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Guion detallado temporización: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1 (5’): </w:t>
      </w:r>
      <w:r w:rsidDel="00000000" w:rsidR="00000000" w:rsidRPr="00000000">
        <w:rPr>
          <w:sz w:val="24"/>
          <w:szCs w:val="24"/>
          <w:rtl w:val="0"/>
        </w:rPr>
        <w:t xml:space="preserve">Mi presentación, quién soy, qué estudié y de lo que les voy a hablar hoy, una pequeña presentación de ellos y ya preguntando si han trabajado con python y con C y si alguno sabe algo de java. 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Mencionar la diferencia entre los 3 lenguajes.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2 (1’): </w:t>
      </w:r>
      <w:r w:rsidDel="00000000" w:rsidR="00000000" w:rsidRPr="00000000">
        <w:rPr>
          <w:sz w:val="24"/>
          <w:szCs w:val="24"/>
          <w:rtl w:val="0"/>
        </w:rPr>
        <w:t xml:space="preserve">¿Qué es Java? hablar de bytecode, que se usa para orientación a objetos y en la mayoría de empresas.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3 (1’): </w:t>
      </w:r>
      <w:r w:rsidDel="00000000" w:rsidR="00000000" w:rsidRPr="00000000">
        <w:rPr>
          <w:sz w:val="24"/>
          <w:szCs w:val="24"/>
          <w:rtl w:val="0"/>
        </w:rPr>
        <w:t xml:space="preserve">Explicar el lema de java Write One, Run Anywhere.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4 (1’): </w:t>
      </w:r>
      <w:r w:rsidDel="00000000" w:rsidR="00000000" w:rsidRPr="00000000">
        <w:rPr>
          <w:sz w:val="24"/>
          <w:szCs w:val="24"/>
          <w:rtl w:val="0"/>
        </w:rPr>
        <w:t xml:space="preserve">Diferencias entre los 3 lenguajes tabla comparativa.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5 (2’): </w:t>
      </w:r>
      <w:r w:rsidDel="00000000" w:rsidR="00000000" w:rsidRPr="00000000">
        <w:rPr>
          <w:sz w:val="24"/>
          <w:szCs w:val="24"/>
          <w:rtl w:val="0"/>
        </w:rPr>
        <w:t xml:space="preserve">Inconvenientes y desventajas.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6,7,8,9 y 10 (5’): </w:t>
      </w:r>
      <w:r w:rsidDel="00000000" w:rsidR="00000000" w:rsidRPr="00000000">
        <w:rPr>
          <w:sz w:val="24"/>
          <w:szCs w:val="24"/>
          <w:rtl w:val="0"/>
        </w:rPr>
        <w:t xml:space="preserve">Estructura / Sintaxis / Anatomía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11 (5’): </w:t>
      </w:r>
      <w:r w:rsidDel="00000000" w:rsidR="00000000" w:rsidRPr="00000000">
        <w:rPr>
          <w:sz w:val="24"/>
          <w:szCs w:val="24"/>
          <w:rtl w:val="0"/>
        </w:rPr>
        <w:t xml:space="preserve">Explicación del ejercici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12 (3’): </w:t>
      </w:r>
      <w:r w:rsidDel="00000000" w:rsidR="00000000" w:rsidRPr="00000000">
        <w:rPr>
          <w:sz w:val="24"/>
          <w:szCs w:val="24"/>
          <w:rtl w:val="0"/>
        </w:rPr>
        <w:t xml:space="preserve">Solución del ejercicio y resolución de problemas.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13 (1’): </w:t>
      </w:r>
      <w:r w:rsidDel="00000000" w:rsidR="00000000" w:rsidRPr="00000000">
        <w:rPr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Diapositiva 14 (1’</w:t>
      </w:r>
      <w:r w:rsidDel="00000000" w:rsidR="00000000" w:rsidRPr="00000000">
        <w:rPr>
          <w:sz w:val="24"/>
          <w:szCs w:val="24"/>
          <w:rtl w:val="0"/>
        </w:rPr>
        <w:t xml:space="preserve">): Recalcar que es un puente para aprender otros lenguajes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 sobran 5’ para imprevistos (no va el internet, no va java, interrupciones externas , resolver dudas al finalizar explicación).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tl w:val="0"/>
      </w:rPr>
      <w:t xml:space="preserve">Realizado por: Sandra Mira Martín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