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504E5" w14:textId="77777777" w:rsidR="006D30D7" w:rsidRDefault="006D30D7" w:rsidP="006D30D7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094646A1" wp14:editId="68104FC0">
            <wp:extent cx="2114550" cy="685800"/>
            <wp:effectExtent l="0" t="0" r="0" b="0"/>
            <wp:docPr id="245474581" name="Picture 24547458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74581" name="Picture 245474581" descr="A black background with whit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6B4A" w14:textId="77777777" w:rsidR="00CA0F1E" w:rsidRPr="00E17A72" w:rsidRDefault="00CA0F1E" w:rsidP="00CA0F1E"/>
    <w:p w14:paraId="5F4AC874" w14:textId="77777777" w:rsidR="00CA0F1E" w:rsidRPr="006B6621" w:rsidRDefault="00CA0F1E" w:rsidP="00CA0F1E">
      <w:pPr>
        <w:jc w:val="both"/>
        <w:rPr>
          <w:rFonts w:eastAsiaTheme="majorEastAsia" w:cstheme="majorBidi"/>
          <w:sz w:val="24"/>
          <w:szCs w:val="24"/>
        </w:rPr>
      </w:pPr>
      <w:r w:rsidRPr="006B6621">
        <w:rPr>
          <w:rFonts w:eastAsiaTheme="majorEastAsia" w:cstheme="majorBidi"/>
          <w:sz w:val="24"/>
          <w:szCs w:val="24"/>
        </w:rPr>
        <w:t>Bachelor Thesis</w:t>
      </w:r>
      <w:bookmarkStart w:id="0" w:name="OLE_LINK1"/>
      <w:r w:rsidRPr="006B6621">
        <w:rPr>
          <w:rFonts w:eastAsiaTheme="majorEastAsia" w:cstheme="majorBidi"/>
          <w:sz w:val="24"/>
          <w:szCs w:val="24"/>
        </w:rPr>
        <w:t>: “Income Estimation Models Analysis: Balancing Accuracy with Regulatory Requirements in the Georgian Banking Sector”</w:t>
      </w:r>
    </w:p>
    <w:bookmarkEnd w:id="0"/>
    <w:p w14:paraId="52F8EA6C" w14:textId="77777777" w:rsidR="00CA0F1E" w:rsidRPr="006B6621" w:rsidRDefault="00CA0F1E" w:rsidP="00CA0F1E">
      <w:pPr>
        <w:jc w:val="both"/>
        <w:rPr>
          <w:rFonts w:eastAsiaTheme="majorEastAsia" w:cstheme="majorBidi"/>
          <w:sz w:val="24"/>
          <w:szCs w:val="24"/>
        </w:rPr>
      </w:pPr>
      <w:r w:rsidRPr="006B6621">
        <w:rPr>
          <w:rFonts w:eastAsiaTheme="majorEastAsia" w:cstheme="majorBidi"/>
          <w:sz w:val="24"/>
          <w:szCs w:val="24"/>
        </w:rPr>
        <w:t>Author: Sandro Gogaladze</w:t>
      </w:r>
    </w:p>
    <w:p w14:paraId="32461ABC" w14:textId="77777777" w:rsidR="00CA0F1E" w:rsidRPr="006B6621" w:rsidRDefault="00CA0F1E" w:rsidP="00CA0F1E">
      <w:pPr>
        <w:jc w:val="both"/>
        <w:rPr>
          <w:rFonts w:eastAsiaTheme="majorEastAsia" w:cstheme="majorBidi"/>
          <w:sz w:val="24"/>
          <w:szCs w:val="24"/>
        </w:rPr>
      </w:pPr>
      <w:r w:rsidRPr="006B6621">
        <w:rPr>
          <w:rFonts w:eastAsiaTheme="majorEastAsia" w:cstheme="majorBidi"/>
          <w:sz w:val="24"/>
          <w:szCs w:val="24"/>
        </w:rPr>
        <w:t xml:space="preserve">Project Supervisor: Shota </w:t>
      </w:r>
      <w:proofErr w:type="spellStart"/>
      <w:r w:rsidRPr="006B6621">
        <w:rPr>
          <w:rFonts w:eastAsiaTheme="majorEastAsia" w:cstheme="majorBidi"/>
          <w:sz w:val="24"/>
          <w:szCs w:val="24"/>
        </w:rPr>
        <w:t>Natenadze</w:t>
      </w:r>
      <w:proofErr w:type="spellEnd"/>
    </w:p>
    <w:p w14:paraId="147D6D55" w14:textId="77777777" w:rsidR="006D30D7" w:rsidRDefault="006D30D7" w:rsidP="006D30D7">
      <w:pPr>
        <w:pStyle w:val="ListParagraph"/>
        <w:rPr>
          <w:rFonts w:ascii="Segoe UI" w:hAnsi="Segoe UI" w:cs="Segoe UI"/>
          <w:sz w:val="20"/>
          <w:szCs w:val="20"/>
          <w:lang w:val="ka-GE"/>
        </w:rPr>
      </w:pPr>
    </w:p>
    <w:p w14:paraId="227A85A0" w14:textId="585F6CAC" w:rsidR="006D30D7" w:rsidRPr="00CA0F1E" w:rsidRDefault="006D30D7" w:rsidP="00CA0F1E">
      <w:pPr>
        <w:rPr>
          <w:rFonts w:ascii="Segoe UI" w:hAnsi="Segoe UI" w:cs="Segoe UI"/>
          <w:sz w:val="20"/>
          <w:szCs w:val="20"/>
          <w:lang w:val="ka-GE"/>
        </w:rPr>
      </w:pPr>
    </w:p>
    <w:p w14:paraId="021AC668" w14:textId="2457383B" w:rsidR="00E17AA2" w:rsidRPr="00CA0F1E" w:rsidRDefault="009920DD" w:rsidP="00CA0F1E">
      <w:pPr>
        <w:jc w:val="center"/>
        <w:rPr>
          <w:rFonts w:cs="Segoe UI"/>
          <w:sz w:val="28"/>
          <w:szCs w:val="28"/>
          <w:lang w:val="ka-GE"/>
        </w:rPr>
      </w:pPr>
      <w:r w:rsidRPr="009920DD">
        <w:rPr>
          <w:rFonts w:ascii="Sylfaen" w:hAnsi="Sylfaen" w:cs="Sylfaen"/>
          <w:sz w:val="28"/>
          <w:szCs w:val="28"/>
          <w:lang w:val="ka-GE"/>
        </w:rPr>
        <w:t>კითხვარი</w:t>
      </w:r>
      <w:r w:rsidRPr="009920DD">
        <w:rPr>
          <w:rFonts w:cs="Segoe UI"/>
          <w:sz w:val="28"/>
          <w:szCs w:val="28"/>
          <w:lang w:val="ka-GE"/>
        </w:rPr>
        <w:t xml:space="preserve"> </w:t>
      </w:r>
      <w:r w:rsidRPr="009920DD">
        <w:rPr>
          <w:rFonts w:ascii="Sylfaen" w:hAnsi="Sylfaen" w:cs="Sylfaen"/>
          <w:sz w:val="28"/>
          <w:szCs w:val="28"/>
          <w:lang w:val="ka-GE"/>
        </w:rPr>
        <w:t>საქართველოს</w:t>
      </w:r>
      <w:r w:rsidRPr="009920DD">
        <w:rPr>
          <w:rFonts w:cs="Segoe UI"/>
          <w:sz w:val="28"/>
          <w:szCs w:val="28"/>
          <w:lang w:val="ka-GE"/>
        </w:rPr>
        <w:t xml:space="preserve"> </w:t>
      </w:r>
      <w:r w:rsidRPr="009920DD">
        <w:rPr>
          <w:rFonts w:ascii="Sylfaen" w:hAnsi="Sylfaen" w:cs="Sylfaen"/>
          <w:sz w:val="28"/>
          <w:szCs w:val="28"/>
          <w:lang w:val="ka-GE"/>
        </w:rPr>
        <w:t>ეროვნულ</w:t>
      </w:r>
      <w:r w:rsidRPr="009920DD">
        <w:rPr>
          <w:rFonts w:cs="Segoe UI"/>
          <w:sz w:val="28"/>
          <w:szCs w:val="28"/>
          <w:lang w:val="ka-GE"/>
        </w:rPr>
        <w:t xml:space="preserve"> </w:t>
      </w:r>
      <w:r w:rsidRPr="009920DD">
        <w:rPr>
          <w:rFonts w:ascii="Sylfaen" w:hAnsi="Sylfaen" w:cs="Sylfaen"/>
          <w:sz w:val="28"/>
          <w:szCs w:val="28"/>
          <w:lang w:val="ka-GE"/>
        </w:rPr>
        <w:t>ბანკთან</w:t>
      </w:r>
    </w:p>
    <w:p w14:paraId="1EEE76FE" w14:textId="77777777" w:rsidR="009920DD" w:rsidRDefault="009920DD" w:rsidP="009920DD">
      <w:pPr>
        <w:pStyle w:val="ListParagraph"/>
        <w:ind w:left="360"/>
        <w:rPr>
          <w:rFonts w:ascii="Segoe UI" w:hAnsi="Segoe UI" w:cs="Segoe UI"/>
          <w:sz w:val="24"/>
          <w:szCs w:val="24"/>
          <w:lang w:val="ka-GE"/>
        </w:rPr>
      </w:pPr>
    </w:p>
    <w:p w14:paraId="69156FB1" w14:textId="5550B528" w:rsidR="009920DD" w:rsidRPr="00102BE1" w:rsidRDefault="009920DD" w:rsidP="009920DD">
      <w:pPr>
        <w:pStyle w:val="ListParagraph"/>
        <w:ind w:left="360"/>
        <w:jc w:val="both"/>
        <w:rPr>
          <w:rFonts w:ascii="Sylfaen" w:hAnsi="Sylfaen" w:cs="Sylfaen"/>
          <w:color w:val="000000"/>
          <w:sz w:val="21"/>
          <w:szCs w:val="21"/>
        </w:rPr>
      </w:pPr>
      <w:r w:rsidRPr="00102BE1">
        <w:rPr>
          <w:rFonts w:ascii="Sylfaen" w:hAnsi="Sylfaen" w:cs="Segoe UI"/>
          <w:sz w:val="21"/>
          <w:szCs w:val="21"/>
          <w:lang w:val="ka-GE"/>
        </w:rPr>
        <w:t xml:space="preserve">მოცემული კითხვარი შექმნილია </w:t>
      </w:r>
      <w:proofErr w:type="spellStart"/>
      <w:r w:rsidRPr="00102BE1">
        <w:rPr>
          <w:rFonts w:ascii="Sylfaen" w:hAnsi="Sylfaen" w:cs="Sylfaen"/>
          <w:color w:val="000000"/>
          <w:sz w:val="21"/>
          <w:szCs w:val="21"/>
        </w:rPr>
        <w:t>საბაკალავრო</w:t>
      </w:r>
      <w:proofErr w:type="spellEnd"/>
      <w:r w:rsidRPr="00102BE1">
        <w:rPr>
          <w:rFonts w:ascii="Sylfaen" w:hAnsi="Sylfaen"/>
          <w:color w:val="000000"/>
          <w:szCs w:val="21"/>
        </w:rPr>
        <w:t xml:space="preserve"> </w:t>
      </w:r>
      <w:proofErr w:type="spellStart"/>
      <w:r w:rsidRPr="00102BE1">
        <w:rPr>
          <w:rFonts w:ascii="Sylfaen" w:hAnsi="Sylfaen" w:cs="Sylfaen"/>
          <w:color w:val="000000"/>
          <w:sz w:val="21"/>
          <w:szCs w:val="21"/>
        </w:rPr>
        <w:t>თეზისის</w:t>
      </w:r>
      <w:proofErr w:type="spellEnd"/>
      <w:r w:rsidRPr="00102BE1">
        <w:rPr>
          <w:rFonts w:ascii="Sylfaen" w:hAnsi="Sylfaen"/>
          <w:color w:val="000000"/>
          <w:szCs w:val="21"/>
        </w:rPr>
        <w:t xml:space="preserve"> </w:t>
      </w:r>
      <w:proofErr w:type="spellStart"/>
      <w:r w:rsidRPr="00102BE1">
        <w:rPr>
          <w:rFonts w:ascii="Sylfaen" w:hAnsi="Sylfaen" w:cs="Sylfaen"/>
          <w:color w:val="000000"/>
          <w:sz w:val="21"/>
          <w:szCs w:val="21"/>
        </w:rPr>
        <w:t>ფარგლებში</w:t>
      </w:r>
      <w:proofErr w:type="spellEnd"/>
      <w:r w:rsidRPr="00102BE1">
        <w:rPr>
          <w:rFonts w:ascii="Sylfaen" w:hAnsi="Sylfaen" w:cs="Sylfaen"/>
          <w:color w:val="000000"/>
          <w:sz w:val="21"/>
          <w:szCs w:val="21"/>
        </w:rPr>
        <w:t xml:space="preserve"> </w:t>
      </w:r>
      <w:proofErr w:type="spellStart"/>
      <w:r w:rsidRPr="00102BE1">
        <w:rPr>
          <w:rFonts w:ascii="Sylfaen" w:hAnsi="Sylfaen" w:cs="Sylfaen"/>
          <w:color w:val="000000"/>
          <w:sz w:val="21"/>
          <w:szCs w:val="21"/>
        </w:rPr>
        <w:t>სახელწოდებით</w:t>
      </w:r>
      <w:proofErr w:type="spellEnd"/>
      <w:r w:rsidRPr="00102BE1">
        <w:rPr>
          <w:rFonts w:ascii="Sylfaen" w:hAnsi="Sylfaen" w:cs="Sylfaen"/>
          <w:color w:val="000000"/>
          <w:sz w:val="21"/>
          <w:szCs w:val="21"/>
        </w:rPr>
        <w:t xml:space="preserve"> „Income Estimation Models Analysis: Balancing Accuracy with Regulatory Requirements in the Georgian Banking Sector“. </w:t>
      </w:r>
      <w:proofErr w:type="spellStart"/>
      <w:r w:rsidRPr="00102BE1">
        <w:rPr>
          <w:rFonts w:ascii="Sylfaen" w:hAnsi="Sylfaen" w:cs="Sylfaen"/>
          <w:color w:val="000000"/>
          <w:sz w:val="21"/>
          <w:szCs w:val="21"/>
        </w:rPr>
        <w:t>ნაშრომის</w:t>
      </w:r>
      <w:proofErr w:type="spellEnd"/>
      <w:r w:rsidRPr="00102BE1">
        <w:rPr>
          <w:rFonts w:ascii="Sylfaen" w:hAnsi="Sylfaen" w:cs="Sylfaen"/>
          <w:color w:val="000000"/>
          <w:sz w:val="21"/>
          <w:szCs w:val="21"/>
        </w:rPr>
        <w:t xml:space="preserve"> </w:t>
      </w:r>
      <w:proofErr w:type="spellStart"/>
      <w:r w:rsidRPr="00102BE1">
        <w:rPr>
          <w:rFonts w:ascii="Sylfaen" w:hAnsi="Sylfaen" w:cs="Sylfaen"/>
          <w:color w:val="000000"/>
          <w:sz w:val="21"/>
          <w:szCs w:val="21"/>
        </w:rPr>
        <w:t>ავტორია</w:t>
      </w:r>
      <w:proofErr w:type="spellEnd"/>
      <w:r w:rsidRPr="00102BE1">
        <w:rPr>
          <w:rFonts w:ascii="Sylfaen" w:hAnsi="Sylfaen" w:cs="Sylfaen"/>
          <w:color w:val="000000"/>
          <w:sz w:val="21"/>
          <w:szCs w:val="21"/>
        </w:rPr>
        <w:t xml:space="preserve"> </w:t>
      </w:r>
      <w:proofErr w:type="spellStart"/>
      <w:r w:rsidRPr="00102BE1">
        <w:rPr>
          <w:rFonts w:ascii="Sylfaen" w:hAnsi="Sylfaen" w:cs="Sylfaen"/>
          <w:color w:val="000000"/>
          <w:sz w:val="21"/>
          <w:szCs w:val="21"/>
        </w:rPr>
        <w:t>სანდრო</w:t>
      </w:r>
      <w:proofErr w:type="spellEnd"/>
      <w:r w:rsidRPr="00102BE1">
        <w:rPr>
          <w:rFonts w:ascii="Sylfaen" w:hAnsi="Sylfaen" w:cs="Sylfaen"/>
          <w:color w:val="000000"/>
          <w:sz w:val="21"/>
          <w:szCs w:val="21"/>
        </w:rPr>
        <w:t xml:space="preserve"> </w:t>
      </w:r>
      <w:proofErr w:type="spellStart"/>
      <w:r w:rsidRPr="00102BE1">
        <w:rPr>
          <w:rFonts w:ascii="Sylfaen" w:hAnsi="Sylfaen" w:cs="Sylfaen"/>
          <w:color w:val="000000"/>
          <w:sz w:val="21"/>
          <w:szCs w:val="21"/>
        </w:rPr>
        <w:t>გოგალაძე</w:t>
      </w:r>
      <w:proofErr w:type="spellEnd"/>
      <w:r w:rsidRPr="00102BE1">
        <w:rPr>
          <w:rFonts w:ascii="Sylfaen" w:hAnsi="Sylfaen" w:cs="Sylfaen"/>
          <w:color w:val="000000"/>
          <w:sz w:val="21"/>
          <w:szCs w:val="21"/>
        </w:rPr>
        <w:t>, ISET-</w:t>
      </w:r>
      <w:proofErr w:type="spellStart"/>
      <w:r w:rsidRPr="00102BE1">
        <w:rPr>
          <w:rFonts w:ascii="Sylfaen" w:hAnsi="Sylfaen" w:cs="Sylfaen"/>
          <w:color w:val="000000"/>
          <w:sz w:val="21"/>
          <w:szCs w:val="21"/>
        </w:rPr>
        <w:t>ის</w:t>
      </w:r>
      <w:proofErr w:type="spellEnd"/>
      <w:r w:rsidRPr="00102BE1">
        <w:rPr>
          <w:rFonts w:ascii="Sylfaen" w:hAnsi="Sylfaen" w:cs="Sylfaen"/>
          <w:color w:val="000000"/>
          <w:sz w:val="21"/>
          <w:szCs w:val="21"/>
        </w:rPr>
        <w:t xml:space="preserve"> </w:t>
      </w:r>
      <w:proofErr w:type="spellStart"/>
      <w:r w:rsidRPr="00102BE1">
        <w:rPr>
          <w:rFonts w:ascii="Sylfaen" w:hAnsi="Sylfaen" w:cs="Sylfaen"/>
          <w:color w:val="000000"/>
          <w:sz w:val="21"/>
          <w:szCs w:val="21"/>
        </w:rPr>
        <w:t>საბაკალავრო</w:t>
      </w:r>
      <w:proofErr w:type="spellEnd"/>
      <w:r w:rsidRPr="00102BE1">
        <w:rPr>
          <w:rFonts w:ascii="Sylfaen" w:hAnsi="Sylfaen" w:cs="Sylfaen"/>
          <w:color w:val="000000"/>
          <w:sz w:val="21"/>
          <w:szCs w:val="21"/>
        </w:rPr>
        <w:t xml:space="preserve"> </w:t>
      </w:r>
      <w:proofErr w:type="spellStart"/>
      <w:r w:rsidRPr="00102BE1">
        <w:rPr>
          <w:rFonts w:ascii="Sylfaen" w:hAnsi="Sylfaen" w:cs="Sylfaen"/>
          <w:color w:val="000000"/>
          <w:sz w:val="21"/>
          <w:szCs w:val="21"/>
        </w:rPr>
        <w:t>პროგრამის</w:t>
      </w:r>
      <w:proofErr w:type="spellEnd"/>
      <w:r w:rsidRPr="00102BE1">
        <w:rPr>
          <w:rFonts w:ascii="Sylfaen" w:hAnsi="Sylfaen" w:cs="Sylfaen"/>
          <w:color w:val="000000"/>
          <w:sz w:val="21"/>
          <w:szCs w:val="21"/>
        </w:rPr>
        <w:t xml:space="preserve"> </w:t>
      </w:r>
      <w:proofErr w:type="spellStart"/>
      <w:r w:rsidRPr="00102BE1">
        <w:rPr>
          <w:rFonts w:ascii="Sylfaen" w:hAnsi="Sylfaen" w:cs="Sylfaen"/>
          <w:color w:val="000000"/>
          <w:sz w:val="21"/>
          <w:szCs w:val="21"/>
        </w:rPr>
        <w:t>სტუდენტი</w:t>
      </w:r>
      <w:proofErr w:type="spellEnd"/>
      <w:r w:rsidRPr="00102BE1">
        <w:rPr>
          <w:rFonts w:ascii="Sylfaen" w:hAnsi="Sylfaen" w:cs="Sylfaen"/>
          <w:color w:val="000000"/>
          <w:sz w:val="21"/>
          <w:szCs w:val="21"/>
        </w:rPr>
        <w:t>.</w:t>
      </w:r>
    </w:p>
    <w:p w14:paraId="5A617EEA" w14:textId="25DA9BC6" w:rsidR="009920DD" w:rsidRPr="00102BE1" w:rsidRDefault="009920DD" w:rsidP="009920DD">
      <w:pPr>
        <w:pStyle w:val="ListParagraph"/>
        <w:ind w:left="360"/>
        <w:jc w:val="both"/>
        <w:rPr>
          <w:rFonts w:ascii="Sylfaen" w:hAnsi="Sylfaen" w:cs="Segoe UI"/>
          <w:sz w:val="21"/>
          <w:szCs w:val="21"/>
          <w:lang w:val="ka-GE"/>
        </w:rPr>
      </w:pPr>
      <w:r w:rsidRPr="00102BE1">
        <w:rPr>
          <w:rFonts w:ascii="Sylfaen" w:hAnsi="Sylfaen" w:cs="Segoe UI"/>
          <w:sz w:val="21"/>
          <w:szCs w:val="21"/>
          <w:lang w:val="ka-GE"/>
        </w:rPr>
        <w:t>კითხვარის მიზანია შემოსავლის შეფასების მოდელებთან დაკავშირებით საქართველოს ეროვნული ბანკის გამოცდილებისა და მიდგომების გაგება, რაც უმნიშვნელოვანესია მოცემული კვლევისთვის.</w:t>
      </w:r>
    </w:p>
    <w:p w14:paraId="01FBDEC6" w14:textId="4CFE0F71" w:rsidR="009920DD" w:rsidRPr="00102BE1" w:rsidRDefault="009920DD" w:rsidP="009920DD">
      <w:pPr>
        <w:pStyle w:val="ListParagraph"/>
        <w:ind w:left="360"/>
        <w:jc w:val="both"/>
        <w:rPr>
          <w:rFonts w:ascii="Sylfaen" w:hAnsi="Sylfaen" w:cs="Segoe UI"/>
          <w:sz w:val="21"/>
          <w:szCs w:val="21"/>
          <w:lang w:val="ka-GE"/>
        </w:rPr>
      </w:pPr>
      <w:proofErr w:type="spellStart"/>
      <w:r w:rsidRPr="00102BE1">
        <w:rPr>
          <w:rFonts w:ascii="Sylfaen" w:hAnsi="Sylfaen" w:cs="Sylfaen"/>
          <w:color w:val="000000"/>
          <w:sz w:val="21"/>
          <w:szCs w:val="21"/>
        </w:rPr>
        <w:t>მიღებული</w:t>
      </w:r>
      <w:proofErr w:type="spellEnd"/>
      <w:r w:rsidRPr="00102BE1">
        <w:rPr>
          <w:rFonts w:ascii="Sylfaen" w:hAnsi="Sylfaen"/>
          <w:color w:val="000000"/>
          <w:szCs w:val="21"/>
        </w:rPr>
        <w:t xml:space="preserve"> </w:t>
      </w:r>
      <w:proofErr w:type="spellStart"/>
      <w:r w:rsidRPr="00102BE1">
        <w:rPr>
          <w:rFonts w:ascii="Sylfaen" w:hAnsi="Sylfaen" w:cs="Sylfaen"/>
          <w:color w:val="000000"/>
          <w:sz w:val="21"/>
          <w:szCs w:val="21"/>
        </w:rPr>
        <w:t>ინფორმაცია</w:t>
      </w:r>
      <w:proofErr w:type="spellEnd"/>
      <w:r w:rsidRPr="00102BE1">
        <w:rPr>
          <w:rFonts w:ascii="Sylfaen" w:hAnsi="Sylfaen"/>
          <w:color w:val="000000"/>
          <w:szCs w:val="21"/>
        </w:rPr>
        <w:t xml:space="preserve"> </w:t>
      </w:r>
      <w:proofErr w:type="spellStart"/>
      <w:r w:rsidRPr="00102BE1">
        <w:rPr>
          <w:rFonts w:ascii="Sylfaen" w:hAnsi="Sylfaen" w:cs="Sylfaen"/>
          <w:color w:val="000000"/>
          <w:sz w:val="21"/>
          <w:szCs w:val="21"/>
        </w:rPr>
        <w:t>გამოყენებული</w:t>
      </w:r>
      <w:proofErr w:type="spellEnd"/>
      <w:r w:rsidRPr="00102BE1">
        <w:rPr>
          <w:rFonts w:ascii="Sylfaen" w:hAnsi="Sylfaen"/>
          <w:color w:val="000000"/>
          <w:szCs w:val="21"/>
        </w:rPr>
        <w:t xml:space="preserve"> </w:t>
      </w:r>
      <w:proofErr w:type="spellStart"/>
      <w:r w:rsidRPr="00102BE1">
        <w:rPr>
          <w:rFonts w:ascii="Sylfaen" w:hAnsi="Sylfaen" w:cs="Sylfaen"/>
          <w:color w:val="000000"/>
          <w:sz w:val="21"/>
          <w:szCs w:val="21"/>
        </w:rPr>
        <w:t>იქნება</w:t>
      </w:r>
      <w:proofErr w:type="spellEnd"/>
      <w:r w:rsidRPr="00102BE1">
        <w:rPr>
          <w:rFonts w:ascii="Sylfaen" w:hAnsi="Sylfaen"/>
          <w:color w:val="000000"/>
          <w:szCs w:val="21"/>
        </w:rPr>
        <w:t xml:space="preserve"> </w:t>
      </w:r>
      <w:proofErr w:type="spellStart"/>
      <w:r w:rsidRPr="00102BE1">
        <w:rPr>
          <w:rFonts w:ascii="Sylfaen" w:hAnsi="Sylfaen" w:cs="Sylfaen"/>
          <w:color w:val="000000"/>
          <w:sz w:val="21"/>
          <w:szCs w:val="21"/>
        </w:rPr>
        <w:t>მხოლოდ</w:t>
      </w:r>
      <w:proofErr w:type="spellEnd"/>
      <w:r w:rsidRPr="00102BE1">
        <w:rPr>
          <w:rFonts w:ascii="Sylfaen" w:hAnsi="Sylfaen"/>
          <w:color w:val="000000"/>
          <w:szCs w:val="21"/>
        </w:rPr>
        <w:t xml:space="preserve"> </w:t>
      </w:r>
      <w:proofErr w:type="spellStart"/>
      <w:r w:rsidRPr="00102BE1">
        <w:rPr>
          <w:rFonts w:ascii="Sylfaen" w:hAnsi="Sylfaen" w:cs="Sylfaen"/>
          <w:color w:val="000000"/>
          <w:sz w:val="21"/>
          <w:szCs w:val="21"/>
        </w:rPr>
        <w:t>აკადემიური</w:t>
      </w:r>
      <w:proofErr w:type="spellEnd"/>
      <w:r w:rsidRPr="00102BE1">
        <w:rPr>
          <w:rFonts w:ascii="Sylfaen" w:hAnsi="Sylfaen"/>
          <w:color w:val="000000"/>
          <w:szCs w:val="21"/>
        </w:rPr>
        <w:t xml:space="preserve"> </w:t>
      </w:r>
      <w:proofErr w:type="spellStart"/>
      <w:r w:rsidRPr="00102BE1">
        <w:rPr>
          <w:rFonts w:ascii="Sylfaen" w:hAnsi="Sylfaen" w:cs="Sylfaen"/>
          <w:color w:val="000000"/>
          <w:sz w:val="21"/>
          <w:szCs w:val="21"/>
        </w:rPr>
        <w:t>და</w:t>
      </w:r>
      <w:proofErr w:type="spellEnd"/>
      <w:r w:rsidRPr="00102BE1">
        <w:rPr>
          <w:rFonts w:ascii="Sylfaen" w:hAnsi="Sylfaen" w:cs="Sylfaen"/>
          <w:color w:val="000000"/>
          <w:sz w:val="21"/>
          <w:szCs w:val="21"/>
        </w:rPr>
        <w:t xml:space="preserve"> </w:t>
      </w:r>
      <w:proofErr w:type="spellStart"/>
      <w:r w:rsidRPr="00102BE1">
        <w:rPr>
          <w:rFonts w:ascii="Sylfaen" w:hAnsi="Sylfaen" w:cs="Sylfaen"/>
          <w:color w:val="000000"/>
          <w:sz w:val="21"/>
          <w:szCs w:val="21"/>
        </w:rPr>
        <w:t>კვლევითი</w:t>
      </w:r>
      <w:proofErr w:type="spellEnd"/>
      <w:r w:rsidRPr="00102BE1">
        <w:rPr>
          <w:rFonts w:ascii="Sylfaen" w:hAnsi="Sylfaen"/>
          <w:color w:val="000000"/>
          <w:szCs w:val="21"/>
        </w:rPr>
        <w:t xml:space="preserve"> </w:t>
      </w:r>
      <w:proofErr w:type="spellStart"/>
      <w:r w:rsidRPr="00102BE1">
        <w:rPr>
          <w:rFonts w:ascii="Sylfaen" w:hAnsi="Sylfaen" w:cs="Sylfaen"/>
          <w:color w:val="000000"/>
          <w:sz w:val="21"/>
          <w:szCs w:val="21"/>
        </w:rPr>
        <w:t>მიზნებისთვის</w:t>
      </w:r>
      <w:proofErr w:type="spellEnd"/>
      <w:r w:rsidRPr="00102BE1">
        <w:rPr>
          <w:rFonts w:ascii="Sylfaen" w:hAnsi="Sylfaen" w:cs="Sylfaen"/>
          <w:color w:val="000000"/>
          <w:sz w:val="21"/>
          <w:szCs w:val="21"/>
        </w:rPr>
        <w:t>.</w:t>
      </w:r>
    </w:p>
    <w:p w14:paraId="20C41431" w14:textId="77777777" w:rsidR="00E17AA2" w:rsidRPr="009920DD" w:rsidRDefault="00E17AA2" w:rsidP="009920DD">
      <w:pPr>
        <w:rPr>
          <w:rFonts w:ascii="Segoe UI" w:hAnsi="Segoe UI" w:cs="Segoe UI"/>
          <w:sz w:val="20"/>
          <w:szCs w:val="20"/>
          <w:lang w:val="ka-GE"/>
        </w:rPr>
      </w:pPr>
    </w:p>
    <w:p w14:paraId="04C5257C" w14:textId="77777777" w:rsidR="00E17AA2" w:rsidRDefault="00E17AA2" w:rsidP="006D30D7">
      <w:pPr>
        <w:pStyle w:val="ListParagraph"/>
        <w:rPr>
          <w:rFonts w:ascii="Segoe UI" w:hAnsi="Segoe UI" w:cs="Segoe UI"/>
          <w:sz w:val="20"/>
          <w:szCs w:val="20"/>
          <w:lang w:val="ka-GE"/>
        </w:rPr>
      </w:pPr>
    </w:p>
    <w:p w14:paraId="4F46B6B1" w14:textId="77777777" w:rsidR="006D30D7" w:rsidRDefault="006D30D7" w:rsidP="006D30D7">
      <w:pPr>
        <w:pStyle w:val="ListParagraph"/>
        <w:rPr>
          <w:rFonts w:ascii="Segoe UI" w:hAnsi="Segoe UI" w:cs="Segoe UI"/>
          <w:sz w:val="20"/>
          <w:szCs w:val="20"/>
          <w:lang w:val="ka-GE"/>
        </w:rPr>
      </w:pPr>
    </w:p>
    <w:p w14:paraId="6136CAA4" w14:textId="0E1FBA2B" w:rsidR="006D30D7" w:rsidRDefault="006D30D7" w:rsidP="006D30D7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  <w:lang w:val="ka-GE"/>
        </w:rPr>
      </w:pPr>
      <w:r>
        <w:rPr>
          <w:rFonts w:ascii="Segoe UI" w:hAnsi="Segoe UI" w:cs="Segoe UI"/>
          <w:sz w:val="20"/>
          <w:szCs w:val="20"/>
          <w:lang w:val="ka-GE"/>
        </w:rPr>
        <w:t>რამდენ</w:t>
      </w:r>
      <w:r w:rsidR="00102BE1">
        <w:rPr>
          <w:rFonts w:ascii="Segoe UI" w:hAnsi="Segoe UI" w:cs="Segoe UI"/>
          <w:sz w:val="20"/>
          <w:szCs w:val="20"/>
          <w:lang w:val="ka-GE"/>
        </w:rPr>
        <w:t>ი</w:t>
      </w:r>
      <w:r>
        <w:rPr>
          <w:rFonts w:ascii="Segoe UI" w:hAnsi="Segoe UI" w:cs="Segoe UI"/>
          <w:sz w:val="20"/>
          <w:szCs w:val="20"/>
          <w:lang w:val="ka-GE"/>
        </w:rPr>
        <w:t xml:space="preserve"> ბანკი იყენებს შემოსავლის შეფასების მოდელებს? რამდენი იკვლევს მსგავს მოდელებს?</w:t>
      </w:r>
    </w:p>
    <w:p w14:paraId="0E08DACF" w14:textId="77777777" w:rsidR="006D30D7" w:rsidRDefault="006D30D7" w:rsidP="006D30D7">
      <w:pPr>
        <w:pStyle w:val="NGFormatText"/>
        <w:rPr>
          <w:rFonts w:ascii="Segoe UI" w:eastAsiaTheme="minorHAnsi" w:hAnsi="Segoe UI" w:cs="Segoe UI"/>
          <w:iCs/>
          <w:color w:val="auto"/>
          <w:sz w:val="20"/>
          <w:szCs w:val="20"/>
          <w:lang w:val="en-GB"/>
        </w:rPr>
      </w:pPr>
      <w:r>
        <w:rPr>
          <w:rFonts w:ascii="Segoe UI" w:eastAsiaTheme="minorHAnsi" w:hAnsi="Segoe UI" w:cs="Segoe UI"/>
          <w:i w:val="0"/>
          <w:color w:val="auto"/>
          <w:sz w:val="20"/>
          <w:szCs w:val="20"/>
          <w:lang w:val="ka-GE"/>
        </w:rPr>
        <w:t xml:space="preserve">             </w:t>
      </w:r>
      <w:sdt>
        <w:sdtPr>
          <w:rPr>
            <w:rFonts w:ascii="Segoe UI" w:hAnsi="Segoe UI" w:cs="Segoe UI"/>
            <w:i w:val="0"/>
            <w:iCs/>
            <w:sz w:val="20"/>
            <w:szCs w:val="20"/>
            <w:lang w:val="en-GB"/>
          </w:rPr>
          <w:id w:val="-1447462728"/>
          <w:placeholder>
            <w:docPart w:val="2CDD83A053D975499E66C11A60CFCC16"/>
          </w:placeholder>
          <w:showingPlcHdr/>
        </w:sdtPr>
        <w:sdtContent>
          <w:r w:rsidRPr="00067230">
            <w:rPr>
              <w:rStyle w:val="PlaceholderText"/>
              <w:rFonts w:ascii="Segoe UI" w:hAnsi="Segoe UI" w:cs="Segoe UI"/>
              <w:sz w:val="20"/>
              <w:szCs w:val="20"/>
            </w:rPr>
            <w:t>Click or tap here to enter text.</w:t>
          </w:r>
        </w:sdtContent>
      </w:sdt>
    </w:p>
    <w:p w14:paraId="04BEF9E4" w14:textId="77777777" w:rsidR="006D30D7" w:rsidRPr="00386115" w:rsidRDefault="006D30D7" w:rsidP="006D30D7">
      <w:pPr>
        <w:pStyle w:val="ListParagraph"/>
        <w:rPr>
          <w:rFonts w:ascii="Segoe UI" w:hAnsi="Segoe UI" w:cs="Segoe UI"/>
          <w:sz w:val="20"/>
          <w:szCs w:val="20"/>
        </w:rPr>
      </w:pPr>
    </w:p>
    <w:p w14:paraId="2D854645" w14:textId="69726E8D" w:rsidR="006D30D7" w:rsidRPr="00AF2086" w:rsidRDefault="006D30D7" w:rsidP="00AF2086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AF2086">
        <w:rPr>
          <w:rFonts w:ascii="Segoe UI" w:hAnsi="Segoe UI" w:cs="Segoe UI"/>
          <w:sz w:val="20"/>
          <w:szCs w:val="20"/>
          <w:lang w:val="ka-GE"/>
        </w:rPr>
        <w:t xml:space="preserve">როგორია ეროვნული ბანკის, როგორც რეგულატორის, მიდგომა შემოსავლის შეფასების მოდელების რეგულირებისას? </w:t>
      </w:r>
      <w:r w:rsidR="004766C3" w:rsidRPr="00AF2086">
        <w:rPr>
          <w:rFonts w:ascii="Segoe UI" w:hAnsi="Segoe UI" w:cs="Segoe UI"/>
          <w:sz w:val="20"/>
          <w:szCs w:val="20"/>
          <w:lang w:val="ka-GE"/>
        </w:rPr>
        <w:t xml:space="preserve">როგორია შემოსავლის მოდელების სპეციფიკა? </w:t>
      </w:r>
      <w:r w:rsidR="00E17AA2" w:rsidRPr="00AF2086">
        <w:rPr>
          <w:rFonts w:ascii="Segoe UI" w:hAnsi="Segoe UI" w:cs="Segoe UI"/>
          <w:sz w:val="20"/>
          <w:szCs w:val="20"/>
          <w:lang w:val="ka-GE"/>
        </w:rPr>
        <w:t>როგორია ვალიდაციის პრინციპები?</w:t>
      </w:r>
    </w:p>
    <w:sdt>
      <w:sdtPr>
        <w:rPr>
          <w:rFonts w:ascii="Segoe UI" w:hAnsi="Segoe UI" w:cs="Segoe UI"/>
          <w:i w:val="0"/>
          <w:iCs/>
          <w:sz w:val="20"/>
          <w:szCs w:val="20"/>
          <w:lang w:val="en-GB"/>
        </w:rPr>
        <w:id w:val="1959756302"/>
        <w:placeholder>
          <w:docPart w:val="0FD68BAF2C555D4FAFDAA9075C38BA5D"/>
        </w:placeholder>
        <w:showingPlcHdr/>
      </w:sdtPr>
      <w:sdtContent>
        <w:p w14:paraId="6CE57F82" w14:textId="77777777" w:rsidR="006D30D7" w:rsidRDefault="006D30D7" w:rsidP="006D30D7">
          <w:pPr>
            <w:pStyle w:val="NGFormatText"/>
            <w:ind w:left="720"/>
            <w:rPr>
              <w:rFonts w:ascii="Segoe UI" w:hAnsi="Segoe UI" w:cs="Segoe UI"/>
              <w:i w:val="0"/>
              <w:iCs/>
              <w:sz w:val="20"/>
              <w:szCs w:val="20"/>
              <w:lang w:val="en-GB"/>
            </w:rPr>
          </w:pPr>
          <w:r w:rsidRPr="00067230">
            <w:rPr>
              <w:rStyle w:val="PlaceholderText"/>
              <w:rFonts w:ascii="Segoe UI" w:hAnsi="Segoe UI" w:cs="Segoe UI"/>
              <w:sz w:val="20"/>
              <w:szCs w:val="20"/>
            </w:rPr>
            <w:t>Click or tap here to enter text.</w:t>
          </w:r>
        </w:p>
      </w:sdtContent>
    </w:sdt>
    <w:p w14:paraId="3B599224" w14:textId="77777777" w:rsidR="006D30D7" w:rsidRDefault="006D30D7" w:rsidP="006D30D7">
      <w:pPr>
        <w:pStyle w:val="NGFormatText"/>
        <w:ind w:left="720"/>
        <w:rPr>
          <w:rFonts w:ascii="Segoe UI" w:hAnsi="Segoe UI" w:cs="Segoe UI"/>
          <w:i w:val="0"/>
          <w:iCs/>
          <w:sz w:val="20"/>
          <w:szCs w:val="20"/>
          <w:lang w:val="en-GB"/>
        </w:rPr>
      </w:pPr>
    </w:p>
    <w:p w14:paraId="764848EA" w14:textId="6D0DE8BC" w:rsidR="006D30D7" w:rsidRDefault="00E17AA2" w:rsidP="00AF2086">
      <w:pPr>
        <w:pStyle w:val="NGFormatText"/>
        <w:numPr>
          <w:ilvl w:val="0"/>
          <w:numId w:val="1"/>
        </w:numPr>
        <w:rPr>
          <w:rFonts w:ascii="Segoe UI" w:eastAsiaTheme="minorHAnsi" w:hAnsi="Segoe UI" w:cs="Segoe UI"/>
          <w:i w:val="0"/>
          <w:color w:val="auto"/>
          <w:sz w:val="20"/>
          <w:szCs w:val="20"/>
          <w:lang w:val="ka-GE"/>
        </w:rPr>
      </w:pPr>
      <w:r>
        <w:rPr>
          <w:rFonts w:ascii="Segoe UI" w:eastAsiaTheme="minorHAnsi" w:hAnsi="Segoe UI" w:cs="Segoe UI"/>
          <w:i w:val="0"/>
          <w:color w:val="auto"/>
          <w:sz w:val="20"/>
          <w:szCs w:val="20"/>
          <w:lang w:val="ka-GE"/>
        </w:rPr>
        <w:t xml:space="preserve">რა შემთხვევაში </w:t>
      </w:r>
      <w:r w:rsidR="009920DD">
        <w:rPr>
          <w:rFonts w:ascii="Segoe UI" w:eastAsiaTheme="minorHAnsi" w:hAnsi="Segoe UI" w:cs="Segoe UI"/>
          <w:i w:val="0"/>
          <w:color w:val="auto"/>
          <w:sz w:val="20"/>
          <w:szCs w:val="20"/>
          <w:lang w:val="ka-GE"/>
        </w:rPr>
        <w:t>გაიცემა</w:t>
      </w:r>
      <w:r>
        <w:rPr>
          <w:rFonts w:ascii="Segoe UI" w:eastAsiaTheme="minorHAnsi" w:hAnsi="Segoe UI" w:cs="Segoe UI"/>
          <w:i w:val="0"/>
          <w:color w:val="auto"/>
          <w:sz w:val="20"/>
          <w:szCs w:val="20"/>
          <w:lang w:val="ka-GE"/>
        </w:rPr>
        <w:t xml:space="preserve"> შემოსავლის შეფასების მოდელზე თანხმობა? რას უნდა აკმაყოფილებდეს მოდელი</w:t>
      </w:r>
      <w:r w:rsidR="004766C3">
        <w:rPr>
          <w:rFonts w:ascii="Segoe UI" w:eastAsiaTheme="minorHAnsi" w:hAnsi="Segoe UI" w:cs="Segoe UI"/>
          <w:i w:val="0"/>
          <w:color w:val="auto"/>
          <w:sz w:val="20"/>
          <w:szCs w:val="20"/>
          <w:lang w:val="ka-GE"/>
        </w:rPr>
        <w:t xml:space="preserve"> (რიცხობრივი კრიტერიუმები)?</w:t>
      </w:r>
    </w:p>
    <w:sdt>
      <w:sdtPr>
        <w:rPr>
          <w:rFonts w:ascii="Segoe UI" w:hAnsi="Segoe UI" w:cs="Segoe UI"/>
          <w:i w:val="0"/>
          <w:iCs/>
          <w:sz w:val="20"/>
          <w:szCs w:val="20"/>
          <w:lang w:val="en-GB"/>
        </w:rPr>
        <w:id w:val="-193693032"/>
        <w:placeholder>
          <w:docPart w:val="C4D1642C76CFA84484079B257D1379D9"/>
        </w:placeholder>
        <w:showingPlcHdr/>
      </w:sdtPr>
      <w:sdtContent>
        <w:p w14:paraId="4E22310B" w14:textId="18CC9A46" w:rsidR="006D30D7" w:rsidRPr="002A2370" w:rsidRDefault="006D30D7" w:rsidP="006D30D7">
          <w:pPr>
            <w:pStyle w:val="NGFormatText"/>
            <w:ind w:left="720"/>
            <w:rPr>
              <w:rFonts w:ascii="Segoe UI" w:hAnsi="Segoe UI" w:cs="Segoe UI"/>
              <w:i w:val="0"/>
              <w:iCs/>
              <w:sz w:val="20"/>
              <w:szCs w:val="20"/>
              <w:lang w:val="en-GB"/>
            </w:rPr>
          </w:pPr>
          <w:r w:rsidRPr="00067230">
            <w:rPr>
              <w:rStyle w:val="PlaceholderText"/>
              <w:rFonts w:ascii="Segoe UI" w:hAnsi="Segoe UI" w:cs="Segoe UI"/>
              <w:sz w:val="20"/>
              <w:szCs w:val="20"/>
            </w:rPr>
            <w:t>Click or tap here to enter text.</w:t>
          </w:r>
        </w:p>
      </w:sdtContent>
    </w:sdt>
    <w:p w14:paraId="0CD8F5CC" w14:textId="77777777" w:rsidR="00102BE1" w:rsidRPr="002A2370" w:rsidRDefault="00102BE1" w:rsidP="00102BE1">
      <w:pPr>
        <w:pStyle w:val="ListParagraph"/>
        <w:rPr>
          <w:rFonts w:ascii="Segoe UI" w:hAnsi="Segoe UI" w:cs="Segoe UI"/>
          <w:sz w:val="20"/>
          <w:szCs w:val="20"/>
        </w:rPr>
      </w:pPr>
    </w:p>
    <w:p w14:paraId="7A5A4E73" w14:textId="76293C6C" w:rsidR="00102BE1" w:rsidRPr="00A7339A" w:rsidRDefault="00102BE1" w:rsidP="00AF2086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  <w:lang w:val="ka-GE"/>
        </w:rPr>
        <w:lastRenderedPageBreak/>
        <w:t>თუ მოდელი არ აკმაყოფილებს კრიტერიუმებს, რა მიდგომებს იყენებს ეროვნული ბანკი?</w:t>
      </w:r>
    </w:p>
    <w:sdt>
      <w:sdtPr>
        <w:rPr>
          <w:rFonts w:ascii="Segoe UI" w:hAnsi="Segoe UI" w:cs="Segoe UI"/>
          <w:i w:val="0"/>
          <w:iCs/>
          <w:sz w:val="20"/>
          <w:szCs w:val="20"/>
          <w:lang w:val="en-GB"/>
        </w:rPr>
        <w:id w:val="1469013495"/>
        <w:placeholder>
          <w:docPart w:val="104284141735C3418FCBC1541ECCDF22"/>
        </w:placeholder>
        <w:showingPlcHdr/>
      </w:sdtPr>
      <w:sdtContent>
        <w:p w14:paraId="75808C95" w14:textId="77777777" w:rsidR="00102BE1" w:rsidRPr="00452466" w:rsidRDefault="00102BE1" w:rsidP="00102BE1">
          <w:pPr>
            <w:pStyle w:val="NGFormatText"/>
            <w:ind w:left="720"/>
            <w:rPr>
              <w:rFonts w:ascii="Segoe UI" w:hAnsi="Segoe UI" w:cs="Segoe UI"/>
              <w:i w:val="0"/>
              <w:iCs/>
              <w:sz w:val="20"/>
              <w:szCs w:val="20"/>
              <w:lang w:val="en-GB"/>
            </w:rPr>
          </w:pPr>
          <w:r w:rsidRPr="00067230">
            <w:rPr>
              <w:rStyle w:val="PlaceholderText"/>
              <w:rFonts w:ascii="Segoe UI" w:hAnsi="Segoe UI" w:cs="Segoe UI"/>
              <w:sz w:val="20"/>
              <w:szCs w:val="20"/>
            </w:rPr>
            <w:t>Click or tap here to enter text.</w:t>
          </w:r>
        </w:p>
      </w:sdtContent>
    </w:sdt>
    <w:p w14:paraId="32464B3C" w14:textId="77777777" w:rsidR="004766C3" w:rsidRPr="004766C3" w:rsidRDefault="004766C3" w:rsidP="004766C3">
      <w:pPr>
        <w:rPr>
          <w:rFonts w:ascii="Segoe UI" w:hAnsi="Segoe UI" w:cs="Segoe UI"/>
          <w:sz w:val="20"/>
          <w:szCs w:val="20"/>
        </w:rPr>
      </w:pPr>
    </w:p>
    <w:p w14:paraId="3C3F4031" w14:textId="2D1F77D0" w:rsidR="006D30D7" w:rsidRPr="00A7339A" w:rsidRDefault="006D30D7" w:rsidP="00AF2086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  <w:lang w:val="ka-GE"/>
        </w:rPr>
        <w:t>გაქვთ თუ არა დამატ</w:t>
      </w:r>
      <w:r w:rsidR="00102BE1">
        <w:rPr>
          <w:rFonts w:ascii="Segoe UI" w:hAnsi="Segoe UI" w:cs="Segoe UI"/>
          <w:sz w:val="20"/>
          <w:szCs w:val="20"/>
          <w:lang w:val="ka-GE"/>
        </w:rPr>
        <w:t>ებით კომენტარები?</w:t>
      </w:r>
    </w:p>
    <w:sdt>
      <w:sdtPr>
        <w:rPr>
          <w:rFonts w:ascii="Segoe UI" w:hAnsi="Segoe UI" w:cs="Segoe UI"/>
          <w:i w:val="0"/>
          <w:iCs/>
          <w:sz w:val="20"/>
          <w:szCs w:val="20"/>
          <w:lang w:val="en-GB"/>
        </w:rPr>
        <w:id w:val="-1861427951"/>
        <w:placeholder>
          <w:docPart w:val="099221B2E20C1842BA580F5367A03D6E"/>
        </w:placeholder>
        <w:showingPlcHdr/>
      </w:sdtPr>
      <w:sdtContent>
        <w:p w14:paraId="618E638D" w14:textId="77777777" w:rsidR="006D30D7" w:rsidRPr="00452466" w:rsidRDefault="006D30D7" w:rsidP="006D30D7">
          <w:pPr>
            <w:pStyle w:val="NGFormatText"/>
            <w:ind w:left="720"/>
            <w:rPr>
              <w:rFonts w:ascii="Segoe UI" w:hAnsi="Segoe UI" w:cs="Segoe UI"/>
              <w:i w:val="0"/>
              <w:iCs/>
              <w:sz w:val="20"/>
              <w:szCs w:val="20"/>
              <w:lang w:val="en-GB"/>
            </w:rPr>
          </w:pPr>
          <w:r w:rsidRPr="00067230">
            <w:rPr>
              <w:rStyle w:val="PlaceholderText"/>
              <w:rFonts w:ascii="Segoe UI" w:hAnsi="Segoe UI" w:cs="Segoe UI"/>
              <w:sz w:val="20"/>
              <w:szCs w:val="20"/>
            </w:rPr>
            <w:t>Click or tap here to enter text.</w:t>
          </w:r>
        </w:p>
      </w:sdtContent>
    </w:sdt>
    <w:p w14:paraId="2E8E0A91" w14:textId="77777777" w:rsidR="006D30D7" w:rsidRDefault="006D30D7" w:rsidP="006D30D7">
      <w:pPr>
        <w:pStyle w:val="NGFormatText"/>
        <w:rPr>
          <w:rFonts w:ascii="Segoe UI" w:hAnsi="Segoe UI" w:cs="Segoe UI"/>
          <w:i w:val="0"/>
          <w:iCs/>
          <w:sz w:val="20"/>
          <w:szCs w:val="20"/>
          <w:lang w:val="en-GB"/>
        </w:rPr>
      </w:pPr>
    </w:p>
    <w:p w14:paraId="1A381733" w14:textId="77777777" w:rsidR="006D30D7" w:rsidRDefault="006D30D7" w:rsidP="006D30D7">
      <w:pPr>
        <w:pStyle w:val="ListParagraph"/>
        <w:spacing w:after="0"/>
        <w:rPr>
          <w:rFonts w:ascii="Segoe UI" w:hAnsi="Segoe UI" w:cs="Segoe UI"/>
          <w:sz w:val="20"/>
          <w:szCs w:val="20"/>
          <w:lang w:val="ka-GE"/>
        </w:rPr>
      </w:pPr>
    </w:p>
    <w:p w14:paraId="74DEADAE" w14:textId="77777777" w:rsidR="006D30D7" w:rsidRPr="003675FB" w:rsidRDefault="006D30D7" w:rsidP="006D30D7">
      <w:pPr>
        <w:spacing w:after="0"/>
        <w:rPr>
          <w:rFonts w:ascii="Segoe UI" w:hAnsi="Segoe UI" w:cs="Segoe UI"/>
          <w:sz w:val="20"/>
          <w:szCs w:val="20"/>
          <w:lang w:val="ka-GE"/>
        </w:rPr>
      </w:pPr>
    </w:p>
    <w:p w14:paraId="4E89637E" w14:textId="77777777" w:rsidR="00453566" w:rsidRDefault="00453566"/>
    <w:sectPr w:rsidR="00453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B11A09"/>
    <w:multiLevelType w:val="hybridMultilevel"/>
    <w:tmpl w:val="DC427B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B8312F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07CFB"/>
    <w:multiLevelType w:val="hybridMultilevel"/>
    <w:tmpl w:val="EB86F57E"/>
    <w:lvl w:ilvl="0" w:tplc="5F4E8F28">
      <w:start w:val="1"/>
      <w:numFmt w:val="bullet"/>
      <w:pStyle w:val="SulaSingleChoiceOption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E7C96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90FD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3C28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6059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2C15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12E8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CAC1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F042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6221B5"/>
    <w:multiLevelType w:val="hybridMultilevel"/>
    <w:tmpl w:val="DC427BF8"/>
    <w:lvl w:ilvl="0" w:tplc="ABB4ADA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B8312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969963">
    <w:abstractNumId w:val="2"/>
  </w:num>
  <w:num w:numId="2" w16cid:durableId="1307662651">
    <w:abstractNumId w:val="1"/>
  </w:num>
  <w:num w:numId="3" w16cid:durableId="2055881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0D7"/>
    <w:rsid w:val="00102BE1"/>
    <w:rsid w:val="00186682"/>
    <w:rsid w:val="001A0F26"/>
    <w:rsid w:val="00453566"/>
    <w:rsid w:val="004766C3"/>
    <w:rsid w:val="005A4854"/>
    <w:rsid w:val="006D30D7"/>
    <w:rsid w:val="007013CE"/>
    <w:rsid w:val="009920DD"/>
    <w:rsid w:val="00AF2086"/>
    <w:rsid w:val="00CA0F1E"/>
    <w:rsid w:val="00D5359D"/>
    <w:rsid w:val="00DA38F4"/>
    <w:rsid w:val="00E17AA2"/>
    <w:rsid w:val="00FB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E33DA8"/>
  <w15:chartTrackingRefBased/>
  <w15:docId w15:val="{9E65CD0C-71BB-9B48-9BD7-8632ED191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0D7"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0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0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0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0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0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0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0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0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0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0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0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0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0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0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0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0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0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0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0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0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0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0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0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0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0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0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0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0D7"/>
    <w:rPr>
      <w:b/>
      <w:bCs/>
      <w:smallCaps/>
      <w:color w:val="0F4761" w:themeColor="accent1" w:themeShade="BF"/>
      <w:spacing w:val="5"/>
    </w:rPr>
  </w:style>
  <w:style w:type="paragraph" w:customStyle="1" w:styleId="NGFormatText">
    <w:name w:val="NG_FormatText"/>
    <w:rsid w:val="006D30D7"/>
    <w:pPr>
      <w:spacing w:after="160" w:line="259" w:lineRule="auto"/>
    </w:pPr>
    <w:rPr>
      <w:rFonts w:ascii="Lato" w:eastAsia="Lato" w:hAnsi="Lato" w:cs="Lato"/>
      <w:i/>
      <w:color w:val="A9A9A9"/>
      <w:sz w:val="16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6D30D7"/>
    <w:rPr>
      <w:color w:val="808080"/>
    </w:rPr>
  </w:style>
  <w:style w:type="paragraph" w:customStyle="1" w:styleId="SulaSingleChoiceOption">
    <w:name w:val="Sula_SingleChoice_Option"/>
    <w:basedOn w:val="ListParagraph"/>
    <w:link w:val="SulaSingleChoiceOptionChar"/>
    <w:qFormat/>
    <w:rsid w:val="006D30D7"/>
    <w:pPr>
      <w:numPr>
        <w:numId w:val="2"/>
      </w:numPr>
    </w:pPr>
    <w:rPr>
      <w:rFonts w:ascii="Arial" w:eastAsia="Times New Roman" w:hAnsi="Arial" w:cs="Arial"/>
      <w:sz w:val="18"/>
      <w:lang w:eastAsia="de-CH"/>
    </w:rPr>
  </w:style>
  <w:style w:type="character" w:customStyle="1" w:styleId="SulaSingleChoiceOptionChar">
    <w:name w:val="Sula_SingleChoice_Option Char"/>
    <w:basedOn w:val="DefaultParagraphFont"/>
    <w:link w:val="SulaSingleChoiceOption"/>
    <w:rsid w:val="006D30D7"/>
    <w:rPr>
      <w:rFonts w:ascii="Arial" w:eastAsia="Times New Roman" w:hAnsi="Arial" w:cs="Arial"/>
      <w:sz w:val="18"/>
      <w:lang w:val="en-US" w:eastAsia="de-CH"/>
    </w:rPr>
  </w:style>
  <w:style w:type="paragraph" w:customStyle="1" w:styleId="SulaMatrixTitle">
    <w:name w:val="Sula_Matrix_Title"/>
    <w:basedOn w:val="Normal"/>
    <w:link w:val="SulaMatrixTitleChar"/>
    <w:qFormat/>
    <w:rsid w:val="006D30D7"/>
    <w:pPr>
      <w:spacing w:after="0" w:line="240" w:lineRule="auto"/>
      <w:jc w:val="center"/>
    </w:pPr>
    <w:rPr>
      <w:rFonts w:ascii="Arial" w:eastAsia="Times New Roman" w:hAnsi="Arial" w:cs="Arial"/>
      <w:b/>
      <w:sz w:val="18"/>
      <w:szCs w:val="24"/>
      <w:lang w:val="de-CH" w:eastAsia="de-CH"/>
    </w:rPr>
  </w:style>
  <w:style w:type="character" w:customStyle="1" w:styleId="SulaMatrixTitleChar">
    <w:name w:val="Sula_Matrix_Title Char"/>
    <w:basedOn w:val="DefaultParagraphFont"/>
    <w:link w:val="SulaMatrixTitle"/>
    <w:rsid w:val="006D30D7"/>
    <w:rPr>
      <w:rFonts w:ascii="Arial" w:eastAsia="Times New Roman" w:hAnsi="Arial" w:cs="Arial"/>
      <w:b/>
      <w:sz w:val="18"/>
      <w:lang w:val="de-CH" w:eastAsia="de-CH"/>
    </w:rPr>
  </w:style>
  <w:style w:type="character" w:customStyle="1" w:styleId="apple-converted-space">
    <w:name w:val="apple-converted-space"/>
    <w:basedOn w:val="DefaultParagraphFont"/>
    <w:rsid w:val="00992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CDD83A053D975499E66C11A60CFC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DB6BD-19C9-E249-A3E1-0007F2607C9C}"/>
      </w:docPartPr>
      <w:docPartBody>
        <w:p w:rsidR="009217F6" w:rsidRDefault="00A8649A" w:rsidP="00A8649A">
          <w:pPr>
            <w:pStyle w:val="2CDD83A053D975499E66C11A60CFCC16"/>
          </w:pPr>
          <w:r w:rsidRPr="001C55D8">
            <w:rPr>
              <w:rStyle w:val="PlaceholderText"/>
              <w:rFonts w:ascii="Segoe UI" w:hAnsi="Segoe UI" w:cs="Segoe UI"/>
              <w:iCs/>
              <w:sz w:val="20"/>
              <w:szCs w:val="20"/>
            </w:rPr>
            <w:t>Click or tap here to enter text.</w:t>
          </w:r>
        </w:p>
      </w:docPartBody>
    </w:docPart>
    <w:docPart>
      <w:docPartPr>
        <w:name w:val="0FD68BAF2C555D4FAFDAA9075C38B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12D0D-0046-964A-96A3-F62E633C280E}"/>
      </w:docPartPr>
      <w:docPartBody>
        <w:p w:rsidR="009217F6" w:rsidRDefault="00A8649A" w:rsidP="00A8649A">
          <w:pPr>
            <w:pStyle w:val="0FD68BAF2C555D4FAFDAA9075C38BA5D"/>
          </w:pPr>
          <w:r w:rsidRPr="001C55D8">
            <w:rPr>
              <w:rStyle w:val="PlaceholderText"/>
              <w:rFonts w:ascii="Segoe UI" w:hAnsi="Segoe UI" w:cs="Segoe UI"/>
              <w:iCs/>
              <w:sz w:val="20"/>
              <w:szCs w:val="20"/>
            </w:rPr>
            <w:t>Click or tap here to enter text.</w:t>
          </w:r>
        </w:p>
      </w:docPartBody>
    </w:docPart>
    <w:docPart>
      <w:docPartPr>
        <w:name w:val="C4D1642C76CFA84484079B257D1379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AC425-4B8D-EC4E-B377-B3D8445FE266}"/>
      </w:docPartPr>
      <w:docPartBody>
        <w:p w:rsidR="009217F6" w:rsidRDefault="00A8649A" w:rsidP="00A8649A">
          <w:pPr>
            <w:pStyle w:val="C4D1642C76CFA84484079B257D1379D9"/>
          </w:pPr>
          <w:r w:rsidRPr="001C55D8">
            <w:rPr>
              <w:rStyle w:val="PlaceholderText"/>
              <w:rFonts w:ascii="Segoe UI" w:hAnsi="Segoe UI" w:cs="Segoe UI"/>
              <w:iCs/>
              <w:sz w:val="20"/>
              <w:szCs w:val="20"/>
            </w:rPr>
            <w:t>Click or tap here to enter text.</w:t>
          </w:r>
        </w:p>
      </w:docPartBody>
    </w:docPart>
    <w:docPart>
      <w:docPartPr>
        <w:name w:val="099221B2E20C1842BA580F5367A03D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1B814-2878-814A-B136-1596BEBEA6BA}"/>
      </w:docPartPr>
      <w:docPartBody>
        <w:p w:rsidR="009217F6" w:rsidRDefault="00A8649A" w:rsidP="00A8649A">
          <w:pPr>
            <w:pStyle w:val="099221B2E20C1842BA580F5367A03D6E"/>
          </w:pPr>
          <w:r w:rsidRPr="001C55D8">
            <w:rPr>
              <w:rStyle w:val="PlaceholderText"/>
              <w:rFonts w:ascii="Segoe UI" w:hAnsi="Segoe UI" w:cs="Segoe UI"/>
              <w:iCs/>
              <w:sz w:val="20"/>
              <w:szCs w:val="20"/>
            </w:rPr>
            <w:t>Click or tap here to enter text.</w:t>
          </w:r>
        </w:p>
      </w:docPartBody>
    </w:docPart>
    <w:docPart>
      <w:docPartPr>
        <w:name w:val="104284141735C3418FCBC1541ECCD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61089-D98D-7E4E-88EB-EA9337999970}"/>
      </w:docPartPr>
      <w:docPartBody>
        <w:p w:rsidR="006907BE" w:rsidRDefault="009217F6" w:rsidP="009217F6">
          <w:pPr>
            <w:pStyle w:val="104284141735C3418FCBC1541ECCDF22"/>
          </w:pPr>
          <w:r w:rsidRPr="001C55D8">
            <w:rPr>
              <w:rStyle w:val="PlaceholderText"/>
              <w:rFonts w:ascii="Segoe UI" w:hAnsi="Segoe UI" w:cs="Segoe UI"/>
              <w:iCs/>
              <w:sz w:val="20"/>
              <w:szCs w:val="2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49A"/>
    <w:rsid w:val="004F4892"/>
    <w:rsid w:val="006907BE"/>
    <w:rsid w:val="00805D86"/>
    <w:rsid w:val="009217F6"/>
    <w:rsid w:val="009C11E6"/>
    <w:rsid w:val="00A8649A"/>
    <w:rsid w:val="00D646AB"/>
    <w:rsid w:val="00FB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E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17F6"/>
    <w:rPr>
      <w:color w:val="808080"/>
    </w:rPr>
  </w:style>
  <w:style w:type="paragraph" w:customStyle="1" w:styleId="104284141735C3418FCBC1541ECCDF22">
    <w:name w:val="104284141735C3418FCBC1541ECCDF22"/>
    <w:rsid w:val="009217F6"/>
  </w:style>
  <w:style w:type="paragraph" w:customStyle="1" w:styleId="2CDD83A053D975499E66C11A60CFCC16">
    <w:name w:val="2CDD83A053D975499E66C11A60CFCC16"/>
    <w:rsid w:val="00A8649A"/>
  </w:style>
  <w:style w:type="paragraph" w:customStyle="1" w:styleId="0FD68BAF2C555D4FAFDAA9075C38BA5D">
    <w:name w:val="0FD68BAF2C555D4FAFDAA9075C38BA5D"/>
    <w:rsid w:val="00A8649A"/>
  </w:style>
  <w:style w:type="paragraph" w:customStyle="1" w:styleId="C4D1642C76CFA84484079B257D1379D9">
    <w:name w:val="C4D1642C76CFA84484079B257D1379D9"/>
    <w:rsid w:val="00A8649A"/>
  </w:style>
  <w:style w:type="paragraph" w:customStyle="1" w:styleId="099221B2E20C1842BA580F5367A03D6E">
    <w:name w:val="099221B2E20C1842BA580F5367A03D6E"/>
    <w:rsid w:val="00A864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Gogaladze</dc:creator>
  <cp:keywords/>
  <dc:description/>
  <cp:lastModifiedBy>Sandro Gogaladze</cp:lastModifiedBy>
  <cp:revision>7</cp:revision>
  <dcterms:created xsi:type="dcterms:W3CDTF">2025-06-10T12:00:00Z</dcterms:created>
  <dcterms:modified xsi:type="dcterms:W3CDTF">2025-06-12T07:46:00Z</dcterms:modified>
</cp:coreProperties>
</file>