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8B" w14:textId="0961B86D" w:rsidR="00C64BFD" w:rsidRDefault="00C50DA7" w:rsidP="00C50DA7">
      <w:pPr>
        <w:jc w:val="center"/>
        <w:rPr>
          <w:b/>
          <w:bCs/>
          <w:sz w:val="32"/>
          <w:szCs w:val="36"/>
          <w:u w:val="single"/>
        </w:rPr>
      </w:pPr>
      <w:r w:rsidRPr="00C50DA7">
        <w:rPr>
          <w:rFonts w:hint="eastAsia"/>
          <w:b/>
          <w:bCs/>
          <w:sz w:val="32"/>
          <w:szCs w:val="36"/>
          <w:u w:val="single"/>
        </w:rPr>
        <w:t>R</w:t>
      </w:r>
      <w:r w:rsidRPr="00C50DA7">
        <w:rPr>
          <w:b/>
          <w:bCs/>
          <w:sz w:val="32"/>
          <w:szCs w:val="36"/>
          <w:u w:val="single"/>
        </w:rPr>
        <w:t xml:space="preserve">eport on </w:t>
      </w:r>
      <w:r>
        <w:rPr>
          <w:b/>
          <w:bCs/>
          <w:sz w:val="32"/>
          <w:szCs w:val="36"/>
          <w:u w:val="single"/>
        </w:rPr>
        <w:t>U</w:t>
      </w:r>
      <w:r w:rsidRPr="00C50DA7">
        <w:rPr>
          <w:b/>
          <w:bCs/>
          <w:sz w:val="32"/>
          <w:szCs w:val="36"/>
          <w:u w:val="single"/>
        </w:rPr>
        <w:t>se of AI</w:t>
      </w:r>
    </w:p>
    <w:p w14:paraId="04ECE0AB" w14:textId="4932C9BC" w:rsidR="00C50DA7" w:rsidRPr="00C50DA7" w:rsidRDefault="00C50DA7" w:rsidP="00C50DA7">
      <w:pPr>
        <w:pStyle w:val="a3"/>
        <w:numPr>
          <w:ilvl w:val="0"/>
          <w:numId w:val="1"/>
        </w:numPr>
        <w:ind w:firstLineChars="0"/>
        <w:rPr>
          <w:sz w:val="24"/>
          <w:szCs w:val="28"/>
        </w:rPr>
      </w:pPr>
      <w:proofErr w:type="spellStart"/>
      <w:r w:rsidRPr="00C50DA7">
        <w:rPr>
          <w:sz w:val="24"/>
          <w:szCs w:val="28"/>
        </w:rPr>
        <w:t>OpenAI</w:t>
      </w:r>
      <w:proofErr w:type="spellEnd"/>
      <w:r w:rsidRPr="00C50DA7">
        <w:rPr>
          <w:sz w:val="24"/>
          <w:szCs w:val="28"/>
        </w:rPr>
        <w:t xml:space="preserve"> </w:t>
      </w:r>
      <w:proofErr w:type="spellStart"/>
      <w:r w:rsidRPr="00C50DA7">
        <w:rPr>
          <w:i/>
          <w:iCs/>
          <w:sz w:val="24"/>
          <w:szCs w:val="28"/>
        </w:rPr>
        <w:t>ChatGPT</w:t>
      </w:r>
      <w:proofErr w:type="spellEnd"/>
      <w:r w:rsidRPr="00C50DA7">
        <w:rPr>
          <w:sz w:val="24"/>
          <w:szCs w:val="28"/>
        </w:rPr>
        <w:t xml:space="preserve"> (</w:t>
      </w:r>
      <w:r w:rsidRPr="00C50DA7">
        <w:rPr>
          <w:sz w:val="24"/>
          <w:szCs w:val="28"/>
        </w:rPr>
        <w:t>May</w:t>
      </w:r>
      <w:r w:rsidRPr="00C50DA7">
        <w:rPr>
          <w:sz w:val="24"/>
          <w:szCs w:val="28"/>
        </w:rPr>
        <w:t xml:space="preserve"> </w:t>
      </w:r>
      <w:r w:rsidRPr="00C50DA7">
        <w:rPr>
          <w:sz w:val="24"/>
          <w:szCs w:val="28"/>
        </w:rPr>
        <w:t>14</w:t>
      </w:r>
      <w:r w:rsidRPr="00C50DA7">
        <w:rPr>
          <w:sz w:val="24"/>
          <w:szCs w:val="28"/>
        </w:rPr>
        <w:t>, 202</w:t>
      </w:r>
      <w:r w:rsidRPr="00C50DA7">
        <w:rPr>
          <w:sz w:val="24"/>
          <w:szCs w:val="28"/>
        </w:rPr>
        <w:t>4</w:t>
      </w:r>
      <w:r w:rsidRPr="00C50DA7">
        <w:rPr>
          <w:sz w:val="24"/>
          <w:szCs w:val="28"/>
        </w:rPr>
        <w:t xml:space="preserve"> version, ChatGPT-4</w:t>
      </w:r>
      <w:r w:rsidRPr="00C50DA7">
        <w:rPr>
          <w:sz w:val="24"/>
          <w:szCs w:val="28"/>
        </w:rPr>
        <w:t>o</w:t>
      </w:r>
      <w:r w:rsidRPr="00C50DA7">
        <w:rPr>
          <w:sz w:val="24"/>
          <w:szCs w:val="28"/>
        </w:rPr>
        <w:t>)</w:t>
      </w:r>
    </w:p>
    <w:p w14:paraId="6AE408CE" w14:textId="57A9AE45" w:rsidR="00C50DA7" w:rsidRPr="00B70D1E" w:rsidRDefault="00C50DA7" w:rsidP="00C50DA7">
      <w:pPr>
        <w:pStyle w:val="a3"/>
        <w:ind w:left="360" w:firstLineChars="0" w:firstLine="0"/>
        <w:rPr>
          <w:i/>
          <w:iCs/>
          <w:sz w:val="24"/>
          <w:szCs w:val="28"/>
        </w:rPr>
      </w:pPr>
      <w:r>
        <w:rPr>
          <w:sz w:val="24"/>
          <w:szCs w:val="28"/>
        </w:rPr>
        <w:t>Query1:</w:t>
      </w:r>
      <w:r w:rsidR="00B70D1E">
        <w:rPr>
          <w:sz w:val="24"/>
          <w:szCs w:val="28"/>
        </w:rPr>
        <w:t xml:space="preserve"> </w:t>
      </w:r>
      <w:r w:rsidR="00B70D1E" w:rsidRPr="00B70D1E">
        <w:rPr>
          <w:i/>
          <w:iCs/>
          <w:sz w:val="24"/>
          <w:szCs w:val="28"/>
        </w:rPr>
        <w:t>Request on translation of problem</w:t>
      </w:r>
    </w:p>
    <w:p w14:paraId="5A60AB04" w14:textId="4835F66F" w:rsidR="00C50DA7" w:rsidRDefault="00C50DA7" w:rsidP="00C50DA7">
      <w:pPr>
        <w:pStyle w:val="a3"/>
        <w:ind w:left="360" w:firstLineChars="0" w:firstLine="0"/>
        <w:rPr>
          <w:sz w:val="24"/>
          <w:szCs w:val="28"/>
        </w:rPr>
      </w:pPr>
      <w:r>
        <w:rPr>
          <w:rFonts w:hint="eastAsia"/>
          <w:sz w:val="24"/>
          <w:szCs w:val="28"/>
        </w:rPr>
        <w:t>O</w:t>
      </w:r>
      <w:r>
        <w:rPr>
          <w:sz w:val="24"/>
          <w:szCs w:val="28"/>
        </w:rPr>
        <w:t>utput1:</w:t>
      </w:r>
      <w:r w:rsidR="00BD41C6">
        <w:rPr>
          <w:sz w:val="24"/>
          <w:szCs w:val="28"/>
        </w:rPr>
        <w:t xml:space="preserve"> </w:t>
      </w:r>
      <w:r w:rsidR="00BD41C6" w:rsidRPr="00BD41C6">
        <w:rPr>
          <w:i/>
          <w:iCs/>
          <w:sz w:val="24"/>
          <w:szCs w:val="28"/>
        </w:rPr>
        <w:t>(in Chinese)</w:t>
      </w:r>
    </w:p>
    <w:p w14:paraId="06961274" w14:textId="77777777" w:rsidR="00B70D1E" w:rsidRPr="00B70D1E" w:rsidRDefault="00B70D1E" w:rsidP="00B70D1E">
      <w:pPr>
        <w:pStyle w:val="a3"/>
        <w:ind w:left="360" w:firstLine="480"/>
        <w:rPr>
          <w:sz w:val="24"/>
          <w:szCs w:val="28"/>
        </w:rPr>
      </w:pPr>
      <w:r w:rsidRPr="00B70D1E">
        <w:rPr>
          <w:sz w:val="24"/>
          <w:szCs w:val="28"/>
        </w:rPr>
        <w:t>2025 MCM 问题 C: 奥运奖牌榜模型</w:t>
      </w:r>
    </w:p>
    <w:p w14:paraId="464E92BB" w14:textId="77777777" w:rsidR="00B70D1E" w:rsidRPr="00B70D1E" w:rsidRDefault="00B70D1E" w:rsidP="00B70D1E">
      <w:pPr>
        <w:pStyle w:val="a3"/>
        <w:ind w:left="360" w:firstLine="480"/>
        <w:rPr>
          <w:sz w:val="24"/>
          <w:szCs w:val="28"/>
        </w:rPr>
      </w:pPr>
      <w:r w:rsidRPr="00B70D1E">
        <w:rPr>
          <w:rFonts w:hint="eastAsia"/>
          <w:sz w:val="24"/>
          <w:szCs w:val="28"/>
        </w:rPr>
        <w:t>任务背景：</w:t>
      </w:r>
    </w:p>
    <w:p w14:paraId="4F5FD850" w14:textId="77777777" w:rsidR="00B70D1E" w:rsidRPr="00B70D1E" w:rsidRDefault="00B70D1E" w:rsidP="00B70D1E">
      <w:pPr>
        <w:pStyle w:val="a3"/>
        <w:ind w:left="360" w:firstLine="480"/>
        <w:rPr>
          <w:sz w:val="24"/>
          <w:szCs w:val="28"/>
        </w:rPr>
      </w:pPr>
      <w:r w:rsidRPr="00B70D1E">
        <w:rPr>
          <w:sz w:val="24"/>
          <w:szCs w:val="28"/>
        </w:rPr>
        <w:t>2024年巴黎夏季奥运会结束后，全球体育迷们不仅关注各项比赛的结果，还热衷于分析各国的 奖牌榜。2024年奥运会的奖牌</w:t>
      </w:r>
      <w:proofErr w:type="gramStart"/>
      <w:r w:rsidRPr="00B70D1E">
        <w:rPr>
          <w:sz w:val="24"/>
          <w:szCs w:val="28"/>
        </w:rPr>
        <w:t>榜数据</w:t>
      </w:r>
      <w:proofErr w:type="gramEnd"/>
      <w:r w:rsidRPr="00B70D1E">
        <w:rPr>
          <w:sz w:val="24"/>
          <w:szCs w:val="28"/>
        </w:rPr>
        <w:t>显示，美国以126枚奖牌位居总数榜首，中国与美国并列以40枚金牌排名第一。法国作为东道国，在金牌榜上排名第五，但在总奖牌数上排名第四。而英国则凭借14枚金牌，在总奖牌榜上排名第三。</w:t>
      </w:r>
    </w:p>
    <w:p w14:paraId="2AFA60BC" w14:textId="77777777" w:rsidR="00B70D1E" w:rsidRPr="00B70D1E" w:rsidRDefault="00B70D1E" w:rsidP="00B70D1E">
      <w:pPr>
        <w:pStyle w:val="a3"/>
        <w:ind w:left="360" w:firstLine="480"/>
        <w:rPr>
          <w:sz w:val="24"/>
          <w:szCs w:val="28"/>
        </w:rPr>
      </w:pPr>
      <w:r w:rsidRPr="00B70D1E">
        <w:rPr>
          <w:rFonts w:hint="eastAsia"/>
          <w:sz w:val="24"/>
          <w:szCs w:val="28"/>
        </w:rPr>
        <w:t>奖牌榜的排名总是受到高度关注，但其他一些小国家的奖牌</w:t>
      </w:r>
      <w:proofErr w:type="gramStart"/>
      <w:r w:rsidRPr="00B70D1E">
        <w:rPr>
          <w:rFonts w:hint="eastAsia"/>
          <w:sz w:val="24"/>
          <w:szCs w:val="28"/>
        </w:rPr>
        <w:t>数同样</w:t>
      </w:r>
      <w:proofErr w:type="gramEnd"/>
      <w:r w:rsidRPr="00B70D1E">
        <w:rPr>
          <w:rFonts w:hint="eastAsia"/>
          <w:sz w:val="24"/>
          <w:szCs w:val="28"/>
        </w:rPr>
        <w:t>有其重要性。例如，阿尔巴尼亚、佛得角、多米尼加和圣卢西亚在巴黎奥运会上获得了他们国家的首枚奖牌，其中多米尼加和圣卢西亚分别获得了金牌。全球还有</w:t>
      </w:r>
      <w:r w:rsidRPr="00B70D1E">
        <w:rPr>
          <w:sz w:val="24"/>
          <w:szCs w:val="28"/>
        </w:rPr>
        <w:t>60多个国家尚未赢得奥运奖牌。</w:t>
      </w:r>
    </w:p>
    <w:p w14:paraId="625DE6CF" w14:textId="77777777" w:rsidR="00B70D1E" w:rsidRPr="00B70D1E" w:rsidRDefault="00B70D1E" w:rsidP="00B70D1E">
      <w:pPr>
        <w:pStyle w:val="a3"/>
        <w:ind w:left="360" w:firstLine="480"/>
        <w:rPr>
          <w:sz w:val="24"/>
          <w:szCs w:val="28"/>
        </w:rPr>
      </w:pPr>
      <w:r w:rsidRPr="00B70D1E">
        <w:rPr>
          <w:rFonts w:hint="eastAsia"/>
          <w:sz w:val="24"/>
          <w:szCs w:val="28"/>
        </w:rPr>
        <w:t>预测未来奥运奖牌数量是一项常见的活动，通常基于运动员的表现和历史数据，而不仅仅是历史奖牌统计。对于即将到来的</w:t>
      </w:r>
      <w:r w:rsidRPr="00B70D1E">
        <w:rPr>
          <w:sz w:val="24"/>
          <w:szCs w:val="28"/>
        </w:rPr>
        <w:t>2028年洛杉矶夏季奥运会，预测的奖牌</w:t>
      </w:r>
      <w:proofErr w:type="gramStart"/>
      <w:r w:rsidRPr="00B70D1E">
        <w:rPr>
          <w:sz w:val="24"/>
          <w:szCs w:val="28"/>
        </w:rPr>
        <w:t>榜尤其</w:t>
      </w:r>
      <w:proofErr w:type="gramEnd"/>
      <w:r w:rsidRPr="00B70D1E">
        <w:rPr>
          <w:sz w:val="24"/>
          <w:szCs w:val="28"/>
        </w:rPr>
        <w:t>引人注目。</w:t>
      </w:r>
    </w:p>
    <w:p w14:paraId="476C7D39" w14:textId="77777777" w:rsidR="00B70D1E" w:rsidRPr="00B70D1E" w:rsidRDefault="00B70D1E" w:rsidP="00B70D1E">
      <w:pPr>
        <w:pStyle w:val="a3"/>
        <w:ind w:left="360" w:firstLine="480"/>
        <w:rPr>
          <w:sz w:val="24"/>
          <w:szCs w:val="28"/>
        </w:rPr>
      </w:pPr>
      <w:r w:rsidRPr="00B70D1E">
        <w:rPr>
          <w:rFonts w:hint="eastAsia"/>
          <w:sz w:val="24"/>
          <w:szCs w:val="28"/>
        </w:rPr>
        <w:t>数据：</w:t>
      </w:r>
    </w:p>
    <w:p w14:paraId="280CCE5F" w14:textId="77777777" w:rsidR="00B70D1E" w:rsidRPr="00B70D1E" w:rsidRDefault="00B70D1E" w:rsidP="00B70D1E">
      <w:pPr>
        <w:pStyle w:val="a3"/>
        <w:ind w:left="360" w:firstLine="480"/>
        <w:rPr>
          <w:sz w:val="24"/>
          <w:szCs w:val="28"/>
        </w:rPr>
      </w:pPr>
      <w:r w:rsidRPr="00B70D1E">
        <w:rPr>
          <w:rFonts w:hint="eastAsia"/>
          <w:sz w:val="24"/>
          <w:szCs w:val="28"/>
        </w:rPr>
        <w:t>提供了历届夏季奥运会的</w:t>
      </w:r>
      <w:r w:rsidRPr="00B70D1E">
        <w:rPr>
          <w:sz w:val="24"/>
          <w:szCs w:val="28"/>
        </w:rPr>
        <w:t xml:space="preserve"> 奖牌榜、 东道国、以及每届奥运会各项比赛（按运动项目划分）的数据。</w:t>
      </w:r>
    </w:p>
    <w:p w14:paraId="0E55E41D" w14:textId="77777777" w:rsidR="00B70D1E" w:rsidRPr="00B70D1E" w:rsidRDefault="00B70D1E" w:rsidP="00B70D1E">
      <w:pPr>
        <w:pStyle w:val="a3"/>
        <w:ind w:left="360" w:firstLine="480"/>
        <w:rPr>
          <w:sz w:val="24"/>
          <w:szCs w:val="28"/>
        </w:rPr>
      </w:pPr>
      <w:r w:rsidRPr="00B70D1E">
        <w:rPr>
          <w:rFonts w:hint="eastAsia"/>
          <w:sz w:val="24"/>
          <w:szCs w:val="28"/>
        </w:rPr>
        <w:t>还提供了</w:t>
      </w:r>
      <w:r w:rsidRPr="00B70D1E">
        <w:rPr>
          <w:sz w:val="24"/>
          <w:szCs w:val="28"/>
        </w:rPr>
        <w:t xml:space="preserve"> 所有奥运运动员 的数据，包括他们的运动项目和成绩（奖牌</w:t>
      </w:r>
      <w:r w:rsidRPr="00B70D1E">
        <w:rPr>
          <w:sz w:val="24"/>
          <w:szCs w:val="28"/>
        </w:rPr>
        <w:lastRenderedPageBreak/>
        <w:t>类型或无奖牌）。</w:t>
      </w:r>
    </w:p>
    <w:p w14:paraId="101CD899" w14:textId="77777777" w:rsidR="00B70D1E" w:rsidRPr="00B70D1E" w:rsidRDefault="00B70D1E" w:rsidP="00B70D1E">
      <w:pPr>
        <w:pStyle w:val="a3"/>
        <w:ind w:left="360" w:firstLine="480"/>
        <w:rPr>
          <w:sz w:val="24"/>
          <w:szCs w:val="28"/>
        </w:rPr>
      </w:pPr>
      <w:r w:rsidRPr="00B70D1E">
        <w:rPr>
          <w:rFonts w:hint="eastAsia"/>
          <w:sz w:val="24"/>
          <w:szCs w:val="28"/>
        </w:rPr>
        <w:t>模型要求：</w:t>
      </w:r>
    </w:p>
    <w:p w14:paraId="3DAE1191" w14:textId="77777777" w:rsidR="00B70D1E" w:rsidRPr="00B70D1E" w:rsidRDefault="00B70D1E" w:rsidP="00B70D1E">
      <w:pPr>
        <w:pStyle w:val="a3"/>
        <w:ind w:left="360" w:firstLine="480"/>
        <w:rPr>
          <w:sz w:val="24"/>
          <w:szCs w:val="28"/>
        </w:rPr>
      </w:pPr>
      <w:r w:rsidRPr="00B70D1E">
        <w:rPr>
          <w:rFonts w:hint="eastAsia"/>
          <w:sz w:val="24"/>
          <w:szCs w:val="28"/>
        </w:rPr>
        <w:t>奖牌数模型：</w:t>
      </w:r>
    </w:p>
    <w:p w14:paraId="59E4B30D" w14:textId="77777777" w:rsidR="00B70D1E" w:rsidRPr="00B70D1E" w:rsidRDefault="00B70D1E" w:rsidP="00B70D1E">
      <w:pPr>
        <w:pStyle w:val="a3"/>
        <w:ind w:left="360" w:firstLine="480"/>
        <w:rPr>
          <w:sz w:val="24"/>
          <w:szCs w:val="28"/>
        </w:rPr>
      </w:pPr>
      <w:r w:rsidRPr="00B70D1E">
        <w:rPr>
          <w:rFonts w:hint="eastAsia"/>
          <w:sz w:val="24"/>
          <w:szCs w:val="28"/>
        </w:rPr>
        <w:t>开发一个</w:t>
      </w:r>
      <w:r w:rsidRPr="00B70D1E">
        <w:rPr>
          <w:sz w:val="24"/>
          <w:szCs w:val="28"/>
        </w:rPr>
        <w:t xml:space="preserve"> 奖牌数预测模型，至少包括金牌和总奖牌数。</w:t>
      </w:r>
    </w:p>
    <w:p w14:paraId="35B5EF96" w14:textId="77777777" w:rsidR="00B70D1E" w:rsidRPr="00B70D1E" w:rsidRDefault="00B70D1E" w:rsidP="00B70D1E">
      <w:pPr>
        <w:pStyle w:val="a3"/>
        <w:ind w:left="360" w:firstLine="480"/>
        <w:rPr>
          <w:sz w:val="24"/>
          <w:szCs w:val="28"/>
        </w:rPr>
      </w:pPr>
      <w:r w:rsidRPr="00B70D1E">
        <w:rPr>
          <w:rFonts w:hint="eastAsia"/>
          <w:sz w:val="24"/>
          <w:szCs w:val="28"/>
        </w:rPr>
        <w:t>评估模型预测的</w:t>
      </w:r>
      <w:r w:rsidRPr="00B70D1E">
        <w:rPr>
          <w:sz w:val="24"/>
          <w:szCs w:val="28"/>
        </w:rPr>
        <w:t xml:space="preserve"> 不确定性/精度，并度量模型的性能。</w:t>
      </w:r>
    </w:p>
    <w:p w14:paraId="1FB51C9E" w14:textId="77777777" w:rsidR="00B70D1E" w:rsidRPr="00B70D1E" w:rsidRDefault="00B70D1E" w:rsidP="00B70D1E">
      <w:pPr>
        <w:pStyle w:val="a3"/>
        <w:ind w:left="360" w:firstLine="480"/>
        <w:rPr>
          <w:sz w:val="24"/>
          <w:szCs w:val="28"/>
        </w:rPr>
      </w:pPr>
      <w:r w:rsidRPr="00B70D1E">
        <w:rPr>
          <w:rFonts w:hint="eastAsia"/>
          <w:sz w:val="24"/>
          <w:szCs w:val="28"/>
        </w:rPr>
        <w:t>基于该模型，预测</w:t>
      </w:r>
      <w:r w:rsidRPr="00B70D1E">
        <w:rPr>
          <w:sz w:val="24"/>
          <w:szCs w:val="28"/>
        </w:rPr>
        <w:t xml:space="preserve"> 2028年洛杉矶奥运会 的奖牌榜，包含预测区间。哪些国家有可能表现更好？哪些国家会比2024年表现差？</w:t>
      </w:r>
    </w:p>
    <w:p w14:paraId="0217AC0C" w14:textId="77777777" w:rsidR="00B70D1E" w:rsidRPr="00B70D1E" w:rsidRDefault="00B70D1E" w:rsidP="00B70D1E">
      <w:pPr>
        <w:pStyle w:val="a3"/>
        <w:ind w:left="360" w:firstLine="480"/>
        <w:rPr>
          <w:sz w:val="24"/>
          <w:szCs w:val="28"/>
        </w:rPr>
      </w:pPr>
      <w:r w:rsidRPr="00B70D1E">
        <w:rPr>
          <w:rFonts w:hint="eastAsia"/>
          <w:sz w:val="24"/>
          <w:szCs w:val="28"/>
        </w:rPr>
        <w:t>模型应包括尚未获得奖牌的国家，预测哪些国家将在下一届奥运会获得他们的首枚奖牌，并评估这些估算的</w:t>
      </w:r>
      <w:r w:rsidRPr="00B70D1E">
        <w:rPr>
          <w:sz w:val="24"/>
          <w:szCs w:val="28"/>
        </w:rPr>
        <w:t xml:space="preserve"> 概率。</w:t>
      </w:r>
    </w:p>
    <w:p w14:paraId="6130093F" w14:textId="77777777" w:rsidR="00B70D1E" w:rsidRPr="00B70D1E" w:rsidRDefault="00B70D1E" w:rsidP="00B70D1E">
      <w:pPr>
        <w:pStyle w:val="a3"/>
        <w:ind w:left="360" w:firstLine="480"/>
        <w:rPr>
          <w:sz w:val="24"/>
          <w:szCs w:val="28"/>
        </w:rPr>
      </w:pPr>
      <w:r w:rsidRPr="00B70D1E">
        <w:rPr>
          <w:rFonts w:hint="eastAsia"/>
          <w:sz w:val="24"/>
          <w:szCs w:val="28"/>
        </w:rPr>
        <w:t>模型应考虑</w:t>
      </w:r>
      <w:r w:rsidRPr="00B70D1E">
        <w:rPr>
          <w:sz w:val="24"/>
          <w:szCs w:val="28"/>
        </w:rPr>
        <w:t xml:space="preserve"> 比赛数量和类型 对奖牌数的影响。探索不同比赛项目之间的关系，哪些项目对不同国家更为重要？主办</w:t>
      </w:r>
      <w:proofErr w:type="gramStart"/>
      <w:r w:rsidRPr="00B70D1E">
        <w:rPr>
          <w:sz w:val="24"/>
          <w:szCs w:val="28"/>
        </w:rPr>
        <w:t>国选择</w:t>
      </w:r>
      <w:proofErr w:type="gramEnd"/>
      <w:r w:rsidRPr="00B70D1E">
        <w:rPr>
          <w:sz w:val="24"/>
          <w:szCs w:val="28"/>
        </w:rPr>
        <w:t>的比赛项目如何影响结果？</w:t>
      </w:r>
    </w:p>
    <w:p w14:paraId="0ADF9B45" w14:textId="77777777" w:rsidR="00B70D1E" w:rsidRPr="00B70D1E" w:rsidRDefault="00B70D1E" w:rsidP="00B70D1E">
      <w:pPr>
        <w:pStyle w:val="a3"/>
        <w:ind w:left="360" w:firstLine="480"/>
        <w:rPr>
          <w:sz w:val="24"/>
          <w:szCs w:val="28"/>
        </w:rPr>
      </w:pPr>
      <w:r w:rsidRPr="00B70D1E">
        <w:rPr>
          <w:rFonts w:hint="eastAsia"/>
          <w:sz w:val="24"/>
          <w:szCs w:val="28"/>
        </w:rPr>
        <w:t>“伟大教练”效应：</w:t>
      </w:r>
    </w:p>
    <w:p w14:paraId="3F546754" w14:textId="77777777" w:rsidR="00B70D1E" w:rsidRPr="00B70D1E" w:rsidRDefault="00B70D1E" w:rsidP="00B70D1E">
      <w:pPr>
        <w:pStyle w:val="a3"/>
        <w:ind w:left="360" w:firstLine="480"/>
        <w:rPr>
          <w:sz w:val="24"/>
          <w:szCs w:val="28"/>
        </w:rPr>
      </w:pPr>
      <w:r w:rsidRPr="00B70D1E">
        <w:rPr>
          <w:rFonts w:hint="eastAsia"/>
          <w:sz w:val="24"/>
          <w:szCs w:val="28"/>
        </w:rPr>
        <w:t>运动员可能为不同国家参赛，但由于国籍要求，他们不容易更换国家。然而，教练可以从一个国家转到另一个国家，因为他们不需要是公民。某些教练可能会带来</w:t>
      </w:r>
      <w:r w:rsidRPr="00B70D1E">
        <w:rPr>
          <w:sz w:val="24"/>
          <w:szCs w:val="28"/>
        </w:rPr>
        <w:t xml:space="preserve"> “伟大教练”效应，比如郎平和贝拉·卡罗伊。分析数据，探讨是否存在这种效应，并估算其对奖牌数的影响。</w:t>
      </w:r>
    </w:p>
    <w:p w14:paraId="240CE360" w14:textId="77777777" w:rsidR="00B70D1E" w:rsidRPr="00B70D1E" w:rsidRDefault="00B70D1E" w:rsidP="00B70D1E">
      <w:pPr>
        <w:pStyle w:val="a3"/>
        <w:ind w:left="360" w:firstLine="480"/>
        <w:rPr>
          <w:sz w:val="24"/>
          <w:szCs w:val="28"/>
        </w:rPr>
      </w:pPr>
      <w:r w:rsidRPr="00B70D1E">
        <w:rPr>
          <w:rFonts w:hint="eastAsia"/>
          <w:sz w:val="24"/>
          <w:szCs w:val="28"/>
        </w:rPr>
        <w:t>选择三个国家，分析他们在哪些运动项目上应投资“伟大教练”，并估算这一投资的潜在影响。</w:t>
      </w:r>
    </w:p>
    <w:p w14:paraId="1D7B95E5" w14:textId="77777777" w:rsidR="00B70D1E" w:rsidRPr="00B70D1E" w:rsidRDefault="00B70D1E" w:rsidP="00B70D1E">
      <w:pPr>
        <w:pStyle w:val="a3"/>
        <w:ind w:left="360" w:firstLine="480"/>
        <w:rPr>
          <w:sz w:val="24"/>
          <w:szCs w:val="28"/>
        </w:rPr>
      </w:pPr>
      <w:r w:rsidRPr="00B70D1E">
        <w:rPr>
          <w:rFonts w:hint="eastAsia"/>
          <w:sz w:val="24"/>
          <w:szCs w:val="28"/>
        </w:rPr>
        <w:t>其他见解：</w:t>
      </w:r>
    </w:p>
    <w:p w14:paraId="293238A0" w14:textId="77777777" w:rsidR="00B70D1E" w:rsidRPr="00B70D1E" w:rsidRDefault="00B70D1E" w:rsidP="00B70D1E">
      <w:pPr>
        <w:pStyle w:val="a3"/>
        <w:ind w:left="360" w:firstLine="480"/>
        <w:rPr>
          <w:sz w:val="24"/>
          <w:szCs w:val="28"/>
        </w:rPr>
      </w:pPr>
      <w:r w:rsidRPr="00B70D1E">
        <w:rPr>
          <w:rFonts w:hint="eastAsia"/>
          <w:sz w:val="24"/>
          <w:szCs w:val="28"/>
        </w:rPr>
        <w:t>模型应揭示一些</w:t>
      </w:r>
      <w:r w:rsidRPr="00B70D1E">
        <w:rPr>
          <w:sz w:val="24"/>
          <w:szCs w:val="28"/>
        </w:rPr>
        <w:t xml:space="preserve"> 原创性见解，并说明这些见解如何为各国的奥委会提供有价值的参考。</w:t>
      </w:r>
    </w:p>
    <w:p w14:paraId="06B32214" w14:textId="77777777" w:rsidR="00B70D1E" w:rsidRPr="00B70D1E" w:rsidRDefault="00B70D1E" w:rsidP="00B70D1E">
      <w:pPr>
        <w:pStyle w:val="a3"/>
        <w:ind w:left="360" w:firstLine="480"/>
        <w:rPr>
          <w:sz w:val="24"/>
          <w:szCs w:val="28"/>
        </w:rPr>
      </w:pPr>
      <w:r w:rsidRPr="00B70D1E">
        <w:rPr>
          <w:rFonts w:hint="eastAsia"/>
          <w:sz w:val="24"/>
          <w:szCs w:val="28"/>
        </w:rPr>
        <w:lastRenderedPageBreak/>
        <w:t>提交要求：</w:t>
      </w:r>
    </w:p>
    <w:p w14:paraId="212F057A" w14:textId="77777777" w:rsidR="00B70D1E" w:rsidRPr="00B70D1E" w:rsidRDefault="00B70D1E" w:rsidP="00B70D1E">
      <w:pPr>
        <w:pStyle w:val="a3"/>
        <w:ind w:left="360" w:firstLine="480"/>
        <w:rPr>
          <w:sz w:val="24"/>
          <w:szCs w:val="28"/>
        </w:rPr>
      </w:pPr>
      <w:r w:rsidRPr="00B70D1E">
        <w:rPr>
          <w:rFonts w:hint="eastAsia"/>
          <w:sz w:val="24"/>
          <w:szCs w:val="28"/>
        </w:rPr>
        <w:t>一页摘要。</w:t>
      </w:r>
    </w:p>
    <w:p w14:paraId="23F1D33E" w14:textId="77777777" w:rsidR="00B70D1E" w:rsidRPr="00B70D1E" w:rsidRDefault="00B70D1E" w:rsidP="00B70D1E">
      <w:pPr>
        <w:pStyle w:val="a3"/>
        <w:ind w:left="360" w:firstLine="480"/>
        <w:rPr>
          <w:sz w:val="24"/>
          <w:szCs w:val="28"/>
        </w:rPr>
      </w:pPr>
      <w:r w:rsidRPr="00B70D1E">
        <w:rPr>
          <w:rFonts w:hint="eastAsia"/>
          <w:sz w:val="24"/>
          <w:szCs w:val="28"/>
        </w:rPr>
        <w:t>目录。</w:t>
      </w:r>
    </w:p>
    <w:p w14:paraId="0F41B4AA" w14:textId="77777777" w:rsidR="00B70D1E" w:rsidRPr="00B70D1E" w:rsidRDefault="00B70D1E" w:rsidP="00B70D1E">
      <w:pPr>
        <w:pStyle w:val="a3"/>
        <w:ind w:left="360" w:firstLine="480"/>
        <w:rPr>
          <w:sz w:val="24"/>
          <w:szCs w:val="28"/>
        </w:rPr>
      </w:pPr>
      <w:r w:rsidRPr="00B70D1E">
        <w:rPr>
          <w:rFonts w:hint="eastAsia"/>
          <w:sz w:val="24"/>
          <w:szCs w:val="28"/>
        </w:rPr>
        <w:t>完整解决方案（包括模型、假设、结果等）。</w:t>
      </w:r>
    </w:p>
    <w:p w14:paraId="66BC87A4" w14:textId="77777777" w:rsidR="00B70D1E" w:rsidRPr="00B70D1E" w:rsidRDefault="00B70D1E" w:rsidP="00B70D1E">
      <w:pPr>
        <w:pStyle w:val="a3"/>
        <w:ind w:left="360" w:firstLine="480"/>
        <w:rPr>
          <w:sz w:val="24"/>
          <w:szCs w:val="28"/>
        </w:rPr>
      </w:pPr>
      <w:r w:rsidRPr="00B70D1E">
        <w:rPr>
          <w:rFonts w:hint="eastAsia"/>
          <w:sz w:val="24"/>
          <w:szCs w:val="28"/>
        </w:rPr>
        <w:t>参考文献列表。</w:t>
      </w:r>
    </w:p>
    <w:p w14:paraId="69AC8D05" w14:textId="77777777" w:rsidR="00B70D1E" w:rsidRPr="00B70D1E" w:rsidRDefault="00B70D1E" w:rsidP="00B70D1E">
      <w:pPr>
        <w:pStyle w:val="a3"/>
        <w:ind w:left="360" w:firstLine="480"/>
        <w:rPr>
          <w:sz w:val="24"/>
          <w:szCs w:val="28"/>
        </w:rPr>
      </w:pPr>
      <w:r w:rsidRPr="00B70D1E">
        <w:rPr>
          <w:sz w:val="24"/>
          <w:szCs w:val="28"/>
        </w:rPr>
        <w:t>AI使用报告（如使用了AI，这部分不计入总页面限制）。</w:t>
      </w:r>
    </w:p>
    <w:p w14:paraId="1BAAEEFB" w14:textId="77777777" w:rsidR="00B70D1E" w:rsidRPr="00B70D1E" w:rsidRDefault="00B70D1E" w:rsidP="00B70D1E">
      <w:pPr>
        <w:pStyle w:val="a3"/>
        <w:ind w:left="360" w:firstLine="480"/>
        <w:rPr>
          <w:sz w:val="24"/>
          <w:szCs w:val="28"/>
        </w:rPr>
      </w:pPr>
      <w:r w:rsidRPr="00B70D1E">
        <w:rPr>
          <w:rFonts w:hint="eastAsia"/>
          <w:sz w:val="24"/>
          <w:szCs w:val="28"/>
        </w:rPr>
        <w:t>数据文件：</w:t>
      </w:r>
    </w:p>
    <w:p w14:paraId="079ED7D2" w14:textId="77777777" w:rsidR="00B70D1E" w:rsidRPr="00B70D1E" w:rsidRDefault="00B70D1E" w:rsidP="00B70D1E">
      <w:pPr>
        <w:pStyle w:val="a3"/>
        <w:ind w:left="360" w:firstLine="480"/>
        <w:rPr>
          <w:sz w:val="24"/>
          <w:szCs w:val="28"/>
        </w:rPr>
      </w:pPr>
      <w:r w:rsidRPr="00B70D1E">
        <w:rPr>
          <w:sz w:val="24"/>
          <w:szCs w:val="28"/>
        </w:rPr>
        <w:t>data_dictionary.csv：数据库描述与示例</w:t>
      </w:r>
    </w:p>
    <w:p w14:paraId="73CA5573" w14:textId="77777777" w:rsidR="00B70D1E" w:rsidRPr="00B70D1E" w:rsidRDefault="00B70D1E" w:rsidP="00B70D1E">
      <w:pPr>
        <w:pStyle w:val="a3"/>
        <w:ind w:left="360" w:firstLine="480"/>
        <w:rPr>
          <w:sz w:val="24"/>
          <w:szCs w:val="28"/>
        </w:rPr>
      </w:pPr>
      <w:r w:rsidRPr="00B70D1E">
        <w:rPr>
          <w:sz w:val="24"/>
          <w:szCs w:val="28"/>
        </w:rPr>
        <w:t>summerOly_athletes.csv：包含所有运动员、运动项目、年份和成绩（奖牌或无奖牌）</w:t>
      </w:r>
    </w:p>
    <w:p w14:paraId="343D0587" w14:textId="77777777" w:rsidR="00B70D1E" w:rsidRPr="00B70D1E" w:rsidRDefault="00B70D1E" w:rsidP="00B70D1E">
      <w:pPr>
        <w:pStyle w:val="a3"/>
        <w:ind w:left="360" w:firstLine="480"/>
        <w:rPr>
          <w:sz w:val="24"/>
          <w:szCs w:val="28"/>
        </w:rPr>
      </w:pPr>
      <w:r w:rsidRPr="00B70D1E">
        <w:rPr>
          <w:sz w:val="24"/>
          <w:szCs w:val="28"/>
        </w:rPr>
        <w:t>summerOly_medal_counts.csv：1896年至2024年间所有夏季奥运会的国家奖牌统计</w:t>
      </w:r>
    </w:p>
    <w:p w14:paraId="2409E37C" w14:textId="77777777" w:rsidR="00B70D1E" w:rsidRPr="00B70D1E" w:rsidRDefault="00B70D1E" w:rsidP="00B70D1E">
      <w:pPr>
        <w:pStyle w:val="a3"/>
        <w:ind w:left="360" w:firstLine="480"/>
        <w:rPr>
          <w:sz w:val="24"/>
          <w:szCs w:val="28"/>
        </w:rPr>
      </w:pPr>
      <w:r w:rsidRPr="00B70D1E">
        <w:rPr>
          <w:sz w:val="24"/>
          <w:szCs w:val="28"/>
        </w:rPr>
        <w:t>summerOly_hosts.csv：所有夏季奥运会的东道国列表</w:t>
      </w:r>
    </w:p>
    <w:p w14:paraId="2A68E4EA" w14:textId="77777777" w:rsidR="00B70D1E" w:rsidRPr="00B70D1E" w:rsidRDefault="00B70D1E" w:rsidP="00B70D1E">
      <w:pPr>
        <w:pStyle w:val="a3"/>
        <w:ind w:left="360" w:firstLine="480"/>
        <w:rPr>
          <w:sz w:val="24"/>
          <w:szCs w:val="28"/>
        </w:rPr>
      </w:pPr>
      <w:r w:rsidRPr="00B70D1E">
        <w:rPr>
          <w:sz w:val="24"/>
          <w:szCs w:val="28"/>
        </w:rPr>
        <w:t>summerOly_programs.csv：所有夏季奥运会的各项比赛数量（按运动项目分类）</w:t>
      </w:r>
    </w:p>
    <w:p w14:paraId="1522A8D2" w14:textId="77777777" w:rsidR="00B70D1E" w:rsidRPr="00B70D1E" w:rsidRDefault="00B70D1E" w:rsidP="00B70D1E">
      <w:pPr>
        <w:pStyle w:val="a3"/>
        <w:ind w:left="360" w:firstLine="480"/>
        <w:rPr>
          <w:sz w:val="24"/>
          <w:szCs w:val="28"/>
        </w:rPr>
      </w:pPr>
      <w:r w:rsidRPr="00B70D1E">
        <w:rPr>
          <w:rFonts w:hint="eastAsia"/>
          <w:sz w:val="24"/>
          <w:szCs w:val="28"/>
        </w:rPr>
        <w:t>术语表：</w:t>
      </w:r>
    </w:p>
    <w:p w14:paraId="6DB34286" w14:textId="77777777" w:rsidR="00B70D1E" w:rsidRPr="00B70D1E" w:rsidRDefault="00B70D1E" w:rsidP="00B70D1E">
      <w:pPr>
        <w:pStyle w:val="a3"/>
        <w:ind w:left="360" w:firstLine="480"/>
        <w:rPr>
          <w:sz w:val="24"/>
          <w:szCs w:val="28"/>
        </w:rPr>
      </w:pPr>
      <w:r w:rsidRPr="00B70D1E">
        <w:rPr>
          <w:rFonts w:hint="eastAsia"/>
          <w:sz w:val="24"/>
          <w:szCs w:val="28"/>
        </w:rPr>
        <w:t>国际奥委会（</w:t>
      </w:r>
      <w:r w:rsidRPr="00B70D1E">
        <w:rPr>
          <w:sz w:val="24"/>
          <w:szCs w:val="28"/>
        </w:rPr>
        <w:t>IOC）：是负责组织夏季和冬季奥运会的国际非政府体育管理机构。</w:t>
      </w:r>
    </w:p>
    <w:p w14:paraId="110BFE67" w14:textId="77777777" w:rsidR="00B70D1E" w:rsidRPr="00B70D1E" w:rsidRDefault="00B70D1E" w:rsidP="00B70D1E">
      <w:pPr>
        <w:pStyle w:val="a3"/>
        <w:ind w:left="360" w:firstLine="480"/>
        <w:rPr>
          <w:sz w:val="24"/>
          <w:szCs w:val="28"/>
        </w:rPr>
      </w:pPr>
      <w:r w:rsidRPr="00B70D1E">
        <w:rPr>
          <w:rFonts w:hint="eastAsia"/>
          <w:sz w:val="24"/>
          <w:szCs w:val="28"/>
        </w:rPr>
        <w:t>项目（</w:t>
      </w:r>
      <w:r w:rsidRPr="00B70D1E">
        <w:rPr>
          <w:sz w:val="24"/>
          <w:szCs w:val="28"/>
        </w:rPr>
        <w:t>Program）：奥运会的所有运动竞赛项目，由IOC为每届奥运会确定。</w:t>
      </w:r>
    </w:p>
    <w:p w14:paraId="142B624E" w14:textId="77777777" w:rsidR="00B70D1E" w:rsidRPr="00B70D1E" w:rsidRDefault="00B70D1E" w:rsidP="00B70D1E">
      <w:pPr>
        <w:pStyle w:val="a3"/>
        <w:ind w:left="360" w:firstLine="480"/>
        <w:rPr>
          <w:sz w:val="24"/>
          <w:szCs w:val="28"/>
        </w:rPr>
      </w:pPr>
      <w:r w:rsidRPr="00B70D1E">
        <w:rPr>
          <w:rFonts w:hint="eastAsia"/>
          <w:sz w:val="24"/>
          <w:szCs w:val="28"/>
        </w:rPr>
        <w:t>运动（</w:t>
      </w:r>
      <w:r w:rsidRPr="00B70D1E">
        <w:rPr>
          <w:sz w:val="24"/>
          <w:szCs w:val="28"/>
        </w:rPr>
        <w:t>Sport）：IOC定义的奥林匹克运动，通常由一个国际运动联合会（IF）管理。</w:t>
      </w:r>
    </w:p>
    <w:p w14:paraId="5F66F63E" w14:textId="77777777" w:rsidR="00B70D1E" w:rsidRPr="00B70D1E" w:rsidRDefault="00B70D1E" w:rsidP="00B70D1E">
      <w:pPr>
        <w:pStyle w:val="a3"/>
        <w:ind w:left="360" w:firstLine="480"/>
        <w:rPr>
          <w:sz w:val="24"/>
          <w:szCs w:val="28"/>
        </w:rPr>
      </w:pPr>
      <w:r w:rsidRPr="00B70D1E">
        <w:rPr>
          <w:rFonts w:hint="eastAsia"/>
          <w:sz w:val="24"/>
          <w:szCs w:val="28"/>
        </w:rPr>
        <w:lastRenderedPageBreak/>
        <w:t>学科（</w:t>
      </w:r>
      <w:r w:rsidRPr="00B70D1E">
        <w:rPr>
          <w:sz w:val="24"/>
          <w:szCs w:val="28"/>
        </w:rPr>
        <w:t>Discipline）：一个运动分支，包含一个或多个竞赛项目。</w:t>
      </w:r>
    </w:p>
    <w:p w14:paraId="0C01934D" w14:textId="77777777" w:rsidR="00B70D1E" w:rsidRPr="00B70D1E" w:rsidRDefault="00B70D1E" w:rsidP="00B70D1E">
      <w:pPr>
        <w:pStyle w:val="a3"/>
        <w:ind w:left="360" w:firstLine="480"/>
        <w:rPr>
          <w:sz w:val="24"/>
          <w:szCs w:val="28"/>
        </w:rPr>
      </w:pPr>
      <w:r w:rsidRPr="00B70D1E">
        <w:rPr>
          <w:rFonts w:hint="eastAsia"/>
          <w:sz w:val="24"/>
          <w:szCs w:val="28"/>
        </w:rPr>
        <w:t>竞赛项目（</w:t>
      </w:r>
      <w:r w:rsidRPr="00B70D1E">
        <w:rPr>
          <w:sz w:val="24"/>
          <w:szCs w:val="28"/>
        </w:rPr>
        <w:t>Event）：每个学科中的具体赛事。</w:t>
      </w:r>
    </w:p>
    <w:p w14:paraId="337C9E3B" w14:textId="77777777" w:rsidR="00B70D1E" w:rsidRPr="00B70D1E" w:rsidRDefault="00B70D1E" w:rsidP="00B70D1E">
      <w:pPr>
        <w:pStyle w:val="a3"/>
        <w:ind w:left="360" w:firstLine="480"/>
        <w:rPr>
          <w:sz w:val="24"/>
          <w:szCs w:val="28"/>
        </w:rPr>
      </w:pPr>
      <w:r w:rsidRPr="00B70D1E">
        <w:rPr>
          <w:rFonts w:hint="eastAsia"/>
          <w:sz w:val="24"/>
          <w:szCs w:val="28"/>
        </w:rPr>
        <w:t>参考文献：</w:t>
      </w:r>
    </w:p>
    <w:p w14:paraId="4ECF0C2F" w14:textId="77777777" w:rsidR="00B70D1E" w:rsidRPr="00B70D1E" w:rsidRDefault="00B70D1E" w:rsidP="00B70D1E">
      <w:pPr>
        <w:pStyle w:val="a3"/>
        <w:ind w:left="360" w:firstLine="480"/>
        <w:rPr>
          <w:sz w:val="24"/>
          <w:szCs w:val="28"/>
        </w:rPr>
      </w:pPr>
      <w:proofErr w:type="gramStart"/>
      <w:r w:rsidRPr="00B70D1E">
        <w:rPr>
          <w:rFonts w:hint="eastAsia"/>
          <w:sz w:val="24"/>
          <w:szCs w:val="28"/>
        </w:rPr>
        <w:t>奥运会官网奖牌</w:t>
      </w:r>
      <w:proofErr w:type="gramEnd"/>
      <w:r w:rsidRPr="00B70D1E">
        <w:rPr>
          <w:rFonts w:hint="eastAsia"/>
          <w:sz w:val="24"/>
          <w:szCs w:val="28"/>
        </w:rPr>
        <w:t>榜</w:t>
      </w:r>
    </w:p>
    <w:p w14:paraId="78133D3D" w14:textId="77777777" w:rsidR="00B70D1E" w:rsidRPr="00B70D1E" w:rsidRDefault="00B70D1E" w:rsidP="00B70D1E">
      <w:pPr>
        <w:pStyle w:val="a3"/>
        <w:ind w:left="360" w:firstLine="480"/>
        <w:rPr>
          <w:sz w:val="24"/>
          <w:szCs w:val="28"/>
        </w:rPr>
      </w:pPr>
      <w:r w:rsidRPr="00B70D1E">
        <w:rPr>
          <w:rFonts w:hint="eastAsia"/>
          <w:sz w:val="24"/>
          <w:szCs w:val="28"/>
        </w:rPr>
        <w:t>郎平简介</w:t>
      </w:r>
    </w:p>
    <w:p w14:paraId="15214905" w14:textId="77777777" w:rsidR="00B70D1E" w:rsidRPr="00B70D1E" w:rsidRDefault="00B70D1E" w:rsidP="00B70D1E">
      <w:pPr>
        <w:pStyle w:val="a3"/>
        <w:ind w:left="360" w:firstLine="480"/>
        <w:rPr>
          <w:sz w:val="24"/>
          <w:szCs w:val="28"/>
        </w:rPr>
      </w:pPr>
      <w:r w:rsidRPr="00B70D1E">
        <w:rPr>
          <w:rFonts w:hint="eastAsia"/>
          <w:sz w:val="24"/>
          <w:szCs w:val="28"/>
        </w:rPr>
        <w:t>贝拉·卡罗伊简介</w:t>
      </w:r>
    </w:p>
    <w:p w14:paraId="19113F8B" w14:textId="38FB0209" w:rsidR="00B70D1E" w:rsidRDefault="00B70D1E" w:rsidP="00B70D1E">
      <w:pPr>
        <w:pStyle w:val="a3"/>
        <w:ind w:left="360" w:firstLineChars="0" w:firstLine="0"/>
        <w:rPr>
          <w:sz w:val="24"/>
          <w:szCs w:val="28"/>
        </w:rPr>
      </w:pPr>
      <w:r w:rsidRPr="00B70D1E">
        <w:rPr>
          <w:rFonts w:hint="eastAsia"/>
          <w:sz w:val="24"/>
          <w:szCs w:val="28"/>
        </w:rPr>
        <w:t>这个问题要求你开发一个数学模型，用于预测奥运奖牌的分布，分析各国的奖牌潜力，并为未来奥运会的奖牌分布提供有价值的预测与建议。</w:t>
      </w:r>
    </w:p>
    <w:p w14:paraId="0FD5ACAB" w14:textId="0BA4D7E8" w:rsidR="00C50DA7" w:rsidRDefault="00C50DA7" w:rsidP="00C50DA7">
      <w:pPr>
        <w:pStyle w:val="a3"/>
        <w:ind w:left="360" w:firstLineChars="0" w:firstLine="0"/>
        <w:rPr>
          <w:sz w:val="24"/>
          <w:szCs w:val="28"/>
        </w:rPr>
      </w:pPr>
      <w:r>
        <w:rPr>
          <w:rFonts w:hint="eastAsia"/>
          <w:sz w:val="24"/>
          <w:szCs w:val="28"/>
        </w:rPr>
        <w:t>Q</w:t>
      </w:r>
      <w:r>
        <w:rPr>
          <w:sz w:val="24"/>
          <w:szCs w:val="28"/>
        </w:rPr>
        <w:t>uery2:</w:t>
      </w:r>
      <w:r w:rsidR="00B70D1E">
        <w:rPr>
          <w:sz w:val="24"/>
          <w:szCs w:val="28"/>
        </w:rPr>
        <w:t xml:space="preserve"> </w:t>
      </w:r>
      <w:r w:rsidR="00B70D1E" w:rsidRPr="00B70D1E">
        <w:rPr>
          <w:sz w:val="24"/>
          <w:szCs w:val="28"/>
        </w:rPr>
        <w:t>In problem (2), we</w:t>
      </w:r>
      <w:r w:rsidR="00B70D1E">
        <w:rPr>
          <w:sz w:val="24"/>
          <w:szCs w:val="28"/>
        </w:rPr>
        <w:t xml:space="preserve"> will</w:t>
      </w:r>
      <w:r w:rsidR="00B70D1E" w:rsidRPr="00B70D1E">
        <w:rPr>
          <w:sz w:val="24"/>
          <w:szCs w:val="28"/>
        </w:rPr>
        <w:t xml:space="preserve"> use ARIMA model and try to give the formula of ARIMA model and its applicable conditions</w:t>
      </w:r>
      <w:r w:rsidR="00B70D1E">
        <w:rPr>
          <w:sz w:val="24"/>
          <w:szCs w:val="28"/>
        </w:rPr>
        <w:t>.</w:t>
      </w:r>
    </w:p>
    <w:p w14:paraId="0B37890B" w14:textId="4DFBA710" w:rsidR="00C50DA7" w:rsidRDefault="00C50DA7" w:rsidP="00C50DA7">
      <w:pPr>
        <w:pStyle w:val="a3"/>
        <w:ind w:left="360" w:firstLineChars="0" w:firstLine="0"/>
        <w:rPr>
          <w:sz w:val="24"/>
          <w:szCs w:val="28"/>
        </w:rPr>
      </w:pPr>
      <w:r>
        <w:rPr>
          <w:rFonts w:hint="eastAsia"/>
          <w:sz w:val="24"/>
          <w:szCs w:val="28"/>
        </w:rPr>
        <w:t>O</w:t>
      </w:r>
      <w:r>
        <w:rPr>
          <w:sz w:val="24"/>
          <w:szCs w:val="28"/>
        </w:rPr>
        <w:t>utput2:</w:t>
      </w:r>
    </w:p>
    <w:p w14:paraId="4A44EB1A" w14:textId="506D4978" w:rsidR="00B70D1E" w:rsidRDefault="00B70D1E" w:rsidP="00C50DA7">
      <w:pPr>
        <w:pStyle w:val="a3"/>
        <w:ind w:left="360" w:firstLineChars="0" w:firstLine="0"/>
        <w:rPr>
          <w:sz w:val="24"/>
          <w:szCs w:val="28"/>
        </w:rPr>
      </w:pPr>
      <w:r w:rsidRPr="00B70D1E">
        <w:rPr>
          <w:sz w:val="24"/>
          <w:szCs w:val="28"/>
        </w:rPr>
        <w:t>ARIMA (Autoregressive Integrated Moving Average) is a widely used time series analysis method suitable for processing time-dependent continuous data. The form of the ARIMA model is:</w:t>
      </w:r>
      <w:r w:rsidRPr="00B70D1E">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70D1E">
        <w:rPr>
          <w:noProof/>
          <w:sz w:val="24"/>
          <w:szCs w:val="28"/>
        </w:rPr>
        <w:drawing>
          <wp:inline distT="0" distB="0" distL="0" distR="0" wp14:anchorId="170F27DF" wp14:editId="08F5954C">
            <wp:extent cx="2464435" cy="466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4435" cy="466725"/>
                    </a:xfrm>
                    <a:prstGeom prst="rect">
                      <a:avLst/>
                    </a:prstGeom>
                    <a:noFill/>
                    <a:ln>
                      <a:noFill/>
                    </a:ln>
                  </pic:spPr>
                </pic:pic>
              </a:graphicData>
            </a:graphic>
          </wp:inline>
        </w:drawing>
      </w:r>
    </w:p>
    <w:p w14:paraId="5437CAC8" w14:textId="1DAE8122" w:rsidR="00B70D1E" w:rsidRDefault="00B70D1E" w:rsidP="00C50DA7">
      <w:pPr>
        <w:pStyle w:val="a3"/>
        <w:ind w:left="360" w:firstLineChars="0" w:firstLine="0"/>
        <w:rPr>
          <w:sz w:val="24"/>
          <w:szCs w:val="28"/>
        </w:rPr>
      </w:pPr>
      <w:r w:rsidRPr="00B70D1E">
        <w:rPr>
          <w:sz w:val="24"/>
          <w:szCs w:val="28"/>
        </w:rPr>
        <w:t>The ARIMA model provides more accurate predictions by adjusting the values of p and q to capture autocorrelations and random fluctuations in time series. The goal of this logistic regression model is to learn the regression coefficients β0, β</w:t>
      </w:r>
      <w:proofErr w:type="gramStart"/>
      <w:r w:rsidRPr="00B70D1E">
        <w:rPr>
          <w:sz w:val="24"/>
          <w:szCs w:val="28"/>
        </w:rPr>
        <w:t>1,...</w:t>
      </w:r>
      <w:proofErr w:type="gramEnd"/>
      <w:r w:rsidRPr="00B70D1E">
        <w:rPr>
          <w:sz w:val="24"/>
          <w:szCs w:val="28"/>
        </w:rPr>
        <w:t>, βn from the given training data. The learning process of regression coefficients is achieved by maximizing the likelihood function. The purpose of maximizing the likelihood function is to make the probability value predicted by the model as close as possible to the actual observed label.</w:t>
      </w:r>
    </w:p>
    <w:p w14:paraId="22C49B8A" w14:textId="630C9228" w:rsidR="00C50DA7" w:rsidRDefault="00C50DA7" w:rsidP="00C50DA7">
      <w:pPr>
        <w:pStyle w:val="a3"/>
        <w:ind w:left="360" w:firstLineChars="0" w:firstLine="0"/>
        <w:rPr>
          <w:sz w:val="24"/>
          <w:szCs w:val="28"/>
        </w:rPr>
      </w:pPr>
      <w:r>
        <w:rPr>
          <w:rFonts w:hint="eastAsia"/>
          <w:sz w:val="24"/>
          <w:szCs w:val="28"/>
        </w:rPr>
        <w:t>Q</w:t>
      </w:r>
      <w:r>
        <w:rPr>
          <w:sz w:val="24"/>
          <w:szCs w:val="28"/>
        </w:rPr>
        <w:t>uery3:</w:t>
      </w:r>
      <w:r w:rsidR="00BD41C6" w:rsidRPr="00BD41C6">
        <w:t xml:space="preserve"> </w:t>
      </w:r>
      <w:r w:rsidR="00BD41C6" w:rsidRPr="00BD41C6">
        <w:rPr>
          <w:sz w:val="24"/>
          <w:szCs w:val="28"/>
        </w:rPr>
        <w:t xml:space="preserve">The following is a summary of model fitting for a Poisson regression </w:t>
      </w:r>
      <w:r w:rsidR="00BD41C6" w:rsidRPr="00BD41C6">
        <w:rPr>
          <w:sz w:val="24"/>
          <w:szCs w:val="28"/>
        </w:rPr>
        <w:lastRenderedPageBreak/>
        <w:t>model. Use the data to generate a sensitivity heat map and a sensitivity uncertainty map for the model</w:t>
      </w:r>
      <w:r w:rsidR="00BD41C6">
        <w:rPr>
          <w:sz w:val="24"/>
          <w:szCs w:val="28"/>
        </w:rPr>
        <w:t xml:space="preserve"> (use python’s matplotlib)</w:t>
      </w:r>
      <w:r w:rsidR="00BD41C6" w:rsidRPr="00BD41C6">
        <w:rPr>
          <w:sz w:val="24"/>
          <w:szCs w:val="28"/>
        </w:rPr>
        <w:t xml:space="preserve">. Note that all the data you need is in this text. </w:t>
      </w:r>
      <w:r w:rsidR="00BD41C6" w:rsidRPr="00BD41C6">
        <w:rPr>
          <w:i/>
          <w:iCs/>
          <w:sz w:val="24"/>
          <w:szCs w:val="28"/>
        </w:rPr>
        <w:t>Following is the model abstract</w:t>
      </w:r>
    </w:p>
    <w:p w14:paraId="7AD093F7" w14:textId="744FF673" w:rsidR="00C50DA7" w:rsidRDefault="00C50DA7" w:rsidP="00C50DA7">
      <w:pPr>
        <w:pStyle w:val="a3"/>
        <w:ind w:left="360" w:firstLineChars="0" w:firstLine="0"/>
        <w:rPr>
          <w:sz w:val="24"/>
          <w:szCs w:val="28"/>
        </w:rPr>
      </w:pPr>
      <w:r>
        <w:rPr>
          <w:rFonts w:hint="eastAsia"/>
          <w:sz w:val="24"/>
          <w:szCs w:val="28"/>
        </w:rPr>
        <w:t>O</w:t>
      </w:r>
      <w:r>
        <w:rPr>
          <w:sz w:val="24"/>
          <w:szCs w:val="28"/>
        </w:rPr>
        <w:t>utput3:</w:t>
      </w:r>
    </w:p>
    <w:p w14:paraId="3AAE8586" w14:textId="48203960" w:rsidR="00BD41C6" w:rsidRDefault="00BD41C6" w:rsidP="00C50DA7">
      <w:pPr>
        <w:pStyle w:val="a3"/>
        <w:ind w:left="360" w:firstLineChars="0" w:firstLine="0"/>
        <w:rPr>
          <w:sz w:val="24"/>
          <w:szCs w:val="28"/>
        </w:rPr>
      </w:pPr>
      <w:r w:rsidRPr="00BD41C6">
        <w:rPr>
          <w:sz w:val="24"/>
          <w:szCs w:val="28"/>
        </w:rPr>
        <w:t>To generate sensitivity heat maps and sensitivity uncertainty maps, it is first necessary to clarify how to extract information from the provided Poisson regression model results. Sensitivity heat map: This graph usually shows the size of the influence of each independent variable on the target variable. From the regression coefficient (</w:t>
      </w:r>
      <w:proofErr w:type="spellStart"/>
      <w:r w:rsidRPr="00BD41C6">
        <w:rPr>
          <w:sz w:val="24"/>
          <w:szCs w:val="28"/>
        </w:rPr>
        <w:t>coef</w:t>
      </w:r>
      <w:proofErr w:type="spellEnd"/>
      <w:r w:rsidRPr="00BD41C6">
        <w:rPr>
          <w:sz w:val="24"/>
          <w:szCs w:val="28"/>
        </w:rPr>
        <w:t>) and its standard error (std err), we can calculate the effect of each coefficient. We will use the standard error of the regression coefficient to measure the uncertainty. Sensitivity Uncertainty plot: This is a plot that shows the sensitivity of the model's output to the input parameters, and is usually plotted based on the confidence interval ([0.025, 0.975]) of the regression coefficient. Here is the Python code that generates these two diagrams:</w:t>
      </w:r>
    </w:p>
    <w:p w14:paraId="1745EAAC" w14:textId="4E498E71" w:rsidR="00BD41C6" w:rsidRDefault="00BD41C6" w:rsidP="00C50DA7">
      <w:pPr>
        <w:pStyle w:val="a3"/>
        <w:ind w:left="360" w:firstLineChars="0" w:firstLine="0"/>
        <w:rPr>
          <w:sz w:val="24"/>
          <w:szCs w:val="28"/>
        </w:rPr>
      </w:pPr>
      <w:r>
        <w:rPr>
          <w:sz w:val="24"/>
          <w:szCs w:val="28"/>
        </w:rPr>
        <w:t>“””</w:t>
      </w:r>
    </w:p>
    <w:p w14:paraId="3E2E5616"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import </w:t>
      </w:r>
      <w:proofErr w:type="spellStart"/>
      <w:r w:rsidRPr="00BD41C6">
        <w:rPr>
          <w:rFonts w:ascii="宋体" w:eastAsia="宋体" w:hAnsi="宋体" w:cs="宋体"/>
          <w:kern w:val="0"/>
          <w:sz w:val="24"/>
          <w:szCs w:val="24"/>
        </w:rPr>
        <w:t>numpy</w:t>
      </w:r>
      <w:proofErr w:type="spellEnd"/>
      <w:r w:rsidRPr="00BD41C6">
        <w:rPr>
          <w:rFonts w:ascii="宋体" w:eastAsia="宋体" w:hAnsi="宋体" w:cs="宋体"/>
          <w:kern w:val="0"/>
          <w:sz w:val="24"/>
          <w:szCs w:val="24"/>
        </w:rPr>
        <w:t> as np  </w:t>
      </w:r>
    </w:p>
    <w:p w14:paraId="12A96C6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import pandas as pd  </w:t>
      </w:r>
    </w:p>
    <w:p w14:paraId="08AF655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import </w:t>
      </w:r>
      <w:proofErr w:type="spellStart"/>
      <w:proofErr w:type="gramStart"/>
      <w:r w:rsidRPr="00BD41C6">
        <w:rPr>
          <w:rFonts w:ascii="宋体" w:eastAsia="宋体" w:hAnsi="宋体" w:cs="宋体"/>
          <w:kern w:val="0"/>
          <w:sz w:val="24"/>
          <w:szCs w:val="24"/>
        </w:rPr>
        <w:t>matplotlib.pyplot</w:t>
      </w:r>
      <w:proofErr w:type="spellEnd"/>
      <w:proofErr w:type="gramEnd"/>
      <w:r w:rsidRPr="00BD41C6">
        <w:rPr>
          <w:rFonts w:ascii="宋体" w:eastAsia="宋体" w:hAnsi="宋体" w:cs="宋体"/>
          <w:kern w:val="0"/>
          <w:sz w:val="24"/>
          <w:szCs w:val="24"/>
        </w:rPr>
        <w:t> as </w:t>
      </w:r>
      <w:proofErr w:type="spellStart"/>
      <w:r w:rsidRPr="00BD41C6">
        <w:rPr>
          <w:rFonts w:ascii="宋体" w:eastAsia="宋体" w:hAnsi="宋体" w:cs="宋体"/>
          <w:kern w:val="0"/>
          <w:sz w:val="24"/>
          <w:szCs w:val="24"/>
        </w:rPr>
        <w:t>plt</w:t>
      </w:r>
      <w:proofErr w:type="spellEnd"/>
      <w:r w:rsidRPr="00BD41C6">
        <w:rPr>
          <w:rFonts w:ascii="宋体" w:eastAsia="宋体" w:hAnsi="宋体" w:cs="宋体"/>
          <w:kern w:val="0"/>
          <w:sz w:val="24"/>
          <w:szCs w:val="24"/>
        </w:rPr>
        <w:t>  </w:t>
      </w:r>
    </w:p>
    <w:p w14:paraId="4BCE57A6"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import seaborn as </w:t>
      </w:r>
      <w:proofErr w:type="spellStart"/>
      <w:r w:rsidRPr="00BD41C6">
        <w:rPr>
          <w:rFonts w:ascii="宋体" w:eastAsia="宋体" w:hAnsi="宋体" w:cs="宋体"/>
          <w:kern w:val="0"/>
          <w:sz w:val="24"/>
          <w:szCs w:val="24"/>
        </w:rPr>
        <w:t>sns</w:t>
      </w:r>
      <w:proofErr w:type="spellEnd"/>
      <w:r w:rsidRPr="00BD41C6">
        <w:rPr>
          <w:rFonts w:ascii="宋体" w:eastAsia="宋体" w:hAnsi="宋体" w:cs="宋体"/>
          <w:kern w:val="0"/>
          <w:sz w:val="24"/>
          <w:szCs w:val="24"/>
        </w:rPr>
        <w:t>  </w:t>
      </w:r>
    </w:p>
    <w:p w14:paraId="46054DE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54896AA8"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模型系数和标准误差  </w:t>
      </w:r>
    </w:p>
    <w:p w14:paraId="36CD9888"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coefficients = {  </w:t>
      </w:r>
    </w:p>
    <w:p w14:paraId="086169A8"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'Intercept': 6.5920,  </w:t>
      </w:r>
    </w:p>
    <w:p w14:paraId="1C1F1A1D"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T.Gymnastics</w:t>
      </w:r>
      <w:proofErr w:type="spellEnd"/>
      <w:r w:rsidRPr="00BD41C6">
        <w:rPr>
          <w:rFonts w:ascii="宋体" w:eastAsia="宋体" w:hAnsi="宋体" w:cs="宋体"/>
          <w:kern w:val="0"/>
          <w:sz w:val="24"/>
          <w:szCs w:val="24"/>
        </w:rPr>
        <w:t>]': 0.2366,  </w:t>
      </w:r>
    </w:p>
    <w:p w14:paraId="70399A55"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T.Volleyball</w:t>
      </w:r>
      <w:proofErr w:type="spellEnd"/>
      <w:r w:rsidRPr="00BD41C6">
        <w:rPr>
          <w:rFonts w:ascii="宋体" w:eastAsia="宋体" w:hAnsi="宋体" w:cs="宋体"/>
          <w:kern w:val="0"/>
          <w:sz w:val="24"/>
          <w:szCs w:val="24"/>
        </w:rPr>
        <w:t>]': 1.0672,  </w:t>
      </w:r>
    </w:p>
    <w:p w14:paraId="6CE299E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'Coach': -0.0910,  </w:t>
      </w:r>
    </w:p>
    <w:p w14:paraId="4C360EE6"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lastRenderedPageBreak/>
        <w:t>    '</w:t>
      </w:r>
      <w:proofErr w:type="spellStart"/>
      <w:r w:rsidRPr="00BD41C6">
        <w:rPr>
          <w:rFonts w:ascii="宋体" w:eastAsia="宋体" w:hAnsi="宋体" w:cs="宋体"/>
          <w:kern w:val="0"/>
          <w:sz w:val="24"/>
          <w:szCs w:val="24"/>
        </w:rPr>
        <w:t>Year_FE</w:t>
      </w:r>
      <w:proofErr w:type="spellEnd"/>
      <w:r w:rsidRPr="00BD41C6">
        <w:rPr>
          <w:rFonts w:ascii="宋体" w:eastAsia="宋体" w:hAnsi="宋体" w:cs="宋体"/>
          <w:kern w:val="0"/>
          <w:sz w:val="24"/>
          <w:szCs w:val="24"/>
        </w:rPr>
        <w:t>': -0.0026  </w:t>
      </w:r>
    </w:p>
    <w:p w14:paraId="50E67661"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3458458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396F064F"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BD41C6">
        <w:rPr>
          <w:rFonts w:ascii="宋体" w:eastAsia="宋体" w:hAnsi="宋体" w:cs="宋体"/>
          <w:kern w:val="0"/>
          <w:sz w:val="24"/>
          <w:szCs w:val="24"/>
        </w:rPr>
        <w:t>std_errors</w:t>
      </w:r>
      <w:proofErr w:type="spellEnd"/>
      <w:r w:rsidRPr="00BD41C6">
        <w:rPr>
          <w:rFonts w:ascii="宋体" w:eastAsia="宋体" w:hAnsi="宋体" w:cs="宋体"/>
          <w:kern w:val="0"/>
          <w:sz w:val="24"/>
          <w:szCs w:val="24"/>
        </w:rPr>
        <w:t> = {  </w:t>
      </w:r>
    </w:p>
    <w:p w14:paraId="7351D12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'Intercept': 0.585,  </w:t>
      </w:r>
    </w:p>
    <w:p w14:paraId="24D09CF5"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T.Gymnastics</w:t>
      </w:r>
      <w:proofErr w:type="spellEnd"/>
      <w:r w:rsidRPr="00BD41C6">
        <w:rPr>
          <w:rFonts w:ascii="宋体" w:eastAsia="宋体" w:hAnsi="宋体" w:cs="宋体"/>
          <w:kern w:val="0"/>
          <w:sz w:val="24"/>
          <w:szCs w:val="24"/>
        </w:rPr>
        <w:t>]': 0.253,  </w:t>
      </w:r>
    </w:p>
    <w:p w14:paraId="72221EDE"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T.Volleyball</w:t>
      </w:r>
      <w:proofErr w:type="spellEnd"/>
      <w:r w:rsidRPr="00BD41C6">
        <w:rPr>
          <w:rFonts w:ascii="宋体" w:eastAsia="宋体" w:hAnsi="宋体" w:cs="宋体"/>
          <w:kern w:val="0"/>
          <w:sz w:val="24"/>
          <w:szCs w:val="24"/>
        </w:rPr>
        <w:t>]': 0.256,  </w:t>
      </w:r>
    </w:p>
    <w:p w14:paraId="22072FE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'Coach': 0.197,  </w:t>
      </w:r>
    </w:p>
    <w:p w14:paraId="08C4565B"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Year_FE</w:t>
      </w:r>
      <w:proofErr w:type="spellEnd"/>
      <w:r w:rsidRPr="00BD41C6">
        <w:rPr>
          <w:rFonts w:ascii="宋体" w:eastAsia="宋体" w:hAnsi="宋体" w:cs="宋体"/>
          <w:kern w:val="0"/>
          <w:sz w:val="24"/>
          <w:szCs w:val="24"/>
        </w:rPr>
        <w:t>': 0.000  </w:t>
      </w:r>
    </w:p>
    <w:p w14:paraId="6F319A73"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5CFF3339"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455CFEE1"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系数的置信区间 [0.025, 0.975]  </w:t>
      </w:r>
    </w:p>
    <w:p w14:paraId="1BAACA2B"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BD41C6">
        <w:rPr>
          <w:rFonts w:ascii="宋体" w:eastAsia="宋体" w:hAnsi="宋体" w:cs="宋体"/>
          <w:kern w:val="0"/>
          <w:sz w:val="24"/>
          <w:szCs w:val="24"/>
        </w:rPr>
        <w:t>ci_lower</w:t>
      </w:r>
      <w:proofErr w:type="spellEnd"/>
      <w:r w:rsidRPr="00BD41C6">
        <w:rPr>
          <w:rFonts w:ascii="宋体" w:eastAsia="宋体" w:hAnsi="宋体" w:cs="宋体"/>
          <w:kern w:val="0"/>
          <w:sz w:val="24"/>
          <w:szCs w:val="24"/>
        </w:rPr>
        <w:t> = {  </w:t>
      </w:r>
    </w:p>
    <w:p w14:paraId="021A9197"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'Intercept': 5.446,  </w:t>
      </w:r>
    </w:p>
    <w:p w14:paraId="505009A6"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T.Gymnastics</w:t>
      </w:r>
      <w:proofErr w:type="spellEnd"/>
      <w:r w:rsidRPr="00BD41C6">
        <w:rPr>
          <w:rFonts w:ascii="宋体" w:eastAsia="宋体" w:hAnsi="宋体" w:cs="宋体"/>
          <w:kern w:val="0"/>
          <w:sz w:val="24"/>
          <w:szCs w:val="24"/>
        </w:rPr>
        <w:t>]': -0.259,  </w:t>
      </w:r>
    </w:p>
    <w:p w14:paraId="298EFD33"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T.Volleyball</w:t>
      </w:r>
      <w:proofErr w:type="spellEnd"/>
      <w:r w:rsidRPr="00BD41C6">
        <w:rPr>
          <w:rFonts w:ascii="宋体" w:eastAsia="宋体" w:hAnsi="宋体" w:cs="宋体"/>
          <w:kern w:val="0"/>
          <w:sz w:val="24"/>
          <w:szCs w:val="24"/>
        </w:rPr>
        <w:t>]': 0.566,  </w:t>
      </w:r>
    </w:p>
    <w:p w14:paraId="6D945A7A"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'Coach': -0.478,  </w:t>
      </w:r>
    </w:p>
    <w:p w14:paraId="6F5FE91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Year_FE</w:t>
      </w:r>
      <w:proofErr w:type="spellEnd"/>
      <w:r w:rsidRPr="00BD41C6">
        <w:rPr>
          <w:rFonts w:ascii="宋体" w:eastAsia="宋体" w:hAnsi="宋体" w:cs="宋体"/>
          <w:kern w:val="0"/>
          <w:sz w:val="24"/>
          <w:szCs w:val="24"/>
        </w:rPr>
        <w:t>': -0.003  </w:t>
      </w:r>
    </w:p>
    <w:p w14:paraId="4D7CF6A2"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4E0E8D6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1F5284A1"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BD41C6">
        <w:rPr>
          <w:rFonts w:ascii="宋体" w:eastAsia="宋体" w:hAnsi="宋体" w:cs="宋体"/>
          <w:kern w:val="0"/>
          <w:sz w:val="24"/>
          <w:szCs w:val="24"/>
        </w:rPr>
        <w:t>ci_upper</w:t>
      </w:r>
      <w:proofErr w:type="spellEnd"/>
      <w:r w:rsidRPr="00BD41C6">
        <w:rPr>
          <w:rFonts w:ascii="宋体" w:eastAsia="宋体" w:hAnsi="宋体" w:cs="宋体"/>
          <w:kern w:val="0"/>
          <w:sz w:val="24"/>
          <w:szCs w:val="24"/>
        </w:rPr>
        <w:t> = {  </w:t>
      </w:r>
    </w:p>
    <w:p w14:paraId="3BB6C56B"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'Intercept': 7.738,  </w:t>
      </w:r>
    </w:p>
    <w:p w14:paraId="6DC064CC"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T.Gymnastics</w:t>
      </w:r>
      <w:proofErr w:type="spellEnd"/>
      <w:r w:rsidRPr="00BD41C6">
        <w:rPr>
          <w:rFonts w:ascii="宋体" w:eastAsia="宋体" w:hAnsi="宋体" w:cs="宋体"/>
          <w:kern w:val="0"/>
          <w:sz w:val="24"/>
          <w:szCs w:val="24"/>
        </w:rPr>
        <w:t>]': 0.732,  </w:t>
      </w:r>
    </w:p>
    <w:p w14:paraId="08E7D887"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w:t>
      </w:r>
      <w:proofErr w:type="spellStart"/>
      <w:r w:rsidRPr="00BD41C6">
        <w:rPr>
          <w:rFonts w:ascii="宋体" w:eastAsia="宋体" w:hAnsi="宋体" w:cs="宋体"/>
          <w:kern w:val="0"/>
          <w:sz w:val="24"/>
          <w:szCs w:val="24"/>
        </w:rPr>
        <w:t>Sport_</w:t>
      </w:r>
      <w:proofErr w:type="gramStart"/>
      <w:r w:rsidRPr="00BD41C6">
        <w:rPr>
          <w:rFonts w:ascii="宋体" w:eastAsia="宋体" w:hAnsi="宋体" w:cs="宋体"/>
          <w:kern w:val="0"/>
          <w:sz w:val="24"/>
          <w:szCs w:val="24"/>
        </w:rPr>
        <w:t>FE</w:t>
      </w:r>
      <w:proofErr w:type="spellEnd"/>
      <w:r w:rsidRPr="00BD41C6">
        <w:rPr>
          <w:rFonts w:ascii="宋体" w:eastAsia="宋体" w:hAnsi="宋体" w:cs="宋体"/>
          <w:kern w:val="0"/>
          <w:sz w:val="24"/>
          <w:szCs w:val="24"/>
        </w:rPr>
        <w:t>)[</w:t>
      </w:r>
      <w:proofErr w:type="spellStart"/>
      <w:proofErr w:type="gramEnd"/>
      <w:r w:rsidRPr="00BD41C6">
        <w:rPr>
          <w:rFonts w:ascii="宋体" w:eastAsia="宋体" w:hAnsi="宋体" w:cs="宋体"/>
          <w:kern w:val="0"/>
          <w:sz w:val="24"/>
          <w:szCs w:val="24"/>
        </w:rPr>
        <w:t>T.Volleyball</w:t>
      </w:r>
      <w:proofErr w:type="spellEnd"/>
      <w:r w:rsidRPr="00BD41C6">
        <w:rPr>
          <w:rFonts w:ascii="宋体" w:eastAsia="宋体" w:hAnsi="宋体" w:cs="宋体"/>
          <w:kern w:val="0"/>
          <w:sz w:val="24"/>
          <w:szCs w:val="24"/>
        </w:rPr>
        <w:t>]': 1.568,  </w:t>
      </w:r>
    </w:p>
    <w:p w14:paraId="416A749B"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'Coach': 0.296,  </w:t>
      </w:r>
    </w:p>
    <w:p w14:paraId="2C0835AD"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Year_FE</w:t>
      </w:r>
      <w:proofErr w:type="spellEnd"/>
      <w:r w:rsidRPr="00BD41C6">
        <w:rPr>
          <w:rFonts w:ascii="宋体" w:eastAsia="宋体" w:hAnsi="宋体" w:cs="宋体"/>
          <w:kern w:val="0"/>
          <w:sz w:val="24"/>
          <w:szCs w:val="24"/>
        </w:rPr>
        <w:t>': -0.002  </w:t>
      </w:r>
    </w:p>
    <w:p w14:paraId="51FFFFBE"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65030A51"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40AFADA7"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将数据整理为 </w:t>
      </w:r>
      <w:proofErr w:type="spellStart"/>
      <w:r w:rsidRPr="00BD41C6">
        <w:rPr>
          <w:rFonts w:ascii="宋体" w:eastAsia="宋体" w:hAnsi="宋体" w:cs="宋体"/>
          <w:kern w:val="0"/>
          <w:sz w:val="24"/>
          <w:szCs w:val="24"/>
        </w:rPr>
        <w:t>DataFrame</w:t>
      </w:r>
      <w:proofErr w:type="spellEnd"/>
      <w:r w:rsidRPr="00BD41C6">
        <w:rPr>
          <w:rFonts w:ascii="宋体" w:eastAsia="宋体" w:hAnsi="宋体" w:cs="宋体"/>
          <w:kern w:val="0"/>
          <w:sz w:val="24"/>
          <w:szCs w:val="24"/>
        </w:rPr>
        <w:t>  </w:t>
      </w:r>
    </w:p>
    <w:p w14:paraId="2EA5AC8C"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df = </w:t>
      </w:r>
      <w:proofErr w:type="spellStart"/>
      <w:proofErr w:type="gramStart"/>
      <w:r w:rsidRPr="00BD41C6">
        <w:rPr>
          <w:rFonts w:ascii="宋体" w:eastAsia="宋体" w:hAnsi="宋体" w:cs="宋体"/>
          <w:kern w:val="0"/>
          <w:sz w:val="24"/>
          <w:szCs w:val="24"/>
        </w:rPr>
        <w:t>pd.DataFrame</w:t>
      </w:r>
      <w:proofErr w:type="spellEnd"/>
      <w:proofErr w:type="gramEnd"/>
      <w:r w:rsidRPr="00BD41C6">
        <w:rPr>
          <w:rFonts w:ascii="宋体" w:eastAsia="宋体" w:hAnsi="宋体" w:cs="宋体"/>
          <w:kern w:val="0"/>
          <w:sz w:val="24"/>
          <w:szCs w:val="24"/>
        </w:rPr>
        <w:t>({  </w:t>
      </w:r>
    </w:p>
    <w:p w14:paraId="24D93846"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'Coefficient': </w:t>
      </w:r>
      <w:proofErr w:type="spellStart"/>
      <w:proofErr w:type="gramStart"/>
      <w:r w:rsidRPr="00BD41C6">
        <w:rPr>
          <w:rFonts w:ascii="宋体" w:eastAsia="宋体" w:hAnsi="宋体" w:cs="宋体"/>
          <w:kern w:val="0"/>
          <w:sz w:val="24"/>
          <w:szCs w:val="24"/>
        </w:rPr>
        <w:t>coefficients.values</w:t>
      </w:r>
      <w:proofErr w:type="spellEnd"/>
      <w:proofErr w:type="gramEnd"/>
      <w:r w:rsidRPr="00BD41C6">
        <w:rPr>
          <w:rFonts w:ascii="宋体" w:eastAsia="宋体" w:hAnsi="宋体" w:cs="宋体"/>
          <w:kern w:val="0"/>
          <w:sz w:val="24"/>
          <w:szCs w:val="24"/>
        </w:rPr>
        <w:t>(),  </w:t>
      </w:r>
    </w:p>
    <w:p w14:paraId="3C509EDC"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Std_Error</w:t>
      </w:r>
      <w:proofErr w:type="spellEnd"/>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std_</w:t>
      </w:r>
      <w:proofErr w:type="gramStart"/>
      <w:r w:rsidRPr="00BD41C6">
        <w:rPr>
          <w:rFonts w:ascii="宋体" w:eastAsia="宋体" w:hAnsi="宋体" w:cs="宋体"/>
          <w:kern w:val="0"/>
          <w:sz w:val="24"/>
          <w:szCs w:val="24"/>
        </w:rPr>
        <w:t>errors.values</w:t>
      </w:r>
      <w:proofErr w:type="spellEnd"/>
      <w:proofErr w:type="gramEnd"/>
      <w:r w:rsidRPr="00BD41C6">
        <w:rPr>
          <w:rFonts w:ascii="宋体" w:eastAsia="宋体" w:hAnsi="宋体" w:cs="宋体"/>
          <w:kern w:val="0"/>
          <w:sz w:val="24"/>
          <w:szCs w:val="24"/>
        </w:rPr>
        <w:t>(),  </w:t>
      </w:r>
    </w:p>
    <w:p w14:paraId="7BEB380F"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CI_Lower</w:t>
      </w:r>
      <w:proofErr w:type="spellEnd"/>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ci_</w:t>
      </w:r>
      <w:proofErr w:type="gramStart"/>
      <w:r w:rsidRPr="00BD41C6">
        <w:rPr>
          <w:rFonts w:ascii="宋体" w:eastAsia="宋体" w:hAnsi="宋体" w:cs="宋体"/>
          <w:kern w:val="0"/>
          <w:sz w:val="24"/>
          <w:szCs w:val="24"/>
        </w:rPr>
        <w:t>lower.values</w:t>
      </w:r>
      <w:proofErr w:type="spellEnd"/>
      <w:proofErr w:type="gramEnd"/>
      <w:r w:rsidRPr="00BD41C6">
        <w:rPr>
          <w:rFonts w:ascii="宋体" w:eastAsia="宋体" w:hAnsi="宋体" w:cs="宋体"/>
          <w:kern w:val="0"/>
          <w:sz w:val="24"/>
          <w:szCs w:val="24"/>
        </w:rPr>
        <w:t>(),  </w:t>
      </w:r>
    </w:p>
    <w:p w14:paraId="09D284FF"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CI_Upper</w:t>
      </w:r>
      <w:proofErr w:type="spellEnd"/>
      <w:r w:rsidRPr="00BD41C6">
        <w:rPr>
          <w:rFonts w:ascii="宋体" w:eastAsia="宋体" w:hAnsi="宋体" w:cs="宋体"/>
          <w:kern w:val="0"/>
          <w:sz w:val="24"/>
          <w:szCs w:val="24"/>
        </w:rPr>
        <w:t>': </w:t>
      </w:r>
      <w:proofErr w:type="spellStart"/>
      <w:r w:rsidRPr="00BD41C6">
        <w:rPr>
          <w:rFonts w:ascii="宋体" w:eastAsia="宋体" w:hAnsi="宋体" w:cs="宋体"/>
          <w:kern w:val="0"/>
          <w:sz w:val="24"/>
          <w:szCs w:val="24"/>
        </w:rPr>
        <w:t>ci_</w:t>
      </w:r>
      <w:proofErr w:type="gramStart"/>
      <w:r w:rsidRPr="00BD41C6">
        <w:rPr>
          <w:rFonts w:ascii="宋体" w:eastAsia="宋体" w:hAnsi="宋体" w:cs="宋体"/>
          <w:kern w:val="0"/>
          <w:sz w:val="24"/>
          <w:szCs w:val="24"/>
        </w:rPr>
        <w:t>upper.values</w:t>
      </w:r>
      <w:proofErr w:type="spellEnd"/>
      <w:proofErr w:type="gramEnd"/>
      <w:r w:rsidRPr="00BD41C6">
        <w:rPr>
          <w:rFonts w:ascii="宋体" w:eastAsia="宋体" w:hAnsi="宋体" w:cs="宋体"/>
          <w:kern w:val="0"/>
          <w:sz w:val="24"/>
          <w:szCs w:val="24"/>
        </w:rPr>
        <w:t>()  </w:t>
      </w:r>
    </w:p>
    <w:p w14:paraId="6C44F3B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index=</w:t>
      </w:r>
      <w:proofErr w:type="spellStart"/>
      <w:proofErr w:type="gramStart"/>
      <w:r w:rsidRPr="00BD41C6">
        <w:rPr>
          <w:rFonts w:ascii="宋体" w:eastAsia="宋体" w:hAnsi="宋体" w:cs="宋体"/>
          <w:kern w:val="0"/>
          <w:sz w:val="24"/>
          <w:szCs w:val="24"/>
        </w:rPr>
        <w:t>coefficients.keys</w:t>
      </w:r>
      <w:proofErr w:type="spellEnd"/>
      <w:proofErr w:type="gramEnd"/>
      <w:r w:rsidRPr="00BD41C6">
        <w:rPr>
          <w:rFonts w:ascii="宋体" w:eastAsia="宋体" w:hAnsi="宋体" w:cs="宋体"/>
          <w:kern w:val="0"/>
          <w:sz w:val="24"/>
          <w:szCs w:val="24"/>
        </w:rPr>
        <w:t>())  </w:t>
      </w:r>
    </w:p>
    <w:p w14:paraId="2C45AAF6"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07BC7B4F"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灵敏度热力图  </w:t>
      </w:r>
    </w:p>
    <w:p w14:paraId="64D3344D"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BD41C6">
        <w:rPr>
          <w:rFonts w:ascii="宋体" w:eastAsia="宋体" w:hAnsi="宋体" w:cs="宋体"/>
          <w:kern w:val="0"/>
          <w:sz w:val="24"/>
          <w:szCs w:val="24"/>
        </w:rPr>
        <w:t>sns.set</w:t>
      </w:r>
      <w:proofErr w:type="spellEnd"/>
      <w:r w:rsidRPr="00BD41C6">
        <w:rPr>
          <w:rFonts w:ascii="宋体" w:eastAsia="宋体" w:hAnsi="宋体" w:cs="宋体"/>
          <w:kern w:val="0"/>
          <w:sz w:val="24"/>
          <w:szCs w:val="24"/>
        </w:rPr>
        <w:t>(style="</w:t>
      </w:r>
      <w:proofErr w:type="spellStart"/>
      <w:r w:rsidRPr="00BD41C6">
        <w:rPr>
          <w:rFonts w:ascii="宋体" w:eastAsia="宋体" w:hAnsi="宋体" w:cs="宋体"/>
          <w:kern w:val="0"/>
          <w:sz w:val="24"/>
          <w:szCs w:val="24"/>
        </w:rPr>
        <w:t>whitegrid</w:t>
      </w:r>
      <w:proofErr w:type="spellEnd"/>
      <w:r w:rsidRPr="00BD41C6">
        <w:rPr>
          <w:rFonts w:ascii="宋体" w:eastAsia="宋体" w:hAnsi="宋体" w:cs="宋体"/>
          <w:kern w:val="0"/>
          <w:sz w:val="24"/>
          <w:szCs w:val="24"/>
        </w:rPr>
        <w:t>")  </w:t>
      </w:r>
    </w:p>
    <w:p w14:paraId="158A6D6E"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plt.figure</w:t>
      </w:r>
      <w:proofErr w:type="spellEnd"/>
      <w:proofErr w:type="gramEnd"/>
      <w:r w:rsidRPr="00BD41C6">
        <w:rPr>
          <w:rFonts w:ascii="宋体" w:eastAsia="宋体" w:hAnsi="宋体" w:cs="宋体"/>
          <w:kern w:val="0"/>
          <w:sz w:val="24"/>
          <w:szCs w:val="24"/>
        </w:rPr>
        <w:t>(</w:t>
      </w:r>
      <w:proofErr w:type="spellStart"/>
      <w:r w:rsidRPr="00BD41C6">
        <w:rPr>
          <w:rFonts w:ascii="宋体" w:eastAsia="宋体" w:hAnsi="宋体" w:cs="宋体"/>
          <w:kern w:val="0"/>
          <w:sz w:val="24"/>
          <w:szCs w:val="24"/>
        </w:rPr>
        <w:t>figsize</w:t>
      </w:r>
      <w:proofErr w:type="spellEnd"/>
      <w:r w:rsidRPr="00BD41C6">
        <w:rPr>
          <w:rFonts w:ascii="宋体" w:eastAsia="宋体" w:hAnsi="宋体" w:cs="宋体"/>
          <w:kern w:val="0"/>
          <w:sz w:val="24"/>
          <w:szCs w:val="24"/>
        </w:rPr>
        <w:t>=(8, 6))  </w:t>
      </w:r>
    </w:p>
    <w:p w14:paraId="7A94C74F"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BD41C6">
        <w:rPr>
          <w:rFonts w:ascii="宋体" w:eastAsia="宋体" w:hAnsi="宋体" w:cs="宋体"/>
          <w:kern w:val="0"/>
          <w:sz w:val="24"/>
          <w:szCs w:val="24"/>
        </w:rPr>
        <w:t>sns.heatmap</w:t>
      </w:r>
      <w:proofErr w:type="gramEnd"/>
      <w:r w:rsidRPr="00BD41C6">
        <w:rPr>
          <w:rFonts w:ascii="宋体" w:eastAsia="宋体" w:hAnsi="宋体" w:cs="宋体"/>
          <w:kern w:val="0"/>
          <w:sz w:val="24"/>
          <w:szCs w:val="24"/>
        </w:rPr>
        <w:t>(df[['Coefficient']], annot=True, cmap="coolwarm", cbar_kws={'label': 'Coefficient Value'})  </w:t>
      </w:r>
    </w:p>
    <w:p w14:paraId="38AF244D"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plt.title</w:t>
      </w:r>
      <w:proofErr w:type="spellEnd"/>
      <w:proofErr w:type="gramEnd"/>
      <w:r w:rsidRPr="00BD41C6">
        <w:rPr>
          <w:rFonts w:ascii="宋体" w:eastAsia="宋体" w:hAnsi="宋体" w:cs="宋体"/>
          <w:kern w:val="0"/>
          <w:sz w:val="24"/>
          <w:szCs w:val="24"/>
        </w:rPr>
        <w:t>('Sensitivity Heatmap: Coefficients')  </w:t>
      </w:r>
    </w:p>
    <w:p w14:paraId="32106887"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plt.tight</w:t>
      </w:r>
      <w:proofErr w:type="gramEnd"/>
      <w:r w:rsidRPr="00BD41C6">
        <w:rPr>
          <w:rFonts w:ascii="宋体" w:eastAsia="宋体" w:hAnsi="宋体" w:cs="宋体"/>
          <w:kern w:val="0"/>
          <w:sz w:val="24"/>
          <w:szCs w:val="24"/>
        </w:rPr>
        <w:t>_layout</w:t>
      </w:r>
      <w:proofErr w:type="spellEnd"/>
      <w:r w:rsidRPr="00BD41C6">
        <w:rPr>
          <w:rFonts w:ascii="宋体" w:eastAsia="宋体" w:hAnsi="宋体" w:cs="宋体"/>
          <w:kern w:val="0"/>
          <w:sz w:val="24"/>
          <w:szCs w:val="24"/>
        </w:rPr>
        <w:t>()  </w:t>
      </w:r>
    </w:p>
    <w:p w14:paraId="3A86D29E"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plt.show</w:t>
      </w:r>
      <w:proofErr w:type="spellEnd"/>
      <w:proofErr w:type="gramEnd"/>
      <w:r w:rsidRPr="00BD41C6">
        <w:rPr>
          <w:rFonts w:ascii="宋体" w:eastAsia="宋体" w:hAnsi="宋体" w:cs="宋体"/>
          <w:kern w:val="0"/>
          <w:sz w:val="24"/>
          <w:szCs w:val="24"/>
        </w:rPr>
        <w:t>()  </w:t>
      </w:r>
    </w:p>
    <w:p w14:paraId="614ACD7D"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lastRenderedPageBreak/>
        <w:t>  </w:t>
      </w:r>
    </w:p>
    <w:p w14:paraId="0DBA294D"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灵敏度-不确定性图  </w:t>
      </w:r>
    </w:p>
    <w:p w14:paraId="39CF303C"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plt.figure</w:t>
      </w:r>
      <w:proofErr w:type="spellEnd"/>
      <w:proofErr w:type="gramEnd"/>
      <w:r w:rsidRPr="00BD41C6">
        <w:rPr>
          <w:rFonts w:ascii="宋体" w:eastAsia="宋体" w:hAnsi="宋体" w:cs="宋体"/>
          <w:kern w:val="0"/>
          <w:sz w:val="24"/>
          <w:szCs w:val="24"/>
        </w:rPr>
        <w:t>(</w:t>
      </w:r>
      <w:proofErr w:type="spellStart"/>
      <w:r w:rsidRPr="00BD41C6">
        <w:rPr>
          <w:rFonts w:ascii="宋体" w:eastAsia="宋体" w:hAnsi="宋体" w:cs="宋体"/>
          <w:kern w:val="0"/>
          <w:sz w:val="24"/>
          <w:szCs w:val="24"/>
        </w:rPr>
        <w:t>figsize</w:t>
      </w:r>
      <w:proofErr w:type="spellEnd"/>
      <w:r w:rsidRPr="00BD41C6">
        <w:rPr>
          <w:rFonts w:ascii="宋体" w:eastAsia="宋体" w:hAnsi="宋体" w:cs="宋体"/>
          <w:kern w:val="0"/>
          <w:sz w:val="24"/>
          <w:szCs w:val="24"/>
        </w:rPr>
        <w:t>=(8, 6))  </w:t>
      </w:r>
    </w:p>
    <w:p w14:paraId="5C7A4FA7"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for feature in </w:t>
      </w:r>
      <w:proofErr w:type="spellStart"/>
      <w:proofErr w:type="gramStart"/>
      <w:r w:rsidRPr="00BD41C6">
        <w:rPr>
          <w:rFonts w:ascii="宋体" w:eastAsia="宋体" w:hAnsi="宋体" w:cs="宋体"/>
          <w:kern w:val="0"/>
          <w:sz w:val="24"/>
          <w:szCs w:val="24"/>
        </w:rPr>
        <w:t>df.index</w:t>
      </w:r>
      <w:proofErr w:type="spellEnd"/>
      <w:proofErr w:type="gramEnd"/>
      <w:r w:rsidRPr="00BD41C6">
        <w:rPr>
          <w:rFonts w:ascii="宋体" w:eastAsia="宋体" w:hAnsi="宋体" w:cs="宋体"/>
          <w:kern w:val="0"/>
          <w:sz w:val="24"/>
          <w:szCs w:val="24"/>
        </w:rPr>
        <w:t>:  </w:t>
      </w:r>
    </w:p>
    <w:p w14:paraId="5B4E9C0C"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gramStart"/>
      <w:r w:rsidRPr="00BD41C6">
        <w:rPr>
          <w:rFonts w:ascii="宋体" w:eastAsia="宋体" w:hAnsi="宋体" w:cs="宋体"/>
          <w:kern w:val="0"/>
          <w:sz w:val="24"/>
          <w:szCs w:val="24"/>
        </w:rPr>
        <w:t>plt.plot</w:t>
      </w:r>
      <w:proofErr w:type="gramEnd"/>
      <w:r w:rsidRPr="00BD41C6">
        <w:rPr>
          <w:rFonts w:ascii="宋体" w:eastAsia="宋体" w:hAnsi="宋体" w:cs="宋体"/>
          <w:kern w:val="0"/>
          <w:sz w:val="24"/>
          <w:szCs w:val="24"/>
        </w:rPr>
        <w:t>([df.loc[feature, 'CI_Lower'], df.loc[feature, 'CI_Upper']], [feature, feature], label=feature, marker='o')  </w:t>
      </w:r>
    </w:p>
    <w:p w14:paraId="71C56527"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roofErr w:type="gramStart"/>
      <w:r w:rsidRPr="00BD41C6">
        <w:rPr>
          <w:rFonts w:ascii="宋体" w:eastAsia="宋体" w:hAnsi="宋体" w:cs="宋体"/>
          <w:kern w:val="0"/>
          <w:sz w:val="24"/>
          <w:szCs w:val="24"/>
        </w:rPr>
        <w:t>plt.scatter</w:t>
      </w:r>
      <w:proofErr w:type="gramEnd"/>
      <w:r w:rsidRPr="00BD41C6">
        <w:rPr>
          <w:rFonts w:ascii="宋体" w:eastAsia="宋体" w:hAnsi="宋体" w:cs="宋体"/>
          <w:kern w:val="0"/>
          <w:sz w:val="24"/>
          <w:szCs w:val="24"/>
        </w:rPr>
        <w:t>(df.loc[feature, 'Coefficient'], feature, color='black')  </w:t>
      </w:r>
    </w:p>
    <w:p w14:paraId="3CC67F7B"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r w:rsidRPr="00BD41C6">
        <w:rPr>
          <w:rFonts w:ascii="宋体" w:eastAsia="宋体" w:hAnsi="宋体" w:cs="宋体"/>
          <w:kern w:val="0"/>
          <w:sz w:val="24"/>
          <w:szCs w:val="24"/>
        </w:rPr>
        <w:t>  </w:t>
      </w:r>
    </w:p>
    <w:p w14:paraId="26156455"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plt.xlabel</w:t>
      </w:r>
      <w:proofErr w:type="spellEnd"/>
      <w:proofErr w:type="gramEnd"/>
      <w:r w:rsidRPr="00BD41C6">
        <w:rPr>
          <w:rFonts w:ascii="宋体" w:eastAsia="宋体" w:hAnsi="宋体" w:cs="宋体"/>
          <w:kern w:val="0"/>
          <w:sz w:val="24"/>
          <w:szCs w:val="24"/>
        </w:rPr>
        <w:t>('Coefficient Value')  </w:t>
      </w:r>
    </w:p>
    <w:p w14:paraId="1DB6D1C5"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plt.ylabel</w:t>
      </w:r>
      <w:proofErr w:type="spellEnd"/>
      <w:proofErr w:type="gramEnd"/>
      <w:r w:rsidRPr="00BD41C6">
        <w:rPr>
          <w:rFonts w:ascii="宋体" w:eastAsia="宋体" w:hAnsi="宋体" w:cs="宋体"/>
          <w:kern w:val="0"/>
          <w:sz w:val="24"/>
          <w:szCs w:val="24"/>
        </w:rPr>
        <w:t>('Features')  </w:t>
      </w:r>
    </w:p>
    <w:p w14:paraId="099A3196"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plt.title</w:t>
      </w:r>
      <w:proofErr w:type="spellEnd"/>
      <w:proofErr w:type="gramEnd"/>
      <w:r w:rsidRPr="00BD41C6">
        <w:rPr>
          <w:rFonts w:ascii="宋体" w:eastAsia="宋体" w:hAnsi="宋体" w:cs="宋体"/>
          <w:kern w:val="0"/>
          <w:sz w:val="24"/>
          <w:szCs w:val="24"/>
        </w:rPr>
        <w:t>('Sensitivity-Uncertainty Plot')  </w:t>
      </w:r>
    </w:p>
    <w:p w14:paraId="7B6CF1C0"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plt.grid</w:t>
      </w:r>
      <w:proofErr w:type="spellEnd"/>
      <w:proofErr w:type="gramEnd"/>
      <w:r w:rsidRPr="00BD41C6">
        <w:rPr>
          <w:rFonts w:ascii="宋体" w:eastAsia="宋体" w:hAnsi="宋体" w:cs="宋体"/>
          <w:kern w:val="0"/>
          <w:sz w:val="24"/>
          <w:szCs w:val="24"/>
        </w:rPr>
        <w:t>(True)  </w:t>
      </w:r>
    </w:p>
    <w:p w14:paraId="1D833DAD"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plt.tight</w:t>
      </w:r>
      <w:proofErr w:type="gramEnd"/>
      <w:r w:rsidRPr="00BD41C6">
        <w:rPr>
          <w:rFonts w:ascii="宋体" w:eastAsia="宋体" w:hAnsi="宋体" w:cs="宋体"/>
          <w:kern w:val="0"/>
          <w:sz w:val="24"/>
          <w:szCs w:val="24"/>
        </w:rPr>
        <w:t>_layout</w:t>
      </w:r>
      <w:proofErr w:type="spellEnd"/>
      <w:r w:rsidRPr="00BD41C6">
        <w:rPr>
          <w:rFonts w:ascii="宋体" w:eastAsia="宋体" w:hAnsi="宋体" w:cs="宋体"/>
          <w:kern w:val="0"/>
          <w:sz w:val="24"/>
          <w:szCs w:val="24"/>
        </w:rPr>
        <w:t>()  </w:t>
      </w:r>
    </w:p>
    <w:p w14:paraId="4EE1D11E" w14:textId="77777777" w:rsidR="00BD41C6" w:rsidRPr="00BD41C6" w:rsidRDefault="00BD41C6" w:rsidP="00BD41C6">
      <w:pPr>
        <w:widowControl/>
        <w:numPr>
          <w:ilvl w:val="0"/>
          <w:numId w:val="2"/>
        </w:numPr>
        <w:spacing w:before="100" w:beforeAutospacing="1" w:after="100" w:afterAutospacing="1"/>
        <w:jc w:val="left"/>
        <w:rPr>
          <w:rFonts w:ascii="宋体" w:eastAsia="宋体" w:hAnsi="宋体" w:cs="宋体"/>
          <w:kern w:val="0"/>
          <w:sz w:val="24"/>
          <w:szCs w:val="24"/>
        </w:rPr>
      </w:pPr>
      <w:proofErr w:type="spellStart"/>
      <w:proofErr w:type="gramStart"/>
      <w:r w:rsidRPr="00BD41C6">
        <w:rPr>
          <w:rFonts w:ascii="宋体" w:eastAsia="宋体" w:hAnsi="宋体" w:cs="宋体"/>
          <w:kern w:val="0"/>
          <w:sz w:val="24"/>
          <w:szCs w:val="24"/>
        </w:rPr>
        <w:t>plt.show</w:t>
      </w:r>
      <w:proofErr w:type="spellEnd"/>
      <w:proofErr w:type="gramEnd"/>
      <w:r w:rsidRPr="00BD41C6">
        <w:rPr>
          <w:rFonts w:ascii="宋体" w:eastAsia="宋体" w:hAnsi="宋体" w:cs="宋体"/>
          <w:kern w:val="0"/>
          <w:sz w:val="24"/>
          <w:szCs w:val="24"/>
        </w:rPr>
        <w:t>()  </w:t>
      </w:r>
    </w:p>
    <w:p w14:paraId="2802F7BC" w14:textId="2648E804" w:rsidR="00BD41C6" w:rsidRDefault="00BD41C6" w:rsidP="00C50DA7">
      <w:pPr>
        <w:pStyle w:val="a3"/>
        <w:ind w:left="360" w:firstLineChars="0" w:firstLine="0"/>
        <w:rPr>
          <w:sz w:val="24"/>
          <w:szCs w:val="28"/>
        </w:rPr>
      </w:pPr>
      <w:r>
        <w:rPr>
          <w:sz w:val="24"/>
          <w:szCs w:val="28"/>
        </w:rPr>
        <w:t>“””</w:t>
      </w:r>
    </w:p>
    <w:p w14:paraId="55F9B06D" w14:textId="193BC7BE" w:rsidR="00BD41C6" w:rsidRDefault="00BD41C6" w:rsidP="00C50DA7">
      <w:pPr>
        <w:pStyle w:val="a3"/>
        <w:ind w:left="360" w:firstLineChars="0" w:firstLine="0"/>
        <w:rPr>
          <w:sz w:val="24"/>
          <w:szCs w:val="28"/>
        </w:rPr>
      </w:pPr>
      <w:r w:rsidRPr="00BD41C6">
        <w:rPr>
          <w:sz w:val="24"/>
          <w:szCs w:val="28"/>
        </w:rPr>
        <w:t xml:space="preserve">Sensitivity heatmap: </w:t>
      </w:r>
      <w:proofErr w:type="spellStart"/>
      <w:proofErr w:type="gramStart"/>
      <w:r w:rsidRPr="00BD41C6">
        <w:rPr>
          <w:sz w:val="24"/>
          <w:szCs w:val="28"/>
        </w:rPr>
        <w:t>seaborn.heatmap</w:t>
      </w:r>
      <w:proofErr w:type="spellEnd"/>
      <w:proofErr w:type="gramEnd"/>
      <w:r w:rsidRPr="00BD41C6">
        <w:rPr>
          <w:sz w:val="24"/>
          <w:szCs w:val="28"/>
        </w:rPr>
        <w:t xml:space="preserve"> is used to draw the heatmap of the regression coefficient, showing the influence of each independent variable on the target variable. Through Coefficient column, the heat map shows the influence degree of each independent variable. Sensitivity Uncertainty plot: This is a representation of the sensitivity and uncertainty of the model output through the confidence interval of the regression coefficient. The confidence interval for each variable is represented by a line at either end, while the position of the regression coefficient is indicated by a black dot. Sensitivity thermogram: Shows the magnitude of the regression coefficient to help identify which variables have the greatest influence on the target variable. Sensitivity Uncertainty plot: Confidence intervals and actual estimates for regression coefficients are shown to help understand the uncertainty of these estimates. This code will generate the corresponding visualization based on </w:t>
      </w:r>
      <w:r w:rsidRPr="00BD41C6">
        <w:rPr>
          <w:sz w:val="24"/>
          <w:szCs w:val="28"/>
        </w:rPr>
        <w:lastRenderedPageBreak/>
        <w:t>the coefficient data of the Poisson regression model that you provided.</w:t>
      </w:r>
    </w:p>
    <w:p w14:paraId="26284BBA" w14:textId="21D1445C" w:rsidR="00C50DA7" w:rsidRDefault="00C50DA7" w:rsidP="004E3FC5">
      <w:pPr>
        <w:pStyle w:val="a3"/>
        <w:numPr>
          <w:ilvl w:val="0"/>
          <w:numId w:val="1"/>
        </w:numPr>
        <w:ind w:firstLineChars="0"/>
        <w:rPr>
          <w:sz w:val="24"/>
          <w:szCs w:val="28"/>
        </w:rPr>
      </w:pPr>
      <w:r w:rsidRPr="004E3FC5">
        <w:rPr>
          <w:rFonts w:hint="eastAsia"/>
          <w:sz w:val="24"/>
          <w:szCs w:val="28"/>
        </w:rPr>
        <w:t>K</w:t>
      </w:r>
      <w:r w:rsidRPr="004E3FC5">
        <w:rPr>
          <w:sz w:val="24"/>
          <w:szCs w:val="28"/>
        </w:rPr>
        <w:t xml:space="preserve">imi </w:t>
      </w:r>
      <w:r w:rsidR="004E3FC5">
        <w:rPr>
          <w:sz w:val="24"/>
          <w:szCs w:val="28"/>
        </w:rPr>
        <w:t>(Jan 20, 2025 version, k1.5)</w:t>
      </w:r>
    </w:p>
    <w:p w14:paraId="74383B4F" w14:textId="72B70C3E" w:rsidR="00BD41C6" w:rsidRDefault="00BD41C6" w:rsidP="00BD41C6">
      <w:pPr>
        <w:pStyle w:val="a3"/>
        <w:ind w:left="360" w:firstLineChars="0" w:firstLine="0"/>
        <w:rPr>
          <w:rFonts w:hint="eastAsia"/>
          <w:sz w:val="24"/>
          <w:szCs w:val="28"/>
        </w:rPr>
      </w:pPr>
      <w:r>
        <w:rPr>
          <w:rFonts w:hint="eastAsia"/>
          <w:sz w:val="24"/>
          <w:szCs w:val="28"/>
        </w:rPr>
        <w:t>K</w:t>
      </w:r>
      <w:r>
        <w:rPr>
          <w:sz w:val="24"/>
          <w:szCs w:val="28"/>
        </w:rPr>
        <w:t>imi is a LLM that experts in reading long text files. Therefore, we took advantage of it to read long technological essays.</w:t>
      </w:r>
    </w:p>
    <w:p w14:paraId="4488D044" w14:textId="414F1FA2" w:rsidR="004E3FC5" w:rsidRDefault="004E3FC5" w:rsidP="004E3FC5">
      <w:pPr>
        <w:pStyle w:val="a3"/>
        <w:ind w:left="360" w:firstLineChars="0" w:firstLine="0"/>
        <w:rPr>
          <w:sz w:val="24"/>
          <w:szCs w:val="28"/>
        </w:rPr>
      </w:pPr>
      <w:r>
        <w:rPr>
          <w:rFonts w:hint="eastAsia"/>
          <w:sz w:val="24"/>
          <w:szCs w:val="28"/>
        </w:rPr>
        <w:t>Q</w:t>
      </w:r>
      <w:r>
        <w:rPr>
          <w:sz w:val="24"/>
          <w:szCs w:val="28"/>
        </w:rPr>
        <w:t>uery1:</w:t>
      </w:r>
      <w:r w:rsidR="00F83DD3" w:rsidRPr="00F83DD3">
        <w:t xml:space="preserve"> </w:t>
      </w:r>
      <w:r w:rsidR="00F83DD3" w:rsidRPr="00F83DD3">
        <w:rPr>
          <w:sz w:val="24"/>
          <w:szCs w:val="28"/>
        </w:rPr>
        <w:t>Please analyze this article introducing the random forest model and answer my questions about the applicable conditions of the random forest model. And how to use the model correctly?</w:t>
      </w:r>
    </w:p>
    <w:p w14:paraId="526AD087" w14:textId="137D5E99" w:rsidR="004E3FC5" w:rsidRDefault="004E3FC5" w:rsidP="004E3FC5">
      <w:pPr>
        <w:pStyle w:val="a3"/>
        <w:ind w:left="360" w:firstLineChars="0" w:firstLine="0"/>
        <w:rPr>
          <w:sz w:val="24"/>
          <w:szCs w:val="28"/>
        </w:rPr>
      </w:pPr>
      <w:r>
        <w:rPr>
          <w:sz w:val="24"/>
          <w:szCs w:val="28"/>
        </w:rPr>
        <w:t>Output1:</w:t>
      </w:r>
    </w:p>
    <w:p w14:paraId="2990659E" w14:textId="77777777" w:rsidR="00F83DD3" w:rsidRPr="00F83DD3" w:rsidRDefault="00F83DD3" w:rsidP="00F83DD3">
      <w:pPr>
        <w:widowControl/>
        <w:spacing w:before="100" w:beforeAutospacing="1" w:after="100" w:afterAutospacing="1"/>
        <w:jc w:val="left"/>
        <w:outlineLvl w:val="2"/>
        <w:rPr>
          <w:rFonts w:ascii="宋体" w:eastAsia="宋体" w:hAnsi="宋体" w:cs="宋体"/>
          <w:b/>
          <w:bCs/>
          <w:kern w:val="0"/>
          <w:sz w:val="27"/>
          <w:szCs w:val="27"/>
        </w:rPr>
      </w:pPr>
      <w:r w:rsidRPr="00F83DD3">
        <w:rPr>
          <w:rFonts w:ascii="宋体" w:eastAsia="宋体" w:hAnsi="宋体" w:cs="宋体"/>
          <w:b/>
          <w:bCs/>
          <w:kern w:val="0"/>
          <w:sz w:val="27"/>
          <w:szCs w:val="27"/>
        </w:rPr>
        <w:t>随机森林模型的适用条件</w:t>
      </w:r>
    </w:p>
    <w:p w14:paraId="2397274E" w14:textId="77777777" w:rsidR="00F83DD3" w:rsidRPr="00F83DD3" w:rsidRDefault="00F83DD3" w:rsidP="00F83DD3">
      <w:pPr>
        <w:widowControl/>
        <w:jc w:val="left"/>
        <w:rPr>
          <w:rFonts w:ascii="宋体" w:eastAsia="宋体" w:hAnsi="宋体" w:cs="宋体"/>
          <w:kern w:val="0"/>
          <w:sz w:val="24"/>
          <w:szCs w:val="24"/>
        </w:rPr>
      </w:pPr>
      <w:r w:rsidRPr="00F83DD3">
        <w:rPr>
          <w:rFonts w:ascii="宋体" w:eastAsia="宋体" w:hAnsi="宋体" w:cs="宋体"/>
          <w:kern w:val="0"/>
          <w:sz w:val="24"/>
          <w:szCs w:val="24"/>
        </w:rPr>
        <w:t>随机森林模型适用于以下几种情况：</w:t>
      </w:r>
    </w:p>
    <w:p w14:paraId="78CBAB0E" w14:textId="77777777" w:rsidR="00F83DD3" w:rsidRPr="00F83DD3" w:rsidRDefault="00F83DD3" w:rsidP="00F83DD3">
      <w:pPr>
        <w:widowControl/>
        <w:numPr>
          <w:ilvl w:val="0"/>
          <w:numId w:val="3"/>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大数据集</w:t>
      </w:r>
      <w:r w:rsidRPr="00F83DD3">
        <w:rPr>
          <w:rFonts w:ascii="宋体" w:eastAsia="宋体" w:hAnsi="宋体" w:cs="宋体"/>
          <w:kern w:val="0"/>
          <w:sz w:val="24"/>
          <w:szCs w:val="24"/>
        </w:rPr>
        <w:t>：随机森林在处理大数据时表现优异，能够高效地处理大量的数据。</w:t>
      </w:r>
    </w:p>
    <w:p w14:paraId="386E427B" w14:textId="77777777" w:rsidR="00F83DD3" w:rsidRPr="00F83DD3" w:rsidRDefault="00F83DD3" w:rsidP="00F83DD3">
      <w:pPr>
        <w:widowControl/>
        <w:numPr>
          <w:ilvl w:val="0"/>
          <w:numId w:val="3"/>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高维数据</w:t>
      </w:r>
      <w:r w:rsidRPr="00F83DD3">
        <w:rPr>
          <w:rFonts w:ascii="宋体" w:eastAsia="宋体" w:hAnsi="宋体" w:cs="宋体"/>
          <w:kern w:val="0"/>
          <w:sz w:val="24"/>
          <w:szCs w:val="24"/>
        </w:rPr>
        <w:t>：随机森林可以处理多达几千个解释变量，适用于高维数据集。</w:t>
      </w:r>
    </w:p>
    <w:p w14:paraId="78F92F0A" w14:textId="77777777" w:rsidR="00F83DD3" w:rsidRPr="00F83DD3" w:rsidRDefault="00F83DD3" w:rsidP="00F83DD3">
      <w:pPr>
        <w:widowControl/>
        <w:numPr>
          <w:ilvl w:val="0"/>
          <w:numId w:val="3"/>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非线性关系</w:t>
      </w:r>
      <w:r w:rsidRPr="00F83DD3">
        <w:rPr>
          <w:rFonts w:ascii="宋体" w:eastAsia="宋体" w:hAnsi="宋体" w:cs="宋体"/>
          <w:kern w:val="0"/>
          <w:sz w:val="24"/>
          <w:szCs w:val="24"/>
        </w:rPr>
        <w:t>：随机森林能够捕捉变量之间的非线性关系，适用于变量之间存在复杂非线性关系的数据。</w:t>
      </w:r>
    </w:p>
    <w:p w14:paraId="0A8E81FB" w14:textId="77777777" w:rsidR="00F83DD3" w:rsidRPr="00F83DD3" w:rsidRDefault="00F83DD3" w:rsidP="00F83DD3">
      <w:pPr>
        <w:widowControl/>
        <w:numPr>
          <w:ilvl w:val="0"/>
          <w:numId w:val="3"/>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变量交互作用</w:t>
      </w:r>
      <w:r w:rsidRPr="00F83DD3">
        <w:rPr>
          <w:rFonts w:ascii="宋体" w:eastAsia="宋体" w:hAnsi="宋体" w:cs="宋体"/>
          <w:kern w:val="0"/>
          <w:sz w:val="24"/>
          <w:szCs w:val="24"/>
        </w:rPr>
        <w:t>：随机森林可以建模变量之间的交互作用，适用于变量之间存在交互作用的数据。</w:t>
      </w:r>
    </w:p>
    <w:p w14:paraId="181D2AAA" w14:textId="77777777" w:rsidR="00F83DD3" w:rsidRPr="00F83DD3" w:rsidRDefault="00F83DD3" w:rsidP="00F83DD3">
      <w:pPr>
        <w:widowControl/>
        <w:numPr>
          <w:ilvl w:val="0"/>
          <w:numId w:val="3"/>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离群值不敏感</w:t>
      </w:r>
      <w:r w:rsidRPr="00F83DD3">
        <w:rPr>
          <w:rFonts w:ascii="宋体" w:eastAsia="宋体" w:hAnsi="宋体" w:cs="宋体"/>
          <w:kern w:val="0"/>
          <w:sz w:val="24"/>
          <w:szCs w:val="24"/>
        </w:rPr>
        <w:t>：随机森林对离群值不敏感，适用于数据中存在离群值的情况。</w:t>
      </w:r>
    </w:p>
    <w:p w14:paraId="31FA833E" w14:textId="77777777" w:rsidR="00F83DD3" w:rsidRPr="00F83DD3" w:rsidRDefault="00F83DD3" w:rsidP="00F83DD3">
      <w:pPr>
        <w:widowControl/>
        <w:numPr>
          <w:ilvl w:val="0"/>
          <w:numId w:val="3"/>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不需要变量选择</w:t>
      </w:r>
      <w:r w:rsidRPr="00F83DD3">
        <w:rPr>
          <w:rFonts w:ascii="宋体" w:eastAsia="宋体" w:hAnsi="宋体" w:cs="宋体"/>
          <w:kern w:val="0"/>
          <w:sz w:val="24"/>
          <w:szCs w:val="24"/>
        </w:rPr>
        <w:t>：随机森林不需要进行变量选择，适用于变量较多且难以选择的情况。</w:t>
      </w:r>
    </w:p>
    <w:p w14:paraId="72899FF0" w14:textId="77777777" w:rsidR="00F83DD3" w:rsidRPr="00F83DD3" w:rsidRDefault="00F83DD3" w:rsidP="00F83DD3">
      <w:pPr>
        <w:widowControl/>
        <w:spacing w:before="100" w:beforeAutospacing="1" w:after="100" w:afterAutospacing="1"/>
        <w:jc w:val="left"/>
        <w:outlineLvl w:val="2"/>
        <w:rPr>
          <w:rFonts w:ascii="宋体" w:eastAsia="宋体" w:hAnsi="宋体" w:cs="宋体"/>
          <w:b/>
          <w:bCs/>
          <w:kern w:val="0"/>
          <w:sz w:val="27"/>
          <w:szCs w:val="27"/>
        </w:rPr>
      </w:pPr>
      <w:r w:rsidRPr="00F83DD3">
        <w:rPr>
          <w:rFonts w:ascii="宋体" w:eastAsia="宋体" w:hAnsi="宋体" w:cs="宋体"/>
          <w:b/>
          <w:bCs/>
          <w:kern w:val="0"/>
          <w:sz w:val="27"/>
          <w:szCs w:val="27"/>
        </w:rPr>
        <w:t>如何正确使用随机森林模型</w:t>
      </w:r>
    </w:p>
    <w:p w14:paraId="24C99FCB" w14:textId="77777777" w:rsidR="00F83DD3" w:rsidRPr="00F83DD3" w:rsidRDefault="00F83DD3" w:rsidP="00F83DD3">
      <w:pPr>
        <w:widowControl/>
        <w:numPr>
          <w:ilvl w:val="0"/>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数据准备</w:t>
      </w:r>
      <w:r w:rsidRPr="00F83DD3">
        <w:rPr>
          <w:rFonts w:ascii="宋体" w:eastAsia="宋体" w:hAnsi="宋体" w:cs="宋体"/>
          <w:kern w:val="0"/>
          <w:sz w:val="24"/>
          <w:szCs w:val="24"/>
        </w:rPr>
        <w:t>：</w:t>
      </w:r>
    </w:p>
    <w:p w14:paraId="6603EDE9"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数据清洗</w:t>
      </w:r>
      <w:r w:rsidRPr="00F83DD3">
        <w:rPr>
          <w:rFonts w:ascii="宋体" w:eastAsia="宋体" w:hAnsi="宋体" w:cs="宋体"/>
          <w:kern w:val="0"/>
          <w:sz w:val="24"/>
          <w:szCs w:val="24"/>
        </w:rPr>
        <w:t>：处理缺失值，可以使用随机森林自带的</w:t>
      </w:r>
      <w:proofErr w:type="gramStart"/>
      <w:r w:rsidRPr="00F83DD3">
        <w:rPr>
          <w:rFonts w:ascii="宋体" w:eastAsia="宋体" w:hAnsi="宋体" w:cs="宋体"/>
          <w:kern w:val="0"/>
          <w:sz w:val="24"/>
          <w:szCs w:val="24"/>
        </w:rPr>
        <w:t>缺失值处理</w:t>
      </w:r>
      <w:proofErr w:type="gramEnd"/>
      <w:r w:rsidRPr="00F83DD3">
        <w:rPr>
          <w:rFonts w:ascii="宋体" w:eastAsia="宋体" w:hAnsi="宋体" w:cs="宋体"/>
          <w:kern w:val="0"/>
          <w:sz w:val="24"/>
          <w:szCs w:val="24"/>
        </w:rPr>
        <w:t>方法（如中位数或众数填充）。</w:t>
      </w:r>
    </w:p>
    <w:p w14:paraId="3FCAE234"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数据标准化</w:t>
      </w:r>
      <w:r w:rsidRPr="00F83DD3">
        <w:rPr>
          <w:rFonts w:ascii="宋体" w:eastAsia="宋体" w:hAnsi="宋体" w:cs="宋体"/>
          <w:kern w:val="0"/>
          <w:sz w:val="24"/>
          <w:szCs w:val="24"/>
        </w:rPr>
        <w:t>：虽然随机森林对数据的分布要求不高，但标准化可以提高模型的稳定性和预测精度。</w:t>
      </w:r>
    </w:p>
    <w:p w14:paraId="6554C792" w14:textId="77777777" w:rsidR="00F83DD3" w:rsidRPr="00F83DD3" w:rsidRDefault="00F83DD3" w:rsidP="00F83DD3">
      <w:pPr>
        <w:widowControl/>
        <w:numPr>
          <w:ilvl w:val="0"/>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模型参数设置</w:t>
      </w:r>
      <w:r w:rsidRPr="00F83DD3">
        <w:rPr>
          <w:rFonts w:ascii="宋体" w:eastAsia="宋体" w:hAnsi="宋体" w:cs="宋体"/>
          <w:kern w:val="0"/>
          <w:sz w:val="24"/>
          <w:szCs w:val="24"/>
        </w:rPr>
        <w:t>：</w:t>
      </w:r>
    </w:p>
    <w:p w14:paraId="00790E59"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proofErr w:type="spellStart"/>
      <w:r w:rsidRPr="00F83DD3">
        <w:rPr>
          <w:rFonts w:ascii="宋体" w:eastAsia="宋体" w:hAnsi="宋体" w:cs="宋体"/>
          <w:b/>
          <w:bCs/>
          <w:kern w:val="0"/>
          <w:sz w:val="24"/>
          <w:szCs w:val="24"/>
        </w:rPr>
        <w:lastRenderedPageBreak/>
        <w:t>ntree</w:t>
      </w:r>
      <w:proofErr w:type="spellEnd"/>
      <w:r w:rsidRPr="00F83DD3">
        <w:rPr>
          <w:rFonts w:ascii="宋体" w:eastAsia="宋体" w:hAnsi="宋体" w:cs="宋体"/>
          <w:kern w:val="0"/>
          <w:sz w:val="24"/>
          <w:szCs w:val="24"/>
        </w:rPr>
        <w:t>：指定生成的分类树的数量。一般情况下，分类树的数量越大越好，但会增加计算负荷。可以通过交叉验证或袋外误差来确定最优的树的数量。</w:t>
      </w:r>
    </w:p>
    <w:p w14:paraId="3F282BCC"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proofErr w:type="spellStart"/>
      <w:r w:rsidRPr="00F83DD3">
        <w:rPr>
          <w:rFonts w:ascii="宋体" w:eastAsia="宋体" w:hAnsi="宋体" w:cs="宋体"/>
          <w:b/>
          <w:bCs/>
          <w:kern w:val="0"/>
          <w:sz w:val="24"/>
          <w:szCs w:val="24"/>
        </w:rPr>
        <w:t>mtry</w:t>
      </w:r>
      <w:proofErr w:type="spellEnd"/>
      <w:r w:rsidRPr="00F83DD3">
        <w:rPr>
          <w:rFonts w:ascii="宋体" w:eastAsia="宋体" w:hAnsi="宋体" w:cs="宋体"/>
          <w:kern w:val="0"/>
          <w:sz w:val="24"/>
          <w:szCs w:val="24"/>
        </w:rPr>
        <w:t>：指定每个节点用来二分数据的自变量的个数。对于分类问题，默认值是自变量总数的平方根；对于回归问题，默认值是自变量总数的1/3。可以根据具体问题调整</w:t>
      </w:r>
      <w:proofErr w:type="spellStart"/>
      <w:r w:rsidRPr="00F83DD3">
        <w:rPr>
          <w:rFonts w:ascii="宋体" w:eastAsia="宋体" w:hAnsi="宋体" w:cs="宋体"/>
          <w:kern w:val="0"/>
          <w:sz w:val="24"/>
          <w:szCs w:val="24"/>
        </w:rPr>
        <w:t>mtry</w:t>
      </w:r>
      <w:proofErr w:type="spellEnd"/>
      <w:r w:rsidRPr="00F83DD3">
        <w:rPr>
          <w:rFonts w:ascii="宋体" w:eastAsia="宋体" w:hAnsi="宋体" w:cs="宋体"/>
          <w:kern w:val="0"/>
          <w:sz w:val="24"/>
          <w:szCs w:val="24"/>
        </w:rPr>
        <w:t>的值，以优化模型性能。</w:t>
      </w:r>
    </w:p>
    <w:p w14:paraId="0325052F" w14:textId="77777777" w:rsidR="00F83DD3" w:rsidRPr="00F83DD3" w:rsidRDefault="00F83DD3" w:rsidP="00F83DD3">
      <w:pPr>
        <w:widowControl/>
        <w:numPr>
          <w:ilvl w:val="0"/>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模型训练</w:t>
      </w:r>
      <w:r w:rsidRPr="00F83DD3">
        <w:rPr>
          <w:rFonts w:ascii="宋体" w:eastAsia="宋体" w:hAnsi="宋体" w:cs="宋体"/>
          <w:kern w:val="0"/>
          <w:sz w:val="24"/>
          <w:szCs w:val="24"/>
        </w:rPr>
        <w:t>：</w:t>
      </w:r>
    </w:p>
    <w:p w14:paraId="3E44935F"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kern w:val="0"/>
          <w:sz w:val="24"/>
          <w:szCs w:val="24"/>
        </w:rPr>
        <w:t>使用随机森林算法对数据进行训练，生成模型。可以使用R语言中的</w:t>
      </w:r>
      <w:proofErr w:type="spellStart"/>
      <w:r w:rsidRPr="00F83DD3">
        <w:rPr>
          <w:rFonts w:ascii="宋体" w:eastAsia="宋体" w:hAnsi="宋体" w:cs="宋体"/>
          <w:kern w:val="0"/>
          <w:sz w:val="24"/>
          <w:szCs w:val="24"/>
        </w:rPr>
        <w:t>randomForest</w:t>
      </w:r>
      <w:proofErr w:type="spellEnd"/>
      <w:r w:rsidRPr="00F83DD3">
        <w:rPr>
          <w:rFonts w:ascii="宋体" w:eastAsia="宋体" w:hAnsi="宋体" w:cs="宋体"/>
          <w:kern w:val="0"/>
          <w:sz w:val="24"/>
          <w:szCs w:val="24"/>
        </w:rPr>
        <w:t>包或其他支持随机森林的工具。</w:t>
      </w:r>
    </w:p>
    <w:p w14:paraId="67D67F4D" w14:textId="77777777" w:rsidR="00F83DD3" w:rsidRPr="00F83DD3" w:rsidRDefault="00F83DD3" w:rsidP="00F83DD3">
      <w:pPr>
        <w:widowControl/>
        <w:numPr>
          <w:ilvl w:val="0"/>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模型评估</w:t>
      </w:r>
      <w:r w:rsidRPr="00F83DD3">
        <w:rPr>
          <w:rFonts w:ascii="宋体" w:eastAsia="宋体" w:hAnsi="宋体" w:cs="宋体"/>
          <w:kern w:val="0"/>
          <w:sz w:val="24"/>
          <w:szCs w:val="24"/>
        </w:rPr>
        <w:t>：</w:t>
      </w:r>
    </w:p>
    <w:p w14:paraId="2ADE8B02"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误差评估</w:t>
      </w:r>
      <w:r w:rsidRPr="00F83DD3">
        <w:rPr>
          <w:rFonts w:ascii="宋体" w:eastAsia="宋体" w:hAnsi="宋体" w:cs="宋体"/>
          <w:kern w:val="0"/>
          <w:sz w:val="24"/>
          <w:szCs w:val="24"/>
        </w:rPr>
        <w:t>：随机森林通过袋外误差（out-of-bag error）来评估模型的误差。对于分类问题，误差是分类的错误率；对于回归问题，误差是残差的方差。</w:t>
      </w:r>
    </w:p>
    <w:p w14:paraId="3687A3FE"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变量重要性</w:t>
      </w:r>
      <w:r w:rsidRPr="00F83DD3">
        <w:rPr>
          <w:rFonts w:ascii="宋体" w:eastAsia="宋体" w:hAnsi="宋体" w:cs="宋体"/>
          <w:kern w:val="0"/>
          <w:sz w:val="24"/>
          <w:szCs w:val="24"/>
        </w:rPr>
        <w:t>：随机森林可以评估每个自变量对因变量的重要性，可以通过importance参数来获取变量的重要性。</w:t>
      </w:r>
    </w:p>
    <w:p w14:paraId="0CAB2011" w14:textId="77777777" w:rsidR="00F83DD3" w:rsidRPr="00F83DD3" w:rsidRDefault="00F83DD3" w:rsidP="00F83DD3">
      <w:pPr>
        <w:widowControl/>
        <w:numPr>
          <w:ilvl w:val="0"/>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模型优化</w:t>
      </w:r>
      <w:r w:rsidRPr="00F83DD3">
        <w:rPr>
          <w:rFonts w:ascii="宋体" w:eastAsia="宋体" w:hAnsi="宋体" w:cs="宋体"/>
          <w:kern w:val="0"/>
          <w:sz w:val="24"/>
          <w:szCs w:val="24"/>
        </w:rPr>
        <w:t>：</w:t>
      </w:r>
    </w:p>
    <w:p w14:paraId="1BF9E905"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参数调优</w:t>
      </w:r>
      <w:r w:rsidRPr="00F83DD3">
        <w:rPr>
          <w:rFonts w:ascii="宋体" w:eastAsia="宋体" w:hAnsi="宋体" w:cs="宋体"/>
          <w:kern w:val="0"/>
          <w:sz w:val="24"/>
          <w:szCs w:val="24"/>
        </w:rPr>
        <w:t>：通过调整</w:t>
      </w:r>
      <w:proofErr w:type="spellStart"/>
      <w:r w:rsidRPr="00F83DD3">
        <w:rPr>
          <w:rFonts w:ascii="宋体" w:eastAsia="宋体" w:hAnsi="宋体" w:cs="宋体"/>
          <w:kern w:val="0"/>
          <w:sz w:val="24"/>
          <w:szCs w:val="24"/>
        </w:rPr>
        <w:t>ntree</w:t>
      </w:r>
      <w:proofErr w:type="spellEnd"/>
      <w:r w:rsidRPr="00F83DD3">
        <w:rPr>
          <w:rFonts w:ascii="宋体" w:eastAsia="宋体" w:hAnsi="宋体" w:cs="宋体"/>
          <w:kern w:val="0"/>
          <w:sz w:val="24"/>
          <w:szCs w:val="24"/>
        </w:rPr>
        <w:t>和</w:t>
      </w:r>
      <w:proofErr w:type="spellStart"/>
      <w:r w:rsidRPr="00F83DD3">
        <w:rPr>
          <w:rFonts w:ascii="宋体" w:eastAsia="宋体" w:hAnsi="宋体" w:cs="宋体"/>
          <w:kern w:val="0"/>
          <w:sz w:val="24"/>
          <w:szCs w:val="24"/>
        </w:rPr>
        <w:t>mtry</w:t>
      </w:r>
      <w:proofErr w:type="spellEnd"/>
      <w:r w:rsidRPr="00F83DD3">
        <w:rPr>
          <w:rFonts w:ascii="宋体" w:eastAsia="宋体" w:hAnsi="宋体" w:cs="宋体"/>
          <w:kern w:val="0"/>
          <w:sz w:val="24"/>
          <w:szCs w:val="24"/>
        </w:rPr>
        <w:t>等参数，优化模型的性能。</w:t>
      </w:r>
    </w:p>
    <w:p w14:paraId="5D6D2B2C"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交叉验证</w:t>
      </w:r>
      <w:r w:rsidRPr="00F83DD3">
        <w:rPr>
          <w:rFonts w:ascii="宋体" w:eastAsia="宋体" w:hAnsi="宋体" w:cs="宋体"/>
          <w:kern w:val="0"/>
          <w:sz w:val="24"/>
          <w:szCs w:val="24"/>
        </w:rPr>
        <w:t>：使用交叉验证来评估模型的泛化能力，避免过拟合。</w:t>
      </w:r>
    </w:p>
    <w:p w14:paraId="401E2654" w14:textId="77777777" w:rsidR="00F83DD3" w:rsidRPr="00F83DD3" w:rsidRDefault="00F83DD3" w:rsidP="00F83DD3">
      <w:pPr>
        <w:widowControl/>
        <w:numPr>
          <w:ilvl w:val="0"/>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模型应用</w:t>
      </w:r>
      <w:r w:rsidRPr="00F83DD3">
        <w:rPr>
          <w:rFonts w:ascii="宋体" w:eastAsia="宋体" w:hAnsi="宋体" w:cs="宋体"/>
          <w:kern w:val="0"/>
          <w:sz w:val="24"/>
          <w:szCs w:val="24"/>
        </w:rPr>
        <w:t>：</w:t>
      </w:r>
    </w:p>
    <w:p w14:paraId="5FB13B35"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预测</w:t>
      </w:r>
      <w:r w:rsidRPr="00F83DD3">
        <w:rPr>
          <w:rFonts w:ascii="宋体" w:eastAsia="宋体" w:hAnsi="宋体" w:cs="宋体"/>
          <w:kern w:val="0"/>
          <w:sz w:val="24"/>
          <w:szCs w:val="24"/>
        </w:rPr>
        <w:t>：使用训练好的模型对新的数据进行预测。</w:t>
      </w:r>
    </w:p>
    <w:p w14:paraId="2D39402A" w14:textId="77777777" w:rsidR="00F83DD3" w:rsidRPr="00F83DD3" w:rsidRDefault="00F83DD3" w:rsidP="00F83DD3">
      <w:pPr>
        <w:widowControl/>
        <w:numPr>
          <w:ilvl w:val="1"/>
          <w:numId w:val="4"/>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解释</w:t>
      </w:r>
      <w:r w:rsidRPr="00F83DD3">
        <w:rPr>
          <w:rFonts w:ascii="宋体" w:eastAsia="宋体" w:hAnsi="宋体" w:cs="宋体"/>
          <w:kern w:val="0"/>
          <w:sz w:val="24"/>
          <w:szCs w:val="24"/>
        </w:rPr>
        <w:t>：通过变量重要性和部分依赖图等工具，解释模型的结果，理解变量对因变量的影响。</w:t>
      </w:r>
    </w:p>
    <w:p w14:paraId="085F51EB" w14:textId="77777777" w:rsidR="00F83DD3" w:rsidRPr="00F83DD3" w:rsidRDefault="00F83DD3" w:rsidP="00F83DD3">
      <w:pPr>
        <w:widowControl/>
        <w:spacing w:before="100" w:beforeAutospacing="1" w:after="100" w:afterAutospacing="1"/>
        <w:jc w:val="left"/>
        <w:outlineLvl w:val="2"/>
        <w:rPr>
          <w:rFonts w:ascii="宋体" w:eastAsia="宋体" w:hAnsi="宋体" w:cs="宋体"/>
          <w:b/>
          <w:bCs/>
          <w:kern w:val="0"/>
          <w:sz w:val="27"/>
          <w:szCs w:val="27"/>
        </w:rPr>
      </w:pPr>
      <w:r w:rsidRPr="00F83DD3">
        <w:rPr>
          <w:rFonts w:ascii="宋体" w:eastAsia="宋体" w:hAnsi="宋体" w:cs="宋体"/>
          <w:b/>
          <w:bCs/>
          <w:kern w:val="0"/>
          <w:sz w:val="27"/>
          <w:szCs w:val="27"/>
        </w:rPr>
        <w:t>注意事项</w:t>
      </w:r>
    </w:p>
    <w:p w14:paraId="4BD662DC" w14:textId="77777777" w:rsidR="00F83DD3" w:rsidRPr="00F83DD3" w:rsidRDefault="00F83DD3" w:rsidP="00F83DD3">
      <w:pPr>
        <w:widowControl/>
        <w:numPr>
          <w:ilvl w:val="0"/>
          <w:numId w:val="5"/>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类别不平衡</w:t>
      </w:r>
      <w:r w:rsidRPr="00F83DD3">
        <w:rPr>
          <w:rFonts w:ascii="宋体" w:eastAsia="宋体" w:hAnsi="宋体" w:cs="宋体"/>
          <w:kern w:val="0"/>
          <w:sz w:val="24"/>
          <w:szCs w:val="24"/>
        </w:rPr>
        <w:t>：随机森林在处理类别不平衡的数据时，可能会倾向于多数类。可以通过调整样本权重或使用过采样/欠采样方法来解决。</w:t>
      </w:r>
    </w:p>
    <w:p w14:paraId="7A9B7E7D" w14:textId="77777777" w:rsidR="00F83DD3" w:rsidRPr="00F83DD3" w:rsidRDefault="00F83DD3" w:rsidP="00F83DD3">
      <w:pPr>
        <w:widowControl/>
        <w:numPr>
          <w:ilvl w:val="0"/>
          <w:numId w:val="5"/>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模型解释</w:t>
      </w:r>
      <w:r w:rsidRPr="00F83DD3">
        <w:rPr>
          <w:rFonts w:ascii="宋体" w:eastAsia="宋体" w:hAnsi="宋体" w:cs="宋体"/>
          <w:kern w:val="0"/>
          <w:sz w:val="24"/>
          <w:szCs w:val="24"/>
        </w:rPr>
        <w:t>：虽然随机森林的预测性能很好，但模型的解释性相对较弱。可以通过部分依赖图等工具来辅助解释模型结果。</w:t>
      </w:r>
    </w:p>
    <w:p w14:paraId="3A50892E" w14:textId="77777777" w:rsidR="00F83DD3" w:rsidRPr="00F83DD3" w:rsidRDefault="00F83DD3" w:rsidP="00F83DD3">
      <w:pPr>
        <w:widowControl/>
        <w:numPr>
          <w:ilvl w:val="0"/>
          <w:numId w:val="5"/>
        </w:numPr>
        <w:spacing w:before="100" w:beforeAutospacing="1" w:after="100" w:afterAutospacing="1"/>
        <w:jc w:val="left"/>
        <w:rPr>
          <w:rFonts w:ascii="宋体" w:eastAsia="宋体" w:hAnsi="宋体" w:cs="宋体"/>
          <w:kern w:val="0"/>
          <w:sz w:val="24"/>
          <w:szCs w:val="24"/>
        </w:rPr>
      </w:pPr>
      <w:r w:rsidRPr="00F83DD3">
        <w:rPr>
          <w:rFonts w:ascii="宋体" w:eastAsia="宋体" w:hAnsi="宋体" w:cs="宋体"/>
          <w:b/>
          <w:bCs/>
          <w:kern w:val="0"/>
          <w:sz w:val="24"/>
          <w:szCs w:val="24"/>
        </w:rPr>
        <w:t>计算资源</w:t>
      </w:r>
      <w:r w:rsidRPr="00F83DD3">
        <w:rPr>
          <w:rFonts w:ascii="宋体" w:eastAsia="宋体" w:hAnsi="宋体" w:cs="宋体"/>
          <w:kern w:val="0"/>
          <w:sz w:val="24"/>
          <w:szCs w:val="24"/>
        </w:rPr>
        <w:t>：随机森林需要较大的计算资源，尤其是在处理大数据集和高维数据时。确保有足够的计算资源来运行模型。</w:t>
      </w:r>
    </w:p>
    <w:p w14:paraId="3EAB88A5" w14:textId="77777777" w:rsidR="00F83DD3" w:rsidRPr="00F83DD3" w:rsidRDefault="00F83DD3" w:rsidP="00F83DD3">
      <w:pPr>
        <w:widowControl/>
        <w:jc w:val="left"/>
        <w:rPr>
          <w:rFonts w:ascii="宋体" w:eastAsia="宋体" w:hAnsi="宋体" w:cs="宋体"/>
          <w:kern w:val="0"/>
          <w:sz w:val="24"/>
          <w:szCs w:val="24"/>
        </w:rPr>
      </w:pPr>
      <w:r w:rsidRPr="00F83DD3">
        <w:rPr>
          <w:rFonts w:ascii="宋体" w:eastAsia="宋体" w:hAnsi="宋体" w:cs="宋体"/>
          <w:kern w:val="0"/>
          <w:sz w:val="24"/>
          <w:szCs w:val="24"/>
        </w:rPr>
        <w:t>通过以上步骤和注意事项，可以正确地使用随机森林模型，充分发挥其在分类和回归分析中的优势。</w:t>
      </w:r>
    </w:p>
    <w:p w14:paraId="4BA2D7C4" w14:textId="77777777" w:rsidR="00F83DD3" w:rsidRPr="00F83DD3" w:rsidRDefault="00F83DD3" w:rsidP="004E3FC5">
      <w:pPr>
        <w:pStyle w:val="a3"/>
        <w:ind w:left="360" w:firstLineChars="0" w:firstLine="0"/>
        <w:rPr>
          <w:sz w:val="24"/>
          <w:szCs w:val="28"/>
        </w:rPr>
      </w:pPr>
    </w:p>
    <w:p w14:paraId="651EEA44" w14:textId="7ED55517" w:rsidR="004E3FC5" w:rsidRDefault="004E3FC5" w:rsidP="004E3FC5">
      <w:pPr>
        <w:pStyle w:val="a3"/>
        <w:numPr>
          <w:ilvl w:val="0"/>
          <w:numId w:val="1"/>
        </w:numPr>
        <w:ind w:firstLineChars="0"/>
        <w:rPr>
          <w:sz w:val="24"/>
          <w:szCs w:val="28"/>
        </w:rPr>
      </w:pPr>
      <w:proofErr w:type="spellStart"/>
      <w:r>
        <w:rPr>
          <w:rFonts w:hint="eastAsia"/>
          <w:sz w:val="24"/>
          <w:szCs w:val="28"/>
        </w:rPr>
        <w:t>T</w:t>
      </w:r>
      <w:r>
        <w:rPr>
          <w:sz w:val="24"/>
          <w:szCs w:val="28"/>
        </w:rPr>
        <w:t>abnine</w:t>
      </w:r>
      <w:proofErr w:type="spellEnd"/>
    </w:p>
    <w:p w14:paraId="592E531B" w14:textId="15E23CB1" w:rsidR="004E3FC5" w:rsidRPr="004E3FC5" w:rsidRDefault="004E3FC5" w:rsidP="004E3FC5">
      <w:pPr>
        <w:pStyle w:val="a3"/>
        <w:ind w:left="360" w:firstLineChars="0" w:firstLine="0"/>
        <w:rPr>
          <w:rFonts w:hint="eastAsia"/>
          <w:i/>
          <w:iCs/>
          <w:sz w:val="24"/>
          <w:szCs w:val="28"/>
        </w:rPr>
      </w:pPr>
      <w:r w:rsidRPr="004E3FC5">
        <w:rPr>
          <w:i/>
          <w:iCs/>
          <w:sz w:val="24"/>
          <w:szCs w:val="28"/>
        </w:rPr>
        <w:t>Auto-completions for code used in preparing our models</w:t>
      </w:r>
      <w:r>
        <w:rPr>
          <w:i/>
          <w:iCs/>
          <w:sz w:val="24"/>
          <w:szCs w:val="28"/>
        </w:rPr>
        <w:t>.</w:t>
      </w:r>
    </w:p>
    <w:sectPr w:rsidR="004E3FC5" w:rsidRPr="004E3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000F"/>
    <w:multiLevelType w:val="multilevel"/>
    <w:tmpl w:val="E630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17104"/>
    <w:multiLevelType w:val="multilevel"/>
    <w:tmpl w:val="CBFE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46B13"/>
    <w:multiLevelType w:val="multilevel"/>
    <w:tmpl w:val="1F22C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91908"/>
    <w:multiLevelType w:val="hybridMultilevel"/>
    <w:tmpl w:val="3F32B4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532ACB"/>
    <w:multiLevelType w:val="multilevel"/>
    <w:tmpl w:val="AF32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2E"/>
    <w:rsid w:val="004E3FC5"/>
    <w:rsid w:val="00966C2E"/>
    <w:rsid w:val="00B11348"/>
    <w:rsid w:val="00B70D1E"/>
    <w:rsid w:val="00BD41C6"/>
    <w:rsid w:val="00C50DA7"/>
    <w:rsid w:val="00C64BFD"/>
    <w:rsid w:val="00F83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006A"/>
  <w15:chartTrackingRefBased/>
  <w15:docId w15:val="{6B9DC3BD-31D3-45EF-B25A-68F50804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83D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DA7"/>
    <w:pPr>
      <w:ind w:firstLineChars="200" w:firstLine="420"/>
    </w:pPr>
  </w:style>
  <w:style w:type="paragraph" w:customStyle="1" w:styleId="alt">
    <w:name w:val="alt"/>
    <w:basedOn w:val="a"/>
    <w:rsid w:val="00BD41C6"/>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BD41C6"/>
  </w:style>
  <w:style w:type="character" w:customStyle="1" w:styleId="comment">
    <w:name w:val="comment"/>
    <w:basedOn w:val="a0"/>
    <w:rsid w:val="00BD41C6"/>
  </w:style>
  <w:style w:type="character" w:customStyle="1" w:styleId="string">
    <w:name w:val="string"/>
    <w:basedOn w:val="a0"/>
    <w:rsid w:val="00BD41C6"/>
  </w:style>
  <w:style w:type="character" w:customStyle="1" w:styleId="number">
    <w:name w:val="number"/>
    <w:basedOn w:val="a0"/>
    <w:rsid w:val="00BD41C6"/>
  </w:style>
  <w:style w:type="character" w:customStyle="1" w:styleId="special">
    <w:name w:val="special"/>
    <w:basedOn w:val="a0"/>
    <w:rsid w:val="00BD41C6"/>
  </w:style>
  <w:style w:type="character" w:customStyle="1" w:styleId="30">
    <w:name w:val="标题 3 字符"/>
    <w:basedOn w:val="a0"/>
    <w:link w:val="3"/>
    <w:uiPriority w:val="9"/>
    <w:rsid w:val="00F83DD3"/>
    <w:rPr>
      <w:rFonts w:ascii="宋体" w:eastAsia="宋体" w:hAnsi="宋体" w:cs="宋体"/>
      <w:b/>
      <w:bCs/>
      <w:kern w:val="0"/>
      <w:sz w:val="27"/>
      <w:szCs w:val="27"/>
    </w:rPr>
  </w:style>
  <w:style w:type="character" w:styleId="a4">
    <w:name w:val="Strong"/>
    <w:basedOn w:val="a0"/>
    <w:uiPriority w:val="22"/>
    <w:qFormat/>
    <w:rsid w:val="00F83DD3"/>
    <w:rPr>
      <w:b/>
      <w:bCs/>
    </w:rPr>
  </w:style>
  <w:style w:type="character" w:styleId="HTML">
    <w:name w:val="HTML Code"/>
    <w:basedOn w:val="a0"/>
    <w:uiPriority w:val="99"/>
    <w:semiHidden/>
    <w:unhideWhenUsed/>
    <w:rsid w:val="00F83D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5273">
      <w:bodyDiv w:val="1"/>
      <w:marLeft w:val="0"/>
      <w:marRight w:val="0"/>
      <w:marTop w:val="0"/>
      <w:marBottom w:val="0"/>
      <w:divBdr>
        <w:top w:val="none" w:sz="0" w:space="0" w:color="auto"/>
        <w:left w:val="none" w:sz="0" w:space="0" w:color="auto"/>
        <w:bottom w:val="none" w:sz="0" w:space="0" w:color="auto"/>
        <w:right w:val="none" w:sz="0" w:space="0" w:color="auto"/>
      </w:divBdr>
    </w:div>
    <w:div w:id="396560817">
      <w:bodyDiv w:val="1"/>
      <w:marLeft w:val="0"/>
      <w:marRight w:val="0"/>
      <w:marTop w:val="0"/>
      <w:marBottom w:val="0"/>
      <w:divBdr>
        <w:top w:val="none" w:sz="0" w:space="0" w:color="auto"/>
        <w:left w:val="none" w:sz="0" w:space="0" w:color="auto"/>
        <w:bottom w:val="none" w:sz="0" w:space="0" w:color="auto"/>
        <w:right w:val="none" w:sz="0" w:space="0" w:color="auto"/>
      </w:divBdr>
    </w:div>
    <w:div w:id="712652143">
      <w:bodyDiv w:val="1"/>
      <w:marLeft w:val="0"/>
      <w:marRight w:val="0"/>
      <w:marTop w:val="0"/>
      <w:marBottom w:val="0"/>
      <w:divBdr>
        <w:top w:val="none" w:sz="0" w:space="0" w:color="auto"/>
        <w:left w:val="none" w:sz="0" w:space="0" w:color="auto"/>
        <w:bottom w:val="none" w:sz="0" w:space="0" w:color="auto"/>
        <w:right w:val="none" w:sz="0" w:space="0" w:color="auto"/>
      </w:divBdr>
      <w:divsChild>
        <w:div w:id="809178855">
          <w:marLeft w:val="0"/>
          <w:marRight w:val="0"/>
          <w:marTop w:val="0"/>
          <w:marBottom w:val="0"/>
          <w:divBdr>
            <w:top w:val="none" w:sz="0" w:space="0" w:color="auto"/>
            <w:left w:val="none" w:sz="0" w:space="0" w:color="auto"/>
            <w:bottom w:val="none" w:sz="0" w:space="0" w:color="auto"/>
            <w:right w:val="none" w:sz="0" w:space="0" w:color="auto"/>
          </w:divBdr>
          <w:divsChild>
            <w:div w:id="17583744">
              <w:marLeft w:val="0"/>
              <w:marRight w:val="0"/>
              <w:marTop w:val="0"/>
              <w:marBottom w:val="0"/>
              <w:divBdr>
                <w:top w:val="none" w:sz="0" w:space="0" w:color="auto"/>
                <w:left w:val="none" w:sz="0" w:space="0" w:color="auto"/>
                <w:bottom w:val="none" w:sz="0" w:space="0" w:color="auto"/>
                <w:right w:val="none" w:sz="0" w:space="0" w:color="auto"/>
              </w:divBdr>
              <w:divsChild>
                <w:div w:id="28145939">
                  <w:marLeft w:val="0"/>
                  <w:marRight w:val="0"/>
                  <w:marTop w:val="0"/>
                  <w:marBottom w:val="0"/>
                  <w:divBdr>
                    <w:top w:val="none" w:sz="0" w:space="0" w:color="auto"/>
                    <w:left w:val="none" w:sz="0" w:space="0" w:color="auto"/>
                    <w:bottom w:val="none" w:sz="0" w:space="0" w:color="auto"/>
                    <w:right w:val="none" w:sz="0" w:space="0" w:color="auto"/>
                  </w:divBdr>
                  <w:divsChild>
                    <w:div w:id="2822181">
                      <w:marLeft w:val="0"/>
                      <w:marRight w:val="0"/>
                      <w:marTop w:val="0"/>
                      <w:marBottom w:val="0"/>
                      <w:divBdr>
                        <w:top w:val="none" w:sz="0" w:space="0" w:color="auto"/>
                        <w:left w:val="none" w:sz="0" w:space="0" w:color="auto"/>
                        <w:bottom w:val="none" w:sz="0" w:space="0" w:color="auto"/>
                        <w:right w:val="none" w:sz="0" w:space="0" w:color="auto"/>
                      </w:divBdr>
                    </w:div>
                    <w:div w:id="1291521894">
                      <w:marLeft w:val="0"/>
                      <w:marRight w:val="0"/>
                      <w:marTop w:val="0"/>
                      <w:marBottom w:val="0"/>
                      <w:divBdr>
                        <w:top w:val="none" w:sz="0" w:space="0" w:color="auto"/>
                        <w:left w:val="none" w:sz="0" w:space="0" w:color="auto"/>
                        <w:bottom w:val="none" w:sz="0" w:space="0" w:color="auto"/>
                        <w:right w:val="none" w:sz="0" w:space="0" w:color="auto"/>
                      </w:divBdr>
                    </w:div>
                    <w:div w:id="1483346555">
                      <w:marLeft w:val="0"/>
                      <w:marRight w:val="0"/>
                      <w:marTop w:val="0"/>
                      <w:marBottom w:val="0"/>
                      <w:divBdr>
                        <w:top w:val="none" w:sz="0" w:space="0" w:color="auto"/>
                        <w:left w:val="none" w:sz="0" w:space="0" w:color="auto"/>
                        <w:bottom w:val="none" w:sz="0" w:space="0" w:color="auto"/>
                        <w:right w:val="none" w:sz="0" w:space="0" w:color="auto"/>
                      </w:divBdr>
                    </w:div>
                    <w:div w:id="2062319100">
                      <w:marLeft w:val="0"/>
                      <w:marRight w:val="0"/>
                      <w:marTop w:val="0"/>
                      <w:marBottom w:val="0"/>
                      <w:divBdr>
                        <w:top w:val="none" w:sz="0" w:space="0" w:color="auto"/>
                        <w:left w:val="none" w:sz="0" w:space="0" w:color="auto"/>
                        <w:bottom w:val="none" w:sz="0" w:space="0" w:color="auto"/>
                        <w:right w:val="none" w:sz="0" w:space="0" w:color="auto"/>
                      </w:divBdr>
                    </w:div>
                    <w:div w:id="1736316211">
                      <w:marLeft w:val="0"/>
                      <w:marRight w:val="0"/>
                      <w:marTop w:val="0"/>
                      <w:marBottom w:val="0"/>
                      <w:divBdr>
                        <w:top w:val="none" w:sz="0" w:space="0" w:color="auto"/>
                        <w:left w:val="none" w:sz="0" w:space="0" w:color="auto"/>
                        <w:bottom w:val="none" w:sz="0" w:space="0" w:color="auto"/>
                        <w:right w:val="none" w:sz="0" w:space="0" w:color="auto"/>
                      </w:divBdr>
                    </w:div>
                    <w:div w:id="1182663372">
                      <w:marLeft w:val="0"/>
                      <w:marRight w:val="0"/>
                      <w:marTop w:val="0"/>
                      <w:marBottom w:val="0"/>
                      <w:divBdr>
                        <w:top w:val="none" w:sz="0" w:space="0" w:color="auto"/>
                        <w:left w:val="none" w:sz="0" w:space="0" w:color="auto"/>
                        <w:bottom w:val="none" w:sz="0" w:space="0" w:color="auto"/>
                        <w:right w:val="none" w:sz="0" w:space="0" w:color="auto"/>
                      </w:divBdr>
                    </w:div>
                    <w:div w:id="1316299133">
                      <w:marLeft w:val="0"/>
                      <w:marRight w:val="0"/>
                      <w:marTop w:val="0"/>
                      <w:marBottom w:val="0"/>
                      <w:divBdr>
                        <w:top w:val="none" w:sz="0" w:space="0" w:color="auto"/>
                        <w:left w:val="none" w:sz="0" w:space="0" w:color="auto"/>
                        <w:bottom w:val="none" w:sz="0" w:space="0" w:color="auto"/>
                        <w:right w:val="none" w:sz="0" w:space="0" w:color="auto"/>
                      </w:divBdr>
                    </w:div>
                    <w:div w:id="107159866">
                      <w:marLeft w:val="0"/>
                      <w:marRight w:val="0"/>
                      <w:marTop w:val="0"/>
                      <w:marBottom w:val="0"/>
                      <w:divBdr>
                        <w:top w:val="none" w:sz="0" w:space="0" w:color="auto"/>
                        <w:left w:val="none" w:sz="0" w:space="0" w:color="auto"/>
                        <w:bottom w:val="none" w:sz="0" w:space="0" w:color="auto"/>
                        <w:right w:val="none" w:sz="0" w:space="0" w:color="auto"/>
                      </w:divBdr>
                    </w:div>
                    <w:div w:id="818495220">
                      <w:marLeft w:val="0"/>
                      <w:marRight w:val="0"/>
                      <w:marTop w:val="0"/>
                      <w:marBottom w:val="0"/>
                      <w:divBdr>
                        <w:top w:val="none" w:sz="0" w:space="0" w:color="auto"/>
                        <w:left w:val="none" w:sz="0" w:space="0" w:color="auto"/>
                        <w:bottom w:val="none" w:sz="0" w:space="0" w:color="auto"/>
                        <w:right w:val="none" w:sz="0" w:space="0" w:color="auto"/>
                      </w:divBdr>
                    </w:div>
                    <w:div w:id="833108294">
                      <w:marLeft w:val="0"/>
                      <w:marRight w:val="0"/>
                      <w:marTop w:val="0"/>
                      <w:marBottom w:val="0"/>
                      <w:divBdr>
                        <w:top w:val="none" w:sz="0" w:space="0" w:color="auto"/>
                        <w:left w:val="none" w:sz="0" w:space="0" w:color="auto"/>
                        <w:bottom w:val="none" w:sz="0" w:space="0" w:color="auto"/>
                        <w:right w:val="none" w:sz="0" w:space="0" w:color="auto"/>
                      </w:divBdr>
                    </w:div>
                    <w:div w:id="1070467147">
                      <w:marLeft w:val="0"/>
                      <w:marRight w:val="0"/>
                      <w:marTop w:val="0"/>
                      <w:marBottom w:val="0"/>
                      <w:divBdr>
                        <w:top w:val="none" w:sz="0" w:space="0" w:color="auto"/>
                        <w:left w:val="none" w:sz="0" w:space="0" w:color="auto"/>
                        <w:bottom w:val="none" w:sz="0" w:space="0" w:color="auto"/>
                        <w:right w:val="none" w:sz="0" w:space="0" w:color="auto"/>
                      </w:divBdr>
                    </w:div>
                    <w:div w:id="592590087">
                      <w:marLeft w:val="0"/>
                      <w:marRight w:val="0"/>
                      <w:marTop w:val="0"/>
                      <w:marBottom w:val="0"/>
                      <w:divBdr>
                        <w:top w:val="none" w:sz="0" w:space="0" w:color="auto"/>
                        <w:left w:val="none" w:sz="0" w:space="0" w:color="auto"/>
                        <w:bottom w:val="none" w:sz="0" w:space="0" w:color="auto"/>
                        <w:right w:val="none" w:sz="0" w:space="0" w:color="auto"/>
                      </w:divBdr>
                    </w:div>
                    <w:div w:id="1457406427">
                      <w:marLeft w:val="0"/>
                      <w:marRight w:val="0"/>
                      <w:marTop w:val="0"/>
                      <w:marBottom w:val="0"/>
                      <w:divBdr>
                        <w:top w:val="none" w:sz="0" w:space="0" w:color="auto"/>
                        <w:left w:val="none" w:sz="0" w:space="0" w:color="auto"/>
                        <w:bottom w:val="none" w:sz="0" w:space="0" w:color="auto"/>
                        <w:right w:val="none" w:sz="0" w:space="0" w:color="auto"/>
                      </w:divBdr>
                    </w:div>
                    <w:div w:id="114833359">
                      <w:marLeft w:val="0"/>
                      <w:marRight w:val="0"/>
                      <w:marTop w:val="0"/>
                      <w:marBottom w:val="0"/>
                      <w:divBdr>
                        <w:top w:val="none" w:sz="0" w:space="0" w:color="auto"/>
                        <w:left w:val="none" w:sz="0" w:space="0" w:color="auto"/>
                        <w:bottom w:val="none" w:sz="0" w:space="0" w:color="auto"/>
                        <w:right w:val="none" w:sz="0" w:space="0" w:color="auto"/>
                      </w:divBdr>
                    </w:div>
                    <w:div w:id="463425257">
                      <w:marLeft w:val="0"/>
                      <w:marRight w:val="0"/>
                      <w:marTop w:val="0"/>
                      <w:marBottom w:val="0"/>
                      <w:divBdr>
                        <w:top w:val="none" w:sz="0" w:space="0" w:color="auto"/>
                        <w:left w:val="none" w:sz="0" w:space="0" w:color="auto"/>
                        <w:bottom w:val="none" w:sz="0" w:space="0" w:color="auto"/>
                        <w:right w:val="none" w:sz="0" w:space="0" w:color="auto"/>
                      </w:divBdr>
                    </w:div>
                    <w:div w:id="1376855442">
                      <w:marLeft w:val="0"/>
                      <w:marRight w:val="0"/>
                      <w:marTop w:val="0"/>
                      <w:marBottom w:val="0"/>
                      <w:divBdr>
                        <w:top w:val="none" w:sz="0" w:space="0" w:color="auto"/>
                        <w:left w:val="none" w:sz="0" w:space="0" w:color="auto"/>
                        <w:bottom w:val="none" w:sz="0" w:space="0" w:color="auto"/>
                        <w:right w:val="none" w:sz="0" w:space="0" w:color="auto"/>
                      </w:divBdr>
                    </w:div>
                    <w:div w:id="1483541835">
                      <w:marLeft w:val="0"/>
                      <w:marRight w:val="0"/>
                      <w:marTop w:val="0"/>
                      <w:marBottom w:val="0"/>
                      <w:divBdr>
                        <w:top w:val="none" w:sz="0" w:space="0" w:color="auto"/>
                        <w:left w:val="none" w:sz="0" w:space="0" w:color="auto"/>
                        <w:bottom w:val="none" w:sz="0" w:space="0" w:color="auto"/>
                        <w:right w:val="none" w:sz="0" w:space="0" w:color="auto"/>
                      </w:divBdr>
                    </w:div>
                    <w:div w:id="196509423">
                      <w:marLeft w:val="0"/>
                      <w:marRight w:val="0"/>
                      <w:marTop w:val="0"/>
                      <w:marBottom w:val="0"/>
                      <w:divBdr>
                        <w:top w:val="none" w:sz="0" w:space="0" w:color="auto"/>
                        <w:left w:val="none" w:sz="0" w:space="0" w:color="auto"/>
                        <w:bottom w:val="none" w:sz="0" w:space="0" w:color="auto"/>
                        <w:right w:val="none" w:sz="0" w:space="0" w:color="auto"/>
                      </w:divBdr>
                    </w:div>
                    <w:div w:id="1175878644">
                      <w:marLeft w:val="0"/>
                      <w:marRight w:val="0"/>
                      <w:marTop w:val="0"/>
                      <w:marBottom w:val="0"/>
                      <w:divBdr>
                        <w:top w:val="none" w:sz="0" w:space="0" w:color="auto"/>
                        <w:left w:val="none" w:sz="0" w:space="0" w:color="auto"/>
                        <w:bottom w:val="none" w:sz="0" w:space="0" w:color="auto"/>
                        <w:right w:val="none" w:sz="0" w:space="0" w:color="auto"/>
                      </w:divBdr>
                    </w:div>
                    <w:div w:id="1803035748">
                      <w:marLeft w:val="0"/>
                      <w:marRight w:val="0"/>
                      <w:marTop w:val="0"/>
                      <w:marBottom w:val="0"/>
                      <w:divBdr>
                        <w:top w:val="none" w:sz="0" w:space="0" w:color="auto"/>
                        <w:left w:val="none" w:sz="0" w:space="0" w:color="auto"/>
                        <w:bottom w:val="none" w:sz="0" w:space="0" w:color="auto"/>
                        <w:right w:val="none" w:sz="0" w:space="0" w:color="auto"/>
                      </w:divBdr>
                    </w:div>
                    <w:div w:id="718363439">
                      <w:marLeft w:val="0"/>
                      <w:marRight w:val="0"/>
                      <w:marTop w:val="0"/>
                      <w:marBottom w:val="0"/>
                      <w:divBdr>
                        <w:top w:val="none" w:sz="0" w:space="0" w:color="auto"/>
                        <w:left w:val="none" w:sz="0" w:space="0" w:color="auto"/>
                        <w:bottom w:val="none" w:sz="0" w:space="0" w:color="auto"/>
                        <w:right w:val="none" w:sz="0" w:space="0" w:color="auto"/>
                      </w:divBdr>
                    </w:div>
                    <w:div w:id="998922543">
                      <w:marLeft w:val="0"/>
                      <w:marRight w:val="0"/>
                      <w:marTop w:val="0"/>
                      <w:marBottom w:val="0"/>
                      <w:divBdr>
                        <w:top w:val="none" w:sz="0" w:space="0" w:color="auto"/>
                        <w:left w:val="none" w:sz="0" w:space="0" w:color="auto"/>
                        <w:bottom w:val="none" w:sz="0" w:space="0" w:color="auto"/>
                        <w:right w:val="none" w:sz="0" w:space="0" w:color="auto"/>
                      </w:divBdr>
                    </w:div>
                    <w:div w:id="1933003668">
                      <w:marLeft w:val="0"/>
                      <w:marRight w:val="0"/>
                      <w:marTop w:val="0"/>
                      <w:marBottom w:val="0"/>
                      <w:divBdr>
                        <w:top w:val="none" w:sz="0" w:space="0" w:color="auto"/>
                        <w:left w:val="none" w:sz="0" w:space="0" w:color="auto"/>
                        <w:bottom w:val="none" w:sz="0" w:space="0" w:color="auto"/>
                        <w:right w:val="none" w:sz="0" w:space="0" w:color="auto"/>
                      </w:divBdr>
                    </w:div>
                    <w:div w:id="320430378">
                      <w:marLeft w:val="0"/>
                      <w:marRight w:val="0"/>
                      <w:marTop w:val="0"/>
                      <w:marBottom w:val="0"/>
                      <w:divBdr>
                        <w:top w:val="none" w:sz="0" w:space="0" w:color="auto"/>
                        <w:left w:val="none" w:sz="0" w:space="0" w:color="auto"/>
                        <w:bottom w:val="none" w:sz="0" w:space="0" w:color="auto"/>
                        <w:right w:val="none" w:sz="0" w:space="0" w:color="auto"/>
                      </w:divBdr>
                    </w:div>
                    <w:div w:id="583883826">
                      <w:marLeft w:val="0"/>
                      <w:marRight w:val="0"/>
                      <w:marTop w:val="0"/>
                      <w:marBottom w:val="0"/>
                      <w:divBdr>
                        <w:top w:val="none" w:sz="0" w:space="0" w:color="auto"/>
                        <w:left w:val="none" w:sz="0" w:space="0" w:color="auto"/>
                        <w:bottom w:val="none" w:sz="0" w:space="0" w:color="auto"/>
                        <w:right w:val="none" w:sz="0" w:space="0" w:color="auto"/>
                      </w:divBdr>
                    </w:div>
                    <w:div w:id="384330678">
                      <w:marLeft w:val="0"/>
                      <w:marRight w:val="0"/>
                      <w:marTop w:val="0"/>
                      <w:marBottom w:val="0"/>
                      <w:divBdr>
                        <w:top w:val="none" w:sz="0" w:space="0" w:color="auto"/>
                        <w:left w:val="none" w:sz="0" w:space="0" w:color="auto"/>
                        <w:bottom w:val="none" w:sz="0" w:space="0" w:color="auto"/>
                        <w:right w:val="none" w:sz="0" w:space="0" w:color="auto"/>
                      </w:divBdr>
                    </w:div>
                    <w:div w:id="1274825558">
                      <w:marLeft w:val="0"/>
                      <w:marRight w:val="0"/>
                      <w:marTop w:val="0"/>
                      <w:marBottom w:val="0"/>
                      <w:divBdr>
                        <w:top w:val="none" w:sz="0" w:space="0" w:color="auto"/>
                        <w:left w:val="none" w:sz="0" w:space="0" w:color="auto"/>
                        <w:bottom w:val="none" w:sz="0" w:space="0" w:color="auto"/>
                        <w:right w:val="none" w:sz="0" w:space="0" w:color="auto"/>
                      </w:divBdr>
                    </w:div>
                    <w:div w:id="13788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9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700C8-A6B3-48A6-BF2F-9236DC4E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Bizhe Mian</dc:creator>
  <cp:keywords/>
  <dc:description/>
  <cp:lastModifiedBy>Bizhe Mian</cp:lastModifiedBy>
  <cp:revision>3</cp:revision>
  <dcterms:created xsi:type="dcterms:W3CDTF">2025-01-27T09:02:00Z</dcterms:created>
  <dcterms:modified xsi:type="dcterms:W3CDTF">2025-01-27T09:48:00Z</dcterms:modified>
</cp:coreProperties>
</file>