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3.emf" ContentType="image/x-emf"/>
  <Override PartName="/word/media/image2.png" ContentType="image/png"/>
  <Override PartName="/word/media/image4.emf" ContentType="image/x-emf"/>
  <Override PartName="/word/header1.xml" ContentType="application/vnd.openxmlformats-officedocument.wordprocessingml.header+xml"/>
  <Override PartName="/word/embeddings/oleObject1.xlsx" ContentType="application/vnd.openxmlformats-officedocument.spreadsheetml.sheet"/>
  <Override PartName="/word/embeddings/oleObject2.xlsx" ContentType="application/vnd.openxmlformats-officedocument.spreadsheetml.sheet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drawing>
          <wp:anchor behindDoc="0" distT="0" distB="3175" distL="0" distR="2540" simplePos="0" locked="0" layoutInCell="1" allowOverlap="1" relativeHeight="2">
            <wp:simplePos x="0" y="0"/>
            <wp:positionH relativeFrom="column">
              <wp:posOffset>2260600</wp:posOffset>
            </wp:positionH>
            <wp:positionV relativeFrom="paragraph">
              <wp:posOffset>-648335</wp:posOffset>
            </wp:positionV>
            <wp:extent cx="925830" cy="988060"/>
            <wp:effectExtent l="0" t="0" r="0" b="0"/>
            <wp:wrapSquare wrapText="largest"/>
            <wp:docPr id="1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4" t="-60" r="-64" b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83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CENTRO UNIVERSITÁRIO ASSIS GURGACZ</w:t>
      </w:r>
    </w:p>
    <w:p>
      <w:pPr>
        <w:pStyle w:val="Normal"/>
        <w:tabs>
          <w:tab w:val="clear" w:pos="306"/>
          <w:tab w:val="left" w:pos="3972" w:leader="none"/>
          <w:tab w:val="left" w:pos="4536" w:leader="none"/>
        </w:tabs>
        <w:spacing w:lineRule="auto" w:line="480"/>
        <w:jc w:val="center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  <w:t>SANDRO MATHEUS RAMOS</w:t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  <w:t>JUAN VALENTIN</w:t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  <w:t>CRISTIAN FIOR CAVALHEIRO</w:t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  <w:t>ESTÉFANO MENDES ZORDAN</w:t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PLANO DE NEGÓCIOS </w:t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CREATE ONE</w:t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CASCAVEL – PR</w:t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2019</w:t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drawing>
          <wp:anchor behindDoc="0" distT="0" distB="3175" distL="0" distR="2540" simplePos="0" locked="0" layoutInCell="1" allowOverlap="1" relativeHeight="3">
            <wp:simplePos x="0" y="0"/>
            <wp:positionH relativeFrom="column">
              <wp:posOffset>2487930</wp:posOffset>
            </wp:positionH>
            <wp:positionV relativeFrom="paragraph">
              <wp:posOffset>52705</wp:posOffset>
            </wp:positionV>
            <wp:extent cx="871855" cy="930910"/>
            <wp:effectExtent l="0" t="0" r="0" b="0"/>
            <wp:wrapSquare wrapText="largest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4" t="-60" r="-64" b="-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CENTRO UNIVERSITÁRIO ASSIS GURGACZ</w:t>
      </w:r>
    </w:p>
    <w:p>
      <w:pPr>
        <w:pStyle w:val="Normal"/>
        <w:tabs>
          <w:tab w:val="clear" w:pos="306"/>
          <w:tab w:val="left" w:pos="3972" w:leader="none"/>
          <w:tab w:val="left" w:pos="4536" w:leader="none"/>
        </w:tabs>
        <w:spacing w:lineRule="auto" w:line="480"/>
        <w:jc w:val="center"/>
        <w:rPr>
          <w:rFonts w:ascii="Arial" w:hAnsi="Arial" w:cs="Arial"/>
          <w:b/>
          <w:b/>
          <w:sz w:val="22"/>
          <w:szCs w:val="22"/>
        </w:rPr>
      </w:pPr>
      <w:bookmarkStart w:id="0" w:name="__DdeLink__841_1253779651"/>
      <w:r>
        <w:rPr>
          <w:rFonts w:cs="Arial" w:ascii="Arial" w:hAnsi="Arial"/>
          <w:b/>
          <w:sz w:val="22"/>
          <w:szCs w:val="22"/>
        </w:rPr>
        <w:t>SANDRO MATHEUS RAMOS</w:t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JUAN VALENTIN</w:t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CRISTIAN FIOR CAVALHEIRO</w:t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2"/>
          <w:szCs w:val="22"/>
        </w:rPr>
      </w:pPr>
      <w:bookmarkStart w:id="1" w:name="__DdeLink__841_1253779651"/>
      <w:r>
        <w:rPr>
          <w:rFonts w:cs="Arial" w:ascii="Arial" w:hAnsi="Arial"/>
          <w:b/>
          <w:sz w:val="22"/>
          <w:szCs w:val="22"/>
        </w:rPr>
        <w:t>ESTÉFANO MENDES ZORDAN</w:t>
      </w:r>
      <w:bookmarkEnd w:id="1"/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PLANO DE NEGÓCIOS</w:t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CREATE ONE</w:t>
      </w:r>
    </w:p>
    <w:p>
      <w:pPr>
        <w:pStyle w:val="Normal"/>
        <w:spacing w:lineRule="auto" w:line="48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240"/>
        <w:ind w:left="4536" w:right="0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  <w:t>Trabalho apresentado na Disciplina de Introdução a Engenharia de Software, do Curso de Engenharia de Software do Centro Universitário Assis Gurgacz.</w:t>
      </w:r>
    </w:p>
    <w:p>
      <w:pPr>
        <w:pStyle w:val="Normal"/>
        <w:spacing w:lineRule="auto" w:line="240"/>
        <w:ind w:left="4536" w:right="0" w:hanging="0"/>
        <w:jc w:val="both"/>
        <w:rPr/>
      </w:pPr>
      <w:r>
        <w:rPr>
          <w:rFonts w:cs="Arial" w:ascii="Arial" w:hAnsi="Arial"/>
        </w:rPr>
        <w:t>Professor: Thiago Alexander</w:t>
      </w:r>
      <w:r>
        <w:rPr>
          <w:rFonts w:cs="Arial" w:ascii="Arial" w:hAnsi="Arial"/>
          <w:color w:val="000000"/>
        </w:rPr>
        <w:t xml:space="preserve"> </w:t>
      </w:r>
    </w:p>
    <w:p>
      <w:pPr>
        <w:pStyle w:val="Normal"/>
        <w:spacing w:lineRule="auto" w:line="240"/>
        <w:ind w:left="4536" w:right="0" w:hanging="0"/>
        <w:jc w:val="both"/>
        <w:rPr/>
      </w:pPr>
      <w:r>
        <w:rPr/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CASCAVEL – PR</w:t>
      </w:r>
    </w:p>
    <w:p>
      <w:pPr>
        <w:pStyle w:val="Normal"/>
        <w:spacing w:lineRule="auto" w:line="48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2019</w:t>
      </w:r>
      <w:bookmarkStart w:id="2" w:name="_GoBack"/>
      <w:bookmarkEnd w:id="2"/>
    </w:p>
    <w:p>
      <w:pPr>
        <w:pStyle w:val="TOCHeading"/>
        <w:rPr>
          <w:b/>
          <w:b/>
        </w:rPr>
      </w:pPr>
      <w:r>
        <w:rPr>
          <w:b/>
        </w:rPr>
        <w:t>Sumário</w:t>
      </w:r>
    </w:p>
    <w:p>
      <w:pPr>
        <w:pStyle w:val="Sumrio1"/>
        <w:tabs>
          <w:tab w:val="clear" w:pos="306"/>
          <w:tab w:val="right" w:pos="9088" w:leader="dot"/>
        </w:tabs>
        <w:rPr/>
      </w:pPr>
      <w:r>
        <w:fldChar w:fldCharType="begin"/>
      </w:r>
      <w:r>
        <w:rPr>
          <w:rStyle w:val="Vnculodendice"/>
        </w:rPr>
        <w:instrText> TOC \o "1-3" \h</w:instrText>
      </w:r>
      <w:r>
        <w:rPr>
          <w:rStyle w:val="Vnculodendice"/>
        </w:rPr>
        <w:fldChar w:fldCharType="separate"/>
      </w:r>
      <w:hyperlink w:anchor="__RefHeading___Toc666_1253779651">
        <w:r>
          <w:rPr>
            <w:rStyle w:val="Vnculodendice"/>
          </w:rPr>
          <w:t>1. Sumário Executivo</w:t>
          <w:tab/>
          <w:t>5</w:t>
        </w:r>
      </w:hyperlink>
    </w:p>
    <w:p>
      <w:pPr>
        <w:pStyle w:val="Sumrio2"/>
        <w:tabs>
          <w:tab w:val="clear" w:pos="306"/>
          <w:tab w:val="right" w:pos="9088" w:leader="dot"/>
        </w:tabs>
        <w:rPr/>
      </w:pPr>
      <w:hyperlink w:anchor="__RefHeading___Toc670_1253779651">
        <w:r>
          <w:rPr>
            <w:rStyle w:val="Vnculodendice"/>
          </w:rPr>
          <w:t xml:space="preserve"> </w:t>
        </w:r>
        <w:r>
          <w:rPr>
            <w:rStyle w:val="Vnculodendice"/>
          </w:rPr>
          <w:t>1.1 Resumo do Negócio</w:t>
          <w:tab/>
          <w:t>5</w:t>
        </w:r>
      </w:hyperlink>
    </w:p>
    <w:p>
      <w:pPr>
        <w:pStyle w:val="Sumrio2"/>
        <w:tabs>
          <w:tab w:val="clear" w:pos="306"/>
          <w:tab w:val="right" w:pos="9088" w:leader="dot"/>
        </w:tabs>
        <w:rPr/>
      </w:pPr>
      <w:hyperlink w:anchor="__RefHeading___Toc672_1253779651">
        <w:r>
          <w:rPr>
            <w:rStyle w:val="Vnculodendice"/>
          </w:rPr>
          <w:t xml:space="preserve"> </w:t>
        </w:r>
        <w:r>
          <w:rPr>
            <w:rStyle w:val="Vnculodendice"/>
          </w:rPr>
          <w:t>1.2 Empresário(a)</w:t>
          <w:tab/>
          <w:t>5</w:t>
        </w:r>
      </w:hyperlink>
    </w:p>
    <w:p>
      <w:pPr>
        <w:pStyle w:val="Sumrio2"/>
        <w:tabs>
          <w:tab w:val="clear" w:pos="306"/>
          <w:tab w:val="right" w:pos="9088" w:leader="dot"/>
        </w:tabs>
        <w:rPr/>
      </w:pPr>
      <w:hyperlink w:anchor="__RefHeading___Toc674_1253779651">
        <w:r>
          <w:rPr>
            <w:rStyle w:val="Vnculodendice"/>
          </w:rPr>
          <w:t>1.3 Setor de Atuação</w:t>
          <w:tab/>
          <w:t>5</w:t>
        </w:r>
      </w:hyperlink>
    </w:p>
    <w:p>
      <w:pPr>
        <w:pStyle w:val="Sumrio2"/>
        <w:tabs>
          <w:tab w:val="clear" w:pos="306"/>
          <w:tab w:val="right" w:pos="9088" w:leader="dot"/>
        </w:tabs>
        <w:rPr/>
      </w:pPr>
      <w:hyperlink w:anchor="__RefHeading___Toc676_1253779651">
        <w:r>
          <w:rPr>
            <w:rStyle w:val="Vnculodendice"/>
          </w:rPr>
          <w:t>1.4 Forma Jurídica</w:t>
          <w:tab/>
          <w:t>5</w:t>
        </w:r>
      </w:hyperlink>
    </w:p>
    <w:p>
      <w:pPr>
        <w:pStyle w:val="Sumrio2"/>
        <w:tabs>
          <w:tab w:val="clear" w:pos="306"/>
          <w:tab w:val="right" w:pos="9088" w:leader="dot"/>
        </w:tabs>
        <w:rPr/>
      </w:pPr>
      <w:hyperlink w:anchor="__RefHeading___Toc678_1253779651">
        <w:r>
          <w:rPr>
            <w:rStyle w:val="Vnculodendice"/>
          </w:rPr>
          <w:t>1.5 Fontes de Recursos</w:t>
          <w:tab/>
          <w:t>5</w:t>
        </w:r>
      </w:hyperlink>
    </w:p>
    <w:p>
      <w:pPr>
        <w:pStyle w:val="Sumrio1"/>
        <w:tabs>
          <w:tab w:val="clear" w:pos="306"/>
          <w:tab w:val="right" w:pos="9088" w:leader="dot"/>
        </w:tabs>
        <w:rPr/>
      </w:pPr>
      <w:hyperlink w:anchor="__RefHeading___Toc680_1253779651">
        <w:r>
          <w:rPr>
            <w:rStyle w:val="Vnculodendice"/>
            <w:i w:val="false"/>
          </w:rPr>
          <w:t xml:space="preserve">2. </w:t>
        </w:r>
        <w:r>
          <w:rPr>
            <w:rStyle w:val="Vnculodendice"/>
            <w:i w:val="false"/>
          </w:rPr>
          <w:t>Identificação das necessidades</w:t>
        </w:r>
        <w:r>
          <w:rPr>
            <w:rStyle w:val="Vnculodendice"/>
            <w:i w:val="false"/>
          </w:rPr>
          <w:tab/>
          <w:t>5</w:t>
        </w:r>
      </w:hyperlink>
    </w:p>
    <w:p>
      <w:pPr>
        <w:pStyle w:val="Sumrio2"/>
        <w:tabs>
          <w:tab w:val="clear" w:pos="306"/>
          <w:tab w:val="right" w:pos="9088" w:leader="dot"/>
        </w:tabs>
        <w:rPr/>
      </w:pPr>
      <w:hyperlink w:anchor="__RefHeading___Toc682_1253779651">
        <w:r>
          <w:rPr>
            <w:rStyle w:val="Vnculodendice"/>
          </w:rPr>
          <w:t>2.1 Necessidades</w:t>
          <w:tab/>
          <w:t>6</w:t>
        </w:r>
      </w:hyperlink>
    </w:p>
    <w:p>
      <w:pPr>
        <w:pStyle w:val="Sumrio2"/>
        <w:tabs>
          <w:tab w:val="clear" w:pos="306"/>
          <w:tab w:val="right" w:pos="9088" w:leader="dot"/>
        </w:tabs>
        <w:rPr/>
      </w:pPr>
      <w:hyperlink w:anchor="__RefHeading___Toc686_1253779651">
        <w:r>
          <w:rPr>
            <w:rStyle w:val="Vnculodendice"/>
          </w:rPr>
          <w:t>2.2 Descrição do Serviço</w:t>
          <w:tab/>
          <w:t>6</w:t>
        </w:r>
      </w:hyperlink>
    </w:p>
    <w:p>
      <w:pPr>
        <w:pStyle w:val="Sumrio1"/>
        <w:tabs>
          <w:tab w:val="clear" w:pos="306"/>
          <w:tab w:val="right" w:pos="9088" w:leader="dot"/>
        </w:tabs>
        <w:rPr/>
      </w:pPr>
      <w:hyperlink w:anchor="__RefHeading___Toc688_1253779651">
        <w:r>
          <w:rPr>
            <w:rStyle w:val="Vnculodendice"/>
            <w:i w:val="false"/>
          </w:rPr>
          <w:t xml:space="preserve">3. </w:t>
        </w:r>
        <w:r>
          <w:rPr>
            <w:rStyle w:val="Vnculodendice"/>
            <w:i w:val="false"/>
          </w:rPr>
          <w:t>S</w:t>
        </w:r>
        <w:r>
          <w:rPr>
            <w:rStyle w:val="Vnculodendice"/>
            <w:i w:val="false"/>
          </w:rPr>
          <w:t>egmentação do mercado</w:t>
          <w:tab/>
          <w:t>6</w:t>
        </w:r>
      </w:hyperlink>
    </w:p>
    <w:p>
      <w:pPr>
        <w:pStyle w:val="Sumrio2"/>
        <w:tabs>
          <w:tab w:val="clear" w:pos="306"/>
          <w:tab w:val="right" w:pos="9088" w:leader="dot"/>
        </w:tabs>
        <w:rPr/>
      </w:pPr>
      <w:hyperlink w:anchor="__RefHeading___Toc690_1253779651">
        <w:r>
          <w:rPr>
            <w:rStyle w:val="Vnculodendice"/>
            <w:i w:val="false"/>
          </w:rPr>
          <w:t>3.1</w:t>
        </w:r>
        <w:r>
          <w:rPr>
            <w:rStyle w:val="Vnculodendice"/>
            <w:i w:val="false"/>
          </w:rPr>
          <w:t>G</w:t>
        </w:r>
        <w:r>
          <w:rPr>
            <w:rStyle w:val="Vnculodendice"/>
            <w:i w:val="false"/>
          </w:rPr>
          <w:t>eografia</w:t>
        </w:r>
        <w:r>
          <w:rPr>
            <w:rStyle w:val="Vnculodendice"/>
          </w:rPr>
          <w:tab/>
          <w:t>6</w:t>
        </w:r>
      </w:hyperlink>
    </w:p>
    <w:p>
      <w:pPr>
        <w:pStyle w:val="Sumrio2"/>
        <w:tabs>
          <w:tab w:val="clear" w:pos="306"/>
          <w:tab w:val="right" w:pos="9088" w:leader="dot"/>
        </w:tabs>
        <w:rPr/>
      </w:pPr>
      <w:hyperlink w:anchor="__RefHeading___Toc692_1253779651">
        <w:r>
          <w:rPr>
            <w:rStyle w:val="Vnculodendice"/>
          </w:rPr>
          <w:t>3.2 Demografia</w:t>
          <w:tab/>
          <w:t>6</w:t>
        </w:r>
      </w:hyperlink>
    </w:p>
    <w:p>
      <w:pPr>
        <w:pStyle w:val="Sumrio2"/>
        <w:tabs>
          <w:tab w:val="clear" w:pos="306"/>
          <w:tab w:val="right" w:pos="9088" w:leader="dot"/>
        </w:tabs>
        <w:rPr/>
      </w:pPr>
      <w:hyperlink w:anchor="__RefHeading___Toc694_1253779651">
        <w:r>
          <w:rPr>
            <w:rStyle w:val="Vnculodendice"/>
          </w:rPr>
          <w:t>3.3 Psicográfica</w:t>
          <w:tab/>
          <w:t>6</w:t>
        </w:r>
      </w:hyperlink>
    </w:p>
    <w:p>
      <w:pPr>
        <w:pStyle w:val="Sumrio2"/>
        <w:tabs>
          <w:tab w:val="clear" w:pos="306"/>
          <w:tab w:val="right" w:pos="9088" w:leader="dot"/>
        </w:tabs>
        <w:rPr/>
      </w:pPr>
      <w:hyperlink w:anchor="__RefHeading___Toc696_1253779651">
        <w:r>
          <w:rPr>
            <w:rStyle w:val="Vnculodendice"/>
          </w:rPr>
          <w:t>3.4 Características Organizacionais</w:t>
          <w:tab/>
          <w:t>6</w:t>
        </w:r>
      </w:hyperlink>
    </w:p>
    <w:p>
      <w:pPr>
        <w:pStyle w:val="Sumrio1"/>
        <w:tabs>
          <w:tab w:val="clear" w:pos="306"/>
          <w:tab w:val="right" w:pos="9088" w:leader="dot"/>
        </w:tabs>
        <w:rPr/>
      </w:pPr>
      <w:hyperlink w:anchor="__RefHeading___Toc698_1253779651">
        <w:r>
          <w:rPr>
            <w:rStyle w:val="Vnculodendice"/>
          </w:rPr>
          <w:t>4. Perfil do Consumidor</w:t>
          <w:tab/>
          <w:t>7</w:t>
        </w:r>
      </w:hyperlink>
    </w:p>
    <w:p>
      <w:pPr>
        <w:pStyle w:val="Sumrio1"/>
        <w:tabs>
          <w:tab w:val="clear" w:pos="306"/>
          <w:tab w:val="right" w:pos="9088" w:leader="dot"/>
        </w:tabs>
        <w:rPr/>
      </w:pPr>
      <w:hyperlink w:anchor="__RefHeading___Toc700_1253779651">
        <w:r>
          <w:rPr>
            <w:rStyle w:val="Vnculodendice"/>
          </w:rPr>
          <w:t>5. Concorrentes</w:t>
          <w:tab/>
          <w:t>7</w:t>
        </w:r>
      </w:hyperlink>
    </w:p>
    <w:p>
      <w:pPr>
        <w:pStyle w:val="Sumrio1"/>
        <w:tabs>
          <w:tab w:val="clear" w:pos="306"/>
          <w:tab w:val="right" w:pos="9088" w:leader="dot"/>
        </w:tabs>
        <w:rPr/>
      </w:pPr>
      <w:hyperlink w:anchor="__RefHeading___Toc702_1253779651">
        <w:r>
          <w:rPr>
            <w:rStyle w:val="Vnculodendice"/>
            <w:i w:val="false"/>
          </w:rPr>
          <w:t xml:space="preserve">6. </w:t>
        </w:r>
        <w:r>
          <w:rPr>
            <w:rStyle w:val="Vnculodendice"/>
            <w:i w:val="false"/>
          </w:rPr>
          <w:t>Análise de cenário</w:t>
        </w:r>
        <w:r>
          <w:rPr>
            <w:rStyle w:val="Vnculodendice"/>
          </w:rPr>
          <w:tab/>
          <w:t>8</w:t>
        </w:r>
      </w:hyperlink>
    </w:p>
    <w:p>
      <w:pPr>
        <w:pStyle w:val="Sumrio2"/>
        <w:tabs>
          <w:tab w:val="clear" w:pos="306"/>
          <w:tab w:val="right" w:pos="9088" w:leader="dot"/>
        </w:tabs>
        <w:rPr/>
      </w:pPr>
      <w:hyperlink w:anchor="__RefHeading___Toc704_1253779651">
        <w:r>
          <w:rPr>
            <w:rStyle w:val="Vnculodendice"/>
          </w:rPr>
          <w:t>6.1. Ambiente Interno</w:t>
          <w:tab/>
          <w:t>8</w:t>
        </w:r>
      </w:hyperlink>
    </w:p>
    <w:p>
      <w:pPr>
        <w:pStyle w:val="Sumrio2"/>
        <w:tabs>
          <w:tab w:val="clear" w:pos="306"/>
          <w:tab w:val="right" w:pos="9088" w:leader="dot"/>
        </w:tabs>
        <w:rPr/>
      </w:pPr>
      <w:hyperlink w:anchor="__RefHeading___Toc706_1253779651">
        <w:r>
          <w:rPr>
            <w:rStyle w:val="Vnculodendice"/>
          </w:rPr>
          <w:t>6.2 Ambiente Externo</w:t>
          <w:tab/>
          <w:t>8</w:t>
        </w:r>
      </w:hyperlink>
    </w:p>
    <w:p>
      <w:pPr>
        <w:pStyle w:val="Sumrio1"/>
        <w:tabs>
          <w:tab w:val="clear" w:pos="306"/>
          <w:tab w:val="right" w:pos="9088" w:leader="dot"/>
        </w:tabs>
        <w:rPr/>
      </w:pPr>
      <w:hyperlink w:anchor="__RefHeading___Toc708_1253779651">
        <w:r>
          <w:rPr>
            <w:rStyle w:val="Vnculodendice"/>
          </w:rPr>
          <w:t>7. Estratégia de Produto</w:t>
          <w:tab/>
          <w:t>9</w:t>
        </w:r>
      </w:hyperlink>
    </w:p>
    <w:p>
      <w:pPr>
        <w:pStyle w:val="Sumrio2"/>
        <w:tabs>
          <w:tab w:val="clear" w:pos="306"/>
          <w:tab w:val="right" w:pos="9088" w:leader="dot"/>
        </w:tabs>
        <w:rPr/>
      </w:pPr>
      <w:hyperlink w:anchor="__RefHeading___Toc710_1253779651">
        <w:r>
          <w:rPr>
            <w:rStyle w:val="Vnculodendice"/>
          </w:rPr>
          <w:t>7.1 Qualidade</w:t>
          <w:tab/>
          <w:t>9</w:t>
        </w:r>
      </w:hyperlink>
    </w:p>
    <w:p>
      <w:pPr>
        <w:pStyle w:val="Sumrio2"/>
        <w:tabs>
          <w:tab w:val="clear" w:pos="306"/>
          <w:tab w:val="right" w:pos="9088" w:leader="dot"/>
        </w:tabs>
        <w:rPr/>
      </w:pPr>
      <w:hyperlink w:anchor="__RefHeading___Toc712_1253779651">
        <w:r>
          <w:rPr>
            <w:rStyle w:val="Vnculodendice"/>
          </w:rPr>
          <w:t>7.2 Imagem</w:t>
          <w:tab/>
          <w:t>9</w:t>
        </w:r>
      </w:hyperlink>
    </w:p>
    <w:p>
      <w:pPr>
        <w:pStyle w:val="Sumrio2"/>
        <w:tabs>
          <w:tab w:val="clear" w:pos="306"/>
          <w:tab w:val="right" w:pos="9088" w:leader="dot"/>
        </w:tabs>
        <w:rPr/>
      </w:pPr>
      <w:hyperlink w:anchor="__RefHeading___Toc714_1253779651">
        <w:r>
          <w:rPr>
            <w:rStyle w:val="Vnculodendice"/>
          </w:rPr>
          <w:t>7.3 Inovação</w:t>
          <w:tab/>
          <w:t>9</w:t>
        </w:r>
      </w:hyperlink>
    </w:p>
    <w:p>
      <w:pPr>
        <w:pStyle w:val="Sumrio2"/>
        <w:tabs>
          <w:tab w:val="clear" w:pos="306"/>
          <w:tab w:val="right" w:pos="9088" w:leader="dot"/>
        </w:tabs>
        <w:rPr/>
      </w:pPr>
      <w:hyperlink w:anchor="__RefHeading___Toc716_1253779651">
        <w:r>
          <w:rPr>
            <w:rStyle w:val="Vnculodendice"/>
          </w:rPr>
          <w:t>7.4 Informação</w:t>
          <w:tab/>
          <w:t>9</w:t>
        </w:r>
      </w:hyperlink>
    </w:p>
    <w:p>
      <w:pPr>
        <w:pStyle w:val="Sumrio2"/>
        <w:tabs>
          <w:tab w:val="clear" w:pos="306"/>
          <w:tab w:val="right" w:pos="9088" w:leader="dot"/>
        </w:tabs>
        <w:rPr/>
      </w:pPr>
      <w:hyperlink w:anchor="__RefHeading___Toc718_1253779651">
        <w:r>
          <w:rPr>
            <w:rStyle w:val="Vnculodendice"/>
          </w:rPr>
          <w:t>7.5 Garantia</w:t>
          <w:tab/>
          <w:t>9</w:t>
        </w:r>
      </w:hyperlink>
    </w:p>
    <w:p>
      <w:pPr>
        <w:pStyle w:val="Sumrio2"/>
        <w:tabs>
          <w:tab w:val="clear" w:pos="306"/>
          <w:tab w:val="right" w:pos="9088" w:leader="dot"/>
        </w:tabs>
        <w:rPr/>
      </w:pPr>
      <w:hyperlink w:anchor="__RefHeading___Toc720_1253779651">
        <w:r>
          <w:rPr>
            <w:rStyle w:val="Vnculodendice"/>
          </w:rPr>
          <w:t>7.6 Conveniência</w:t>
          <w:tab/>
          <w:t>10</w:t>
        </w:r>
      </w:hyperlink>
    </w:p>
    <w:p>
      <w:pPr>
        <w:pStyle w:val="Sumrio2"/>
        <w:tabs>
          <w:tab w:val="clear" w:pos="306"/>
          <w:tab w:val="right" w:pos="9088" w:leader="dot"/>
        </w:tabs>
        <w:rPr/>
      </w:pPr>
      <w:hyperlink w:anchor="__RefHeading___Toc722_1253779651">
        <w:r>
          <w:rPr>
            <w:rStyle w:val="Vnculodendice"/>
          </w:rPr>
          <w:t>7.7 Serviços</w:t>
          <w:tab/>
          <w:t>10</w:t>
        </w:r>
      </w:hyperlink>
    </w:p>
    <w:p>
      <w:pPr>
        <w:pStyle w:val="Sumrio1"/>
        <w:tabs>
          <w:tab w:val="clear" w:pos="306"/>
          <w:tab w:val="right" w:pos="9088" w:leader="dot"/>
        </w:tabs>
        <w:rPr/>
      </w:pPr>
      <w:hyperlink w:anchor="__RefHeading___Toc724_1253779651">
        <w:r>
          <w:rPr>
            <w:rStyle w:val="Vnculodendice"/>
          </w:rPr>
          <w:t>8. Estratégia de preços</w:t>
          <w:tab/>
          <w:t>10</w:t>
        </w:r>
      </w:hyperlink>
    </w:p>
    <w:p>
      <w:pPr>
        <w:pStyle w:val="Sumrio1"/>
        <w:tabs>
          <w:tab w:val="clear" w:pos="306"/>
          <w:tab w:val="right" w:pos="9088" w:leader="dot"/>
        </w:tabs>
        <w:rPr/>
      </w:pPr>
      <w:hyperlink w:anchor="__RefHeading___Toc726_1253779651">
        <w:r>
          <w:rPr>
            <w:rStyle w:val="Vnculodendice"/>
          </w:rPr>
          <w:t>9. Estratégia de Promoção</w:t>
          <w:tab/>
          <w:t>10</w:t>
        </w:r>
      </w:hyperlink>
    </w:p>
    <w:p>
      <w:pPr>
        <w:pStyle w:val="Sumrio1"/>
        <w:tabs>
          <w:tab w:val="clear" w:pos="306"/>
          <w:tab w:val="right" w:pos="9088" w:leader="dot"/>
        </w:tabs>
        <w:rPr/>
      </w:pPr>
      <w:hyperlink w:anchor="__RefHeading___Toc730_1253779651">
        <w:r>
          <w:rPr>
            <w:rStyle w:val="Vnculodendice"/>
          </w:rPr>
          <w:t>10. Estratégia de Comunicação</w:t>
          <w:tab/>
          <w:t>11</w:t>
        </w:r>
      </w:hyperlink>
    </w:p>
    <w:p>
      <w:pPr>
        <w:pStyle w:val="Sumrio1"/>
        <w:tabs>
          <w:tab w:val="clear" w:pos="306"/>
          <w:tab w:val="right" w:pos="9088" w:leader="dot"/>
        </w:tabs>
        <w:rPr/>
      </w:pPr>
      <w:hyperlink w:anchor="__RefHeading___Toc732_1253779651">
        <w:r>
          <w:rPr>
            <w:rStyle w:val="Vnculodendice"/>
          </w:rPr>
          <w:t>11. Força de Vendas</w:t>
          <w:tab/>
          <w:t>11</w:t>
        </w:r>
      </w:hyperlink>
    </w:p>
    <w:p>
      <w:pPr>
        <w:pStyle w:val="Sumrio1"/>
        <w:tabs>
          <w:tab w:val="clear" w:pos="306"/>
          <w:tab w:val="right" w:pos="9088" w:leader="dot"/>
        </w:tabs>
        <w:rPr/>
      </w:pPr>
      <w:hyperlink w:anchor="__RefHeading___Toc734_1253779651">
        <w:r>
          <w:rPr>
            <w:rStyle w:val="Vnculodendice"/>
          </w:rPr>
          <w:t>12. Processo operacional</w:t>
          <w:tab/>
          <w:t>11</w:t>
        </w:r>
      </w:hyperlink>
    </w:p>
    <w:p>
      <w:pPr>
        <w:pStyle w:val="Sumrio1"/>
        <w:tabs>
          <w:tab w:val="clear" w:pos="306"/>
          <w:tab w:val="right" w:pos="9088" w:leader="dot"/>
        </w:tabs>
        <w:rPr/>
      </w:pPr>
      <w:hyperlink w:anchor="__RefHeading___Toc736_1253779651">
        <w:r>
          <w:rPr>
            <w:rStyle w:val="Vnculodendice"/>
          </w:rPr>
          <w:t>13. Finanças</w:t>
          <w:tab/>
          <w:t>12</w:t>
        </w:r>
      </w:hyperlink>
    </w:p>
    <w:p>
      <w:pPr>
        <w:pStyle w:val="Sumrio1"/>
        <w:tabs>
          <w:tab w:val="clear" w:pos="306"/>
          <w:tab w:val="right" w:pos="9088" w:leader="dot"/>
        </w:tabs>
        <w:rPr/>
      </w:pPr>
      <w:hyperlink w:anchor="__RefHeading___Toc738_1253779651">
        <w:r>
          <w:rPr>
            <w:rStyle w:val="Vnculodendice"/>
          </w:rPr>
          <w:t>13.1 Investimentos fixos</w:t>
          <w:tab/>
          <w:t>12</w:t>
        </w:r>
      </w:hyperlink>
    </w:p>
    <w:p>
      <w:pPr>
        <w:pStyle w:val="Sumrio1"/>
        <w:tabs>
          <w:tab w:val="clear" w:pos="306"/>
          <w:tab w:val="right" w:pos="9088" w:leader="dot"/>
        </w:tabs>
        <w:rPr/>
      </w:pPr>
      <w:hyperlink w:anchor="__RefHeading___Toc740_1253779651">
        <w:r>
          <w:rPr>
            <w:rStyle w:val="Vnculodendice"/>
          </w:rPr>
          <w:t>13.2 Faturamento</w:t>
          <w:tab/>
          <w:t>13</w:t>
        </w:r>
      </w:hyperlink>
    </w:p>
    <w:p>
      <w:pPr>
        <w:pStyle w:val="Sumrio2"/>
        <w:tabs>
          <w:tab w:val="clear" w:pos="306"/>
          <w:tab w:val="right" w:pos="9088" w:leader="dot"/>
        </w:tabs>
        <w:rPr/>
      </w:pPr>
      <w:hyperlink w:anchor="__RefHeading___Toc742_1253779651">
        <w:r>
          <w:rPr>
            <w:rStyle w:val="Vnculodendice"/>
          </w:rPr>
          <w:t>13.3 DRE</w:t>
          <w:tab/>
          <w:t>14</w:t>
        </w:r>
      </w:hyperlink>
    </w:p>
    <w:p>
      <w:pPr>
        <w:pStyle w:val="Normal"/>
        <w:suppressAutoHyphens w:val="false"/>
        <w:spacing w:lineRule="auto" w:line="259" w:before="0" w:after="160"/>
        <w:rPr/>
      </w:pPr>
      <w:r>
        <w:rPr/>
      </w:r>
      <w:r>
        <w:rPr/>
        <w:fldChar w:fldCharType="end"/>
      </w:r>
    </w:p>
    <w:p>
      <w:pPr>
        <w:pStyle w:val="Normal"/>
        <w:suppressAutoHyphens w:val="false"/>
        <w:spacing w:lineRule="auto" w:line="259" w:before="0" w:after="160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rPr/>
      </w:pPr>
      <w:r>
        <w:rPr/>
      </w:r>
    </w:p>
    <w:p>
      <w:pPr>
        <w:pStyle w:val="Normal"/>
        <w:suppressAutoHyphens w:val="false"/>
        <w:spacing w:lineRule="auto" w:line="259" w:before="0" w:after="160"/>
        <w:rPr/>
      </w:pPr>
      <w:r>
        <w:rPr/>
      </w:r>
      <w:r>
        <w:br w:type="page"/>
      </w:r>
    </w:p>
    <w:p>
      <w:pPr>
        <w:pStyle w:val="Normal"/>
        <w:suppressAutoHyphens w:val="false"/>
        <w:spacing w:lineRule="auto" w:line="259" w:before="0" w:after="160"/>
        <w:rPr/>
      </w:pPr>
      <w:r>
        <w:rPr/>
      </w:r>
    </w:p>
    <w:p>
      <w:pPr>
        <w:pStyle w:val="Normal"/>
        <w:suppressAutoHyphens w:val="false"/>
        <w:spacing w:lineRule="auto" w:line="360" w:before="0" w:after="160"/>
        <w:rPr/>
      </w:pPr>
      <w:r>
        <w:rPr/>
      </w:r>
    </w:p>
    <w:p>
      <w:pPr>
        <w:pStyle w:val="Ttulo1"/>
        <w:numPr>
          <w:ilvl w:val="0"/>
          <w:numId w:val="0"/>
        </w:numPr>
        <w:spacing w:lineRule="auto" w:line="360"/>
        <w:ind w:left="821" w:right="0" w:hanging="0"/>
        <w:jc w:val="both"/>
        <w:rPr>
          <w:sz w:val="26"/>
          <w:szCs w:val="26"/>
        </w:rPr>
      </w:pPr>
      <w:bookmarkStart w:id="3" w:name="__RefHeading___Toc666_1253779651"/>
      <w:bookmarkEnd w:id="3"/>
      <w:r>
        <w:rPr>
          <w:rFonts w:ascii="Arial" w:hAnsi="Arial"/>
          <w:sz w:val="26"/>
          <w:szCs w:val="26"/>
        </w:rPr>
        <w:t xml:space="preserve">1. </w:t>
        <w:tab/>
        <w:tab/>
      </w:r>
      <w:r>
        <w:rPr>
          <w:rFonts w:ascii="Arial" w:hAnsi="Arial"/>
          <w:sz w:val="26"/>
          <w:szCs w:val="26"/>
        </w:rPr>
        <w:t>Sumário Executivo</w:t>
      </w:r>
    </w:p>
    <w:p>
      <w:pPr>
        <w:pStyle w:val="Ttulo2"/>
        <w:spacing w:lineRule="auto" w:line="360"/>
        <w:jc w:val="both"/>
        <w:rPr>
          <w:rFonts w:ascii="Arial" w:hAnsi="Arial"/>
        </w:rPr>
      </w:pPr>
      <w:bookmarkStart w:id="4" w:name="__RefHeading___Toc668_1253779651"/>
      <w:bookmarkEnd w:id="4"/>
      <w:r>
        <w:rPr>
          <w:rFonts w:ascii="Arial" w:hAnsi="Arial"/>
        </w:rPr>
        <w:tab/>
        <w:t xml:space="preserve"> </w:t>
      </w:r>
    </w:p>
    <w:p>
      <w:pPr>
        <w:pStyle w:val="Ttulo2"/>
        <w:spacing w:lineRule="auto" w:line="360"/>
        <w:jc w:val="both"/>
        <w:rPr>
          <w:rFonts w:ascii="Arial" w:hAnsi="Arial"/>
          <w:sz w:val="24"/>
          <w:szCs w:val="24"/>
        </w:rPr>
      </w:pPr>
      <w:bookmarkStart w:id="5" w:name="__RefHeading___Toc670_1253779651"/>
      <w:bookmarkEnd w:id="5"/>
      <w:r>
        <w:rPr>
          <w:rFonts w:ascii="Arial" w:hAnsi="Arial"/>
          <w:b/>
          <w:bCs/>
          <w:color w:val="000000"/>
          <w:sz w:val="24"/>
          <w:szCs w:val="24"/>
        </w:rPr>
        <w:tab/>
        <w:t xml:space="preserve">1.1 </w:t>
      </w:r>
      <w:r>
        <w:rPr>
          <w:rFonts w:ascii="Arial" w:hAnsi="Arial"/>
          <w:b/>
          <w:bCs/>
          <w:color w:val="000000"/>
          <w:sz w:val="24"/>
          <w:szCs w:val="24"/>
        </w:rPr>
        <w:t>Resumo do Negócio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ab/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Nosso serviço seria voltado a desenvolvimento de sites, utilizando WordPress para baratear os custos do serviço,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nosso foco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 seria MEI E ME, estes que em grande parte não tem conhecimento do serviço ou acesso por conta do valor. Nossos concorrentes são grandes empresas do ramo e o site wix. </w:t>
      </w:r>
    </w:p>
    <w:p>
      <w:pPr>
        <w:pStyle w:val="Normal"/>
        <w:spacing w:lineRule="auto" w:line="36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</w:pPr>
      <w:r>
        <w:rPr>
          <w:rFonts w:ascii="Arial" w:hAnsi="Arial"/>
        </w:rPr>
      </w:r>
    </w:p>
    <w:p>
      <w:pPr>
        <w:pStyle w:val="Ttulo2"/>
        <w:spacing w:lineRule="auto" w:line="360"/>
        <w:jc w:val="both"/>
        <w:rPr>
          <w:rFonts w:ascii="Arial" w:hAnsi="Arial"/>
          <w:sz w:val="24"/>
          <w:szCs w:val="24"/>
        </w:rPr>
      </w:pPr>
      <w:bookmarkStart w:id="6" w:name="__RefHeading___Toc672_1253779651"/>
      <w:bookmarkEnd w:id="6"/>
      <w:r>
        <w:rPr>
          <w:rFonts w:ascii="Arial" w:hAnsi="Arial"/>
          <w:b/>
          <w:bCs/>
          <w:color w:val="000000"/>
          <w:sz w:val="24"/>
          <w:szCs w:val="24"/>
        </w:rPr>
        <w:tab/>
        <w:t xml:space="preserve">1.2 </w:t>
      </w:r>
      <w:r>
        <w:rPr>
          <w:rFonts w:ascii="Arial" w:hAnsi="Arial"/>
          <w:b/>
          <w:bCs/>
          <w:color w:val="000000"/>
          <w:sz w:val="24"/>
          <w:szCs w:val="24"/>
        </w:rPr>
        <w:t>Empresário</w:t>
      </w:r>
      <w:r>
        <w:rPr>
          <w:rFonts w:ascii="Arial" w:hAnsi="Arial"/>
          <w:b/>
          <w:bCs/>
          <w:color w:val="000000"/>
          <w:sz w:val="24"/>
          <w:szCs w:val="24"/>
        </w:rPr>
        <w:t>(a)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sz w:val="24"/>
          <w:szCs w:val="24"/>
        </w:rPr>
        <w:t xml:space="preserve">A </w:t>
      </w:r>
      <w:r>
        <w:rPr>
          <w:rFonts w:ascii="Arial" w:hAnsi="Arial"/>
          <w:sz w:val="24"/>
          <w:szCs w:val="24"/>
        </w:rPr>
        <w:t>Sócia</w:t>
      </w:r>
      <w:r>
        <w:rPr>
          <w:rFonts w:ascii="Arial" w:hAnsi="Arial"/>
          <w:sz w:val="24"/>
          <w:szCs w:val="24"/>
        </w:rPr>
        <w:t xml:space="preserve"> Gabrielli Vieira Santos </w:t>
      </w:r>
      <w:r>
        <w:rPr>
          <w:rFonts w:ascii="Arial" w:hAnsi="Arial"/>
          <w:sz w:val="24"/>
          <w:szCs w:val="24"/>
        </w:rPr>
        <w:t>esta cursando</w:t>
      </w:r>
      <w:r>
        <w:rPr>
          <w:rFonts w:ascii="Arial" w:hAnsi="Arial"/>
          <w:sz w:val="24"/>
          <w:szCs w:val="24"/>
        </w:rPr>
        <w:t xml:space="preserve"> bacharel em Ciências Econômicas, habilidades em gestão de projetos e negócios com o foco em</w:t>
      </w:r>
      <w:r>
        <w:rPr>
          <w:rFonts w:ascii="Arial" w:hAnsi="Arial"/>
          <w:sz w:val="24"/>
          <w:szCs w:val="24"/>
        </w:rPr>
        <w:t xml:space="preserve"> análise</w:t>
      </w:r>
      <w:r>
        <w:rPr>
          <w:rFonts w:ascii="Arial" w:hAnsi="Arial"/>
          <w:sz w:val="24"/>
          <w:szCs w:val="24"/>
        </w:rPr>
        <w:t xml:space="preserve"> de investimentos e fontes de financiamento, e o </w:t>
      </w:r>
      <w:r>
        <w:rPr>
          <w:rFonts w:ascii="Arial" w:hAnsi="Arial"/>
          <w:sz w:val="24"/>
          <w:szCs w:val="24"/>
        </w:rPr>
        <w:t>sócio</w:t>
      </w:r>
      <w:r>
        <w:rPr>
          <w:rFonts w:ascii="Arial" w:hAnsi="Arial"/>
          <w:sz w:val="24"/>
          <w:szCs w:val="24"/>
        </w:rPr>
        <w:t xml:space="preserve"> Sandro Matheus Ramos Cursando Engenharia de Software, como desenvolvedor das soluções.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ascii="Arial" w:hAnsi="Arial"/>
        </w:rPr>
      </w:r>
    </w:p>
    <w:p>
      <w:pPr>
        <w:pStyle w:val="Ttulo2"/>
        <w:spacing w:lineRule="auto" w:line="360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bookmarkStart w:id="7" w:name="__RefHeading___Toc674_1253779651"/>
      <w:bookmarkEnd w:id="7"/>
      <w:r>
        <w:rPr>
          <w:rFonts w:ascii="Arial" w:hAnsi="Arial"/>
          <w:b/>
          <w:bCs/>
          <w:color w:val="000000"/>
          <w:sz w:val="24"/>
          <w:szCs w:val="24"/>
        </w:rPr>
        <w:t>1.3 Setor de Atuação</w:t>
      </w:r>
    </w:p>
    <w:p>
      <w:pPr>
        <w:pStyle w:val="Normal"/>
        <w:numPr>
          <w:ilvl w:val="0"/>
          <w:numId w:val="0"/>
        </w:numPr>
        <w:spacing w:lineRule="auto" w:line="360"/>
        <w:ind w:left="821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Comércio: Serviços.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2"/>
        <w:spacing w:lineRule="auto" w:line="360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bookmarkStart w:id="8" w:name="__RefHeading___Toc676_1253779651"/>
      <w:bookmarkStart w:id="9" w:name="__DdeLink__546_1253779651"/>
      <w:bookmarkEnd w:id="8"/>
      <w:r>
        <w:rPr>
          <w:rFonts w:ascii="Arial" w:hAnsi="Arial"/>
          <w:b/>
          <w:bCs/>
          <w:color w:val="000000"/>
          <w:sz w:val="24"/>
          <w:szCs w:val="24"/>
        </w:rPr>
        <w:t xml:space="preserve">1.4 </w:t>
      </w:r>
      <w:bookmarkEnd w:id="9"/>
      <w:r>
        <w:rPr>
          <w:rFonts w:ascii="Arial" w:hAnsi="Arial"/>
          <w:b/>
          <w:bCs/>
          <w:color w:val="000000"/>
          <w:sz w:val="24"/>
          <w:szCs w:val="24"/>
        </w:rPr>
        <w:t>Forma Jurídica</w:t>
      </w:r>
    </w:p>
    <w:p>
      <w:pPr>
        <w:pStyle w:val="Normal"/>
        <w:numPr>
          <w:ilvl w:val="0"/>
          <w:numId w:val="0"/>
        </w:numPr>
        <w:spacing w:lineRule="auto" w:line="360"/>
        <w:ind w:left="821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Micro empreendedor Individual.</w:t>
      </w:r>
    </w:p>
    <w:p>
      <w:pPr>
        <w:pStyle w:val="Normal"/>
        <w:numPr>
          <w:ilvl w:val="0"/>
          <w:numId w:val="0"/>
        </w:numPr>
        <w:spacing w:lineRule="auto" w:line="360"/>
        <w:ind w:left="821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2"/>
        <w:spacing w:lineRule="auto" w:line="360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bookmarkStart w:id="10" w:name="__RefHeading___Toc678_1253779651"/>
      <w:bookmarkEnd w:id="10"/>
      <w:r>
        <w:rPr>
          <w:rFonts w:ascii="Arial" w:hAnsi="Arial"/>
          <w:b/>
          <w:bCs/>
          <w:color w:val="000000"/>
          <w:sz w:val="24"/>
          <w:szCs w:val="24"/>
        </w:rPr>
        <w:t>1.</w:t>
      </w:r>
      <w:r>
        <w:rPr>
          <w:rFonts w:ascii="Arial" w:hAnsi="Arial"/>
          <w:b/>
          <w:bCs/>
          <w:color w:val="000000"/>
          <w:sz w:val="24"/>
          <w:szCs w:val="24"/>
        </w:rPr>
        <w:t>5</w:t>
      </w:r>
      <w:r>
        <w:rPr>
          <w:rFonts w:ascii="Arial" w:hAnsi="Arial"/>
          <w:b/>
          <w:bCs/>
          <w:color w:val="000000"/>
          <w:sz w:val="24"/>
          <w:szCs w:val="24"/>
        </w:rPr>
        <w:t xml:space="preserve"> Fontes de Recursos </w:t>
      </w:r>
    </w:p>
    <w:p>
      <w:pPr>
        <w:pStyle w:val="Normal"/>
        <w:numPr>
          <w:ilvl w:val="0"/>
          <w:numId w:val="0"/>
        </w:numPr>
        <w:spacing w:lineRule="auto" w:line="360"/>
        <w:ind w:left="821" w:hanging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</w:rPr>
        <w:t xml:space="preserve">Será proveniente de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investidores</w:t>
      </w:r>
      <w:r>
        <w:rPr>
          <w:rFonts w:cs="Arial"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FFFFFF"/>
          <w:sz w:val="24"/>
          <w:szCs w:val="24"/>
          <w:u w:val="none"/>
          <w:em w:val="none"/>
        </w:rPr>
        <w:t>.</w:t>
      </w:r>
    </w:p>
    <w:p>
      <w:pPr>
        <w:pStyle w:val="Ttulo1"/>
        <w:numPr>
          <w:ilvl w:val="0"/>
          <w:numId w:val="0"/>
        </w:numPr>
        <w:spacing w:lineRule="auto" w:line="360"/>
        <w:ind w:left="720" w:right="0" w:hanging="0"/>
        <w:jc w:val="both"/>
        <w:rPr>
          <w:rFonts w:ascii="Arial" w:hAnsi="Arial"/>
        </w:rPr>
      </w:pPr>
      <w:bookmarkStart w:id="11" w:name="__RefHeading___Toc680_1253779651"/>
      <w:bookmarkEnd w:id="11"/>
      <w:r>
        <w:rPr>
          <w:rFonts w:cs="Arial" w:ascii="Arial" w:hAnsi="Arial"/>
          <w:b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>2.</w:t>
        <w:tab/>
        <w:tab/>
      </w:r>
      <w:r>
        <w:rPr>
          <w:rFonts w:cs="Arial" w:ascii="Arial" w:hAnsi="Arial"/>
          <w:b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  <w:t>Identificação das necessidades</w:t>
      </w:r>
      <w:r>
        <w:rPr>
          <w:rFonts w:cs="Arial" w:ascii="Arial" w:hAnsi="Arial"/>
          <w:b/>
          <w:i w:val="false"/>
          <w:strike w:val="false"/>
          <w:dstrike w:val="false"/>
          <w:outline w:val="false"/>
          <w:shadow w:val="false"/>
          <w:color w:val="FFFFFF"/>
          <w:u w:val="none"/>
          <w:em w:val="none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i w:val="false"/>
          <w:strike w:val="false"/>
          <w:dstrike w:val="false"/>
          <w:outline w:val="false"/>
          <w:shadow w:val="false"/>
          <w:color w:val="FFFFFF"/>
          <w:sz w:val="24"/>
          <w:szCs w:val="24"/>
          <w:u w:val="none"/>
          <w:em w:val="none"/>
        </w:rPr>
        <w:t>IDENTIFICAÇÃO DAS NECESSIDADES</w:t>
      </w:r>
    </w:p>
    <w:p>
      <w:pPr>
        <w:pStyle w:val="Ttulo2"/>
        <w:spacing w:lineRule="auto" w:line="360"/>
        <w:jc w:val="both"/>
        <w:rPr>
          <w:rFonts w:ascii="Arial" w:hAnsi="Arial"/>
          <w:sz w:val="24"/>
          <w:szCs w:val="24"/>
        </w:rPr>
      </w:pPr>
      <w:bookmarkStart w:id="12" w:name="__RefHeading___Toc682_1253779651"/>
      <w:bookmarkEnd w:id="12"/>
      <w:r>
        <w:rPr>
          <w:rFonts w:ascii="Arial" w:hAnsi="Arial"/>
          <w:b/>
          <w:bCs/>
          <w:color w:val="000000"/>
          <w:sz w:val="24"/>
          <w:szCs w:val="24"/>
        </w:rPr>
        <w:t>2.1 Necessidades</w:t>
        <w:tab/>
      </w:r>
    </w:p>
    <w:p>
      <w:pPr>
        <w:pStyle w:val="Ttulo2"/>
        <w:spacing w:lineRule="auto" w:line="360"/>
        <w:jc w:val="both"/>
        <w:rPr>
          <w:rFonts w:ascii="Arial" w:hAnsi="Arial"/>
          <w:sz w:val="24"/>
          <w:szCs w:val="24"/>
        </w:rPr>
      </w:pPr>
      <w:bookmarkStart w:id="13" w:name="__RefHeading___Toc684_1253779651"/>
      <w:bookmarkEnd w:id="13"/>
      <w:r>
        <w:rPr>
          <w:rFonts w:cs="Arial"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ab/>
      </w:r>
      <w:r>
        <w:rPr>
          <w:rFonts w:cs="Arial"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Micro e pequenas empresas sentem a necessidade de divulgar sua marca a um publico maior, aumentando a visibilidade sobre seus produtos e serviços e também os lucros, através da internet. </w:t>
      </w:r>
    </w:p>
    <w:p>
      <w:pPr>
        <w:pStyle w:val="Normal"/>
        <w:spacing w:lineRule="auto" w:line="360"/>
        <w:jc w:val="both"/>
        <w:rPr>
          <w:rFonts w:cs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/>
          <w:u w:val="none"/>
          <w:em w:val="none"/>
        </w:rPr>
      </w:pPr>
      <w:r>
        <w:rPr>
          <w:rFonts w:ascii="Arial" w:hAnsi="Arial"/>
          <w:sz w:val="24"/>
          <w:szCs w:val="24"/>
        </w:rPr>
      </w:r>
    </w:p>
    <w:p>
      <w:pPr>
        <w:pStyle w:val="Ttulo2"/>
        <w:spacing w:lineRule="auto" w:line="360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bookmarkStart w:id="14" w:name="__RefHeading___Toc686_1253779651"/>
      <w:bookmarkEnd w:id="14"/>
      <w:r>
        <w:rPr>
          <w:rFonts w:ascii="Arial" w:hAnsi="Arial"/>
          <w:b/>
          <w:bCs/>
          <w:color w:val="000000"/>
          <w:sz w:val="24"/>
          <w:szCs w:val="24"/>
        </w:rPr>
        <w:t>2.2 Descrição do Serviço</w:t>
      </w:r>
    </w:p>
    <w:p>
      <w:pPr>
        <w:pStyle w:val="Normal"/>
        <w:spacing w:lineRule="auto" w:line="360"/>
        <w:ind w:right="0" w:hanging="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ab/>
      </w: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Nossos serviços têm</w:t>
      </w: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 o foco no d</w:t>
      </w: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esenvolvimento de sites </w:t>
      </w: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com os seguintes formatos</w:t>
      </w: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: </w:t>
      </w: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E</w:t>
      </w: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-commerce(comércio eletrônico), One Page (</w:t>
      </w: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u</w:t>
      </w: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ma única Página), Blog (Pessoal ou da Marca), </w:t>
      </w: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Portfólio </w:t>
      </w: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(divulgação de serviços)</w:t>
      </w: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 e Institucional </w:t>
      </w: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(também conhecido como organizacional)</w:t>
      </w: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.</w:t>
      </w:r>
    </w:p>
    <w:p>
      <w:pPr>
        <w:pStyle w:val="Ttulo1"/>
        <w:spacing w:lineRule="auto" w:line="360"/>
        <w:ind w:right="0" w:hanging="0"/>
        <w:jc w:val="both"/>
        <w:rPr>
          <w:rFonts w:ascii="Arial" w:hAnsi="Arial"/>
          <w:b/>
          <w:b/>
          <w:bCs/>
          <w:sz w:val="26"/>
          <w:szCs w:val="26"/>
        </w:rPr>
      </w:pPr>
      <w:bookmarkStart w:id="15" w:name="__RefHeading___Toc688_1253779651"/>
      <w:bookmarkEnd w:id="15"/>
      <w:r>
        <w:rPr>
          <w:rFonts w:cs="Arial" w:ascii="Arial" w:hAnsi="Arial"/>
          <w:b/>
          <w:bCs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3.</w:t>
        <w:tab/>
        <w:tab/>
      </w:r>
      <w:r>
        <w:rPr>
          <w:rFonts w:cs="Arial" w:ascii="Arial" w:hAnsi="Arial"/>
          <w:b/>
          <w:bCs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S</w:t>
      </w:r>
      <w:r>
        <w:rPr>
          <w:rFonts w:cs="Arial" w:ascii="Arial" w:hAnsi="Arial"/>
          <w:b/>
          <w:bCs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 xml:space="preserve">egmentação do mercado </w:t>
      </w:r>
    </w:p>
    <w:p>
      <w:pPr>
        <w:pStyle w:val="Ttulo1"/>
        <w:spacing w:lineRule="auto" w:line="360"/>
        <w:jc w:val="both"/>
        <w:rPr>
          <w:rFonts w:cs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Arial" w:hAnsi="Arial"/>
        </w:rPr>
      </w:r>
    </w:p>
    <w:p>
      <w:pPr>
        <w:pStyle w:val="Ttulo2"/>
        <w:spacing w:lineRule="auto" w:line="360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bookmarkStart w:id="16" w:name="__RefHeading___Toc690_1253779651"/>
      <w:bookmarkEnd w:id="16"/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 xml:space="preserve">3.1 </w:t>
      </w: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G</w:t>
      </w:r>
      <w:r>
        <w:rPr>
          <w:rFonts w:ascii="Arial" w:hAnsi="Arial"/>
          <w:b/>
          <w:bCs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  <w:em w:val="none"/>
        </w:rPr>
        <w:t>eografia</w:t>
      </w:r>
    </w:p>
    <w:p>
      <w:pPr>
        <w:pStyle w:val="Normal"/>
        <w:spacing w:lineRule="auto" w:line="360"/>
        <w:ind w:right="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ab/>
        <w:t>Empresários da cidade.</w:t>
      </w:r>
    </w:p>
    <w:p>
      <w:pPr>
        <w:pStyle w:val="Ttulo2"/>
        <w:spacing w:lineRule="auto" w:line="360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bookmarkStart w:id="17" w:name="__RefHeading___Toc692_1253779651"/>
      <w:bookmarkEnd w:id="17"/>
      <w:r>
        <w:rPr>
          <w:rFonts w:ascii="Arial" w:hAnsi="Arial"/>
          <w:b/>
          <w:bCs/>
          <w:color w:val="000000"/>
          <w:sz w:val="24"/>
          <w:szCs w:val="24"/>
        </w:rPr>
        <w:t>3.2 Demografia</w:t>
      </w:r>
    </w:p>
    <w:p>
      <w:pPr>
        <w:pStyle w:val="Normal"/>
        <w:spacing w:lineRule="auto" w:line="360"/>
        <w:ind w:right="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ab/>
        <w:t>Micro e pequenos empreendedores, entre 20 e 60 anos, Classe A e B.</w:t>
      </w:r>
    </w:p>
    <w:p>
      <w:pPr>
        <w:pStyle w:val="Normal"/>
        <w:spacing w:lineRule="auto" w:line="360"/>
        <w:ind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2"/>
        <w:spacing w:lineRule="auto" w:line="360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bookmarkStart w:id="18" w:name="__RefHeading___Toc694_1253779651"/>
      <w:bookmarkEnd w:id="18"/>
      <w:r>
        <w:rPr>
          <w:rFonts w:ascii="Arial" w:hAnsi="Arial"/>
          <w:b/>
          <w:bCs/>
          <w:color w:val="000000"/>
          <w:sz w:val="24"/>
          <w:szCs w:val="24"/>
        </w:rPr>
        <w:t>3.3 Psicográfica</w:t>
      </w:r>
    </w:p>
    <w:p>
      <w:pPr>
        <w:pStyle w:val="Normal"/>
        <w:spacing w:lineRule="auto" w:line="360"/>
        <w:ind w:right="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ab/>
        <w:t>Empresários que sentem a necessidade de divulgar seus produtos e serviços e expandir o alcance do seu publico.</w:t>
      </w:r>
    </w:p>
    <w:p>
      <w:pPr>
        <w:pStyle w:val="Normal"/>
        <w:spacing w:lineRule="auto" w:line="360"/>
        <w:ind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2"/>
        <w:spacing w:lineRule="auto" w:line="360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bookmarkStart w:id="19" w:name="__RefHeading___Toc696_1253779651"/>
      <w:bookmarkEnd w:id="19"/>
      <w:r>
        <w:rPr>
          <w:rFonts w:ascii="Arial" w:hAnsi="Arial"/>
          <w:b/>
          <w:bCs/>
          <w:color w:val="000000"/>
          <w:sz w:val="24"/>
          <w:szCs w:val="24"/>
        </w:rPr>
        <w:t>3.4 Características Organizacionais</w:t>
      </w:r>
    </w:p>
    <w:p>
      <w:pPr>
        <w:pStyle w:val="Normal"/>
        <w:spacing w:lineRule="auto" w:line="360"/>
        <w:ind w:right="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ab/>
        <w:t>Micro e pequenas empresas.</w:t>
      </w:r>
    </w:p>
    <w:p>
      <w:pPr>
        <w:pStyle w:val="Normal"/>
        <w:spacing w:lineRule="auto" w:line="360"/>
        <w:ind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p>
      <w:pPr>
        <w:pStyle w:val="Normal"/>
        <w:spacing w:lineRule="auto" w:line="360"/>
        <w:ind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1"/>
        <w:spacing w:lineRule="auto" w:line="360"/>
        <w:jc w:val="both"/>
        <w:rPr>
          <w:rFonts w:ascii="Arial" w:hAnsi="Arial"/>
          <w:sz w:val="26"/>
          <w:szCs w:val="26"/>
        </w:rPr>
      </w:pPr>
      <w:bookmarkStart w:id="20" w:name="__RefHeading___Toc698_1253779651"/>
      <w:bookmarkEnd w:id="20"/>
      <w:r>
        <w:rPr>
          <w:rFonts w:ascii="Arial" w:hAnsi="Arial"/>
          <w:sz w:val="26"/>
          <w:szCs w:val="26"/>
        </w:rPr>
        <w:t>4.</w:t>
        <w:tab/>
        <w:tab/>
        <w:t>Perfil do Consumidor</w:t>
      </w:r>
    </w:p>
    <w:p>
      <w:pPr>
        <w:pStyle w:val="Ttulo1"/>
        <w:spacing w:lineRule="auto" w:line="36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/>
        <w:ind w:right="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ab/>
        <w:t xml:space="preserve">Micro e pequenas empresas que estão na base do mercado, porém, com um balanço positivo sendo possível visualizar uma grande chance de crescimento. </w:t>
      </w:r>
    </w:p>
    <w:p>
      <w:pPr>
        <w:pStyle w:val="Normal"/>
        <w:spacing w:lineRule="auto" w:line="360"/>
        <w:ind w:right="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ab/>
        <w:t xml:space="preserve">A compra do serviço é realizado apenas uma vez, onde o gerente ou o dono do negócio </w:t>
      </w: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analisará</w:t>
      </w: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 a proposta e nos entregando a decisão de compra.</w:t>
      </w:r>
    </w:p>
    <w:p>
      <w:pPr>
        <w:pStyle w:val="Normal"/>
        <w:spacing w:lineRule="auto" w:line="360"/>
        <w:ind w:right="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ab/>
        <w:t xml:space="preserve">Esses empresários buscam maior visibilidade para sua empresa, e veem o site como uma forma de expandir o publico da empresa, tendo um maior alcance. </w:t>
      </w:r>
    </w:p>
    <w:p>
      <w:pPr>
        <w:pStyle w:val="Normal"/>
        <w:spacing w:lineRule="auto" w:line="360"/>
        <w:ind w:right="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ab/>
        <w:t xml:space="preserve">Procuram confiança, profissionalismo e qualidade no produto final, estando este dentro do padrão solicitado. Assim como um atendimento diferencial e simples, onde o suporte técnico possa solucionar os seus problemas </w:t>
      </w: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de forma ágil e eficiente. </w:t>
      </w:r>
    </w:p>
    <w:p>
      <w:pPr>
        <w:pStyle w:val="Normal"/>
        <w:spacing w:lineRule="auto" w:line="360"/>
        <w:ind w:right="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Esse consumidor encontrará na CreateOne, além do nosso site, o telefone e o e-mail para contato onde poderá entrar em contato e tirar suas dúvidas.</w:t>
      </w:r>
    </w:p>
    <w:p>
      <w:pPr>
        <w:pStyle w:val="Normal"/>
        <w:spacing w:lineRule="auto" w:line="360"/>
        <w:ind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1"/>
        <w:spacing w:lineRule="auto" w:line="360"/>
        <w:jc w:val="both"/>
        <w:rPr>
          <w:sz w:val="26"/>
          <w:szCs w:val="26"/>
        </w:rPr>
      </w:pPr>
      <w:bookmarkStart w:id="21" w:name="__RefHeading___Toc700_1253779651"/>
      <w:bookmarkEnd w:id="21"/>
      <w:r>
        <w:rPr>
          <w:sz w:val="26"/>
          <w:szCs w:val="26"/>
        </w:rPr>
        <w:t>5. Concorrentes</w:t>
      </w:r>
    </w:p>
    <w:p>
      <w:pPr>
        <w:pStyle w:val="Ttulo1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360"/>
        <w:ind w:right="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ab/>
        <w:t>A CreateOne enfrente concorrentes com plataformas de fácil interação do usuário para o desenvolvimento como a Wix, Weebly, Webnode e One.com, que oferecem valores baixos para sua utilização.</w:t>
      </w:r>
    </w:p>
    <w:p>
      <w:pPr>
        <w:pStyle w:val="Normal"/>
        <w:spacing w:lineRule="auto" w:line="360"/>
        <w:ind w:right="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ab/>
        <w:t xml:space="preserve">Essas plataformas oferecem autonomia para que sejam criados sites utilizando templates prontos, porém limitada, essa falsa autonomia cria uma sensação de frustração com relação ao resultado final. </w:t>
      </w:r>
    </w:p>
    <w:p>
      <w:pPr>
        <w:pStyle w:val="Normal"/>
        <w:spacing w:lineRule="auto" w:line="360"/>
        <w:ind w:right="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ab/>
        <w:t xml:space="preserve">Sites nesses formatos, que são rígidos, impedem que o site tenha um layout adequado a empresa, uma vez que pode diminuir a autoridade e o profissionalismo da mesma. </w:t>
      </w:r>
    </w:p>
    <w:p>
      <w:pPr>
        <w:pStyle w:val="Normal"/>
        <w:spacing w:lineRule="auto" w:line="360"/>
        <w:ind w:right="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ab/>
      </w: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Também enfrentamos as grandes empresas do setor de desenvolvimento web que estão instaladas na cidade a mais tempo, mas que oferece seus serviços a valores altos e injustos. </w:t>
      </w:r>
    </w:p>
    <w:p>
      <w:pPr>
        <w:pStyle w:val="Normal"/>
        <w:spacing w:lineRule="auto" w:line="360"/>
        <w:ind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1"/>
        <w:spacing w:lineRule="auto" w:line="360"/>
        <w:jc w:val="both"/>
        <w:rPr>
          <w:b/>
          <w:b/>
          <w:bCs/>
          <w:sz w:val="26"/>
          <w:szCs w:val="26"/>
        </w:rPr>
      </w:pPr>
      <w:bookmarkStart w:id="22" w:name="__RefHeading___Toc702_1253779651"/>
      <w:bookmarkEnd w:id="22"/>
      <w:r>
        <w:rPr>
          <w:b/>
          <w:bCs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 xml:space="preserve">6. </w:t>
      </w:r>
      <w:r>
        <w:rPr>
          <w:b/>
          <w:bCs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Análise de cenário</w:t>
      </w:r>
    </w:p>
    <w:p>
      <w:pPr>
        <w:pStyle w:val="Ttulo1"/>
        <w:spacing w:lineRule="auto" w:line="360"/>
        <w:jc w:val="both"/>
        <w:rPr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b/>
          <w:bCs/>
          <w:sz w:val="26"/>
          <w:szCs w:val="26"/>
        </w:rPr>
      </w:r>
    </w:p>
    <w:p>
      <w:pPr>
        <w:pStyle w:val="Ttulo2"/>
        <w:spacing w:lineRule="auto" w:line="360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bookmarkStart w:id="23" w:name="__RefHeading___Toc704_1253779651"/>
      <w:bookmarkEnd w:id="23"/>
      <w:r>
        <w:rPr>
          <w:rFonts w:ascii="Arial" w:hAnsi="Arial"/>
          <w:b/>
          <w:bCs/>
          <w:color w:val="000000"/>
          <w:sz w:val="24"/>
          <w:szCs w:val="24"/>
        </w:rPr>
        <w:t>6.1. Ambiente Interno</w:t>
      </w:r>
    </w:p>
    <w:p>
      <w:pPr>
        <w:pStyle w:val="Normal"/>
        <w:spacing w:lineRule="auto" w:line="360"/>
        <w:ind w:right="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ab/>
        <w:t xml:space="preserve">Ao analisar o ambiente interno de uma empresa é possível determinar quais são as forças encontradas e que devem ser alavancadas e também quais são as fraquezas que devem ser minimizadas. </w:t>
      </w:r>
    </w:p>
    <w:p>
      <w:pPr>
        <w:pStyle w:val="Normal"/>
        <w:spacing w:lineRule="auto" w:line="360"/>
        <w:ind w:right="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ab/>
        <w:t xml:space="preserve">Na CreateOne podemos estabelecer como pontos fortes a criatividade, a filosofia de sempre manter a alta produtividade e a flexibilidade do negócio para o atendimento ao cliente. Podemos citar a relação custo/benefício encontrada ao compararmos o valor dos nossos serviços com a qualidade que é entregue. </w:t>
      </w:r>
    </w:p>
    <w:p>
      <w:pPr>
        <w:pStyle w:val="Normal"/>
        <w:spacing w:lineRule="auto" w:line="360"/>
        <w:ind w:right="0" w:hanging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ab/>
        <w:t>E</w:t>
      </w:r>
      <w:r>
        <w:rPr>
          <w:rFonts w:cs="Arial"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m contrapartida, encontramos fraqueza como uma equipe reduzida e a falta de experiência no mercado. </w:t>
      </w:r>
    </w:p>
    <w:p>
      <w:pPr>
        <w:pStyle w:val="Normal"/>
        <w:spacing w:lineRule="auto" w:line="360"/>
        <w:ind w:right="0" w:hanging="0"/>
        <w:jc w:val="both"/>
        <w:rPr>
          <w:rFonts w:ascii="Arial" w:hAnsi="Arial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Ttulo2"/>
        <w:spacing w:lineRule="auto" w:line="360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bookmarkStart w:id="24" w:name="__RefHeading___Toc706_1253779651"/>
      <w:bookmarkEnd w:id="24"/>
      <w:r>
        <w:rPr>
          <w:rFonts w:ascii="Arial" w:hAnsi="Arial"/>
          <w:b/>
          <w:bCs/>
          <w:color w:val="000000"/>
          <w:sz w:val="24"/>
          <w:szCs w:val="24"/>
        </w:rPr>
        <w:t>6.2 Ambiente Externo</w:t>
      </w:r>
    </w:p>
    <w:p>
      <w:pPr>
        <w:pStyle w:val="Normal"/>
        <w:spacing w:lineRule="auto" w:line="360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360"/>
        <w:ind w:right="0" w:hanging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 xml:space="preserve">O ambiente externo também tem uma influência, podendo ser classificada como: Oportunidades e Ameaças. </w:t>
      </w:r>
    </w:p>
    <w:p>
      <w:pPr>
        <w:pStyle w:val="Normal"/>
        <w:spacing w:lineRule="auto" w:line="360"/>
        <w:ind w:right="0" w:hanging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</w:r>
      <w:r>
        <w:rPr>
          <w:rFonts w:cs="Arial" w:ascii="Arial" w:hAnsi="Arial"/>
          <w:sz w:val="24"/>
        </w:rPr>
        <w:t xml:space="preserve">Encontramos oportunidades por toda a cidade, uma vez que o mercado de desenvolvimento de sites não tem uma divulgação maciça e portanto não é um nicho explorado em toda a sua amplitude. </w:t>
      </w:r>
    </w:p>
    <w:p>
      <w:pPr>
        <w:pStyle w:val="Normal"/>
        <w:spacing w:lineRule="auto" w:line="360"/>
        <w:ind w:right="0" w:hanging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</w:r>
      <w:r>
        <w:rPr>
          <w:rFonts w:cs="Arial" w:ascii="Arial" w:hAnsi="Arial"/>
          <w:sz w:val="24"/>
        </w:rPr>
        <w:t xml:space="preserve">Encontramos “ameaças” ao se deparar com grandes empresas estabelecidas no mercado, assim como uma cultura muito forte de desvalorização para com o trabalho do desenvolvedor. </w:t>
      </w:r>
    </w:p>
    <w:p>
      <w:pPr>
        <w:pStyle w:val="Ttulo1"/>
        <w:spacing w:lineRule="auto" w:line="360"/>
        <w:jc w:val="both"/>
        <w:rPr>
          <w:color w:val="000000"/>
          <w:sz w:val="26"/>
          <w:szCs w:val="26"/>
        </w:rPr>
      </w:pPr>
      <w:bookmarkStart w:id="25" w:name="__RefHeading___Toc708_1253779651"/>
      <w:bookmarkEnd w:id="25"/>
      <w:r>
        <w:rPr>
          <w:color w:val="000000"/>
          <w:sz w:val="26"/>
          <w:szCs w:val="26"/>
        </w:rPr>
        <w:t xml:space="preserve">7. Estratégia de Produto </w:t>
      </w:r>
    </w:p>
    <w:p>
      <w:pPr>
        <w:pStyle w:val="Ttulo1"/>
        <w:spacing w:lineRule="auto" w:line="36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</w:p>
    <w:p>
      <w:pPr>
        <w:pStyle w:val="Ttulo2"/>
        <w:spacing w:lineRule="auto" w:line="360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bookmarkStart w:id="26" w:name="__RefHeading___Toc710_1253779651"/>
      <w:bookmarkEnd w:id="26"/>
      <w:r>
        <w:rPr>
          <w:rFonts w:ascii="Arial" w:hAnsi="Arial"/>
          <w:b/>
          <w:bCs/>
          <w:color w:val="000000"/>
          <w:sz w:val="24"/>
          <w:szCs w:val="24"/>
        </w:rPr>
        <w:t xml:space="preserve">7.1 Qualidade </w:t>
      </w:r>
    </w:p>
    <w:p>
      <w:pPr>
        <w:pStyle w:val="Normal"/>
        <w:spacing w:lineRule="auto" w:line="360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  <w:tab/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Determinamos um padrão de qualidade sobre a confiabilidade em nossos serviços, determinada pelo portfólio de trabalhos realizados. Sendo este, 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>próximo</w:t>
      </w:r>
      <w:r>
        <w:rPr>
          <w:rFonts w:ascii="Arial" w:hAnsi="Arial"/>
          <w:b w:val="false"/>
          <w:bCs w:val="false"/>
          <w:color w:val="000000"/>
          <w:sz w:val="24"/>
          <w:szCs w:val="24"/>
        </w:rPr>
        <w:t xml:space="preserve"> ao da concorrência. </w:t>
      </w:r>
    </w:p>
    <w:p>
      <w:pPr>
        <w:pStyle w:val="Normal"/>
        <w:spacing w:lineRule="auto" w:line="360"/>
        <w:jc w:val="both"/>
        <w:rPr>
          <w:b w:val="false"/>
          <w:b w:val="false"/>
          <w:bCs w:val="false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Ttulo2"/>
        <w:spacing w:lineRule="auto" w:line="360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bookmarkStart w:id="27" w:name="__RefHeading___Toc712_1253779651"/>
      <w:bookmarkEnd w:id="27"/>
      <w:r>
        <w:rPr>
          <w:rFonts w:ascii="Arial" w:hAnsi="Arial"/>
          <w:b/>
          <w:bCs/>
          <w:color w:val="000000"/>
          <w:sz w:val="24"/>
          <w:szCs w:val="24"/>
        </w:rPr>
        <w:t>7.</w:t>
      </w:r>
      <w:r>
        <w:rPr>
          <w:rFonts w:ascii="Arial" w:hAnsi="Arial"/>
          <w:b/>
          <w:bCs/>
          <w:color w:val="000000"/>
          <w:sz w:val="24"/>
          <w:szCs w:val="24"/>
        </w:rPr>
        <w:t>2 Imagem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Trabalhamos constantemente para melhorar a imagem da CreateOne nas redes sociais e em nosso site, </w:t>
      </w:r>
      <w:r>
        <w:rPr>
          <w:rFonts w:ascii="Arial" w:hAnsi="Arial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contando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 com uma logo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e site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 visualmente atrativa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e criativa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.</w:t>
      </w:r>
    </w:p>
    <w:p>
      <w:pPr>
        <w:pStyle w:val="Normal"/>
        <w:spacing w:lineRule="auto" w:line="36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Arial" w:hAnsi="Arial"/>
          <w:sz w:val="24"/>
          <w:szCs w:val="24"/>
        </w:rPr>
      </w:r>
    </w:p>
    <w:p>
      <w:pPr>
        <w:pStyle w:val="Ttulo2"/>
        <w:spacing w:lineRule="auto" w:line="360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bookmarkStart w:id="28" w:name="__RefHeading___Toc714_1253779651"/>
      <w:bookmarkEnd w:id="28"/>
      <w:r>
        <w:rPr>
          <w:rFonts w:ascii="Arial" w:hAnsi="Arial"/>
          <w:b/>
          <w:bCs/>
          <w:color w:val="000000"/>
          <w:sz w:val="24"/>
          <w:szCs w:val="24"/>
        </w:rPr>
        <w:t>7.3 Inovação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ab/>
        <w:t>Oferecemos sites totalmente personalizados e dinâmicos com o solicitado pelo cliente.</w:t>
      </w:r>
    </w:p>
    <w:p>
      <w:pPr>
        <w:pStyle w:val="Normal"/>
        <w:spacing w:lineRule="auto" w:line="36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Arial" w:hAnsi="Arial"/>
          <w:sz w:val="24"/>
          <w:szCs w:val="24"/>
        </w:rPr>
      </w:r>
    </w:p>
    <w:p>
      <w:pPr>
        <w:pStyle w:val="Ttulo2"/>
        <w:spacing w:lineRule="auto" w:line="360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bookmarkStart w:id="29" w:name="__RefHeading___Toc716_1253779651"/>
      <w:bookmarkEnd w:id="29"/>
      <w:r>
        <w:rPr>
          <w:rFonts w:ascii="Arial" w:hAnsi="Arial"/>
          <w:b/>
          <w:bCs/>
          <w:color w:val="000000"/>
          <w:sz w:val="24"/>
          <w:szCs w:val="24"/>
        </w:rPr>
        <w:t>7.4 Informação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ab/>
        <w:t xml:space="preserve">Oferecemos nossas redes sociais, como o Facebook e Instagram, assim como o e-mail, telefone e o nosso site. </w:t>
      </w:r>
    </w:p>
    <w:p>
      <w:pPr>
        <w:pStyle w:val="Normal"/>
        <w:spacing w:lineRule="auto" w:line="36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Arial" w:hAnsi="Arial"/>
          <w:sz w:val="24"/>
          <w:szCs w:val="24"/>
        </w:rPr>
      </w:r>
    </w:p>
    <w:p>
      <w:pPr>
        <w:pStyle w:val="Ttulo2"/>
        <w:spacing w:lineRule="auto" w:line="360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bookmarkStart w:id="30" w:name="__RefHeading___Toc718_1253779651"/>
      <w:bookmarkEnd w:id="30"/>
      <w:r>
        <w:rPr>
          <w:rFonts w:ascii="Arial" w:hAnsi="Arial"/>
          <w:b/>
          <w:bCs/>
          <w:color w:val="000000"/>
          <w:sz w:val="24"/>
          <w:szCs w:val="24"/>
        </w:rPr>
        <w:t>7.5 Garantia</w:t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ab/>
        <w:t>Nossa garantia é fixada a partir do momento em que o contrato é assinado pela pate interessada (cliente).</w:t>
      </w:r>
    </w:p>
    <w:p>
      <w:pPr>
        <w:pStyle w:val="Normal"/>
        <w:spacing w:lineRule="auto" w:line="36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Arial" w:hAnsi="Arial"/>
          <w:sz w:val="24"/>
          <w:szCs w:val="24"/>
        </w:rPr>
      </w:r>
    </w:p>
    <w:p>
      <w:pPr>
        <w:pStyle w:val="Ttulo2"/>
        <w:spacing w:lineRule="auto" w:line="360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Ttulo2"/>
        <w:spacing w:lineRule="auto" w:line="360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bookmarkStart w:id="31" w:name="__RefHeading___Toc720_1253779651"/>
      <w:bookmarkEnd w:id="31"/>
      <w:r>
        <w:rPr>
          <w:rFonts w:ascii="Arial" w:hAnsi="Arial"/>
          <w:b/>
          <w:bCs/>
          <w:color w:val="000000"/>
          <w:sz w:val="24"/>
          <w:szCs w:val="24"/>
        </w:rPr>
        <w:t xml:space="preserve">7.6 Conveniência </w:t>
      </w:r>
    </w:p>
    <w:p>
      <w:pPr>
        <w:pStyle w:val="Normal"/>
        <w:spacing w:lineRule="auto" w:line="360"/>
        <w:jc w:val="both"/>
        <w:rPr/>
      </w:pPr>
      <w:r>
        <w:rPr>
          <w:rFonts w:ascii="Arial" w:hAnsi="Arial"/>
          <w:b/>
          <w:bCs/>
          <w:color w:val="000000"/>
          <w:sz w:val="24"/>
          <w:szCs w:val="24"/>
        </w:rPr>
        <w:tab/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Ao adquirir o site, nossos clientes terão todas os benefícios de serem expostos a uma quantidade maior de pessoas com pouco sem precisar estar se preocupando a manutenção do site, que está incluso entro do plano mensal de manutenção. </w:t>
      </w:r>
    </w:p>
    <w:p>
      <w:pPr>
        <w:pStyle w:val="Normal"/>
        <w:spacing w:lineRule="auto" w:line="360"/>
        <w:jc w:val="both"/>
        <w:rPr/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ab/>
        <w:t xml:space="preserve">Também facilitaremos ao nosso cliente o modo como a negociação e levantamento de requisitos serão realizadas, oferecendo as opções de atendimento por chamada de vídeo ou presencial onde marcaremos um horário e iremos até o nosso cliente. </w:t>
      </w:r>
    </w:p>
    <w:p>
      <w:pPr>
        <w:pStyle w:val="Normal"/>
        <w:spacing w:lineRule="auto" w:line="360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Ttulo2"/>
        <w:spacing w:lineRule="auto" w:line="360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bookmarkStart w:id="32" w:name="__RefHeading___Toc722_1253779651"/>
      <w:bookmarkEnd w:id="32"/>
      <w:r>
        <w:rPr>
          <w:rFonts w:ascii="Arial" w:hAnsi="Arial"/>
          <w:b/>
          <w:bCs/>
          <w:color w:val="000000"/>
          <w:sz w:val="24"/>
          <w:szCs w:val="24"/>
        </w:rPr>
        <w:t>7.7 Serviços</w:t>
      </w:r>
    </w:p>
    <w:p>
      <w:pPr>
        <w:pStyle w:val="Normal"/>
        <w:spacing w:lineRule="auto" w:line="360"/>
        <w:jc w:val="both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 w:val="false"/>
          <w:bCs w:val="false"/>
          <w:color w:val="000000"/>
          <w:sz w:val="24"/>
          <w:szCs w:val="24"/>
        </w:rPr>
        <w:tab/>
        <w:t xml:space="preserve">Temos vinculado ao nosso serviço de desenvolvimento de sites a manutenção e atualização do mesmo, através do plano mensal de manutenção. </w:t>
      </w:r>
    </w:p>
    <w:p>
      <w:pPr>
        <w:pStyle w:val="Normal"/>
        <w:spacing w:lineRule="auto" w:line="360"/>
        <w:ind w:right="0" w:hanging="0"/>
        <w:jc w:val="both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sz w:val="15"/>
          <w:u w:val="none"/>
          <w:em w:val="none"/>
        </w:rPr>
      </w:pPr>
      <w:r>
        <w:rPr>
          <w:rFonts w:cs="Arial" w:ascii="Arial" w:hAnsi="Arial"/>
          <w:sz w:val="24"/>
        </w:rPr>
      </w:r>
    </w:p>
    <w:p>
      <w:pPr>
        <w:pStyle w:val="Ttulo1"/>
        <w:spacing w:lineRule="auto" w:line="360"/>
        <w:rPr>
          <w:sz w:val="26"/>
          <w:szCs w:val="26"/>
        </w:rPr>
      </w:pPr>
      <w:bookmarkStart w:id="33" w:name="__RefHeading___Toc724_1253779651"/>
      <w:bookmarkEnd w:id="33"/>
      <w:r>
        <w:rPr>
          <w:sz w:val="26"/>
          <w:szCs w:val="26"/>
        </w:rPr>
        <w:t>8. Estratégia de preços</w:t>
      </w:r>
    </w:p>
    <w:p>
      <w:pPr>
        <w:pStyle w:val="Ttulo1"/>
        <w:spacing w:lineRule="auto" w:line="3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360"/>
        <w:ind w:right="0" w:hanging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  <w:t xml:space="preserve">A CreateOne utiliza uma estratégia de Super Valor, no qual nosso cliente encontra um alto valor e um baixo preço. </w:t>
      </w:r>
    </w:p>
    <w:p>
      <w:pPr>
        <w:pStyle w:val="Normal"/>
        <w:spacing w:lineRule="auto" w:line="360"/>
        <w:ind w:right="0" w:hanging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ab/>
      </w:r>
      <w:r>
        <w:rPr>
          <w:rFonts w:cs="Arial" w:ascii="Arial" w:hAnsi="Arial"/>
          <w:sz w:val="24"/>
        </w:rPr>
        <w:t xml:space="preserve">Também oferecemos formas facilitadas de pagamentos, sendo elas em dinheiro à vista, boleto à vista ou no cartão parcelado em até vezes.  </w:t>
      </w:r>
      <w:r>
        <w:rPr>
          <w:rFonts w:cs="Arial" w:ascii="Arial" w:hAnsi="Arial"/>
          <w:sz w:val="24"/>
        </w:rPr>
        <w:tab/>
      </w:r>
    </w:p>
    <w:p>
      <w:pPr>
        <w:pStyle w:val="Normal"/>
        <w:spacing w:lineRule="auto" w:line="360"/>
        <w:ind w:right="0" w:hanging="0"/>
        <w:jc w:val="both"/>
        <w:rPr>
          <w:rFonts w:ascii="Arial" w:hAnsi="Arial" w:cs="Arial"/>
          <w:sz w:val="4"/>
          <w:szCs w:val="4"/>
        </w:rPr>
      </w:pPr>
      <w:r>
        <w:rPr>
          <w:rFonts w:cs="Arial" w:ascii="Arial" w:hAnsi="Arial"/>
          <w:sz w:val="4"/>
          <w:szCs w:val="4"/>
        </w:rPr>
      </w:r>
    </w:p>
    <w:p>
      <w:pPr>
        <w:pStyle w:val="Ttulo1"/>
        <w:spacing w:lineRule="auto" w:line="360"/>
        <w:rPr>
          <w:sz w:val="26"/>
          <w:szCs w:val="26"/>
        </w:rPr>
      </w:pPr>
      <w:bookmarkStart w:id="34" w:name="__RefHeading___Toc726_1253779651"/>
      <w:bookmarkEnd w:id="34"/>
      <w:r>
        <w:rPr>
          <w:sz w:val="26"/>
          <w:szCs w:val="26"/>
        </w:rPr>
        <w:t xml:space="preserve">9. Estratégia de </w:t>
      </w:r>
      <w:r>
        <w:rPr>
          <w:sz w:val="26"/>
          <w:szCs w:val="26"/>
        </w:rPr>
        <w:t>Promoção</w:t>
      </w:r>
    </w:p>
    <w:p>
      <w:pPr>
        <w:pStyle w:val="Ttulo1"/>
        <w:spacing w:lineRule="auto" w:line="360"/>
        <w:rPr>
          <w:sz w:val="26"/>
          <w:szCs w:val="26"/>
        </w:rPr>
      </w:pPr>
      <w:bookmarkStart w:id="35" w:name="__RefHeading___Toc728_1253779651"/>
      <w:bookmarkEnd w:id="35"/>
      <w:r>
        <w:rPr>
          <w:sz w:val="26"/>
          <w:szCs w:val="26"/>
        </w:rPr>
        <w:tab/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ab/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Utilizamos como estratégia, ofertas no formato de s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orteio,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onde será sorteado o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 serviço em nossas mídias sociais,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atraindo mais </w:t>
      </w:r>
      <w:r>
        <w:rPr>
          <w:rFonts w:ascii="Arial" w:hAnsi="Arial"/>
          <w:b w:val="false"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visualizações </w:t>
      </w:r>
      <w:r>
        <w:rPr>
          <w:rFonts w:ascii="Arial" w:hAnsi="Arial"/>
          <w:b w:val="false"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e aumentando a autoridade sobre o serviço oferecido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.</w:t>
      </w:r>
    </w:p>
    <w:p>
      <w:pPr>
        <w:pStyle w:val="Normal"/>
        <w:bidi w:val="0"/>
        <w:spacing w:lineRule="auto" w:line="360"/>
        <w:jc w:val="left"/>
        <w:rPr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u w:val="none"/>
          <w:em w:val="none"/>
        </w:rPr>
      </w:pPr>
      <w:r>
        <w:rPr>
          <w:rFonts w:ascii="Arial" w:hAnsi="Arial"/>
          <w:sz w:val="24"/>
          <w:szCs w:val="24"/>
        </w:rPr>
      </w:r>
    </w:p>
    <w:p>
      <w:pPr>
        <w:pStyle w:val="Ttulo1"/>
        <w:spacing w:lineRule="auto" w:line="360"/>
        <w:rPr>
          <w:sz w:val="26"/>
          <w:szCs w:val="26"/>
        </w:rPr>
      </w:pPr>
      <w:bookmarkStart w:id="36" w:name="__RefHeading___Toc730_1253779651"/>
      <w:bookmarkEnd w:id="36"/>
      <w:r>
        <w:rPr>
          <w:sz w:val="26"/>
          <w:szCs w:val="26"/>
        </w:rPr>
        <w:t>10. Estratégia de Comunicação</w:t>
      </w:r>
    </w:p>
    <w:p>
      <w:pPr>
        <w:pStyle w:val="Ttulo1"/>
        <w:spacing w:lineRule="auto" w:line="36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ab/>
        <w:t xml:space="preserve">Estamos frequentemente alertando sobre a necessidade de cada empresa ter um site próprio, assim como informamos nossos padrões de qualidade a um baixo valor.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ab/>
        <w:t xml:space="preserve">Utilizamos de forma primaria a internet, realizando publicações nas redes sociais,e-mail marketing e em nosso site. De forma secundaria, usamos catões de visita. </w:t>
      </w:r>
    </w:p>
    <w:p>
      <w:pPr>
        <w:pStyle w:val="Normal"/>
        <w:bidi w:val="0"/>
        <w:spacing w:lineRule="auto" w:line="36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 </w:t>
      </w:r>
    </w:p>
    <w:p>
      <w:pPr>
        <w:pStyle w:val="Ttulo1"/>
        <w:spacing w:lineRule="auto" w:line="360"/>
        <w:rPr>
          <w:sz w:val="26"/>
          <w:szCs w:val="26"/>
        </w:rPr>
      </w:pPr>
      <w:bookmarkStart w:id="37" w:name="__RefHeading___Toc732_1253779651"/>
      <w:bookmarkEnd w:id="37"/>
      <w:r>
        <w:rPr>
          <w:sz w:val="26"/>
          <w:szCs w:val="26"/>
        </w:rPr>
        <w:t>11. Força de Vendas</w:t>
      </w:r>
    </w:p>
    <w:p>
      <w:pPr>
        <w:pStyle w:val="Normal"/>
        <w:spacing w:lineRule="auto" w:line="360"/>
        <w:ind w:left="101" w:right="0" w:firstLine="461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</w:r>
    </w:p>
    <w:p>
      <w:pPr>
        <w:pStyle w:val="Normal"/>
        <w:spacing w:lineRule="auto" w:line="360"/>
        <w:ind w:left="101" w:right="0" w:firstLine="461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cs="Arial" w:ascii="Arial" w:hAnsi="Arial"/>
          <w:sz w:val="24"/>
          <w:szCs w:val="24"/>
          <w:lang w:eastAsia="pt-BR"/>
        </w:rPr>
        <w:t xml:space="preserve">A força de venda atual da CreateOne é formada por pessoal com um alto conhecimento sobre o serviço realizado e o produto final, tendo condições de orientar o cliente da forma mais adequada diante da necessidade exposta. Estes são fatores de grande importância, tendo um maior destaque em relação a </w:t>
      </w:r>
      <w:r>
        <w:rPr>
          <w:rFonts w:cs="Arial" w:ascii="Arial" w:hAnsi="Arial"/>
          <w:sz w:val="24"/>
          <w:szCs w:val="24"/>
          <w:lang w:eastAsia="pt-BR"/>
        </w:rPr>
        <w:t>experiência</w:t>
      </w:r>
      <w:r>
        <w:rPr>
          <w:rFonts w:cs="Arial" w:ascii="Arial" w:hAnsi="Arial"/>
          <w:sz w:val="24"/>
          <w:szCs w:val="24"/>
          <w:lang w:eastAsia="pt-BR"/>
        </w:rPr>
        <w:t xml:space="preserve"> em vendas.</w:t>
      </w:r>
    </w:p>
    <w:p>
      <w:pPr>
        <w:pStyle w:val="Normal"/>
        <w:spacing w:lineRule="auto" w:line="360"/>
        <w:ind w:left="101" w:right="0" w:firstLine="461"/>
        <w:jc w:val="both"/>
        <w:rPr/>
      </w:pPr>
      <w:r>
        <w:rPr>
          <w:rFonts w:cs="Arial" w:ascii="Arial" w:hAnsi="Arial"/>
          <w:sz w:val="24"/>
          <w:szCs w:val="24"/>
          <w:lang w:eastAsia="pt-BR"/>
        </w:rPr>
        <w:t>Nossos vendedores não são comissionados e recebem treinamentos técnicos e logístico sobre o serviço oferecido assim como em técnicas em vendas, com foco na venda de software.</w:t>
      </w:r>
    </w:p>
    <w:p>
      <w:pPr>
        <w:pStyle w:val="Normal"/>
        <w:spacing w:lineRule="auto" w:line="360"/>
        <w:ind w:left="101" w:right="0" w:firstLine="461"/>
        <w:jc w:val="both"/>
        <w:rPr>
          <w:rFonts w:ascii="Arial" w:hAnsi="Arial" w:cs="Arial"/>
          <w:sz w:val="24"/>
          <w:szCs w:val="24"/>
          <w:lang w:eastAsia="pt-BR"/>
        </w:rPr>
      </w:pPr>
      <w:r>
        <w:rPr/>
      </w:r>
    </w:p>
    <w:p>
      <w:pPr>
        <w:pStyle w:val="Ttulo1"/>
        <w:spacing w:lineRule="auto" w:line="360"/>
        <w:rPr>
          <w:sz w:val="26"/>
          <w:szCs w:val="26"/>
        </w:rPr>
      </w:pPr>
      <w:bookmarkStart w:id="38" w:name="__RefHeading___Toc734_1253779651"/>
      <w:bookmarkEnd w:id="38"/>
      <w:r>
        <w:rPr>
          <w:sz w:val="26"/>
          <w:szCs w:val="26"/>
        </w:rPr>
        <w:t>12. Processo operacional</w:t>
      </w:r>
    </w:p>
    <w:p>
      <w:pPr>
        <w:pStyle w:val="Ttulo1"/>
        <w:spacing w:lineRule="auto" w:line="360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spacing w:lineRule="auto" w:line="360"/>
        <w:jc w:val="both"/>
        <w:rPr/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sz w:val="24"/>
          <w:szCs w:val="24"/>
        </w:rPr>
        <w:t>Inicialmente a CreateOne espera conquistar de 1 a 2 clientes por mês, podendo ser escolhido qualquer categoria e formato de site oferecido. De forma, que ao final de um ano, estejamos realizando a manutenção de 12 a 16 sites.</w:t>
      </w:r>
    </w:p>
    <w:p>
      <w:pPr>
        <w:pStyle w:val="Normal"/>
        <w:spacing w:lineRule="auto" w:line="360"/>
        <w:jc w:val="both"/>
        <w:rPr/>
      </w:pPr>
      <w:r>
        <w:rPr>
          <w:rFonts w:ascii="Arial" w:hAnsi="Arial"/>
          <w:sz w:val="24"/>
          <w:szCs w:val="24"/>
        </w:rPr>
        <w:tab/>
        <w:t>Dentro da empresa, as atividades são divididas em duas grandes funções, sendo administrativa e a operacional, onde temos: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>
          <w:rFonts w:ascii="Arial" w:hAnsi="Arial"/>
          <w:sz w:val="24"/>
          <w:szCs w:val="24"/>
        </w:rPr>
        <w:t xml:space="preserve">Gabrielli Vieira Santos, responsável pela parte administrativa e contábil da empresa, </w:t>
      </w:r>
      <w:r>
        <w:rPr>
          <w:rFonts w:ascii="Arial" w:hAnsi="Arial"/>
          <w:sz w:val="24"/>
          <w:szCs w:val="24"/>
        </w:rPr>
        <w:t>realizará análise de mercado, custos e de desempenho da empresa, assim como a viabilidade de financiamentos e investimentos para a empresa.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/>
      </w:pPr>
      <w:r>
        <w:rPr>
          <w:rFonts w:ascii="Arial" w:hAnsi="Arial"/>
          <w:sz w:val="24"/>
          <w:szCs w:val="24"/>
        </w:rPr>
        <w:t xml:space="preserve">Sandro Matheus Ramos, responsável por identificar a necessidade do cliente, levantar e analisar os requisitos necessários e o desenvolvimento do projeto. </w:t>
      </w:r>
    </w:p>
    <w:p>
      <w:pPr>
        <w:pStyle w:val="Normal"/>
        <w:numPr>
          <w:ilvl w:val="0"/>
          <w:numId w:val="5"/>
        </w:numPr>
        <w:spacing w:lineRule="auto" w:line="360"/>
        <w:jc w:val="left"/>
        <w:rPr/>
      </w:pPr>
      <w:r>
        <w:rPr>
          <w:rFonts w:ascii="Arial" w:hAnsi="Arial"/>
          <w:sz w:val="24"/>
          <w:szCs w:val="24"/>
        </w:rPr>
        <w:t xml:space="preserve">Atividades como vendas, criação de campanhas e marketing serão realizadas em conjunto. </w:t>
      </w:r>
    </w:p>
    <w:p>
      <w:pPr>
        <w:pStyle w:val="Normal"/>
        <w:numPr>
          <w:ilvl w:val="0"/>
          <w:numId w:val="0"/>
        </w:numPr>
        <w:spacing w:lineRule="auto" w:line="360"/>
        <w:ind w:left="720" w:hanging="0"/>
        <w:jc w:val="left"/>
        <w:rPr>
          <w:rFonts w:ascii="Arial" w:hAnsi="Arial"/>
          <w:sz w:val="24"/>
          <w:szCs w:val="24"/>
        </w:rPr>
      </w:pPr>
      <w:r>
        <w:rPr/>
      </w:r>
    </w:p>
    <w:p>
      <w:pPr>
        <w:pStyle w:val="Ttulo1"/>
        <w:spacing w:lineRule="auto" w:line="360"/>
        <w:rPr>
          <w:sz w:val="26"/>
          <w:szCs w:val="26"/>
        </w:rPr>
      </w:pPr>
      <w:bookmarkStart w:id="39" w:name="__RefHeading___Toc736_1253779651"/>
      <w:bookmarkEnd w:id="39"/>
      <w:r>
        <w:rPr>
          <w:rFonts w:ascii="Arial" w:hAnsi="Arial"/>
          <w:sz w:val="26"/>
          <w:szCs w:val="26"/>
        </w:rPr>
        <w:t>1</w:t>
      </w:r>
      <w:r>
        <w:rPr>
          <w:rFonts w:ascii="Arial" w:hAnsi="Arial"/>
          <w:sz w:val="26"/>
          <w:szCs w:val="26"/>
        </w:rPr>
        <w:t>3. Finanças</w:t>
      </w:r>
    </w:p>
    <w:p>
      <w:pPr>
        <w:pStyle w:val="Ttulo1"/>
        <w:spacing w:lineRule="auto" w:line="360"/>
        <w:rPr>
          <w:rFonts w:ascii="Arial" w:hAnsi="Arial"/>
        </w:rPr>
      </w:pPr>
      <w:r>
        <w:rPr>
          <w:sz w:val="26"/>
          <w:szCs w:val="26"/>
        </w:rPr>
      </w:r>
    </w:p>
    <w:p>
      <w:pPr>
        <w:pStyle w:val="Normal"/>
        <w:spacing w:lineRule="auto" w:line="360"/>
        <w:jc w:val="both"/>
        <w:rPr/>
      </w:pPr>
      <w:r>
        <w:rPr/>
        <w:tab/>
      </w:r>
      <w:r>
        <w:rPr>
          <w:rFonts w:ascii="Arial" w:hAnsi="Arial"/>
          <w:sz w:val="24"/>
          <w:szCs w:val="24"/>
        </w:rPr>
        <w:t xml:space="preserve">A CreateOne utilizou para a realização de investimentos e o lançamento do projeto, capital de terceiros, disponibilizado pelos sócios. </w:t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Todos os números abaixo, relativos a ganhos foram montados sobre o mês de Maio de 2019, mês no qual se iniciou as atividades de análise de mercado, vendas e marketing para a captação de clientes. 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sz w:val="24"/>
          <w:szCs w:val="24"/>
        </w:rPr>
      </w:r>
    </w:p>
    <w:p>
      <w:pPr>
        <w:pStyle w:val="Ttulo1"/>
        <w:spacing w:lineRule="auto" w:line="360"/>
        <w:rPr>
          <w:sz w:val="26"/>
          <w:szCs w:val="26"/>
        </w:rPr>
      </w:pPr>
      <w:bookmarkStart w:id="40" w:name="__RefHeading___Toc738_1253779651"/>
      <w:bookmarkEnd w:id="40"/>
      <w:r>
        <w:rPr>
          <w:rFonts w:ascii="Arial" w:hAnsi="Arial"/>
          <w:sz w:val="26"/>
          <w:szCs w:val="26"/>
        </w:rPr>
        <w:t>13.1 Investimentos fixos</w:t>
      </w:r>
    </w:p>
    <w:p>
      <w:pPr>
        <w:pStyle w:val="Ttulo1"/>
        <w:spacing w:lineRule="auto" w:line="360"/>
        <w:rPr>
          <w:rFonts w:ascii="Arial" w:hAnsi="Arial"/>
        </w:rPr>
      </w:pPr>
      <w:r>
        <w:rPr>
          <w:sz w:val="26"/>
          <w:szCs w:val="26"/>
        </w:rPr>
      </w:r>
    </w:p>
    <w:p>
      <w:pPr>
        <w:pStyle w:val="Normal"/>
        <w:spacing w:lineRule="auto" w:line="360"/>
        <w:rPr/>
      </w:pPr>
      <w:r>
        <w:rPr/>
        <w:tab/>
      </w:r>
      <w:r>
        <w:rPr>
          <w:rFonts w:ascii="Arial" w:hAnsi="Arial"/>
          <w:sz w:val="24"/>
          <w:szCs w:val="24"/>
        </w:rPr>
        <w:t xml:space="preserve">A CreateOne obteve os seguintes investimentos para se tornar uma realidade. </w:t>
      </w:r>
    </w:p>
    <w:p>
      <w:pPr>
        <w:pStyle w:val="Ttulo1"/>
        <w:rPr>
          <w:rFonts w:ascii="Arial" w:hAnsi="Arial"/>
        </w:rPr>
      </w:pPr>
      <w:r>
        <w:rPr>
          <w:sz w:val="26"/>
          <w:szCs w:val="26"/>
        </w:rPr>
      </w:r>
    </w:p>
    <w:tbl>
      <w:tblPr>
        <w:tblW w:w="908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44"/>
        <w:gridCol w:w="4544"/>
      </w:tblGrid>
      <w:tr>
        <w:trPr/>
        <w:tc>
          <w:tcPr>
            <w:tcW w:w="4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 xml:space="preserve">Moveis e Utensílios </w:t>
            </w:r>
          </w:p>
        </w:tc>
        <w:tc>
          <w:tcPr>
            <w:tcW w:w="4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rPr>
                <w:rFonts w:ascii="Arial" w:hAnsi="Arial"/>
                <w:b/>
                <w:b/>
                <w:bCs/>
                <w:sz w:val="22"/>
                <w:szCs w:val="22"/>
              </w:rPr>
            </w:pPr>
            <w:r>
              <w:rPr>
                <w:rFonts w:ascii="Arial" w:hAnsi="Arial"/>
                <w:b/>
                <w:bCs/>
                <w:sz w:val="22"/>
                <w:szCs w:val="22"/>
              </w:rPr>
              <w:t>Total</w:t>
            </w:r>
          </w:p>
        </w:tc>
      </w:tr>
      <w:tr>
        <w:trPr/>
        <w:tc>
          <w:tcPr>
            <w:tcW w:w="45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Mesas (2un)</w:t>
            </w:r>
          </w:p>
        </w:tc>
        <w:tc>
          <w:tcPr>
            <w:tcW w:w="4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R$ 600,00</w:t>
            </w:r>
          </w:p>
        </w:tc>
      </w:tr>
      <w:tr>
        <w:trPr/>
        <w:tc>
          <w:tcPr>
            <w:tcW w:w="45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Cadeiras (2un)</w:t>
            </w:r>
          </w:p>
        </w:tc>
        <w:tc>
          <w:tcPr>
            <w:tcW w:w="4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right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R$ 400,00</w:t>
            </w:r>
          </w:p>
        </w:tc>
      </w:tr>
      <w:tr>
        <w:trPr/>
        <w:tc>
          <w:tcPr>
            <w:tcW w:w="45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uppressLineNumbers/>
              <w:spacing w:before="0" w:after="200"/>
              <w:rPr/>
            </w:pPr>
            <w:r>
              <w:rPr/>
            </w:r>
          </w:p>
        </w:tc>
        <w:tc>
          <w:tcPr>
            <w:tcW w:w="4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uppressLineNumbers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5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 xml:space="preserve">Computadores </w:t>
            </w:r>
          </w:p>
        </w:tc>
        <w:tc>
          <w:tcPr>
            <w:tcW w:w="4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  <w:t>Computador de mesa</w:t>
            </w:r>
          </w:p>
        </w:tc>
        <w:tc>
          <w:tcPr>
            <w:tcW w:w="4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R$ 2.000,00</w:t>
            </w:r>
          </w:p>
        </w:tc>
      </w:tr>
      <w:tr>
        <w:trPr/>
        <w:tc>
          <w:tcPr>
            <w:tcW w:w="45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Notebook </w:t>
            </w:r>
          </w:p>
        </w:tc>
        <w:tc>
          <w:tcPr>
            <w:tcW w:w="4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R$ 3.000,00</w:t>
            </w:r>
          </w:p>
        </w:tc>
      </w:tr>
      <w:tr>
        <w:trPr/>
        <w:tc>
          <w:tcPr>
            <w:tcW w:w="45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Outros</w:t>
            </w:r>
          </w:p>
        </w:tc>
        <w:tc>
          <w:tcPr>
            <w:tcW w:w="4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</w:tr>
      <w:tr>
        <w:trPr/>
        <w:tc>
          <w:tcPr>
            <w:tcW w:w="45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  <w:t>Domínio (site)</w:t>
            </w:r>
          </w:p>
        </w:tc>
        <w:tc>
          <w:tcPr>
            <w:tcW w:w="4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R$ 49,90</w:t>
            </w:r>
          </w:p>
        </w:tc>
      </w:tr>
      <w:tr>
        <w:trPr/>
        <w:tc>
          <w:tcPr>
            <w:tcW w:w="45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  <w:t>Hospedagem (site)</w:t>
            </w:r>
          </w:p>
        </w:tc>
        <w:tc>
          <w:tcPr>
            <w:tcW w:w="4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R$ 132,00</w:t>
            </w:r>
          </w:p>
        </w:tc>
      </w:tr>
      <w:tr>
        <w:trPr/>
        <w:tc>
          <w:tcPr>
            <w:tcW w:w="45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</w:r>
          </w:p>
        </w:tc>
        <w:tc>
          <w:tcPr>
            <w:tcW w:w="4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jc w:val="right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R$ 6.</w:t>
            </w:r>
            <w:r>
              <w:rPr>
                <w:rFonts w:ascii="Arial" w:hAnsi="Arial"/>
                <w:b/>
                <w:bCs/>
              </w:rPr>
              <w:t>1</w:t>
            </w:r>
            <w:r>
              <w:rPr>
                <w:rFonts w:ascii="Arial" w:hAnsi="Arial"/>
                <w:b/>
                <w:bCs/>
              </w:rPr>
              <w:t>8</w:t>
            </w:r>
            <w:r>
              <w:rPr>
                <w:rFonts w:ascii="Arial" w:hAnsi="Arial"/>
                <w:b/>
                <w:bCs/>
              </w:rPr>
              <w:t>1</w:t>
            </w:r>
            <w:r>
              <w:rPr>
                <w:rFonts w:ascii="Arial" w:hAnsi="Arial"/>
                <w:b/>
                <w:bCs/>
              </w:rPr>
              <w:t>,90</w:t>
            </w:r>
          </w:p>
        </w:tc>
      </w:tr>
    </w:tbl>
    <w:p>
      <w:pPr>
        <w:pStyle w:val="Ttulo1"/>
        <w:rPr>
          <w:rFonts w:ascii="Arial" w:hAnsi="Arial"/>
        </w:rPr>
      </w:pPr>
      <w:r>
        <w:rPr>
          <w:sz w:val="26"/>
          <w:szCs w:val="26"/>
        </w:rPr>
      </w:r>
    </w:p>
    <w:p>
      <w:pPr>
        <w:pStyle w:val="Ttulo1"/>
        <w:rPr>
          <w:rFonts w:ascii="Arial" w:hAnsi="Arial"/>
        </w:rPr>
      </w:pPr>
      <w:r>
        <w:rPr>
          <w:sz w:val="26"/>
          <w:szCs w:val="26"/>
        </w:rPr>
      </w:r>
    </w:p>
    <w:p>
      <w:pPr>
        <w:pStyle w:val="Ttulo1"/>
        <w:spacing w:lineRule="auto" w:line="360"/>
        <w:jc w:val="both"/>
        <w:rPr>
          <w:sz w:val="26"/>
          <w:szCs w:val="26"/>
        </w:rPr>
      </w:pPr>
      <w:bookmarkStart w:id="41" w:name="__RefHeading___Toc740_1253779651"/>
      <w:bookmarkEnd w:id="41"/>
      <w:r>
        <w:rPr>
          <w:rFonts w:ascii="Arial" w:hAnsi="Arial"/>
          <w:sz w:val="26"/>
          <w:szCs w:val="26"/>
        </w:rPr>
        <w:t xml:space="preserve">13.2 Faturamento </w:t>
      </w:r>
    </w:p>
    <w:p>
      <w:pPr>
        <w:pStyle w:val="Ttulo1"/>
        <w:spacing w:lineRule="auto" w:line="360"/>
        <w:jc w:val="both"/>
        <w:rPr>
          <w:rFonts w:ascii="Arial" w:hAnsi="Arial"/>
        </w:rPr>
      </w:pPr>
      <w:r>
        <w:rPr>
          <w:sz w:val="26"/>
          <w:szCs w:val="26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Apresentaremos a seguir nosso faturamento atual, </w:t>
      </w:r>
      <w:r>
        <w:rPr>
          <w:rFonts w:ascii="Arial" w:hAnsi="Arial"/>
          <w:sz w:val="24"/>
          <w:szCs w:val="24"/>
        </w:rPr>
        <w:t>no qual temos uma projeção de aumento de serviços sendo realizados em 200%, porém, devido à imprevisibilidade do valor exato do serviço e o formato que ocorreram as vendas, não será possível demonstrar em uma planilha.</w:t>
      </w:r>
    </w:p>
    <w:p>
      <w:pPr>
        <w:pStyle w:val="Legenda"/>
        <w:spacing w:lineRule="auto" w:line="360"/>
        <w:jc w:val="both"/>
        <w:rPr/>
      </w:pPr>
      <w:r>
        <w:rPr/>
        <w:t>Faturamento atual - mês</w:t>
      </w:r>
    </w:p>
    <w:tbl>
      <w:tblPr>
        <w:tblW w:w="908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44"/>
        <w:gridCol w:w="4544"/>
      </w:tblGrid>
      <w:tr>
        <w:trPr/>
        <w:tc>
          <w:tcPr>
            <w:tcW w:w="4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Serviços</w:t>
            </w:r>
          </w:p>
        </w:tc>
        <w:tc>
          <w:tcPr>
            <w:tcW w:w="4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Total</w:t>
            </w:r>
          </w:p>
        </w:tc>
      </w:tr>
      <w:tr>
        <w:trPr/>
        <w:tc>
          <w:tcPr>
            <w:tcW w:w="45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  <w:t>Site e-commerce</w:t>
            </w:r>
          </w:p>
        </w:tc>
        <w:tc>
          <w:tcPr>
            <w:tcW w:w="4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rPr>
                <w:rFonts w:ascii="Arial" w:hAnsi="Arial"/>
              </w:rPr>
            </w:pPr>
            <w:r>
              <w:rPr>
                <w:rFonts w:ascii="Arial" w:hAnsi="Arial"/>
              </w:rPr>
              <w:t>R$ 3.000,00</w:t>
            </w:r>
          </w:p>
        </w:tc>
      </w:tr>
      <w:tr>
        <w:trPr/>
        <w:tc>
          <w:tcPr>
            <w:tcW w:w="4544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</w:r>
          </w:p>
        </w:tc>
        <w:tc>
          <w:tcPr>
            <w:tcW w:w="45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dodatabela"/>
              <w:spacing w:before="0" w:after="200"/>
              <w:rPr>
                <w:rFonts w:ascii="Arial" w:hAnsi="Arial"/>
                <w:b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R$ 3.000,00</w:t>
            </w:r>
          </w:p>
        </w:tc>
      </w:tr>
    </w:tbl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Ttulo2"/>
        <w:rPr>
          <w:rFonts w:ascii="Arial" w:hAnsi="Arial"/>
          <w:b/>
          <w:b/>
          <w:bCs/>
          <w:color w:val="000000"/>
          <w:sz w:val="24"/>
          <w:szCs w:val="24"/>
        </w:rPr>
      </w:pPr>
      <w:bookmarkStart w:id="42" w:name="__RefHeading___Toc742_1253779651"/>
      <w:bookmarkEnd w:id="42"/>
      <w:r>
        <w:rPr>
          <w:rFonts w:ascii="Arial" w:hAnsi="Arial"/>
          <w:b/>
          <w:bCs/>
          <w:color w:val="000000"/>
          <w:sz w:val="24"/>
          <w:szCs w:val="24"/>
        </w:rPr>
        <w:t xml:space="preserve">13.3 DRE </w:t>
      </w:r>
    </w:p>
    <w:p>
      <w:pPr>
        <w:pStyle w:val="Normal"/>
        <w:rPr>
          <w:rFonts w:ascii="Arial" w:hAnsi="Arial"/>
          <w:b/>
          <w:b/>
          <w:bCs/>
          <w:color w:val="000000"/>
          <w:sz w:val="24"/>
          <w:szCs w:val="24"/>
        </w:rPr>
      </w:pPr>
      <w:r>
        <w:rPr>
          <w:rFonts w:ascii="Arial" w:hAnsi="Arial"/>
          <w:b/>
          <w:bCs/>
          <w:color w:val="000000"/>
          <w:sz w:val="24"/>
          <w:szCs w:val="24"/>
        </w:rPr>
      </w:r>
    </w:p>
    <w:p>
      <w:pPr>
        <w:pStyle w:val="Legenda"/>
        <w:jc w:val="both"/>
        <w:rPr>
          <w:rFonts w:ascii="Arial" w:hAnsi="Arial"/>
          <w:i w:val="false"/>
          <w:i w:val="false"/>
          <w:iCs w:val="false"/>
        </w:rPr>
      </w:pPr>
      <w:r>
        <w:object>
          <v:shape id="ole_rId4" style="width:320pt;height:372.15pt" o:ole="">
            <v:imagedata r:id="rId5" o:title=""/>
          </v:shape>
          <o:OLEObject Type="Embed" ProgID="Excel.Sheet.12" ShapeID="ole_rId4" DrawAspect="Content" ObjectID="_751011972" r:id="rId4"/>
        </w:object>
      </w:r>
      <w:r>
        <w:rPr>
          <w:rFonts w:ascii="Arial" w:hAnsi="Arial"/>
          <w:i w:val="false"/>
          <w:iCs w:val="false"/>
        </w:rPr>
        <w:tab/>
        <w:t>Abaixo está sendo apresentada a DRE referente ao mês de Maio da CreateOne enquanto projeto, dessa forma, impostos e encargos foram excluídos da tabela uma vez que a CreateOne ainda não se qualifica como empresa.</w:t>
      </w:r>
      <w:r>
        <w:br w:type="page"/>
      </w:r>
    </w:p>
    <w:p>
      <w:pPr>
        <w:pStyle w:val="Legenda"/>
        <w:jc w:val="both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</w:rPr>
      </w:r>
    </w:p>
    <w:p>
      <w:pPr>
        <w:pStyle w:val="Legenda"/>
        <w:jc w:val="both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</w:rPr>
      </w:r>
    </w:p>
    <w:p>
      <w:pPr>
        <w:pStyle w:val="Legenda"/>
        <w:jc w:val="both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</w:rPr>
        <w:object>
          <v:shape id="ole_rId6" style="width:1.15pt;height:1.15pt" o:ole="">
            <v:imagedata r:id="rId7" o:title=""/>
          </v:shape>
          <o:OLEObject Type="Embed" ProgID="Excel.Sheet.12" ShapeID="ole_rId6" DrawAspect="Content" ObjectID="_523445744" r:id="rId6"/>
        </w:object>
      </w:r>
    </w:p>
    <w:p>
      <w:pPr>
        <w:pStyle w:val="Legenda"/>
        <w:jc w:val="both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</w:rPr>
      </w:r>
    </w:p>
    <w:p>
      <w:pPr>
        <w:pStyle w:val="Legenda"/>
        <w:jc w:val="both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</w:rPr>
      </w:r>
    </w:p>
    <w:p>
      <w:pPr>
        <w:pStyle w:val="Legenda"/>
        <w:jc w:val="both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</w:rPr>
      </w:r>
    </w:p>
    <w:p>
      <w:pPr>
        <w:pStyle w:val="Legenda"/>
        <w:jc w:val="both"/>
        <w:rPr>
          <w:rFonts w:ascii="Arial" w:hAnsi="Arial"/>
          <w:i w:val="false"/>
          <w:i w:val="false"/>
          <w:iCs w:val="false"/>
        </w:rPr>
      </w:pPr>
      <w:r>
        <w:rPr>
          <w:rFonts w:ascii="Arial" w:hAnsi="Arial"/>
          <w:i w:val="false"/>
          <w:iCs w:val="false"/>
        </w:rPr>
      </w:r>
    </w:p>
    <w:p>
      <w:pPr>
        <w:pStyle w:val="Legenda"/>
        <w:spacing w:before="120" w:after="120"/>
        <w:rPr/>
      </w:pPr>
      <w:r>
        <w:rPr/>
      </w:r>
    </w:p>
    <w:sectPr>
      <w:headerReference w:type="default" r:id="rId8"/>
      <w:type w:val="nextPage"/>
      <w:pgSz w:w="11923" w:h="16860"/>
      <w:pgMar w:left="1701" w:right="1134" w:header="1701" w:top="2341" w:footer="72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tab/>
      <w:tab/>
      <w:tab/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ind w:left="821" w:hanging="360"/>
      </w:pPr>
      <w:rPr/>
    </w:lvl>
    <w:lvl w:ilvl="1">
      <w:start w:val="1"/>
      <w:numFmt w:val="decimal"/>
      <w:lvlText w:val="%1.%2"/>
      <w:lvlJc w:val="left"/>
      <w:pPr>
        <w:ind w:left="821" w:hanging="360"/>
      </w:pPr>
    </w:lvl>
    <w:lvl w:ilvl="2">
      <w:start w:val="1"/>
      <w:numFmt w:val="decimal"/>
      <w:lvlText w:val="%1.%2.%3"/>
      <w:lvlJc w:val="left"/>
      <w:pPr>
        <w:ind w:left="1181" w:hanging="720"/>
      </w:pPr>
    </w:lvl>
    <w:lvl w:ilvl="3">
      <w:start w:val="1"/>
      <w:numFmt w:val="decimal"/>
      <w:lvlText w:val="%1.%2.%3.%4"/>
      <w:lvlJc w:val="left"/>
      <w:pPr>
        <w:ind w:left="1541" w:hanging="1080"/>
      </w:pPr>
    </w:lvl>
    <w:lvl w:ilvl="4">
      <w:start w:val="1"/>
      <w:numFmt w:val="decimal"/>
      <w:lvlText w:val="%1.%2.%3.%4.%5"/>
      <w:lvlJc w:val="left"/>
      <w:pPr>
        <w:ind w:left="1541" w:hanging="1080"/>
      </w:pPr>
    </w:lvl>
    <w:lvl w:ilvl="5">
      <w:start w:val="1"/>
      <w:numFmt w:val="decimal"/>
      <w:lvlText w:val="%1.%2.%3.%4.%5.%6"/>
      <w:lvlJc w:val="left"/>
      <w:pPr>
        <w:ind w:left="1901" w:hanging="1440"/>
      </w:pPr>
    </w:lvl>
    <w:lvl w:ilvl="6">
      <w:start w:val="1"/>
      <w:numFmt w:val="decimal"/>
      <w:lvlText w:val="%1.%2.%3.%4.%5.%6.%7"/>
      <w:lvlJc w:val="left"/>
      <w:pPr>
        <w:ind w:left="1901" w:hanging="1440"/>
      </w:pPr>
    </w:lvl>
    <w:lvl w:ilvl="7">
      <w:start w:val="1"/>
      <w:numFmt w:val="decimal"/>
      <w:lvlText w:val="%1.%2.%3.%4.%5.%6.%7.%8"/>
      <w:lvlJc w:val="left"/>
      <w:pPr>
        <w:ind w:left="2261" w:hanging="1800"/>
      </w:pPr>
    </w:lvl>
    <w:lvl w:ilvl="8">
      <w:start w:val="1"/>
      <w:numFmt w:val="decimal"/>
      <w:lvlText w:val="%1.%2.%3.%4.%5.%6.%7.%8.%9"/>
      <w:lvlJc w:val="left"/>
      <w:pPr>
        <w:ind w:left="2261" w:hanging="180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821"/>
        </w:tabs>
        <w:ind w:left="821" w:hanging="360"/>
      </w:pPr>
      <w:rPr/>
    </w:lvl>
    <w:lvl w:ilvl="1">
      <w:start w:val="1"/>
      <w:numFmt w:val="decimal"/>
      <w:lvlText w:val="%2."/>
      <w:lvlJc w:val="left"/>
      <w:pPr>
        <w:tabs>
          <w:tab w:val="num" w:pos="1181"/>
        </w:tabs>
        <w:ind w:left="1181" w:hanging="360"/>
      </w:pPr>
      <w:rPr/>
    </w:lvl>
    <w:lvl w:ilvl="2">
      <w:start w:val="1"/>
      <w:numFmt w:val="decimal"/>
      <w:lvlText w:val="%3."/>
      <w:lvlJc w:val="left"/>
      <w:pPr>
        <w:tabs>
          <w:tab w:val="num" w:pos="1541"/>
        </w:tabs>
        <w:ind w:left="1541" w:hanging="360"/>
      </w:pPr>
      <w:rPr/>
    </w:lvl>
    <w:lvl w:ilvl="3">
      <w:start w:val="1"/>
      <w:numFmt w:val="decimal"/>
      <w:lvlText w:val="%4."/>
      <w:lvlJc w:val="left"/>
      <w:pPr>
        <w:tabs>
          <w:tab w:val="num" w:pos="1901"/>
        </w:tabs>
        <w:ind w:left="1901" w:hanging="360"/>
      </w:pPr>
      <w:rPr/>
    </w:lvl>
    <w:lvl w:ilvl="4">
      <w:start w:val="1"/>
      <w:numFmt w:val="decimal"/>
      <w:lvlText w:val="%5."/>
      <w:lvlJc w:val="left"/>
      <w:pPr>
        <w:tabs>
          <w:tab w:val="num" w:pos="2261"/>
        </w:tabs>
        <w:ind w:left="2261" w:hanging="360"/>
      </w:pPr>
      <w:rPr/>
    </w:lvl>
    <w:lvl w:ilvl="5">
      <w:start w:val="1"/>
      <w:numFmt w:val="decimal"/>
      <w:lvlText w:val="%6."/>
      <w:lvlJc w:val="left"/>
      <w:pPr>
        <w:tabs>
          <w:tab w:val="num" w:pos="2621"/>
        </w:tabs>
        <w:ind w:left="2621" w:hanging="360"/>
      </w:pPr>
      <w:rPr/>
    </w:lvl>
    <w:lvl w:ilvl="6">
      <w:start w:val="1"/>
      <w:numFmt w:val="decimal"/>
      <w:lvlText w:val="%7."/>
      <w:lvlJc w:val="left"/>
      <w:pPr>
        <w:tabs>
          <w:tab w:val="num" w:pos="2981"/>
        </w:tabs>
        <w:ind w:left="2981" w:hanging="360"/>
      </w:pPr>
      <w:rPr/>
    </w:lvl>
    <w:lvl w:ilvl="7">
      <w:start w:val="1"/>
      <w:numFmt w:val="decimal"/>
      <w:lvlText w:val="%8."/>
      <w:lvlJc w:val="left"/>
      <w:pPr>
        <w:tabs>
          <w:tab w:val="num" w:pos="3341"/>
        </w:tabs>
        <w:ind w:left="3341" w:hanging="360"/>
      </w:pPr>
      <w:rPr/>
    </w:lvl>
    <w:lvl w:ilvl="8">
      <w:start w:val="1"/>
      <w:numFmt w:val="decimal"/>
      <w:lvlText w:val="%9."/>
      <w:lvlJc w:val="left"/>
      <w:pPr>
        <w:tabs>
          <w:tab w:val="num" w:pos="3701"/>
        </w:tabs>
        <w:ind w:left="3701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8"/>
  <w:defaultTabStop w:val="306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pt-BR" w:eastAsia="zh-CN" w:bidi="ar-SA"/>
    </w:rPr>
  </w:style>
  <w:style w:type="paragraph" w:styleId="Ttulo1">
    <w:name w:val="Heading 1"/>
    <w:basedOn w:val="Normal"/>
    <w:qFormat/>
    <w:pPr>
      <w:widowControl w:val="false"/>
      <w:numPr>
        <w:ilvl w:val="0"/>
        <w:numId w:val="0"/>
      </w:numPr>
      <w:suppressAutoHyphens w:val="false"/>
      <w:spacing w:lineRule="auto" w:line="240" w:before="81" w:after="0"/>
      <w:ind w:left="101" w:right="0" w:hanging="0"/>
      <w:outlineLvl w:val="0"/>
    </w:pPr>
    <w:rPr>
      <w:rFonts w:ascii="Arial" w:hAnsi="Arial" w:eastAsia="Arial" w:cs="Arial"/>
      <w:b/>
      <w:bCs/>
      <w:sz w:val="24"/>
      <w:szCs w:val="24"/>
      <w:lang w:val="pt-PT" w:eastAsia="pt-PT" w:bidi="pt-PT"/>
    </w:rPr>
  </w:style>
  <w:style w:type="paragraph" w:styleId="Ttulo2">
    <w:name w:val="Heading 2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Calibri" w:cs="Tahoma"/>
      <w:color w:val="2E74B5"/>
      <w:sz w:val="26"/>
      <w:szCs w:val="26"/>
    </w:rPr>
  </w:style>
  <w:style w:type="paragraph" w:styleId="Ttulo3">
    <w:name w:val="Heading 3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ascii="Calibri Light" w:hAnsi="Calibri Light" w:eastAsia="Calibri" w:cs="Tahoma"/>
      <w:color w:val="1F4D78"/>
      <w:sz w:val="24"/>
      <w:szCs w:val="24"/>
    </w:rPr>
  </w:style>
  <w:style w:type="character" w:styleId="DefaultParagraphFont">
    <w:name w:val="Default Paragraph Font"/>
    <w:qFormat/>
    <w:rPr/>
  </w:style>
  <w:style w:type="character" w:styleId="Ttulo1Char">
    <w:name w:val="Título 1 Char"/>
    <w:basedOn w:val="DefaultParagraphFont"/>
    <w:qFormat/>
    <w:rPr>
      <w:rFonts w:ascii="Arial" w:hAnsi="Arial" w:eastAsia="Arial" w:cs="Arial"/>
      <w:b/>
      <w:bCs/>
      <w:sz w:val="24"/>
      <w:szCs w:val="24"/>
      <w:lang w:val="pt-PT" w:eastAsia="pt-PT" w:bidi="pt-PT"/>
    </w:rPr>
  </w:style>
  <w:style w:type="character" w:styleId="CorpodetextoChar">
    <w:name w:val="Corpo de texto Char"/>
    <w:basedOn w:val="DefaultParagraphFont"/>
    <w:qFormat/>
    <w:rPr>
      <w:rFonts w:ascii="Arial" w:hAnsi="Arial" w:eastAsia="Arial" w:cs="Arial"/>
      <w:sz w:val="24"/>
      <w:szCs w:val="24"/>
      <w:lang w:val="pt-PT" w:eastAsia="pt-PT" w:bidi="pt-PT"/>
    </w:rPr>
  </w:style>
  <w:style w:type="character" w:styleId="Ttulo2Char">
    <w:name w:val="Título 2 Char"/>
    <w:basedOn w:val="DefaultParagraphFont"/>
    <w:qFormat/>
    <w:rPr>
      <w:rFonts w:ascii="Calibri Light" w:hAnsi="Calibri Light" w:eastAsia="Calibri" w:cs="Tahoma"/>
      <w:color w:val="2E74B5"/>
      <w:sz w:val="26"/>
      <w:szCs w:val="26"/>
      <w:lang w:eastAsia="zh-CN"/>
    </w:rPr>
  </w:style>
  <w:style w:type="character" w:styleId="Ttulo3Char">
    <w:name w:val="Título 3 Char"/>
    <w:basedOn w:val="DefaultParagraphFont"/>
    <w:qFormat/>
    <w:rPr>
      <w:rFonts w:ascii="Calibri Light" w:hAnsi="Calibri Light" w:eastAsia="Calibri" w:cs="Tahoma"/>
      <w:color w:val="1F4D78"/>
      <w:sz w:val="24"/>
      <w:szCs w:val="24"/>
      <w:lang w:eastAsia="zh-CN"/>
    </w:rPr>
  </w:style>
  <w:style w:type="character" w:styleId="TextodebaloChar">
    <w:name w:val="Texto de balão Char"/>
    <w:basedOn w:val="DefaultParagraphFont"/>
    <w:qFormat/>
    <w:rPr>
      <w:rFonts w:ascii="Segoe UI" w:hAnsi="Segoe UI" w:eastAsia="Calibri" w:cs="Segoe UI"/>
      <w:sz w:val="18"/>
      <w:szCs w:val="18"/>
      <w:lang w:eastAsia="zh-CN"/>
    </w:rPr>
  </w:style>
  <w:style w:type="character" w:styleId="LinkdaInternet">
    <w:name w:val="Link da Internet"/>
    <w:basedOn w:val="DefaultParagraphFont"/>
    <w:rPr>
      <w:color w:val="0000FF"/>
      <w:u w:val="single"/>
    </w:rPr>
  </w:style>
  <w:style w:type="character" w:styleId="CabealhoChar">
    <w:name w:val="Cabeçalho Char"/>
    <w:basedOn w:val="DefaultParagraphFont"/>
    <w:qFormat/>
    <w:rPr>
      <w:rFonts w:ascii="Calibri" w:hAnsi="Calibri" w:eastAsia="Calibri" w:cs="Times New Roman"/>
      <w:lang w:eastAsia="zh-CN"/>
    </w:rPr>
  </w:style>
  <w:style w:type="character" w:styleId="RodapChar">
    <w:name w:val="Rodapé Char"/>
    <w:basedOn w:val="DefaultParagraphFont"/>
    <w:qFormat/>
    <w:rPr>
      <w:rFonts w:ascii="Calibri" w:hAnsi="Calibri" w:eastAsia="Calibri" w:cs="Times New Roman"/>
      <w:lang w:eastAsia="zh-CN"/>
    </w:rPr>
  </w:style>
  <w:style w:type="character" w:styleId="ListLabel1">
    <w:name w:val="ListLabel 1"/>
    <w:qFormat/>
    <w:rPr>
      <w:rFonts w:eastAsia="Arial" w:cs="Arial"/>
      <w:w w:val="100"/>
      <w:sz w:val="24"/>
      <w:szCs w:val="24"/>
      <w:lang w:val="pt-PT" w:eastAsia="pt-PT" w:bidi="pt-PT"/>
    </w:rPr>
  </w:style>
  <w:style w:type="character" w:styleId="ListLabel2">
    <w:name w:val="ListLabel 2"/>
    <w:qFormat/>
    <w:rPr>
      <w:lang w:val="pt-PT" w:eastAsia="pt-PT" w:bidi="pt-PT"/>
    </w:rPr>
  </w:style>
  <w:style w:type="character" w:styleId="ListLabel3">
    <w:name w:val="ListLabel 3"/>
    <w:qFormat/>
    <w:rPr>
      <w:lang w:val="pt-PT" w:eastAsia="pt-PT" w:bidi="pt-PT"/>
    </w:rPr>
  </w:style>
  <w:style w:type="character" w:styleId="ListLabel4">
    <w:name w:val="ListLabel 4"/>
    <w:qFormat/>
    <w:rPr>
      <w:lang w:val="pt-PT" w:eastAsia="pt-PT" w:bidi="pt-PT"/>
    </w:rPr>
  </w:style>
  <w:style w:type="character" w:styleId="ListLabel5">
    <w:name w:val="ListLabel 5"/>
    <w:qFormat/>
    <w:rPr>
      <w:lang w:val="pt-PT" w:eastAsia="pt-PT" w:bidi="pt-PT"/>
    </w:rPr>
  </w:style>
  <w:style w:type="character" w:styleId="ListLabel6">
    <w:name w:val="ListLabel 6"/>
    <w:qFormat/>
    <w:rPr>
      <w:lang w:val="pt-PT" w:eastAsia="pt-PT" w:bidi="pt-PT"/>
    </w:rPr>
  </w:style>
  <w:style w:type="character" w:styleId="ListLabel7">
    <w:name w:val="ListLabel 7"/>
    <w:qFormat/>
    <w:rPr>
      <w:lang w:val="pt-PT" w:eastAsia="pt-PT" w:bidi="pt-PT"/>
    </w:rPr>
  </w:style>
  <w:style w:type="character" w:styleId="ListLabel8">
    <w:name w:val="ListLabel 8"/>
    <w:qFormat/>
    <w:rPr>
      <w:lang w:val="pt-PT" w:eastAsia="pt-PT" w:bidi="pt-PT"/>
    </w:rPr>
  </w:style>
  <w:style w:type="character" w:styleId="ListLabel9">
    <w:name w:val="ListLabel 9"/>
    <w:qFormat/>
    <w:rPr>
      <w:lang w:val="pt-PT" w:eastAsia="pt-PT" w:bidi="pt-PT"/>
    </w:rPr>
  </w:style>
  <w:style w:type="character" w:styleId="ListLabel10">
    <w:name w:val="ListLabel 10"/>
    <w:qFormat/>
    <w:rPr>
      <w:rFonts w:eastAsia="Arial" w:cs="Arial"/>
      <w:w w:val="83"/>
      <w:sz w:val="24"/>
      <w:szCs w:val="24"/>
      <w:lang w:val="pt-PT" w:eastAsia="pt-PT" w:bidi="pt-PT"/>
    </w:rPr>
  </w:style>
  <w:style w:type="character" w:styleId="ListLabel11">
    <w:name w:val="ListLabel 11"/>
    <w:qFormat/>
    <w:rPr>
      <w:lang w:val="pt-PT" w:eastAsia="pt-PT" w:bidi="pt-PT"/>
    </w:rPr>
  </w:style>
  <w:style w:type="character" w:styleId="ListLabel12">
    <w:name w:val="ListLabel 12"/>
    <w:qFormat/>
    <w:rPr>
      <w:lang w:val="pt-PT" w:eastAsia="pt-PT" w:bidi="pt-PT"/>
    </w:rPr>
  </w:style>
  <w:style w:type="character" w:styleId="ListLabel13">
    <w:name w:val="ListLabel 13"/>
    <w:qFormat/>
    <w:rPr>
      <w:lang w:val="pt-PT" w:eastAsia="pt-PT" w:bidi="pt-PT"/>
    </w:rPr>
  </w:style>
  <w:style w:type="character" w:styleId="ListLabel14">
    <w:name w:val="ListLabel 14"/>
    <w:qFormat/>
    <w:rPr>
      <w:lang w:val="pt-PT" w:eastAsia="pt-PT" w:bidi="pt-PT"/>
    </w:rPr>
  </w:style>
  <w:style w:type="character" w:styleId="ListLabel15">
    <w:name w:val="ListLabel 15"/>
    <w:qFormat/>
    <w:rPr>
      <w:lang w:val="pt-PT" w:eastAsia="pt-PT" w:bidi="pt-PT"/>
    </w:rPr>
  </w:style>
  <w:style w:type="character" w:styleId="ListLabel16">
    <w:name w:val="ListLabel 16"/>
    <w:qFormat/>
    <w:rPr>
      <w:lang w:val="pt-PT" w:eastAsia="pt-PT" w:bidi="pt-PT"/>
    </w:rPr>
  </w:style>
  <w:style w:type="character" w:styleId="ListLabel17">
    <w:name w:val="ListLabel 17"/>
    <w:qFormat/>
    <w:rPr>
      <w:lang w:val="pt-PT" w:eastAsia="pt-PT" w:bidi="pt-PT"/>
    </w:rPr>
  </w:style>
  <w:style w:type="character" w:styleId="ListLabel18">
    <w:name w:val="ListLabel 18"/>
    <w:qFormat/>
    <w:rPr>
      <w:lang w:val="pt-PT" w:eastAsia="pt-PT" w:bidi="pt-PT"/>
    </w:rPr>
  </w:style>
  <w:style w:type="character" w:styleId="ListLabel19">
    <w:name w:val="ListLabel 19"/>
    <w:qFormat/>
    <w:rPr>
      <w:rFonts w:eastAsia="OpenSymbol" w:cs="OpenSymbol"/>
    </w:rPr>
  </w:style>
  <w:style w:type="character" w:styleId="ListLabel20">
    <w:name w:val="ListLabel 20"/>
    <w:qFormat/>
    <w:rPr>
      <w:rFonts w:eastAsia="OpenSymbol" w:cs="OpenSymbol"/>
    </w:rPr>
  </w:style>
  <w:style w:type="character" w:styleId="ListLabel21">
    <w:name w:val="ListLabel 21"/>
    <w:qFormat/>
    <w:rPr>
      <w:rFonts w:eastAsia="OpenSymbol" w:cs="OpenSymbol"/>
    </w:rPr>
  </w:style>
  <w:style w:type="character" w:styleId="ListLabel22">
    <w:name w:val="ListLabel 22"/>
    <w:qFormat/>
    <w:rPr>
      <w:rFonts w:eastAsia="OpenSymbol" w:cs="OpenSymbol"/>
    </w:rPr>
  </w:style>
  <w:style w:type="character" w:styleId="ListLabel23">
    <w:name w:val="ListLabel 23"/>
    <w:qFormat/>
    <w:rPr>
      <w:rFonts w:eastAsia="OpenSymbol" w:cs="OpenSymbol"/>
    </w:rPr>
  </w:style>
  <w:style w:type="character" w:styleId="ListLabel24">
    <w:name w:val="ListLabel 24"/>
    <w:qFormat/>
    <w:rPr>
      <w:rFonts w:eastAsia="OpenSymbol" w:cs="OpenSymbol"/>
    </w:rPr>
  </w:style>
  <w:style w:type="character" w:styleId="ListLabel25">
    <w:name w:val="ListLabel 25"/>
    <w:qFormat/>
    <w:rPr>
      <w:rFonts w:eastAsia="OpenSymbol" w:cs="OpenSymbol"/>
    </w:rPr>
  </w:style>
  <w:style w:type="character" w:styleId="ListLabel26">
    <w:name w:val="ListLabel 26"/>
    <w:qFormat/>
    <w:rPr>
      <w:rFonts w:eastAsia="OpenSymbol" w:cs="OpenSymbol"/>
    </w:rPr>
  </w:style>
  <w:style w:type="character" w:styleId="ListLabel27">
    <w:name w:val="ListLabel 27"/>
    <w:qFormat/>
    <w:rPr>
      <w:rFonts w:eastAsia="OpenSymbol" w:cs="Open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ascii="Arial" w:hAnsi="Arial" w:eastAsia="Arial" w:cs="Arial"/>
      <w:color w:val="auto"/>
      <w:u w:val="none"/>
    </w:rPr>
  </w:style>
  <w:style w:type="character" w:styleId="ListLabel44">
    <w:name w:val="ListLabel 44"/>
    <w:qFormat/>
    <w:rPr/>
  </w:style>
  <w:style w:type="character" w:styleId="ListLabel45">
    <w:name w:val="ListLabel 45"/>
    <w:qFormat/>
    <w:rPr>
      <w:color w:val="auto"/>
      <w:u w:val="none"/>
    </w:rPr>
  </w:style>
  <w:style w:type="character" w:styleId="ListLabel46">
    <w:name w:val="ListLabel 46"/>
    <w:qFormat/>
    <w:rPr>
      <w:rFonts w:ascii="Arial" w:hAnsi="Arial" w:cs="Arial"/>
    </w:rPr>
  </w:style>
  <w:style w:type="character" w:styleId="Vnculodendice">
    <w:name w:val="Vínculo de índice"/>
    <w:qFormat/>
    <w:rPr/>
  </w:style>
  <w:style w:type="character" w:styleId="ListLabel47">
    <w:name w:val="ListLabel 47"/>
    <w:qFormat/>
    <w:rPr>
      <w:rFonts w:cs="Symbol"/>
      <w:sz w:val="24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  <w:sz w:val="24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  <w:sz w:val="24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  <w:sz w:val="24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ascii="Arial" w:hAnsi="Arial" w:eastAsia="Arial" w:cs="Arial"/>
      <w:color w:val="auto"/>
      <w:u w:val="none"/>
    </w:rPr>
  </w:style>
  <w:style w:type="character" w:styleId="ListLabel84">
    <w:name w:val="ListLabel 84"/>
    <w:qFormat/>
    <w:rPr/>
  </w:style>
  <w:style w:type="character" w:styleId="ListLabel85">
    <w:name w:val="ListLabel 85"/>
    <w:qFormat/>
    <w:rPr>
      <w:color w:val="auto"/>
      <w:u w:val="none"/>
    </w:rPr>
  </w:style>
  <w:style w:type="character" w:styleId="ListLabel86">
    <w:name w:val="ListLabel 86"/>
    <w:qFormat/>
    <w:rPr>
      <w:rFonts w:ascii="Arial" w:hAnsi="Arial" w:cs="Arial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widowControl w:val="false"/>
      <w:suppressAutoHyphens w:val="false"/>
      <w:spacing w:lineRule="auto" w:line="240" w:before="0" w:after="0"/>
      <w:ind w:left="101" w:right="0" w:hanging="0"/>
      <w:jc w:val="both"/>
    </w:pPr>
    <w:rPr>
      <w:rFonts w:ascii="Arial" w:hAnsi="Arial" w:eastAsia="Arial" w:cs="Arial"/>
      <w:sz w:val="24"/>
      <w:szCs w:val="24"/>
      <w:lang w:val="pt-PT" w:eastAsia="pt-PT" w:bidi="pt-PT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widowControl w:val="false"/>
      <w:suppressAutoHyphens w:val="false"/>
      <w:spacing w:lineRule="auto" w:line="240" w:before="0" w:after="0"/>
      <w:ind w:left="461" w:right="0" w:hanging="361"/>
      <w:jc w:val="both"/>
    </w:pPr>
    <w:rPr>
      <w:rFonts w:ascii="Arial" w:hAnsi="Arial" w:eastAsia="Arial" w:cs="Arial"/>
      <w:lang w:val="pt-PT" w:eastAsia="pt-PT" w:bidi="pt-PT"/>
    </w:rPr>
  </w:style>
  <w:style w:type="paragraph" w:styleId="Standard">
    <w:name w:val="Standard"/>
    <w:qFormat/>
    <w:pPr>
      <w:widowControl/>
      <w:suppressAutoHyphens w:val="true"/>
      <w:kinsoku w:val="true"/>
      <w:overflowPunct w:val="true"/>
      <w:autoSpaceDE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pt-BR" w:eastAsia="zh-CN" w:bidi="hi-IN"/>
    </w:rPr>
  </w:style>
  <w:style w:type="paragraph" w:styleId="Textbody">
    <w:name w:val="Text body"/>
    <w:basedOn w:val="Standard"/>
    <w:qFormat/>
    <w:pPr>
      <w:spacing w:lineRule="auto" w:line="276" w:before="0" w:after="14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qFormat/>
    <w:pPr>
      <w:suppressAutoHyphens w:val="false"/>
      <w:spacing w:lineRule="auto" w:line="240" w:before="280" w:after="280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TOCHeading">
    <w:name w:val="TOC Heading"/>
    <w:basedOn w:val="Ttulo1"/>
    <w:next w:val="Normal"/>
    <w:qFormat/>
    <w:pPr>
      <w:keepNext w:val="true"/>
      <w:keepLines/>
      <w:widowControl/>
      <w:spacing w:lineRule="auto" w:line="259" w:before="240" w:after="0"/>
      <w:ind w:left="0" w:right="0" w:hanging="0"/>
    </w:pPr>
    <w:rPr>
      <w:rFonts w:ascii="Calibri Light" w:hAnsi="Calibri Light" w:eastAsia="Calibri" w:cs="Tahoma"/>
      <w:b w:val="false"/>
      <w:bCs w:val="false"/>
      <w:color w:val="2E74B5"/>
      <w:sz w:val="32"/>
      <w:szCs w:val="32"/>
      <w:lang w:val="pt-BR" w:eastAsia="pt-BR" w:bidi="ar-SA"/>
    </w:rPr>
  </w:style>
  <w:style w:type="paragraph" w:styleId="Sumrio1">
    <w:name w:val="TOC 1"/>
    <w:basedOn w:val="Normal"/>
    <w:next w:val="Normal"/>
    <w:autoRedefine/>
    <w:pPr>
      <w:spacing w:before="0" w:after="100"/>
    </w:pPr>
    <w:rPr/>
  </w:style>
  <w:style w:type="paragraph" w:styleId="Sumrio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Sumrio3">
    <w:name w:val="TOC 3"/>
    <w:basedOn w:val="Normal"/>
    <w:next w:val="Normal"/>
    <w:autoRedefine/>
    <w:pPr>
      <w:spacing w:before="0" w:after="100"/>
      <w:ind w:left="440" w:right="0" w:hanging="0"/>
    </w:pPr>
    <w:rPr/>
  </w:style>
  <w:style w:type="paragraph" w:styleId="Cabealho">
    <w:name w:val="Header"/>
    <w:basedOn w:val="Normal"/>
    <w:pPr>
      <w:tabs>
        <w:tab w:val="clear" w:pos="306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pPr>
      <w:tabs>
        <w:tab w:val="clear" w:pos="306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ubttulo">
    <w:name w:val="Subtitle"/>
    <w:basedOn w:val="Ttulo"/>
    <w:next w:val="Corpodotexto"/>
    <w:qFormat/>
    <w:pPr>
      <w:spacing w:before="60" w:after="120"/>
      <w:jc w:val="center"/>
    </w:pPr>
    <w:rPr>
      <w:sz w:val="36"/>
      <w:szCs w:val="36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package" Target="embeddings/oleObject1.xlsx"/><Relationship Id="rId5" Type="http://schemas.openxmlformats.org/officeDocument/2006/relationships/image" Target="media/image3.emf"/><Relationship Id="rId6" Type="http://schemas.openxmlformats.org/officeDocument/2006/relationships/package" Target="embeddings/oleObject2.xlsx"/><Relationship Id="rId7" Type="http://schemas.openxmlformats.org/officeDocument/2006/relationships/image" Target="media/image4.emf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Application>LibreOffice/6.2.0.3$Windows_X86_64 LibreOffice_project/98c6a8a1c6c7b144ce3cc729e34964b47ce25d62</Application>
  <Pages>15</Pages>
  <Words>1633</Words>
  <Characters>8892</Characters>
  <CharactersWithSpaces>10459</CharactersWithSpaces>
  <Paragraphs>173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2019-04-11T18:32:00Z</dcterms:created>
  <dc:creator>Gabrielli Santos</dc:creator>
  <dc:description/>
  <dc:language>pt-BR</dc:language>
  <cp:lastModifiedBy/>
  <dcterms:modified xsi:type="dcterms:W3CDTF">2019-06-07T23:10:18Z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