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3175" distL="0" distR="2540" simplePos="0" locked="0" layoutInCell="1" allowOverlap="1" relativeHeight="2">
            <wp:simplePos x="0" y="0"/>
            <wp:positionH relativeFrom="column">
              <wp:posOffset>2260600</wp:posOffset>
            </wp:positionH>
            <wp:positionV relativeFrom="paragraph">
              <wp:posOffset>-648335</wp:posOffset>
            </wp:positionV>
            <wp:extent cx="925830" cy="988060"/>
            <wp:effectExtent l="0" t="0" r="0" b="0"/>
            <wp:wrapSquare wrapText="largest"/>
            <wp:docPr id="1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4" t="-60" r="-64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83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jc w:val="center"/>
        <w:rPr>
          <w:rFonts w:ascii="Arial" w:hAnsi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CENTRO UNIVERSITÁRIO ASSIS GURGACZ</w:t>
      </w:r>
    </w:p>
    <w:p>
      <w:pPr>
        <w:pStyle w:val="Normal"/>
        <w:tabs>
          <w:tab w:val="clear" w:pos="306"/>
          <w:tab w:val="left" w:pos="3972" w:leader="none"/>
          <w:tab w:val="left" w:pos="4536" w:leader="none"/>
        </w:tabs>
        <w:spacing w:lineRule="auto" w:line="480"/>
        <w:jc w:val="center"/>
        <w:rPr>
          <w:rFonts w:ascii="Arial" w:hAnsi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SANDRO MATHEUS RAMOS</w:t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 xml:space="preserve"> </w:t>
      </w: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  <w:t xml:space="preserve">MANUAL DO </w:t>
      </w:r>
      <w:r>
        <w:rPr>
          <w:rFonts w:cs="Arial" w:ascii="Arial" w:hAnsi="Arial"/>
          <w:b/>
          <w:sz w:val="24"/>
          <w:szCs w:val="24"/>
        </w:rPr>
        <w:t xml:space="preserve">SOFTWARE </w:t>
      </w:r>
    </w:p>
    <w:p>
      <w:pPr>
        <w:pStyle w:val="Normal"/>
        <w:spacing w:lineRule="auto" w:line="480"/>
        <w:jc w:val="center"/>
        <w:rPr>
          <w:rFonts w:ascii="Arial" w:hAnsi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AKTIE</w:t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CASCAVEL – PR</w:t>
      </w:r>
    </w:p>
    <w:p>
      <w:pPr>
        <w:pStyle w:val="Normal"/>
        <w:spacing w:lineRule="auto" w:line="480"/>
        <w:jc w:val="center"/>
        <w:rPr>
          <w:rFonts w:ascii="Arial" w:hAnsi="Arial"/>
          <w:sz w:val="24"/>
          <w:szCs w:val="24"/>
        </w:rPr>
      </w:pP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  <w:t>2021</w:t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drawing>
          <wp:anchor behindDoc="0" distT="0" distB="3175" distL="0" distR="2540" simplePos="0" locked="0" layoutInCell="1" allowOverlap="1" relativeHeight="3">
            <wp:simplePos x="0" y="0"/>
            <wp:positionH relativeFrom="column">
              <wp:posOffset>2487930</wp:posOffset>
            </wp:positionH>
            <wp:positionV relativeFrom="paragraph">
              <wp:posOffset>52705</wp:posOffset>
            </wp:positionV>
            <wp:extent cx="871855" cy="930910"/>
            <wp:effectExtent l="0" t="0" r="0" b="0"/>
            <wp:wrapSquare wrapText="largest"/>
            <wp:docPr id="2" name="Imagem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4" t="-60" r="-64" b="-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CENTRO UNIVERSITÁRIO ASSIS GURGACZ</w:t>
      </w:r>
    </w:p>
    <w:p>
      <w:pPr>
        <w:pStyle w:val="Normal"/>
        <w:tabs>
          <w:tab w:val="clear" w:pos="306"/>
          <w:tab w:val="left" w:pos="3972" w:leader="none"/>
          <w:tab w:val="left" w:pos="4536" w:leader="none"/>
        </w:tabs>
        <w:spacing w:lineRule="auto" w:line="480"/>
        <w:jc w:val="center"/>
        <w:rPr>
          <w:rFonts w:ascii="Arial" w:hAnsi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SANDRO MATHEUS RAMOS</w:t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/>
          <w:sz w:val="24"/>
          <w:szCs w:val="24"/>
        </w:rPr>
      </w:pP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  <w:t xml:space="preserve">MANUAL DO </w:t>
      </w:r>
      <w:r>
        <w:rPr>
          <w:rFonts w:cs="Arial" w:ascii="Arial" w:hAnsi="Arial"/>
          <w:b/>
          <w:sz w:val="24"/>
          <w:szCs w:val="24"/>
        </w:rPr>
        <w:t xml:space="preserve">SOFTWARE </w:t>
      </w:r>
    </w:p>
    <w:p>
      <w:pPr>
        <w:pStyle w:val="Normal"/>
        <w:spacing w:lineRule="auto" w:line="480"/>
        <w:jc w:val="center"/>
        <w:rPr>
          <w:rFonts w:ascii="Arial" w:hAnsi="Arial"/>
          <w:sz w:val="24"/>
          <w:szCs w:val="24"/>
        </w:rPr>
      </w:pP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  <w:t>AKTIE</w:t>
      </w:r>
    </w:p>
    <w:p>
      <w:pPr>
        <w:pStyle w:val="Normal"/>
        <w:spacing w:lineRule="auto" w:line="480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240"/>
        <w:ind w:left="4536" w:right="0" w:hanging="0"/>
        <w:jc w:val="both"/>
        <w:rPr>
          <w:rFonts w:ascii="Arial" w:hAnsi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Trabalho apresentado na Disciplina de </w:t>
      </w:r>
      <w:r>
        <w:rPr>
          <w:rFonts w:eastAsia="Calibri" w:cs="Arial" w:ascii="Arial" w:hAnsi="Arial"/>
          <w:color w:val="auto"/>
          <w:kern w:val="0"/>
          <w:sz w:val="24"/>
          <w:szCs w:val="24"/>
          <w:lang w:val="pt-BR" w:eastAsia="zh-CN" w:bidi="ar-SA"/>
        </w:rPr>
        <w:t>Projeto de Programação Web</w:t>
      </w:r>
      <w:r>
        <w:rPr>
          <w:rFonts w:cs="Arial" w:ascii="Arial" w:hAnsi="Arial"/>
          <w:sz w:val="24"/>
          <w:szCs w:val="24"/>
        </w:rPr>
        <w:t>, do Curso de Engenharia de Software do Centro Universitário Assis Gurgacz.</w:t>
      </w:r>
    </w:p>
    <w:p>
      <w:pPr>
        <w:pStyle w:val="Normal"/>
        <w:spacing w:lineRule="auto" w:line="240"/>
        <w:ind w:left="4536" w:right="0" w:hanging="0"/>
        <w:jc w:val="both"/>
        <w:rPr>
          <w:rFonts w:ascii="Arial" w:hAnsi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Professor: Elaine Zanini</w:t>
      </w:r>
    </w:p>
    <w:p>
      <w:pPr>
        <w:pStyle w:val="Normal"/>
        <w:spacing w:lineRule="auto" w:line="240"/>
        <w:ind w:left="4536" w:right="0" w:hanging="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 w:cs="Arial"/>
          <w:b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</w:r>
    </w:p>
    <w:p>
      <w:pPr>
        <w:pStyle w:val="Normal"/>
        <w:spacing w:lineRule="auto" w:line="480"/>
        <w:jc w:val="center"/>
        <w:rPr>
          <w:rFonts w:ascii="Arial" w:hAnsi="Arial"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CASCAVEL – PR</w:t>
      </w:r>
    </w:p>
    <w:p>
      <w:pPr>
        <w:pStyle w:val="Normal"/>
        <w:spacing w:lineRule="auto" w:line="480"/>
        <w:jc w:val="center"/>
        <w:rPr>
          <w:rFonts w:ascii="Arial" w:hAnsi="Arial"/>
          <w:sz w:val="24"/>
          <w:szCs w:val="24"/>
        </w:rPr>
      </w:pPr>
      <w:bookmarkStart w:id="0" w:name="_GoBack"/>
      <w:bookmarkEnd w:id="0"/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  <w:t>2021</w:t>
      </w:r>
    </w:p>
    <w:p>
      <w:pPr>
        <w:pStyle w:val="Normal"/>
        <w:spacing w:lineRule="auto" w:line="480"/>
        <w:jc w:val="center"/>
        <w:rPr>
          <w:rFonts w:ascii="Arial" w:hAnsi="Arial" w:eastAsia="Calibri" w:cs="Arial"/>
          <w:b/>
          <w:b/>
          <w:color w:val="auto"/>
          <w:kern w:val="0"/>
          <w:sz w:val="24"/>
          <w:szCs w:val="24"/>
          <w:lang w:val="pt-BR" w:eastAsia="zh-CN" w:bidi="ar-SA"/>
        </w:rPr>
      </w:pP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</w:r>
    </w:p>
    <w:p>
      <w:pPr>
        <w:pStyle w:val="Normal"/>
        <w:spacing w:lineRule="auto" w:line="480"/>
        <w:jc w:val="center"/>
        <w:rPr>
          <w:rFonts w:ascii="Arial" w:hAnsi="Arial" w:eastAsia="Calibri" w:cs="Arial"/>
          <w:b/>
          <w:b/>
          <w:color w:val="auto"/>
          <w:kern w:val="0"/>
          <w:sz w:val="24"/>
          <w:szCs w:val="24"/>
          <w:lang w:val="pt-BR" w:eastAsia="zh-CN" w:bidi="ar-SA"/>
        </w:rPr>
      </w:pP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</w:r>
    </w:p>
    <w:p>
      <w:pPr>
        <w:pStyle w:val="Normal"/>
        <w:spacing w:lineRule="auto" w:line="480"/>
        <w:jc w:val="center"/>
        <w:rPr>
          <w:rFonts w:ascii="Arial" w:hAnsi="Arial" w:eastAsia="Calibri" w:cs="Arial"/>
          <w:b/>
          <w:b/>
          <w:color w:val="auto"/>
          <w:kern w:val="0"/>
          <w:sz w:val="24"/>
          <w:szCs w:val="24"/>
          <w:lang w:val="pt-BR" w:eastAsia="zh-CN" w:bidi="ar-SA"/>
        </w:rPr>
      </w:pPr>
      <w:r>
        <w:rPr>
          <w:rFonts w:eastAsia="Calibri" w:cs="Arial" w:ascii="Arial" w:hAnsi="Arial"/>
          <w:b/>
          <w:color w:val="auto"/>
          <w:kern w:val="0"/>
          <w:sz w:val="24"/>
          <w:szCs w:val="24"/>
          <w:lang w:val="pt-BR" w:eastAsia="zh-CN" w:bidi="ar-SA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tulodosumrio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Sumrio1"/>
            <w:tabs>
              <w:tab w:val="clear" w:pos="306"/>
              <w:tab w:val="right" w:pos="9088" w:leader="dot"/>
            </w:tabs>
            <w:rPr/>
          </w:pPr>
          <w:r>
            <w:fldChar w:fldCharType="begin"/>
          </w:r>
          <w:r>
            <w:rPr>
              <w:rStyle w:val="Vnculodendice"/>
            </w:rPr>
            <w:instrText> TOC \f \o "1-9" \h</w:instrText>
          </w:r>
          <w:r>
            <w:rPr>
              <w:rStyle w:val="Vnculodendice"/>
            </w:rPr>
            <w:fldChar w:fldCharType="separate"/>
          </w:r>
          <w:hyperlink w:anchor="__RefHeading___Toc666_1253779651">
            <w:r>
              <w:rPr>
                <w:rStyle w:val="Vnculodendice"/>
              </w:rPr>
              <w:t>1. INTRODUÇÃO</w:t>
              <w:tab/>
              <w:t>4</w:t>
            </w:r>
          </w:hyperlink>
        </w:p>
        <w:p>
          <w:pPr>
            <w:pStyle w:val="Sumrio1"/>
            <w:tabs>
              <w:tab w:val="clear" w:pos="306"/>
              <w:tab w:val="right" w:pos="9088" w:leader="dot"/>
            </w:tabs>
            <w:rPr/>
          </w:pPr>
          <w:hyperlink w:anchor="__RefHeading___Toc424_3388165775">
            <w:r>
              <w:rPr>
                <w:rStyle w:val="Vnculodendice"/>
                <w:i w:val="false"/>
              </w:rPr>
              <w:t xml:space="preserve">2. </w:t>
            </w:r>
            <w:r>
              <w:rPr>
                <w:rStyle w:val="Vnculodendice"/>
                <w:i w:val="false"/>
              </w:rPr>
              <w:t>TELA INICIAL 1</w:t>
            </w:r>
            <w:r>
              <w:rPr>
                <w:rStyle w:val="Vnculodendice"/>
              </w:rPr>
              <w:tab/>
              <w:t>4</w:t>
            </w:r>
          </w:hyperlink>
        </w:p>
        <w:p>
          <w:pPr>
            <w:pStyle w:val="Sumrio1"/>
            <w:tabs>
              <w:tab w:val="clear" w:pos="306"/>
              <w:tab w:val="right" w:pos="9088" w:leader="dot"/>
            </w:tabs>
            <w:rPr/>
          </w:pPr>
          <w:hyperlink w:anchor="__RefHeading___Toc426_3388165775">
            <w:r>
              <w:rPr>
                <w:rStyle w:val="Vnculodendice"/>
                <w:i w:val="false"/>
              </w:rPr>
              <w:t>2.1 TELA INICIAL 2</w:t>
            </w:r>
            <w:r>
              <w:rPr>
                <w:rStyle w:val="Vnculodendice"/>
              </w:rPr>
              <w:tab/>
              <w:t>5</w:t>
            </w:r>
          </w:hyperlink>
        </w:p>
        <w:p>
          <w:pPr>
            <w:pStyle w:val="Sumrio1"/>
            <w:tabs>
              <w:tab w:val="clear" w:pos="306"/>
              <w:tab w:val="right" w:pos="9088" w:leader="dot"/>
            </w:tabs>
            <w:rPr/>
          </w:pPr>
          <w:hyperlink w:anchor="__RefHeading___Toc428_3388165775">
            <w:r>
              <w:rPr>
                <w:rStyle w:val="Vnculodendice"/>
                <w:i w:val="false"/>
              </w:rPr>
              <w:t>3 TELA DE LOGIN</w:t>
            </w:r>
            <w:r>
              <w:rPr>
                <w:rStyle w:val="Vnculodendice"/>
              </w:rPr>
              <w:tab/>
              <w:t>6</w:t>
            </w:r>
          </w:hyperlink>
        </w:p>
        <w:p>
          <w:pPr>
            <w:pStyle w:val="Sumrio1"/>
            <w:tabs>
              <w:tab w:val="clear" w:pos="306"/>
              <w:tab w:val="right" w:pos="9088" w:leader="dot"/>
            </w:tabs>
            <w:rPr/>
          </w:pPr>
          <w:hyperlink w:anchor="__RefHeading___Toc430_3388165775">
            <w:r>
              <w:rPr>
                <w:rStyle w:val="Vnculodendice"/>
                <w:i w:val="false"/>
              </w:rPr>
              <w:t xml:space="preserve">4. </w:t>
            </w:r>
            <w:r>
              <w:rPr>
                <w:rStyle w:val="Vnculodendice"/>
                <w:i w:val="false"/>
              </w:rPr>
              <w:t>TELA DE CADASTRO</w:t>
            </w:r>
            <w:r>
              <w:rPr>
                <w:rStyle w:val="Vnculodendice"/>
              </w:rPr>
              <w:tab/>
              <w:t>7</w:t>
            </w:r>
          </w:hyperlink>
        </w:p>
        <w:p>
          <w:pPr>
            <w:pStyle w:val="Sumrio1"/>
            <w:tabs>
              <w:tab w:val="clear" w:pos="306"/>
              <w:tab w:val="right" w:pos="9088" w:leader="dot"/>
            </w:tabs>
            <w:rPr/>
          </w:pPr>
          <w:hyperlink w:anchor="__RefHeading___Toc432_3388165775">
            <w:r>
              <w:rPr>
                <w:rStyle w:val="Vnculodendice"/>
                <w:i w:val="false"/>
              </w:rPr>
              <w:t xml:space="preserve">5. </w:t>
            </w:r>
            <w:r>
              <w:rPr>
                <w:rStyle w:val="Vnculodendice"/>
                <w:i w:val="false"/>
              </w:rPr>
              <w:t>TELA ESCOLHAS DE DISCIPLINAS</w:t>
            </w:r>
            <w:r>
              <w:rPr>
                <w:rStyle w:val="Vnculodendice"/>
              </w:rPr>
              <w:tab/>
              <w:t>9</w:t>
            </w:r>
          </w:hyperlink>
        </w:p>
        <w:p>
          <w:pPr>
            <w:pStyle w:val="Sumrio1"/>
            <w:tabs>
              <w:tab w:val="clear" w:pos="306"/>
              <w:tab w:val="right" w:pos="9088" w:leader="dot"/>
            </w:tabs>
            <w:rPr/>
          </w:pPr>
          <w:hyperlink w:anchor="__RefHeading___Toc456_3388165775">
            <w:r>
              <w:rPr>
                <w:rStyle w:val="Vnculodendice"/>
              </w:rPr>
              <w:t xml:space="preserve">6. </w:t>
            </w:r>
            <w:r>
              <w:rPr>
                <w:rStyle w:val="Vnculodendice"/>
                <w:i w:val="false"/>
              </w:rPr>
              <w:t>TELA INICIAL EVENTOS(HOME)</w:t>
            </w:r>
            <w:r>
              <w:rPr>
                <w:rStyle w:val="Vnculodendice"/>
              </w:rPr>
              <w:tab/>
              <w:t>10</w:t>
            </w:r>
          </w:hyperlink>
        </w:p>
        <w:p>
          <w:pPr>
            <w:pStyle w:val="Sumrio1"/>
            <w:tabs>
              <w:tab w:val="clear" w:pos="306"/>
              <w:tab w:val="right" w:pos="9088" w:leader="dot"/>
            </w:tabs>
            <w:rPr/>
          </w:pPr>
          <w:hyperlink w:anchor="__RefHeading___Toc438_3388165775">
            <w:r>
              <w:rPr>
                <w:rStyle w:val="Vnculodendice"/>
                <w:i w:val="false"/>
              </w:rPr>
              <w:t xml:space="preserve">7. </w:t>
            </w:r>
            <w:r>
              <w:rPr>
                <w:rStyle w:val="Vnculodendice"/>
                <w:i w:val="false"/>
              </w:rPr>
              <w:t xml:space="preserve">TELA DE </w:t>
            </w:r>
            <w:r>
              <w:rPr>
                <w:rStyle w:val="Vnculodendice"/>
                <w:i w:val="false"/>
              </w:rPr>
              <w:t>CALENDÁRIO DE EVENTOS</w:t>
            </w:r>
            <w:r>
              <w:rPr>
                <w:rStyle w:val="Vnculodendice"/>
              </w:rPr>
              <w:tab/>
              <w:t>12</w:t>
            </w:r>
          </w:hyperlink>
        </w:p>
        <w:p>
          <w:pPr>
            <w:pStyle w:val="Sumrio1"/>
            <w:tabs>
              <w:tab w:val="clear" w:pos="306"/>
              <w:tab w:val="right" w:pos="9088" w:leader="dot"/>
            </w:tabs>
            <w:rPr/>
          </w:pPr>
          <w:hyperlink w:anchor="__RefHeading___Toc440_3388165775">
            <w:r>
              <w:rPr>
                <w:rStyle w:val="Vnculodendice"/>
                <w:i w:val="false"/>
              </w:rPr>
              <w:t>8</w:t>
            </w:r>
            <w:r>
              <w:rPr>
                <w:rStyle w:val="Vnculodendice"/>
                <w:i w:val="false"/>
              </w:rPr>
              <w:t xml:space="preserve">. </w:t>
            </w:r>
            <w:r>
              <w:rPr>
                <w:rStyle w:val="Vnculodendice"/>
                <w:i w:val="false"/>
              </w:rPr>
              <w:t xml:space="preserve">TELA DE </w:t>
            </w:r>
            <w:r>
              <w:rPr>
                <w:rStyle w:val="Vnculodendice"/>
                <w:i w:val="false"/>
              </w:rPr>
              <w:t>GRUPOS DE ESTUDO</w:t>
            </w:r>
            <w:r>
              <w:rPr>
                <w:rStyle w:val="Vnculodendice"/>
              </w:rPr>
              <w:tab/>
              <w:t>14</w:t>
            </w:r>
          </w:hyperlink>
        </w:p>
        <w:p>
          <w:pPr>
            <w:pStyle w:val="Sumrio1"/>
            <w:tabs>
              <w:tab w:val="clear" w:pos="306"/>
              <w:tab w:val="right" w:pos="9088" w:leader="dot"/>
            </w:tabs>
            <w:rPr/>
          </w:pPr>
          <w:hyperlink w:anchor="__RefHeading___Toc442_3388165775">
            <w:r>
              <w:rPr>
                <w:rStyle w:val="Vnculodendice"/>
                <w:i w:val="false"/>
              </w:rPr>
              <w:t>9</w:t>
            </w:r>
            <w:r>
              <w:rPr>
                <w:rStyle w:val="Vnculodendice"/>
                <w:i w:val="false"/>
              </w:rPr>
              <w:t xml:space="preserve">. </w:t>
            </w:r>
            <w:r>
              <w:rPr>
                <w:rStyle w:val="Vnculodendice"/>
                <w:i w:val="false"/>
              </w:rPr>
              <w:t xml:space="preserve">TELA DE </w:t>
            </w:r>
            <w:r>
              <w:rPr>
                <w:rStyle w:val="Vnculodendice"/>
                <w:i w:val="false"/>
              </w:rPr>
              <w:t>CONFIGURAÇÕES DA CONTA.</w:t>
            </w:r>
            <w:r>
              <w:rPr>
                <w:rStyle w:val="Vnculodendice"/>
              </w:rPr>
              <w:tab/>
              <w:t>16</w:t>
            </w:r>
          </w:hyperlink>
        </w:p>
        <w:p>
          <w:pPr>
            <w:pStyle w:val="Sumrio1"/>
            <w:tabs>
              <w:tab w:val="clear" w:pos="306"/>
              <w:tab w:val="right" w:pos="9088" w:leader="dot"/>
            </w:tabs>
            <w:rPr/>
          </w:pPr>
          <w:hyperlink w:anchor="__RefHeading___Toc444_3388165775">
            <w:r>
              <w:rPr>
                <w:rStyle w:val="Vnculodendice"/>
                <w:i w:val="false"/>
              </w:rPr>
              <w:t>10</w:t>
            </w:r>
            <w:r>
              <w:rPr>
                <w:rStyle w:val="Vnculodendice"/>
                <w:i w:val="false"/>
              </w:rPr>
              <w:t xml:space="preserve">. </w:t>
            </w:r>
            <w:r>
              <w:rPr>
                <w:rStyle w:val="Vnculodendice"/>
                <w:i w:val="false"/>
              </w:rPr>
              <w:t xml:space="preserve">TELA </w:t>
            </w:r>
            <w:r>
              <w:rPr>
                <w:rStyle w:val="Vnculodendice"/>
                <w:i w:val="false"/>
              </w:rPr>
              <w:t>DE CRIAÇÃO DE UM NOVO EVENTO.</w:t>
            </w:r>
            <w:r>
              <w:rPr>
                <w:rStyle w:val="Vnculodendice"/>
              </w:rPr>
              <w:tab/>
              <w:t>18</w:t>
            </w:r>
          </w:hyperlink>
        </w:p>
        <w:p>
          <w:pPr>
            <w:pStyle w:val="Sumrio1"/>
            <w:tabs>
              <w:tab w:val="clear" w:pos="306"/>
              <w:tab w:val="right" w:pos="9088" w:leader="dot"/>
            </w:tabs>
            <w:rPr/>
          </w:pPr>
          <w:hyperlink w:anchor="__RefHeading___Toc446_3388165775">
            <w:r>
              <w:rPr>
                <w:rStyle w:val="Vnculodendice"/>
                <w:i w:val="false"/>
              </w:rPr>
              <w:t>1</w:t>
            </w:r>
            <w:r>
              <w:rPr>
                <w:rStyle w:val="Vnculodendice"/>
                <w:i w:val="false"/>
              </w:rPr>
              <w:t>1</w:t>
            </w:r>
            <w:r>
              <w:rPr>
                <w:rStyle w:val="Vnculodendice"/>
                <w:i w:val="false"/>
              </w:rPr>
              <w:t xml:space="preserve">. </w:t>
            </w:r>
            <w:r>
              <w:rPr>
                <w:rStyle w:val="Vnculodendice"/>
                <w:i w:val="false"/>
              </w:rPr>
              <w:t xml:space="preserve">TELA </w:t>
            </w:r>
            <w:r>
              <w:rPr>
                <w:rStyle w:val="Vnculodendice"/>
                <w:i w:val="false"/>
              </w:rPr>
              <w:t>D</w:t>
            </w:r>
            <w:r>
              <w:rPr>
                <w:rStyle w:val="Vnculodendice"/>
                <w:i w:val="false"/>
              </w:rPr>
              <w:t>E INFORMAÇÕES DETALHADAS DO</w:t>
            </w:r>
            <w:r>
              <w:rPr>
                <w:rStyle w:val="Vnculodendice"/>
                <w:i w:val="false"/>
              </w:rPr>
              <w:t xml:space="preserve"> EVENTO.</w:t>
            </w:r>
            <w:r>
              <w:rPr>
                <w:rStyle w:val="Vnculodendice"/>
              </w:rPr>
              <w:tab/>
              <w:t>20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TOCHeading"/>
        <w:rPr>
          <w:b/>
          <w:b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uppressAutoHyphens w:val="false"/>
        <w:spacing w:lineRule="auto" w:line="259" w:before="0" w:after="16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uppressAutoHyphens w:val="false"/>
        <w:spacing w:lineRule="auto" w:line="259" w:before="0" w:after="16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uppressAutoHyphens w:val="false"/>
        <w:spacing w:lineRule="auto" w:line="259" w:before="0" w:after="16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uppressAutoHyphens w:val="false"/>
        <w:spacing w:lineRule="auto" w:line="259" w:before="0" w:after="16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uppressAutoHyphens w:val="false"/>
        <w:spacing w:lineRule="auto" w:line="259" w:before="0" w:after="16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uppressAutoHyphens w:val="false"/>
        <w:spacing w:lineRule="auto" w:line="259" w:before="0" w:after="16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uppressAutoHyphens w:val="false"/>
        <w:spacing w:lineRule="auto" w:line="259" w:before="0" w:after="16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  <w:r>
        <w:br w:type="page"/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bookmarkStart w:id="1" w:name="__RefHeading___Toc666_1253779651"/>
      <w:bookmarkEnd w:id="1"/>
      <w:r>
        <w:rPr>
          <w:rFonts w:ascii="Arial" w:hAnsi="Arial"/>
          <w:sz w:val="24"/>
          <w:szCs w:val="24"/>
        </w:rPr>
        <w:t xml:space="preserve">1. </w:t>
        <w:tab/>
        <w:tab/>
        <w:t>INTRODUÇÃO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i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m w:val="none"/>
        </w:rPr>
        <w:tab/>
      </w:r>
      <w:r>
        <w:rPr>
          <w:rFonts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 xml:space="preserve">Manual de auxilio ao usuário na utilização da aplicação mobile, esta que terá cadastro do usuários, adição de eventos e demais funcionalidades apresentadas neste manual </w:t>
      </w:r>
      <w:r>
        <w:rPr>
          <w:rFonts w:eastAsia="Calibri" w:cs="Times New Roman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BR" w:eastAsia="zh-CN" w:bidi="ar-SA"/>
        </w:rPr>
        <w:t>serão</w:t>
      </w:r>
      <w:r>
        <w:rPr>
          <w:rFonts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 xml:space="preserve"> abordadas uma a uma sua correta utilização.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bookmarkStart w:id="2" w:name="__RefHeading___Toc424_3388165775"/>
      <w:bookmarkEnd w:id="2"/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 xml:space="preserve">2. </w:t>
        <w:tab/>
        <w:tab/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TELA INICIAL 1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  <w:t>Tela inicial do aplicativo, está que possibilita ao usuário uma interação, que é:</w:t>
      </w:r>
    </w:p>
    <w:p>
      <w:pPr>
        <w:pStyle w:val="Normal"/>
        <w:numPr>
          <w:ilvl w:val="0"/>
          <w:numId w:val="1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Arrastar para o lado para ir para próxima tela.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Abaixo temos uma imagem da opção disponível.</w:t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508000</wp:posOffset>
            </wp:positionH>
            <wp:positionV relativeFrom="paragraph">
              <wp:posOffset>-165100</wp:posOffset>
            </wp:positionV>
            <wp:extent cx="4665345" cy="6097905"/>
            <wp:effectExtent l="0" t="0" r="0" b="0"/>
            <wp:wrapSquare wrapText="largest"/>
            <wp:docPr id="3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345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Imagem – 01.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bookmarkStart w:id="3" w:name="__RefHeading___Toc426_3388165775"/>
      <w:bookmarkEnd w:id="3"/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2.1 </w:t>
        <w:tab/>
        <w:t>TELA INICIAL 2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  <w:tab/>
        <w:t>Tela inicial do aplicativo, está que possibilita ao usuário uma interação, que é:</w:t>
      </w:r>
    </w:p>
    <w:p>
      <w:pPr>
        <w:pStyle w:val="Normal"/>
        <w:numPr>
          <w:ilvl w:val="0"/>
          <w:numId w:val="6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Arrastar para o lado para ir para próxima tela.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Abaixo tem</w:t>
      </w: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712470</wp:posOffset>
            </wp:positionH>
            <wp:positionV relativeFrom="paragraph">
              <wp:posOffset>272415</wp:posOffset>
            </wp:positionV>
            <wp:extent cx="4320540" cy="6362700"/>
            <wp:effectExtent l="0" t="0" r="0" b="0"/>
            <wp:wrapSquare wrapText="largest"/>
            <wp:docPr id="4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o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s uma imagem da opção disponível.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Imagem – 02.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bookmarkStart w:id="4" w:name="__RefHeading___Toc428_3388165775"/>
      <w:bookmarkEnd w:id="4"/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3 </w:t>
        <w:tab/>
        <w:t>TELA DE LOGIN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  <w:tab/>
        <w:t>Tela de login, está que possibilita ao usuário três interações, que são elas: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Informar seus dados de autenticação do usuário e realizar login.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 xml:space="preserve">Criar </w:t>
      </w: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 xml:space="preserve">nova </w:t>
      </w: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conta</w:t>
      </w:r>
      <w:r>
        <w:rPr>
          <w:rFonts w:ascii="Arial" w:hAnsi="Arial"/>
          <w:sz w:val="24"/>
          <w:szCs w:val="24"/>
        </w:rPr>
        <w:t>.</w:t>
      </w:r>
    </w:p>
    <w:p>
      <w:pPr>
        <w:pStyle w:val="Normal"/>
        <w:numPr>
          <w:ilvl w:val="0"/>
          <w:numId w:val="2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Iniciar o processo de esqueci minha senha.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Abaixo temos uma imagem de todas as opções disponíveis.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572770</wp:posOffset>
            </wp:positionH>
            <wp:positionV relativeFrom="paragraph">
              <wp:posOffset>-78740</wp:posOffset>
            </wp:positionV>
            <wp:extent cx="4351655" cy="5824855"/>
            <wp:effectExtent l="0" t="0" r="0" b="0"/>
            <wp:wrapSquare wrapText="largest"/>
            <wp:docPr id="5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655" cy="582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Imagem – 03.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bookmarkStart w:id="5" w:name="__RefHeading___Toc430_3388165775"/>
      <w:bookmarkEnd w:id="5"/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 xml:space="preserve">4. </w:t>
        <w:tab/>
        <w:tab/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TELA DE CADASTRO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  <w:t>Caso o usuário não possua uma conta ele ira para a tela de cadastro, está que possibilita ao usuário três interações, que são elas:</w:t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 xml:space="preserve">Informar seus dados pessoais e realizar o cadastro. </w:t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Termos de uso do software.</w:t>
      </w:r>
    </w:p>
    <w:p>
      <w:pPr>
        <w:pStyle w:val="Normal"/>
        <w:numPr>
          <w:ilvl w:val="0"/>
          <w:numId w:val="3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Caso tenha credenciais, ir para tela de login.</w:t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48260</wp:posOffset>
            </wp:positionH>
            <wp:positionV relativeFrom="paragraph">
              <wp:posOffset>85090</wp:posOffset>
            </wp:positionV>
            <wp:extent cx="5482590" cy="7606030"/>
            <wp:effectExtent l="0" t="0" r="0" b="0"/>
            <wp:wrapSquare wrapText="largest"/>
            <wp:docPr id="6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760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Normal"/>
        <w:spacing w:lineRule="auto" w:line="360"/>
        <w:jc w:val="both"/>
        <w:rPr>
          <w:rFonts w:ascii="Arial" w:hAnsi="Arial" w:eastAsia="Arial" w:cs="Arial"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pPr>
      <w:r>
        <w:rPr>
          <w:rFonts w:eastAsia="Arial" w:cs="Arial" w:ascii="Arial" w:hAnsi="Arial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u w:val="none"/>
          <w:effect w:val="none"/>
          <w:em w:val="none"/>
        </w:rPr>
      </w:pPr>
      <w:r>
        <w:rPr>
          <w:rFonts w:ascii="Arial" w:hAnsi="Arial"/>
          <w:sz w:val="24"/>
          <w:szCs w:val="24"/>
        </w:rPr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u w:val="none"/>
          <w:effect w:val="none"/>
          <w:em w:val="none"/>
        </w:rPr>
      </w:pPr>
      <w:r>
        <w:rPr>
          <w:rFonts w:ascii="Arial" w:hAnsi="Arial"/>
          <w:sz w:val="24"/>
          <w:szCs w:val="24"/>
        </w:rPr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u w:val="none"/>
          <w:effect w:val="none"/>
          <w:em w:val="none"/>
        </w:rPr>
      </w:pPr>
      <w:r>
        <w:rPr>
          <w:rFonts w:ascii="Arial" w:hAnsi="Arial"/>
          <w:sz w:val="24"/>
          <w:szCs w:val="24"/>
        </w:rPr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u w:val="none"/>
          <w:effect w:val="none"/>
          <w:em w:val="none"/>
        </w:rPr>
      </w:pPr>
      <w:r>
        <w:rPr>
          <w:rFonts w:ascii="Arial" w:hAnsi="Arial"/>
          <w:sz w:val="24"/>
          <w:szCs w:val="24"/>
        </w:rPr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b/>
          <w:b/>
          <w:bCs/>
          <w:i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u w:val="none"/>
          <w:effect w:val="none"/>
          <w:em w:val="none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>Imagem – 0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>4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bookmarkStart w:id="6" w:name="__RefHeading___Toc432_3388165775"/>
      <w:bookmarkEnd w:id="6"/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 xml:space="preserve">5. </w:t>
        <w:tab/>
        <w:tab/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TELA ESCOLHAS DE DISCIPLINAS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  <w:t xml:space="preserve">Após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a criação de sua conta e realizar a autenticação(login), a primeira vez que ele acessar o aplicativo, o usuário será redirecionado para a tela onde ele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irá escolher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5 disciplinas que mais lhe agradam,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possibilitando duas interações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.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>
          <w:rFonts w:ascii="Arial" w:hAnsi="Arial"/>
          <w:sz w:val="24"/>
          <w:szCs w:val="24"/>
        </w:rPr>
        <w:t xml:space="preserve">Escolher 5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disciplinas</w:t>
      </w:r>
      <w:r>
        <w:rPr>
          <w:rFonts w:ascii="Arial" w:hAnsi="Arial"/>
          <w:sz w:val="24"/>
          <w:szCs w:val="24"/>
        </w:rPr>
        <w:t>.</w:t>
      </w:r>
    </w:p>
    <w:p>
      <w:pPr>
        <w:pStyle w:val="Normal"/>
        <w:numPr>
          <w:ilvl w:val="0"/>
          <w:numId w:val="7"/>
        </w:numPr>
        <w:spacing w:lineRule="auto" w:line="360"/>
        <w:jc w:val="both"/>
        <w:rPr/>
      </w:pPr>
      <w:r>
        <w:rPr>
          <w:rFonts w:ascii="Arial" w:hAnsi="Arial"/>
          <w:sz w:val="24"/>
          <w:szCs w:val="24"/>
        </w:rPr>
        <w:t>Continuar após realizada a seleção.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Abaixo temos uma imagem de todas as opções disponíveis.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442595</wp:posOffset>
            </wp:positionH>
            <wp:positionV relativeFrom="paragraph">
              <wp:posOffset>-189230</wp:posOffset>
            </wp:positionV>
            <wp:extent cx="4038600" cy="5895975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Imagem – 05. Imagem elaborada pelo autor.</w:t>
      </w:r>
      <w:r>
        <w:br w:type="page"/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bookmarkStart w:id="7" w:name="__RefHeading___Toc456_3388165775"/>
      <w:bookmarkEnd w:id="7"/>
      <w:r>
        <w:rPr>
          <w:rFonts w:ascii="Arial" w:hAnsi="Arial"/>
          <w:sz w:val="24"/>
          <w:szCs w:val="24"/>
        </w:rPr>
        <w:t>6</w:t>
      </w:r>
      <w:r>
        <w:rPr>
          <w:rFonts w:ascii="Arial" w:hAnsi="Arial"/>
          <w:sz w:val="24"/>
          <w:szCs w:val="24"/>
        </w:rPr>
        <w:t xml:space="preserve">. </w:t>
        <w:tab/>
        <w:tab/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TELA INICIAL EVENTOS(HOME)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ab/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pacing w:val="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Após se autenticar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pacing w:val="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(login)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pacing w:val="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o usuário será redirecionado a tela inicial de eventos(home), onde o usuário terá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pacing w:val="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nove opções de interação: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/>
      </w:pP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Pesquisar por nome do evento ou nome da disciplina</w:t>
      </w:r>
      <w:r>
        <w:rPr>
          <w:rFonts w:ascii="Arial" w:hAnsi="Arial"/>
          <w:sz w:val="24"/>
          <w:szCs w:val="24"/>
        </w:rPr>
        <w:t>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Selecionar evento para exibir suas informações detalhadas.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Puxar para esquerda para visualizar mais eventos.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Selecionar evento para exibir suas informações detalhadas.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Adicionar um novo evento.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configurações.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grupos de estudo.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a tela de calendário de eventos.</w:t>
      </w:r>
    </w:p>
    <w:p>
      <w:pPr>
        <w:pStyle w:val="Normal"/>
        <w:numPr>
          <w:ilvl w:val="0"/>
          <w:numId w:val="4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home(tela atual).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Abaixo temos uma imagem de todas as opções disponíveis.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265430</wp:posOffset>
            </wp:positionV>
            <wp:extent cx="5770880" cy="7407275"/>
            <wp:effectExtent l="0" t="0" r="0" b="0"/>
            <wp:wrapSquare wrapText="largest"/>
            <wp:docPr id="8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740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Imagem – 06.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>
          <w:rFonts w:ascii="Arial" w:hAnsi="Arial"/>
          <w:sz w:val="24"/>
          <w:szCs w:val="24"/>
        </w:rPr>
      </w:pPr>
      <w:bookmarkStart w:id="8" w:name="__RefHeading___Toc438_3388165775"/>
      <w:bookmarkEnd w:id="8"/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 xml:space="preserve">7. </w:t>
        <w:tab/>
        <w:tab/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TELA DE </w:t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CALENDÁRIO DE EVENTOS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A tela onde é exibido em um calendário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com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todos os eventos naquele determinado mês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está que possibilita ao usuário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oito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Trocar o mês, podendo voltar ao mês anterior ou ir para o próximo</w:t>
      </w:r>
      <w:r>
        <w:rPr>
          <w:rFonts w:ascii="Arial" w:hAnsi="Arial"/>
          <w:sz w:val="24"/>
          <w:szCs w:val="24"/>
        </w:rPr>
        <w:t>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Nos dias do mês onde existirem eventos, será possível selecioná-los para ver os eventos daquele determinado dia selecionado.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Selecionar o evento do dia para exibir suas informações detalhadas.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Adicionar um novo evento.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configurações.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grupos de estudo.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calendário de eventos(tela atual).</w:t>
      </w:r>
    </w:p>
    <w:p>
      <w:pPr>
        <w:pStyle w:val="Normal"/>
        <w:numPr>
          <w:ilvl w:val="0"/>
          <w:numId w:val="5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home.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Abaixo temos uma imagem de todas as opções disponíveis.</w:t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/>
          <w:bCs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-161925</wp:posOffset>
            </wp:positionH>
            <wp:positionV relativeFrom="paragraph">
              <wp:posOffset>128905</wp:posOffset>
            </wp:positionV>
            <wp:extent cx="5770880" cy="7691755"/>
            <wp:effectExtent l="0" t="0" r="0" b="0"/>
            <wp:wrapSquare wrapText="largest"/>
            <wp:docPr id="9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769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Imagem – 07.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bookmarkStart w:id="9" w:name="__RefHeading___Toc440_3388165775"/>
      <w:bookmarkEnd w:id="9"/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>8</w:t>
      </w: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 xml:space="preserve">. </w:t>
        <w:tab/>
        <w:tab/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TELA DE </w:t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GRUPOS DE ESTUDO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 tela onde é exibido os grupos de estudo, os classificando por Populares, Recentes e Suas Preferências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está que possibilita ao usuário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sete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/>
      </w:pPr>
      <w:r>
        <w:rPr>
          <w:rFonts w:ascii="Arial" w:hAnsi="Arial"/>
          <w:sz w:val="24"/>
          <w:szCs w:val="24"/>
        </w:rPr>
        <w:t xml:space="preserve">Selecionar o </w:t>
      </w: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evento</w:t>
      </w:r>
      <w:r>
        <w:rPr>
          <w:rFonts w:ascii="Arial" w:hAnsi="Arial"/>
          <w:sz w:val="24"/>
          <w:szCs w:val="24"/>
        </w:rPr>
        <w:t xml:space="preserve"> para exibir suas informações detalhadas.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Puxar para esquerda para visualizar mais eventos.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Adicionar um novo evento.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configurações.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grupos de estudo(tela atual).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calendário de eventos.</w:t>
      </w:r>
    </w:p>
    <w:p>
      <w:pPr>
        <w:pStyle w:val="Normal"/>
        <w:numPr>
          <w:ilvl w:val="0"/>
          <w:numId w:val="8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home.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Abaixo temos uma imagem de todas as opções disponíveis.</w:t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-107950</wp:posOffset>
            </wp:positionH>
            <wp:positionV relativeFrom="paragraph">
              <wp:posOffset>135255</wp:posOffset>
            </wp:positionV>
            <wp:extent cx="5379720" cy="6864985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Imagem – 0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8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bookmarkStart w:id="10" w:name="__RefHeading___Toc442_3388165775"/>
      <w:bookmarkEnd w:id="10"/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>9</w:t>
      </w: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 xml:space="preserve">. </w:t>
        <w:tab/>
        <w:tab/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TELA DE </w:t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CONFIGURAÇÕES DA CONTA.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 tela onde é exibid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 as informações da conta do usuário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está que possibilita ao usuário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oito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rFonts w:ascii="Arial" w:hAnsi="Arial" w:eastAsia="Calibri" w:cs="Times New Roman"/>
          <w:color w:val="auto"/>
          <w:kern w:val="0"/>
          <w:sz w:val="24"/>
          <w:szCs w:val="24"/>
          <w:lang w:val="pt-BR" w:eastAsia="zh-CN" w:bidi="ar-SA"/>
        </w:rPr>
      </w:pP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A</w:t>
      </w: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lterar foto de perfil.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/>
      </w:pP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Alterar os dados pessoais</w:t>
      </w:r>
      <w:r>
        <w:rPr>
          <w:rFonts w:ascii="Arial" w:hAnsi="Arial"/>
          <w:sz w:val="24"/>
          <w:szCs w:val="24"/>
        </w:rPr>
        <w:t>.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/>
      </w:pPr>
      <w:r>
        <w:rPr>
          <w:rFonts w:ascii="Arial" w:hAnsi="Arial"/>
          <w:sz w:val="24"/>
          <w:szCs w:val="24"/>
        </w:rPr>
        <w:t>S</w:t>
      </w:r>
      <w:r>
        <w:rPr>
          <w:rFonts w:ascii="Arial" w:hAnsi="Arial"/>
          <w:sz w:val="24"/>
          <w:szCs w:val="24"/>
        </w:rPr>
        <w:t>alvar informações alteradas.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Adicionar um novo evento.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configurações(tela atual).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grupos de estudo.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calendário de eventos.</w:t>
      </w:r>
    </w:p>
    <w:p>
      <w:pPr>
        <w:pStyle w:val="Normal"/>
        <w:numPr>
          <w:ilvl w:val="0"/>
          <w:numId w:val="9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home.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Abaixo temos uma imagem de todas as opções disponíveis.</w:t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-33020</wp:posOffset>
            </wp:positionH>
            <wp:positionV relativeFrom="paragraph">
              <wp:posOffset>302260</wp:posOffset>
            </wp:positionV>
            <wp:extent cx="5239385" cy="7234555"/>
            <wp:effectExtent l="0" t="0" r="0" b="0"/>
            <wp:wrapSquare wrapText="largest"/>
            <wp:docPr id="11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723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Imagem – 0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9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bookmarkStart w:id="11" w:name="__RefHeading___Toc444_3388165775"/>
      <w:bookmarkEnd w:id="11"/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>10</w:t>
      </w: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 xml:space="preserve">. </w:t>
        <w:tab/>
        <w:tab/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TELA </w:t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DE CRIAÇÃO DE UM NOVO EVENTO.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 tela onde é exibid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 as informações da conta do usuário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está que possibilita ao usuário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seis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Arial" w:hAnsi="Arial" w:eastAsia="Calibri" w:cs="Times New Roman"/>
          <w:color w:val="auto"/>
          <w:kern w:val="0"/>
          <w:sz w:val="24"/>
          <w:szCs w:val="24"/>
          <w:lang w:val="pt-BR" w:eastAsia="zh-CN" w:bidi="ar-SA"/>
        </w:rPr>
      </w:pP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Informar os dados do evento.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/>
      </w:pP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C</w:t>
      </w: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riar o novo evento.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configurações.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grupos de estudo.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calendário de eventos.</w:t>
      </w:r>
    </w:p>
    <w:p>
      <w:pPr>
        <w:pStyle w:val="Normal"/>
        <w:numPr>
          <w:ilvl w:val="0"/>
          <w:numId w:val="10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home.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Abaixo temos uma imagem de todas as opções disponíveis.</w:t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3235" cy="7262495"/>
            <wp:effectExtent l="0" t="0" r="0" b="0"/>
            <wp:wrapSquare wrapText="largest"/>
            <wp:docPr id="12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235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 xml:space="preserve">Imagem – 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10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. Imagem elaborada pelo autor.</w:t>
      </w:r>
    </w:p>
    <w:p>
      <w:pPr>
        <w:pStyle w:val="Ttulo1"/>
        <w:numPr>
          <w:ilvl w:val="0"/>
          <w:numId w:val="0"/>
        </w:numPr>
        <w:spacing w:lineRule="auto" w:line="360"/>
        <w:ind w:left="0" w:right="0" w:hanging="0"/>
        <w:jc w:val="both"/>
        <w:rPr/>
      </w:pPr>
      <w:bookmarkStart w:id="12" w:name="__RefHeading___Toc446_3388165775"/>
      <w:bookmarkEnd w:id="12"/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>1</w:t>
      </w: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>1</w:t>
      </w:r>
      <w:r>
        <w:rPr>
          <w:rFonts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sz w:val="24"/>
          <w:szCs w:val="24"/>
          <w:u w:val="none"/>
          <w:effect w:val="none"/>
          <w:em w:val="none"/>
        </w:rPr>
        <w:t xml:space="preserve">. </w:t>
        <w:tab/>
        <w:tab/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TELA </w:t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D</w:t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E INFORMAÇÕES DETALHADAS DO</w:t>
      </w:r>
      <w:r>
        <w:rPr>
          <w:rFonts w:eastAsia="Arial" w:cs="Arial" w:ascii="Arial" w:hAnsi="Arial"/>
          <w:b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EVENTO.</w:t>
      </w:r>
    </w:p>
    <w:p>
      <w:pPr>
        <w:pStyle w:val="Normal"/>
        <w:numPr>
          <w:ilvl w:val="0"/>
          <w:numId w:val="0"/>
        </w:numPr>
        <w:spacing w:lineRule="auto" w:line="360"/>
        <w:ind w:left="0" w:right="0" w:hanging="0"/>
        <w:jc w:val="both"/>
        <w:rPr/>
      </w:pP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ab/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A tela onde é exibid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a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todas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as informações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de um evento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, está que possibilita ao usuário 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>sete</w:t>
      </w:r>
      <w:r>
        <w:rPr>
          <w:rFonts w:eastAsia="Arial" w:cs="Arial" w:ascii="Arial" w:hAnsi="Arial"/>
          <w:b w:val="false"/>
          <w:bCs/>
          <w:i w:val="false"/>
          <w:caps w:val="false"/>
          <w:smallCaps w:val="false"/>
          <w:strike w:val="false"/>
          <w:dstrike w:val="false"/>
          <w:outline w:val="false"/>
          <w:shadow w:val="false"/>
          <w:color w:val="000000"/>
          <w:kern w:val="0"/>
          <w:sz w:val="24"/>
          <w:szCs w:val="24"/>
          <w:u w:val="none"/>
          <w:effect w:val="none"/>
          <w:em w:val="none"/>
          <w:lang w:val="pt-PT" w:eastAsia="pt-PT" w:bidi="pt-PT"/>
        </w:rPr>
        <w:t xml:space="preserve"> interações, que são elas: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/>
      </w:pP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Visualizar os dados do evento</w:t>
      </w: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.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/>
      </w:pP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Participar do evento.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eastAsia="Calibri" w:cs="Times New Roman" w:ascii="Arial" w:hAnsi="Arial"/>
          <w:color w:val="auto"/>
          <w:kern w:val="0"/>
          <w:sz w:val="24"/>
          <w:szCs w:val="24"/>
          <w:lang w:val="pt-BR" w:eastAsia="zh-CN" w:bidi="ar-SA"/>
        </w:rPr>
        <w:t>Adicionar um novo evento.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configurações.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grupos de estudo.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calendário de eventos.</w:t>
      </w:r>
    </w:p>
    <w:p>
      <w:pPr>
        <w:pStyle w:val="Normal"/>
        <w:numPr>
          <w:ilvl w:val="0"/>
          <w:numId w:val="11"/>
        </w:numPr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Ir para tela de home.</w:t>
      </w:r>
    </w:p>
    <w:p>
      <w:pPr>
        <w:pStyle w:val="Normal"/>
        <w:spacing w:lineRule="auto" w:line="36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>Abaixo temos uma imagem de todas as opções disponíveis.</w:t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sz w:val="24"/>
          <w:szCs w:val="24"/>
        </w:rPr>
      </w:r>
    </w:p>
    <w:p>
      <w:pPr>
        <w:pStyle w:val="Normal"/>
        <w:spacing w:lineRule="auto" w:line="360"/>
        <w:jc w:val="both"/>
        <w:rPr>
          <w:b w:val="false"/>
          <w:b w:val="false"/>
          <w:bCs w:val="false"/>
          <w:color w:val="000000"/>
        </w:rPr>
      </w:pPr>
      <w:r>
        <w:rPr>
          <w:rFonts w:ascii="Arial" w:hAnsi="Arial"/>
          <w:b/>
          <w:bCs/>
          <w:color w:val="000000"/>
          <w:sz w:val="24"/>
          <w:szCs w:val="24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-86360</wp:posOffset>
            </wp:positionH>
            <wp:positionV relativeFrom="paragraph">
              <wp:posOffset>172720</wp:posOffset>
            </wp:positionV>
            <wp:extent cx="5770880" cy="7130415"/>
            <wp:effectExtent l="0" t="0" r="0" b="0"/>
            <wp:wrapSquare wrapText="largest"/>
            <wp:docPr id="13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200"/>
        <w:jc w:val="both"/>
        <w:rPr>
          <w:rFonts w:ascii="Arial" w:hAnsi="Arial"/>
          <w:b/>
          <w:b/>
          <w:bCs/>
          <w:color w:val="000000"/>
          <w:sz w:val="24"/>
          <w:szCs w:val="24"/>
        </w:rPr>
      </w:pPr>
      <w:r>
        <w:rPr>
          <w:rFonts w:ascii="Arial" w:hAnsi="Arial"/>
          <w:b w:val="false"/>
          <w:bCs w:val="false"/>
          <w:color w:val="000000"/>
          <w:sz w:val="24"/>
          <w:szCs w:val="24"/>
        </w:rPr>
        <w:t xml:space="preserve">Imagem – 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11</w:t>
      </w:r>
      <w:r>
        <w:rPr>
          <w:rFonts w:ascii="Arial" w:hAnsi="Arial"/>
          <w:b w:val="false"/>
          <w:bCs w:val="false"/>
          <w:color w:val="000000"/>
          <w:sz w:val="24"/>
          <w:szCs w:val="24"/>
        </w:rPr>
        <w:t>. Imagem elaborada pelo autor.</w:t>
      </w:r>
    </w:p>
    <w:sectPr>
      <w:headerReference w:type="default" r:id="rId15"/>
      <w:type w:val="nextPage"/>
      <w:pgSz w:w="11923" w:h="16860"/>
      <w:pgMar w:left="1701" w:right="1134" w:header="1701" w:top="2341" w:footer="0" w:bottom="1134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libri Light">
    <w:charset w:val="01"/>
    <w:family w:val="roman"/>
    <w:pitch w:val="variable"/>
  </w:font>
  <w:font w:name="Segoe U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0"/>
        <w:b w:val="false"/>
        <w:szCs w:val="20"/>
        <w:bCs w:val="fals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sz w:val="20"/>
        <w:b w:val="false"/>
        <w:szCs w:val="20"/>
        <w:bCs w:val="false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sz w:val="20"/>
        <w:b w:val="false"/>
        <w:szCs w:val="20"/>
        <w:bCs w:val="false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sz w:val="20"/>
        <w:b w:val="false"/>
        <w:szCs w:val="20"/>
        <w:bCs w:val="false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sz w:val="20"/>
        <w:b w:val="false"/>
        <w:szCs w:val="20"/>
        <w:bCs w:val="false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sz w:val="20"/>
        <w:b w:val="false"/>
        <w:szCs w:val="20"/>
        <w:bCs w:val="false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sz w:val="20"/>
        <w:b w:val="false"/>
        <w:szCs w:val="20"/>
        <w:bCs w:val="false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sz w:val="20"/>
        <w:b w:val="false"/>
        <w:szCs w:val="20"/>
        <w:bCs w:val="false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sz w:val="20"/>
        <w:b w:val="false"/>
        <w:szCs w:val="20"/>
        <w:bCs w:val="false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88"/>
  <w:defaultTabStop w:val="306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0"/>
        <w:szCs w:val="22"/>
        <w:lang w:val="pt-BR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pt-BR" w:eastAsia="zh-CN" w:bidi="ar-SA"/>
    </w:rPr>
  </w:style>
  <w:style w:type="paragraph" w:styleId="Ttulo1">
    <w:name w:val="Heading 1"/>
    <w:basedOn w:val="Normal"/>
    <w:qFormat/>
    <w:pPr>
      <w:widowControl w:val="false"/>
      <w:suppressAutoHyphens w:val="false"/>
      <w:spacing w:lineRule="auto" w:line="240" w:before="81" w:after="0"/>
      <w:ind w:left="101" w:right="0" w:hanging="0"/>
      <w:outlineLvl w:val="0"/>
    </w:pPr>
    <w:rPr>
      <w:rFonts w:ascii="Arial" w:hAnsi="Arial" w:eastAsia="Arial" w:cs="Arial"/>
      <w:b/>
      <w:bCs/>
      <w:sz w:val="24"/>
      <w:szCs w:val="24"/>
      <w:lang w:val="pt-PT" w:eastAsia="pt-PT" w:bidi="pt-PT"/>
    </w:rPr>
  </w:style>
  <w:style w:type="paragraph" w:styleId="Ttulo2">
    <w:name w:val="Heading 2"/>
    <w:basedOn w:val="Normal"/>
    <w:next w:val="Normal"/>
    <w:qFormat/>
    <w:pPr>
      <w:keepNext w:val="true"/>
      <w:keepLines/>
      <w:spacing w:before="40" w:after="0"/>
      <w:outlineLvl w:val="1"/>
    </w:pPr>
    <w:rPr>
      <w:rFonts w:ascii="Calibri Light" w:hAnsi="Calibri Light" w:eastAsia="Calibri" w:cs="Tahoma"/>
      <w:color w:val="2E74B5"/>
      <w:sz w:val="26"/>
      <w:szCs w:val="26"/>
    </w:rPr>
  </w:style>
  <w:style w:type="paragraph" w:styleId="Ttulo3">
    <w:name w:val="Heading 3"/>
    <w:basedOn w:val="Normal"/>
    <w:next w:val="Normal"/>
    <w:qFormat/>
    <w:pPr>
      <w:keepNext w:val="true"/>
      <w:keepLines/>
      <w:spacing w:before="40" w:after="0"/>
      <w:outlineLvl w:val="2"/>
    </w:pPr>
    <w:rPr>
      <w:rFonts w:ascii="Calibri Light" w:hAnsi="Calibri Light" w:eastAsia="Calibri" w:cs="Tahoma"/>
      <w:color w:val="1F4D78"/>
      <w:sz w:val="24"/>
      <w:szCs w:val="24"/>
    </w:rPr>
  </w:style>
  <w:style w:type="character" w:styleId="DefaultParagraphFont">
    <w:name w:val="Default Paragraph Font"/>
    <w:qFormat/>
    <w:rPr/>
  </w:style>
  <w:style w:type="character" w:styleId="Ttulo1Char">
    <w:name w:val="Título 1 Char"/>
    <w:basedOn w:val="DefaultParagraphFont"/>
    <w:qFormat/>
    <w:rPr>
      <w:rFonts w:ascii="Arial" w:hAnsi="Arial" w:eastAsia="Arial" w:cs="Arial"/>
      <w:b/>
      <w:bCs/>
      <w:sz w:val="24"/>
      <w:szCs w:val="24"/>
      <w:lang w:val="pt-PT" w:eastAsia="pt-PT" w:bidi="pt-PT"/>
    </w:rPr>
  </w:style>
  <w:style w:type="character" w:styleId="CorpodetextoChar">
    <w:name w:val="Corpo de texto Char"/>
    <w:basedOn w:val="DefaultParagraphFont"/>
    <w:qFormat/>
    <w:rPr>
      <w:rFonts w:ascii="Arial" w:hAnsi="Arial" w:eastAsia="Arial" w:cs="Arial"/>
      <w:sz w:val="24"/>
      <w:szCs w:val="24"/>
      <w:lang w:val="pt-PT" w:eastAsia="pt-PT" w:bidi="pt-PT"/>
    </w:rPr>
  </w:style>
  <w:style w:type="character" w:styleId="Ttulo2Char">
    <w:name w:val="Título 2 Char"/>
    <w:basedOn w:val="DefaultParagraphFont"/>
    <w:qFormat/>
    <w:rPr>
      <w:rFonts w:ascii="Calibri Light" w:hAnsi="Calibri Light" w:eastAsia="Calibri" w:cs="Tahoma"/>
      <w:color w:val="2E74B5"/>
      <w:sz w:val="26"/>
      <w:szCs w:val="26"/>
      <w:lang w:eastAsia="zh-CN"/>
    </w:rPr>
  </w:style>
  <w:style w:type="character" w:styleId="Ttulo3Char">
    <w:name w:val="Título 3 Char"/>
    <w:basedOn w:val="DefaultParagraphFont"/>
    <w:qFormat/>
    <w:rPr>
      <w:rFonts w:ascii="Calibri Light" w:hAnsi="Calibri Light" w:eastAsia="Calibri" w:cs="Tahoma"/>
      <w:color w:val="1F4D78"/>
      <w:sz w:val="24"/>
      <w:szCs w:val="24"/>
      <w:lang w:eastAsia="zh-CN"/>
    </w:rPr>
  </w:style>
  <w:style w:type="character" w:styleId="TextodebaloChar">
    <w:name w:val="Texto de balão Char"/>
    <w:basedOn w:val="DefaultParagraphFont"/>
    <w:qFormat/>
    <w:rPr>
      <w:rFonts w:ascii="Segoe UI" w:hAnsi="Segoe UI" w:eastAsia="Calibri" w:cs="Segoe UI"/>
      <w:sz w:val="18"/>
      <w:szCs w:val="18"/>
      <w:lang w:eastAsia="zh-CN"/>
    </w:rPr>
  </w:style>
  <w:style w:type="character" w:styleId="LinkdaInternet">
    <w:name w:val="Link da Internet"/>
    <w:basedOn w:val="DefaultParagraphFont"/>
    <w:rPr>
      <w:color w:val="0000FF"/>
      <w:u w:val="single"/>
    </w:rPr>
  </w:style>
  <w:style w:type="character" w:styleId="CabealhoChar">
    <w:name w:val="Cabeçalho Char"/>
    <w:basedOn w:val="DefaultParagraphFont"/>
    <w:qFormat/>
    <w:rPr>
      <w:rFonts w:ascii="Calibri" w:hAnsi="Calibri" w:eastAsia="Calibri" w:cs="Times New Roman"/>
      <w:lang w:eastAsia="zh-CN"/>
    </w:rPr>
  </w:style>
  <w:style w:type="character" w:styleId="RodapChar">
    <w:name w:val="Rodapé Char"/>
    <w:basedOn w:val="DefaultParagraphFont"/>
    <w:qFormat/>
    <w:rPr>
      <w:rFonts w:ascii="Calibri" w:hAnsi="Calibri" w:eastAsia="Calibri" w:cs="Times New Roman"/>
      <w:lang w:eastAsia="zh-CN"/>
    </w:rPr>
  </w:style>
  <w:style w:type="character" w:styleId="Vnculodendice">
    <w:name w:val="Vínculo de índice"/>
    <w:qFormat/>
    <w:rPr/>
  </w:style>
  <w:style w:type="character" w:styleId="Smbolosdenumerao">
    <w:name w:val="Símbolos de numeração"/>
    <w:qFormat/>
    <w:rPr>
      <w:b w:val="false"/>
      <w:bCs w:val="false"/>
      <w:sz w:val="20"/>
      <w:szCs w:val="20"/>
    </w:rPr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widowControl w:val="false"/>
      <w:suppressAutoHyphens w:val="false"/>
      <w:spacing w:lineRule="auto" w:line="240" w:before="0" w:after="0"/>
      <w:ind w:left="101" w:right="0" w:hanging="0"/>
      <w:jc w:val="both"/>
    </w:pPr>
    <w:rPr>
      <w:rFonts w:ascii="Arial" w:hAnsi="Arial" w:eastAsia="Arial" w:cs="Arial"/>
      <w:sz w:val="24"/>
      <w:szCs w:val="24"/>
      <w:lang w:val="pt-PT" w:eastAsia="pt-PT" w:bidi="pt-PT"/>
    </w:rPr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ListParagraph">
    <w:name w:val="List Paragraph"/>
    <w:basedOn w:val="Normal"/>
    <w:qFormat/>
    <w:pPr>
      <w:widowControl w:val="false"/>
      <w:suppressAutoHyphens w:val="false"/>
      <w:spacing w:lineRule="auto" w:line="240" w:before="0" w:after="0"/>
      <w:ind w:left="461" w:right="0" w:hanging="361"/>
      <w:jc w:val="both"/>
    </w:pPr>
    <w:rPr>
      <w:rFonts w:ascii="Arial" w:hAnsi="Arial" w:eastAsia="Arial" w:cs="Arial"/>
      <w:lang w:val="pt-PT" w:eastAsia="pt-PT" w:bidi="pt-PT"/>
    </w:rPr>
  </w:style>
  <w:style w:type="paragraph" w:styleId="Standard">
    <w:name w:val="Standard"/>
    <w:qFormat/>
    <w:pPr>
      <w:widowControl/>
      <w:suppressAutoHyphens w:val="true"/>
      <w:overflowPunct w:val="fals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pt-BR" w:eastAsia="zh-CN" w:bidi="hi-IN"/>
    </w:rPr>
  </w:style>
  <w:style w:type="paragraph" w:styleId="Textbody">
    <w:name w:val="Text body"/>
    <w:basedOn w:val="Standard"/>
    <w:qFormat/>
    <w:pPr>
      <w:spacing w:lineRule="auto" w:line="276" w:before="0" w:after="140"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qFormat/>
    <w:pPr>
      <w:suppressAutoHyphens w:val="false"/>
      <w:spacing w:lineRule="auto" w:line="240" w:before="280" w:after="280"/>
    </w:pPr>
    <w:rPr>
      <w:rFonts w:ascii="Times New Roman" w:hAnsi="Times New Roman" w:eastAsia="Times New Roman"/>
      <w:sz w:val="24"/>
      <w:szCs w:val="24"/>
      <w:lang w:eastAsia="pt-BR"/>
    </w:rPr>
  </w:style>
  <w:style w:type="paragraph" w:styleId="TOCHeading">
    <w:name w:val="TOC Heading"/>
    <w:basedOn w:val="Ttulo1"/>
    <w:next w:val="Normal"/>
    <w:qFormat/>
    <w:pPr>
      <w:keepNext w:val="true"/>
      <w:keepLines/>
      <w:widowControl/>
      <w:spacing w:lineRule="auto" w:line="259" w:before="240" w:after="0"/>
      <w:ind w:left="0" w:right="0" w:hanging="0"/>
    </w:pPr>
    <w:rPr>
      <w:rFonts w:ascii="Calibri Light" w:hAnsi="Calibri Light" w:eastAsia="Calibri" w:cs="Tahoma"/>
      <w:b w:val="false"/>
      <w:bCs w:val="false"/>
      <w:color w:val="2E74B5"/>
      <w:sz w:val="32"/>
      <w:szCs w:val="32"/>
      <w:lang w:val="pt-BR" w:eastAsia="pt-BR" w:bidi="ar-SA"/>
    </w:rPr>
  </w:style>
  <w:style w:type="paragraph" w:styleId="Sumrio1">
    <w:name w:val="TOC 1"/>
    <w:basedOn w:val="Normal"/>
    <w:next w:val="Normal"/>
    <w:autoRedefine/>
    <w:pPr>
      <w:spacing w:before="0" w:after="100"/>
    </w:pPr>
    <w:rPr/>
  </w:style>
  <w:style w:type="paragraph" w:styleId="Sumrio2">
    <w:name w:val="TOC 2"/>
    <w:basedOn w:val="Normal"/>
    <w:next w:val="Normal"/>
    <w:autoRedefine/>
    <w:pPr>
      <w:spacing w:before="0" w:after="100"/>
      <w:ind w:left="220" w:right="0" w:hanging="0"/>
    </w:pPr>
    <w:rPr/>
  </w:style>
  <w:style w:type="paragraph" w:styleId="Sumrio3">
    <w:name w:val="TOC 3"/>
    <w:basedOn w:val="Normal"/>
    <w:next w:val="Normal"/>
    <w:autoRedefine/>
    <w:pPr>
      <w:spacing w:before="0" w:after="100"/>
      <w:ind w:left="440" w:right="0" w:hanging="0"/>
    </w:pPr>
    <w:rPr/>
  </w:style>
  <w:style w:type="paragraph" w:styleId="CabealhoeRodap">
    <w:name w:val="Cabeçalho e Rodapé"/>
    <w:basedOn w:val="Normal"/>
    <w:qFormat/>
    <w:pPr/>
    <w:rPr/>
  </w:style>
  <w:style w:type="paragraph" w:styleId="Cabealho">
    <w:name w:val="Header"/>
    <w:basedOn w:val="Normal"/>
    <w:pPr>
      <w:tabs>
        <w:tab w:val="clear" w:pos="306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Rodap">
    <w:name w:val="Footer"/>
    <w:basedOn w:val="Normal"/>
    <w:pPr>
      <w:tabs>
        <w:tab w:val="clear" w:pos="306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Subttulo">
    <w:name w:val="Subtitle"/>
    <w:basedOn w:val="Ttulo"/>
    <w:next w:val="Corpodotexto"/>
    <w:qFormat/>
    <w:pPr>
      <w:spacing w:before="60" w:after="120"/>
      <w:jc w:val="center"/>
    </w:pPr>
    <w:rPr>
      <w:sz w:val="36"/>
      <w:szCs w:val="36"/>
    </w:rPr>
  </w:style>
  <w:style w:type="paragraph" w:styleId="Contedodatabela">
    <w:name w:val="Conteúdo da tabela"/>
    <w:basedOn w:val="Normal"/>
    <w:qFormat/>
    <w:pPr>
      <w:suppressLineNumbers/>
    </w:pPr>
    <w:rPr/>
  </w:style>
  <w:style w:type="paragraph" w:styleId="Ttulodetabela">
    <w:name w:val="Título de tabela"/>
    <w:basedOn w:val="Contedodatabela"/>
    <w:qFormat/>
    <w:pPr>
      <w:suppressLineNumbers/>
      <w:jc w:val="center"/>
    </w:pPr>
    <w:rPr>
      <w:b/>
      <w:bCs/>
    </w:rPr>
  </w:style>
  <w:style w:type="paragraph" w:styleId="Estiloreferncias">
    <w:name w:val="Estilo referências"/>
    <w:basedOn w:val="Normal"/>
    <w:qFormat/>
    <w:pPr>
      <w:spacing w:lineRule="auto" w:line="240" w:before="0" w:after="360"/>
    </w:pPr>
    <w:rPr>
      <w:rFonts w:ascii="Arial" w:hAnsi="Arial" w:eastAsia="Calibri" w:cs="Times New Roman"/>
      <w:sz w:val="24"/>
      <w:szCs w:val="24"/>
    </w:rPr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tulodosumrio">
    <w:name w:val="TOA Heading"/>
    <w:basedOn w:val="Ttulodondicealfabtico"/>
    <w:pPr>
      <w:suppressLineNumbers/>
      <w:ind w:left="0" w:hanging="0"/>
    </w:pPr>
    <w:rPr>
      <w:b/>
      <w:bCs/>
      <w:sz w:val="32"/>
      <w:szCs w:val="32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header" Target="head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Application>LibreOffice/6.4.7.2$Linux_X86_64 LibreOffice_project/40$Build-2</Application>
  <Pages>21</Pages>
  <Words>1009</Words>
  <Characters>4965</Characters>
  <CharactersWithSpaces>5845</CharactersWithSpaces>
  <Paragraphs>127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2019-04-11T18:32:00Z</dcterms:created>
  <dc:creator>Gabrielli Santos</dc:creator>
  <dc:description/>
  <dc:language>pt-BR</dc:language>
  <cp:lastModifiedBy/>
  <dcterms:modified xsi:type="dcterms:W3CDTF">2021-11-07T13:59:05Z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