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C09EF" w:rsidRPr="00DD5663" w:rsidRDefault="008C09EF" w:rsidP="008C09EF">
      <w:pPr>
        <w:jc w:val="center"/>
        <w:rPr>
          <w:b/>
          <w:bCs/>
          <w:sz w:val="48"/>
          <w:szCs w:val="48"/>
          <w:lang w:val="en-IN"/>
        </w:rPr>
      </w:pPr>
      <w:r w:rsidRPr="00DD5663">
        <w:rPr>
          <w:b/>
          <w:bCs/>
          <w:sz w:val="48"/>
          <w:szCs w:val="48"/>
          <w:lang w:val="en-IN"/>
        </w:rPr>
        <w:t>REPORT</w:t>
      </w:r>
    </w:p>
    <w:p w:rsidR="008C09EF" w:rsidRPr="00DD5663" w:rsidRDefault="008C09EF" w:rsidP="008C09EF">
      <w:pPr>
        <w:jc w:val="center"/>
        <w:rPr>
          <w:b/>
          <w:bCs/>
          <w:sz w:val="48"/>
          <w:szCs w:val="48"/>
          <w:lang w:val="en-IN"/>
        </w:rPr>
      </w:pPr>
    </w:p>
    <w:p w:rsidR="008C09EF" w:rsidRPr="00DD5663" w:rsidRDefault="008C09EF" w:rsidP="008C09EF">
      <w:pPr>
        <w:jc w:val="center"/>
        <w:rPr>
          <w:b/>
          <w:bCs/>
          <w:sz w:val="48"/>
          <w:szCs w:val="48"/>
          <w:lang w:val="en-IN"/>
        </w:rPr>
      </w:pPr>
      <w:r w:rsidRPr="00DD5663">
        <w:rPr>
          <w:b/>
          <w:bCs/>
          <w:sz w:val="48"/>
          <w:szCs w:val="48"/>
          <w:lang w:val="en-IN"/>
        </w:rPr>
        <w:t>ON</w:t>
      </w:r>
    </w:p>
    <w:p w:rsidR="008C09EF" w:rsidRPr="00D56C3C" w:rsidRDefault="008C09EF" w:rsidP="008C09EF">
      <w:pPr>
        <w:jc w:val="center"/>
        <w:rPr>
          <w:rFonts w:cstheme="minorHAnsi"/>
          <w:sz w:val="48"/>
          <w:szCs w:val="48"/>
          <w:lang w:val="en-IN"/>
        </w:rPr>
      </w:pPr>
    </w:p>
    <w:p w:rsidR="008C09EF" w:rsidRDefault="008C09EF" w:rsidP="008C09EF">
      <w:pPr>
        <w:jc w:val="center"/>
        <w:rPr>
          <w:rStyle w:val="Strong"/>
          <w:color w:val="202B45"/>
          <w:sz w:val="56"/>
          <w:szCs w:val="56"/>
          <w:shd w:val="clear" w:color="auto" w:fill="FFFFFF"/>
        </w:rPr>
      </w:pPr>
      <w:r w:rsidRPr="008C09EF">
        <w:rPr>
          <w:rStyle w:val="Strong"/>
          <w:color w:val="202B45"/>
          <w:sz w:val="56"/>
          <w:szCs w:val="56"/>
          <w:shd w:val="clear" w:color="auto" w:fill="FFFFFF"/>
        </w:rPr>
        <w:t>Business Case: Swiggy</w:t>
      </w:r>
    </w:p>
    <w:p w:rsidR="008C09EF" w:rsidRDefault="008C09EF" w:rsidP="008C09EF">
      <w:pPr>
        <w:jc w:val="center"/>
        <w:rPr>
          <w:rStyle w:val="Strong"/>
          <w:color w:val="202B45"/>
          <w:sz w:val="56"/>
          <w:szCs w:val="56"/>
          <w:shd w:val="clear" w:color="auto" w:fill="FFFFFF"/>
        </w:rPr>
      </w:pPr>
    </w:p>
    <w:p w:rsidR="008C09EF" w:rsidRDefault="008C09EF" w:rsidP="008C09EF">
      <w:pPr>
        <w:jc w:val="center"/>
        <w:rPr>
          <w:rStyle w:val="Strong"/>
          <w:color w:val="202B45"/>
          <w:sz w:val="56"/>
          <w:szCs w:val="56"/>
          <w:shd w:val="clear" w:color="auto" w:fill="FFFFFF"/>
        </w:rPr>
      </w:pPr>
    </w:p>
    <w:p w:rsidR="008C09EF" w:rsidRDefault="008C09EF" w:rsidP="008C09EF">
      <w:pPr>
        <w:jc w:val="center"/>
        <w:rPr>
          <w:rStyle w:val="Strong"/>
          <w:color w:val="202B45"/>
          <w:sz w:val="56"/>
          <w:szCs w:val="56"/>
          <w:shd w:val="clear" w:color="auto" w:fill="FFFFFF"/>
        </w:rPr>
      </w:pPr>
    </w:p>
    <w:p w:rsidR="008C09EF" w:rsidRDefault="008C09EF" w:rsidP="008C09EF">
      <w:pPr>
        <w:jc w:val="center"/>
        <w:rPr>
          <w:rStyle w:val="Strong"/>
          <w:color w:val="202B45"/>
          <w:sz w:val="56"/>
          <w:szCs w:val="56"/>
          <w:shd w:val="clear" w:color="auto" w:fill="FFFFFF"/>
        </w:rPr>
      </w:pPr>
    </w:p>
    <w:p w:rsidR="008C09EF" w:rsidRDefault="008C09EF" w:rsidP="008C09EF">
      <w:pPr>
        <w:jc w:val="center"/>
        <w:rPr>
          <w:rStyle w:val="Strong"/>
          <w:color w:val="202B45"/>
          <w:sz w:val="56"/>
          <w:szCs w:val="56"/>
          <w:shd w:val="clear" w:color="auto" w:fill="FFFFFF"/>
        </w:rPr>
      </w:pPr>
    </w:p>
    <w:p w:rsidR="008C09EF" w:rsidRDefault="008C09EF" w:rsidP="008C09EF">
      <w:pPr>
        <w:jc w:val="center"/>
        <w:rPr>
          <w:rStyle w:val="Strong"/>
          <w:color w:val="202B45"/>
          <w:sz w:val="56"/>
          <w:szCs w:val="56"/>
          <w:shd w:val="clear" w:color="auto" w:fill="FFFFFF"/>
        </w:rPr>
      </w:pPr>
    </w:p>
    <w:p w:rsidR="008C09EF" w:rsidRDefault="008C09EF" w:rsidP="008C09EF">
      <w:pPr>
        <w:rPr>
          <w:rStyle w:val="Strong"/>
          <w:color w:val="202B45"/>
          <w:sz w:val="56"/>
          <w:szCs w:val="56"/>
          <w:shd w:val="clear" w:color="auto" w:fill="FFFFFF"/>
        </w:rPr>
      </w:pPr>
    </w:p>
    <w:p w:rsidR="008C09EF" w:rsidRDefault="008C09EF" w:rsidP="008C09EF">
      <w:pPr>
        <w:rPr>
          <w:rStyle w:val="Strong"/>
          <w:color w:val="202B45"/>
          <w:sz w:val="28"/>
          <w:szCs w:val="28"/>
          <w:shd w:val="clear" w:color="auto" w:fill="FFFFFF"/>
        </w:rPr>
      </w:pPr>
    </w:p>
    <w:p w:rsidR="008C09EF" w:rsidRPr="008C09EF" w:rsidRDefault="008C09EF" w:rsidP="008C09EF">
      <w:pPr>
        <w:rPr>
          <w:rStyle w:val="Strong"/>
          <w:color w:val="202B45"/>
          <w:sz w:val="28"/>
          <w:szCs w:val="28"/>
          <w:shd w:val="clear" w:color="auto" w:fill="FFFFFF"/>
        </w:rPr>
      </w:pPr>
    </w:p>
    <w:p w:rsidR="008C09EF" w:rsidRPr="008C09EF" w:rsidRDefault="008C09EF" w:rsidP="008C09EF">
      <w:pPr>
        <w:rPr>
          <w:rStyle w:val="Strong"/>
          <w:color w:val="202B45"/>
          <w:sz w:val="28"/>
          <w:szCs w:val="28"/>
          <w:shd w:val="clear" w:color="auto" w:fill="FFFFFF"/>
        </w:rPr>
      </w:pPr>
      <w:r w:rsidRPr="008C09EF">
        <w:rPr>
          <w:rStyle w:val="Strong"/>
          <w:color w:val="202B45"/>
          <w:sz w:val="28"/>
          <w:szCs w:val="28"/>
          <w:shd w:val="clear" w:color="auto" w:fill="FFFFFF"/>
        </w:rPr>
        <w:t xml:space="preserve">By </w:t>
      </w:r>
    </w:p>
    <w:p w:rsidR="008C09EF" w:rsidRPr="008C09EF" w:rsidRDefault="008C09EF" w:rsidP="008C09EF">
      <w:pPr>
        <w:rPr>
          <w:rFonts w:cstheme="minorHAnsi"/>
          <w:b/>
          <w:bCs/>
          <w:sz w:val="28"/>
          <w:szCs w:val="28"/>
          <w:lang w:val="en-IN"/>
        </w:rPr>
      </w:pPr>
      <w:r w:rsidRPr="008C09EF">
        <w:rPr>
          <w:rFonts w:cstheme="minorHAnsi"/>
          <w:b/>
          <w:bCs/>
          <w:sz w:val="28"/>
          <w:szCs w:val="28"/>
          <w:lang w:val="en-IN"/>
        </w:rPr>
        <w:t>Sandeep katakiya</w:t>
      </w:r>
    </w:p>
    <w:p w:rsidR="008C09EF" w:rsidRDefault="008C09EF"/>
    <w:p w:rsidR="008C09EF" w:rsidRDefault="008C09EF"/>
    <w:tbl>
      <w:tblPr>
        <w:tblStyle w:val="TableGrid"/>
        <w:tblW w:w="11486" w:type="dxa"/>
        <w:tblInd w:w="-995" w:type="dxa"/>
        <w:tblLook w:val="04A0" w:firstRow="1" w:lastRow="0" w:firstColumn="1" w:lastColumn="0" w:noHBand="0" w:noVBand="1"/>
      </w:tblPr>
      <w:tblGrid>
        <w:gridCol w:w="900"/>
        <w:gridCol w:w="1440"/>
        <w:gridCol w:w="2340"/>
        <w:gridCol w:w="6806"/>
      </w:tblGrid>
      <w:tr w:rsidR="00F96B0A" w:rsidRPr="00981759" w:rsidTr="002A4047">
        <w:tc>
          <w:tcPr>
            <w:tcW w:w="900" w:type="dxa"/>
          </w:tcPr>
          <w:p w:rsidR="00F96B0A" w:rsidRPr="00981759" w:rsidRDefault="00F96B0A">
            <w:pPr>
              <w:rPr>
                <w:rFonts w:ascii="Calibri" w:hAnsi="Calibri" w:cs="Calibri"/>
                <w:b/>
                <w:bCs/>
                <w:sz w:val="28"/>
                <w:szCs w:val="28"/>
              </w:rPr>
            </w:pPr>
            <w:r w:rsidRPr="00981759">
              <w:rPr>
                <w:rFonts w:ascii="Calibri" w:hAnsi="Calibri" w:cs="Calibri"/>
                <w:b/>
                <w:bCs/>
                <w:sz w:val="28"/>
                <w:szCs w:val="28"/>
              </w:rPr>
              <w:t>Sr No.</w:t>
            </w:r>
          </w:p>
        </w:tc>
        <w:tc>
          <w:tcPr>
            <w:tcW w:w="1440" w:type="dxa"/>
          </w:tcPr>
          <w:p w:rsidR="00F96B0A" w:rsidRPr="00981759" w:rsidRDefault="00F96B0A">
            <w:pPr>
              <w:rPr>
                <w:rFonts w:ascii="Calibri" w:hAnsi="Calibri" w:cs="Calibri"/>
                <w:b/>
                <w:bCs/>
                <w:sz w:val="28"/>
                <w:szCs w:val="28"/>
              </w:rPr>
            </w:pPr>
            <w:r w:rsidRPr="00981759">
              <w:rPr>
                <w:rFonts w:ascii="Calibri" w:hAnsi="Calibri" w:cs="Calibri"/>
                <w:b/>
                <w:bCs/>
                <w:sz w:val="28"/>
                <w:szCs w:val="28"/>
              </w:rPr>
              <w:t>Date</w:t>
            </w:r>
          </w:p>
        </w:tc>
        <w:tc>
          <w:tcPr>
            <w:tcW w:w="2340" w:type="dxa"/>
          </w:tcPr>
          <w:p w:rsidR="00F96B0A" w:rsidRPr="00981759" w:rsidRDefault="00F96B0A">
            <w:pPr>
              <w:rPr>
                <w:rFonts w:ascii="Calibri" w:hAnsi="Calibri" w:cs="Calibri"/>
                <w:b/>
                <w:bCs/>
                <w:sz w:val="28"/>
                <w:szCs w:val="28"/>
              </w:rPr>
            </w:pPr>
            <w:r w:rsidRPr="00981759">
              <w:rPr>
                <w:rFonts w:ascii="Calibri" w:hAnsi="Calibri" w:cs="Calibri"/>
                <w:b/>
                <w:bCs/>
                <w:sz w:val="28"/>
                <w:szCs w:val="28"/>
              </w:rPr>
              <w:t>Deviation % (only &gt; +20% &amp; -20% included)</w:t>
            </w:r>
          </w:p>
        </w:tc>
        <w:tc>
          <w:tcPr>
            <w:tcW w:w="6806" w:type="dxa"/>
          </w:tcPr>
          <w:p w:rsidR="00F96B0A" w:rsidRPr="00981759" w:rsidRDefault="00F96B0A">
            <w:pPr>
              <w:rPr>
                <w:rFonts w:ascii="Calibri" w:hAnsi="Calibri" w:cs="Calibri"/>
                <w:b/>
                <w:bCs/>
                <w:sz w:val="28"/>
                <w:szCs w:val="28"/>
              </w:rPr>
            </w:pPr>
            <w:r w:rsidRPr="00981759">
              <w:rPr>
                <w:rFonts w:ascii="Calibri" w:hAnsi="Calibri" w:cs="Calibri"/>
                <w:b/>
                <w:bCs/>
                <w:sz w:val="28"/>
                <w:szCs w:val="28"/>
              </w:rPr>
              <w:t>Reason &amp;Hypothesis of Deviation</w:t>
            </w:r>
          </w:p>
          <w:p w:rsidR="00F96B0A" w:rsidRPr="00981759" w:rsidRDefault="00F96B0A">
            <w:pPr>
              <w:rPr>
                <w:rFonts w:ascii="Calibri" w:hAnsi="Calibri" w:cs="Calibri"/>
                <w:b/>
                <w:bCs/>
                <w:sz w:val="28"/>
                <w:szCs w:val="28"/>
              </w:rPr>
            </w:pPr>
          </w:p>
        </w:tc>
      </w:tr>
      <w:tr w:rsidR="00F96B0A" w:rsidRPr="00981759" w:rsidTr="002A4047">
        <w:tc>
          <w:tcPr>
            <w:tcW w:w="900" w:type="dxa"/>
          </w:tcPr>
          <w:p w:rsidR="00F96B0A" w:rsidRPr="00981759" w:rsidRDefault="00F96B0A">
            <w:pPr>
              <w:rPr>
                <w:rFonts w:ascii="Calibri" w:hAnsi="Calibri" w:cs="Calibri"/>
              </w:rPr>
            </w:pPr>
            <w:r w:rsidRPr="00981759">
              <w:rPr>
                <w:rFonts w:ascii="Calibri" w:hAnsi="Calibri" w:cs="Calibri"/>
              </w:rPr>
              <w:t>1</w:t>
            </w:r>
          </w:p>
        </w:tc>
        <w:tc>
          <w:tcPr>
            <w:tcW w:w="1440" w:type="dxa"/>
          </w:tcPr>
          <w:p w:rsidR="00F96B0A" w:rsidRPr="00981759" w:rsidRDefault="00F96B0A">
            <w:pPr>
              <w:rPr>
                <w:rFonts w:ascii="Calibri" w:hAnsi="Calibri" w:cs="Calibri"/>
              </w:rPr>
            </w:pPr>
            <w:r w:rsidRPr="00981759">
              <w:rPr>
                <w:rFonts w:ascii="Calibri" w:hAnsi="Calibri" w:cs="Calibri"/>
              </w:rPr>
              <w:t>1/10/2019</w:t>
            </w:r>
          </w:p>
        </w:tc>
        <w:tc>
          <w:tcPr>
            <w:tcW w:w="2340" w:type="dxa"/>
          </w:tcPr>
          <w:p w:rsidR="00F96B0A" w:rsidRPr="00981759" w:rsidRDefault="00F96B0A">
            <w:pPr>
              <w:rPr>
                <w:rFonts w:ascii="Calibri" w:hAnsi="Calibri" w:cs="Calibri"/>
              </w:rPr>
            </w:pPr>
            <w:r w:rsidRPr="00981759">
              <w:rPr>
                <w:rFonts w:ascii="Calibri" w:hAnsi="Calibri" w:cs="Calibri"/>
              </w:rPr>
              <w:t>45% negative</w:t>
            </w:r>
          </w:p>
        </w:tc>
        <w:tc>
          <w:tcPr>
            <w:tcW w:w="6806" w:type="dxa"/>
          </w:tcPr>
          <w:p w:rsidR="00F96B0A" w:rsidRPr="00981759" w:rsidRDefault="00F96B0A" w:rsidP="00B22ABC">
            <w:pPr>
              <w:rPr>
                <w:rFonts w:ascii="Calibri" w:hAnsi="Calibri" w:cs="Calibri"/>
              </w:rPr>
            </w:pPr>
            <w:r w:rsidRPr="00981759">
              <w:rPr>
                <w:rFonts w:ascii="Calibri" w:hAnsi="Calibri" w:cs="Calibri"/>
              </w:rPr>
              <w:t>Total traffic decreased by 48.96% compared to the same day last week. Facebook traffic saw a dramatic drop of 94.84%, while YouTube and Twitter each dropped by 48.96</w:t>
            </w:r>
            <w:r w:rsidR="00D11128" w:rsidRPr="00981759">
              <w:rPr>
                <w:rFonts w:ascii="Calibri" w:hAnsi="Calibri" w:cs="Calibri"/>
              </w:rPr>
              <w:t xml:space="preserve"> and </w:t>
            </w:r>
            <w:r w:rsidRPr="00981759">
              <w:rPr>
                <w:rFonts w:ascii="Calibri" w:hAnsi="Calibri" w:cs="Calibri"/>
              </w:rPr>
              <w:t>other sources increased by 14.57%</w:t>
            </w:r>
            <w:r w:rsidR="00D11128" w:rsidRPr="00981759">
              <w:rPr>
                <w:rFonts w:ascii="Calibri" w:hAnsi="Calibri" w:cs="Calibri"/>
              </w:rPr>
              <w:t>.</w:t>
            </w:r>
          </w:p>
          <w:p w:rsidR="00D11128" w:rsidRPr="00981759" w:rsidRDefault="00D11128" w:rsidP="00B22ABC">
            <w:pPr>
              <w:rPr>
                <w:rFonts w:ascii="Calibri" w:hAnsi="Calibri" w:cs="Calibri"/>
              </w:rPr>
            </w:pPr>
            <w:r w:rsidRPr="00981759">
              <w:rPr>
                <w:rFonts w:ascii="Calibri" w:hAnsi="Calibri" w:cs="Calibri"/>
              </w:rPr>
              <w:t>Overall conversation hike of 7%in which L2M, M2C, C2P, P2O shows like 2%, 2%, 1%, 1% respectively due to 7.8% increment of avg cost for two and decline of 2.1% in payment success rate as compare to last week and 6.9% increase in out-of-stock items.</w:t>
            </w:r>
          </w:p>
          <w:p w:rsidR="00F96B0A" w:rsidRPr="00981759" w:rsidRDefault="00F96B0A" w:rsidP="00B22ABC">
            <w:pPr>
              <w:spacing w:before="100" w:beforeAutospacing="1" w:after="100" w:afterAutospacing="1"/>
              <w:rPr>
                <w:rFonts w:ascii="Calibri" w:eastAsia="Times New Roman" w:hAnsi="Calibri" w:cs="Calibri"/>
                <w:kern w:val="0"/>
                <w:sz w:val="24"/>
                <w:szCs w:val="24"/>
                <w14:ligatures w14:val="none"/>
              </w:rPr>
            </w:pPr>
            <w:r w:rsidRPr="00981759">
              <w:rPr>
                <w:rFonts w:ascii="Calibri" w:eastAsia="Times New Roman" w:hAnsi="Calibri" w:cs="Calibri"/>
                <w:kern w:val="0"/>
                <w:sz w:val="24"/>
                <w:szCs w:val="24"/>
                <w14:ligatures w14:val="none"/>
              </w:rPr>
              <w:t xml:space="preserve"> </w:t>
            </w:r>
            <w:r w:rsidRPr="00981759">
              <w:rPr>
                <w:rFonts w:ascii="Calibri" w:eastAsia="Times New Roman" w:hAnsi="Calibri" w:cs="Calibri"/>
                <w:b/>
                <w:bCs/>
                <w:kern w:val="0"/>
                <w:sz w:val="24"/>
                <w:szCs w:val="24"/>
                <w14:ligatures w14:val="none"/>
              </w:rPr>
              <w:t>Hypothesis</w:t>
            </w:r>
            <w:r w:rsidRPr="00981759">
              <w:rPr>
                <w:rFonts w:ascii="Calibri" w:eastAsia="Times New Roman" w:hAnsi="Calibri" w:cs="Calibri"/>
                <w:kern w:val="0"/>
                <w:sz w:val="24"/>
                <w:szCs w:val="24"/>
                <w14:ligatures w14:val="none"/>
              </w:rPr>
              <w:t xml:space="preserve">: The significant decline in traffic from Facebook, YouTube, and Twitter could be due to changes in social media </w:t>
            </w:r>
            <w:proofErr w:type="spellStart"/>
            <w:r w:rsidRPr="00981759">
              <w:rPr>
                <w:rFonts w:ascii="Calibri" w:eastAsia="Times New Roman" w:hAnsi="Calibri" w:cs="Calibri"/>
                <w:kern w:val="0"/>
                <w:sz w:val="24"/>
                <w:szCs w:val="24"/>
                <w14:ligatures w14:val="none"/>
              </w:rPr>
              <w:t>algorithmsThe</w:t>
            </w:r>
            <w:proofErr w:type="spellEnd"/>
            <w:r w:rsidRPr="00981759">
              <w:rPr>
                <w:rFonts w:ascii="Calibri" w:eastAsia="Times New Roman" w:hAnsi="Calibri" w:cs="Calibri"/>
                <w:kern w:val="0"/>
                <w:sz w:val="24"/>
                <w:szCs w:val="24"/>
                <w14:ligatures w14:val="none"/>
              </w:rPr>
              <w:t xml:space="preserve"> increase in traffic from other sources suggests a successful pivot to alternative channels like SEO, email marketing, or direct traffic.</w:t>
            </w:r>
          </w:p>
        </w:tc>
      </w:tr>
      <w:tr w:rsidR="004D21F2" w:rsidRPr="00981759" w:rsidTr="002A4047">
        <w:trPr>
          <w:trHeight w:val="58"/>
        </w:trPr>
        <w:tc>
          <w:tcPr>
            <w:tcW w:w="900" w:type="dxa"/>
          </w:tcPr>
          <w:p w:rsidR="004D21F2" w:rsidRPr="00981759" w:rsidRDefault="004D21F2">
            <w:pPr>
              <w:rPr>
                <w:rFonts w:ascii="Calibri" w:hAnsi="Calibri" w:cs="Calibri"/>
              </w:rPr>
            </w:pPr>
          </w:p>
        </w:tc>
        <w:tc>
          <w:tcPr>
            <w:tcW w:w="1440" w:type="dxa"/>
          </w:tcPr>
          <w:p w:rsidR="004D21F2" w:rsidRPr="00981759" w:rsidRDefault="004D21F2">
            <w:pPr>
              <w:rPr>
                <w:rFonts w:ascii="Calibri" w:hAnsi="Calibri" w:cs="Calibri"/>
              </w:rPr>
            </w:pPr>
          </w:p>
        </w:tc>
        <w:tc>
          <w:tcPr>
            <w:tcW w:w="2340" w:type="dxa"/>
          </w:tcPr>
          <w:p w:rsidR="004D21F2" w:rsidRPr="00981759" w:rsidRDefault="004D21F2">
            <w:pPr>
              <w:rPr>
                <w:rFonts w:ascii="Calibri" w:hAnsi="Calibri" w:cs="Calibri"/>
              </w:rPr>
            </w:pPr>
          </w:p>
        </w:tc>
        <w:tc>
          <w:tcPr>
            <w:tcW w:w="6806" w:type="dxa"/>
          </w:tcPr>
          <w:p w:rsidR="004D21F2" w:rsidRPr="00981759" w:rsidRDefault="004D21F2" w:rsidP="00EC702A">
            <w:pPr>
              <w:rPr>
                <w:rFonts w:ascii="Calibri" w:eastAsia="Times New Roman" w:hAnsi="Calibri" w:cs="Calibri"/>
                <w:kern w:val="0"/>
                <w:sz w:val="24"/>
                <w:szCs w:val="24"/>
                <w14:ligatures w14:val="none"/>
              </w:rPr>
            </w:pPr>
          </w:p>
        </w:tc>
      </w:tr>
      <w:tr w:rsidR="00F96B0A" w:rsidRPr="00981759" w:rsidTr="002A4047">
        <w:tc>
          <w:tcPr>
            <w:tcW w:w="900" w:type="dxa"/>
          </w:tcPr>
          <w:p w:rsidR="00F96B0A" w:rsidRPr="00981759" w:rsidRDefault="00147345">
            <w:pPr>
              <w:rPr>
                <w:rFonts w:ascii="Calibri" w:hAnsi="Calibri" w:cs="Calibri"/>
              </w:rPr>
            </w:pPr>
            <w:r w:rsidRPr="00981759">
              <w:rPr>
                <w:rFonts w:ascii="Calibri" w:hAnsi="Calibri" w:cs="Calibri"/>
              </w:rPr>
              <w:t>2.</w:t>
            </w:r>
          </w:p>
        </w:tc>
        <w:tc>
          <w:tcPr>
            <w:tcW w:w="1440" w:type="dxa"/>
          </w:tcPr>
          <w:p w:rsidR="00F96B0A" w:rsidRPr="00981759" w:rsidRDefault="00147345">
            <w:pPr>
              <w:rPr>
                <w:rFonts w:ascii="Calibri" w:hAnsi="Calibri" w:cs="Calibri"/>
              </w:rPr>
            </w:pPr>
            <w:r w:rsidRPr="00981759">
              <w:rPr>
                <w:rFonts w:ascii="Calibri" w:hAnsi="Calibri" w:cs="Calibri"/>
              </w:rPr>
              <w:t>1/17/2019</w:t>
            </w:r>
          </w:p>
        </w:tc>
        <w:tc>
          <w:tcPr>
            <w:tcW w:w="2340" w:type="dxa"/>
          </w:tcPr>
          <w:p w:rsidR="00F96B0A" w:rsidRPr="00981759" w:rsidRDefault="00147345">
            <w:pPr>
              <w:rPr>
                <w:rFonts w:ascii="Calibri" w:hAnsi="Calibri" w:cs="Calibri"/>
              </w:rPr>
            </w:pPr>
            <w:r w:rsidRPr="00981759">
              <w:rPr>
                <w:rFonts w:ascii="Calibri" w:hAnsi="Calibri" w:cs="Calibri"/>
              </w:rPr>
              <w:t>106% positive</w:t>
            </w:r>
          </w:p>
          <w:p w:rsidR="00147345" w:rsidRPr="00981759" w:rsidRDefault="00147345">
            <w:pPr>
              <w:rPr>
                <w:rFonts w:ascii="Calibri" w:hAnsi="Calibri" w:cs="Calibri"/>
              </w:rPr>
            </w:pPr>
          </w:p>
        </w:tc>
        <w:tc>
          <w:tcPr>
            <w:tcW w:w="6806" w:type="dxa"/>
          </w:tcPr>
          <w:p w:rsidR="00EC702A" w:rsidRPr="00981759" w:rsidRDefault="00EC702A" w:rsidP="00EC702A">
            <w:pPr>
              <w:rPr>
                <w:rFonts w:ascii="Calibri" w:eastAsia="Times New Roman" w:hAnsi="Calibri" w:cs="Calibri"/>
                <w:kern w:val="0"/>
                <w:sz w:val="24"/>
                <w:szCs w:val="24"/>
                <w14:ligatures w14:val="none"/>
              </w:rPr>
            </w:pPr>
            <w:r w:rsidRPr="00981759">
              <w:rPr>
                <w:rFonts w:ascii="Calibri" w:eastAsia="Times New Roman" w:hAnsi="Calibri" w:cs="Calibri"/>
                <w:kern w:val="0"/>
                <w:sz w:val="24"/>
                <w:szCs w:val="24"/>
                <w14:ligatures w14:val="none"/>
              </w:rPr>
              <w:t>The conversion rate decreased by 2% compared to last week, possibly due to checkout process or user experience issues.</w:t>
            </w:r>
            <w:r w:rsidR="007332A8" w:rsidRPr="00981759">
              <w:rPr>
                <w:rFonts w:ascii="Calibri" w:eastAsia="Times New Roman" w:hAnsi="Calibri" w:cs="Calibri"/>
                <w:kern w:val="0"/>
                <w:sz w:val="24"/>
                <w:szCs w:val="24"/>
                <w14:ligatures w14:val="none"/>
              </w:rPr>
              <w:t xml:space="preserve"> In overall traffic increase of 110% due to hike of 1980% in </w:t>
            </w:r>
            <w:proofErr w:type="spellStart"/>
            <w:r w:rsidR="007332A8" w:rsidRPr="00981759">
              <w:rPr>
                <w:rFonts w:ascii="Calibri" w:eastAsia="Times New Roman" w:hAnsi="Calibri" w:cs="Calibri"/>
                <w:kern w:val="0"/>
                <w:sz w:val="24"/>
                <w:szCs w:val="24"/>
                <w14:ligatures w14:val="none"/>
              </w:rPr>
              <w:t>facebook</w:t>
            </w:r>
            <w:proofErr w:type="spellEnd"/>
            <w:r w:rsidR="007332A8" w:rsidRPr="00981759">
              <w:rPr>
                <w:rFonts w:ascii="Calibri" w:eastAsia="Times New Roman" w:hAnsi="Calibri" w:cs="Calibri"/>
                <w:kern w:val="0"/>
                <w:sz w:val="24"/>
                <w:szCs w:val="24"/>
                <w14:ligatures w14:val="none"/>
              </w:rPr>
              <w:t xml:space="preserve"> </w:t>
            </w:r>
            <w:proofErr w:type="gramStart"/>
            <w:r w:rsidR="007332A8" w:rsidRPr="00981759">
              <w:rPr>
                <w:rFonts w:ascii="Calibri" w:eastAsia="Times New Roman" w:hAnsi="Calibri" w:cs="Calibri"/>
                <w:kern w:val="0"/>
                <w:sz w:val="24"/>
                <w:szCs w:val="24"/>
                <w14:ligatures w14:val="none"/>
              </w:rPr>
              <w:t xml:space="preserve">but </w:t>
            </w:r>
            <w:r w:rsidRPr="00981759">
              <w:rPr>
                <w:rFonts w:ascii="Calibri" w:eastAsia="Times New Roman" w:hAnsi="Calibri" w:cs="Calibri"/>
                <w:kern w:val="0"/>
                <w:sz w:val="24"/>
                <w:szCs w:val="24"/>
                <w14:ligatures w14:val="none"/>
              </w:rPr>
              <w:t xml:space="preserve"> Other</w:t>
            </w:r>
            <w:proofErr w:type="gramEnd"/>
            <w:r w:rsidRPr="00981759">
              <w:rPr>
                <w:rFonts w:ascii="Calibri" w:eastAsia="Times New Roman" w:hAnsi="Calibri" w:cs="Calibri"/>
                <w:kern w:val="0"/>
                <w:sz w:val="24"/>
                <w:szCs w:val="24"/>
                <w14:ligatures w14:val="none"/>
              </w:rPr>
              <w:t xml:space="preserve"> factors contributed -</w:t>
            </w:r>
            <w:r w:rsidR="007332A8" w:rsidRPr="00981759">
              <w:rPr>
                <w:rFonts w:ascii="Calibri" w:eastAsia="Times New Roman" w:hAnsi="Calibri" w:cs="Calibri"/>
                <w:kern w:val="0"/>
                <w:sz w:val="24"/>
                <w:szCs w:val="24"/>
                <w14:ligatures w14:val="none"/>
              </w:rPr>
              <w:t>6%</w:t>
            </w:r>
            <w:r w:rsidRPr="00981759">
              <w:rPr>
                <w:rFonts w:ascii="Calibri" w:eastAsia="Times New Roman" w:hAnsi="Calibri" w:cs="Calibri"/>
                <w:kern w:val="0"/>
                <w:sz w:val="24"/>
                <w:szCs w:val="24"/>
                <w14:ligatures w14:val="none"/>
              </w:rPr>
              <w:t xml:space="preserve"> of the decrease, while the number of restaurants contributed 1%. Average discounts, out of stock items per restaurant, packaging charges, and delivery charges contributed 16% of the increase. The success rate of payments played a significant role in the increase in orders.</w:t>
            </w:r>
          </w:p>
          <w:p w:rsidR="00EC702A" w:rsidRPr="00981759" w:rsidRDefault="00EC702A" w:rsidP="00EC702A">
            <w:pPr>
              <w:rPr>
                <w:rFonts w:ascii="Calibri" w:eastAsia="Times New Roman" w:hAnsi="Calibri" w:cs="Calibri"/>
                <w:kern w:val="0"/>
                <w:sz w:val="24"/>
                <w:szCs w:val="24"/>
                <w14:ligatures w14:val="none"/>
              </w:rPr>
            </w:pPr>
          </w:p>
          <w:p w:rsidR="00EC702A" w:rsidRPr="00981759" w:rsidRDefault="00EC702A" w:rsidP="00EC702A">
            <w:pPr>
              <w:rPr>
                <w:rFonts w:ascii="Calibri" w:eastAsia="Times New Roman" w:hAnsi="Calibri" w:cs="Calibri"/>
                <w:kern w:val="0"/>
                <w:sz w:val="24"/>
                <w:szCs w:val="24"/>
                <w14:ligatures w14:val="none"/>
              </w:rPr>
            </w:pPr>
            <w:proofErr w:type="gramStart"/>
            <w:r w:rsidRPr="00981759">
              <w:rPr>
                <w:rFonts w:ascii="Calibri" w:eastAsia="Times New Roman" w:hAnsi="Calibri" w:cs="Calibri"/>
                <w:b/>
                <w:bCs/>
                <w:kern w:val="0"/>
                <w:sz w:val="24"/>
                <w:szCs w:val="24"/>
                <w14:ligatures w14:val="none"/>
              </w:rPr>
              <w:t>Hypothesis</w:t>
            </w:r>
            <w:r w:rsidRPr="00981759">
              <w:rPr>
                <w:rFonts w:ascii="Calibri" w:eastAsia="Times New Roman" w:hAnsi="Calibri" w:cs="Calibri"/>
                <w:kern w:val="0"/>
                <w:sz w:val="24"/>
                <w:szCs w:val="24"/>
                <w14:ligatures w14:val="none"/>
              </w:rPr>
              <w:t xml:space="preserve"> :</w:t>
            </w:r>
            <w:proofErr w:type="gramEnd"/>
            <w:r w:rsidRPr="00981759">
              <w:rPr>
                <w:rFonts w:ascii="Calibri" w:eastAsia="Times New Roman" w:hAnsi="Calibri" w:cs="Calibri"/>
                <w:kern w:val="0"/>
                <w:sz w:val="24"/>
                <w:szCs w:val="24"/>
                <w14:ligatures w14:val="none"/>
              </w:rPr>
              <w:t>-On 1/17/2019, orders and traffic increased significantly due to successful promotional activities, increased customer engagement, and operational enhancements like improved inventory management and payment processing systems, contributing to 91% of observed changes.</w:t>
            </w:r>
          </w:p>
          <w:p w:rsidR="00F96B0A" w:rsidRPr="00981759" w:rsidRDefault="00F96B0A">
            <w:pPr>
              <w:rPr>
                <w:rFonts w:ascii="Calibri" w:hAnsi="Calibri" w:cs="Calibri"/>
              </w:rPr>
            </w:pPr>
          </w:p>
        </w:tc>
      </w:tr>
      <w:tr w:rsidR="004D21F2" w:rsidRPr="00981759" w:rsidTr="002A4047">
        <w:tc>
          <w:tcPr>
            <w:tcW w:w="900" w:type="dxa"/>
          </w:tcPr>
          <w:p w:rsidR="004D21F2" w:rsidRPr="00981759" w:rsidRDefault="004D21F2">
            <w:pPr>
              <w:rPr>
                <w:rFonts w:ascii="Calibri" w:hAnsi="Calibri" w:cs="Calibri"/>
              </w:rPr>
            </w:pPr>
            <w:r w:rsidRPr="00981759">
              <w:rPr>
                <w:rFonts w:ascii="Calibri" w:hAnsi="Calibri" w:cs="Calibri"/>
              </w:rPr>
              <w:t>3.</w:t>
            </w:r>
          </w:p>
        </w:tc>
        <w:tc>
          <w:tcPr>
            <w:tcW w:w="1440" w:type="dxa"/>
          </w:tcPr>
          <w:p w:rsidR="004D21F2" w:rsidRPr="00981759" w:rsidRDefault="004D21F2">
            <w:pPr>
              <w:rPr>
                <w:rFonts w:ascii="Calibri" w:hAnsi="Calibri" w:cs="Calibri"/>
              </w:rPr>
            </w:pPr>
            <w:r w:rsidRPr="00981759">
              <w:rPr>
                <w:rFonts w:ascii="Calibri" w:hAnsi="Calibri" w:cs="Calibri"/>
              </w:rPr>
              <w:t>1/21/2019</w:t>
            </w:r>
          </w:p>
        </w:tc>
        <w:tc>
          <w:tcPr>
            <w:tcW w:w="2340" w:type="dxa"/>
          </w:tcPr>
          <w:p w:rsidR="004D21F2" w:rsidRPr="00981759" w:rsidRDefault="004D21F2">
            <w:pPr>
              <w:rPr>
                <w:rFonts w:ascii="Calibri" w:hAnsi="Calibri" w:cs="Calibri"/>
              </w:rPr>
            </w:pPr>
            <w:r w:rsidRPr="00981759">
              <w:rPr>
                <w:rFonts w:ascii="Calibri" w:hAnsi="Calibri" w:cs="Calibri"/>
              </w:rPr>
              <w:t>23% positive</w:t>
            </w:r>
          </w:p>
        </w:tc>
        <w:tc>
          <w:tcPr>
            <w:tcW w:w="6806" w:type="dxa"/>
          </w:tcPr>
          <w:p w:rsidR="00E539C9" w:rsidRPr="00E539C9" w:rsidRDefault="00E539C9" w:rsidP="00E539C9">
            <w:pPr>
              <w:spacing w:after="240"/>
              <w:rPr>
                <w:rFonts w:ascii="Calibri" w:eastAsia="Times New Roman" w:hAnsi="Calibri" w:cs="Calibri"/>
                <w:kern w:val="0"/>
                <w:sz w:val="24"/>
                <w:szCs w:val="24"/>
                <w14:ligatures w14:val="none"/>
              </w:rPr>
            </w:pPr>
            <w:r w:rsidRPr="00E539C9">
              <w:rPr>
                <w:rFonts w:ascii="Calibri" w:eastAsia="Times New Roman" w:hAnsi="Calibri" w:cs="Calibri"/>
                <w:kern w:val="0"/>
                <w:sz w:val="24"/>
                <w:szCs w:val="24"/>
                <w14:ligatures w14:val="none"/>
              </w:rPr>
              <w:t>All four sources saw a 5% increase in traffic.</w:t>
            </w:r>
            <w:r w:rsidRPr="00E539C9">
              <w:rPr>
                <w:rFonts w:ascii="Calibri" w:eastAsia="Times New Roman" w:hAnsi="Calibri" w:cs="Calibri"/>
                <w:kern w:val="0"/>
                <w:sz w:val="24"/>
                <w:szCs w:val="24"/>
                <w14:ligatures w14:val="none"/>
              </w:rPr>
              <w:br/>
              <w:t>P2O decreased by 2% over the previous week.</w:t>
            </w:r>
            <w:r w:rsidRPr="00E539C9">
              <w:rPr>
                <w:rFonts w:ascii="Calibri" w:eastAsia="Times New Roman" w:hAnsi="Calibri" w:cs="Calibri"/>
                <w:kern w:val="0"/>
                <w:sz w:val="24"/>
                <w:szCs w:val="24"/>
                <w14:ligatures w14:val="none"/>
              </w:rPr>
              <w:br/>
              <w:t>According to the supporting statistics, the average delivery charge went up by 11.1% from the previous week, the average discount remained the same, and the success rate of payments dropped by 2%.</w:t>
            </w:r>
            <w:r w:rsidRPr="00E539C9">
              <w:rPr>
                <w:rFonts w:ascii="Calibri" w:eastAsia="Times New Roman" w:hAnsi="Calibri" w:cs="Calibri"/>
                <w:kern w:val="0"/>
                <w:sz w:val="24"/>
                <w:szCs w:val="24"/>
                <w14:ligatures w14:val="none"/>
              </w:rPr>
              <w:br/>
              <w:t>The hypothesis states that while overall traffic growth increases conversion, the success rate of payments is decreased by higher delivery costs. (In accordance with points 2 and 3)</w:t>
            </w:r>
          </w:p>
          <w:p w:rsidR="004D21F2" w:rsidRPr="00981759" w:rsidRDefault="004D21F2" w:rsidP="00EC702A">
            <w:pPr>
              <w:rPr>
                <w:rFonts w:ascii="Calibri" w:eastAsia="Times New Roman" w:hAnsi="Calibri" w:cs="Calibri"/>
                <w:kern w:val="0"/>
                <w:sz w:val="24"/>
                <w:szCs w:val="24"/>
                <w14:ligatures w14:val="none"/>
              </w:rPr>
            </w:pPr>
          </w:p>
        </w:tc>
      </w:tr>
      <w:tr w:rsidR="00F96B0A" w:rsidRPr="00981759" w:rsidTr="002A4047">
        <w:tc>
          <w:tcPr>
            <w:tcW w:w="900" w:type="dxa"/>
          </w:tcPr>
          <w:p w:rsidR="00F96B0A" w:rsidRPr="00981759" w:rsidRDefault="00E539C9">
            <w:pPr>
              <w:rPr>
                <w:rFonts w:ascii="Calibri" w:hAnsi="Calibri" w:cs="Calibri"/>
              </w:rPr>
            </w:pPr>
            <w:r w:rsidRPr="00981759">
              <w:rPr>
                <w:rFonts w:ascii="Calibri" w:hAnsi="Calibri" w:cs="Calibri"/>
              </w:rPr>
              <w:lastRenderedPageBreak/>
              <w:t>4</w:t>
            </w:r>
          </w:p>
        </w:tc>
        <w:tc>
          <w:tcPr>
            <w:tcW w:w="1440" w:type="dxa"/>
          </w:tcPr>
          <w:p w:rsidR="00F96B0A" w:rsidRPr="00981759" w:rsidRDefault="00F25587">
            <w:pPr>
              <w:rPr>
                <w:rFonts w:ascii="Calibri" w:hAnsi="Calibri" w:cs="Calibri"/>
              </w:rPr>
            </w:pPr>
            <w:r w:rsidRPr="00981759">
              <w:rPr>
                <w:rFonts w:ascii="Calibri" w:hAnsi="Calibri" w:cs="Calibri"/>
              </w:rPr>
              <w:t>1/22/2019</w:t>
            </w:r>
          </w:p>
        </w:tc>
        <w:tc>
          <w:tcPr>
            <w:tcW w:w="2340" w:type="dxa"/>
          </w:tcPr>
          <w:p w:rsidR="00F96B0A" w:rsidRPr="00981759" w:rsidRDefault="00F25587">
            <w:pPr>
              <w:rPr>
                <w:rFonts w:ascii="Calibri" w:hAnsi="Calibri" w:cs="Calibri"/>
              </w:rPr>
            </w:pPr>
            <w:r w:rsidRPr="00981759">
              <w:rPr>
                <w:rFonts w:ascii="Calibri" w:hAnsi="Calibri" w:cs="Calibri"/>
              </w:rPr>
              <w:t xml:space="preserve">85% positive </w:t>
            </w:r>
          </w:p>
        </w:tc>
        <w:tc>
          <w:tcPr>
            <w:tcW w:w="6806" w:type="dxa"/>
          </w:tcPr>
          <w:p w:rsidR="00F96B0A" w:rsidRPr="00981759" w:rsidRDefault="00511BB0" w:rsidP="00F25587">
            <w:pPr>
              <w:rPr>
                <w:rFonts w:ascii="Calibri" w:hAnsi="Calibri" w:cs="Calibri"/>
              </w:rPr>
            </w:pPr>
            <w:r w:rsidRPr="00981759">
              <w:rPr>
                <w:rFonts w:ascii="Calibri" w:hAnsi="Calibri" w:cs="Calibri"/>
              </w:rPr>
              <w:t xml:space="preserve">Twitter experiencing a dramatic surge (+747%) and becoming the dominant traffic source, while Facebook (-23%) and </w:t>
            </w:r>
            <w:proofErr w:type="spellStart"/>
            <w:r w:rsidRPr="00981759">
              <w:rPr>
                <w:rFonts w:ascii="Calibri" w:hAnsi="Calibri" w:cs="Calibri"/>
              </w:rPr>
              <w:t>Youtube</w:t>
            </w:r>
            <w:proofErr w:type="spellEnd"/>
            <w:r w:rsidRPr="00981759">
              <w:rPr>
                <w:rFonts w:ascii="Calibri" w:hAnsi="Calibri" w:cs="Calibri"/>
              </w:rPr>
              <w:t xml:space="preserve"> (-65%) witnessed substantial decreases, possibly due to changes in marketing strategies or user preferences. Despite the increase in Twitter traffic, the overall traffic decreased by 23%, possibly indicating a decrease in user engagement across platforms. The decrease in the number of restaurants (-5.94%) may have contributed to the decline in overall orders (-15%), despite operational improvements such as reduced packaging and delivery charges. However, the slight increase in conversion rate (+7%) suggests potential optimization of the ordering process or targeting of more qualified traffic, countering the overall decrease in orders.</w:t>
            </w:r>
          </w:p>
        </w:tc>
      </w:tr>
      <w:tr w:rsidR="00F96B0A" w:rsidRPr="00981759" w:rsidTr="002A4047">
        <w:tc>
          <w:tcPr>
            <w:tcW w:w="900" w:type="dxa"/>
          </w:tcPr>
          <w:p w:rsidR="00F96B0A" w:rsidRPr="00981759" w:rsidRDefault="00E539C9">
            <w:pPr>
              <w:rPr>
                <w:rFonts w:ascii="Calibri" w:hAnsi="Calibri" w:cs="Calibri"/>
              </w:rPr>
            </w:pPr>
            <w:r w:rsidRPr="00981759">
              <w:rPr>
                <w:rFonts w:ascii="Calibri" w:hAnsi="Calibri" w:cs="Calibri"/>
              </w:rPr>
              <w:t>5</w:t>
            </w:r>
          </w:p>
        </w:tc>
        <w:tc>
          <w:tcPr>
            <w:tcW w:w="1440" w:type="dxa"/>
          </w:tcPr>
          <w:p w:rsidR="00F96B0A" w:rsidRPr="00981759" w:rsidRDefault="00B53A63">
            <w:pPr>
              <w:rPr>
                <w:rFonts w:ascii="Calibri" w:hAnsi="Calibri" w:cs="Calibri"/>
              </w:rPr>
            </w:pPr>
            <w:r w:rsidRPr="00981759">
              <w:rPr>
                <w:rFonts w:ascii="Calibri" w:hAnsi="Calibri" w:cs="Calibri"/>
              </w:rPr>
              <w:t>1/29/2019</w:t>
            </w:r>
          </w:p>
        </w:tc>
        <w:tc>
          <w:tcPr>
            <w:tcW w:w="2340" w:type="dxa"/>
          </w:tcPr>
          <w:p w:rsidR="00F96B0A" w:rsidRPr="00981759" w:rsidRDefault="00B53A63">
            <w:pPr>
              <w:rPr>
                <w:rFonts w:ascii="Calibri" w:hAnsi="Calibri" w:cs="Calibri"/>
              </w:rPr>
            </w:pPr>
            <w:r w:rsidRPr="00981759">
              <w:rPr>
                <w:rFonts w:ascii="Calibri" w:hAnsi="Calibri" w:cs="Calibri"/>
              </w:rPr>
              <w:t xml:space="preserve">72% negative </w:t>
            </w:r>
          </w:p>
        </w:tc>
        <w:tc>
          <w:tcPr>
            <w:tcW w:w="6806" w:type="dxa"/>
          </w:tcPr>
          <w:p w:rsidR="00F96B0A" w:rsidRPr="00981759" w:rsidRDefault="00B53A63">
            <w:pPr>
              <w:rPr>
                <w:rFonts w:ascii="Calibri" w:hAnsi="Calibri" w:cs="Calibri"/>
              </w:rPr>
            </w:pPr>
            <w:r w:rsidRPr="00981759">
              <w:rPr>
                <w:rFonts w:ascii="Calibri" w:hAnsi="Calibri" w:cs="Calibri"/>
              </w:rPr>
              <w:t xml:space="preserve">Overall order change is decrease 72% from the last week due to </w:t>
            </w:r>
            <w:proofErr w:type="spellStart"/>
            <w:r w:rsidRPr="00981759">
              <w:rPr>
                <w:rFonts w:ascii="Calibri" w:hAnsi="Calibri" w:cs="Calibri"/>
              </w:rPr>
              <w:t>y</w:t>
            </w:r>
            <w:r w:rsidRPr="00981759">
              <w:rPr>
                <w:rFonts w:ascii="Calibri" w:hAnsi="Calibri" w:cs="Calibri"/>
              </w:rPr>
              <w:t>ouTube</w:t>
            </w:r>
            <w:proofErr w:type="spellEnd"/>
            <w:r w:rsidRPr="00981759">
              <w:rPr>
                <w:rFonts w:ascii="Calibri" w:hAnsi="Calibri" w:cs="Calibri"/>
              </w:rPr>
              <w:t xml:space="preserve"> experienced a significant increase (197.69%) in traffic compared to the same day last week, while Facebook (-40.46%) and Twitter (-87.59%) witnessed declines.</w:t>
            </w:r>
            <w:r w:rsidRPr="00981759">
              <w:rPr>
                <w:rFonts w:ascii="Calibri" w:hAnsi="Calibri" w:cs="Calibri"/>
              </w:rPr>
              <w:t xml:space="preserve"> And </w:t>
            </w:r>
            <w:proofErr w:type="gramStart"/>
            <w:r w:rsidRPr="00981759">
              <w:rPr>
                <w:rFonts w:ascii="Calibri" w:hAnsi="Calibri" w:cs="Calibri"/>
              </w:rPr>
              <w:t>also</w:t>
            </w:r>
            <w:proofErr w:type="gramEnd"/>
            <w:r w:rsidRPr="00981759">
              <w:rPr>
                <w:rFonts w:ascii="Calibri" w:hAnsi="Calibri" w:cs="Calibri"/>
              </w:rPr>
              <w:t xml:space="preserve"> avg price per packaging Is also increased to 29.41% could affect the image of restaurant also.</w:t>
            </w:r>
          </w:p>
        </w:tc>
      </w:tr>
      <w:tr w:rsidR="00F96B0A" w:rsidRPr="00981759" w:rsidTr="002A4047">
        <w:tc>
          <w:tcPr>
            <w:tcW w:w="900" w:type="dxa"/>
          </w:tcPr>
          <w:p w:rsidR="00F96B0A" w:rsidRPr="00981759" w:rsidRDefault="00E539C9">
            <w:pPr>
              <w:rPr>
                <w:rFonts w:ascii="Calibri" w:hAnsi="Calibri" w:cs="Calibri"/>
              </w:rPr>
            </w:pPr>
            <w:r w:rsidRPr="00981759">
              <w:rPr>
                <w:rFonts w:ascii="Calibri" w:hAnsi="Calibri" w:cs="Calibri"/>
              </w:rPr>
              <w:t>6</w:t>
            </w:r>
          </w:p>
        </w:tc>
        <w:tc>
          <w:tcPr>
            <w:tcW w:w="1440" w:type="dxa"/>
          </w:tcPr>
          <w:p w:rsidR="00F96B0A" w:rsidRPr="00981759" w:rsidRDefault="008D6959">
            <w:pPr>
              <w:rPr>
                <w:rFonts w:ascii="Calibri" w:hAnsi="Calibri" w:cs="Calibri"/>
              </w:rPr>
            </w:pPr>
            <w:r w:rsidRPr="00981759">
              <w:rPr>
                <w:rFonts w:ascii="Calibri" w:hAnsi="Calibri" w:cs="Calibri"/>
              </w:rPr>
              <w:t>5</w:t>
            </w:r>
            <w:r w:rsidR="00481132" w:rsidRPr="00981759">
              <w:rPr>
                <w:rFonts w:ascii="Calibri" w:hAnsi="Calibri" w:cs="Calibri"/>
              </w:rPr>
              <w:t>/</w:t>
            </w:r>
            <w:r w:rsidRPr="00981759">
              <w:rPr>
                <w:rFonts w:ascii="Calibri" w:hAnsi="Calibri" w:cs="Calibri"/>
              </w:rPr>
              <w:t>2</w:t>
            </w:r>
            <w:r w:rsidR="00481132" w:rsidRPr="00981759">
              <w:rPr>
                <w:rFonts w:ascii="Calibri" w:hAnsi="Calibri" w:cs="Calibri"/>
              </w:rPr>
              <w:t>/2019</w:t>
            </w:r>
          </w:p>
        </w:tc>
        <w:tc>
          <w:tcPr>
            <w:tcW w:w="2340" w:type="dxa"/>
          </w:tcPr>
          <w:p w:rsidR="00F96B0A" w:rsidRPr="00981759" w:rsidRDefault="00481132">
            <w:pPr>
              <w:rPr>
                <w:rFonts w:ascii="Calibri" w:hAnsi="Calibri" w:cs="Calibri"/>
              </w:rPr>
            </w:pPr>
            <w:r w:rsidRPr="00981759">
              <w:rPr>
                <w:rFonts w:ascii="Calibri" w:hAnsi="Calibri" w:cs="Calibri"/>
              </w:rPr>
              <w:t>115%</w:t>
            </w:r>
            <w:r w:rsidR="008D6959" w:rsidRPr="00981759">
              <w:rPr>
                <w:rFonts w:ascii="Calibri" w:hAnsi="Calibri" w:cs="Calibri"/>
              </w:rPr>
              <w:t xml:space="preserve"> positive </w:t>
            </w:r>
          </w:p>
        </w:tc>
        <w:tc>
          <w:tcPr>
            <w:tcW w:w="6806" w:type="dxa"/>
          </w:tcPr>
          <w:p w:rsidR="00F96B0A" w:rsidRPr="00981759" w:rsidRDefault="000453DB">
            <w:pPr>
              <w:rPr>
                <w:rFonts w:ascii="Calibri" w:hAnsi="Calibri" w:cs="Calibri"/>
              </w:rPr>
            </w:pPr>
            <w:r w:rsidRPr="00981759">
              <w:rPr>
                <w:rFonts w:ascii="Calibri" w:hAnsi="Calibri" w:cs="Calibri"/>
              </w:rPr>
              <w:t xml:space="preserve">Overall changes in the order is around 115% positive as compared to the last week was </w:t>
            </w:r>
            <w:proofErr w:type="gramStart"/>
            <w:r w:rsidRPr="00981759">
              <w:rPr>
                <w:rFonts w:ascii="Calibri" w:hAnsi="Calibri" w:cs="Calibri"/>
              </w:rPr>
              <w:t>around  72</w:t>
            </w:r>
            <w:proofErr w:type="gramEnd"/>
            <w:r w:rsidRPr="00981759">
              <w:rPr>
                <w:rFonts w:ascii="Calibri" w:hAnsi="Calibri" w:cs="Calibri"/>
              </w:rPr>
              <w:t>% negative there is a huge changes from the last week due to conversation change from the last week and could be possible reason is 49% change in count of restaurant and 7.5% around decrease in number of image per restaurant .</w:t>
            </w:r>
          </w:p>
          <w:p w:rsidR="00FA6CBA" w:rsidRPr="00981759" w:rsidRDefault="00FA6CBA">
            <w:pPr>
              <w:rPr>
                <w:rFonts w:ascii="Calibri" w:hAnsi="Calibri" w:cs="Calibri"/>
              </w:rPr>
            </w:pPr>
          </w:p>
          <w:p w:rsidR="000453DB" w:rsidRPr="00981759" w:rsidRDefault="000453DB">
            <w:pPr>
              <w:rPr>
                <w:rFonts w:ascii="Calibri" w:hAnsi="Calibri" w:cs="Calibri"/>
              </w:rPr>
            </w:pPr>
            <w:proofErr w:type="gramStart"/>
            <w:r w:rsidRPr="00981759">
              <w:rPr>
                <w:rFonts w:ascii="Calibri" w:hAnsi="Calibri" w:cs="Calibri"/>
                <w:b/>
                <w:bCs/>
              </w:rPr>
              <w:t>Hypothesis:-</w:t>
            </w:r>
            <w:proofErr w:type="gramEnd"/>
            <w:r w:rsidRPr="00981759">
              <w:rPr>
                <w:rFonts w:ascii="Calibri" w:hAnsi="Calibri" w:cs="Calibri"/>
              </w:rPr>
              <w:t xml:space="preserve"> </w:t>
            </w:r>
            <w:r w:rsidRPr="00981759">
              <w:rPr>
                <w:rFonts w:ascii="Calibri" w:hAnsi="Calibri" w:cs="Calibri"/>
              </w:rPr>
              <w:t>On January 29th, 2019, YouTube traffic increased by 197.69% compared to the previous week, although this trend didn't continue into February 5th, 2019.</w:t>
            </w:r>
            <w:r w:rsidR="008D6959" w:rsidRPr="00981759">
              <w:rPr>
                <w:rFonts w:ascii="Calibri" w:hAnsi="Calibri" w:cs="Calibri"/>
              </w:rPr>
              <w:t xml:space="preserve"> </w:t>
            </w:r>
            <w:r w:rsidR="008D6959" w:rsidRPr="00981759">
              <w:rPr>
                <w:rFonts w:ascii="Calibri" w:hAnsi="Calibri" w:cs="Calibri"/>
              </w:rPr>
              <w:t>Packaging charges decreased by 4.55%, and delivery charges increased by 12.00% on February 5th, 2019, compared to the same day last week.</w:t>
            </w:r>
          </w:p>
        </w:tc>
      </w:tr>
      <w:tr w:rsidR="00F96B0A" w:rsidRPr="00981759" w:rsidTr="002A4047">
        <w:tc>
          <w:tcPr>
            <w:tcW w:w="900" w:type="dxa"/>
          </w:tcPr>
          <w:p w:rsidR="00F96B0A" w:rsidRPr="00981759" w:rsidRDefault="00E539C9">
            <w:pPr>
              <w:rPr>
                <w:rFonts w:ascii="Calibri" w:hAnsi="Calibri" w:cs="Calibri"/>
              </w:rPr>
            </w:pPr>
            <w:r w:rsidRPr="00981759">
              <w:rPr>
                <w:rFonts w:ascii="Calibri" w:hAnsi="Calibri" w:cs="Calibri"/>
              </w:rPr>
              <w:t>7</w:t>
            </w:r>
          </w:p>
        </w:tc>
        <w:tc>
          <w:tcPr>
            <w:tcW w:w="1440" w:type="dxa"/>
          </w:tcPr>
          <w:p w:rsidR="00F96B0A" w:rsidRPr="00981759" w:rsidRDefault="008D6959">
            <w:pPr>
              <w:rPr>
                <w:rFonts w:ascii="Calibri" w:hAnsi="Calibri" w:cs="Calibri"/>
              </w:rPr>
            </w:pPr>
            <w:r w:rsidRPr="00981759">
              <w:rPr>
                <w:rFonts w:ascii="Calibri" w:hAnsi="Calibri" w:cs="Calibri"/>
              </w:rPr>
              <w:t>19/2/2019</w:t>
            </w:r>
          </w:p>
        </w:tc>
        <w:tc>
          <w:tcPr>
            <w:tcW w:w="2340" w:type="dxa"/>
          </w:tcPr>
          <w:p w:rsidR="00F96B0A" w:rsidRPr="00981759" w:rsidRDefault="008D6959">
            <w:pPr>
              <w:rPr>
                <w:rFonts w:ascii="Calibri" w:hAnsi="Calibri" w:cs="Calibri"/>
              </w:rPr>
            </w:pPr>
            <w:r w:rsidRPr="00981759">
              <w:rPr>
                <w:rFonts w:ascii="Calibri" w:hAnsi="Calibri" w:cs="Calibri"/>
              </w:rPr>
              <w:t>56% negative</w:t>
            </w:r>
          </w:p>
        </w:tc>
        <w:tc>
          <w:tcPr>
            <w:tcW w:w="6806" w:type="dxa"/>
          </w:tcPr>
          <w:p w:rsidR="00F96B0A" w:rsidRPr="00981759" w:rsidRDefault="008D6959">
            <w:pPr>
              <w:rPr>
                <w:rFonts w:ascii="Calibri" w:hAnsi="Calibri" w:cs="Calibri"/>
              </w:rPr>
            </w:pPr>
            <w:r w:rsidRPr="00981759">
              <w:rPr>
                <w:rFonts w:ascii="Calibri" w:hAnsi="Calibri" w:cs="Calibri"/>
              </w:rPr>
              <w:t>As there is the change of</w:t>
            </w:r>
            <w:r w:rsidR="00142B18" w:rsidRPr="00981759">
              <w:rPr>
                <w:rFonts w:ascii="Calibri" w:hAnsi="Calibri" w:cs="Calibri"/>
              </w:rPr>
              <w:t xml:space="preserve"> 54% negative change in conversation and 4% negative change in traffic it could affect the overall order change. Because we see it that there is a 10.26% decline because of the out of stock in the restaurant </w:t>
            </w:r>
            <w:proofErr w:type="gramStart"/>
            <w:r w:rsidR="00142B18" w:rsidRPr="00981759">
              <w:rPr>
                <w:rFonts w:ascii="Calibri" w:hAnsi="Calibri" w:cs="Calibri"/>
              </w:rPr>
              <w:t>an 11.76% and 16.00% changes</w:t>
            </w:r>
            <w:proofErr w:type="gramEnd"/>
            <w:r w:rsidR="00142B18" w:rsidRPr="00981759">
              <w:rPr>
                <w:rFonts w:ascii="Calibri" w:hAnsi="Calibri" w:cs="Calibri"/>
              </w:rPr>
              <w:t xml:space="preserve"> increase in the average packaging and avg delivery charges from the last week that affect the overall conversation</w:t>
            </w:r>
          </w:p>
          <w:p w:rsidR="00142B18" w:rsidRPr="00981759" w:rsidRDefault="00142B18">
            <w:pPr>
              <w:rPr>
                <w:rFonts w:ascii="Calibri" w:hAnsi="Calibri" w:cs="Calibri"/>
              </w:rPr>
            </w:pPr>
          </w:p>
        </w:tc>
      </w:tr>
      <w:tr w:rsidR="00F96B0A" w:rsidRPr="00981759" w:rsidTr="002A4047">
        <w:tc>
          <w:tcPr>
            <w:tcW w:w="900" w:type="dxa"/>
          </w:tcPr>
          <w:p w:rsidR="00F96B0A" w:rsidRPr="00981759" w:rsidRDefault="00E539C9">
            <w:pPr>
              <w:rPr>
                <w:rFonts w:ascii="Calibri" w:hAnsi="Calibri" w:cs="Calibri"/>
              </w:rPr>
            </w:pPr>
            <w:r w:rsidRPr="00981759">
              <w:rPr>
                <w:rFonts w:ascii="Calibri" w:hAnsi="Calibri" w:cs="Calibri"/>
              </w:rPr>
              <w:t>8</w:t>
            </w:r>
          </w:p>
        </w:tc>
        <w:tc>
          <w:tcPr>
            <w:tcW w:w="1440" w:type="dxa"/>
          </w:tcPr>
          <w:p w:rsidR="00F96B0A" w:rsidRPr="00981759" w:rsidRDefault="00B22ABC">
            <w:pPr>
              <w:rPr>
                <w:rFonts w:ascii="Calibri" w:hAnsi="Calibri" w:cs="Calibri"/>
              </w:rPr>
            </w:pPr>
            <w:r w:rsidRPr="00981759">
              <w:rPr>
                <w:rFonts w:ascii="Calibri" w:hAnsi="Calibri" w:cs="Calibri"/>
              </w:rPr>
              <w:t>2/26/2019</w:t>
            </w:r>
          </w:p>
        </w:tc>
        <w:tc>
          <w:tcPr>
            <w:tcW w:w="2340" w:type="dxa"/>
          </w:tcPr>
          <w:p w:rsidR="00F96B0A" w:rsidRPr="00981759" w:rsidRDefault="00B22ABC">
            <w:pPr>
              <w:rPr>
                <w:rFonts w:ascii="Calibri" w:hAnsi="Calibri" w:cs="Calibri"/>
              </w:rPr>
            </w:pPr>
            <w:r w:rsidRPr="00981759">
              <w:rPr>
                <w:rFonts w:ascii="Calibri" w:hAnsi="Calibri" w:cs="Calibri"/>
              </w:rPr>
              <w:t>120% positive</w:t>
            </w:r>
          </w:p>
        </w:tc>
        <w:tc>
          <w:tcPr>
            <w:tcW w:w="6806" w:type="dxa"/>
          </w:tcPr>
          <w:p w:rsidR="00F96B0A" w:rsidRPr="00981759" w:rsidRDefault="00B22ABC" w:rsidP="00B22ABC">
            <w:pPr>
              <w:pStyle w:val="NormalWeb"/>
              <w:rPr>
                <w:rFonts w:ascii="Calibri" w:hAnsi="Calibri" w:cs="Calibri"/>
              </w:rPr>
            </w:pPr>
            <w:r w:rsidRPr="00B22ABC">
              <w:rPr>
                <w:rFonts w:ascii="Calibri" w:hAnsi="Calibri" w:cs="Calibri"/>
              </w:rPr>
              <w:t>The overall conversion rate increased significantly by 116% compared to the same day last week.</w:t>
            </w:r>
            <w:r w:rsidRPr="00981759">
              <w:rPr>
                <w:rFonts w:ascii="Calibri" w:hAnsi="Calibri" w:cs="Calibri"/>
              </w:rPr>
              <w:t xml:space="preserve"> </w:t>
            </w:r>
            <w:r w:rsidRPr="00981759">
              <w:rPr>
                <w:rFonts w:ascii="Calibri" w:hAnsi="Calibri" w:cs="Calibri"/>
              </w:rPr>
              <w:t>There was a decrease of 5.71% in the out-of-stock items per restaurant, possibly contributing to higher availability and thus higher orders.</w:t>
            </w:r>
            <w:r w:rsidRPr="00981759">
              <w:rPr>
                <w:rFonts w:ascii="Calibri" w:hAnsi="Calibri" w:cs="Calibri"/>
              </w:rPr>
              <w:t xml:space="preserve"> </w:t>
            </w:r>
            <w:r w:rsidRPr="00981759">
              <w:rPr>
                <w:rFonts w:ascii="Calibri" w:hAnsi="Calibri" w:cs="Calibri"/>
              </w:rPr>
              <w:t xml:space="preserve"> A decrease of 10.53% in average packaging charges might have made the total cost more attractive to customers.</w:t>
            </w:r>
            <w:r w:rsidRPr="00981759">
              <w:rPr>
                <w:rFonts w:ascii="Calibri" w:hAnsi="Calibri" w:cs="Calibri"/>
              </w:rPr>
              <w:t xml:space="preserve"> </w:t>
            </w:r>
            <w:r w:rsidRPr="00981759">
              <w:rPr>
                <w:rFonts w:ascii="Calibri" w:hAnsi="Calibri" w:cs="Calibri"/>
              </w:rPr>
              <w:t>An improvement of 3.26% in the payment success rate indicates fewer transaction failures, leading to higher completed orders.</w:t>
            </w:r>
          </w:p>
        </w:tc>
      </w:tr>
      <w:tr w:rsidR="008A4016" w:rsidRPr="00981759" w:rsidTr="002A4047">
        <w:tc>
          <w:tcPr>
            <w:tcW w:w="900" w:type="dxa"/>
          </w:tcPr>
          <w:p w:rsidR="008A4016" w:rsidRPr="00981759" w:rsidRDefault="008A4016">
            <w:pPr>
              <w:rPr>
                <w:rFonts w:ascii="Calibri" w:hAnsi="Calibri" w:cs="Calibri"/>
              </w:rPr>
            </w:pPr>
            <w:r w:rsidRPr="00981759">
              <w:rPr>
                <w:rFonts w:ascii="Calibri" w:hAnsi="Calibri" w:cs="Calibri"/>
              </w:rPr>
              <w:t>9</w:t>
            </w:r>
          </w:p>
        </w:tc>
        <w:tc>
          <w:tcPr>
            <w:tcW w:w="1440" w:type="dxa"/>
          </w:tcPr>
          <w:p w:rsidR="008A4016" w:rsidRPr="00981759" w:rsidRDefault="008A4016">
            <w:pPr>
              <w:rPr>
                <w:rFonts w:ascii="Calibri" w:hAnsi="Calibri" w:cs="Calibri"/>
              </w:rPr>
            </w:pPr>
            <w:r w:rsidRPr="00981759">
              <w:rPr>
                <w:rFonts w:ascii="Calibri" w:hAnsi="Calibri" w:cs="Calibri"/>
              </w:rPr>
              <w:t>2/28/2019</w:t>
            </w:r>
          </w:p>
        </w:tc>
        <w:tc>
          <w:tcPr>
            <w:tcW w:w="2340" w:type="dxa"/>
          </w:tcPr>
          <w:p w:rsidR="008A4016" w:rsidRPr="00981759" w:rsidRDefault="008A4016">
            <w:pPr>
              <w:rPr>
                <w:rFonts w:ascii="Calibri" w:hAnsi="Calibri" w:cs="Calibri"/>
              </w:rPr>
            </w:pPr>
            <w:r w:rsidRPr="00981759">
              <w:rPr>
                <w:rFonts w:ascii="Calibri" w:hAnsi="Calibri" w:cs="Calibri"/>
              </w:rPr>
              <w:t>22% Positive</w:t>
            </w:r>
          </w:p>
        </w:tc>
        <w:tc>
          <w:tcPr>
            <w:tcW w:w="6806" w:type="dxa"/>
          </w:tcPr>
          <w:p w:rsidR="008A4016" w:rsidRPr="00981759" w:rsidRDefault="008A4016" w:rsidP="00B22ABC">
            <w:pPr>
              <w:pStyle w:val="NormalWeb"/>
              <w:rPr>
                <w:rFonts w:ascii="Calibri" w:hAnsi="Calibri" w:cs="Calibri"/>
              </w:rPr>
            </w:pPr>
            <w:r w:rsidRPr="00981759">
              <w:rPr>
                <w:rFonts w:ascii="Calibri" w:hAnsi="Calibri" w:cs="Calibri"/>
              </w:rPr>
              <w:t xml:space="preserve">There is overall 22% changes in order changes out </w:t>
            </w:r>
            <w:proofErr w:type="spellStart"/>
            <w:r w:rsidRPr="00981759">
              <w:rPr>
                <w:rFonts w:ascii="Calibri" w:hAnsi="Calibri" w:cs="Calibri"/>
              </w:rPr>
              <w:t>ot</w:t>
            </w:r>
            <w:proofErr w:type="spellEnd"/>
            <w:r w:rsidRPr="00981759">
              <w:rPr>
                <w:rFonts w:ascii="Calibri" w:hAnsi="Calibri" w:cs="Calibri"/>
              </w:rPr>
              <w:t xml:space="preserve"> this 16% changes is in </w:t>
            </w:r>
            <w:proofErr w:type="gramStart"/>
            <w:r w:rsidRPr="00981759">
              <w:rPr>
                <w:rFonts w:ascii="Calibri" w:hAnsi="Calibri" w:cs="Calibri"/>
              </w:rPr>
              <w:t>conversion .</w:t>
            </w:r>
            <w:proofErr w:type="gramEnd"/>
            <w:r w:rsidRPr="00981759">
              <w:rPr>
                <w:rFonts w:ascii="Calibri" w:hAnsi="Calibri" w:cs="Calibri"/>
              </w:rPr>
              <w:t xml:space="preserve"> there is significant change of 16.68% </w:t>
            </w:r>
            <w:r w:rsidRPr="00981759">
              <w:rPr>
                <w:rFonts w:ascii="Calibri" w:hAnsi="Calibri" w:cs="Calibri"/>
              </w:rPr>
              <w:lastRenderedPageBreak/>
              <w:t xml:space="preserve">decreased in out of stock in </w:t>
            </w:r>
            <w:proofErr w:type="gramStart"/>
            <w:r w:rsidRPr="00981759">
              <w:rPr>
                <w:rFonts w:ascii="Calibri" w:hAnsi="Calibri" w:cs="Calibri"/>
              </w:rPr>
              <w:t>restaurant  and</w:t>
            </w:r>
            <w:proofErr w:type="gramEnd"/>
            <w:r w:rsidRPr="00981759">
              <w:rPr>
                <w:rFonts w:ascii="Calibri" w:hAnsi="Calibri" w:cs="Calibri"/>
              </w:rPr>
              <w:t xml:space="preserve"> 5.56% changes in average discount increased.</w:t>
            </w:r>
          </w:p>
        </w:tc>
      </w:tr>
      <w:tr w:rsidR="00B22ABC" w:rsidRPr="00981759" w:rsidTr="002A4047">
        <w:tc>
          <w:tcPr>
            <w:tcW w:w="900" w:type="dxa"/>
          </w:tcPr>
          <w:p w:rsidR="00B22ABC" w:rsidRPr="00981759" w:rsidRDefault="009F72E4">
            <w:pPr>
              <w:rPr>
                <w:rFonts w:ascii="Calibri" w:hAnsi="Calibri" w:cs="Calibri"/>
              </w:rPr>
            </w:pPr>
            <w:r w:rsidRPr="00981759">
              <w:rPr>
                <w:rFonts w:ascii="Calibri" w:hAnsi="Calibri" w:cs="Calibri"/>
              </w:rPr>
              <w:lastRenderedPageBreak/>
              <w:t>10</w:t>
            </w:r>
          </w:p>
          <w:p w:rsidR="009F72E4" w:rsidRPr="00981759" w:rsidRDefault="009F72E4">
            <w:pPr>
              <w:rPr>
                <w:rFonts w:ascii="Calibri" w:hAnsi="Calibri" w:cs="Calibri"/>
              </w:rPr>
            </w:pPr>
          </w:p>
          <w:p w:rsidR="009F72E4" w:rsidRPr="00981759" w:rsidRDefault="009F72E4">
            <w:pPr>
              <w:rPr>
                <w:rFonts w:ascii="Calibri" w:hAnsi="Calibri" w:cs="Calibri"/>
              </w:rPr>
            </w:pPr>
          </w:p>
        </w:tc>
        <w:tc>
          <w:tcPr>
            <w:tcW w:w="1440" w:type="dxa"/>
          </w:tcPr>
          <w:p w:rsidR="00B22ABC" w:rsidRPr="00981759" w:rsidRDefault="000E4764">
            <w:pPr>
              <w:rPr>
                <w:rFonts w:ascii="Calibri" w:hAnsi="Calibri" w:cs="Calibri"/>
              </w:rPr>
            </w:pPr>
            <w:r w:rsidRPr="00981759">
              <w:rPr>
                <w:rFonts w:ascii="Calibri" w:hAnsi="Calibri" w:cs="Calibri"/>
              </w:rPr>
              <w:t>3/2/2019</w:t>
            </w:r>
          </w:p>
        </w:tc>
        <w:tc>
          <w:tcPr>
            <w:tcW w:w="2340" w:type="dxa"/>
          </w:tcPr>
          <w:p w:rsidR="00B22ABC" w:rsidRPr="00981759" w:rsidRDefault="000E4764">
            <w:pPr>
              <w:rPr>
                <w:rFonts w:ascii="Calibri" w:hAnsi="Calibri" w:cs="Calibri"/>
              </w:rPr>
            </w:pPr>
            <w:r w:rsidRPr="00981759">
              <w:rPr>
                <w:rFonts w:ascii="Calibri" w:hAnsi="Calibri" w:cs="Calibri"/>
              </w:rPr>
              <w:t>38% negative</w:t>
            </w:r>
          </w:p>
        </w:tc>
        <w:tc>
          <w:tcPr>
            <w:tcW w:w="6806" w:type="dxa"/>
          </w:tcPr>
          <w:p w:rsidR="000E4764" w:rsidRPr="00981759" w:rsidRDefault="000E4764" w:rsidP="000E4764">
            <w:pPr>
              <w:pStyle w:val="NormalWeb"/>
              <w:rPr>
                <w:rFonts w:ascii="Calibri" w:hAnsi="Calibri" w:cs="Calibri"/>
              </w:rPr>
            </w:pPr>
            <w:r w:rsidRPr="00981759">
              <w:rPr>
                <w:rFonts w:ascii="Calibri" w:hAnsi="Calibri" w:cs="Calibri"/>
              </w:rPr>
              <w:t>The total traffic increased by 8.33% compared to the same day last week.</w:t>
            </w:r>
            <w:r w:rsidRPr="00981759">
              <w:rPr>
                <w:rFonts w:ascii="Calibri" w:hAnsi="Calibri" w:cs="Calibri"/>
              </w:rPr>
              <w:t xml:space="preserve"> </w:t>
            </w:r>
            <w:r w:rsidRPr="00981759">
              <w:rPr>
                <w:rFonts w:ascii="Calibri" w:hAnsi="Calibri" w:cs="Calibri"/>
              </w:rPr>
              <w:t xml:space="preserve">Each traffic source showed a similar increase of approximately 8.33%, indicating a consistent growth across all </w:t>
            </w:r>
            <w:proofErr w:type="spellStart"/>
            <w:proofErr w:type="gramStart"/>
            <w:r w:rsidRPr="00981759">
              <w:rPr>
                <w:rFonts w:ascii="Calibri" w:hAnsi="Calibri" w:cs="Calibri"/>
              </w:rPr>
              <w:t>channels.The</w:t>
            </w:r>
            <w:proofErr w:type="spellEnd"/>
            <w:proofErr w:type="gramEnd"/>
            <w:r w:rsidRPr="00981759">
              <w:rPr>
                <w:rFonts w:ascii="Calibri" w:hAnsi="Calibri" w:cs="Calibri"/>
              </w:rPr>
              <w:t xml:space="preserve"> overall conversion rate decreased significantly by 42% compared to the same day last week.</w:t>
            </w:r>
            <w:r w:rsidRPr="00981759">
              <w:rPr>
                <w:rFonts w:ascii="Calibri" w:hAnsi="Calibri" w:cs="Calibri"/>
              </w:rPr>
              <w:t xml:space="preserve"> </w:t>
            </w:r>
          </w:p>
          <w:p w:rsidR="00B22ABC" w:rsidRPr="00981759" w:rsidRDefault="000E4764" w:rsidP="000E4764">
            <w:pPr>
              <w:pStyle w:val="NormalWeb"/>
              <w:rPr>
                <w:rFonts w:ascii="Calibri" w:hAnsi="Calibri" w:cs="Calibri"/>
              </w:rPr>
            </w:pPr>
            <w:r w:rsidRPr="00981759">
              <w:rPr>
                <w:rFonts w:ascii="Calibri" w:hAnsi="Calibri" w:cs="Calibri"/>
              </w:rPr>
              <w:t>There was an increase of 14.29% in the out-of-stock items per restaurant, potentially leading to fewer available items for purchase.</w:t>
            </w:r>
            <w:r w:rsidRPr="00981759">
              <w:rPr>
                <w:rFonts w:ascii="Calibri" w:hAnsi="Calibri" w:cs="Calibri"/>
              </w:rPr>
              <w:t xml:space="preserve"> </w:t>
            </w:r>
            <w:r w:rsidRPr="00981759">
              <w:rPr>
                <w:rFonts w:ascii="Calibri" w:hAnsi="Calibri" w:cs="Calibri"/>
              </w:rPr>
              <w:t>A significant increase of 100% in average delivery charges could have deterred customers from completing their purchases.</w:t>
            </w:r>
          </w:p>
        </w:tc>
      </w:tr>
      <w:tr w:rsidR="00B22ABC" w:rsidRPr="00981759" w:rsidTr="002A4047">
        <w:tc>
          <w:tcPr>
            <w:tcW w:w="900" w:type="dxa"/>
          </w:tcPr>
          <w:p w:rsidR="00B22ABC" w:rsidRPr="00981759" w:rsidRDefault="009F72E4">
            <w:pPr>
              <w:rPr>
                <w:rFonts w:ascii="Calibri" w:hAnsi="Calibri" w:cs="Calibri"/>
              </w:rPr>
            </w:pPr>
            <w:r w:rsidRPr="00981759">
              <w:rPr>
                <w:rFonts w:ascii="Calibri" w:hAnsi="Calibri" w:cs="Calibri"/>
              </w:rPr>
              <w:t>11</w:t>
            </w:r>
          </w:p>
        </w:tc>
        <w:tc>
          <w:tcPr>
            <w:tcW w:w="1440" w:type="dxa"/>
          </w:tcPr>
          <w:p w:rsidR="00B22ABC" w:rsidRPr="00981759" w:rsidRDefault="00895824">
            <w:pPr>
              <w:rPr>
                <w:rFonts w:ascii="Calibri" w:hAnsi="Calibri" w:cs="Calibri"/>
              </w:rPr>
            </w:pPr>
            <w:r w:rsidRPr="00981759">
              <w:rPr>
                <w:rFonts w:ascii="Calibri" w:hAnsi="Calibri" w:cs="Calibri"/>
              </w:rPr>
              <w:t>3/9/2019</w:t>
            </w:r>
          </w:p>
        </w:tc>
        <w:tc>
          <w:tcPr>
            <w:tcW w:w="2340" w:type="dxa"/>
          </w:tcPr>
          <w:p w:rsidR="00B22ABC" w:rsidRPr="00981759" w:rsidRDefault="00895824">
            <w:pPr>
              <w:rPr>
                <w:rFonts w:ascii="Calibri" w:hAnsi="Calibri" w:cs="Calibri"/>
              </w:rPr>
            </w:pPr>
            <w:r w:rsidRPr="00981759">
              <w:rPr>
                <w:rFonts w:ascii="Calibri" w:hAnsi="Calibri" w:cs="Calibri"/>
              </w:rPr>
              <w:t>102% positive</w:t>
            </w:r>
          </w:p>
          <w:p w:rsidR="00895824" w:rsidRPr="00981759" w:rsidRDefault="00895824">
            <w:pPr>
              <w:rPr>
                <w:rFonts w:ascii="Calibri" w:hAnsi="Calibri" w:cs="Calibri"/>
              </w:rPr>
            </w:pPr>
          </w:p>
        </w:tc>
        <w:tc>
          <w:tcPr>
            <w:tcW w:w="6806" w:type="dxa"/>
          </w:tcPr>
          <w:p w:rsidR="00895824" w:rsidRPr="00981759" w:rsidRDefault="000E4764" w:rsidP="000E4764">
            <w:pPr>
              <w:pStyle w:val="NormalWeb"/>
              <w:rPr>
                <w:rFonts w:ascii="Calibri" w:hAnsi="Calibri" w:cs="Calibri"/>
              </w:rPr>
            </w:pPr>
            <w:r w:rsidRPr="00981759">
              <w:rPr>
                <w:rFonts w:ascii="Calibri" w:hAnsi="Calibri" w:cs="Calibri"/>
              </w:rPr>
              <w:t xml:space="preserve"> The overall conversion rate increased significantly by 102% compared to the same day last </w:t>
            </w:r>
            <w:proofErr w:type="spellStart"/>
            <w:proofErr w:type="gramStart"/>
            <w:r w:rsidRPr="00981759">
              <w:rPr>
                <w:rFonts w:ascii="Calibri" w:hAnsi="Calibri" w:cs="Calibri"/>
              </w:rPr>
              <w:t>week.There</w:t>
            </w:r>
            <w:proofErr w:type="spellEnd"/>
            <w:proofErr w:type="gramEnd"/>
            <w:r w:rsidRPr="00981759">
              <w:rPr>
                <w:rFonts w:ascii="Calibri" w:hAnsi="Calibri" w:cs="Calibri"/>
              </w:rPr>
              <w:t xml:space="preserve"> was a decrease of 17.50% in the out-of-stock items per restaurant, possibly contributing to higher availability and thus higher orders.</w:t>
            </w:r>
          </w:p>
          <w:p w:rsidR="00B22ABC" w:rsidRPr="00981759" w:rsidRDefault="000E4764" w:rsidP="000E4764">
            <w:pPr>
              <w:pStyle w:val="NormalWeb"/>
              <w:rPr>
                <w:rFonts w:ascii="Calibri" w:hAnsi="Calibri" w:cs="Calibri"/>
              </w:rPr>
            </w:pPr>
            <w:r w:rsidRPr="00981759">
              <w:rPr>
                <w:rFonts w:ascii="Calibri" w:hAnsi="Calibri" w:cs="Calibri"/>
              </w:rPr>
              <w:t xml:space="preserve"> An increase of 16.67% in average packaging charges might have had a minor impact on the overall cost.</w:t>
            </w:r>
            <w:r w:rsidRPr="00981759">
              <w:rPr>
                <w:rFonts w:ascii="Calibri" w:hAnsi="Calibri" w:cs="Calibri"/>
              </w:rPr>
              <w:t xml:space="preserve"> </w:t>
            </w:r>
            <w:r w:rsidRPr="00981759">
              <w:rPr>
                <w:rFonts w:ascii="Calibri" w:hAnsi="Calibri" w:cs="Calibri"/>
              </w:rPr>
              <w:t>A significant decrease of 50% in average delivery charges could have made the total cost more attractive to customers.</w:t>
            </w:r>
            <w:r w:rsidR="00895824" w:rsidRPr="00981759">
              <w:rPr>
                <w:rFonts w:ascii="Calibri" w:hAnsi="Calibri" w:cs="Calibri"/>
              </w:rPr>
              <w:t xml:space="preserve"> </w:t>
            </w:r>
            <w:r w:rsidR="00895824" w:rsidRPr="00981759">
              <w:rPr>
                <w:rFonts w:ascii="Calibri" w:hAnsi="Calibri" w:cs="Calibri"/>
              </w:rPr>
              <w:t>A decrease of 22.50% in the number of images per restaurant might have slightly impact</w:t>
            </w:r>
            <w:r w:rsidR="00895824" w:rsidRPr="00981759">
              <w:rPr>
                <w:rFonts w:ascii="Calibri" w:hAnsi="Calibri" w:cs="Calibri"/>
              </w:rPr>
              <w:t>.</w:t>
            </w:r>
          </w:p>
          <w:p w:rsidR="00895824" w:rsidRPr="00981759" w:rsidRDefault="00895824" w:rsidP="000E4764">
            <w:pPr>
              <w:pStyle w:val="NormalWeb"/>
              <w:rPr>
                <w:rFonts w:ascii="Calibri" w:hAnsi="Calibri" w:cs="Calibri"/>
              </w:rPr>
            </w:pPr>
            <w:r w:rsidRPr="00981759">
              <w:rPr>
                <w:rStyle w:val="Strong"/>
                <w:rFonts w:ascii="Calibri" w:hAnsi="Calibri" w:cs="Calibri"/>
              </w:rPr>
              <w:t>Hypothesis</w:t>
            </w:r>
            <w:r w:rsidRPr="00981759">
              <w:rPr>
                <w:rFonts w:ascii="Calibri" w:hAnsi="Calibri" w:cs="Calibri"/>
              </w:rPr>
              <w:t>: The increase in the number of restaurants (4.52%) provided customers with more choices, thereby enhancing the overall conversion rate.</w:t>
            </w:r>
            <w:r w:rsidRPr="00981759">
              <w:rPr>
                <w:rFonts w:ascii="Calibri" w:hAnsi="Calibri" w:cs="Calibri"/>
              </w:rPr>
              <w:t xml:space="preserve"> </w:t>
            </w:r>
            <w:r w:rsidRPr="00981759">
              <w:rPr>
                <w:rFonts w:ascii="Calibri" w:hAnsi="Calibri" w:cs="Calibri"/>
              </w:rPr>
              <w:t>Adjustments in packaging charges and the average cost for two influenced customer purchasing behavior, contributing to higher conversions.</w:t>
            </w:r>
          </w:p>
          <w:p w:rsidR="00895824" w:rsidRPr="00981759" w:rsidRDefault="00895824" w:rsidP="000E4764">
            <w:pPr>
              <w:pStyle w:val="NormalWeb"/>
              <w:rPr>
                <w:rFonts w:ascii="Calibri" w:hAnsi="Calibri" w:cs="Calibri"/>
              </w:rPr>
            </w:pPr>
          </w:p>
        </w:tc>
      </w:tr>
      <w:tr w:rsidR="00B22ABC" w:rsidRPr="00981759" w:rsidTr="002A4047">
        <w:tc>
          <w:tcPr>
            <w:tcW w:w="900" w:type="dxa"/>
          </w:tcPr>
          <w:p w:rsidR="00B22ABC" w:rsidRPr="00981759" w:rsidRDefault="00895824">
            <w:pPr>
              <w:rPr>
                <w:rFonts w:ascii="Calibri" w:hAnsi="Calibri" w:cs="Calibri"/>
              </w:rPr>
            </w:pPr>
            <w:r w:rsidRPr="00981759">
              <w:rPr>
                <w:rFonts w:ascii="Calibri" w:hAnsi="Calibri" w:cs="Calibri"/>
              </w:rPr>
              <w:t>1</w:t>
            </w:r>
            <w:r w:rsidR="009F72E4" w:rsidRPr="00981759">
              <w:rPr>
                <w:rFonts w:ascii="Calibri" w:hAnsi="Calibri" w:cs="Calibri"/>
              </w:rPr>
              <w:t>2</w:t>
            </w:r>
          </w:p>
          <w:p w:rsidR="009F72E4" w:rsidRPr="00981759" w:rsidRDefault="009F72E4">
            <w:pPr>
              <w:rPr>
                <w:rFonts w:ascii="Calibri" w:hAnsi="Calibri" w:cs="Calibri"/>
              </w:rPr>
            </w:pPr>
          </w:p>
        </w:tc>
        <w:tc>
          <w:tcPr>
            <w:tcW w:w="1440" w:type="dxa"/>
          </w:tcPr>
          <w:p w:rsidR="00B22ABC" w:rsidRPr="00981759" w:rsidRDefault="00895824">
            <w:pPr>
              <w:rPr>
                <w:rFonts w:ascii="Calibri" w:hAnsi="Calibri" w:cs="Calibri"/>
              </w:rPr>
            </w:pPr>
            <w:r w:rsidRPr="00981759">
              <w:rPr>
                <w:rFonts w:ascii="Calibri" w:hAnsi="Calibri" w:cs="Calibri"/>
              </w:rPr>
              <w:t>3/19/2019</w:t>
            </w:r>
          </w:p>
        </w:tc>
        <w:tc>
          <w:tcPr>
            <w:tcW w:w="2340" w:type="dxa"/>
          </w:tcPr>
          <w:p w:rsidR="00B22ABC" w:rsidRPr="00981759" w:rsidRDefault="00FA6CBA">
            <w:pPr>
              <w:rPr>
                <w:rFonts w:ascii="Calibri" w:hAnsi="Calibri" w:cs="Calibri"/>
              </w:rPr>
            </w:pPr>
            <w:r w:rsidRPr="00981759">
              <w:rPr>
                <w:rFonts w:ascii="Calibri" w:hAnsi="Calibri" w:cs="Calibri"/>
              </w:rPr>
              <w:t>46% negative</w:t>
            </w:r>
          </w:p>
        </w:tc>
        <w:tc>
          <w:tcPr>
            <w:tcW w:w="6806" w:type="dxa"/>
          </w:tcPr>
          <w:p w:rsidR="00B22ABC" w:rsidRPr="00981759" w:rsidRDefault="00FA6CBA" w:rsidP="00B22ABC">
            <w:pPr>
              <w:pStyle w:val="NormalWeb"/>
              <w:rPr>
                <w:rFonts w:ascii="Calibri" w:hAnsi="Calibri" w:cs="Calibri"/>
              </w:rPr>
            </w:pPr>
            <w:r w:rsidRPr="00981759">
              <w:rPr>
                <w:rFonts w:ascii="Calibri" w:hAnsi="Calibri" w:cs="Calibri"/>
              </w:rPr>
              <w:t>The overall conversion rate decreased significantly by 47% compared to the same day last week.</w:t>
            </w:r>
            <w:r w:rsidRPr="00981759">
              <w:rPr>
                <w:rFonts w:ascii="Calibri" w:hAnsi="Calibri" w:cs="Calibri"/>
              </w:rPr>
              <w:t xml:space="preserve"> </w:t>
            </w:r>
            <w:r w:rsidRPr="00981759">
              <w:rPr>
                <w:rFonts w:ascii="Calibri" w:hAnsi="Calibri" w:cs="Calibri"/>
              </w:rPr>
              <w:t>While the initial conversion stages (L2M, M2C, and C2P) showed strong performance, the final stage (P2O) had a significant drop, which may be the primary reason for the overall conversion decrease.</w:t>
            </w:r>
          </w:p>
          <w:p w:rsidR="00FA6CBA" w:rsidRPr="00981759" w:rsidRDefault="00FA6CBA" w:rsidP="00FA6CBA">
            <w:pPr>
              <w:pStyle w:val="NormalWeb"/>
              <w:rPr>
                <w:rFonts w:ascii="Calibri" w:hAnsi="Calibri" w:cs="Calibri"/>
              </w:rPr>
            </w:pPr>
            <w:r w:rsidRPr="00981759">
              <w:rPr>
                <w:rFonts w:ascii="Calibri" w:hAnsi="Calibri" w:cs="Calibri"/>
              </w:rPr>
              <w:t>There was an increase of 23.33% in the out-of-stock items per restaurant, potentially leading to fewer available items for purchase.</w:t>
            </w:r>
            <w:r w:rsidRPr="00981759">
              <w:rPr>
                <w:rFonts w:ascii="Calibri" w:hAnsi="Calibri" w:cs="Calibri"/>
              </w:rPr>
              <w:t xml:space="preserve"> </w:t>
            </w:r>
            <w:r w:rsidRPr="00981759">
              <w:rPr>
                <w:rFonts w:ascii="Calibri" w:hAnsi="Calibri" w:cs="Calibri"/>
              </w:rPr>
              <w:t xml:space="preserve">  An increase of 5.26% in average packaging charges might have had a minor impact on the overall cost.</w:t>
            </w:r>
            <w:r w:rsidRPr="00981759">
              <w:rPr>
                <w:rFonts w:ascii="Calibri" w:hAnsi="Calibri" w:cs="Calibri"/>
              </w:rPr>
              <w:t xml:space="preserve"> </w:t>
            </w:r>
            <w:r w:rsidRPr="00981759">
              <w:rPr>
                <w:rFonts w:ascii="Calibri" w:hAnsi="Calibri" w:cs="Calibri"/>
              </w:rPr>
              <w:t xml:space="preserve">A significant decrease of 28.57% in the payment success rate indicates more </w:t>
            </w:r>
            <w:r w:rsidRPr="00981759">
              <w:rPr>
                <w:rFonts w:ascii="Calibri" w:hAnsi="Calibri" w:cs="Calibri"/>
              </w:rPr>
              <w:lastRenderedPageBreak/>
              <w:t>transaction failures, which could have contributed to the drop in conversions.</w:t>
            </w:r>
          </w:p>
          <w:p w:rsidR="00FA6CBA" w:rsidRPr="00981759" w:rsidRDefault="00FA6CBA" w:rsidP="00FA6CBA">
            <w:pPr>
              <w:pStyle w:val="NormalWeb"/>
              <w:rPr>
                <w:rFonts w:ascii="Calibri" w:hAnsi="Calibri" w:cs="Calibri"/>
              </w:rPr>
            </w:pPr>
            <w:r w:rsidRPr="00981759">
              <w:rPr>
                <w:rStyle w:val="Strong"/>
                <w:rFonts w:ascii="Calibri" w:hAnsi="Calibri" w:cs="Calibri"/>
              </w:rPr>
              <w:t>Hypothesis</w:t>
            </w:r>
            <w:r w:rsidRPr="00981759">
              <w:rPr>
                <w:rFonts w:ascii="Calibri" w:hAnsi="Calibri" w:cs="Calibri"/>
              </w:rPr>
              <w:t>: The increase in traffic (2%) is attributed to consistent engagement across social media platforms like F</w:t>
            </w:r>
            <w:r w:rsidR="005330DC" w:rsidRPr="00981759">
              <w:rPr>
                <w:rFonts w:ascii="Calibri" w:hAnsi="Calibri" w:cs="Calibri"/>
              </w:rPr>
              <w:t>a</w:t>
            </w:r>
            <w:r w:rsidRPr="00981759">
              <w:rPr>
                <w:rFonts w:ascii="Calibri" w:hAnsi="Calibri" w:cs="Calibri"/>
              </w:rPr>
              <w:t>cebook, YouTube, Twitter, and others.</w:t>
            </w:r>
            <w:r w:rsidRPr="00981759">
              <w:rPr>
                <w:rFonts w:ascii="Calibri" w:hAnsi="Calibri" w:cs="Calibri"/>
              </w:rPr>
              <w:t xml:space="preserve"> </w:t>
            </w:r>
            <w:r w:rsidRPr="00981759">
              <w:rPr>
                <w:rFonts w:ascii="Calibri" w:hAnsi="Calibri" w:cs="Calibri"/>
              </w:rPr>
              <w:t>The decrease in the number of images per restaurant (15.38%) might have reduced customer engagement, affecting conversions.</w:t>
            </w:r>
          </w:p>
        </w:tc>
      </w:tr>
      <w:tr w:rsidR="00B22ABC" w:rsidRPr="00981759" w:rsidTr="002A4047">
        <w:tc>
          <w:tcPr>
            <w:tcW w:w="900" w:type="dxa"/>
          </w:tcPr>
          <w:p w:rsidR="00B22ABC" w:rsidRPr="00981759" w:rsidRDefault="00FA6CBA">
            <w:pPr>
              <w:rPr>
                <w:rFonts w:ascii="Calibri" w:hAnsi="Calibri" w:cs="Calibri"/>
              </w:rPr>
            </w:pPr>
            <w:r w:rsidRPr="00981759">
              <w:rPr>
                <w:rFonts w:ascii="Calibri" w:hAnsi="Calibri" w:cs="Calibri"/>
              </w:rPr>
              <w:lastRenderedPageBreak/>
              <w:t>1</w:t>
            </w:r>
            <w:r w:rsidR="009F72E4" w:rsidRPr="00981759">
              <w:rPr>
                <w:rFonts w:ascii="Calibri" w:hAnsi="Calibri" w:cs="Calibri"/>
              </w:rPr>
              <w:t>3</w:t>
            </w:r>
          </w:p>
        </w:tc>
        <w:tc>
          <w:tcPr>
            <w:tcW w:w="1440" w:type="dxa"/>
          </w:tcPr>
          <w:p w:rsidR="00B22ABC" w:rsidRPr="00981759" w:rsidRDefault="00FA6CBA">
            <w:pPr>
              <w:rPr>
                <w:rFonts w:ascii="Calibri" w:hAnsi="Calibri" w:cs="Calibri"/>
              </w:rPr>
            </w:pPr>
            <w:r w:rsidRPr="00981759">
              <w:rPr>
                <w:rFonts w:ascii="Calibri" w:hAnsi="Calibri" w:cs="Calibri"/>
              </w:rPr>
              <w:t>3/26/2019</w:t>
            </w:r>
          </w:p>
        </w:tc>
        <w:tc>
          <w:tcPr>
            <w:tcW w:w="2340" w:type="dxa"/>
          </w:tcPr>
          <w:p w:rsidR="00B22ABC" w:rsidRPr="00981759" w:rsidRDefault="00FA6CBA">
            <w:pPr>
              <w:rPr>
                <w:rFonts w:ascii="Calibri" w:hAnsi="Calibri" w:cs="Calibri"/>
              </w:rPr>
            </w:pPr>
            <w:r w:rsidRPr="00981759">
              <w:rPr>
                <w:rFonts w:ascii="Calibri" w:hAnsi="Calibri" w:cs="Calibri"/>
              </w:rPr>
              <w:t>78% positive</w:t>
            </w:r>
          </w:p>
        </w:tc>
        <w:tc>
          <w:tcPr>
            <w:tcW w:w="6806" w:type="dxa"/>
          </w:tcPr>
          <w:p w:rsidR="00B22ABC" w:rsidRPr="00981759" w:rsidRDefault="00FA6CBA" w:rsidP="00FA6CBA">
            <w:pPr>
              <w:pStyle w:val="NormalWeb"/>
              <w:rPr>
                <w:rFonts w:ascii="Calibri" w:hAnsi="Calibri" w:cs="Calibri"/>
              </w:rPr>
            </w:pPr>
            <w:r w:rsidRPr="00981759">
              <w:rPr>
                <w:rFonts w:ascii="Calibri" w:hAnsi="Calibri" w:cs="Calibri"/>
              </w:rPr>
              <w:t xml:space="preserve"> The overall conversion rate increased significantly by 87% compared to the same day last week.</w:t>
            </w:r>
            <w:r w:rsidRPr="00981759">
              <w:rPr>
                <w:rFonts w:ascii="Calibri" w:hAnsi="Calibri" w:cs="Calibri"/>
              </w:rPr>
              <w:t xml:space="preserve"> </w:t>
            </w:r>
            <w:r w:rsidRPr="00981759">
              <w:rPr>
                <w:rFonts w:ascii="Calibri" w:hAnsi="Calibri" w:cs="Calibri"/>
              </w:rPr>
              <w:t>Each traffic source showed a similar decrease of approximately 4.95%, indicating a uniform decline across all channels.</w:t>
            </w:r>
          </w:p>
          <w:p w:rsidR="005330DC" w:rsidRPr="00981759" w:rsidRDefault="005330DC" w:rsidP="005330DC">
            <w:pPr>
              <w:pStyle w:val="NormalWeb"/>
              <w:rPr>
                <w:rFonts w:ascii="Calibri" w:hAnsi="Calibri" w:cs="Calibri"/>
              </w:rPr>
            </w:pPr>
            <w:r w:rsidRPr="00981759">
              <w:rPr>
                <w:rFonts w:ascii="Calibri" w:hAnsi="Calibri" w:cs="Calibri"/>
              </w:rPr>
              <w:t>The number of restaurants increased by 4.05</w:t>
            </w:r>
            <w:proofErr w:type="gramStart"/>
            <w:r w:rsidRPr="00981759">
              <w:rPr>
                <w:rFonts w:ascii="Calibri" w:hAnsi="Calibri" w:cs="Calibri"/>
              </w:rPr>
              <w:t>%.The</w:t>
            </w:r>
            <w:proofErr w:type="gramEnd"/>
            <w:r w:rsidRPr="00981759">
              <w:rPr>
                <w:rFonts w:ascii="Calibri" w:hAnsi="Calibri" w:cs="Calibri"/>
              </w:rPr>
              <w:t xml:space="preserve"> average discount offered decreased by 10.53%. There was an increase of 5.41% in the out-of-stock items per restaurant.</w:t>
            </w:r>
            <w:r w:rsidRPr="00981759">
              <w:rPr>
                <w:rFonts w:ascii="Calibri" w:hAnsi="Calibri" w:cs="Calibri"/>
              </w:rPr>
              <w:t xml:space="preserve"> Average packaging charges can be decreased by 10%.</w:t>
            </w:r>
          </w:p>
          <w:p w:rsidR="005330DC" w:rsidRPr="00981759" w:rsidRDefault="005330DC" w:rsidP="005330DC">
            <w:pPr>
              <w:pStyle w:val="NormalWeb"/>
              <w:rPr>
                <w:rFonts w:ascii="Calibri" w:hAnsi="Calibri" w:cs="Calibri"/>
              </w:rPr>
            </w:pPr>
          </w:p>
        </w:tc>
      </w:tr>
      <w:tr w:rsidR="00B22ABC" w:rsidRPr="00981759" w:rsidTr="002A4047">
        <w:tc>
          <w:tcPr>
            <w:tcW w:w="900" w:type="dxa"/>
          </w:tcPr>
          <w:p w:rsidR="00B22ABC" w:rsidRPr="00981759" w:rsidRDefault="00825610">
            <w:pPr>
              <w:rPr>
                <w:rFonts w:ascii="Calibri" w:hAnsi="Calibri" w:cs="Calibri"/>
              </w:rPr>
            </w:pPr>
            <w:r w:rsidRPr="00981759">
              <w:rPr>
                <w:rFonts w:ascii="Calibri" w:hAnsi="Calibri" w:cs="Calibri"/>
              </w:rPr>
              <w:t>1</w:t>
            </w:r>
            <w:r w:rsidR="009F72E4" w:rsidRPr="00981759">
              <w:rPr>
                <w:rFonts w:ascii="Calibri" w:hAnsi="Calibri" w:cs="Calibri"/>
              </w:rPr>
              <w:t>4</w:t>
            </w:r>
          </w:p>
        </w:tc>
        <w:tc>
          <w:tcPr>
            <w:tcW w:w="1440" w:type="dxa"/>
          </w:tcPr>
          <w:p w:rsidR="00B22ABC" w:rsidRPr="00981759" w:rsidRDefault="00825610">
            <w:pPr>
              <w:rPr>
                <w:rFonts w:ascii="Calibri" w:hAnsi="Calibri" w:cs="Calibri"/>
              </w:rPr>
            </w:pPr>
            <w:r w:rsidRPr="00981759">
              <w:rPr>
                <w:rFonts w:ascii="Calibri" w:hAnsi="Calibri" w:cs="Calibri"/>
              </w:rPr>
              <w:t>4/4/2019</w:t>
            </w:r>
          </w:p>
        </w:tc>
        <w:tc>
          <w:tcPr>
            <w:tcW w:w="2340" w:type="dxa"/>
          </w:tcPr>
          <w:p w:rsidR="00B22ABC" w:rsidRPr="00981759" w:rsidRDefault="00825610">
            <w:pPr>
              <w:rPr>
                <w:rFonts w:ascii="Calibri" w:hAnsi="Calibri" w:cs="Calibri"/>
              </w:rPr>
            </w:pPr>
            <w:r w:rsidRPr="00981759">
              <w:rPr>
                <w:rFonts w:ascii="Calibri" w:hAnsi="Calibri" w:cs="Calibri"/>
              </w:rPr>
              <w:t>52%</w:t>
            </w:r>
            <w:r w:rsidR="00977633" w:rsidRPr="00981759">
              <w:rPr>
                <w:rFonts w:ascii="Calibri" w:hAnsi="Calibri" w:cs="Calibri"/>
              </w:rPr>
              <w:t xml:space="preserve"> Negative</w:t>
            </w:r>
          </w:p>
        </w:tc>
        <w:tc>
          <w:tcPr>
            <w:tcW w:w="6806" w:type="dxa"/>
          </w:tcPr>
          <w:p w:rsidR="00B22ABC" w:rsidRPr="00981759" w:rsidRDefault="005330DC" w:rsidP="00825610">
            <w:pPr>
              <w:pStyle w:val="NormalWeb"/>
              <w:rPr>
                <w:rFonts w:ascii="Calibri" w:hAnsi="Calibri" w:cs="Calibri"/>
              </w:rPr>
            </w:pPr>
            <w:r w:rsidRPr="00981759">
              <w:rPr>
                <w:rFonts w:ascii="Calibri" w:hAnsi="Calibri" w:cs="Calibri"/>
              </w:rPr>
              <w:t>The overall conversion rate decreased significantly by 53% compared to the same day last week.</w:t>
            </w:r>
            <w:r w:rsidRPr="00981759">
              <w:rPr>
                <w:rFonts w:ascii="Calibri" w:hAnsi="Calibri" w:cs="Calibri"/>
              </w:rPr>
              <w:t xml:space="preserve"> </w:t>
            </w:r>
            <w:r w:rsidRPr="00981759">
              <w:rPr>
                <w:rFonts w:ascii="Calibri" w:hAnsi="Calibri" w:cs="Calibri"/>
              </w:rPr>
              <w:t>The decreases in each stage of the conversion funnel contributed to the overall conversion rate decline.</w:t>
            </w:r>
            <w:r w:rsidR="00825610" w:rsidRPr="00981759">
              <w:rPr>
                <w:rFonts w:ascii="Calibri" w:hAnsi="Calibri" w:cs="Calibri"/>
              </w:rPr>
              <w:t xml:space="preserve"> </w:t>
            </w:r>
            <w:r w:rsidR="00825610" w:rsidRPr="00981759">
              <w:rPr>
                <w:rFonts w:ascii="Calibri" w:hAnsi="Calibri" w:cs="Calibri"/>
              </w:rPr>
              <w:t>The average discount offered decreased significantly by 41.18%.</w:t>
            </w:r>
            <w:proofErr w:type="gramStart"/>
            <w:r w:rsidR="00825610" w:rsidRPr="00981759">
              <w:rPr>
                <w:rFonts w:ascii="Calibri" w:hAnsi="Calibri" w:cs="Calibri"/>
              </w:rPr>
              <w:t>  There</w:t>
            </w:r>
            <w:proofErr w:type="gramEnd"/>
            <w:r w:rsidR="00825610" w:rsidRPr="00981759">
              <w:rPr>
                <w:rFonts w:ascii="Calibri" w:hAnsi="Calibri" w:cs="Calibri"/>
              </w:rPr>
              <w:t xml:space="preserve"> was an increase of 16.67% in average packaging charges.</w:t>
            </w:r>
            <w:r w:rsidR="00825610" w:rsidRPr="00981759">
              <w:rPr>
                <w:rFonts w:ascii="Calibri" w:hAnsi="Calibri" w:cs="Calibri"/>
              </w:rPr>
              <w:t xml:space="preserve"> </w:t>
            </w:r>
            <w:r w:rsidR="00825610" w:rsidRPr="00981759">
              <w:rPr>
                <w:rFonts w:ascii="Calibri" w:hAnsi="Calibri" w:cs="Calibri"/>
              </w:rPr>
              <w:t>An increase of 17.65% in the number of images per restaurant might have improved engagement.</w:t>
            </w:r>
          </w:p>
          <w:p w:rsidR="00825610" w:rsidRPr="00981759" w:rsidRDefault="00825610" w:rsidP="00825610">
            <w:pPr>
              <w:pStyle w:val="NormalWeb"/>
              <w:rPr>
                <w:rFonts w:ascii="Calibri" w:hAnsi="Calibri" w:cs="Calibri"/>
              </w:rPr>
            </w:pPr>
            <w:r w:rsidRPr="00981759">
              <w:rPr>
                <w:rStyle w:val="Strong"/>
                <w:rFonts w:ascii="Calibri" w:hAnsi="Calibri" w:cs="Calibri"/>
              </w:rPr>
              <w:t>Hypothesis</w:t>
            </w:r>
            <w:r w:rsidRPr="00981759">
              <w:rPr>
                <w:rFonts w:ascii="Calibri" w:hAnsi="Calibri" w:cs="Calibri"/>
              </w:rPr>
              <w:t xml:space="preserve">: Despite a slight increase in traffic (+3.03%), the significant decrease in the overall conversion rate (-53%) suggests issues in user engagement or website </w:t>
            </w:r>
            <w:proofErr w:type="spellStart"/>
            <w:r w:rsidRPr="00981759">
              <w:rPr>
                <w:rFonts w:ascii="Calibri" w:hAnsi="Calibri" w:cs="Calibri"/>
              </w:rPr>
              <w:t>usabilityhe</w:t>
            </w:r>
            <w:proofErr w:type="spellEnd"/>
            <w:r w:rsidRPr="00981759">
              <w:rPr>
                <w:rFonts w:ascii="Calibri" w:hAnsi="Calibri" w:cs="Calibri"/>
              </w:rPr>
              <w:t xml:space="preserve"> increase in the number of images per restaurant (+17.65%) suggests efforts to enhance visual content and engagement</w:t>
            </w:r>
          </w:p>
        </w:tc>
      </w:tr>
      <w:tr w:rsidR="00B22ABC" w:rsidRPr="00981759" w:rsidTr="002A4047">
        <w:tc>
          <w:tcPr>
            <w:tcW w:w="900" w:type="dxa"/>
          </w:tcPr>
          <w:p w:rsidR="00977633" w:rsidRPr="00981759" w:rsidRDefault="00977633">
            <w:pPr>
              <w:rPr>
                <w:rFonts w:ascii="Calibri" w:hAnsi="Calibri" w:cs="Calibri"/>
              </w:rPr>
            </w:pPr>
            <w:r w:rsidRPr="00981759">
              <w:rPr>
                <w:rFonts w:ascii="Calibri" w:hAnsi="Calibri" w:cs="Calibri"/>
              </w:rPr>
              <w:t>1</w:t>
            </w:r>
            <w:r w:rsidR="009F72E4" w:rsidRPr="00981759">
              <w:rPr>
                <w:rFonts w:ascii="Calibri" w:hAnsi="Calibri" w:cs="Calibri"/>
              </w:rPr>
              <w:t>5</w:t>
            </w:r>
          </w:p>
        </w:tc>
        <w:tc>
          <w:tcPr>
            <w:tcW w:w="1440" w:type="dxa"/>
          </w:tcPr>
          <w:p w:rsidR="00B22ABC" w:rsidRPr="00981759" w:rsidRDefault="00977633">
            <w:pPr>
              <w:rPr>
                <w:rFonts w:ascii="Calibri" w:hAnsi="Calibri" w:cs="Calibri"/>
              </w:rPr>
            </w:pPr>
            <w:r w:rsidRPr="00981759">
              <w:rPr>
                <w:rFonts w:ascii="Calibri" w:hAnsi="Calibri" w:cs="Calibri"/>
              </w:rPr>
              <w:t>4/11/2019</w:t>
            </w:r>
          </w:p>
        </w:tc>
        <w:tc>
          <w:tcPr>
            <w:tcW w:w="2340" w:type="dxa"/>
          </w:tcPr>
          <w:p w:rsidR="00B22ABC" w:rsidRPr="00981759" w:rsidRDefault="00977633">
            <w:pPr>
              <w:rPr>
                <w:rFonts w:ascii="Calibri" w:hAnsi="Calibri" w:cs="Calibri"/>
              </w:rPr>
            </w:pPr>
            <w:r w:rsidRPr="00981759">
              <w:rPr>
                <w:rFonts w:ascii="Calibri" w:hAnsi="Calibri" w:cs="Calibri"/>
              </w:rPr>
              <w:t>92% Positive</w:t>
            </w:r>
          </w:p>
        </w:tc>
        <w:tc>
          <w:tcPr>
            <w:tcW w:w="6806" w:type="dxa"/>
          </w:tcPr>
          <w:p w:rsidR="00B22ABC" w:rsidRPr="00981759" w:rsidRDefault="00977633" w:rsidP="00977633">
            <w:pPr>
              <w:rPr>
                <w:rFonts w:ascii="Calibri" w:hAnsi="Calibri" w:cs="Calibri"/>
              </w:rPr>
            </w:pPr>
            <w:r w:rsidRPr="00977633">
              <w:rPr>
                <w:rFonts w:ascii="Calibri" w:eastAsia="Times New Roman" w:hAnsi="Calibri" w:cs="Calibri"/>
                <w:kern w:val="0"/>
                <w:sz w:val="24"/>
                <w:szCs w:val="24"/>
                <w14:ligatures w14:val="none"/>
              </w:rPr>
              <w:t xml:space="preserve"> here is a significant increase in orders (+92%) compared to the same day last week, driven by a substantial increase in traffic (+7%)</w:t>
            </w:r>
            <w:r w:rsidRPr="00981759">
              <w:rPr>
                <w:rFonts w:ascii="Calibri" w:hAnsi="Calibri" w:cs="Calibri"/>
              </w:rPr>
              <w:t xml:space="preserve"> Despite the increase in traffic, the overall conversion rate decreased slightly (-7%).</w:t>
            </w:r>
          </w:p>
          <w:p w:rsidR="00977633" w:rsidRPr="00981759" w:rsidRDefault="00977633" w:rsidP="00977633">
            <w:pPr>
              <w:rPr>
                <w:rFonts w:ascii="Calibri" w:hAnsi="Calibri" w:cs="Calibri"/>
              </w:rPr>
            </w:pPr>
            <w:r w:rsidRPr="00981759">
              <w:rPr>
                <w:rFonts w:ascii="Calibri" w:hAnsi="Calibri" w:cs="Calibri"/>
              </w:rPr>
              <w:t>Success rate of payments remained high at 91%, indicating stable payment processing.</w:t>
            </w:r>
            <w:r w:rsidRPr="00981759">
              <w:rPr>
                <w:rFonts w:ascii="Calibri" w:hAnsi="Calibri" w:cs="Calibri"/>
              </w:rPr>
              <w:t xml:space="preserve"> </w:t>
            </w:r>
            <w:r w:rsidRPr="00981759">
              <w:rPr>
                <w:rFonts w:ascii="Calibri" w:hAnsi="Calibri" w:cs="Calibri"/>
              </w:rPr>
              <w:t>There was a decrease in the count of restaurants compared to the previous week (-2.88%).</w:t>
            </w:r>
          </w:p>
          <w:p w:rsidR="00977633" w:rsidRPr="00981759" w:rsidRDefault="00977633" w:rsidP="00977633">
            <w:pPr>
              <w:rPr>
                <w:rFonts w:ascii="Calibri" w:hAnsi="Calibri" w:cs="Calibri"/>
              </w:rPr>
            </w:pPr>
          </w:p>
          <w:p w:rsidR="00977633" w:rsidRPr="00981759" w:rsidRDefault="00977633" w:rsidP="00977633">
            <w:pPr>
              <w:rPr>
                <w:rFonts w:ascii="Calibri" w:eastAsia="Times New Roman" w:hAnsi="Calibri" w:cs="Calibri"/>
                <w:kern w:val="0"/>
                <w:sz w:val="24"/>
                <w:szCs w:val="24"/>
                <w14:ligatures w14:val="none"/>
              </w:rPr>
            </w:pPr>
            <w:r w:rsidRPr="00977633">
              <w:rPr>
                <w:rFonts w:ascii="Calibri" w:eastAsia="Times New Roman" w:hAnsi="Calibri" w:cs="Calibri"/>
                <w:b/>
                <w:bCs/>
                <w:kern w:val="0"/>
                <w:sz w:val="24"/>
                <w:szCs w:val="24"/>
                <w14:ligatures w14:val="none"/>
              </w:rPr>
              <w:t>Hypothesis</w:t>
            </w:r>
            <w:r w:rsidRPr="00977633">
              <w:rPr>
                <w:rFonts w:ascii="Calibri" w:eastAsia="Times New Roman" w:hAnsi="Calibri" w:cs="Calibri"/>
                <w:kern w:val="0"/>
                <w:sz w:val="24"/>
                <w:szCs w:val="24"/>
                <w14:ligatures w14:val="none"/>
              </w:rPr>
              <w:t>: The changes in restaurant-related metrics could influence overall conversion rates and order volumes. Possible reasons include:</w:t>
            </w:r>
            <w:r w:rsidRPr="00981759">
              <w:rPr>
                <w:rFonts w:ascii="Calibri" w:eastAsia="Times New Roman" w:hAnsi="Calibri" w:cs="Calibri"/>
                <w:kern w:val="0"/>
                <w:sz w:val="24"/>
                <w:szCs w:val="24"/>
                <w14:ligatures w14:val="none"/>
              </w:rPr>
              <w:t xml:space="preserve"> </w:t>
            </w:r>
            <w:r w:rsidRPr="00977633">
              <w:rPr>
                <w:rFonts w:ascii="Calibri" w:eastAsia="Times New Roman" w:hAnsi="Calibri" w:cs="Calibri"/>
                <w:kern w:val="0"/>
                <w:sz w:val="24"/>
                <w:szCs w:val="24"/>
                <w14:ligatures w14:val="none"/>
              </w:rPr>
              <w:t xml:space="preserve">Decrease in the count of restaurants (-2.88%) </w:t>
            </w:r>
            <w:r w:rsidRPr="00977633">
              <w:rPr>
                <w:rFonts w:ascii="Calibri" w:eastAsia="Times New Roman" w:hAnsi="Calibri" w:cs="Calibri"/>
                <w:kern w:val="0"/>
                <w:sz w:val="24"/>
                <w:szCs w:val="24"/>
                <w14:ligatures w14:val="none"/>
              </w:rPr>
              <w:lastRenderedPageBreak/>
              <w:t>leading to reduced variety and availability, potentially impacting user engagement and conversion rates.</w:t>
            </w:r>
          </w:p>
          <w:p w:rsidR="00977633" w:rsidRPr="00977633" w:rsidRDefault="00977633" w:rsidP="00977633">
            <w:pPr>
              <w:spacing w:before="100" w:beforeAutospacing="1" w:after="100" w:afterAutospacing="1"/>
              <w:rPr>
                <w:rFonts w:ascii="Calibri" w:eastAsia="Times New Roman" w:hAnsi="Calibri" w:cs="Calibri"/>
                <w:kern w:val="0"/>
                <w:sz w:val="24"/>
                <w:szCs w:val="24"/>
                <w14:ligatures w14:val="none"/>
              </w:rPr>
            </w:pPr>
            <w:r w:rsidRPr="00977633">
              <w:rPr>
                <w:rFonts w:ascii="Calibri" w:eastAsia="Times New Roman" w:hAnsi="Calibri" w:cs="Calibri"/>
                <w:kern w:val="0"/>
                <w:sz w:val="24"/>
                <w:szCs w:val="24"/>
                <w14:ligatures w14:val="none"/>
              </w:rPr>
              <w:t>Changes in average discount, packaging charges, or delivery charges affecting user perception of value and purchase decisions.</w:t>
            </w:r>
          </w:p>
          <w:p w:rsidR="00977633" w:rsidRPr="00981759" w:rsidRDefault="00977633" w:rsidP="00977633">
            <w:pPr>
              <w:rPr>
                <w:rFonts w:ascii="Calibri" w:eastAsia="Times New Roman" w:hAnsi="Calibri" w:cs="Calibri"/>
                <w:kern w:val="0"/>
                <w:sz w:val="24"/>
                <w:szCs w:val="24"/>
                <w14:ligatures w14:val="none"/>
              </w:rPr>
            </w:pPr>
          </w:p>
        </w:tc>
      </w:tr>
      <w:tr w:rsidR="00B22ABC" w:rsidRPr="00981759" w:rsidTr="002A4047">
        <w:tc>
          <w:tcPr>
            <w:tcW w:w="900" w:type="dxa"/>
          </w:tcPr>
          <w:p w:rsidR="00B22ABC" w:rsidRPr="00981759" w:rsidRDefault="00977633">
            <w:pPr>
              <w:rPr>
                <w:rFonts w:ascii="Calibri" w:hAnsi="Calibri" w:cs="Calibri"/>
              </w:rPr>
            </w:pPr>
            <w:r w:rsidRPr="00981759">
              <w:rPr>
                <w:rFonts w:ascii="Calibri" w:hAnsi="Calibri" w:cs="Calibri"/>
              </w:rPr>
              <w:lastRenderedPageBreak/>
              <w:t>1</w:t>
            </w:r>
            <w:r w:rsidR="009F72E4" w:rsidRPr="00981759">
              <w:rPr>
                <w:rFonts w:ascii="Calibri" w:hAnsi="Calibri" w:cs="Calibri"/>
              </w:rPr>
              <w:t>6</w:t>
            </w:r>
          </w:p>
        </w:tc>
        <w:tc>
          <w:tcPr>
            <w:tcW w:w="1440" w:type="dxa"/>
          </w:tcPr>
          <w:p w:rsidR="00B22ABC" w:rsidRPr="00981759" w:rsidRDefault="00977633">
            <w:pPr>
              <w:rPr>
                <w:rFonts w:ascii="Calibri" w:hAnsi="Calibri" w:cs="Calibri"/>
              </w:rPr>
            </w:pPr>
            <w:r w:rsidRPr="00981759">
              <w:rPr>
                <w:rFonts w:ascii="Calibri" w:hAnsi="Calibri" w:cs="Calibri"/>
              </w:rPr>
              <w:t>4/12/2019</w:t>
            </w:r>
          </w:p>
        </w:tc>
        <w:tc>
          <w:tcPr>
            <w:tcW w:w="2340" w:type="dxa"/>
          </w:tcPr>
          <w:p w:rsidR="00B22ABC" w:rsidRPr="00981759" w:rsidRDefault="008A4016">
            <w:pPr>
              <w:rPr>
                <w:rFonts w:ascii="Calibri" w:hAnsi="Calibri" w:cs="Calibri"/>
              </w:rPr>
            </w:pPr>
            <w:r w:rsidRPr="00981759">
              <w:rPr>
                <w:rFonts w:ascii="Calibri" w:hAnsi="Calibri" w:cs="Calibri"/>
              </w:rPr>
              <w:t>27</w:t>
            </w:r>
            <w:r w:rsidR="00977633" w:rsidRPr="00981759">
              <w:rPr>
                <w:rFonts w:ascii="Calibri" w:hAnsi="Calibri" w:cs="Calibri"/>
              </w:rPr>
              <w:t>% Negative</w:t>
            </w:r>
          </w:p>
        </w:tc>
        <w:tc>
          <w:tcPr>
            <w:tcW w:w="6806" w:type="dxa"/>
          </w:tcPr>
          <w:p w:rsidR="00B22ABC" w:rsidRPr="00981759" w:rsidRDefault="00977633" w:rsidP="00B22ABC">
            <w:pPr>
              <w:pStyle w:val="NormalWeb"/>
              <w:rPr>
                <w:rFonts w:ascii="Calibri" w:hAnsi="Calibri" w:cs="Calibri"/>
              </w:rPr>
            </w:pPr>
            <w:r w:rsidRPr="00981759">
              <w:rPr>
                <w:rFonts w:ascii="Calibri" w:hAnsi="Calibri" w:cs="Calibri"/>
              </w:rPr>
              <w:t>There is a significant decrease in orders (-27%) compared to the same day last week, accompanied by a decrease in both traffic (-9%) and overall conversion (-20%</w:t>
            </w:r>
            <w:proofErr w:type="gramStart"/>
            <w:r w:rsidRPr="00981759">
              <w:rPr>
                <w:rFonts w:ascii="Calibri" w:hAnsi="Calibri" w:cs="Calibri"/>
              </w:rPr>
              <w:t>).All</w:t>
            </w:r>
            <w:proofErr w:type="gramEnd"/>
            <w:r w:rsidRPr="00981759">
              <w:rPr>
                <w:rFonts w:ascii="Calibri" w:hAnsi="Calibri" w:cs="Calibri"/>
              </w:rPr>
              <w:t xml:space="preserve"> traffic sources experienced a uniform decrease of approximately 8.65% compared to the previous week.</w:t>
            </w:r>
            <w:r w:rsidRPr="00981759">
              <w:rPr>
                <w:rFonts w:ascii="Calibri" w:hAnsi="Calibri" w:cs="Calibri"/>
              </w:rPr>
              <w:t xml:space="preserve"> </w:t>
            </w:r>
            <w:r w:rsidRPr="00981759">
              <w:rPr>
                <w:rFonts w:ascii="Calibri" w:hAnsi="Calibri" w:cs="Calibri"/>
              </w:rPr>
              <w:t>There was an increase in the count of restaurants compared to the previous week (+4.60%), potentially contributing to increased variety and availability for users.</w:t>
            </w:r>
          </w:p>
        </w:tc>
      </w:tr>
      <w:tr w:rsidR="00B22ABC" w:rsidRPr="00981759" w:rsidTr="002A4047">
        <w:tc>
          <w:tcPr>
            <w:tcW w:w="900" w:type="dxa"/>
          </w:tcPr>
          <w:p w:rsidR="00B22ABC" w:rsidRPr="00981759" w:rsidRDefault="00977633">
            <w:pPr>
              <w:rPr>
                <w:rFonts w:ascii="Calibri" w:hAnsi="Calibri" w:cs="Calibri"/>
              </w:rPr>
            </w:pPr>
            <w:r w:rsidRPr="00981759">
              <w:rPr>
                <w:rFonts w:ascii="Calibri" w:hAnsi="Calibri" w:cs="Calibri"/>
              </w:rPr>
              <w:t>1</w:t>
            </w:r>
            <w:r w:rsidR="009F72E4" w:rsidRPr="00981759">
              <w:rPr>
                <w:rFonts w:ascii="Calibri" w:hAnsi="Calibri" w:cs="Calibri"/>
              </w:rPr>
              <w:t>7</w:t>
            </w:r>
          </w:p>
        </w:tc>
        <w:tc>
          <w:tcPr>
            <w:tcW w:w="1440" w:type="dxa"/>
          </w:tcPr>
          <w:p w:rsidR="00B22ABC" w:rsidRPr="00981759" w:rsidRDefault="00977633">
            <w:pPr>
              <w:rPr>
                <w:rFonts w:ascii="Calibri" w:hAnsi="Calibri" w:cs="Calibri"/>
              </w:rPr>
            </w:pPr>
            <w:r w:rsidRPr="00981759">
              <w:rPr>
                <w:rFonts w:ascii="Calibri" w:hAnsi="Calibri" w:cs="Calibri"/>
              </w:rPr>
              <w:t>4/14/2019</w:t>
            </w:r>
          </w:p>
        </w:tc>
        <w:tc>
          <w:tcPr>
            <w:tcW w:w="2340" w:type="dxa"/>
          </w:tcPr>
          <w:p w:rsidR="00B22ABC" w:rsidRPr="00981759" w:rsidRDefault="00977633">
            <w:pPr>
              <w:rPr>
                <w:rFonts w:ascii="Calibri" w:hAnsi="Calibri" w:cs="Calibri"/>
              </w:rPr>
            </w:pPr>
            <w:r w:rsidRPr="00981759">
              <w:rPr>
                <w:rFonts w:ascii="Calibri" w:hAnsi="Calibri" w:cs="Calibri"/>
              </w:rPr>
              <w:t>28% Positive</w:t>
            </w:r>
          </w:p>
        </w:tc>
        <w:tc>
          <w:tcPr>
            <w:tcW w:w="6806" w:type="dxa"/>
          </w:tcPr>
          <w:p w:rsidR="00B22ABC" w:rsidRPr="00981759" w:rsidRDefault="00977633" w:rsidP="00977633">
            <w:pPr>
              <w:rPr>
                <w:rFonts w:ascii="Calibri" w:eastAsia="Times New Roman" w:hAnsi="Calibri" w:cs="Calibri"/>
                <w:kern w:val="0"/>
                <w:sz w:val="24"/>
                <w:szCs w:val="24"/>
                <w14:ligatures w14:val="none"/>
              </w:rPr>
            </w:pPr>
            <w:r w:rsidRPr="00977633">
              <w:rPr>
                <w:rFonts w:ascii="Calibri" w:eastAsia="Times New Roman" w:hAnsi="Calibri" w:cs="Calibri"/>
                <w:kern w:val="0"/>
                <w:sz w:val="24"/>
                <w:szCs w:val="24"/>
                <w14:ligatures w14:val="none"/>
              </w:rPr>
              <w:t xml:space="preserve">Sunday experienced significant improvements in orders (+28%) and overall conversion rate (+19%) compared to the same day last </w:t>
            </w:r>
            <w:proofErr w:type="spellStart"/>
            <w:proofErr w:type="gramStart"/>
            <w:r w:rsidRPr="00977633">
              <w:rPr>
                <w:rFonts w:ascii="Calibri" w:eastAsia="Times New Roman" w:hAnsi="Calibri" w:cs="Calibri"/>
                <w:kern w:val="0"/>
                <w:sz w:val="24"/>
                <w:szCs w:val="24"/>
                <w14:ligatures w14:val="none"/>
              </w:rPr>
              <w:t>week.</w:t>
            </w:r>
            <w:r w:rsidRPr="00981759">
              <w:rPr>
                <w:rFonts w:ascii="Calibri" w:hAnsi="Calibri" w:cs="Calibri"/>
              </w:rPr>
              <w:t>Traffic</w:t>
            </w:r>
            <w:proofErr w:type="spellEnd"/>
            <w:proofErr w:type="gramEnd"/>
            <w:r w:rsidRPr="00981759">
              <w:rPr>
                <w:rFonts w:ascii="Calibri" w:hAnsi="Calibri" w:cs="Calibri"/>
              </w:rPr>
              <w:t xml:space="preserve"> also increased (+8%), indicating higher user engagement or acquisition.</w:t>
            </w:r>
            <w:r w:rsidRPr="00981759">
              <w:rPr>
                <w:rFonts w:ascii="Calibri" w:hAnsi="Calibri" w:cs="Calibri"/>
              </w:rPr>
              <w:t xml:space="preserve"> </w:t>
            </w:r>
            <w:r w:rsidRPr="00981759">
              <w:rPr>
                <w:rFonts w:ascii="Calibri" w:hAnsi="Calibri" w:cs="Calibri"/>
              </w:rPr>
              <w:t>There was a slight decrease in the count of restaurants compared to the previous week (-1.76%), potentially impacting user options and engagement.</w:t>
            </w:r>
          </w:p>
          <w:p w:rsidR="00977633" w:rsidRPr="00977633" w:rsidRDefault="00977633" w:rsidP="00977633">
            <w:pPr>
              <w:rPr>
                <w:rFonts w:ascii="Calibri" w:eastAsia="Times New Roman" w:hAnsi="Calibri" w:cs="Calibri"/>
                <w:kern w:val="0"/>
                <w:sz w:val="24"/>
                <w:szCs w:val="24"/>
                <w14:ligatures w14:val="none"/>
              </w:rPr>
            </w:pPr>
            <w:proofErr w:type="gramStart"/>
            <w:r w:rsidRPr="00981759">
              <w:rPr>
                <w:rFonts w:ascii="Calibri" w:hAnsi="Calibri" w:cs="Calibri"/>
              </w:rPr>
              <w:t>Hypotheses</w:t>
            </w:r>
            <w:r w:rsidRPr="00981759">
              <w:rPr>
                <w:rFonts w:ascii="Calibri" w:hAnsi="Calibri" w:cs="Calibri"/>
              </w:rPr>
              <w:t>:-</w:t>
            </w:r>
            <w:proofErr w:type="gramEnd"/>
            <w:r w:rsidRPr="00981759">
              <w:rPr>
                <w:rFonts w:ascii="Calibri" w:hAnsi="Calibri" w:cs="Calibri"/>
              </w:rPr>
              <w:t xml:space="preserve"> </w:t>
            </w:r>
            <w:r w:rsidRPr="00981759">
              <w:rPr>
                <w:rFonts w:ascii="Calibri" w:eastAsia="Times New Roman" w:hAnsi="Calibri" w:cs="Calibri"/>
                <w:kern w:val="0"/>
                <w:sz w:val="24"/>
                <w:szCs w:val="24"/>
                <w14:ligatures w14:val="none"/>
              </w:rPr>
              <w:t>The increase in orders (+28%) and overall conversion rate (+19%) on Sunday compared to the previous week could be attributed to:</w:t>
            </w:r>
            <w:r w:rsidRPr="00981759">
              <w:rPr>
                <w:rFonts w:ascii="Calibri" w:eastAsia="Times New Roman" w:hAnsi="Calibri" w:cs="Calibri"/>
                <w:kern w:val="0"/>
                <w:sz w:val="24"/>
                <w:szCs w:val="24"/>
                <w14:ligatures w14:val="none"/>
              </w:rPr>
              <w:t xml:space="preserve"> </w:t>
            </w:r>
            <w:r w:rsidRPr="00977633">
              <w:rPr>
                <w:rFonts w:ascii="Calibri" w:eastAsia="Times New Roman" w:hAnsi="Calibri" w:cs="Calibri"/>
                <w:kern w:val="0"/>
                <w:sz w:val="24"/>
                <w:szCs w:val="24"/>
                <w14:ligatures w14:val="none"/>
              </w:rPr>
              <w:t>Successful marketing campaigns or promotions attracting more visitors and converting them into customers.</w:t>
            </w:r>
          </w:p>
          <w:p w:rsidR="00977633" w:rsidRPr="00981759" w:rsidRDefault="00977633" w:rsidP="00977633">
            <w:pPr>
              <w:pStyle w:val="NormalWeb"/>
              <w:rPr>
                <w:rFonts w:ascii="Calibri" w:hAnsi="Calibri" w:cs="Calibri"/>
              </w:rPr>
            </w:pPr>
          </w:p>
        </w:tc>
      </w:tr>
      <w:tr w:rsidR="00B22ABC" w:rsidRPr="00981759" w:rsidTr="002A4047">
        <w:tc>
          <w:tcPr>
            <w:tcW w:w="900" w:type="dxa"/>
          </w:tcPr>
          <w:p w:rsidR="00B22ABC" w:rsidRPr="00981759" w:rsidRDefault="00615D25">
            <w:pPr>
              <w:rPr>
                <w:rFonts w:ascii="Calibri" w:hAnsi="Calibri" w:cs="Calibri"/>
              </w:rPr>
            </w:pPr>
            <w:r w:rsidRPr="00981759">
              <w:rPr>
                <w:rFonts w:ascii="Calibri" w:hAnsi="Calibri" w:cs="Calibri"/>
              </w:rPr>
              <w:t>1</w:t>
            </w:r>
            <w:r w:rsidR="009F72E4" w:rsidRPr="00981759">
              <w:rPr>
                <w:rFonts w:ascii="Calibri" w:hAnsi="Calibri" w:cs="Calibri"/>
              </w:rPr>
              <w:t>8</w:t>
            </w:r>
          </w:p>
        </w:tc>
        <w:tc>
          <w:tcPr>
            <w:tcW w:w="1440" w:type="dxa"/>
          </w:tcPr>
          <w:p w:rsidR="00B22ABC" w:rsidRPr="00981759" w:rsidRDefault="00615D25">
            <w:pPr>
              <w:rPr>
                <w:rFonts w:ascii="Calibri" w:hAnsi="Calibri" w:cs="Calibri"/>
              </w:rPr>
            </w:pPr>
            <w:r w:rsidRPr="00981759">
              <w:rPr>
                <w:rFonts w:ascii="Calibri" w:hAnsi="Calibri" w:cs="Calibri"/>
              </w:rPr>
              <w:t>4/18/2019</w:t>
            </w:r>
          </w:p>
        </w:tc>
        <w:tc>
          <w:tcPr>
            <w:tcW w:w="2340" w:type="dxa"/>
          </w:tcPr>
          <w:p w:rsidR="00B22ABC" w:rsidRPr="00981759" w:rsidRDefault="00615D25">
            <w:pPr>
              <w:rPr>
                <w:rFonts w:ascii="Calibri" w:hAnsi="Calibri" w:cs="Calibri"/>
              </w:rPr>
            </w:pPr>
            <w:r w:rsidRPr="00981759">
              <w:rPr>
                <w:rFonts w:ascii="Calibri" w:hAnsi="Calibri" w:cs="Calibri"/>
              </w:rPr>
              <w:t>73% Positive</w:t>
            </w:r>
          </w:p>
        </w:tc>
        <w:tc>
          <w:tcPr>
            <w:tcW w:w="6806" w:type="dxa"/>
          </w:tcPr>
          <w:p w:rsidR="00615D25" w:rsidRPr="00615D25" w:rsidRDefault="00615D25" w:rsidP="00615D25">
            <w:pPr>
              <w:rPr>
                <w:rFonts w:ascii="Calibri" w:eastAsia="Times New Roman" w:hAnsi="Calibri" w:cs="Calibri"/>
                <w:kern w:val="0"/>
                <w:sz w:val="24"/>
                <w:szCs w:val="24"/>
                <w14:ligatures w14:val="none"/>
              </w:rPr>
            </w:pPr>
            <w:r w:rsidRPr="00615D25">
              <w:rPr>
                <w:rFonts w:ascii="Calibri" w:eastAsia="Times New Roman" w:hAnsi="Calibri" w:cs="Calibri"/>
                <w:kern w:val="0"/>
                <w:sz w:val="24"/>
                <w:szCs w:val="24"/>
                <w14:ligatures w14:val="none"/>
              </w:rPr>
              <w:t>Thursday experienced significant improvements in orders (+73%) and overall conversion rate (+57%) compared to the same day last week.</w:t>
            </w:r>
          </w:p>
          <w:p w:rsidR="00B22ABC" w:rsidRPr="00981759" w:rsidRDefault="00615D25" w:rsidP="00615D25">
            <w:pPr>
              <w:pStyle w:val="NormalWeb"/>
              <w:rPr>
                <w:rFonts w:ascii="Calibri" w:hAnsi="Calibri" w:cs="Calibri"/>
              </w:rPr>
            </w:pPr>
            <w:r w:rsidRPr="00981759">
              <w:rPr>
                <w:rFonts w:ascii="Calibri" w:hAnsi="Calibri" w:cs="Calibri"/>
              </w:rPr>
              <w:t xml:space="preserve"> Traffic also increased (+11%), indicating higher user engagement or acquisition.</w:t>
            </w:r>
            <w:r w:rsidRPr="00981759">
              <w:rPr>
                <w:rFonts w:ascii="Calibri" w:hAnsi="Calibri" w:cs="Calibri"/>
              </w:rPr>
              <w:t xml:space="preserve"> </w:t>
            </w:r>
            <w:r w:rsidRPr="00981759">
              <w:rPr>
                <w:rFonts w:ascii="Calibri" w:hAnsi="Calibri" w:cs="Calibri"/>
              </w:rPr>
              <w:t>There was a slight decrease in the count of restaurants compared to the previous week (-1.39%), potentially impacting user options and engagement.</w:t>
            </w:r>
          </w:p>
          <w:p w:rsidR="00615D25" w:rsidRPr="00981759" w:rsidRDefault="00615D25" w:rsidP="00615D25">
            <w:pPr>
              <w:rPr>
                <w:rFonts w:ascii="Calibri" w:eastAsia="Times New Roman" w:hAnsi="Calibri" w:cs="Calibri"/>
                <w:kern w:val="0"/>
                <w:sz w:val="24"/>
                <w:szCs w:val="24"/>
                <w14:ligatures w14:val="none"/>
              </w:rPr>
            </w:pPr>
            <w:proofErr w:type="gramStart"/>
            <w:r w:rsidRPr="00981759">
              <w:rPr>
                <w:rFonts w:ascii="Calibri" w:hAnsi="Calibri" w:cs="Calibri"/>
                <w:b/>
                <w:bCs/>
              </w:rPr>
              <w:t>Hypothesis:-</w:t>
            </w:r>
            <w:proofErr w:type="gramEnd"/>
            <w:r w:rsidRPr="00981759">
              <w:rPr>
                <w:rFonts w:ascii="Calibri" w:hAnsi="Calibri" w:cs="Calibri"/>
              </w:rPr>
              <w:t xml:space="preserve"> </w:t>
            </w:r>
            <w:r w:rsidRPr="00981759">
              <w:rPr>
                <w:rFonts w:ascii="Calibri" w:eastAsia="Times New Roman" w:hAnsi="Calibri" w:cs="Calibri"/>
                <w:kern w:val="0"/>
                <w:sz w:val="24"/>
                <w:szCs w:val="24"/>
                <w14:ligatures w14:val="none"/>
              </w:rPr>
              <w:t xml:space="preserve">  Successful marketing initiatives, promotions, or partnerships driving higher traffic and </w:t>
            </w:r>
            <w:proofErr w:type="spellStart"/>
            <w:r w:rsidRPr="00981759">
              <w:rPr>
                <w:rFonts w:ascii="Calibri" w:eastAsia="Times New Roman" w:hAnsi="Calibri" w:cs="Calibri"/>
                <w:kern w:val="0"/>
                <w:sz w:val="24"/>
                <w:szCs w:val="24"/>
                <w14:ligatures w14:val="none"/>
              </w:rPr>
              <w:t>conversion.</w:t>
            </w:r>
            <w:r w:rsidRPr="00981759">
              <w:rPr>
                <w:rFonts w:ascii="Calibri" w:hAnsi="Calibri" w:cs="Calibri"/>
              </w:rPr>
              <w:t>Enhanced</w:t>
            </w:r>
            <w:proofErr w:type="spellEnd"/>
            <w:r w:rsidRPr="00981759">
              <w:rPr>
                <w:rFonts w:ascii="Calibri" w:hAnsi="Calibri" w:cs="Calibri"/>
              </w:rPr>
              <w:t xml:space="preserve"> user experience, streamlined checkout processes, or personalized recommendations leading to improved conversion rates.</w:t>
            </w:r>
          </w:p>
        </w:tc>
      </w:tr>
      <w:tr w:rsidR="00B22ABC" w:rsidRPr="00981759" w:rsidTr="002A4047">
        <w:tc>
          <w:tcPr>
            <w:tcW w:w="900" w:type="dxa"/>
          </w:tcPr>
          <w:p w:rsidR="00B22ABC" w:rsidRPr="00981759" w:rsidRDefault="00615D25">
            <w:pPr>
              <w:rPr>
                <w:rFonts w:ascii="Calibri" w:hAnsi="Calibri" w:cs="Calibri"/>
              </w:rPr>
            </w:pPr>
            <w:r w:rsidRPr="00981759">
              <w:rPr>
                <w:rFonts w:ascii="Calibri" w:hAnsi="Calibri" w:cs="Calibri"/>
              </w:rPr>
              <w:t>1</w:t>
            </w:r>
            <w:r w:rsidR="009F72E4" w:rsidRPr="00981759">
              <w:rPr>
                <w:rFonts w:ascii="Calibri" w:hAnsi="Calibri" w:cs="Calibri"/>
              </w:rPr>
              <w:t>9</w:t>
            </w:r>
          </w:p>
        </w:tc>
        <w:tc>
          <w:tcPr>
            <w:tcW w:w="1440" w:type="dxa"/>
          </w:tcPr>
          <w:p w:rsidR="00B22ABC" w:rsidRPr="00981759" w:rsidRDefault="00615D25">
            <w:pPr>
              <w:rPr>
                <w:rFonts w:ascii="Calibri" w:hAnsi="Calibri" w:cs="Calibri"/>
              </w:rPr>
            </w:pPr>
            <w:r w:rsidRPr="00981759">
              <w:rPr>
                <w:rFonts w:ascii="Calibri" w:hAnsi="Calibri" w:cs="Calibri"/>
              </w:rPr>
              <w:t>4/19/2019</w:t>
            </w:r>
          </w:p>
        </w:tc>
        <w:tc>
          <w:tcPr>
            <w:tcW w:w="2340" w:type="dxa"/>
          </w:tcPr>
          <w:p w:rsidR="00B22ABC" w:rsidRPr="00981759" w:rsidRDefault="00615D25">
            <w:pPr>
              <w:rPr>
                <w:rFonts w:ascii="Calibri" w:hAnsi="Calibri" w:cs="Calibri"/>
              </w:rPr>
            </w:pPr>
            <w:r w:rsidRPr="00981759">
              <w:rPr>
                <w:rFonts w:ascii="Calibri" w:hAnsi="Calibri" w:cs="Calibri"/>
              </w:rPr>
              <w:t>25% Positive</w:t>
            </w:r>
          </w:p>
        </w:tc>
        <w:tc>
          <w:tcPr>
            <w:tcW w:w="6806" w:type="dxa"/>
          </w:tcPr>
          <w:p w:rsidR="00615D25" w:rsidRPr="00981759" w:rsidRDefault="00615D25" w:rsidP="00B22ABC">
            <w:pPr>
              <w:pStyle w:val="NormalWeb"/>
              <w:rPr>
                <w:rFonts w:ascii="Calibri" w:hAnsi="Calibri" w:cs="Calibri"/>
              </w:rPr>
            </w:pPr>
            <w:r w:rsidRPr="00981759">
              <w:rPr>
                <w:rFonts w:ascii="Calibri" w:hAnsi="Calibri" w:cs="Calibri"/>
              </w:rPr>
              <w:t>Overall change in order is around 25% as in change in overall conversion around 16%.</w:t>
            </w:r>
          </w:p>
          <w:p w:rsidR="00615D25" w:rsidRPr="00981759" w:rsidRDefault="00615D25" w:rsidP="00B22ABC">
            <w:pPr>
              <w:pStyle w:val="NormalWeb"/>
              <w:rPr>
                <w:rFonts w:ascii="Calibri" w:hAnsi="Calibri" w:cs="Calibri"/>
              </w:rPr>
            </w:pPr>
            <w:r w:rsidRPr="00981759">
              <w:rPr>
                <w:rFonts w:ascii="Calibri" w:hAnsi="Calibri" w:cs="Calibri"/>
              </w:rPr>
              <w:lastRenderedPageBreak/>
              <w:t>Changes in out of stock in restaurant increased by 21.88% and images change of restaurant is around 12%</w:t>
            </w:r>
          </w:p>
          <w:p w:rsidR="00615D25" w:rsidRPr="00981759" w:rsidRDefault="00615D25" w:rsidP="00B22ABC">
            <w:pPr>
              <w:pStyle w:val="NormalWeb"/>
              <w:rPr>
                <w:rFonts w:ascii="Calibri" w:hAnsi="Calibri" w:cs="Calibri"/>
              </w:rPr>
            </w:pPr>
          </w:p>
        </w:tc>
      </w:tr>
      <w:tr w:rsidR="00B22ABC" w:rsidRPr="00981759" w:rsidTr="002A4047">
        <w:tc>
          <w:tcPr>
            <w:tcW w:w="900" w:type="dxa"/>
          </w:tcPr>
          <w:p w:rsidR="00B22ABC" w:rsidRPr="00981759" w:rsidRDefault="009F72E4">
            <w:pPr>
              <w:rPr>
                <w:rFonts w:ascii="Calibri" w:hAnsi="Calibri" w:cs="Calibri"/>
              </w:rPr>
            </w:pPr>
            <w:r w:rsidRPr="00981759">
              <w:rPr>
                <w:rFonts w:ascii="Calibri" w:hAnsi="Calibri" w:cs="Calibri"/>
              </w:rPr>
              <w:lastRenderedPageBreak/>
              <w:t>20</w:t>
            </w:r>
          </w:p>
        </w:tc>
        <w:tc>
          <w:tcPr>
            <w:tcW w:w="1440" w:type="dxa"/>
          </w:tcPr>
          <w:p w:rsidR="00B22ABC" w:rsidRPr="00981759" w:rsidRDefault="00E27BE3">
            <w:pPr>
              <w:rPr>
                <w:rFonts w:ascii="Calibri" w:hAnsi="Calibri" w:cs="Calibri"/>
              </w:rPr>
            </w:pPr>
            <w:r w:rsidRPr="00981759">
              <w:rPr>
                <w:rFonts w:ascii="Calibri" w:hAnsi="Calibri" w:cs="Calibri"/>
              </w:rPr>
              <w:t>4/25/2019</w:t>
            </w:r>
          </w:p>
        </w:tc>
        <w:tc>
          <w:tcPr>
            <w:tcW w:w="2340" w:type="dxa"/>
          </w:tcPr>
          <w:p w:rsidR="00B22ABC" w:rsidRPr="00981759" w:rsidRDefault="00E27BE3">
            <w:pPr>
              <w:rPr>
                <w:rFonts w:ascii="Calibri" w:hAnsi="Calibri" w:cs="Calibri"/>
              </w:rPr>
            </w:pPr>
            <w:r w:rsidRPr="00981759">
              <w:rPr>
                <w:rFonts w:ascii="Calibri" w:hAnsi="Calibri" w:cs="Calibri"/>
              </w:rPr>
              <w:t>39% Negative</w:t>
            </w:r>
          </w:p>
        </w:tc>
        <w:tc>
          <w:tcPr>
            <w:tcW w:w="6806" w:type="dxa"/>
          </w:tcPr>
          <w:p w:rsidR="00B22ABC" w:rsidRPr="00981759" w:rsidRDefault="00E27BE3" w:rsidP="00E27BE3">
            <w:pPr>
              <w:rPr>
                <w:rFonts w:ascii="Calibri" w:eastAsia="Times New Roman" w:hAnsi="Calibri" w:cs="Calibri"/>
                <w:kern w:val="0"/>
                <w:sz w:val="24"/>
                <w:szCs w:val="24"/>
                <w14:ligatures w14:val="none"/>
              </w:rPr>
            </w:pPr>
            <w:r w:rsidRPr="00981759">
              <w:rPr>
                <w:rFonts w:ascii="Calibri" w:hAnsi="Calibri" w:cs="Calibri"/>
              </w:rPr>
              <w:t>Th</w:t>
            </w:r>
            <w:r w:rsidRPr="00981759">
              <w:rPr>
                <w:rFonts w:ascii="Calibri" w:hAnsi="Calibri" w:cs="Calibri"/>
              </w:rPr>
              <w:t xml:space="preserve">ursday experienced a significant decrease in orders (-39%) and overall conversion rate (-39%) compared to the same day last week, despite stable </w:t>
            </w:r>
            <w:proofErr w:type="spellStart"/>
            <w:proofErr w:type="gramStart"/>
            <w:r w:rsidRPr="00981759">
              <w:rPr>
                <w:rFonts w:ascii="Calibri" w:hAnsi="Calibri" w:cs="Calibri"/>
              </w:rPr>
              <w:t>traffic</w:t>
            </w:r>
            <w:r w:rsidRPr="00981759">
              <w:rPr>
                <w:rFonts w:ascii="Calibri" w:hAnsi="Calibri" w:cs="Calibri"/>
              </w:rPr>
              <w:t>.</w:t>
            </w:r>
            <w:r w:rsidRPr="00981759">
              <w:rPr>
                <w:rFonts w:ascii="Calibri" w:eastAsia="Times New Roman" w:hAnsi="Calibri" w:cs="Calibri"/>
                <w:kern w:val="0"/>
                <w:sz w:val="24"/>
                <w:szCs w:val="24"/>
                <w14:ligatures w14:val="none"/>
              </w:rPr>
              <w:t>There</w:t>
            </w:r>
            <w:proofErr w:type="spellEnd"/>
            <w:proofErr w:type="gramEnd"/>
            <w:r w:rsidRPr="00981759">
              <w:rPr>
                <w:rFonts w:ascii="Calibri" w:eastAsia="Times New Roman" w:hAnsi="Calibri" w:cs="Calibri"/>
                <w:kern w:val="0"/>
                <w:sz w:val="24"/>
                <w:szCs w:val="24"/>
                <w14:ligatures w14:val="none"/>
              </w:rPr>
              <w:t xml:space="preserve"> was an increase in the count of restaurants compared to the previous week (+1.12%), potentially offering more options for </w:t>
            </w:r>
            <w:proofErr w:type="spellStart"/>
            <w:r w:rsidRPr="00981759">
              <w:rPr>
                <w:rFonts w:ascii="Calibri" w:eastAsia="Times New Roman" w:hAnsi="Calibri" w:cs="Calibri"/>
                <w:kern w:val="0"/>
                <w:sz w:val="24"/>
                <w:szCs w:val="24"/>
                <w14:ligatures w14:val="none"/>
              </w:rPr>
              <w:t>users</w:t>
            </w:r>
            <w:r w:rsidRPr="00981759">
              <w:rPr>
                <w:rFonts w:ascii="Calibri" w:eastAsia="Times New Roman" w:hAnsi="Calibri" w:cs="Calibri"/>
                <w:kern w:val="0"/>
                <w:sz w:val="24"/>
                <w:szCs w:val="24"/>
                <w14:ligatures w14:val="none"/>
              </w:rPr>
              <w:t>.</w:t>
            </w:r>
            <w:r w:rsidRPr="00981759">
              <w:rPr>
                <w:rFonts w:ascii="Calibri" w:hAnsi="Calibri" w:cs="Calibri"/>
              </w:rPr>
              <w:t>Other</w:t>
            </w:r>
            <w:proofErr w:type="spellEnd"/>
            <w:r w:rsidRPr="00981759">
              <w:rPr>
                <w:rFonts w:ascii="Calibri" w:hAnsi="Calibri" w:cs="Calibri"/>
              </w:rPr>
              <w:t xml:space="preserve"> restaurant-related metrics experienced changes compared to the previous week, including average discount, out of stock items, etc.</w:t>
            </w:r>
          </w:p>
        </w:tc>
      </w:tr>
      <w:tr w:rsidR="00B22ABC" w:rsidRPr="00981759" w:rsidTr="002A4047">
        <w:tc>
          <w:tcPr>
            <w:tcW w:w="900" w:type="dxa"/>
          </w:tcPr>
          <w:p w:rsidR="00B22ABC" w:rsidRPr="00981759" w:rsidRDefault="009F72E4">
            <w:pPr>
              <w:rPr>
                <w:rFonts w:ascii="Calibri" w:hAnsi="Calibri" w:cs="Calibri"/>
              </w:rPr>
            </w:pPr>
            <w:r w:rsidRPr="00981759">
              <w:rPr>
                <w:rFonts w:ascii="Calibri" w:hAnsi="Calibri" w:cs="Calibri"/>
              </w:rPr>
              <w:t>21</w:t>
            </w:r>
          </w:p>
        </w:tc>
        <w:tc>
          <w:tcPr>
            <w:tcW w:w="1440" w:type="dxa"/>
          </w:tcPr>
          <w:p w:rsidR="00B22ABC" w:rsidRPr="00981759" w:rsidRDefault="00267486">
            <w:pPr>
              <w:rPr>
                <w:rFonts w:ascii="Calibri" w:hAnsi="Calibri" w:cs="Calibri"/>
              </w:rPr>
            </w:pPr>
            <w:r w:rsidRPr="00981759">
              <w:rPr>
                <w:rFonts w:ascii="Calibri" w:hAnsi="Calibri" w:cs="Calibri"/>
              </w:rPr>
              <w:t>6/20/20199</w:t>
            </w:r>
          </w:p>
        </w:tc>
        <w:tc>
          <w:tcPr>
            <w:tcW w:w="2340" w:type="dxa"/>
          </w:tcPr>
          <w:p w:rsidR="00B22ABC" w:rsidRPr="00981759" w:rsidRDefault="00267486">
            <w:pPr>
              <w:rPr>
                <w:rFonts w:ascii="Calibri" w:hAnsi="Calibri" w:cs="Calibri"/>
              </w:rPr>
            </w:pPr>
            <w:r w:rsidRPr="00981759">
              <w:rPr>
                <w:rFonts w:ascii="Calibri" w:hAnsi="Calibri" w:cs="Calibri"/>
              </w:rPr>
              <w:t>54% Negative</w:t>
            </w:r>
          </w:p>
        </w:tc>
        <w:tc>
          <w:tcPr>
            <w:tcW w:w="6806" w:type="dxa"/>
          </w:tcPr>
          <w:p w:rsidR="00267486" w:rsidRPr="00981759" w:rsidRDefault="00267486" w:rsidP="00267486">
            <w:pPr>
              <w:rPr>
                <w:rFonts w:ascii="Calibri" w:eastAsia="Times New Roman" w:hAnsi="Calibri" w:cs="Calibri"/>
                <w:kern w:val="0"/>
                <w:sz w:val="24"/>
                <w:szCs w:val="24"/>
                <w14:ligatures w14:val="none"/>
              </w:rPr>
            </w:pPr>
            <w:r w:rsidRPr="00981759">
              <w:rPr>
                <w:rFonts w:ascii="Calibri" w:hAnsi="Calibri" w:cs="Calibri"/>
              </w:rPr>
              <w:t>Thursday experienced a significant decrease in orders (-54%), traffic (-53%), and overall conversion rate (-3%) compared to the same day last week.</w:t>
            </w:r>
            <w:r w:rsidRPr="00981759">
              <w:rPr>
                <w:rFonts w:ascii="Calibri" w:hAnsi="Calibri" w:cs="Calibri"/>
              </w:rPr>
              <w:t xml:space="preserve"> </w:t>
            </w:r>
            <w:proofErr w:type="gramStart"/>
            <w:r w:rsidRPr="00981759">
              <w:rPr>
                <w:rFonts w:ascii="Calibri" w:eastAsia="Times New Roman" w:hAnsi="Calibri" w:cs="Calibri"/>
                <w:kern w:val="0"/>
                <w:sz w:val="24"/>
                <w:szCs w:val="24"/>
                <w14:ligatures w14:val="none"/>
              </w:rPr>
              <w:t>  Average</w:t>
            </w:r>
            <w:proofErr w:type="gramEnd"/>
            <w:r w:rsidRPr="00981759">
              <w:rPr>
                <w:rFonts w:ascii="Calibri" w:eastAsia="Times New Roman" w:hAnsi="Calibri" w:cs="Calibri"/>
                <w:kern w:val="0"/>
                <w:sz w:val="24"/>
                <w:szCs w:val="24"/>
                <w14:ligatures w14:val="none"/>
              </w:rPr>
              <w:t xml:space="preserve"> Packaging Charges: Decreased by 16.67% compared to the same day last week.</w:t>
            </w:r>
          </w:p>
          <w:p w:rsidR="00B22ABC" w:rsidRPr="00981759" w:rsidRDefault="00267486" w:rsidP="00267486">
            <w:pPr>
              <w:pStyle w:val="NormalWeb"/>
              <w:rPr>
                <w:rFonts w:ascii="Calibri" w:hAnsi="Calibri" w:cs="Calibri"/>
              </w:rPr>
            </w:pPr>
            <w:r w:rsidRPr="00981759">
              <w:rPr>
                <w:rFonts w:ascii="Calibri" w:hAnsi="Calibri" w:cs="Calibri"/>
              </w:rPr>
              <w:t>Average Delivery Charges: Increased by 12% compared to the same day last week</w:t>
            </w:r>
            <w:r w:rsidRPr="00981759">
              <w:rPr>
                <w:rFonts w:ascii="Calibri" w:hAnsi="Calibri" w:cs="Calibri"/>
                <w:b/>
                <w:bCs/>
              </w:rPr>
              <w:t>.</w:t>
            </w:r>
            <w:r w:rsidRPr="00981759">
              <w:rPr>
                <w:rStyle w:val="TableGrid"/>
                <w:rFonts w:ascii="Calibri" w:hAnsi="Calibri" w:cs="Calibri"/>
                <w:b/>
                <w:bCs/>
              </w:rPr>
              <w:t xml:space="preserve"> </w:t>
            </w:r>
            <w:r w:rsidRPr="00981759">
              <w:rPr>
                <w:rStyle w:val="Strong"/>
                <w:rFonts w:ascii="Calibri" w:hAnsi="Calibri" w:cs="Calibri"/>
                <w:b w:val="0"/>
                <w:bCs w:val="0"/>
              </w:rPr>
              <w:t>Number of Images per Restaurant</w:t>
            </w:r>
            <w:r w:rsidRPr="00981759">
              <w:rPr>
                <w:rFonts w:ascii="Calibri" w:hAnsi="Calibri" w:cs="Calibri"/>
              </w:rPr>
              <w:t>: Increased by 22.58% compared to the same day last week.</w:t>
            </w:r>
          </w:p>
        </w:tc>
      </w:tr>
      <w:tr w:rsidR="00B22ABC" w:rsidRPr="00981759" w:rsidTr="002A4047">
        <w:tc>
          <w:tcPr>
            <w:tcW w:w="900" w:type="dxa"/>
          </w:tcPr>
          <w:p w:rsidR="00B22ABC" w:rsidRPr="00981759" w:rsidRDefault="009F72E4">
            <w:pPr>
              <w:rPr>
                <w:rFonts w:ascii="Calibri" w:hAnsi="Calibri" w:cs="Calibri"/>
              </w:rPr>
            </w:pPr>
            <w:r w:rsidRPr="00981759">
              <w:rPr>
                <w:rFonts w:ascii="Calibri" w:hAnsi="Calibri" w:cs="Calibri"/>
              </w:rPr>
              <w:t>22</w:t>
            </w:r>
          </w:p>
        </w:tc>
        <w:tc>
          <w:tcPr>
            <w:tcW w:w="1440" w:type="dxa"/>
          </w:tcPr>
          <w:p w:rsidR="00B22ABC" w:rsidRPr="00981759" w:rsidRDefault="00620240">
            <w:pPr>
              <w:rPr>
                <w:rFonts w:ascii="Calibri" w:hAnsi="Calibri" w:cs="Calibri"/>
              </w:rPr>
            </w:pPr>
            <w:r w:rsidRPr="00981759">
              <w:rPr>
                <w:rFonts w:ascii="Calibri" w:hAnsi="Calibri" w:cs="Calibri"/>
              </w:rPr>
              <w:t>6/27/2019</w:t>
            </w:r>
          </w:p>
        </w:tc>
        <w:tc>
          <w:tcPr>
            <w:tcW w:w="2340" w:type="dxa"/>
          </w:tcPr>
          <w:p w:rsidR="00B22ABC" w:rsidRPr="00981759" w:rsidRDefault="00620240">
            <w:pPr>
              <w:rPr>
                <w:rFonts w:ascii="Calibri" w:hAnsi="Calibri" w:cs="Calibri"/>
              </w:rPr>
            </w:pPr>
            <w:r w:rsidRPr="00981759">
              <w:rPr>
                <w:rFonts w:ascii="Calibri" w:hAnsi="Calibri" w:cs="Calibri"/>
              </w:rPr>
              <w:t>115%</w:t>
            </w:r>
            <w:r w:rsidR="008A4016" w:rsidRPr="00981759">
              <w:rPr>
                <w:rFonts w:ascii="Calibri" w:hAnsi="Calibri" w:cs="Calibri"/>
              </w:rPr>
              <w:t xml:space="preserve"> Positive</w:t>
            </w:r>
          </w:p>
        </w:tc>
        <w:tc>
          <w:tcPr>
            <w:tcW w:w="6806" w:type="dxa"/>
          </w:tcPr>
          <w:p w:rsidR="00B22ABC" w:rsidRPr="00981759" w:rsidRDefault="00620240" w:rsidP="00B22ABC">
            <w:pPr>
              <w:pStyle w:val="NormalWeb"/>
              <w:rPr>
                <w:rFonts w:ascii="Calibri" w:hAnsi="Calibri" w:cs="Calibri"/>
              </w:rPr>
            </w:pPr>
            <w:r w:rsidRPr="00981759">
              <w:rPr>
                <w:rFonts w:ascii="Calibri" w:hAnsi="Calibri" w:cs="Calibri"/>
              </w:rPr>
              <w:t>The significant increase in traffic across all channels (+19.15%) suggests successful marketing efforts or promotional campaigns targeting various platforms, including Facebook, YouTube, Twitter, and other sources.</w:t>
            </w:r>
            <w:r w:rsidRPr="00981759">
              <w:rPr>
                <w:rFonts w:ascii="Calibri" w:hAnsi="Calibri" w:cs="Calibri"/>
              </w:rPr>
              <w:t xml:space="preserve"> </w:t>
            </w:r>
            <w:r w:rsidRPr="00981759">
              <w:rPr>
                <w:rFonts w:ascii="Calibri" w:hAnsi="Calibri" w:cs="Calibri"/>
              </w:rPr>
              <w:t>Changes in restaurant-related metrics may have contributed to the observed fluctuations. For example, the significant increase in the average discount (+61.76%) could attract more customers but may also impact the perceived value of the service. Additionally, changes in out-of-stock items (-22.58%) and packaging charges (-62.50%) could influence user satisfaction and purchase decisions.</w:t>
            </w:r>
            <w:r w:rsidRPr="00981759">
              <w:rPr>
                <w:rFonts w:ascii="Calibri" w:hAnsi="Calibri" w:cs="Calibri"/>
              </w:rPr>
              <w:t xml:space="preserve"> </w:t>
            </w:r>
            <w:r w:rsidRPr="00981759">
              <w:rPr>
                <w:rFonts w:ascii="Calibri" w:hAnsi="Calibri" w:cs="Calibri"/>
              </w:rPr>
              <w:t>However, the decrease in the number of images per restaurant (-18.37%) could impact user engagement and decision-making, as visual content plays a crucial role in the online food ordering experience.</w:t>
            </w:r>
          </w:p>
        </w:tc>
      </w:tr>
      <w:tr w:rsidR="00B22ABC" w:rsidRPr="00981759" w:rsidTr="002A4047">
        <w:tc>
          <w:tcPr>
            <w:tcW w:w="900" w:type="dxa"/>
          </w:tcPr>
          <w:p w:rsidR="00B22ABC" w:rsidRPr="00981759" w:rsidRDefault="00E064DB">
            <w:pPr>
              <w:rPr>
                <w:rFonts w:ascii="Calibri" w:hAnsi="Calibri" w:cs="Calibri"/>
              </w:rPr>
            </w:pPr>
            <w:r w:rsidRPr="00981759">
              <w:rPr>
                <w:rFonts w:ascii="Calibri" w:hAnsi="Calibri" w:cs="Calibri"/>
              </w:rPr>
              <w:t>2</w:t>
            </w:r>
            <w:r w:rsidR="009F72E4" w:rsidRPr="00981759">
              <w:rPr>
                <w:rFonts w:ascii="Calibri" w:hAnsi="Calibri" w:cs="Calibri"/>
              </w:rPr>
              <w:t>3</w:t>
            </w:r>
          </w:p>
        </w:tc>
        <w:tc>
          <w:tcPr>
            <w:tcW w:w="1440" w:type="dxa"/>
          </w:tcPr>
          <w:p w:rsidR="00B22ABC" w:rsidRPr="00981759" w:rsidRDefault="00E064DB">
            <w:pPr>
              <w:rPr>
                <w:rFonts w:ascii="Calibri" w:hAnsi="Calibri" w:cs="Calibri"/>
              </w:rPr>
            </w:pPr>
            <w:r w:rsidRPr="00981759">
              <w:rPr>
                <w:rFonts w:ascii="Calibri" w:hAnsi="Calibri" w:cs="Calibri"/>
              </w:rPr>
              <w:t>7/16/2019</w:t>
            </w:r>
          </w:p>
        </w:tc>
        <w:tc>
          <w:tcPr>
            <w:tcW w:w="2340" w:type="dxa"/>
          </w:tcPr>
          <w:p w:rsidR="00B22ABC" w:rsidRPr="00981759" w:rsidRDefault="00E064DB">
            <w:pPr>
              <w:rPr>
                <w:rFonts w:ascii="Calibri" w:hAnsi="Calibri" w:cs="Calibri"/>
              </w:rPr>
            </w:pPr>
            <w:r w:rsidRPr="00981759">
              <w:rPr>
                <w:rFonts w:ascii="Calibri" w:hAnsi="Calibri" w:cs="Calibri"/>
              </w:rPr>
              <w:t xml:space="preserve">63% </w:t>
            </w:r>
            <w:r w:rsidR="002A4047" w:rsidRPr="00981759">
              <w:rPr>
                <w:rFonts w:ascii="Calibri" w:hAnsi="Calibri" w:cs="Calibri"/>
              </w:rPr>
              <w:t>N</w:t>
            </w:r>
            <w:r w:rsidRPr="00981759">
              <w:rPr>
                <w:rFonts w:ascii="Calibri" w:hAnsi="Calibri" w:cs="Calibri"/>
              </w:rPr>
              <w:t>egative</w:t>
            </w:r>
          </w:p>
        </w:tc>
        <w:tc>
          <w:tcPr>
            <w:tcW w:w="6806" w:type="dxa"/>
          </w:tcPr>
          <w:p w:rsidR="00B22ABC" w:rsidRPr="00981759" w:rsidRDefault="00E064DB" w:rsidP="00E064DB">
            <w:pPr>
              <w:spacing w:after="240"/>
              <w:rPr>
                <w:rFonts w:ascii="Calibri" w:eastAsia="Times New Roman" w:hAnsi="Calibri" w:cs="Calibri"/>
                <w:kern w:val="0"/>
                <w:sz w:val="24"/>
                <w:szCs w:val="24"/>
                <w14:ligatures w14:val="none"/>
              </w:rPr>
            </w:pPr>
            <w:r w:rsidRPr="00E064DB">
              <w:rPr>
                <w:rFonts w:ascii="Calibri" w:eastAsia="Times New Roman" w:hAnsi="Calibri" w:cs="Calibri"/>
                <w:kern w:val="0"/>
                <w:sz w:val="24"/>
                <w:szCs w:val="24"/>
                <w14:ligatures w14:val="none"/>
              </w:rPr>
              <w:t>Compared to previous week, there has been a 10% decrease in traffic from all sources and a 59% decrease in total conversion.</w:t>
            </w:r>
            <w:r w:rsidRPr="00E064DB">
              <w:rPr>
                <w:rFonts w:ascii="Calibri" w:eastAsia="Times New Roman" w:hAnsi="Calibri" w:cs="Calibri"/>
                <w:kern w:val="0"/>
                <w:sz w:val="24"/>
                <w:szCs w:val="24"/>
                <w14:ligatures w14:val="none"/>
              </w:rPr>
              <w:br/>
            </w:r>
            <w:r w:rsidRPr="00E064DB">
              <w:rPr>
                <w:rFonts w:ascii="Calibri" w:eastAsia="Times New Roman" w:hAnsi="Calibri" w:cs="Calibri"/>
                <w:kern w:val="0"/>
                <w:sz w:val="24"/>
                <w:szCs w:val="24"/>
                <w14:ligatures w14:val="none"/>
              </w:rPr>
              <w:br/>
              <w:t>L2M and C2P have decreased by 60% and 1%, respectively. Delivery fees went up by 11.1%, while the average cost of two jumped by 18%</w:t>
            </w:r>
            <w:r w:rsidRPr="00981759">
              <w:rPr>
                <w:rFonts w:ascii="Calibri" w:eastAsia="Times New Roman" w:hAnsi="Calibri" w:cs="Calibri"/>
                <w:kern w:val="0"/>
                <w:sz w:val="24"/>
                <w:szCs w:val="24"/>
                <w14:ligatures w14:val="none"/>
              </w:rPr>
              <w:t>.</w:t>
            </w:r>
          </w:p>
        </w:tc>
      </w:tr>
      <w:tr w:rsidR="00B22ABC" w:rsidRPr="00981759" w:rsidTr="002A4047">
        <w:tc>
          <w:tcPr>
            <w:tcW w:w="900" w:type="dxa"/>
          </w:tcPr>
          <w:p w:rsidR="00B22ABC" w:rsidRPr="00981759" w:rsidRDefault="00E064DB">
            <w:pPr>
              <w:rPr>
                <w:rFonts w:ascii="Calibri" w:hAnsi="Calibri" w:cs="Calibri"/>
              </w:rPr>
            </w:pPr>
            <w:r w:rsidRPr="00981759">
              <w:rPr>
                <w:rFonts w:ascii="Calibri" w:hAnsi="Calibri" w:cs="Calibri"/>
              </w:rPr>
              <w:t>2</w:t>
            </w:r>
            <w:r w:rsidR="009F72E4" w:rsidRPr="00981759">
              <w:rPr>
                <w:rFonts w:ascii="Calibri" w:hAnsi="Calibri" w:cs="Calibri"/>
              </w:rPr>
              <w:t>4</w:t>
            </w:r>
          </w:p>
        </w:tc>
        <w:tc>
          <w:tcPr>
            <w:tcW w:w="1440" w:type="dxa"/>
          </w:tcPr>
          <w:p w:rsidR="00B22ABC" w:rsidRPr="00981759" w:rsidRDefault="00E064DB">
            <w:pPr>
              <w:rPr>
                <w:rFonts w:ascii="Calibri" w:hAnsi="Calibri" w:cs="Calibri"/>
              </w:rPr>
            </w:pPr>
            <w:r w:rsidRPr="00981759">
              <w:rPr>
                <w:rFonts w:ascii="Calibri" w:hAnsi="Calibri" w:cs="Calibri"/>
              </w:rPr>
              <w:t>7/23/2019</w:t>
            </w:r>
          </w:p>
        </w:tc>
        <w:tc>
          <w:tcPr>
            <w:tcW w:w="2340" w:type="dxa"/>
          </w:tcPr>
          <w:p w:rsidR="00B22ABC" w:rsidRPr="00981759" w:rsidRDefault="00E064DB">
            <w:pPr>
              <w:rPr>
                <w:rFonts w:ascii="Calibri" w:hAnsi="Calibri" w:cs="Calibri"/>
              </w:rPr>
            </w:pPr>
            <w:r w:rsidRPr="00981759">
              <w:rPr>
                <w:rFonts w:ascii="Calibri" w:hAnsi="Calibri" w:cs="Calibri"/>
              </w:rPr>
              <w:t xml:space="preserve">135% </w:t>
            </w:r>
            <w:r w:rsidR="002A4047" w:rsidRPr="00981759">
              <w:rPr>
                <w:rFonts w:ascii="Calibri" w:hAnsi="Calibri" w:cs="Calibri"/>
              </w:rPr>
              <w:t>P</w:t>
            </w:r>
            <w:r w:rsidRPr="00981759">
              <w:rPr>
                <w:rFonts w:ascii="Calibri" w:hAnsi="Calibri" w:cs="Calibri"/>
              </w:rPr>
              <w:t>ositive</w:t>
            </w:r>
          </w:p>
        </w:tc>
        <w:tc>
          <w:tcPr>
            <w:tcW w:w="6806" w:type="dxa"/>
          </w:tcPr>
          <w:p w:rsidR="00E064DB" w:rsidRPr="00E064DB" w:rsidRDefault="00E064DB" w:rsidP="00E064DB">
            <w:pPr>
              <w:rPr>
                <w:rFonts w:ascii="Calibri" w:eastAsia="Times New Roman" w:hAnsi="Calibri" w:cs="Calibri"/>
                <w:kern w:val="0"/>
                <w:sz w:val="24"/>
                <w:szCs w:val="24"/>
                <w14:ligatures w14:val="none"/>
              </w:rPr>
            </w:pPr>
            <w:r w:rsidRPr="00E064DB">
              <w:rPr>
                <w:rFonts w:ascii="Calibri" w:eastAsia="Times New Roman" w:hAnsi="Calibri" w:cs="Calibri"/>
                <w:kern w:val="0"/>
                <w:sz w:val="24"/>
                <w:szCs w:val="24"/>
                <w14:ligatures w14:val="none"/>
              </w:rPr>
              <w:t>Compared to the previous week, there has been a 128% increase in overall conversion, a 3% increase in all traffic sources, and a 137% increase in L2M conversion. These increases are attributable to a 1% increase in the number of active restaurants on the application, which is currently 2620 (approximately), a 15.2% decrease in out-</w:t>
            </w:r>
            <w:r w:rsidRPr="00E064DB">
              <w:rPr>
                <w:rFonts w:ascii="Calibri" w:eastAsia="Times New Roman" w:hAnsi="Calibri" w:cs="Calibri"/>
                <w:kern w:val="0"/>
                <w:sz w:val="24"/>
                <w:szCs w:val="24"/>
                <w14:ligatures w14:val="none"/>
              </w:rPr>
              <w:lastRenderedPageBreak/>
              <w:t>of-stock items, an 11.7% increase in average discount, and a 16.6% decrease in the average cost of two.</w:t>
            </w:r>
            <w:r w:rsidRPr="00E064DB">
              <w:rPr>
                <w:rFonts w:ascii="Calibri" w:eastAsia="Times New Roman" w:hAnsi="Calibri" w:cs="Calibri"/>
                <w:kern w:val="0"/>
                <w:sz w:val="24"/>
                <w:szCs w:val="24"/>
                <w14:ligatures w14:val="none"/>
              </w:rPr>
              <w:br/>
            </w:r>
            <w:r w:rsidRPr="00E064DB">
              <w:rPr>
                <w:rFonts w:ascii="Calibri" w:eastAsia="Times New Roman" w:hAnsi="Calibri" w:cs="Calibri"/>
                <w:kern w:val="0"/>
                <w:sz w:val="24"/>
                <w:szCs w:val="24"/>
                <w14:ligatures w14:val="none"/>
              </w:rPr>
              <w:br/>
              <w:t>P2O conversion is down 7% as a result of a 2.1% decline in payment success rate, C2P conversion is up 3% as a result of a 10% and 16.7% decrease in packaging and shipping costs, and M2C conversion is unchanged.</w:t>
            </w:r>
          </w:p>
          <w:p w:rsidR="00B22ABC" w:rsidRPr="00981759" w:rsidRDefault="00B22ABC" w:rsidP="00B22ABC">
            <w:pPr>
              <w:pStyle w:val="NormalWeb"/>
              <w:rPr>
                <w:rFonts w:ascii="Calibri" w:hAnsi="Calibri" w:cs="Calibri"/>
              </w:rPr>
            </w:pPr>
          </w:p>
        </w:tc>
      </w:tr>
      <w:tr w:rsidR="00B22ABC" w:rsidRPr="00981759" w:rsidTr="002A4047">
        <w:tc>
          <w:tcPr>
            <w:tcW w:w="900" w:type="dxa"/>
          </w:tcPr>
          <w:p w:rsidR="00B22ABC" w:rsidRPr="00981759" w:rsidRDefault="00E064DB">
            <w:pPr>
              <w:rPr>
                <w:rFonts w:ascii="Calibri" w:hAnsi="Calibri" w:cs="Calibri"/>
              </w:rPr>
            </w:pPr>
            <w:r w:rsidRPr="00981759">
              <w:rPr>
                <w:rFonts w:ascii="Calibri" w:hAnsi="Calibri" w:cs="Calibri"/>
              </w:rPr>
              <w:lastRenderedPageBreak/>
              <w:t>2</w:t>
            </w:r>
            <w:r w:rsidR="009F72E4" w:rsidRPr="00981759">
              <w:rPr>
                <w:rFonts w:ascii="Calibri" w:hAnsi="Calibri" w:cs="Calibri"/>
              </w:rPr>
              <w:t>5</w:t>
            </w:r>
          </w:p>
        </w:tc>
        <w:tc>
          <w:tcPr>
            <w:tcW w:w="1440" w:type="dxa"/>
          </w:tcPr>
          <w:p w:rsidR="00B22ABC" w:rsidRPr="00981759" w:rsidRDefault="00E064DB">
            <w:pPr>
              <w:rPr>
                <w:rFonts w:ascii="Calibri" w:hAnsi="Calibri" w:cs="Calibri"/>
              </w:rPr>
            </w:pPr>
            <w:r w:rsidRPr="00981759">
              <w:rPr>
                <w:rFonts w:ascii="Calibri" w:hAnsi="Calibri" w:cs="Calibri"/>
              </w:rPr>
              <w:t>8/11/2019</w:t>
            </w:r>
          </w:p>
          <w:p w:rsidR="00E064DB" w:rsidRPr="00981759" w:rsidRDefault="00E064DB">
            <w:pPr>
              <w:rPr>
                <w:rFonts w:ascii="Calibri" w:hAnsi="Calibri" w:cs="Calibri"/>
              </w:rPr>
            </w:pPr>
          </w:p>
        </w:tc>
        <w:tc>
          <w:tcPr>
            <w:tcW w:w="2340" w:type="dxa"/>
          </w:tcPr>
          <w:p w:rsidR="00B22ABC" w:rsidRPr="00981759" w:rsidRDefault="00E064DB">
            <w:pPr>
              <w:rPr>
                <w:rFonts w:ascii="Calibri" w:hAnsi="Calibri" w:cs="Calibri"/>
              </w:rPr>
            </w:pPr>
            <w:r w:rsidRPr="00981759">
              <w:rPr>
                <w:rFonts w:ascii="Calibri" w:hAnsi="Calibri" w:cs="Calibri"/>
              </w:rPr>
              <w:t xml:space="preserve">54% </w:t>
            </w:r>
            <w:r w:rsidR="002A4047" w:rsidRPr="00981759">
              <w:rPr>
                <w:rFonts w:ascii="Calibri" w:hAnsi="Calibri" w:cs="Calibri"/>
              </w:rPr>
              <w:t>N</w:t>
            </w:r>
            <w:r w:rsidRPr="00981759">
              <w:rPr>
                <w:rFonts w:ascii="Calibri" w:hAnsi="Calibri" w:cs="Calibri"/>
              </w:rPr>
              <w:t>egative</w:t>
            </w:r>
          </w:p>
        </w:tc>
        <w:tc>
          <w:tcPr>
            <w:tcW w:w="6806" w:type="dxa"/>
          </w:tcPr>
          <w:p w:rsidR="00E064DB" w:rsidRPr="00E064DB" w:rsidRDefault="00E064DB" w:rsidP="00E064DB">
            <w:pPr>
              <w:rPr>
                <w:rFonts w:ascii="Calibri" w:eastAsia="Times New Roman" w:hAnsi="Calibri" w:cs="Calibri"/>
                <w:kern w:val="0"/>
                <w:sz w:val="24"/>
                <w:szCs w:val="24"/>
                <w14:ligatures w14:val="none"/>
              </w:rPr>
            </w:pPr>
            <w:r w:rsidRPr="00E064DB">
              <w:rPr>
                <w:rFonts w:ascii="Calibri" w:eastAsia="Times New Roman" w:hAnsi="Calibri" w:cs="Calibri"/>
                <w:kern w:val="0"/>
                <w:sz w:val="24"/>
                <w:szCs w:val="24"/>
                <w14:ligatures w14:val="none"/>
              </w:rPr>
              <w:t>Traffic has not changed, although there has been a 54% increase.</w:t>
            </w:r>
            <w:r w:rsidRPr="00E064DB">
              <w:rPr>
                <w:rFonts w:ascii="Calibri" w:eastAsia="Times New Roman" w:hAnsi="Calibri" w:cs="Calibri"/>
                <w:kern w:val="0"/>
                <w:sz w:val="24"/>
                <w:szCs w:val="24"/>
                <w14:ligatures w14:val="none"/>
              </w:rPr>
              <w:br/>
              <w:t>9% fall in C2P and P2O conversion, respectively, as a result of increases in average package costs of 31.8%, average cost of two increases of 7.3%, and average dish images per restaurant of 20.5% less than the previous week.</w:t>
            </w:r>
            <w:r w:rsidRPr="00E064DB">
              <w:rPr>
                <w:rFonts w:ascii="Calibri" w:eastAsia="Times New Roman" w:hAnsi="Calibri" w:cs="Calibri"/>
                <w:kern w:val="0"/>
                <w:sz w:val="24"/>
                <w:szCs w:val="24"/>
                <w14:ligatures w14:val="none"/>
              </w:rPr>
              <w:br/>
            </w:r>
            <w:r w:rsidRPr="00E064DB">
              <w:rPr>
                <w:rFonts w:ascii="Calibri" w:eastAsia="Times New Roman" w:hAnsi="Calibri" w:cs="Calibri"/>
                <w:kern w:val="0"/>
                <w:sz w:val="24"/>
                <w:szCs w:val="24"/>
                <w14:ligatures w14:val="none"/>
              </w:rPr>
              <w:br/>
              <w:t>Because there is a 5.5% increase in the average discount and 4% fewer out-of-stock products today than there were last week, there is a 7% and 1% increase in L2M and M2C conversion, respectively.</w:t>
            </w:r>
          </w:p>
          <w:p w:rsidR="00B22ABC" w:rsidRPr="00981759" w:rsidRDefault="00B22ABC" w:rsidP="00B22ABC">
            <w:pPr>
              <w:pStyle w:val="NormalWeb"/>
              <w:rPr>
                <w:rFonts w:ascii="Calibri" w:hAnsi="Calibri" w:cs="Calibri"/>
              </w:rPr>
            </w:pPr>
          </w:p>
        </w:tc>
      </w:tr>
      <w:tr w:rsidR="00B22ABC" w:rsidRPr="00981759" w:rsidTr="002A4047">
        <w:tc>
          <w:tcPr>
            <w:tcW w:w="900" w:type="dxa"/>
          </w:tcPr>
          <w:p w:rsidR="00B22ABC" w:rsidRPr="00981759" w:rsidRDefault="00E064DB">
            <w:pPr>
              <w:rPr>
                <w:rFonts w:ascii="Calibri" w:hAnsi="Calibri" w:cs="Calibri"/>
              </w:rPr>
            </w:pPr>
            <w:r w:rsidRPr="00981759">
              <w:rPr>
                <w:rFonts w:ascii="Calibri" w:hAnsi="Calibri" w:cs="Calibri"/>
              </w:rPr>
              <w:t>27</w:t>
            </w:r>
          </w:p>
        </w:tc>
        <w:tc>
          <w:tcPr>
            <w:tcW w:w="1440" w:type="dxa"/>
          </w:tcPr>
          <w:p w:rsidR="00B22ABC" w:rsidRPr="00981759" w:rsidRDefault="00E064DB">
            <w:pPr>
              <w:rPr>
                <w:rFonts w:ascii="Calibri" w:hAnsi="Calibri" w:cs="Calibri"/>
              </w:rPr>
            </w:pPr>
            <w:r w:rsidRPr="00981759">
              <w:rPr>
                <w:rFonts w:ascii="Calibri" w:hAnsi="Calibri" w:cs="Calibri"/>
              </w:rPr>
              <w:t>8/18/2019</w:t>
            </w:r>
          </w:p>
        </w:tc>
        <w:tc>
          <w:tcPr>
            <w:tcW w:w="2340" w:type="dxa"/>
          </w:tcPr>
          <w:p w:rsidR="00B22ABC" w:rsidRPr="00981759" w:rsidRDefault="00E064DB">
            <w:pPr>
              <w:rPr>
                <w:rFonts w:ascii="Calibri" w:hAnsi="Calibri" w:cs="Calibri"/>
              </w:rPr>
            </w:pPr>
            <w:r w:rsidRPr="00981759">
              <w:rPr>
                <w:rFonts w:ascii="Calibri" w:hAnsi="Calibri" w:cs="Calibri"/>
              </w:rPr>
              <w:t xml:space="preserve">107% </w:t>
            </w:r>
            <w:r w:rsidR="002A4047" w:rsidRPr="00981759">
              <w:rPr>
                <w:rFonts w:ascii="Calibri" w:hAnsi="Calibri" w:cs="Calibri"/>
              </w:rPr>
              <w:t>P</w:t>
            </w:r>
            <w:r w:rsidRPr="00981759">
              <w:rPr>
                <w:rFonts w:ascii="Calibri" w:hAnsi="Calibri" w:cs="Calibri"/>
              </w:rPr>
              <w:t>ositive</w:t>
            </w:r>
          </w:p>
        </w:tc>
        <w:tc>
          <w:tcPr>
            <w:tcW w:w="6806" w:type="dxa"/>
          </w:tcPr>
          <w:p w:rsidR="00E064DB" w:rsidRPr="00981759" w:rsidRDefault="00E064DB" w:rsidP="00E064DB">
            <w:pPr>
              <w:spacing w:after="240"/>
              <w:rPr>
                <w:rFonts w:ascii="Calibri" w:eastAsia="Times New Roman" w:hAnsi="Calibri" w:cs="Calibri"/>
                <w:kern w:val="0"/>
                <w:sz w:val="24"/>
                <w:szCs w:val="24"/>
                <w14:ligatures w14:val="none"/>
              </w:rPr>
            </w:pPr>
            <w:r w:rsidRPr="00981759">
              <w:rPr>
                <w:rFonts w:ascii="Calibri" w:eastAsia="Times New Roman" w:hAnsi="Calibri" w:cs="Calibri"/>
                <w:kern w:val="0"/>
                <w:sz w:val="24"/>
                <w:szCs w:val="24"/>
                <w14:ligatures w14:val="none"/>
              </w:rPr>
              <w:t>Comparing this week to previous, there has been a 3% increase in traffic from all sources and a 100% improvement in conversion. A rise of 1%, 98%, and 5% in M2C, C2P, and P2O conversion may be attributed to a 31% decrease in packing costs, a 29% increase in average images per restaurant, and a 4% decrease in average cost for two restaurants.</w:t>
            </w:r>
            <w:r w:rsidRPr="00981759">
              <w:rPr>
                <w:rFonts w:ascii="Calibri" w:eastAsia="Times New Roman" w:hAnsi="Calibri" w:cs="Calibri"/>
                <w:kern w:val="0"/>
                <w:sz w:val="24"/>
                <w:szCs w:val="24"/>
                <w14:ligatures w14:val="none"/>
              </w:rPr>
              <w:br/>
              <w:t>The 10.5% decline in the average discount causes a 5% decrease in L2M conversion.</w:t>
            </w:r>
            <w:r w:rsidRPr="00981759">
              <w:rPr>
                <w:rFonts w:ascii="Calibri" w:eastAsia="Times New Roman" w:hAnsi="Calibri" w:cs="Calibri"/>
                <w:kern w:val="0"/>
                <w:sz w:val="24"/>
                <w:szCs w:val="24"/>
                <w14:ligatures w14:val="none"/>
              </w:rPr>
              <w:br/>
            </w:r>
            <w:r w:rsidRPr="00981759">
              <w:rPr>
                <w:rFonts w:ascii="Calibri" w:eastAsia="Times New Roman" w:hAnsi="Calibri" w:cs="Calibri"/>
                <w:kern w:val="0"/>
                <w:sz w:val="24"/>
                <w:szCs w:val="24"/>
                <w14:ligatures w14:val="none"/>
              </w:rPr>
              <w:br/>
              <w:t>Hypothesis: If out-of-stock products did not grow by 13.7% and P20 conversion did not increase, M2C conversion would be better</w:t>
            </w:r>
            <w:r w:rsidRPr="00981759">
              <w:rPr>
                <w:rFonts w:ascii="Calibri" w:eastAsia="Times New Roman" w:hAnsi="Calibri" w:cs="Calibri"/>
                <w:kern w:val="0"/>
                <w:sz w:val="24"/>
                <w:szCs w:val="24"/>
                <w14:ligatures w14:val="none"/>
              </w:rPr>
              <w:br/>
              <w:t>would have been preferable if the Payment Success rate hadn't dropped by 1%.</w:t>
            </w:r>
          </w:p>
          <w:p w:rsidR="00B22ABC" w:rsidRPr="00981759" w:rsidRDefault="00B22ABC" w:rsidP="00E064DB">
            <w:pPr>
              <w:pStyle w:val="NormalWeb"/>
              <w:tabs>
                <w:tab w:val="left" w:pos="1980"/>
              </w:tabs>
              <w:rPr>
                <w:rFonts w:ascii="Calibri" w:hAnsi="Calibri" w:cs="Calibri"/>
              </w:rPr>
            </w:pPr>
          </w:p>
        </w:tc>
      </w:tr>
      <w:tr w:rsidR="00B22ABC" w:rsidRPr="00981759" w:rsidTr="002A4047">
        <w:tc>
          <w:tcPr>
            <w:tcW w:w="900" w:type="dxa"/>
          </w:tcPr>
          <w:p w:rsidR="00B22ABC" w:rsidRPr="00981759" w:rsidRDefault="00E064DB">
            <w:pPr>
              <w:rPr>
                <w:rFonts w:ascii="Calibri" w:hAnsi="Calibri" w:cs="Calibri"/>
              </w:rPr>
            </w:pPr>
            <w:r w:rsidRPr="00981759">
              <w:rPr>
                <w:rFonts w:ascii="Calibri" w:hAnsi="Calibri" w:cs="Calibri"/>
              </w:rPr>
              <w:t>28.</w:t>
            </w:r>
          </w:p>
        </w:tc>
        <w:tc>
          <w:tcPr>
            <w:tcW w:w="1440" w:type="dxa"/>
          </w:tcPr>
          <w:p w:rsidR="00B22ABC" w:rsidRPr="00981759" w:rsidRDefault="00E064DB">
            <w:pPr>
              <w:rPr>
                <w:rFonts w:ascii="Calibri" w:hAnsi="Calibri" w:cs="Calibri"/>
              </w:rPr>
            </w:pPr>
            <w:r w:rsidRPr="00981759">
              <w:rPr>
                <w:rFonts w:ascii="Calibri" w:hAnsi="Calibri" w:cs="Calibri"/>
              </w:rPr>
              <w:t>9/14/2019</w:t>
            </w:r>
          </w:p>
        </w:tc>
        <w:tc>
          <w:tcPr>
            <w:tcW w:w="2340" w:type="dxa"/>
          </w:tcPr>
          <w:p w:rsidR="00B22ABC" w:rsidRPr="00981759" w:rsidRDefault="00E064DB">
            <w:pPr>
              <w:rPr>
                <w:rFonts w:ascii="Calibri" w:hAnsi="Calibri" w:cs="Calibri"/>
              </w:rPr>
            </w:pPr>
            <w:r w:rsidRPr="00981759">
              <w:rPr>
                <w:rFonts w:ascii="Calibri" w:hAnsi="Calibri" w:cs="Calibri"/>
              </w:rPr>
              <w:t xml:space="preserve">54% </w:t>
            </w:r>
            <w:r w:rsidR="002A4047" w:rsidRPr="00981759">
              <w:rPr>
                <w:rFonts w:ascii="Calibri" w:hAnsi="Calibri" w:cs="Calibri"/>
              </w:rPr>
              <w:t>N</w:t>
            </w:r>
            <w:r w:rsidRPr="00981759">
              <w:rPr>
                <w:rFonts w:ascii="Calibri" w:hAnsi="Calibri" w:cs="Calibri"/>
              </w:rPr>
              <w:t>egative</w:t>
            </w:r>
          </w:p>
        </w:tc>
        <w:tc>
          <w:tcPr>
            <w:tcW w:w="6806" w:type="dxa"/>
          </w:tcPr>
          <w:p w:rsidR="00B22ABC" w:rsidRPr="00981759" w:rsidRDefault="00E064DB" w:rsidP="00201205">
            <w:pPr>
              <w:rPr>
                <w:rFonts w:ascii="Calibri" w:eastAsia="Times New Roman" w:hAnsi="Calibri" w:cs="Calibri"/>
                <w:kern w:val="0"/>
                <w:sz w:val="24"/>
                <w:szCs w:val="24"/>
                <w14:ligatures w14:val="none"/>
              </w:rPr>
            </w:pPr>
            <w:r w:rsidRPr="00E064DB">
              <w:rPr>
                <w:rFonts w:ascii="Calibri" w:eastAsia="Times New Roman" w:hAnsi="Calibri" w:cs="Calibri"/>
                <w:kern w:val="0"/>
                <w:sz w:val="24"/>
                <w:szCs w:val="24"/>
                <w14:ligatures w14:val="none"/>
              </w:rPr>
              <w:t>All traffic sources have decreased by 5%, overall conversion has decreased by 51% as a result of a 56% decline in M2C sales, an 88% increase in out-of-stock inventory, and increases in average packaging and shipping costs of around 22.2% and 15.4%, respectively.</w:t>
            </w:r>
            <w:r w:rsidRPr="00E064DB">
              <w:rPr>
                <w:rFonts w:ascii="Calibri" w:eastAsia="Times New Roman" w:hAnsi="Calibri" w:cs="Calibri"/>
                <w:kern w:val="0"/>
                <w:sz w:val="24"/>
                <w:szCs w:val="24"/>
                <w14:ligatures w14:val="none"/>
              </w:rPr>
              <w:br/>
              <w:t>Due to a little decrease in the number of restaurants (399) from the previous week and average, there has been an increase in L2M and C2P of 5% and 4%, respectively.</w:t>
            </w:r>
            <w:r w:rsidRPr="00E064DB">
              <w:rPr>
                <w:rFonts w:ascii="Calibri" w:eastAsia="Times New Roman" w:hAnsi="Calibri" w:cs="Calibri"/>
                <w:kern w:val="0"/>
                <w:sz w:val="24"/>
                <w:szCs w:val="24"/>
                <w14:ligatures w14:val="none"/>
              </w:rPr>
              <w:br/>
            </w:r>
            <w:r w:rsidR="00201205" w:rsidRPr="00981759">
              <w:rPr>
                <w:rFonts w:ascii="Calibri" w:eastAsia="Times New Roman" w:hAnsi="Calibri" w:cs="Calibri"/>
                <w:kern w:val="0"/>
                <w:sz w:val="24"/>
                <w:szCs w:val="24"/>
                <w14:ligatures w14:val="none"/>
              </w:rPr>
              <w:lastRenderedPageBreak/>
              <w:t>image</w:t>
            </w:r>
            <w:r w:rsidRPr="00E064DB">
              <w:rPr>
                <w:rFonts w:ascii="Calibri" w:eastAsia="Times New Roman" w:hAnsi="Calibri" w:cs="Calibri"/>
                <w:kern w:val="0"/>
                <w:sz w:val="24"/>
                <w:szCs w:val="24"/>
                <w14:ligatures w14:val="none"/>
              </w:rPr>
              <w:t xml:space="preserve"> per restaurant have decreased by 5.4% as well.</w:t>
            </w:r>
            <w:r w:rsidRPr="00E064DB">
              <w:rPr>
                <w:rFonts w:ascii="Calibri" w:eastAsia="Times New Roman" w:hAnsi="Calibri" w:cs="Calibri"/>
                <w:kern w:val="0"/>
                <w:sz w:val="24"/>
                <w:szCs w:val="24"/>
                <w14:ligatures w14:val="none"/>
              </w:rPr>
              <w:br/>
              <w:t>The average discount that the restaurant offers remains unchanged.</w:t>
            </w:r>
          </w:p>
        </w:tc>
      </w:tr>
      <w:tr w:rsidR="00B22ABC" w:rsidRPr="00981759" w:rsidTr="002A4047">
        <w:tc>
          <w:tcPr>
            <w:tcW w:w="900" w:type="dxa"/>
          </w:tcPr>
          <w:p w:rsidR="00B22ABC" w:rsidRPr="00981759" w:rsidRDefault="002A4047">
            <w:pPr>
              <w:rPr>
                <w:rFonts w:ascii="Calibri" w:hAnsi="Calibri" w:cs="Calibri"/>
              </w:rPr>
            </w:pPr>
            <w:r w:rsidRPr="00981759">
              <w:rPr>
                <w:rFonts w:ascii="Calibri" w:hAnsi="Calibri" w:cs="Calibri"/>
              </w:rPr>
              <w:lastRenderedPageBreak/>
              <w:t>29</w:t>
            </w:r>
          </w:p>
        </w:tc>
        <w:tc>
          <w:tcPr>
            <w:tcW w:w="1440" w:type="dxa"/>
          </w:tcPr>
          <w:p w:rsidR="00B22ABC" w:rsidRPr="00981759" w:rsidRDefault="002A4047">
            <w:pPr>
              <w:rPr>
                <w:rFonts w:ascii="Calibri" w:hAnsi="Calibri" w:cs="Calibri"/>
              </w:rPr>
            </w:pPr>
            <w:r w:rsidRPr="00981759">
              <w:rPr>
                <w:rFonts w:ascii="Calibri" w:hAnsi="Calibri" w:cs="Calibri"/>
              </w:rPr>
              <w:t>9/21/2019</w:t>
            </w:r>
          </w:p>
        </w:tc>
        <w:tc>
          <w:tcPr>
            <w:tcW w:w="2340" w:type="dxa"/>
          </w:tcPr>
          <w:p w:rsidR="00B22ABC" w:rsidRPr="00981759" w:rsidRDefault="002A4047">
            <w:pPr>
              <w:rPr>
                <w:rFonts w:ascii="Calibri" w:hAnsi="Calibri" w:cs="Calibri"/>
              </w:rPr>
            </w:pPr>
            <w:r w:rsidRPr="00981759">
              <w:rPr>
                <w:rFonts w:ascii="Calibri" w:hAnsi="Calibri" w:cs="Calibri"/>
              </w:rPr>
              <w:t>112% Positive</w:t>
            </w:r>
          </w:p>
        </w:tc>
        <w:tc>
          <w:tcPr>
            <w:tcW w:w="6806" w:type="dxa"/>
          </w:tcPr>
          <w:p w:rsidR="00B22ABC" w:rsidRPr="00981759" w:rsidRDefault="002A4047" w:rsidP="002A4047">
            <w:pPr>
              <w:rPr>
                <w:rFonts w:ascii="Calibri" w:eastAsia="Times New Roman" w:hAnsi="Calibri" w:cs="Calibri"/>
                <w:kern w:val="0"/>
                <w:sz w:val="24"/>
                <w:szCs w:val="24"/>
                <w14:ligatures w14:val="none"/>
              </w:rPr>
            </w:pPr>
            <w:r w:rsidRPr="002A4047">
              <w:rPr>
                <w:rFonts w:ascii="Calibri" w:eastAsia="Times New Roman" w:hAnsi="Calibri" w:cs="Calibri"/>
                <w:kern w:val="0"/>
                <w:sz w:val="24"/>
                <w:szCs w:val="24"/>
                <w14:ligatures w14:val="none"/>
              </w:rPr>
              <w:t>Due to the 54% decrease in orders on September 14, 2019, there has been a 114% increase in total conversion. Every source of traffic has dropped by 1%, thus there isn't</w:t>
            </w:r>
            <w:r w:rsidRPr="00981759">
              <w:rPr>
                <w:rFonts w:ascii="Calibri" w:eastAsia="Times New Roman" w:hAnsi="Calibri" w:cs="Calibri"/>
                <w:kern w:val="0"/>
                <w:sz w:val="24"/>
                <w:szCs w:val="24"/>
                <w14:ligatures w14:val="none"/>
              </w:rPr>
              <w:t xml:space="preserve"> </w:t>
            </w:r>
            <w:r w:rsidRPr="002A4047">
              <w:rPr>
                <w:rFonts w:ascii="Calibri" w:eastAsia="Times New Roman" w:hAnsi="Calibri" w:cs="Calibri"/>
                <w:kern w:val="0"/>
                <w:sz w:val="24"/>
                <w:szCs w:val="24"/>
                <w14:ligatures w14:val="none"/>
              </w:rPr>
              <w:t>the hike's impact of traffic.</w:t>
            </w:r>
            <w:r w:rsidRPr="002A4047">
              <w:rPr>
                <w:rFonts w:ascii="Calibri" w:eastAsia="Times New Roman" w:hAnsi="Calibri" w:cs="Calibri"/>
                <w:kern w:val="0"/>
                <w:sz w:val="24"/>
                <w:szCs w:val="24"/>
                <w14:ligatures w14:val="none"/>
              </w:rPr>
              <w:br/>
              <w:t>18155 active restaurants are down 4%, out-of-stock products are down 44.7%, average packaging and delivery costs are down 9% and 16.6%, average cost of two is down 1.6%, average number of images per restaurant is down 11.4%, and the payment success rate is down 2.15%.</w:t>
            </w:r>
            <w:r w:rsidRPr="002A4047">
              <w:rPr>
                <w:rFonts w:ascii="Calibri" w:eastAsia="Times New Roman" w:hAnsi="Calibri" w:cs="Calibri"/>
                <w:kern w:val="0"/>
                <w:sz w:val="24"/>
                <w:szCs w:val="24"/>
                <w14:ligatures w14:val="none"/>
              </w:rPr>
              <w:br/>
              <w:t>M2C and P20 have increased by 130% and 1%, respectively, whereas L2M and C2P have decreased by 4%.</w:t>
            </w:r>
          </w:p>
        </w:tc>
      </w:tr>
      <w:tr w:rsidR="00B22ABC" w:rsidRPr="00981759" w:rsidTr="002A4047">
        <w:tc>
          <w:tcPr>
            <w:tcW w:w="900" w:type="dxa"/>
          </w:tcPr>
          <w:p w:rsidR="00B22ABC" w:rsidRPr="00981759" w:rsidRDefault="002A4047">
            <w:pPr>
              <w:rPr>
                <w:rFonts w:ascii="Calibri" w:hAnsi="Calibri" w:cs="Calibri"/>
              </w:rPr>
            </w:pPr>
            <w:r w:rsidRPr="00981759">
              <w:rPr>
                <w:rFonts w:ascii="Calibri" w:hAnsi="Calibri" w:cs="Calibri"/>
              </w:rPr>
              <w:t>30</w:t>
            </w:r>
          </w:p>
        </w:tc>
        <w:tc>
          <w:tcPr>
            <w:tcW w:w="1440" w:type="dxa"/>
          </w:tcPr>
          <w:p w:rsidR="00B22ABC" w:rsidRPr="00981759" w:rsidRDefault="002A4047">
            <w:pPr>
              <w:rPr>
                <w:rFonts w:ascii="Calibri" w:hAnsi="Calibri" w:cs="Calibri"/>
              </w:rPr>
            </w:pPr>
            <w:r w:rsidRPr="00981759">
              <w:rPr>
                <w:rFonts w:ascii="Calibri" w:hAnsi="Calibri" w:cs="Calibri"/>
              </w:rPr>
              <w:t>10/9/2019</w:t>
            </w:r>
          </w:p>
        </w:tc>
        <w:tc>
          <w:tcPr>
            <w:tcW w:w="2340" w:type="dxa"/>
          </w:tcPr>
          <w:p w:rsidR="00B22ABC" w:rsidRPr="00981759" w:rsidRDefault="002A4047">
            <w:pPr>
              <w:rPr>
                <w:rFonts w:ascii="Calibri" w:hAnsi="Calibri" w:cs="Calibri"/>
              </w:rPr>
            </w:pPr>
            <w:r w:rsidRPr="00981759">
              <w:rPr>
                <w:rFonts w:ascii="Calibri" w:hAnsi="Calibri" w:cs="Calibri"/>
              </w:rPr>
              <w:t>22% Positive</w:t>
            </w:r>
          </w:p>
        </w:tc>
        <w:tc>
          <w:tcPr>
            <w:tcW w:w="6806" w:type="dxa"/>
          </w:tcPr>
          <w:p w:rsidR="002A4047" w:rsidRPr="002A4047" w:rsidRDefault="002A4047" w:rsidP="002A4047">
            <w:pPr>
              <w:rPr>
                <w:rFonts w:ascii="Calibri" w:eastAsia="Times New Roman" w:hAnsi="Calibri" w:cs="Calibri"/>
                <w:kern w:val="0"/>
                <w:sz w:val="24"/>
                <w:szCs w:val="24"/>
                <w14:ligatures w14:val="none"/>
              </w:rPr>
            </w:pPr>
            <w:r w:rsidRPr="002A4047">
              <w:rPr>
                <w:rFonts w:ascii="Calibri" w:eastAsia="Times New Roman" w:hAnsi="Calibri" w:cs="Calibri"/>
                <w:kern w:val="0"/>
                <w:sz w:val="24"/>
                <w:szCs w:val="24"/>
                <w14:ligatures w14:val="none"/>
              </w:rPr>
              <w:t>There is an increase and a 4% decrease in all traffic sources.</w:t>
            </w:r>
            <w:r w:rsidRPr="002A4047">
              <w:rPr>
                <w:rFonts w:ascii="Calibri" w:eastAsia="Times New Roman" w:hAnsi="Calibri" w:cs="Calibri"/>
                <w:kern w:val="0"/>
                <w:sz w:val="24"/>
                <w:szCs w:val="24"/>
                <w14:ligatures w14:val="none"/>
              </w:rPr>
              <w:br/>
              <w:t>in L2M, M2C, C2P, and P2O of 7%, 1%, 9%, and 7% as a result of</w:t>
            </w:r>
            <w:r w:rsidRPr="00981759">
              <w:rPr>
                <w:rFonts w:ascii="Calibri" w:eastAsia="Times New Roman" w:hAnsi="Calibri" w:cs="Calibri"/>
                <w:kern w:val="0"/>
                <w:sz w:val="24"/>
                <w:szCs w:val="24"/>
                <w14:ligatures w14:val="none"/>
              </w:rPr>
              <w:t xml:space="preserve"> a</w:t>
            </w:r>
            <w:r w:rsidRPr="002A4047">
              <w:rPr>
                <w:rFonts w:ascii="Calibri" w:eastAsia="Times New Roman" w:hAnsi="Calibri" w:cs="Calibri"/>
                <w:kern w:val="0"/>
                <w:sz w:val="24"/>
                <w:szCs w:val="24"/>
                <w14:ligatures w14:val="none"/>
              </w:rPr>
              <w:t>verage dish images per restaurant increased by 13.3%, but average cost of two plates decreased by 3.6%. Comparing this week to previous, there have been no appreciable changes in the number of restaurants, out-of-stock goods, average discount, or packing costs. There is an approximate 3.2% decline in payment success</w:t>
            </w:r>
            <w:r w:rsidRPr="00981759">
              <w:rPr>
                <w:rFonts w:ascii="Calibri" w:eastAsia="Times New Roman" w:hAnsi="Calibri" w:cs="Calibri"/>
                <w:kern w:val="0"/>
                <w:sz w:val="24"/>
                <w:szCs w:val="24"/>
                <w14:ligatures w14:val="none"/>
              </w:rPr>
              <w:t xml:space="preserve"> </w:t>
            </w:r>
            <w:r w:rsidRPr="002A4047">
              <w:rPr>
                <w:rFonts w:ascii="Calibri" w:eastAsia="Times New Roman" w:hAnsi="Calibri" w:cs="Calibri"/>
                <w:kern w:val="0"/>
                <w:sz w:val="24"/>
                <w:szCs w:val="24"/>
                <w14:ligatures w14:val="none"/>
              </w:rPr>
              <w:t>rate.</w:t>
            </w:r>
          </w:p>
          <w:p w:rsidR="00B22ABC" w:rsidRPr="00981759" w:rsidRDefault="00B22ABC" w:rsidP="00B22ABC">
            <w:pPr>
              <w:pStyle w:val="NormalWeb"/>
              <w:rPr>
                <w:rFonts w:ascii="Calibri" w:hAnsi="Calibri" w:cs="Calibri"/>
              </w:rPr>
            </w:pPr>
          </w:p>
        </w:tc>
      </w:tr>
      <w:tr w:rsidR="00B22ABC" w:rsidRPr="00981759" w:rsidTr="002A4047">
        <w:tc>
          <w:tcPr>
            <w:tcW w:w="900" w:type="dxa"/>
          </w:tcPr>
          <w:p w:rsidR="00B22ABC" w:rsidRPr="00981759" w:rsidRDefault="002A4047">
            <w:pPr>
              <w:rPr>
                <w:rFonts w:ascii="Calibri" w:hAnsi="Calibri" w:cs="Calibri"/>
              </w:rPr>
            </w:pPr>
            <w:r w:rsidRPr="00981759">
              <w:rPr>
                <w:rFonts w:ascii="Calibri" w:hAnsi="Calibri" w:cs="Calibri"/>
              </w:rPr>
              <w:t>31</w:t>
            </w:r>
          </w:p>
        </w:tc>
        <w:tc>
          <w:tcPr>
            <w:tcW w:w="1440" w:type="dxa"/>
          </w:tcPr>
          <w:p w:rsidR="00B22ABC" w:rsidRPr="00981759" w:rsidRDefault="002A4047">
            <w:pPr>
              <w:rPr>
                <w:rFonts w:ascii="Calibri" w:hAnsi="Calibri" w:cs="Calibri"/>
              </w:rPr>
            </w:pPr>
            <w:r w:rsidRPr="00981759">
              <w:rPr>
                <w:rFonts w:ascii="Calibri" w:hAnsi="Calibri" w:cs="Calibri"/>
              </w:rPr>
              <w:t>10/21/2019</w:t>
            </w:r>
          </w:p>
        </w:tc>
        <w:tc>
          <w:tcPr>
            <w:tcW w:w="2340" w:type="dxa"/>
          </w:tcPr>
          <w:p w:rsidR="00B22ABC" w:rsidRPr="00981759" w:rsidRDefault="002A4047">
            <w:pPr>
              <w:rPr>
                <w:rFonts w:ascii="Calibri" w:hAnsi="Calibri" w:cs="Calibri"/>
              </w:rPr>
            </w:pPr>
            <w:r w:rsidRPr="00981759">
              <w:rPr>
                <w:rFonts w:ascii="Calibri" w:hAnsi="Calibri" w:cs="Calibri"/>
              </w:rPr>
              <w:t>32% Positive</w:t>
            </w:r>
          </w:p>
        </w:tc>
        <w:tc>
          <w:tcPr>
            <w:tcW w:w="6806" w:type="dxa"/>
          </w:tcPr>
          <w:p w:rsidR="002A4047" w:rsidRPr="00981759" w:rsidRDefault="002A4047" w:rsidP="002A4047">
            <w:pPr>
              <w:pStyle w:val="NormalWeb"/>
              <w:rPr>
                <w:rFonts w:ascii="Calibri" w:hAnsi="Calibri" w:cs="Calibri"/>
              </w:rPr>
            </w:pPr>
            <w:r w:rsidRPr="00981759">
              <w:rPr>
                <w:rFonts w:ascii="Calibri" w:hAnsi="Calibri" w:cs="Calibri"/>
              </w:rPr>
              <w:t>There is 9% increase in all traffic sources and</w:t>
            </w:r>
            <w:r w:rsidRPr="00981759">
              <w:rPr>
                <w:rFonts w:ascii="Calibri" w:hAnsi="Calibri" w:cs="Calibri"/>
              </w:rPr>
              <w:t xml:space="preserve"> </w:t>
            </w:r>
            <w:r w:rsidRPr="00981759">
              <w:rPr>
                <w:rFonts w:ascii="Calibri" w:hAnsi="Calibri" w:cs="Calibri"/>
              </w:rPr>
              <w:t>hike of 2%, 7%, 4%, 6% in L2M, M2C, C2P, P20 respectively due to 5.5% hike in Avg. discount, drop of 4.5% in out-of-stock items and traffic was the major contributing factor of this positive deviation.</w:t>
            </w:r>
          </w:p>
          <w:p w:rsidR="00B22ABC" w:rsidRPr="00981759" w:rsidRDefault="002A4047" w:rsidP="002A4047">
            <w:pPr>
              <w:pStyle w:val="NormalWeb"/>
              <w:rPr>
                <w:rFonts w:ascii="Calibri" w:hAnsi="Calibri" w:cs="Calibri"/>
              </w:rPr>
            </w:pPr>
            <w:r w:rsidRPr="00981759">
              <w:rPr>
                <w:rFonts w:ascii="Calibri" w:hAnsi="Calibri" w:cs="Calibri"/>
              </w:rPr>
              <w:t xml:space="preserve">There is a drop of 5% in restaurant count, 4.7% hike in avg, packaging charges, 20% hike in Avg. delivery charges, and 1% </w:t>
            </w:r>
            <w:proofErr w:type="gramStart"/>
            <w:r w:rsidRPr="00981759">
              <w:rPr>
                <w:rFonts w:ascii="Calibri" w:hAnsi="Calibri" w:cs="Calibri"/>
              </w:rPr>
              <w:t>drop in</w:t>
            </w:r>
            <w:proofErr w:type="gramEnd"/>
            <w:r w:rsidRPr="00981759">
              <w:rPr>
                <w:rFonts w:ascii="Calibri" w:hAnsi="Calibri" w:cs="Calibri"/>
              </w:rPr>
              <w:t xml:space="preserve"> payment success rate.</w:t>
            </w:r>
          </w:p>
        </w:tc>
      </w:tr>
      <w:tr w:rsidR="00B22ABC" w:rsidRPr="00981759" w:rsidTr="002A4047">
        <w:tc>
          <w:tcPr>
            <w:tcW w:w="900" w:type="dxa"/>
          </w:tcPr>
          <w:p w:rsidR="00B22ABC" w:rsidRPr="00981759" w:rsidRDefault="002A4047">
            <w:pPr>
              <w:rPr>
                <w:rFonts w:ascii="Calibri" w:hAnsi="Calibri" w:cs="Calibri"/>
              </w:rPr>
            </w:pPr>
            <w:r w:rsidRPr="00981759">
              <w:rPr>
                <w:rFonts w:ascii="Calibri" w:hAnsi="Calibri" w:cs="Calibri"/>
              </w:rPr>
              <w:t>32</w:t>
            </w:r>
          </w:p>
        </w:tc>
        <w:tc>
          <w:tcPr>
            <w:tcW w:w="1440" w:type="dxa"/>
          </w:tcPr>
          <w:p w:rsidR="00B22ABC" w:rsidRPr="00981759" w:rsidRDefault="002A4047">
            <w:pPr>
              <w:rPr>
                <w:rFonts w:ascii="Calibri" w:hAnsi="Calibri" w:cs="Calibri"/>
              </w:rPr>
            </w:pPr>
            <w:r w:rsidRPr="00981759">
              <w:rPr>
                <w:rFonts w:ascii="Calibri" w:hAnsi="Calibri" w:cs="Calibri"/>
              </w:rPr>
              <w:t>11/9/2019</w:t>
            </w:r>
          </w:p>
        </w:tc>
        <w:tc>
          <w:tcPr>
            <w:tcW w:w="2340" w:type="dxa"/>
          </w:tcPr>
          <w:p w:rsidR="00B22ABC" w:rsidRPr="00981759" w:rsidRDefault="002A4047">
            <w:pPr>
              <w:rPr>
                <w:rFonts w:ascii="Calibri" w:hAnsi="Calibri" w:cs="Calibri"/>
              </w:rPr>
            </w:pPr>
            <w:r w:rsidRPr="00981759">
              <w:rPr>
                <w:rFonts w:ascii="Calibri" w:hAnsi="Calibri" w:cs="Calibri"/>
              </w:rPr>
              <w:t>26% Positive</w:t>
            </w:r>
          </w:p>
        </w:tc>
        <w:tc>
          <w:tcPr>
            <w:tcW w:w="6806" w:type="dxa"/>
          </w:tcPr>
          <w:p w:rsidR="002A4047" w:rsidRPr="002A4047" w:rsidRDefault="002A4047" w:rsidP="002A4047">
            <w:pPr>
              <w:rPr>
                <w:rFonts w:ascii="Calibri" w:eastAsia="Times New Roman" w:hAnsi="Calibri" w:cs="Calibri"/>
                <w:kern w:val="0"/>
                <w:sz w:val="24"/>
                <w:szCs w:val="24"/>
                <w14:ligatures w14:val="none"/>
              </w:rPr>
            </w:pPr>
            <w:r w:rsidRPr="002A4047">
              <w:rPr>
                <w:rFonts w:ascii="Calibri" w:eastAsia="Times New Roman" w:hAnsi="Calibri" w:cs="Calibri"/>
                <w:kern w:val="0"/>
                <w:sz w:val="24"/>
                <w:szCs w:val="24"/>
                <w14:ligatures w14:val="none"/>
              </w:rPr>
              <w:t>There has been an increase of 7% in all traffic sources and an overall gain of 18% in conversion.</w:t>
            </w:r>
            <w:r w:rsidRPr="002A4047">
              <w:rPr>
                <w:rFonts w:ascii="Calibri" w:eastAsia="Times New Roman" w:hAnsi="Calibri" w:cs="Calibri"/>
                <w:kern w:val="0"/>
                <w:sz w:val="24"/>
                <w:szCs w:val="24"/>
                <w14:ligatures w14:val="none"/>
              </w:rPr>
              <w:br/>
              <w:t>hikes of 6%, 5%, and 6% in M2C, C2P, and P2O, respectively, as a result of a 2.2% improvement in payment success rates, a 10% decrease in average delivery costs, and a 5.5% increase in average discounts.</w:t>
            </w:r>
            <w:r w:rsidRPr="002A4047">
              <w:rPr>
                <w:rFonts w:ascii="Calibri" w:eastAsia="Times New Roman" w:hAnsi="Calibri" w:cs="Calibri"/>
                <w:kern w:val="0"/>
                <w:sz w:val="24"/>
                <w:szCs w:val="24"/>
                <w14:ligatures w14:val="none"/>
              </w:rPr>
              <w:br/>
            </w:r>
            <w:r w:rsidRPr="002A4047">
              <w:rPr>
                <w:rFonts w:ascii="Calibri" w:eastAsia="Times New Roman" w:hAnsi="Calibri" w:cs="Calibri"/>
                <w:kern w:val="0"/>
                <w:sz w:val="24"/>
                <w:szCs w:val="24"/>
                <w14:ligatures w14:val="none"/>
              </w:rPr>
              <w:br/>
              <w:t>Due to a 6% decrease in the number of restaurants, or 23938, and a 14% rise in out-of-stock products over the previous week, there has been a 1% loss in L2M.</w:t>
            </w:r>
            <w:r w:rsidRPr="002A4047">
              <w:rPr>
                <w:rFonts w:ascii="Calibri" w:eastAsia="Times New Roman" w:hAnsi="Calibri" w:cs="Calibri"/>
                <w:kern w:val="0"/>
                <w:sz w:val="24"/>
                <w:szCs w:val="24"/>
                <w14:ligatures w14:val="none"/>
              </w:rPr>
              <w:br/>
            </w:r>
            <w:r w:rsidRPr="002A4047">
              <w:rPr>
                <w:rFonts w:ascii="Calibri" w:eastAsia="Times New Roman" w:hAnsi="Calibri" w:cs="Calibri"/>
                <w:kern w:val="0"/>
                <w:sz w:val="24"/>
                <w:szCs w:val="24"/>
                <w14:ligatures w14:val="none"/>
              </w:rPr>
              <w:br/>
            </w:r>
            <w:r w:rsidRPr="00981759">
              <w:rPr>
                <w:rFonts w:ascii="Calibri" w:eastAsia="Times New Roman" w:hAnsi="Calibri" w:cs="Calibri"/>
                <w:b/>
                <w:bCs/>
                <w:kern w:val="0"/>
                <w:sz w:val="24"/>
                <w:szCs w:val="24"/>
                <w14:ligatures w14:val="none"/>
              </w:rPr>
              <w:t>H</w:t>
            </w:r>
            <w:r w:rsidRPr="002A4047">
              <w:rPr>
                <w:rFonts w:ascii="Calibri" w:eastAsia="Times New Roman" w:hAnsi="Calibri" w:cs="Calibri"/>
                <w:b/>
                <w:bCs/>
                <w:kern w:val="0"/>
                <w:sz w:val="24"/>
                <w:szCs w:val="24"/>
                <w14:ligatures w14:val="none"/>
              </w:rPr>
              <w:t>ypothesis</w:t>
            </w:r>
            <w:r w:rsidRPr="00981759">
              <w:rPr>
                <w:rFonts w:ascii="Calibri" w:eastAsia="Times New Roman" w:hAnsi="Calibri" w:cs="Calibri"/>
                <w:b/>
                <w:bCs/>
                <w:kern w:val="0"/>
                <w:sz w:val="24"/>
                <w:szCs w:val="24"/>
                <w14:ligatures w14:val="none"/>
              </w:rPr>
              <w:t>:-</w:t>
            </w:r>
            <w:r w:rsidRPr="002A4047">
              <w:rPr>
                <w:rFonts w:ascii="Calibri" w:eastAsia="Times New Roman" w:hAnsi="Calibri" w:cs="Calibri"/>
                <w:kern w:val="0"/>
                <w:sz w:val="24"/>
                <w:szCs w:val="24"/>
                <w14:ligatures w14:val="none"/>
              </w:rPr>
              <w:t xml:space="preserve"> states that despite an increase in out-of-cart </w:t>
            </w:r>
            <w:r w:rsidRPr="002A4047">
              <w:rPr>
                <w:rFonts w:ascii="Calibri" w:eastAsia="Times New Roman" w:hAnsi="Calibri" w:cs="Calibri"/>
                <w:kern w:val="0"/>
                <w:sz w:val="24"/>
                <w:szCs w:val="24"/>
                <w14:ligatures w14:val="none"/>
              </w:rPr>
              <w:lastRenderedPageBreak/>
              <w:t>products, an average fee for packing, a decline in the number of restaurants and the average number of photos per restaurant, there is a positive order conversion owing to the rise in traffic.</w:t>
            </w:r>
          </w:p>
          <w:p w:rsidR="00B22ABC" w:rsidRPr="00981759" w:rsidRDefault="00B22ABC" w:rsidP="00B22ABC">
            <w:pPr>
              <w:pStyle w:val="NormalWeb"/>
              <w:rPr>
                <w:rFonts w:ascii="Calibri" w:hAnsi="Calibri" w:cs="Calibri"/>
              </w:rPr>
            </w:pPr>
          </w:p>
        </w:tc>
      </w:tr>
      <w:tr w:rsidR="00B22ABC" w:rsidRPr="00981759" w:rsidTr="002A4047">
        <w:tc>
          <w:tcPr>
            <w:tcW w:w="900" w:type="dxa"/>
          </w:tcPr>
          <w:p w:rsidR="00B22ABC" w:rsidRPr="00981759" w:rsidRDefault="002A4047">
            <w:pPr>
              <w:rPr>
                <w:rFonts w:ascii="Calibri" w:hAnsi="Calibri" w:cs="Calibri"/>
              </w:rPr>
            </w:pPr>
            <w:r w:rsidRPr="00981759">
              <w:rPr>
                <w:rFonts w:ascii="Calibri" w:hAnsi="Calibri" w:cs="Calibri"/>
              </w:rPr>
              <w:lastRenderedPageBreak/>
              <w:t>33</w:t>
            </w:r>
          </w:p>
        </w:tc>
        <w:tc>
          <w:tcPr>
            <w:tcW w:w="1440" w:type="dxa"/>
          </w:tcPr>
          <w:p w:rsidR="00B22ABC" w:rsidRPr="00981759" w:rsidRDefault="002A4047">
            <w:pPr>
              <w:rPr>
                <w:rFonts w:ascii="Calibri" w:hAnsi="Calibri" w:cs="Calibri"/>
              </w:rPr>
            </w:pPr>
            <w:r w:rsidRPr="00981759">
              <w:rPr>
                <w:rFonts w:ascii="Calibri" w:hAnsi="Calibri" w:cs="Calibri"/>
              </w:rPr>
              <w:t>11/17/2019</w:t>
            </w:r>
          </w:p>
        </w:tc>
        <w:tc>
          <w:tcPr>
            <w:tcW w:w="2340" w:type="dxa"/>
          </w:tcPr>
          <w:p w:rsidR="00B22ABC" w:rsidRPr="00981759" w:rsidRDefault="002A4047">
            <w:pPr>
              <w:rPr>
                <w:rFonts w:ascii="Calibri" w:hAnsi="Calibri" w:cs="Calibri"/>
              </w:rPr>
            </w:pPr>
            <w:r w:rsidRPr="00981759">
              <w:rPr>
                <w:rFonts w:ascii="Calibri" w:hAnsi="Calibri" w:cs="Calibri"/>
              </w:rPr>
              <w:t>57% Negative</w:t>
            </w:r>
          </w:p>
        </w:tc>
        <w:tc>
          <w:tcPr>
            <w:tcW w:w="6806" w:type="dxa"/>
          </w:tcPr>
          <w:p w:rsidR="00B22ABC" w:rsidRPr="00981759" w:rsidRDefault="002A4047" w:rsidP="002A4047">
            <w:pPr>
              <w:rPr>
                <w:rFonts w:ascii="Calibri" w:eastAsia="Times New Roman" w:hAnsi="Calibri" w:cs="Calibri"/>
                <w:kern w:val="0"/>
                <w:sz w:val="24"/>
                <w:szCs w:val="24"/>
                <w14:ligatures w14:val="none"/>
              </w:rPr>
            </w:pPr>
            <w:r w:rsidRPr="002A4047">
              <w:rPr>
                <w:rFonts w:ascii="Calibri" w:eastAsia="Times New Roman" w:hAnsi="Calibri" w:cs="Calibri"/>
                <w:kern w:val="0"/>
                <w:sz w:val="24"/>
                <w:szCs w:val="24"/>
                <w14:ligatures w14:val="none"/>
              </w:rPr>
              <w:t>There is a 7% decrease in traffic from all sources, 54%</w:t>
            </w:r>
            <w:r w:rsidRPr="002A4047">
              <w:rPr>
                <w:rFonts w:ascii="Calibri" w:eastAsia="Times New Roman" w:hAnsi="Calibri" w:cs="Calibri"/>
                <w:kern w:val="0"/>
                <w:sz w:val="24"/>
                <w:szCs w:val="24"/>
                <w14:ligatures w14:val="none"/>
              </w:rPr>
              <w:br/>
              <w:t>decline in total conversion, which we can further split into 1% and 58% drops in L2M and M2C due to a 4% (approximately) decrease in the number of restaurants, a sharp rise in out-of-stock products of 216%, and a 10% increase in average packing costs over the previous week. The boost in C2P and P20 is 7% and 3%, respectively.</w:t>
            </w:r>
            <w:r w:rsidRPr="002A4047">
              <w:rPr>
                <w:rFonts w:ascii="Calibri" w:eastAsia="Times New Roman" w:hAnsi="Calibri" w:cs="Calibri"/>
                <w:kern w:val="0"/>
                <w:sz w:val="24"/>
                <w:szCs w:val="24"/>
                <w14:ligatures w14:val="none"/>
              </w:rPr>
              <w:br/>
            </w:r>
            <w:r w:rsidRPr="002A4047">
              <w:rPr>
                <w:rFonts w:ascii="Calibri" w:eastAsia="Times New Roman" w:hAnsi="Calibri" w:cs="Calibri"/>
                <w:kern w:val="0"/>
                <w:sz w:val="24"/>
                <w:szCs w:val="24"/>
                <w14:ligatures w14:val="none"/>
              </w:rPr>
              <w:br/>
            </w:r>
            <w:proofErr w:type="gramStart"/>
            <w:r w:rsidRPr="00981759">
              <w:rPr>
                <w:rFonts w:ascii="Calibri" w:eastAsia="Times New Roman" w:hAnsi="Calibri" w:cs="Calibri"/>
                <w:b/>
                <w:bCs/>
                <w:kern w:val="0"/>
                <w:sz w:val="24"/>
                <w:szCs w:val="24"/>
                <w14:ligatures w14:val="none"/>
              </w:rPr>
              <w:t>Hypothesis</w:t>
            </w:r>
            <w:r w:rsidRPr="00981759">
              <w:rPr>
                <w:rFonts w:ascii="Calibri" w:eastAsia="Times New Roman" w:hAnsi="Calibri" w:cs="Calibri"/>
                <w:kern w:val="0"/>
                <w:sz w:val="24"/>
                <w:szCs w:val="24"/>
                <w14:ligatures w14:val="none"/>
              </w:rPr>
              <w:t>:-</w:t>
            </w:r>
            <w:proofErr w:type="gramEnd"/>
            <w:r w:rsidRPr="00981759">
              <w:rPr>
                <w:rFonts w:ascii="Calibri" w:eastAsia="Times New Roman" w:hAnsi="Calibri" w:cs="Calibri"/>
                <w:kern w:val="0"/>
                <w:sz w:val="24"/>
                <w:szCs w:val="24"/>
                <w14:ligatures w14:val="none"/>
              </w:rPr>
              <w:t xml:space="preserve"> </w:t>
            </w:r>
            <w:r w:rsidRPr="002A4047">
              <w:rPr>
                <w:rFonts w:ascii="Calibri" w:eastAsia="Times New Roman" w:hAnsi="Calibri" w:cs="Calibri"/>
                <w:kern w:val="0"/>
                <w:sz w:val="24"/>
                <w:szCs w:val="24"/>
                <w14:ligatures w14:val="none"/>
              </w:rPr>
              <w:t>conversion as a result of a 10% decrease in delivery fees, a 1.4% drop in the average cost of two, and a 3.76% rise in the payment success rate. I</w:t>
            </w:r>
            <w:r w:rsidRPr="002A4047">
              <w:rPr>
                <w:rFonts w:ascii="Calibri" w:eastAsia="Times New Roman" w:hAnsi="Calibri" w:cs="Calibri"/>
                <w:kern w:val="0"/>
                <w:sz w:val="24"/>
                <w:szCs w:val="24"/>
                <w14:ligatures w14:val="none"/>
              </w:rPr>
              <w:br/>
            </w:r>
            <w:r w:rsidRPr="002A4047">
              <w:rPr>
                <w:rFonts w:ascii="Calibri" w:eastAsia="Times New Roman" w:hAnsi="Calibri" w:cs="Calibri"/>
                <w:kern w:val="0"/>
                <w:sz w:val="24"/>
                <w:szCs w:val="24"/>
                <w14:ligatures w14:val="none"/>
              </w:rPr>
              <w:br/>
              <w:t>Theory: The primary causes of the decline in orders are the sharp rise in out-of-stock products and the number of restaurants.</w:t>
            </w:r>
          </w:p>
        </w:tc>
      </w:tr>
      <w:tr w:rsidR="002A4047" w:rsidRPr="00981759" w:rsidTr="002A4047">
        <w:tc>
          <w:tcPr>
            <w:tcW w:w="900" w:type="dxa"/>
          </w:tcPr>
          <w:p w:rsidR="002A4047" w:rsidRPr="00981759" w:rsidRDefault="002A4047">
            <w:pPr>
              <w:rPr>
                <w:rFonts w:ascii="Calibri" w:hAnsi="Calibri" w:cs="Calibri"/>
              </w:rPr>
            </w:pPr>
            <w:r w:rsidRPr="00981759">
              <w:rPr>
                <w:rFonts w:ascii="Calibri" w:hAnsi="Calibri" w:cs="Calibri"/>
              </w:rPr>
              <w:t>34</w:t>
            </w:r>
          </w:p>
        </w:tc>
        <w:tc>
          <w:tcPr>
            <w:tcW w:w="1440" w:type="dxa"/>
          </w:tcPr>
          <w:p w:rsidR="002A4047" w:rsidRPr="00981759" w:rsidRDefault="002A4047">
            <w:pPr>
              <w:rPr>
                <w:rFonts w:ascii="Calibri" w:hAnsi="Calibri" w:cs="Calibri"/>
              </w:rPr>
            </w:pPr>
            <w:r w:rsidRPr="00981759">
              <w:rPr>
                <w:rFonts w:ascii="Calibri" w:hAnsi="Calibri" w:cs="Calibri"/>
              </w:rPr>
              <w:t>11/24/2019</w:t>
            </w:r>
          </w:p>
        </w:tc>
        <w:tc>
          <w:tcPr>
            <w:tcW w:w="2340" w:type="dxa"/>
          </w:tcPr>
          <w:p w:rsidR="002A4047" w:rsidRPr="00981759" w:rsidRDefault="002A4047">
            <w:pPr>
              <w:rPr>
                <w:rFonts w:ascii="Calibri" w:hAnsi="Calibri" w:cs="Calibri"/>
              </w:rPr>
            </w:pPr>
            <w:r w:rsidRPr="00981759">
              <w:rPr>
                <w:rFonts w:ascii="Calibri" w:hAnsi="Calibri" w:cs="Calibri"/>
              </w:rPr>
              <w:t>135% Positive</w:t>
            </w:r>
          </w:p>
        </w:tc>
        <w:tc>
          <w:tcPr>
            <w:tcW w:w="6806" w:type="dxa"/>
          </w:tcPr>
          <w:p w:rsidR="00B8425B" w:rsidRPr="00981759" w:rsidRDefault="00B8425B" w:rsidP="00B8425B">
            <w:pPr>
              <w:rPr>
                <w:rFonts w:ascii="Calibri" w:eastAsia="Times New Roman" w:hAnsi="Calibri" w:cs="Calibri"/>
                <w:kern w:val="0"/>
                <w:sz w:val="24"/>
                <w:szCs w:val="24"/>
                <w14:ligatures w14:val="none"/>
              </w:rPr>
            </w:pPr>
            <w:r w:rsidRPr="00B8425B">
              <w:rPr>
                <w:rFonts w:ascii="Calibri" w:eastAsia="Times New Roman" w:hAnsi="Calibri" w:cs="Calibri"/>
                <w:kern w:val="0"/>
                <w:sz w:val="24"/>
                <w:szCs w:val="24"/>
                <w14:ligatures w14:val="none"/>
              </w:rPr>
              <w:t>Here, there has been a 124% rise in total conversion, which can be further broken down as a dramatic 150% gain in M2C because of a 69% decrease in out-of-stock products and a 2% increase in restaurant counts, which are now at 7000 (approximately) compared to the previous week. All traffic sources have climbed by 5%, while L2M, C2P, and P20 have reduced by 1%, 8%, and 2%, respectively. This is because the ratio of restaurants serving customers has not increased in line with traffic growth, and the number of images per restaurant has dropped by 2.6%.</w:t>
            </w:r>
            <w:r w:rsidRPr="00B8425B">
              <w:rPr>
                <w:rFonts w:ascii="Calibri" w:eastAsia="Times New Roman" w:hAnsi="Calibri" w:cs="Calibri"/>
                <w:kern w:val="0"/>
                <w:sz w:val="24"/>
                <w:szCs w:val="24"/>
                <w14:ligatures w14:val="none"/>
              </w:rPr>
              <w:br/>
              <w:t>Even with the increase in traffic, the average delivery and packing costs, average discount, and payment success percentage remain unchanged from the previous week.</w:t>
            </w:r>
          </w:p>
          <w:p w:rsidR="00B8425B" w:rsidRPr="00B8425B" w:rsidRDefault="00B8425B" w:rsidP="00B8425B">
            <w:pPr>
              <w:rPr>
                <w:rFonts w:ascii="Calibri" w:eastAsia="Times New Roman" w:hAnsi="Calibri" w:cs="Calibri"/>
                <w:kern w:val="0"/>
                <w:sz w:val="24"/>
                <w:szCs w:val="24"/>
                <w14:ligatures w14:val="none"/>
              </w:rPr>
            </w:pPr>
            <w:r w:rsidRPr="00B8425B">
              <w:rPr>
                <w:rFonts w:ascii="Calibri" w:eastAsia="Times New Roman" w:hAnsi="Calibri" w:cs="Calibri"/>
                <w:kern w:val="0"/>
                <w:sz w:val="24"/>
                <w:szCs w:val="24"/>
                <w14:ligatures w14:val="none"/>
              </w:rPr>
              <w:br/>
            </w:r>
            <w:r w:rsidRPr="00981759">
              <w:rPr>
                <w:rFonts w:ascii="Calibri" w:eastAsia="Times New Roman" w:hAnsi="Calibri" w:cs="Calibri"/>
                <w:kern w:val="0"/>
                <w:sz w:val="24"/>
                <w:szCs w:val="24"/>
                <w14:ligatures w14:val="none"/>
              </w:rPr>
              <w:t>Hypothesis</w:t>
            </w:r>
            <w:r w:rsidRPr="00B8425B">
              <w:rPr>
                <w:rFonts w:ascii="Calibri" w:eastAsia="Times New Roman" w:hAnsi="Calibri" w:cs="Calibri"/>
                <w:kern w:val="0"/>
                <w:sz w:val="24"/>
                <w:szCs w:val="24"/>
                <w14:ligatures w14:val="none"/>
              </w:rPr>
              <w:t xml:space="preserve">: As a result of a decline in out-of-stock merchandise and a rise in open </w:t>
            </w:r>
            <w:proofErr w:type="gramStart"/>
            <w:r w:rsidRPr="00B8425B">
              <w:rPr>
                <w:rFonts w:ascii="Calibri" w:eastAsia="Times New Roman" w:hAnsi="Calibri" w:cs="Calibri"/>
                <w:kern w:val="0"/>
                <w:sz w:val="24"/>
                <w:szCs w:val="24"/>
                <w14:ligatures w14:val="none"/>
              </w:rPr>
              <w:t>eateries</w:t>
            </w:r>
            <w:r w:rsidRPr="00981759">
              <w:rPr>
                <w:rFonts w:ascii="Calibri" w:eastAsia="Times New Roman" w:hAnsi="Calibri" w:cs="Calibri"/>
                <w:kern w:val="0"/>
                <w:sz w:val="24"/>
                <w:szCs w:val="24"/>
                <w14:ligatures w14:val="none"/>
              </w:rPr>
              <w:t xml:space="preserve"> </w:t>
            </w:r>
            <w:r w:rsidRPr="00981759">
              <w:rPr>
                <w:rFonts w:ascii="Calibri" w:eastAsia="Times New Roman" w:hAnsi="Calibri" w:cs="Calibri"/>
                <w:kern w:val="0"/>
                <w:sz w:val="24"/>
                <w:szCs w:val="24"/>
                <w14:ligatures w14:val="none"/>
              </w:rPr>
              <w:t xml:space="preserve"> as</w:t>
            </w:r>
            <w:proofErr w:type="gramEnd"/>
            <w:r w:rsidRPr="00981759">
              <w:rPr>
                <w:rFonts w:ascii="Calibri" w:eastAsia="Times New Roman" w:hAnsi="Calibri" w:cs="Calibri"/>
                <w:kern w:val="0"/>
                <w:sz w:val="24"/>
                <w:szCs w:val="24"/>
                <w14:ligatures w14:val="none"/>
              </w:rPr>
              <w:t xml:space="preserve"> compared to the last ek there is an unexpected positive deviation.</w:t>
            </w:r>
          </w:p>
          <w:p w:rsidR="002A4047" w:rsidRPr="00981759" w:rsidRDefault="002A4047" w:rsidP="00B22ABC">
            <w:pPr>
              <w:pStyle w:val="NormalWeb"/>
              <w:rPr>
                <w:rFonts w:ascii="Calibri" w:hAnsi="Calibri" w:cs="Calibri"/>
              </w:rPr>
            </w:pPr>
          </w:p>
        </w:tc>
      </w:tr>
      <w:tr w:rsidR="002A4047" w:rsidRPr="00981759" w:rsidTr="002A4047">
        <w:tc>
          <w:tcPr>
            <w:tcW w:w="900" w:type="dxa"/>
          </w:tcPr>
          <w:p w:rsidR="002A4047" w:rsidRPr="00981759" w:rsidRDefault="00B8425B">
            <w:pPr>
              <w:rPr>
                <w:rFonts w:ascii="Calibri" w:hAnsi="Calibri" w:cs="Calibri"/>
              </w:rPr>
            </w:pPr>
            <w:r w:rsidRPr="00981759">
              <w:rPr>
                <w:rFonts w:ascii="Calibri" w:hAnsi="Calibri" w:cs="Calibri"/>
              </w:rPr>
              <w:t>35</w:t>
            </w:r>
          </w:p>
        </w:tc>
        <w:tc>
          <w:tcPr>
            <w:tcW w:w="1440" w:type="dxa"/>
          </w:tcPr>
          <w:p w:rsidR="002A4047" w:rsidRPr="00981759" w:rsidRDefault="00B8425B">
            <w:pPr>
              <w:rPr>
                <w:rFonts w:ascii="Calibri" w:hAnsi="Calibri" w:cs="Calibri"/>
              </w:rPr>
            </w:pPr>
            <w:r w:rsidRPr="00981759">
              <w:rPr>
                <w:rFonts w:ascii="Calibri" w:hAnsi="Calibri" w:cs="Calibri"/>
              </w:rPr>
              <w:t>12/1/2019</w:t>
            </w:r>
          </w:p>
        </w:tc>
        <w:tc>
          <w:tcPr>
            <w:tcW w:w="2340" w:type="dxa"/>
          </w:tcPr>
          <w:p w:rsidR="002A4047" w:rsidRPr="00981759" w:rsidRDefault="00B8425B">
            <w:pPr>
              <w:rPr>
                <w:rFonts w:ascii="Calibri" w:hAnsi="Calibri" w:cs="Calibri"/>
              </w:rPr>
            </w:pPr>
            <w:r w:rsidRPr="00981759">
              <w:rPr>
                <w:rFonts w:ascii="Calibri" w:hAnsi="Calibri" w:cs="Calibri"/>
              </w:rPr>
              <w:t>21% Positive</w:t>
            </w:r>
          </w:p>
        </w:tc>
        <w:tc>
          <w:tcPr>
            <w:tcW w:w="6806" w:type="dxa"/>
          </w:tcPr>
          <w:p w:rsidR="002A4047" w:rsidRPr="00981759" w:rsidRDefault="00B8425B" w:rsidP="00B8425B">
            <w:pPr>
              <w:rPr>
                <w:rFonts w:ascii="Calibri" w:eastAsia="Times New Roman" w:hAnsi="Calibri" w:cs="Calibri"/>
                <w:kern w:val="0"/>
                <w:sz w:val="24"/>
                <w:szCs w:val="24"/>
                <w14:ligatures w14:val="none"/>
              </w:rPr>
            </w:pPr>
            <w:r w:rsidRPr="00B8425B">
              <w:rPr>
                <w:rFonts w:ascii="Calibri" w:eastAsia="Times New Roman" w:hAnsi="Calibri" w:cs="Calibri"/>
                <w:kern w:val="0"/>
                <w:sz w:val="24"/>
                <w:szCs w:val="24"/>
                <w14:ligatures w14:val="none"/>
              </w:rPr>
              <w:t>The number of active restaurants has increased by 2% to 9600 (approximately), average packaging charges have decreased by 18.2%, and average images per restaurant have increased by 5.4% from the previous week. These factors have resulted in a 1% increase in traffic and a 20% increase in overall conversion, as well as hikes of 4%, 1%, 6%, and 7% in L2M, M2C, C2P, and P2O conversion, respectively.</w:t>
            </w:r>
            <w:r w:rsidRPr="00B8425B">
              <w:rPr>
                <w:rFonts w:ascii="Calibri" w:eastAsia="Times New Roman" w:hAnsi="Calibri" w:cs="Calibri"/>
                <w:kern w:val="0"/>
                <w:sz w:val="24"/>
                <w:szCs w:val="24"/>
                <w14:ligatures w14:val="none"/>
              </w:rPr>
              <w:br/>
            </w:r>
            <w:r w:rsidRPr="00B8425B">
              <w:rPr>
                <w:rFonts w:ascii="Calibri" w:eastAsia="Times New Roman" w:hAnsi="Calibri" w:cs="Calibri"/>
                <w:kern w:val="0"/>
                <w:sz w:val="24"/>
                <w:szCs w:val="24"/>
                <w14:ligatures w14:val="none"/>
              </w:rPr>
              <w:lastRenderedPageBreak/>
              <w:br/>
              <w:t>The average discount is down 5.2%, the average cost of two is up 9.6%, and the payment success percentage is down 3.1%.</w:t>
            </w:r>
          </w:p>
        </w:tc>
      </w:tr>
      <w:tr w:rsidR="002A4047" w:rsidRPr="00981759" w:rsidTr="002A4047">
        <w:tc>
          <w:tcPr>
            <w:tcW w:w="900" w:type="dxa"/>
          </w:tcPr>
          <w:p w:rsidR="002A4047" w:rsidRPr="00981759" w:rsidRDefault="00B8425B">
            <w:pPr>
              <w:rPr>
                <w:rFonts w:ascii="Calibri" w:hAnsi="Calibri" w:cs="Calibri"/>
              </w:rPr>
            </w:pPr>
            <w:r w:rsidRPr="00981759">
              <w:rPr>
                <w:rFonts w:ascii="Calibri" w:hAnsi="Calibri" w:cs="Calibri"/>
              </w:rPr>
              <w:lastRenderedPageBreak/>
              <w:t>36</w:t>
            </w:r>
          </w:p>
        </w:tc>
        <w:tc>
          <w:tcPr>
            <w:tcW w:w="1440" w:type="dxa"/>
          </w:tcPr>
          <w:p w:rsidR="002A4047" w:rsidRPr="00981759" w:rsidRDefault="00B8425B">
            <w:pPr>
              <w:rPr>
                <w:rFonts w:ascii="Calibri" w:hAnsi="Calibri" w:cs="Calibri"/>
              </w:rPr>
            </w:pPr>
            <w:r w:rsidRPr="00981759">
              <w:rPr>
                <w:rFonts w:ascii="Calibri" w:hAnsi="Calibri" w:cs="Calibri"/>
              </w:rPr>
              <w:t>12/22/2019</w:t>
            </w:r>
          </w:p>
        </w:tc>
        <w:tc>
          <w:tcPr>
            <w:tcW w:w="2340" w:type="dxa"/>
          </w:tcPr>
          <w:p w:rsidR="002A4047" w:rsidRPr="00981759" w:rsidRDefault="00B8425B">
            <w:pPr>
              <w:rPr>
                <w:rFonts w:ascii="Calibri" w:hAnsi="Calibri" w:cs="Calibri"/>
              </w:rPr>
            </w:pPr>
            <w:r w:rsidRPr="00981759">
              <w:rPr>
                <w:rFonts w:ascii="Calibri" w:hAnsi="Calibri" w:cs="Calibri"/>
              </w:rPr>
              <w:t>21% Positive</w:t>
            </w:r>
          </w:p>
        </w:tc>
        <w:tc>
          <w:tcPr>
            <w:tcW w:w="6806" w:type="dxa"/>
          </w:tcPr>
          <w:p w:rsidR="002A4047" w:rsidRPr="00981759" w:rsidRDefault="00B8425B" w:rsidP="00B8425B">
            <w:pPr>
              <w:rPr>
                <w:rFonts w:ascii="Calibri" w:eastAsia="Times New Roman" w:hAnsi="Calibri" w:cs="Calibri"/>
                <w:kern w:val="0"/>
                <w:sz w:val="24"/>
                <w:szCs w:val="24"/>
                <w14:ligatures w14:val="none"/>
              </w:rPr>
            </w:pPr>
            <w:r w:rsidRPr="00B8425B">
              <w:rPr>
                <w:rFonts w:ascii="Calibri" w:eastAsia="Times New Roman" w:hAnsi="Calibri" w:cs="Calibri"/>
                <w:kern w:val="0"/>
                <w:sz w:val="24"/>
                <w:szCs w:val="24"/>
                <w14:ligatures w14:val="none"/>
              </w:rPr>
              <w:t>Not one single source of traffic has changed. There has been no change in C2P conversion from the previous week, however there has been an increase of 5%, 11%, and 4% in L2M, M2C, and P20, respectively.</w:t>
            </w:r>
            <w:r w:rsidRPr="00B8425B">
              <w:rPr>
                <w:rFonts w:ascii="Calibri" w:eastAsia="Times New Roman" w:hAnsi="Calibri" w:cs="Calibri"/>
                <w:kern w:val="0"/>
                <w:sz w:val="24"/>
                <w:szCs w:val="24"/>
                <w14:ligatures w14:val="none"/>
              </w:rPr>
              <w:br/>
            </w:r>
            <w:r w:rsidRPr="00B8425B">
              <w:rPr>
                <w:rFonts w:ascii="Calibri" w:eastAsia="Times New Roman" w:hAnsi="Calibri" w:cs="Calibri"/>
                <w:kern w:val="0"/>
                <w:sz w:val="24"/>
                <w:szCs w:val="24"/>
                <w14:ligatures w14:val="none"/>
              </w:rPr>
              <w:br/>
              <w:t>Comparing this week to previous, there has been a 4.5% decrease in out-of-stock products, a 14.3% and 7.4% drop in average shipping and delivery charges, a 21.9% rise in average dish images per restaurant, an 11.8% increase in average cost of two, and a 1.1% increase in payment success rate.</w:t>
            </w:r>
          </w:p>
        </w:tc>
      </w:tr>
      <w:tr w:rsidR="002A4047" w:rsidRPr="00981759" w:rsidTr="002A4047">
        <w:tc>
          <w:tcPr>
            <w:tcW w:w="900" w:type="dxa"/>
          </w:tcPr>
          <w:p w:rsidR="002A4047" w:rsidRPr="00981759" w:rsidRDefault="002A4047">
            <w:pPr>
              <w:rPr>
                <w:rFonts w:ascii="Calibri" w:hAnsi="Calibri" w:cs="Calibri"/>
              </w:rPr>
            </w:pPr>
          </w:p>
        </w:tc>
        <w:tc>
          <w:tcPr>
            <w:tcW w:w="1440" w:type="dxa"/>
          </w:tcPr>
          <w:p w:rsidR="002A4047" w:rsidRPr="00981759" w:rsidRDefault="002A4047">
            <w:pPr>
              <w:rPr>
                <w:rFonts w:ascii="Calibri" w:hAnsi="Calibri" w:cs="Calibri"/>
              </w:rPr>
            </w:pPr>
          </w:p>
        </w:tc>
        <w:tc>
          <w:tcPr>
            <w:tcW w:w="2340" w:type="dxa"/>
          </w:tcPr>
          <w:p w:rsidR="002A4047" w:rsidRPr="00981759" w:rsidRDefault="002A4047">
            <w:pPr>
              <w:rPr>
                <w:rFonts w:ascii="Calibri" w:hAnsi="Calibri" w:cs="Calibri"/>
              </w:rPr>
            </w:pPr>
          </w:p>
        </w:tc>
        <w:tc>
          <w:tcPr>
            <w:tcW w:w="6806" w:type="dxa"/>
          </w:tcPr>
          <w:p w:rsidR="002A4047" w:rsidRPr="00981759" w:rsidRDefault="002A4047" w:rsidP="00B22ABC">
            <w:pPr>
              <w:pStyle w:val="NormalWeb"/>
              <w:rPr>
                <w:rFonts w:ascii="Calibri" w:hAnsi="Calibri" w:cs="Calibri"/>
              </w:rPr>
            </w:pPr>
          </w:p>
        </w:tc>
      </w:tr>
    </w:tbl>
    <w:p w:rsidR="00F96B0A" w:rsidRDefault="00F96B0A">
      <w:pPr>
        <w:rPr>
          <w:rFonts w:ascii="Calibri" w:hAnsi="Calibri" w:cs="Calibri"/>
        </w:rPr>
      </w:pPr>
    </w:p>
    <w:p w:rsidR="00981759" w:rsidRDefault="00981759">
      <w:pPr>
        <w:rPr>
          <w:rFonts w:ascii="Calibri" w:hAnsi="Calibri" w:cs="Calibri"/>
        </w:rPr>
      </w:pPr>
    </w:p>
    <w:p w:rsidR="008D3CA4" w:rsidRPr="008D3CA4" w:rsidRDefault="008D3CA4">
      <w:pPr>
        <w:rPr>
          <w:rFonts w:ascii="Calibri" w:hAnsi="Calibri" w:cs="Calibri"/>
          <w:b/>
          <w:bCs/>
          <w:sz w:val="36"/>
          <w:szCs w:val="36"/>
        </w:rPr>
      </w:pPr>
    </w:p>
    <w:p w:rsidR="008D3CA4" w:rsidRPr="00EB66B3" w:rsidRDefault="008D3CA4">
      <w:pPr>
        <w:rPr>
          <w:rFonts w:ascii="Calibri" w:hAnsi="Calibri" w:cs="Calibri"/>
          <w:b/>
          <w:bCs/>
          <w:sz w:val="36"/>
          <w:szCs w:val="36"/>
        </w:rPr>
      </w:pPr>
      <w:r w:rsidRPr="00EB66B3">
        <w:rPr>
          <w:rFonts w:ascii="Calibri" w:hAnsi="Calibri" w:cs="Calibri"/>
          <w:b/>
          <w:bCs/>
          <w:sz w:val="36"/>
          <w:szCs w:val="36"/>
        </w:rPr>
        <w:t>Chart for the data of sessional detail and channel wise traffic</w:t>
      </w:r>
    </w:p>
    <w:p w:rsidR="008D3CA4" w:rsidRPr="00EB66B3" w:rsidRDefault="008D3CA4">
      <w:pPr>
        <w:rPr>
          <w:rFonts w:ascii="Calibri" w:hAnsi="Calibri" w:cs="Calibri"/>
          <w:b/>
          <w:bCs/>
          <w:sz w:val="36"/>
          <w:szCs w:val="36"/>
        </w:rPr>
      </w:pPr>
    </w:p>
    <w:p w:rsidR="008D3CA4" w:rsidRPr="00EB66B3" w:rsidRDefault="008D3CA4">
      <w:pPr>
        <w:rPr>
          <w:rFonts w:ascii="Calibri" w:hAnsi="Calibri" w:cs="Calibri"/>
          <w:b/>
          <w:bCs/>
          <w:sz w:val="36"/>
          <w:szCs w:val="36"/>
        </w:rPr>
      </w:pPr>
      <w:r w:rsidRPr="00EB66B3">
        <w:rPr>
          <w:rFonts w:ascii="Calibri" w:hAnsi="Calibri" w:cs="Calibri"/>
          <w:noProof/>
        </w:rPr>
        <w:drawing>
          <wp:inline distT="0" distB="0" distL="0" distR="0" wp14:anchorId="5C12FE38" wp14:editId="40541C19">
            <wp:extent cx="5943600" cy="3336290"/>
            <wp:effectExtent l="0" t="0" r="0" b="16510"/>
            <wp:docPr id="579113133" name="Chart 1">
              <a:extLst xmlns:a="http://schemas.openxmlformats.org/drawingml/2006/main">
                <a:ext uri="{FF2B5EF4-FFF2-40B4-BE49-F238E27FC236}">
                  <a16:creationId xmlns:a16="http://schemas.microsoft.com/office/drawing/2014/main" id="{6386A359-E7F3-ACCB-B1AA-DA70A4D9AD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D3CA4" w:rsidRPr="00EB66B3" w:rsidRDefault="008D3CA4">
      <w:pPr>
        <w:rPr>
          <w:rFonts w:ascii="Calibri" w:hAnsi="Calibri" w:cs="Calibri"/>
          <w:sz w:val="24"/>
          <w:szCs w:val="24"/>
        </w:rPr>
      </w:pPr>
    </w:p>
    <w:p w:rsidR="008D3CA4" w:rsidRPr="00EB66B3" w:rsidRDefault="008D3CA4">
      <w:pPr>
        <w:rPr>
          <w:rFonts w:ascii="Calibri" w:hAnsi="Calibri" w:cs="Calibri"/>
          <w:sz w:val="24"/>
          <w:szCs w:val="24"/>
        </w:rPr>
      </w:pPr>
      <w:r w:rsidRPr="00EB66B3">
        <w:rPr>
          <w:rFonts w:ascii="Calibri" w:hAnsi="Calibri" w:cs="Calibri"/>
          <w:sz w:val="24"/>
          <w:szCs w:val="24"/>
        </w:rPr>
        <w:lastRenderedPageBreak/>
        <w:t>As we see the difference from the chart that there Is difference of weekdays and weekend is around 70</w:t>
      </w:r>
      <w:proofErr w:type="gramStart"/>
      <w:r w:rsidRPr="00EB66B3">
        <w:rPr>
          <w:rFonts w:ascii="Calibri" w:hAnsi="Calibri" w:cs="Calibri"/>
          <w:sz w:val="24"/>
          <w:szCs w:val="24"/>
        </w:rPr>
        <w:t>% .</w:t>
      </w:r>
      <w:proofErr w:type="gramEnd"/>
      <w:r w:rsidRPr="00EB66B3">
        <w:rPr>
          <w:rFonts w:ascii="Calibri" w:hAnsi="Calibri" w:cs="Calibri"/>
          <w:sz w:val="24"/>
          <w:szCs w:val="24"/>
        </w:rPr>
        <w:t xml:space="preserve"> As compare with the weekday 30% out of them order on </w:t>
      </w:r>
      <w:proofErr w:type="gramStart"/>
      <w:r w:rsidRPr="00EB66B3">
        <w:rPr>
          <w:rFonts w:ascii="Calibri" w:hAnsi="Calibri" w:cs="Calibri"/>
          <w:sz w:val="24"/>
          <w:szCs w:val="24"/>
        </w:rPr>
        <w:t>he</w:t>
      </w:r>
      <w:proofErr w:type="gramEnd"/>
      <w:r w:rsidRPr="00EB66B3">
        <w:rPr>
          <w:rFonts w:ascii="Calibri" w:hAnsi="Calibri" w:cs="Calibri"/>
          <w:sz w:val="24"/>
          <w:szCs w:val="24"/>
        </w:rPr>
        <w:t xml:space="preserve"> day of weekend as it might be the possible reason of outing, partying or maybe gathering or maybe the sessional event can also reason for increasing the demand on the weekends. </w:t>
      </w:r>
    </w:p>
    <w:p w:rsidR="008D3CA4" w:rsidRPr="008D3CA4" w:rsidRDefault="008D3CA4" w:rsidP="008D3CA4">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8D3CA4">
        <w:rPr>
          <w:rFonts w:ascii="Calibri" w:eastAsia="Times New Roman" w:hAnsi="Calibri" w:cs="Calibri"/>
          <w:b/>
          <w:bCs/>
          <w:kern w:val="0"/>
          <w:sz w:val="27"/>
          <w:szCs w:val="27"/>
          <w14:ligatures w14:val="none"/>
        </w:rPr>
        <w:t>Overall Trends:</w:t>
      </w:r>
    </w:p>
    <w:p w:rsidR="008D3CA4" w:rsidRPr="008D3CA4" w:rsidRDefault="008D3CA4" w:rsidP="008D3CA4">
      <w:pPr>
        <w:numPr>
          <w:ilvl w:val="0"/>
          <w:numId w:val="6"/>
        </w:numPr>
        <w:spacing w:before="100" w:beforeAutospacing="1" w:after="100" w:afterAutospacing="1" w:line="240" w:lineRule="auto"/>
        <w:rPr>
          <w:rFonts w:ascii="Calibri" w:eastAsia="Times New Roman" w:hAnsi="Calibri" w:cs="Calibri"/>
          <w:kern w:val="0"/>
          <w:sz w:val="24"/>
          <w:szCs w:val="24"/>
          <w14:ligatures w14:val="none"/>
        </w:rPr>
      </w:pPr>
      <w:r w:rsidRPr="008D3CA4">
        <w:rPr>
          <w:rFonts w:ascii="Calibri" w:eastAsia="Times New Roman" w:hAnsi="Calibri" w:cs="Calibri"/>
          <w:b/>
          <w:bCs/>
          <w:kern w:val="0"/>
          <w:sz w:val="24"/>
          <w:szCs w:val="24"/>
          <w14:ligatures w14:val="none"/>
        </w:rPr>
        <w:t>Listing and Menu</w:t>
      </w:r>
      <w:r w:rsidRPr="008D3CA4">
        <w:rPr>
          <w:rFonts w:ascii="Calibri" w:eastAsia="Times New Roman" w:hAnsi="Calibri" w:cs="Calibri"/>
          <w:kern w:val="0"/>
          <w:sz w:val="24"/>
          <w:szCs w:val="24"/>
          <w14:ligatures w14:val="none"/>
        </w:rPr>
        <w:t>: The total number of listings and menu items follows a consistent pattern, with higher values on weekdays and lower values on weekends.</w:t>
      </w:r>
    </w:p>
    <w:p w:rsidR="008D3CA4" w:rsidRPr="008D3CA4" w:rsidRDefault="008D3CA4" w:rsidP="008D3CA4">
      <w:pPr>
        <w:numPr>
          <w:ilvl w:val="0"/>
          <w:numId w:val="6"/>
        </w:numPr>
        <w:spacing w:before="100" w:beforeAutospacing="1" w:after="100" w:afterAutospacing="1" w:line="240" w:lineRule="auto"/>
        <w:rPr>
          <w:rFonts w:ascii="Calibri" w:eastAsia="Times New Roman" w:hAnsi="Calibri" w:cs="Calibri"/>
          <w:kern w:val="0"/>
          <w:sz w:val="24"/>
          <w:szCs w:val="24"/>
          <w14:ligatures w14:val="none"/>
        </w:rPr>
      </w:pPr>
      <w:r w:rsidRPr="008D3CA4">
        <w:rPr>
          <w:rFonts w:ascii="Calibri" w:eastAsia="Times New Roman" w:hAnsi="Calibri" w:cs="Calibri"/>
          <w:b/>
          <w:bCs/>
          <w:kern w:val="0"/>
          <w:sz w:val="24"/>
          <w:szCs w:val="24"/>
          <w14:ligatures w14:val="none"/>
        </w:rPr>
        <w:t>Payments and Orders</w:t>
      </w:r>
      <w:r w:rsidRPr="008D3CA4">
        <w:rPr>
          <w:rFonts w:ascii="Calibri" w:eastAsia="Times New Roman" w:hAnsi="Calibri" w:cs="Calibri"/>
          <w:kern w:val="0"/>
          <w:sz w:val="24"/>
          <w:szCs w:val="24"/>
          <w14:ligatures w14:val="none"/>
        </w:rPr>
        <w:t>: Both payments and orders follow a similar pattern, with higher values on weekdays and lower values on weekends, indicating higher transaction volume and economic activity during the week.</w:t>
      </w:r>
    </w:p>
    <w:p w:rsidR="008D3CA4" w:rsidRPr="00EB66B3" w:rsidRDefault="008D3CA4">
      <w:pPr>
        <w:rPr>
          <w:rFonts w:ascii="Calibri" w:hAnsi="Calibri" w:cs="Calibri"/>
        </w:rPr>
      </w:pPr>
    </w:p>
    <w:p w:rsidR="008D3CA4" w:rsidRPr="00EB66B3" w:rsidRDefault="008D3CA4">
      <w:pPr>
        <w:rPr>
          <w:rFonts w:ascii="Calibri" w:hAnsi="Calibri" w:cs="Calibri"/>
          <w:b/>
          <w:bCs/>
        </w:rPr>
      </w:pPr>
      <w:r w:rsidRPr="00EB66B3">
        <w:rPr>
          <w:rFonts w:ascii="Calibri" w:hAnsi="Calibri" w:cs="Calibri"/>
          <w:b/>
          <w:bCs/>
        </w:rPr>
        <w:t xml:space="preserve">Channel wise </w:t>
      </w:r>
      <w:proofErr w:type="gramStart"/>
      <w:r w:rsidRPr="00EB66B3">
        <w:rPr>
          <w:rFonts w:ascii="Calibri" w:hAnsi="Calibri" w:cs="Calibri"/>
          <w:b/>
          <w:bCs/>
        </w:rPr>
        <w:t>traffic:-</w:t>
      </w:r>
      <w:proofErr w:type="gramEnd"/>
    </w:p>
    <w:p w:rsidR="008D3CA4" w:rsidRPr="00EB66B3" w:rsidRDefault="008D3CA4">
      <w:pPr>
        <w:rPr>
          <w:rFonts w:ascii="Calibri" w:hAnsi="Calibri" w:cs="Calibri"/>
        </w:rPr>
      </w:pPr>
      <w:r w:rsidRPr="00EB66B3">
        <w:rPr>
          <w:rFonts w:ascii="Calibri" w:hAnsi="Calibri" w:cs="Calibri"/>
          <w:noProof/>
        </w:rPr>
        <w:drawing>
          <wp:inline distT="0" distB="0" distL="0" distR="0" wp14:anchorId="356D321F" wp14:editId="5E5451D3">
            <wp:extent cx="5943600" cy="2806065"/>
            <wp:effectExtent l="0" t="0" r="0" b="13335"/>
            <wp:docPr id="603577288" name="Chart 1">
              <a:extLst xmlns:a="http://schemas.openxmlformats.org/drawingml/2006/main">
                <a:ext uri="{FF2B5EF4-FFF2-40B4-BE49-F238E27FC236}">
                  <a16:creationId xmlns:a16="http://schemas.microsoft.com/office/drawing/2014/main" id="{0497D072-84BE-20EE-1383-24B5430E32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B66B3" w:rsidRPr="00EB66B3" w:rsidRDefault="00EB66B3" w:rsidP="00EB66B3">
      <w:pPr>
        <w:rPr>
          <w:rFonts w:ascii="Calibri" w:hAnsi="Calibri" w:cs="Calibri"/>
        </w:rPr>
      </w:pPr>
    </w:p>
    <w:p w:rsidR="00EB66B3" w:rsidRPr="00EB66B3" w:rsidRDefault="00EB66B3" w:rsidP="00EB66B3">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EB66B3">
        <w:rPr>
          <w:rFonts w:ascii="Calibri" w:eastAsia="Times New Roman" w:hAnsi="Calibri" w:cs="Calibri"/>
          <w:b/>
          <w:bCs/>
          <w:kern w:val="0"/>
          <w:sz w:val="27"/>
          <w:szCs w:val="27"/>
          <w14:ligatures w14:val="none"/>
        </w:rPr>
        <w:t>Weekdays Trends:</w:t>
      </w:r>
    </w:p>
    <w:p w:rsidR="00EB66B3" w:rsidRPr="00EB66B3" w:rsidRDefault="00EB66B3" w:rsidP="00EB66B3">
      <w:pPr>
        <w:numPr>
          <w:ilvl w:val="0"/>
          <w:numId w:val="7"/>
        </w:numPr>
        <w:spacing w:before="100" w:beforeAutospacing="1" w:after="100" w:afterAutospacing="1" w:line="240" w:lineRule="auto"/>
        <w:rPr>
          <w:rFonts w:ascii="Calibri" w:eastAsia="Times New Roman" w:hAnsi="Calibri" w:cs="Calibri"/>
          <w:kern w:val="0"/>
          <w:sz w:val="24"/>
          <w:szCs w:val="24"/>
          <w14:ligatures w14:val="none"/>
        </w:rPr>
      </w:pPr>
      <w:r w:rsidRPr="00EB66B3">
        <w:rPr>
          <w:rFonts w:ascii="Calibri" w:eastAsia="Times New Roman" w:hAnsi="Calibri" w:cs="Calibri"/>
          <w:b/>
          <w:bCs/>
          <w:kern w:val="0"/>
          <w:sz w:val="24"/>
          <w:szCs w:val="24"/>
          <w14:ligatures w14:val="none"/>
        </w:rPr>
        <w:t>Facebook</w:t>
      </w:r>
      <w:r w:rsidRPr="00EB66B3">
        <w:rPr>
          <w:rFonts w:ascii="Calibri" w:eastAsia="Times New Roman" w:hAnsi="Calibri" w:cs="Calibri"/>
          <w:kern w:val="0"/>
          <w:sz w:val="24"/>
          <w:szCs w:val="24"/>
          <w14:ligatures w14:val="none"/>
        </w:rPr>
        <w:t>: Weekday traffic from Facebook is consistently high, indicating that it is a significant source of traffic during the week.</w:t>
      </w:r>
    </w:p>
    <w:p w:rsidR="00EB66B3" w:rsidRPr="00EB66B3" w:rsidRDefault="00EB66B3" w:rsidP="00EB66B3">
      <w:pPr>
        <w:numPr>
          <w:ilvl w:val="0"/>
          <w:numId w:val="7"/>
        </w:numPr>
        <w:spacing w:before="100" w:beforeAutospacing="1" w:after="100" w:afterAutospacing="1" w:line="240" w:lineRule="auto"/>
        <w:rPr>
          <w:rFonts w:ascii="Calibri" w:eastAsia="Times New Roman" w:hAnsi="Calibri" w:cs="Calibri"/>
          <w:kern w:val="0"/>
          <w:sz w:val="24"/>
          <w:szCs w:val="24"/>
          <w14:ligatures w14:val="none"/>
        </w:rPr>
      </w:pPr>
      <w:proofErr w:type="spellStart"/>
      <w:r w:rsidRPr="00EB66B3">
        <w:rPr>
          <w:rFonts w:ascii="Calibri" w:eastAsia="Times New Roman" w:hAnsi="Calibri" w:cs="Calibri"/>
          <w:b/>
          <w:bCs/>
          <w:kern w:val="0"/>
          <w:sz w:val="24"/>
          <w:szCs w:val="24"/>
          <w14:ligatures w14:val="none"/>
        </w:rPr>
        <w:t>Youtube</w:t>
      </w:r>
      <w:proofErr w:type="spellEnd"/>
      <w:r w:rsidRPr="00EB66B3">
        <w:rPr>
          <w:rFonts w:ascii="Calibri" w:eastAsia="Times New Roman" w:hAnsi="Calibri" w:cs="Calibri"/>
          <w:kern w:val="0"/>
          <w:sz w:val="24"/>
          <w:szCs w:val="24"/>
          <w14:ligatures w14:val="none"/>
        </w:rPr>
        <w:t xml:space="preserve">: Similarly, weekday traffic from </w:t>
      </w:r>
      <w:proofErr w:type="spellStart"/>
      <w:r w:rsidRPr="00EB66B3">
        <w:rPr>
          <w:rFonts w:ascii="Calibri" w:eastAsia="Times New Roman" w:hAnsi="Calibri" w:cs="Calibri"/>
          <w:kern w:val="0"/>
          <w:sz w:val="24"/>
          <w:szCs w:val="24"/>
          <w14:ligatures w14:val="none"/>
        </w:rPr>
        <w:t>Youtube</w:t>
      </w:r>
      <w:proofErr w:type="spellEnd"/>
      <w:r w:rsidRPr="00EB66B3">
        <w:rPr>
          <w:rFonts w:ascii="Calibri" w:eastAsia="Times New Roman" w:hAnsi="Calibri" w:cs="Calibri"/>
          <w:kern w:val="0"/>
          <w:sz w:val="24"/>
          <w:szCs w:val="24"/>
          <w14:ligatures w14:val="none"/>
        </w:rPr>
        <w:t xml:space="preserve"> is also consistently high, suggesting that it is another significant source of traffic during weekdays.</w:t>
      </w:r>
    </w:p>
    <w:p w:rsidR="00EB66B3" w:rsidRPr="00EB66B3" w:rsidRDefault="00EB66B3" w:rsidP="00EB66B3">
      <w:pPr>
        <w:numPr>
          <w:ilvl w:val="0"/>
          <w:numId w:val="7"/>
        </w:numPr>
        <w:spacing w:before="100" w:beforeAutospacing="1" w:after="100" w:afterAutospacing="1" w:line="240" w:lineRule="auto"/>
        <w:rPr>
          <w:rFonts w:ascii="Calibri" w:eastAsia="Times New Roman" w:hAnsi="Calibri" w:cs="Calibri"/>
          <w:kern w:val="0"/>
          <w:sz w:val="24"/>
          <w:szCs w:val="24"/>
          <w14:ligatures w14:val="none"/>
        </w:rPr>
      </w:pPr>
      <w:r w:rsidRPr="00EB66B3">
        <w:rPr>
          <w:rFonts w:ascii="Calibri" w:eastAsia="Times New Roman" w:hAnsi="Calibri" w:cs="Calibri"/>
          <w:b/>
          <w:bCs/>
          <w:kern w:val="0"/>
          <w:sz w:val="24"/>
          <w:szCs w:val="24"/>
          <w14:ligatures w14:val="none"/>
        </w:rPr>
        <w:t>Twitter</w:t>
      </w:r>
      <w:r w:rsidRPr="00EB66B3">
        <w:rPr>
          <w:rFonts w:ascii="Calibri" w:eastAsia="Times New Roman" w:hAnsi="Calibri" w:cs="Calibri"/>
          <w:kern w:val="0"/>
          <w:sz w:val="24"/>
          <w:szCs w:val="24"/>
          <w14:ligatures w14:val="none"/>
        </w:rPr>
        <w:t xml:space="preserve">: Traffic from Twitter shows a moderate level of activity during weekdays compared to Facebook and </w:t>
      </w:r>
      <w:proofErr w:type="spellStart"/>
      <w:r w:rsidRPr="00EB66B3">
        <w:rPr>
          <w:rFonts w:ascii="Calibri" w:eastAsia="Times New Roman" w:hAnsi="Calibri" w:cs="Calibri"/>
          <w:kern w:val="0"/>
          <w:sz w:val="24"/>
          <w:szCs w:val="24"/>
          <w14:ligatures w14:val="none"/>
        </w:rPr>
        <w:t>Youtube</w:t>
      </w:r>
      <w:proofErr w:type="spellEnd"/>
      <w:r w:rsidRPr="00EB66B3">
        <w:rPr>
          <w:rFonts w:ascii="Calibri" w:eastAsia="Times New Roman" w:hAnsi="Calibri" w:cs="Calibri"/>
          <w:kern w:val="0"/>
          <w:sz w:val="24"/>
          <w:szCs w:val="24"/>
          <w14:ligatures w14:val="none"/>
        </w:rPr>
        <w:t>.</w:t>
      </w:r>
    </w:p>
    <w:p w:rsidR="00EB66B3" w:rsidRPr="00EB66B3" w:rsidRDefault="00EB66B3" w:rsidP="00EB66B3">
      <w:pPr>
        <w:numPr>
          <w:ilvl w:val="0"/>
          <w:numId w:val="7"/>
        </w:numPr>
        <w:spacing w:before="100" w:beforeAutospacing="1" w:after="100" w:afterAutospacing="1" w:line="240" w:lineRule="auto"/>
        <w:rPr>
          <w:rFonts w:ascii="Calibri" w:eastAsia="Times New Roman" w:hAnsi="Calibri" w:cs="Calibri"/>
          <w:kern w:val="0"/>
          <w:sz w:val="24"/>
          <w:szCs w:val="24"/>
          <w14:ligatures w14:val="none"/>
        </w:rPr>
      </w:pPr>
      <w:r w:rsidRPr="00EB66B3">
        <w:rPr>
          <w:rFonts w:ascii="Calibri" w:eastAsia="Times New Roman" w:hAnsi="Calibri" w:cs="Calibri"/>
          <w:b/>
          <w:bCs/>
          <w:kern w:val="0"/>
          <w:sz w:val="24"/>
          <w:szCs w:val="24"/>
          <w14:ligatures w14:val="none"/>
        </w:rPr>
        <w:t>Others</w:t>
      </w:r>
      <w:r w:rsidRPr="00EB66B3">
        <w:rPr>
          <w:rFonts w:ascii="Calibri" w:eastAsia="Times New Roman" w:hAnsi="Calibri" w:cs="Calibri"/>
          <w:kern w:val="0"/>
          <w:sz w:val="24"/>
          <w:szCs w:val="24"/>
          <w14:ligatures w14:val="none"/>
        </w:rPr>
        <w:t xml:space="preserve">: Traffic from other sources on weekdays contributes to the overall traffic, but it is relatively lower compared to Facebook and </w:t>
      </w:r>
      <w:proofErr w:type="spellStart"/>
      <w:r w:rsidRPr="00EB66B3">
        <w:rPr>
          <w:rFonts w:ascii="Calibri" w:eastAsia="Times New Roman" w:hAnsi="Calibri" w:cs="Calibri"/>
          <w:kern w:val="0"/>
          <w:sz w:val="24"/>
          <w:szCs w:val="24"/>
          <w14:ligatures w14:val="none"/>
        </w:rPr>
        <w:t>Youtube</w:t>
      </w:r>
      <w:proofErr w:type="spellEnd"/>
      <w:r w:rsidRPr="00EB66B3">
        <w:rPr>
          <w:rFonts w:ascii="Calibri" w:eastAsia="Times New Roman" w:hAnsi="Calibri" w:cs="Calibri"/>
          <w:kern w:val="0"/>
          <w:sz w:val="24"/>
          <w:szCs w:val="24"/>
          <w14:ligatures w14:val="none"/>
        </w:rPr>
        <w:t>.</w:t>
      </w:r>
    </w:p>
    <w:p w:rsidR="00EB66B3" w:rsidRPr="00EB66B3" w:rsidRDefault="00EB66B3" w:rsidP="00EB66B3">
      <w:pPr>
        <w:numPr>
          <w:ilvl w:val="0"/>
          <w:numId w:val="7"/>
        </w:numPr>
        <w:spacing w:before="100" w:beforeAutospacing="1" w:after="100" w:afterAutospacing="1" w:line="240" w:lineRule="auto"/>
        <w:rPr>
          <w:rFonts w:ascii="Calibri" w:eastAsia="Times New Roman" w:hAnsi="Calibri" w:cs="Calibri"/>
          <w:kern w:val="0"/>
          <w:sz w:val="24"/>
          <w:szCs w:val="24"/>
          <w14:ligatures w14:val="none"/>
        </w:rPr>
      </w:pPr>
      <w:r w:rsidRPr="00EB66B3">
        <w:rPr>
          <w:rFonts w:ascii="Calibri" w:eastAsia="Times New Roman" w:hAnsi="Calibri" w:cs="Calibri"/>
          <w:b/>
          <w:bCs/>
          <w:kern w:val="0"/>
          <w:sz w:val="24"/>
          <w:szCs w:val="24"/>
          <w14:ligatures w14:val="none"/>
        </w:rPr>
        <w:lastRenderedPageBreak/>
        <w:t>Total Traffic</w:t>
      </w:r>
      <w:r w:rsidRPr="00EB66B3">
        <w:rPr>
          <w:rFonts w:ascii="Calibri" w:eastAsia="Times New Roman" w:hAnsi="Calibri" w:cs="Calibri"/>
          <w:kern w:val="0"/>
          <w:sz w:val="24"/>
          <w:szCs w:val="24"/>
          <w14:ligatures w14:val="none"/>
        </w:rPr>
        <w:t xml:space="preserve">: The total traffic during weekdays is generally high, with significant contributions from Facebook and </w:t>
      </w:r>
      <w:proofErr w:type="spellStart"/>
      <w:r w:rsidRPr="00EB66B3">
        <w:rPr>
          <w:rFonts w:ascii="Calibri" w:eastAsia="Times New Roman" w:hAnsi="Calibri" w:cs="Calibri"/>
          <w:kern w:val="0"/>
          <w:sz w:val="24"/>
          <w:szCs w:val="24"/>
          <w14:ligatures w14:val="none"/>
        </w:rPr>
        <w:t>Youtube</w:t>
      </w:r>
      <w:proofErr w:type="spellEnd"/>
      <w:r w:rsidRPr="00EB66B3">
        <w:rPr>
          <w:rFonts w:ascii="Calibri" w:eastAsia="Times New Roman" w:hAnsi="Calibri" w:cs="Calibri"/>
          <w:kern w:val="0"/>
          <w:sz w:val="24"/>
          <w:szCs w:val="24"/>
          <w14:ligatures w14:val="none"/>
        </w:rPr>
        <w:t>.</w:t>
      </w:r>
    </w:p>
    <w:p w:rsidR="00EB66B3" w:rsidRPr="00EB66B3" w:rsidRDefault="00EB66B3" w:rsidP="00EB66B3">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EB66B3">
        <w:rPr>
          <w:rFonts w:ascii="Calibri" w:eastAsia="Times New Roman" w:hAnsi="Calibri" w:cs="Calibri"/>
          <w:b/>
          <w:bCs/>
          <w:kern w:val="0"/>
          <w:sz w:val="27"/>
          <w:szCs w:val="27"/>
          <w14:ligatures w14:val="none"/>
        </w:rPr>
        <w:t>Weekends Trends:</w:t>
      </w:r>
    </w:p>
    <w:p w:rsidR="00EB66B3" w:rsidRPr="00EB66B3" w:rsidRDefault="00EB66B3" w:rsidP="00EB66B3">
      <w:pPr>
        <w:numPr>
          <w:ilvl w:val="0"/>
          <w:numId w:val="8"/>
        </w:numPr>
        <w:spacing w:before="100" w:beforeAutospacing="1" w:after="100" w:afterAutospacing="1" w:line="240" w:lineRule="auto"/>
        <w:rPr>
          <w:rFonts w:ascii="Calibri" w:eastAsia="Times New Roman" w:hAnsi="Calibri" w:cs="Calibri"/>
          <w:kern w:val="0"/>
          <w:sz w:val="24"/>
          <w:szCs w:val="24"/>
          <w14:ligatures w14:val="none"/>
        </w:rPr>
      </w:pPr>
      <w:r w:rsidRPr="00EB66B3">
        <w:rPr>
          <w:rFonts w:ascii="Calibri" w:eastAsia="Times New Roman" w:hAnsi="Calibri" w:cs="Calibri"/>
          <w:b/>
          <w:bCs/>
          <w:kern w:val="0"/>
          <w:sz w:val="24"/>
          <w:szCs w:val="24"/>
          <w14:ligatures w14:val="none"/>
        </w:rPr>
        <w:t>Facebook</w:t>
      </w:r>
      <w:r w:rsidRPr="00EB66B3">
        <w:rPr>
          <w:rFonts w:ascii="Calibri" w:eastAsia="Times New Roman" w:hAnsi="Calibri" w:cs="Calibri"/>
          <w:kern w:val="0"/>
          <w:sz w:val="24"/>
          <w:szCs w:val="24"/>
          <w14:ligatures w14:val="none"/>
        </w:rPr>
        <w:t xml:space="preserve">: Weekend traffic from Facebook decreases compared to weekdays, indicating a </w:t>
      </w:r>
      <w:proofErr w:type="gramStart"/>
      <w:r w:rsidRPr="00EB66B3">
        <w:rPr>
          <w:rFonts w:ascii="Calibri" w:eastAsia="Times New Roman" w:hAnsi="Calibri" w:cs="Calibri"/>
          <w:kern w:val="0"/>
          <w:sz w:val="24"/>
          <w:szCs w:val="24"/>
          <w14:ligatures w14:val="none"/>
        </w:rPr>
        <w:t>drop in</w:t>
      </w:r>
      <w:proofErr w:type="gramEnd"/>
      <w:r w:rsidRPr="00EB66B3">
        <w:rPr>
          <w:rFonts w:ascii="Calibri" w:eastAsia="Times New Roman" w:hAnsi="Calibri" w:cs="Calibri"/>
          <w:kern w:val="0"/>
          <w:sz w:val="24"/>
          <w:szCs w:val="24"/>
          <w14:ligatures w14:val="none"/>
        </w:rPr>
        <w:t xml:space="preserve"> user activity on weekends.</w:t>
      </w:r>
    </w:p>
    <w:p w:rsidR="00EB66B3" w:rsidRPr="00EB66B3" w:rsidRDefault="00EB66B3" w:rsidP="00EB66B3">
      <w:pPr>
        <w:numPr>
          <w:ilvl w:val="0"/>
          <w:numId w:val="8"/>
        </w:numPr>
        <w:spacing w:before="100" w:beforeAutospacing="1" w:after="100" w:afterAutospacing="1" w:line="240" w:lineRule="auto"/>
        <w:rPr>
          <w:rFonts w:ascii="Calibri" w:eastAsia="Times New Roman" w:hAnsi="Calibri" w:cs="Calibri"/>
          <w:kern w:val="0"/>
          <w:sz w:val="24"/>
          <w:szCs w:val="24"/>
          <w14:ligatures w14:val="none"/>
        </w:rPr>
      </w:pPr>
      <w:proofErr w:type="spellStart"/>
      <w:r w:rsidRPr="00EB66B3">
        <w:rPr>
          <w:rFonts w:ascii="Calibri" w:eastAsia="Times New Roman" w:hAnsi="Calibri" w:cs="Calibri"/>
          <w:b/>
          <w:bCs/>
          <w:kern w:val="0"/>
          <w:sz w:val="24"/>
          <w:szCs w:val="24"/>
          <w14:ligatures w14:val="none"/>
        </w:rPr>
        <w:t>Youtube</w:t>
      </w:r>
      <w:proofErr w:type="spellEnd"/>
      <w:r w:rsidRPr="00EB66B3">
        <w:rPr>
          <w:rFonts w:ascii="Calibri" w:eastAsia="Times New Roman" w:hAnsi="Calibri" w:cs="Calibri"/>
          <w:kern w:val="0"/>
          <w:sz w:val="24"/>
          <w:szCs w:val="24"/>
          <w14:ligatures w14:val="none"/>
        </w:rPr>
        <w:t xml:space="preserve">: Weekend traffic from </w:t>
      </w:r>
      <w:proofErr w:type="spellStart"/>
      <w:r w:rsidRPr="00EB66B3">
        <w:rPr>
          <w:rFonts w:ascii="Calibri" w:eastAsia="Times New Roman" w:hAnsi="Calibri" w:cs="Calibri"/>
          <w:kern w:val="0"/>
          <w:sz w:val="24"/>
          <w:szCs w:val="24"/>
          <w14:ligatures w14:val="none"/>
        </w:rPr>
        <w:t>Youtube</w:t>
      </w:r>
      <w:proofErr w:type="spellEnd"/>
      <w:r w:rsidRPr="00EB66B3">
        <w:rPr>
          <w:rFonts w:ascii="Calibri" w:eastAsia="Times New Roman" w:hAnsi="Calibri" w:cs="Calibri"/>
          <w:kern w:val="0"/>
          <w:sz w:val="24"/>
          <w:szCs w:val="24"/>
          <w14:ligatures w14:val="none"/>
        </w:rPr>
        <w:t xml:space="preserve"> also decreases compared to weekdays, similar to the trend observed with Facebook.</w:t>
      </w:r>
    </w:p>
    <w:p w:rsidR="00EB66B3" w:rsidRPr="00EB66B3" w:rsidRDefault="00EB66B3" w:rsidP="00EB66B3">
      <w:pPr>
        <w:numPr>
          <w:ilvl w:val="0"/>
          <w:numId w:val="8"/>
        </w:numPr>
        <w:spacing w:before="100" w:beforeAutospacing="1" w:after="100" w:afterAutospacing="1" w:line="240" w:lineRule="auto"/>
        <w:rPr>
          <w:rFonts w:ascii="Calibri" w:eastAsia="Times New Roman" w:hAnsi="Calibri" w:cs="Calibri"/>
          <w:kern w:val="0"/>
          <w:sz w:val="24"/>
          <w:szCs w:val="24"/>
          <w14:ligatures w14:val="none"/>
        </w:rPr>
      </w:pPr>
      <w:r w:rsidRPr="00EB66B3">
        <w:rPr>
          <w:rFonts w:ascii="Calibri" w:eastAsia="Times New Roman" w:hAnsi="Calibri" w:cs="Calibri"/>
          <w:b/>
          <w:bCs/>
          <w:kern w:val="0"/>
          <w:sz w:val="24"/>
          <w:szCs w:val="24"/>
          <w14:ligatures w14:val="none"/>
        </w:rPr>
        <w:t>Twitter</w:t>
      </w:r>
      <w:r w:rsidRPr="00EB66B3">
        <w:rPr>
          <w:rFonts w:ascii="Calibri" w:eastAsia="Times New Roman" w:hAnsi="Calibri" w:cs="Calibri"/>
          <w:kern w:val="0"/>
          <w:sz w:val="24"/>
          <w:szCs w:val="24"/>
          <w14:ligatures w14:val="none"/>
        </w:rPr>
        <w:t xml:space="preserve">: Traffic from Twitter on weekends follows a similar pattern to Facebook and </w:t>
      </w:r>
      <w:proofErr w:type="spellStart"/>
      <w:r w:rsidRPr="00EB66B3">
        <w:rPr>
          <w:rFonts w:ascii="Calibri" w:eastAsia="Times New Roman" w:hAnsi="Calibri" w:cs="Calibri"/>
          <w:kern w:val="0"/>
          <w:sz w:val="24"/>
          <w:szCs w:val="24"/>
          <w14:ligatures w14:val="none"/>
        </w:rPr>
        <w:t>Youtube</w:t>
      </w:r>
      <w:proofErr w:type="spellEnd"/>
      <w:r w:rsidRPr="00EB66B3">
        <w:rPr>
          <w:rFonts w:ascii="Calibri" w:eastAsia="Times New Roman" w:hAnsi="Calibri" w:cs="Calibri"/>
          <w:kern w:val="0"/>
          <w:sz w:val="24"/>
          <w:szCs w:val="24"/>
          <w14:ligatures w14:val="none"/>
        </w:rPr>
        <w:t>, with a decrease compared to weekdays.</w:t>
      </w:r>
    </w:p>
    <w:p w:rsidR="00EB66B3" w:rsidRPr="00EB66B3" w:rsidRDefault="00EB66B3" w:rsidP="00EB66B3">
      <w:pPr>
        <w:numPr>
          <w:ilvl w:val="0"/>
          <w:numId w:val="8"/>
        </w:numPr>
        <w:spacing w:before="100" w:beforeAutospacing="1" w:after="100" w:afterAutospacing="1" w:line="240" w:lineRule="auto"/>
        <w:rPr>
          <w:rFonts w:ascii="Calibri" w:eastAsia="Times New Roman" w:hAnsi="Calibri" w:cs="Calibri"/>
          <w:kern w:val="0"/>
          <w:sz w:val="24"/>
          <w:szCs w:val="24"/>
          <w14:ligatures w14:val="none"/>
        </w:rPr>
      </w:pPr>
      <w:r w:rsidRPr="00EB66B3">
        <w:rPr>
          <w:rFonts w:ascii="Calibri" w:eastAsia="Times New Roman" w:hAnsi="Calibri" w:cs="Calibri"/>
          <w:b/>
          <w:bCs/>
          <w:kern w:val="0"/>
          <w:sz w:val="24"/>
          <w:szCs w:val="24"/>
          <w14:ligatures w14:val="none"/>
        </w:rPr>
        <w:t>Others</w:t>
      </w:r>
      <w:r w:rsidRPr="00EB66B3">
        <w:rPr>
          <w:rFonts w:ascii="Calibri" w:eastAsia="Times New Roman" w:hAnsi="Calibri" w:cs="Calibri"/>
          <w:kern w:val="0"/>
          <w:sz w:val="24"/>
          <w:szCs w:val="24"/>
          <w14:ligatures w14:val="none"/>
        </w:rPr>
        <w:t>: Traffic from other sources also decreases on weekends, contributing to the overall decrease in total traffic.</w:t>
      </w:r>
    </w:p>
    <w:p w:rsidR="00EB66B3" w:rsidRPr="00EB66B3" w:rsidRDefault="00EB66B3" w:rsidP="00EB66B3">
      <w:pPr>
        <w:numPr>
          <w:ilvl w:val="0"/>
          <w:numId w:val="8"/>
        </w:numPr>
        <w:spacing w:before="100" w:beforeAutospacing="1" w:after="100" w:afterAutospacing="1" w:line="240" w:lineRule="auto"/>
        <w:rPr>
          <w:rFonts w:ascii="Calibri" w:eastAsia="Times New Roman" w:hAnsi="Calibri" w:cs="Calibri"/>
          <w:kern w:val="0"/>
          <w:sz w:val="24"/>
          <w:szCs w:val="24"/>
          <w14:ligatures w14:val="none"/>
        </w:rPr>
      </w:pPr>
      <w:r w:rsidRPr="00EB66B3">
        <w:rPr>
          <w:rFonts w:ascii="Calibri" w:eastAsia="Times New Roman" w:hAnsi="Calibri" w:cs="Calibri"/>
          <w:b/>
          <w:bCs/>
          <w:kern w:val="0"/>
          <w:sz w:val="24"/>
          <w:szCs w:val="24"/>
          <w14:ligatures w14:val="none"/>
        </w:rPr>
        <w:t>Total Traffic</w:t>
      </w:r>
      <w:r w:rsidRPr="00EB66B3">
        <w:rPr>
          <w:rFonts w:ascii="Calibri" w:eastAsia="Times New Roman" w:hAnsi="Calibri" w:cs="Calibri"/>
          <w:kern w:val="0"/>
          <w:sz w:val="24"/>
          <w:szCs w:val="24"/>
          <w14:ligatures w14:val="none"/>
        </w:rPr>
        <w:t>: The total traffic on weekends is lower compared to weekdays, with decreases observed across all platforms.</w:t>
      </w:r>
    </w:p>
    <w:p w:rsidR="00EB66B3" w:rsidRPr="00EB66B3" w:rsidRDefault="00EB66B3" w:rsidP="00EB66B3">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EB66B3">
        <w:rPr>
          <w:rFonts w:ascii="Calibri" w:eastAsia="Times New Roman" w:hAnsi="Calibri" w:cs="Calibri"/>
          <w:b/>
          <w:bCs/>
          <w:kern w:val="0"/>
          <w:sz w:val="27"/>
          <w:szCs w:val="27"/>
          <w14:ligatures w14:val="none"/>
        </w:rPr>
        <w:t>Overall Trends:</w:t>
      </w:r>
    </w:p>
    <w:p w:rsidR="00EB66B3" w:rsidRPr="00EB66B3" w:rsidRDefault="00EB66B3" w:rsidP="00EB66B3">
      <w:pPr>
        <w:numPr>
          <w:ilvl w:val="0"/>
          <w:numId w:val="9"/>
        </w:numPr>
        <w:spacing w:before="100" w:beforeAutospacing="1" w:after="100" w:afterAutospacing="1" w:line="240" w:lineRule="auto"/>
        <w:rPr>
          <w:rFonts w:ascii="Calibri" w:eastAsia="Times New Roman" w:hAnsi="Calibri" w:cs="Calibri"/>
          <w:kern w:val="0"/>
          <w:sz w:val="24"/>
          <w:szCs w:val="24"/>
          <w14:ligatures w14:val="none"/>
        </w:rPr>
      </w:pPr>
      <w:r w:rsidRPr="00EB66B3">
        <w:rPr>
          <w:rFonts w:ascii="Calibri" w:eastAsia="Times New Roman" w:hAnsi="Calibri" w:cs="Calibri"/>
          <w:b/>
          <w:bCs/>
          <w:kern w:val="0"/>
          <w:sz w:val="24"/>
          <w:szCs w:val="24"/>
          <w14:ligatures w14:val="none"/>
        </w:rPr>
        <w:t xml:space="preserve">Facebook and </w:t>
      </w:r>
      <w:proofErr w:type="spellStart"/>
      <w:r w:rsidRPr="00EB66B3">
        <w:rPr>
          <w:rFonts w:ascii="Calibri" w:eastAsia="Times New Roman" w:hAnsi="Calibri" w:cs="Calibri"/>
          <w:b/>
          <w:bCs/>
          <w:kern w:val="0"/>
          <w:sz w:val="24"/>
          <w:szCs w:val="24"/>
          <w14:ligatures w14:val="none"/>
        </w:rPr>
        <w:t>Youtube</w:t>
      </w:r>
      <w:proofErr w:type="spellEnd"/>
      <w:r w:rsidRPr="00EB66B3">
        <w:rPr>
          <w:rFonts w:ascii="Calibri" w:eastAsia="Times New Roman" w:hAnsi="Calibri" w:cs="Calibri"/>
          <w:kern w:val="0"/>
          <w:sz w:val="24"/>
          <w:szCs w:val="24"/>
          <w14:ligatures w14:val="none"/>
        </w:rPr>
        <w:t xml:space="preserve">: Both Facebook and </w:t>
      </w:r>
      <w:proofErr w:type="spellStart"/>
      <w:r w:rsidRPr="00EB66B3">
        <w:rPr>
          <w:rFonts w:ascii="Calibri" w:eastAsia="Times New Roman" w:hAnsi="Calibri" w:cs="Calibri"/>
          <w:kern w:val="0"/>
          <w:sz w:val="24"/>
          <w:szCs w:val="24"/>
          <w14:ligatures w14:val="none"/>
        </w:rPr>
        <w:t>Youtube</w:t>
      </w:r>
      <w:proofErr w:type="spellEnd"/>
      <w:r w:rsidRPr="00EB66B3">
        <w:rPr>
          <w:rFonts w:ascii="Calibri" w:eastAsia="Times New Roman" w:hAnsi="Calibri" w:cs="Calibri"/>
          <w:kern w:val="0"/>
          <w:sz w:val="24"/>
          <w:szCs w:val="24"/>
          <w14:ligatures w14:val="none"/>
        </w:rPr>
        <w:t xml:space="preserve"> are significant contributors to overall traffic, with consistent activity observed during weekdays.</w:t>
      </w:r>
    </w:p>
    <w:p w:rsidR="00EB66B3" w:rsidRPr="00EB66B3" w:rsidRDefault="00EB66B3" w:rsidP="00EB66B3">
      <w:pPr>
        <w:numPr>
          <w:ilvl w:val="0"/>
          <w:numId w:val="9"/>
        </w:numPr>
        <w:spacing w:before="100" w:beforeAutospacing="1" w:after="100" w:afterAutospacing="1" w:line="240" w:lineRule="auto"/>
        <w:rPr>
          <w:rFonts w:ascii="Calibri" w:eastAsia="Times New Roman" w:hAnsi="Calibri" w:cs="Calibri"/>
          <w:kern w:val="0"/>
          <w:sz w:val="24"/>
          <w:szCs w:val="24"/>
          <w14:ligatures w14:val="none"/>
        </w:rPr>
      </w:pPr>
      <w:r w:rsidRPr="00EB66B3">
        <w:rPr>
          <w:rFonts w:ascii="Calibri" w:eastAsia="Times New Roman" w:hAnsi="Calibri" w:cs="Calibri"/>
          <w:b/>
          <w:bCs/>
          <w:kern w:val="0"/>
          <w:sz w:val="24"/>
          <w:szCs w:val="24"/>
          <w14:ligatures w14:val="none"/>
        </w:rPr>
        <w:t>Twitter and Others</w:t>
      </w:r>
      <w:r w:rsidRPr="00EB66B3">
        <w:rPr>
          <w:rFonts w:ascii="Calibri" w:eastAsia="Times New Roman" w:hAnsi="Calibri" w:cs="Calibri"/>
          <w:kern w:val="0"/>
          <w:sz w:val="24"/>
          <w:szCs w:val="24"/>
          <w14:ligatures w14:val="none"/>
        </w:rPr>
        <w:t xml:space="preserve">: While Twitter and other sources also contribute to overall traffic, their contribution is relatively lower compared to Facebook and </w:t>
      </w:r>
      <w:proofErr w:type="spellStart"/>
      <w:r w:rsidRPr="00EB66B3">
        <w:rPr>
          <w:rFonts w:ascii="Calibri" w:eastAsia="Times New Roman" w:hAnsi="Calibri" w:cs="Calibri"/>
          <w:kern w:val="0"/>
          <w:sz w:val="24"/>
          <w:szCs w:val="24"/>
          <w14:ligatures w14:val="none"/>
        </w:rPr>
        <w:t>Youtube</w:t>
      </w:r>
      <w:proofErr w:type="spellEnd"/>
      <w:r w:rsidRPr="00EB66B3">
        <w:rPr>
          <w:rFonts w:ascii="Calibri" w:eastAsia="Times New Roman" w:hAnsi="Calibri" w:cs="Calibri"/>
          <w:kern w:val="0"/>
          <w:sz w:val="24"/>
          <w:szCs w:val="24"/>
          <w14:ligatures w14:val="none"/>
        </w:rPr>
        <w:t>.</w:t>
      </w:r>
    </w:p>
    <w:p w:rsidR="00EB66B3" w:rsidRPr="00EB66B3" w:rsidRDefault="00EB66B3" w:rsidP="00EB66B3">
      <w:pPr>
        <w:numPr>
          <w:ilvl w:val="0"/>
          <w:numId w:val="9"/>
        </w:numPr>
        <w:spacing w:before="100" w:beforeAutospacing="1" w:after="100" w:afterAutospacing="1" w:line="240" w:lineRule="auto"/>
        <w:rPr>
          <w:rFonts w:ascii="Calibri" w:eastAsia="Times New Roman" w:hAnsi="Calibri" w:cs="Calibri"/>
          <w:kern w:val="0"/>
          <w:sz w:val="24"/>
          <w:szCs w:val="24"/>
          <w14:ligatures w14:val="none"/>
        </w:rPr>
      </w:pPr>
      <w:r w:rsidRPr="00EB66B3">
        <w:rPr>
          <w:rFonts w:ascii="Calibri" w:eastAsia="Times New Roman" w:hAnsi="Calibri" w:cs="Calibri"/>
          <w:b/>
          <w:bCs/>
          <w:kern w:val="0"/>
          <w:sz w:val="24"/>
          <w:szCs w:val="24"/>
          <w14:ligatures w14:val="none"/>
        </w:rPr>
        <w:t>Weekdays vs. Weekends</w:t>
      </w:r>
      <w:r w:rsidRPr="00EB66B3">
        <w:rPr>
          <w:rFonts w:ascii="Calibri" w:eastAsia="Times New Roman" w:hAnsi="Calibri" w:cs="Calibri"/>
          <w:kern w:val="0"/>
          <w:sz w:val="24"/>
          <w:szCs w:val="24"/>
          <w14:ligatures w14:val="none"/>
        </w:rPr>
        <w:t>: Weekdays generally experience higher traffic compared to weekends across all platforms, indicating higher user engagement and activity during the week.</w:t>
      </w:r>
    </w:p>
    <w:p w:rsidR="00EB66B3" w:rsidRDefault="00EB66B3" w:rsidP="00EB66B3">
      <w:pPr>
        <w:rPr>
          <w:rFonts w:ascii="Calibri" w:hAnsi="Calibri" w:cs="Calibri"/>
        </w:rPr>
      </w:pPr>
    </w:p>
    <w:p w:rsidR="008C09EF" w:rsidRDefault="008C09EF" w:rsidP="00EB66B3">
      <w:pPr>
        <w:rPr>
          <w:rFonts w:ascii="Calibri" w:hAnsi="Calibri" w:cs="Calibri"/>
        </w:rPr>
      </w:pPr>
    </w:p>
    <w:p w:rsidR="008C09EF" w:rsidRDefault="008C09EF" w:rsidP="00EB66B3">
      <w:pPr>
        <w:rPr>
          <w:rFonts w:ascii="Calibri" w:hAnsi="Calibri" w:cs="Calibri"/>
        </w:rPr>
      </w:pPr>
    </w:p>
    <w:p w:rsidR="008C09EF" w:rsidRDefault="008C09EF" w:rsidP="00EB66B3">
      <w:pPr>
        <w:rPr>
          <w:rFonts w:ascii="Calibri" w:hAnsi="Calibri" w:cs="Calibri"/>
        </w:rPr>
      </w:pPr>
    </w:p>
    <w:p w:rsidR="008C09EF" w:rsidRDefault="008C09EF" w:rsidP="00EB66B3">
      <w:pPr>
        <w:rPr>
          <w:rFonts w:ascii="Calibri" w:hAnsi="Calibri" w:cs="Calibri"/>
        </w:rPr>
      </w:pPr>
    </w:p>
    <w:p w:rsidR="008C09EF" w:rsidRDefault="008C09EF" w:rsidP="00EB66B3">
      <w:pPr>
        <w:rPr>
          <w:rFonts w:ascii="Calibri" w:hAnsi="Calibri" w:cs="Calibri"/>
        </w:rPr>
      </w:pPr>
    </w:p>
    <w:p w:rsidR="008C09EF" w:rsidRDefault="008C09EF" w:rsidP="00EB66B3">
      <w:pPr>
        <w:rPr>
          <w:rFonts w:ascii="Calibri" w:hAnsi="Calibri" w:cs="Calibri"/>
        </w:rPr>
      </w:pPr>
    </w:p>
    <w:p w:rsidR="008C09EF" w:rsidRDefault="008C09EF" w:rsidP="00EB66B3">
      <w:pPr>
        <w:rPr>
          <w:rFonts w:ascii="Calibri" w:hAnsi="Calibri" w:cs="Calibri"/>
        </w:rPr>
      </w:pPr>
    </w:p>
    <w:p w:rsidR="008C09EF" w:rsidRDefault="008C09EF" w:rsidP="00EB66B3">
      <w:pPr>
        <w:rPr>
          <w:rFonts w:ascii="Calibri" w:hAnsi="Calibri" w:cs="Calibri"/>
        </w:rPr>
      </w:pPr>
    </w:p>
    <w:p w:rsidR="008C09EF" w:rsidRDefault="008C09EF" w:rsidP="00EB66B3">
      <w:pPr>
        <w:rPr>
          <w:rFonts w:ascii="Calibri" w:hAnsi="Calibri" w:cs="Calibri"/>
        </w:rPr>
      </w:pPr>
    </w:p>
    <w:p w:rsidR="008C09EF" w:rsidRPr="00EB66B3" w:rsidRDefault="008C09EF" w:rsidP="00EB66B3">
      <w:pPr>
        <w:rPr>
          <w:rFonts w:ascii="Calibri" w:hAnsi="Calibri" w:cs="Calibri"/>
        </w:rPr>
      </w:pPr>
    </w:p>
    <w:p w:rsidR="00EB66B3" w:rsidRPr="00EB66B3" w:rsidRDefault="00EB66B3" w:rsidP="00EB66B3">
      <w:pPr>
        <w:rPr>
          <w:rFonts w:ascii="Calibri" w:hAnsi="Calibri" w:cs="Calibri"/>
          <w:b/>
          <w:bCs/>
          <w:sz w:val="40"/>
          <w:szCs w:val="40"/>
        </w:rPr>
      </w:pPr>
      <w:r w:rsidRPr="00EB66B3">
        <w:rPr>
          <w:rFonts w:ascii="Calibri" w:hAnsi="Calibri" w:cs="Calibri"/>
          <w:b/>
          <w:bCs/>
          <w:sz w:val="40"/>
          <w:szCs w:val="40"/>
        </w:rPr>
        <w:lastRenderedPageBreak/>
        <w:t xml:space="preserve">Conversion rate </w:t>
      </w:r>
    </w:p>
    <w:p w:rsidR="00EB66B3" w:rsidRPr="00EB66B3" w:rsidRDefault="00EB66B3" w:rsidP="00EB66B3">
      <w:pPr>
        <w:rPr>
          <w:rFonts w:ascii="Calibri" w:hAnsi="Calibri" w:cs="Calibri"/>
          <w:noProof/>
        </w:rPr>
      </w:pPr>
      <w:r w:rsidRPr="00EB66B3">
        <w:rPr>
          <w:rFonts w:ascii="Calibri" w:hAnsi="Calibri" w:cs="Calibri"/>
          <w:noProof/>
        </w:rPr>
        <w:drawing>
          <wp:inline distT="0" distB="0" distL="0" distR="0" wp14:anchorId="09E6EC64" wp14:editId="443ECA15">
            <wp:extent cx="5615940" cy="2757170"/>
            <wp:effectExtent l="0" t="0" r="3810" b="5080"/>
            <wp:docPr id="2112233270" name="Chart 1">
              <a:extLst xmlns:a="http://schemas.openxmlformats.org/drawingml/2006/main">
                <a:ext uri="{FF2B5EF4-FFF2-40B4-BE49-F238E27FC236}">
                  <a16:creationId xmlns:a16="http://schemas.microsoft.com/office/drawing/2014/main" id="{E3F69FFD-9A78-E00C-93FB-66A4A60055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B66B3" w:rsidRPr="00EB66B3" w:rsidRDefault="00EB66B3" w:rsidP="00EB66B3">
      <w:pPr>
        <w:tabs>
          <w:tab w:val="left" w:pos="2196"/>
        </w:tabs>
        <w:rPr>
          <w:rFonts w:ascii="Calibri" w:hAnsi="Calibri" w:cs="Calibri"/>
          <w:sz w:val="40"/>
          <w:szCs w:val="40"/>
        </w:rPr>
      </w:pPr>
      <w:r w:rsidRPr="00EB66B3">
        <w:rPr>
          <w:rFonts w:ascii="Calibri" w:hAnsi="Calibri" w:cs="Calibri"/>
          <w:sz w:val="40"/>
          <w:szCs w:val="40"/>
        </w:rPr>
        <w:tab/>
      </w:r>
    </w:p>
    <w:p w:rsidR="00EB66B3" w:rsidRPr="00EB66B3" w:rsidRDefault="00EB66B3" w:rsidP="00EB66B3">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EB66B3">
        <w:rPr>
          <w:rFonts w:ascii="Calibri" w:eastAsia="Times New Roman" w:hAnsi="Calibri" w:cs="Calibri"/>
          <w:b/>
          <w:bCs/>
          <w:kern w:val="0"/>
          <w:sz w:val="27"/>
          <w:szCs w:val="27"/>
          <w14:ligatures w14:val="none"/>
        </w:rPr>
        <w:t>Weekdays:</w:t>
      </w:r>
    </w:p>
    <w:p w:rsidR="00EB66B3" w:rsidRPr="00EB66B3" w:rsidRDefault="00EB66B3" w:rsidP="00EB66B3">
      <w:pPr>
        <w:numPr>
          <w:ilvl w:val="0"/>
          <w:numId w:val="10"/>
        </w:numPr>
        <w:spacing w:before="100" w:beforeAutospacing="1" w:after="100" w:afterAutospacing="1" w:line="240" w:lineRule="auto"/>
        <w:rPr>
          <w:rFonts w:ascii="Calibri" w:eastAsia="Times New Roman" w:hAnsi="Calibri" w:cs="Calibri"/>
          <w:kern w:val="0"/>
          <w:sz w:val="24"/>
          <w:szCs w:val="24"/>
          <w14:ligatures w14:val="none"/>
        </w:rPr>
      </w:pPr>
      <w:r w:rsidRPr="00EB66B3">
        <w:rPr>
          <w:rFonts w:ascii="Calibri" w:eastAsia="Times New Roman" w:hAnsi="Calibri" w:cs="Calibri"/>
          <w:kern w:val="0"/>
          <w:sz w:val="24"/>
          <w:szCs w:val="24"/>
          <w14:ligatures w14:val="none"/>
        </w:rPr>
        <w:t>Overall conversion rate: 15.48549849%</w:t>
      </w:r>
    </w:p>
    <w:p w:rsidR="00EB66B3" w:rsidRPr="00EB66B3" w:rsidRDefault="00EB66B3" w:rsidP="00EB66B3">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EB66B3">
        <w:rPr>
          <w:rFonts w:ascii="Calibri" w:eastAsia="Times New Roman" w:hAnsi="Calibri" w:cs="Calibri"/>
          <w:b/>
          <w:bCs/>
          <w:kern w:val="0"/>
          <w:sz w:val="27"/>
          <w:szCs w:val="27"/>
          <w14:ligatures w14:val="none"/>
        </w:rPr>
        <w:t>Weekends:</w:t>
      </w:r>
    </w:p>
    <w:p w:rsidR="00EB66B3" w:rsidRPr="00EB66B3" w:rsidRDefault="00EB66B3" w:rsidP="00EB66B3">
      <w:pPr>
        <w:numPr>
          <w:ilvl w:val="0"/>
          <w:numId w:val="11"/>
        </w:numPr>
        <w:spacing w:before="100" w:beforeAutospacing="1" w:after="100" w:afterAutospacing="1" w:line="240" w:lineRule="auto"/>
        <w:rPr>
          <w:rFonts w:ascii="Calibri" w:eastAsia="Times New Roman" w:hAnsi="Calibri" w:cs="Calibri"/>
          <w:kern w:val="0"/>
          <w:sz w:val="24"/>
          <w:szCs w:val="24"/>
          <w14:ligatures w14:val="none"/>
        </w:rPr>
      </w:pPr>
      <w:r w:rsidRPr="00EB66B3">
        <w:rPr>
          <w:rFonts w:ascii="Calibri" w:eastAsia="Times New Roman" w:hAnsi="Calibri" w:cs="Calibri"/>
          <w:kern w:val="0"/>
          <w:sz w:val="24"/>
          <w:szCs w:val="24"/>
          <w14:ligatures w14:val="none"/>
        </w:rPr>
        <w:t>Overall conversion rate: 3.828426577%</w:t>
      </w:r>
    </w:p>
    <w:p w:rsidR="00EB66B3" w:rsidRPr="00EB66B3" w:rsidRDefault="00EB66B3" w:rsidP="00EB66B3">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EB66B3">
        <w:rPr>
          <w:rFonts w:ascii="Calibri" w:eastAsia="Times New Roman" w:hAnsi="Calibri" w:cs="Calibri"/>
          <w:b/>
          <w:bCs/>
          <w:kern w:val="0"/>
          <w:sz w:val="27"/>
          <w:szCs w:val="27"/>
          <w14:ligatures w14:val="none"/>
        </w:rPr>
        <w:t>Grand Total:</w:t>
      </w:r>
    </w:p>
    <w:p w:rsidR="00EB66B3" w:rsidRPr="00EB66B3" w:rsidRDefault="00EB66B3" w:rsidP="00EB66B3">
      <w:pPr>
        <w:numPr>
          <w:ilvl w:val="0"/>
          <w:numId w:val="12"/>
        </w:numPr>
        <w:spacing w:before="100" w:beforeAutospacing="1" w:after="100" w:afterAutospacing="1" w:line="240" w:lineRule="auto"/>
        <w:rPr>
          <w:rFonts w:ascii="Calibri" w:eastAsia="Times New Roman" w:hAnsi="Calibri" w:cs="Calibri"/>
          <w:kern w:val="0"/>
          <w:sz w:val="24"/>
          <w:szCs w:val="24"/>
          <w14:ligatures w14:val="none"/>
        </w:rPr>
      </w:pPr>
      <w:r w:rsidRPr="00EB66B3">
        <w:rPr>
          <w:rFonts w:ascii="Calibri" w:eastAsia="Times New Roman" w:hAnsi="Calibri" w:cs="Calibri"/>
          <w:kern w:val="0"/>
          <w:sz w:val="24"/>
          <w:szCs w:val="24"/>
          <w14:ligatures w14:val="none"/>
        </w:rPr>
        <w:t>Overall conversion rate: 19.31392507%</w:t>
      </w:r>
    </w:p>
    <w:p w:rsidR="00EB66B3" w:rsidRDefault="00EB66B3" w:rsidP="00EB66B3">
      <w:pPr>
        <w:spacing w:before="100" w:beforeAutospacing="1" w:after="100" w:afterAutospacing="1" w:line="240" w:lineRule="auto"/>
        <w:rPr>
          <w:rFonts w:ascii="Calibri" w:eastAsia="Times New Roman" w:hAnsi="Calibri" w:cs="Calibri"/>
          <w:kern w:val="0"/>
          <w:sz w:val="24"/>
          <w:szCs w:val="24"/>
          <w14:ligatures w14:val="none"/>
        </w:rPr>
      </w:pPr>
      <w:r w:rsidRPr="00EB66B3">
        <w:rPr>
          <w:rFonts w:ascii="Calibri" w:eastAsia="Times New Roman" w:hAnsi="Calibri" w:cs="Calibri"/>
          <w:kern w:val="0"/>
          <w:sz w:val="24"/>
          <w:szCs w:val="24"/>
          <w14:ligatures w14:val="none"/>
        </w:rPr>
        <w:t>This data indicates that the overall conversion rate is higher on weekdays compared to weekends. If we look at the grand total, which includes both weekdays and weekends, we see that the overall conversion rate is a combination of the conversion rates from both time periods</w:t>
      </w:r>
    </w:p>
    <w:p w:rsidR="008C09EF" w:rsidRDefault="008C09EF" w:rsidP="00EB66B3">
      <w:pPr>
        <w:spacing w:before="100" w:beforeAutospacing="1" w:after="100" w:afterAutospacing="1" w:line="240" w:lineRule="auto"/>
        <w:rPr>
          <w:rFonts w:ascii="Calibri" w:eastAsia="Times New Roman" w:hAnsi="Calibri" w:cs="Calibri"/>
          <w:kern w:val="0"/>
          <w:sz w:val="24"/>
          <w:szCs w:val="24"/>
          <w14:ligatures w14:val="none"/>
        </w:rPr>
      </w:pPr>
    </w:p>
    <w:p w:rsidR="008C09EF" w:rsidRDefault="008C09EF" w:rsidP="00EB66B3">
      <w:pPr>
        <w:spacing w:before="100" w:beforeAutospacing="1" w:after="100" w:afterAutospacing="1" w:line="240" w:lineRule="auto"/>
        <w:rPr>
          <w:rFonts w:ascii="Calibri" w:eastAsia="Times New Roman" w:hAnsi="Calibri" w:cs="Calibri"/>
          <w:kern w:val="0"/>
          <w:sz w:val="24"/>
          <w:szCs w:val="24"/>
          <w14:ligatures w14:val="none"/>
        </w:rPr>
      </w:pPr>
    </w:p>
    <w:p w:rsidR="008C09EF" w:rsidRPr="00EB66B3" w:rsidRDefault="008C09EF" w:rsidP="00EB66B3">
      <w:pPr>
        <w:spacing w:before="100" w:beforeAutospacing="1" w:after="100" w:afterAutospacing="1" w:line="240" w:lineRule="auto"/>
        <w:rPr>
          <w:rFonts w:ascii="Calibri" w:eastAsia="Times New Roman" w:hAnsi="Calibri" w:cs="Calibri"/>
          <w:kern w:val="0"/>
          <w:sz w:val="24"/>
          <w:szCs w:val="24"/>
          <w14:ligatures w14:val="none"/>
        </w:rPr>
      </w:pPr>
    </w:p>
    <w:p w:rsidR="00EB66B3" w:rsidRPr="00EB66B3" w:rsidRDefault="00EB66B3" w:rsidP="00EB66B3">
      <w:pPr>
        <w:spacing w:before="100" w:beforeAutospacing="1" w:after="100" w:afterAutospacing="1" w:line="240" w:lineRule="auto"/>
        <w:rPr>
          <w:rFonts w:ascii="Calibri" w:eastAsia="Times New Roman" w:hAnsi="Calibri" w:cs="Calibri"/>
          <w:kern w:val="0"/>
          <w:sz w:val="24"/>
          <w:szCs w:val="24"/>
          <w14:ligatures w14:val="none"/>
        </w:rPr>
      </w:pPr>
    </w:p>
    <w:p w:rsidR="00EB66B3" w:rsidRPr="00EB66B3" w:rsidRDefault="00EB66B3" w:rsidP="00EB66B3">
      <w:pPr>
        <w:spacing w:before="100" w:beforeAutospacing="1" w:after="100" w:afterAutospacing="1" w:line="240" w:lineRule="auto"/>
        <w:rPr>
          <w:rFonts w:ascii="Calibri" w:eastAsia="Times New Roman" w:hAnsi="Calibri" w:cs="Calibri"/>
          <w:b/>
          <w:bCs/>
          <w:kern w:val="0"/>
          <w:sz w:val="32"/>
          <w:szCs w:val="32"/>
          <w14:ligatures w14:val="none"/>
        </w:rPr>
      </w:pPr>
      <w:r w:rsidRPr="00EB66B3">
        <w:rPr>
          <w:rFonts w:ascii="Calibri" w:eastAsia="Times New Roman" w:hAnsi="Calibri" w:cs="Calibri"/>
          <w:b/>
          <w:bCs/>
          <w:kern w:val="0"/>
          <w:sz w:val="32"/>
          <w:szCs w:val="32"/>
          <w14:ligatures w14:val="none"/>
        </w:rPr>
        <w:t>Session wise detail</w:t>
      </w:r>
    </w:p>
    <w:p w:rsidR="00EB66B3" w:rsidRPr="00EB66B3" w:rsidRDefault="00EB66B3" w:rsidP="00EB66B3">
      <w:pPr>
        <w:tabs>
          <w:tab w:val="left" w:pos="2196"/>
        </w:tabs>
        <w:rPr>
          <w:rFonts w:ascii="Calibri" w:hAnsi="Calibri" w:cs="Calibri"/>
          <w:noProof/>
        </w:rPr>
      </w:pPr>
      <w:r w:rsidRPr="00EB66B3">
        <w:rPr>
          <w:rFonts w:ascii="Calibri" w:hAnsi="Calibri" w:cs="Calibri"/>
          <w:noProof/>
        </w:rPr>
        <w:drawing>
          <wp:inline distT="0" distB="0" distL="0" distR="0" wp14:anchorId="62C51630" wp14:editId="3D3A3F3E">
            <wp:extent cx="5943600" cy="2703830"/>
            <wp:effectExtent l="0" t="0" r="0" b="1270"/>
            <wp:docPr id="1304517899" name="Chart 1">
              <a:extLst xmlns:a="http://schemas.openxmlformats.org/drawingml/2006/main">
                <a:ext uri="{FF2B5EF4-FFF2-40B4-BE49-F238E27FC236}">
                  <a16:creationId xmlns:a16="http://schemas.microsoft.com/office/drawing/2014/main" id="{BB6CA671-6FE7-6F4E-CB15-E06E77FB8E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B66B3" w:rsidRPr="00EB66B3" w:rsidRDefault="00EB66B3" w:rsidP="00EB66B3">
      <w:pPr>
        <w:tabs>
          <w:tab w:val="left" w:pos="2196"/>
        </w:tabs>
        <w:rPr>
          <w:rFonts w:ascii="Calibri" w:hAnsi="Calibri" w:cs="Calibri"/>
          <w:noProof/>
        </w:rPr>
      </w:pPr>
    </w:p>
    <w:p w:rsidR="00EB66B3" w:rsidRPr="00EB66B3" w:rsidRDefault="00EB66B3" w:rsidP="00EB66B3">
      <w:pPr>
        <w:tabs>
          <w:tab w:val="left" w:pos="2196"/>
        </w:tabs>
        <w:rPr>
          <w:rFonts w:ascii="Calibri" w:hAnsi="Calibri" w:cs="Calibri"/>
          <w:noProof/>
        </w:rPr>
      </w:pPr>
    </w:p>
    <w:p w:rsidR="00EB66B3" w:rsidRPr="00EB66B3" w:rsidRDefault="00EB66B3" w:rsidP="00EB66B3">
      <w:pPr>
        <w:rPr>
          <w:rFonts w:ascii="Calibri" w:hAnsi="Calibri" w:cs="Calibri"/>
          <w:sz w:val="40"/>
          <w:szCs w:val="40"/>
        </w:rPr>
      </w:pPr>
      <w:r w:rsidRPr="00EB66B3">
        <w:rPr>
          <w:rFonts w:ascii="Calibri" w:hAnsi="Calibri" w:cs="Calibri"/>
          <w:sz w:val="40"/>
          <w:szCs w:val="40"/>
        </w:rPr>
        <w:t>Channel wise details</w:t>
      </w:r>
    </w:p>
    <w:p w:rsidR="00EB66B3" w:rsidRPr="00EB66B3" w:rsidRDefault="00EB66B3" w:rsidP="00EB66B3">
      <w:pPr>
        <w:tabs>
          <w:tab w:val="left" w:pos="1152"/>
        </w:tabs>
        <w:rPr>
          <w:rFonts w:ascii="Calibri" w:hAnsi="Calibri" w:cs="Calibri"/>
          <w:noProof/>
        </w:rPr>
      </w:pPr>
      <w:r w:rsidRPr="00EB66B3">
        <w:rPr>
          <w:rFonts w:ascii="Calibri" w:hAnsi="Calibri" w:cs="Calibri"/>
          <w:noProof/>
        </w:rPr>
        <w:drawing>
          <wp:inline distT="0" distB="0" distL="0" distR="0" wp14:anchorId="108D88D2" wp14:editId="158A5EE0">
            <wp:extent cx="6050280" cy="3223260"/>
            <wp:effectExtent l="0" t="0" r="7620" b="15240"/>
            <wp:docPr id="826299908" name="Chart 1">
              <a:extLst xmlns:a="http://schemas.openxmlformats.org/drawingml/2006/main">
                <a:ext uri="{FF2B5EF4-FFF2-40B4-BE49-F238E27FC236}">
                  <a16:creationId xmlns:a16="http://schemas.microsoft.com/office/drawing/2014/main" id="{8E6224F3-8A77-7CE4-4475-A048A9AA08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B66B3" w:rsidRPr="00EB66B3" w:rsidRDefault="00EB66B3" w:rsidP="00EB66B3">
      <w:pPr>
        <w:rPr>
          <w:rFonts w:ascii="Calibri" w:hAnsi="Calibri" w:cs="Calibri"/>
          <w:sz w:val="40"/>
          <w:szCs w:val="40"/>
        </w:rPr>
      </w:pPr>
    </w:p>
    <w:p w:rsidR="00EB66B3" w:rsidRPr="00EB66B3" w:rsidRDefault="00EB66B3" w:rsidP="00EB66B3">
      <w:pPr>
        <w:tabs>
          <w:tab w:val="left" w:pos="1104"/>
        </w:tabs>
        <w:rPr>
          <w:rFonts w:ascii="Calibri" w:hAnsi="Calibri" w:cs="Calibri"/>
          <w:noProof/>
          <w:sz w:val="24"/>
          <w:szCs w:val="24"/>
        </w:rPr>
      </w:pPr>
      <w:r w:rsidRPr="00EB66B3">
        <w:rPr>
          <w:rFonts w:ascii="Calibri" w:hAnsi="Calibri" w:cs="Calibri"/>
          <w:noProof/>
          <w:sz w:val="24"/>
          <w:szCs w:val="24"/>
        </w:rPr>
        <w:t>As we compare from the above chart with session details and channel wise traffic most number of order come from online platform on the weekday rather than weekend this data show the major change between this two data.</w:t>
      </w:r>
    </w:p>
    <w:p w:rsidR="00EB66B3" w:rsidRPr="00EB66B3" w:rsidRDefault="00EB66B3" w:rsidP="00EB66B3">
      <w:pPr>
        <w:tabs>
          <w:tab w:val="left" w:pos="1104"/>
        </w:tabs>
        <w:rPr>
          <w:rFonts w:ascii="Calibri" w:hAnsi="Calibri" w:cs="Calibri"/>
          <w:noProof/>
          <w:sz w:val="24"/>
          <w:szCs w:val="24"/>
        </w:rPr>
      </w:pPr>
      <w:r w:rsidRPr="00EB66B3">
        <w:rPr>
          <w:rFonts w:ascii="Calibri" w:hAnsi="Calibri" w:cs="Calibri"/>
          <w:noProof/>
          <w:sz w:val="24"/>
          <w:szCs w:val="24"/>
        </w:rPr>
        <w:t>However people still prefering from the online channel like from facebook and twitter this is the platoform from where the got to know about the detail about the different restaurant.</w:t>
      </w:r>
    </w:p>
    <w:p w:rsidR="00EB66B3" w:rsidRDefault="00EB66B3" w:rsidP="00EB66B3">
      <w:pPr>
        <w:tabs>
          <w:tab w:val="left" w:pos="1104"/>
        </w:tabs>
        <w:rPr>
          <w:noProof/>
        </w:rPr>
      </w:pPr>
    </w:p>
    <w:p w:rsidR="00EB66B3" w:rsidRPr="008C09EF" w:rsidRDefault="008C09EF" w:rsidP="00EB66B3">
      <w:pPr>
        <w:tabs>
          <w:tab w:val="left" w:pos="1104"/>
        </w:tabs>
        <w:rPr>
          <w:b/>
          <w:bCs/>
          <w:noProof/>
          <w:sz w:val="36"/>
          <w:szCs w:val="36"/>
        </w:rPr>
      </w:pPr>
      <w:r w:rsidRPr="008C09EF">
        <w:rPr>
          <w:b/>
          <w:bCs/>
          <w:noProof/>
          <w:sz w:val="36"/>
          <w:szCs w:val="36"/>
        </w:rPr>
        <w:t>Important insights</w:t>
      </w:r>
    </w:p>
    <w:p w:rsidR="008C09EF" w:rsidRDefault="008C09EF" w:rsidP="00EB66B3">
      <w:pPr>
        <w:tabs>
          <w:tab w:val="left" w:pos="1104"/>
        </w:tabs>
        <w:rPr>
          <w:noProof/>
        </w:rPr>
      </w:pPr>
      <w:r>
        <w:rPr>
          <w:noProof/>
        </w:rPr>
        <w:t>There is 36 days with more than 20% of deviation out of 366 days which is 10.1% whole year.</w:t>
      </w:r>
    </w:p>
    <w:p w:rsidR="008C09EF" w:rsidRDefault="008C09EF" w:rsidP="00EB66B3">
      <w:pPr>
        <w:tabs>
          <w:tab w:val="left" w:pos="1104"/>
        </w:tabs>
        <w:rPr>
          <w:noProof/>
        </w:rPr>
      </w:pPr>
      <w:r>
        <w:rPr>
          <w:noProof/>
        </w:rPr>
        <w:t>Maximum +/- 20% deviation Is in April month and minimum in May month.</w:t>
      </w:r>
    </w:p>
    <w:p w:rsidR="008C09EF" w:rsidRDefault="008C09EF" w:rsidP="00EB66B3">
      <w:pPr>
        <w:tabs>
          <w:tab w:val="left" w:pos="1104"/>
        </w:tabs>
        <w:rPr>
          <w:noProof/>
        </w:rPr>
      </w:pPr>
      <w:r>
        <w:rPr>
          <w:noProof/>
        </w:rPr>
        <w:t>Trendline of +/- 20% deviation from Jan to Dec is going downwARDS.</w:t>
      </w:r>
    </w:p>
    <w:p w:rsidR="008C09EF" w:rsidRDefault="008C09EF" w:rsidP="00EB66B3">
      <w:pPr>
        <w:tabs>
          <w:tab w:val="left" w:pos="1104"/>
        </w:tabs>
        <w:rPr>
          <w:noProof/>
        </w:rPr>
      </w:pPr>
      <w:r>
        <w:rPr>
          <w:noProof/>
        </w:rPr>
        <w:t>59.5% deviation of whole year occurred in first 4 month. E.g from january ro April, with no usual deviation in May and aprt from November where occurred 3 deviation from june to december there was just 2 deviation count per month.</w:t>
      </w:r>
    </w:p>
    <w:p w:rsidR="008C09EF" w:rsidRDefault="008C09EF" w:rsidP="00EB66B3">
      <w:pPr>
        <w:tabs>
          <w:tab w:val="left" w:pos="1104"/>
        </w:tabs>
        <w:rPr>
          <w:noProof/>
        </w:rPr>
      </w:pPr>
      <w:r>
        <w:rPr>
          <w:noProof/>
        </w:rPr>
        <w:t>.</w:t>
      </w:r>
    </w:p>
    <w:p w:rsidR="008C09EF" w:rsidRDefault="008C09EF" w:rsidP="00EB66B3">
      <w:pPr>
        <w:tabs>
          <w:tab w:val="left" w:pos="1104"/>
        </w:tabs>
        <w:rPr>
          <w:noProof/>
        </w:rPr>
      </w:pPr>
    </w:p>
    <w:p w:rsidR="008C09EF" w:rsidRDefault="008C09EF" w:rsidP="00EB66B3">
      <w:pPr>
        <w:tabs>
          <w:tab w:val="left" w:pos="1104"/>
        </w:tabs>
        <w:rPr>
          <w:noProof/>
        </w:rPr>
      </w:pPr>
    </w:p>
    <w:p w:rsidR="008C09EF" w:rsidRPr="00EB66B3" w:rsidRDefault="008C09EF" w:rsidP="00EB66B3">
      <w:pPr>
        <w:tabs>
          <w:tab w:val="left" w:pos="1104"/>
        </w:tabs>
        <w:rPr>
          <w:noProof/>
        </w:rPr>
      </w:pPr>
    </w:p>
    <w:sectPr w:rsidR="008C09EF" w:rsidRPr="00EB66B3" w:rsidSect="00EC70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37664" w:rsidRDefault="00737664" w:rsidP="00EB66B3">
      <w:pPr>
        <w:spacing w:after="0" w:line="240" w:lineRule="auto"/>
      </w:pPr>
      <w:r>
        <w:separator/>
      </w:r>
    </w:p>
  </w:endnote>
  <w:endnote w:type="continuationSeparator" w:id="0">
    <w:p w:rsidR="00737664" w:rsidRDefault="00737664" w:rsidP="00EB6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37664" w:rsidRDefault="00737664" w:rsidP="00EB66B3">
      <w:pPr>
        <w:spacing w:after="0" w:line="240" w:lineRule="auto"/>
      </w:pPr>
      <w:r>
        <w:separator/>
      </w:r>
    </w:p>
  </w:footnote>
  <w:footnote w:type="continuationSeparator" w:id="0">
    <w:p w:rsidR="00737664" w:rsidRDefault="00737664" w:rsidP="00EB66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D3ECB"/>
    <w:multiLevelType w:val="hybridMultilevel"/>
    <w:tmpl w:val="88AEF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C4B38"/>
    <w:multiLevelType w:val="multilevel"/>
    <w:tmpl w:val="AD90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7671F"/>
    <w:multiLevelType w:val="multilevel"/>
    <w:tmpl w:val="B380D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C62B0"/>
    <w:multiLevelType w:val="multilevel"/>
    <w:tmpl w:val="76062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8367B1"/>
    <w:multiLevelType w:val="multilevel"/>
    <w:tmpl w:val="5792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65EB4"/>
    <w:multiLevelType w:val="multilevel"/>
    <w:tmpl w:val="F148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C361E"/>
    <w:multiLevelType w:val="multilevel"/>
    <w:tmpl w:val="D182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492292"/>
    <w:multiLevelType w:val="multilevel"/>
    <w:tmpl w:val="E2C4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640B3D"/>
    <w:multiLevelType w:val="hybridMultilevel"/>
    <w:tmpl w:val="96B6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A26FF3"/>
    <w:multiLevelType w:val="multilevel"/>
    <w:tmpl w:val="047A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3E4865"/>
    <w:multiLevelType w:val="multilevel"/>
    <w:tmpl w:val="3A9A7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0A4175"/>
    <w:multiLevelType w:val="multilevel"/>
    <w:tmpl w:val="DAA0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9526953">
    <w:abstractNumId w:val="4"/>
  </w:num>
  <w:num w:numId="2" w16cid:durableId="1782143157">
    <w:abstractNumId w:val="8"/>
  </w:num>
  <w:num w:numId="3" w16cid:durableId="338120051">
    <w:abstractNumId w:val="0"/>
  </w:num>
  <w:num w:numId="4" w16cid:durableId="1140877692">
    <w:abstractNumId w:val="7"/>
  </w:num>
  <w:num w:numId="5" w16cid:durableId="520900997">
    <w:abstractNumId w:val="5"/>
  </w:num>
  <w:num w:numId="6" w16cid:durableId="1945530716">
    <w:abstractNumId w:val="2"/>
  </w:num>
  <w:num w:numId="7" w16cid:durableId="1113594538">
    <w:abstractNumId w:val="6"/>
  </w:num>
  <w:num w:numId="8" w16cid:durableId="1317419420">
    <w:abstractNumId w:val="3"/>
  </w:num>
  <w:num w:numId="9" w16cid:durableId="1086659117">
    <w:abstractNumId w:val="10"/>
  </w:num>
  <w:num w:numId="10" w16cid:durableId="1131092326">
    <w:abstractNumId w:val="11"/>
  </w:num>
  <w:num w:numId="11" w16cid:durableId="341903058">
    <w:abstractNumId w:val="1"/>
  </w:num>
  <w:num w:numId="12" w16cid:durableId="3757415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0A"/>
    <w:rsid w:val="000453DB"/>
    <w:rsid w:val="000E4764"/>
    <w:rsid w:val="00103FA6"/>
    <w:rsid w:val="00142B18"/>
    <w:rsid w:val="00147345"/>
    <w:rsid w:val="00201205"/>
    <w:rsid w:val="00267486"/>
    <w:rsid w:val="002A4047"/>
    <w:rsid w:val="00481132"/>
    <w:rsid w:val="004D21F2"/>
    <w:rsid w:val="00502C2D"/>
    <w:rsid w:val="00511BB0"/>
    <w:rsid w:val="005330DC"/>
    <w:rsid w:val="00615D25"/>
    <w:rsid w:val="00620240"/>
    <w:rsid w:val="007332A8"/>
    <w:rsid w:val="00737664"/>
    <w:rsid w:val="00825610"/>
    <w:rsid w:val="0083381F"/>
    <w:rsid w:val="00895824"/>
    <w:rsid w:val="008A4016"/>
    <w:rsid w:val="008C09EF"/>
    <w:rsid w:val="008D3CA4"/>
    <w:rsid w:val="008D6959"/>
    <w:rsid w:val="00977633"/>
    <w:rsid w:val="00981759"/>
    <w:rsid w:val="009C70E6"/>
    <w:rsid w:val="009F72E4"/>
    <w:rsid w:val="00B22ABC"/>
    <w:rsid w:val="00B53A63"/>
    <w:rsid w:val="00B8425B"/>
    <w:rsid w:val="00D11128"/>
    <w:rsid w:val="00E064DB"/>
    <w:rsid w:val="00E27BE3"/>
    <w:rsid w:val="00E539C9"/>
    <w:rsid w:val="00EB66B3"/>
    <w:rsid w:val="00EC702A"/>
    <w:rsid w:val="00F25587"/>
    <w:rsid w:val="00F96B0A"/>
    <w:rsid w:val="00FA6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B44A1"/>
  <w15:chartTrackingRefBased/>
  <w15:docId w15:val="{45D2A2CB-797A-48B4-BB92-867F95247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D3CA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6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96B0A"/>
    <w:rPr>
      <w:b/>
      <w:bCs/>
    </w:rPr>
  </w:style>
  <w:style w:type="paragraph" w:styleId="ListParagraph">
    <w:name w:val="List Paragraph"/>
    <w:basedOn w:val="Normal"/>
    <w:uiPriority w:val="34"/>
    <w:qFormat/>
    <w:rsid w:val="00D11128"/>
    <w:pPr>
      <w:ind w:left="720"/>
      <w:contextualSpacing/>
    </w:pPr>
  </w:style>
  <w:style w:type="paragraph" w:styleId="NormalWeb">
    <w:name w:val="Normal (Web)"/>
    <w:basedOn w:val="Normal"/>
    <w:uiPriority w:val="99"/>
    <w:unhideWhenUsed/>
    <w:rsid w:val="00B22A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8D3CA4"/>
    <w:rPr>
      <w:rFonts w:ascii="Times New Roman" w:eastAsia="Times New Roman" w:hAnsi="Times New Roman" w:cs="Times New Roman"/>
      <w:b/>
      <w:bCs/>
      <w:kern w:val="0"/>
      <w:sz w:val="27"/>
      <w:szCs w:val="27"/>
      <w14:ligatures w14:val="none"/>
    </w:rPr>
  </w:style>
  <w:style w:type="paragraph" w:styleId="Header">
    <w:name w:val="header"/>
    <w:basedOn w:val="Normal"/>
    <w:link w:val="HeaderChar"/>
    <w:uiPriority w:val="99"/>
    <w:unhideWhenUsed/>
    <w:rsid w:val="00EB6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6B3"/>
  </w:style>
  <w:style w:type="paragraph" w:styleId="Footer">
    <w:name w:val="footer"/>
    <w:basedOn w:val="Normal"/>
    <w:link w:val="FooterChar"/>
    <w:uiPriority w:val="99"/>
    <w:unhideWhenUsed/>
    <w:rsid w:val="00EB6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279383">
      <w:bodyDiv w:val="1"/>
      <w:marLeft w:val="0"/>
      <w:marRight w:val="0"/>
      <w:marTop w:val="0"/>
      <w:marBottom w:val="0"/>
      <w:divBdr>
        <w:top w:val="none" w:sz="0" w:space="0" w:color="auto"/>
        <w:left w:val="none" w:sz="0" w:space="0" w:color="auto"/>
        <w:bottom w:val="none" w:sz="0" w:space="0" w:color="auto"/>
        <w:right w:val="none" w:sz="0" w:space="0" w:color="auto"/>
      </w:divBdr>
    </w:div>
    <w:div w:id="258872740">
      <w:bodyDiv w:val="1"/>
      <w:marLeft w:val="0"/>
      <w:marRight w:val="0"/>
      <w:marTop w:val="0"/>
      <w:marBottom w:val="0"/>
      <w:divBdr>
        <w:top w:val="none" w:sz="0" w:space="0" w:color="auto"/>
        <w:left w:val="none" w:sz="0" w:space="0" w:color="auto"/>
        <w:bottom w:val="none" w:sz="0" w:space="0" w:color="auto"/>
        <w:right w:val="none" w:sz="0" w:space="0" w:color="auto"/>
      </w:divBdr>
    </w:div>
    <w:div w:id="280839734">
      <w:bodyDiv w:val="1"/>
      <w:marLeft w:val="0"/>
      <w:marRight w:val="0"/>
      <w:marTop w:val="0"/>
      <w:marBottom w:val="0"/>
      <w:divBdr>
        <w:top w:val="none" w:sz="0" w:space="0" w:color="auto"/>
        <w:left w:val="none" w:sz="0" w:space="0" w:color="auto"/>
        <w:bottom w:val="none" w:sz="0" w:space="0" w:color="auto"/>
        <w:right w:val="none" w:sz="0" w:space="0" w:color="auto"/>
      </w:divBdr>
    </w:div>
    <w:div w:id="515730528">
      <w:bodyDiv w:val="1"/>
      <w:marLeft w:val="0"/>
      <w:marRight w:val="0"/>
      <w:marTop w:val="0"/>
      <w:marBottom w:val="0"/>
      <w:divBdr>
        <w:top w:val="none" w:sz="0" w:space="0" w:color="auto"/>
        <w:left w:val="none" w:sz="0" w:space="0" w:color="auto"/>
        <w:bottom w:val="none" w:sz="0" w:space="0" w:color="auto"/>
        <w:right w:val="none" w:sz="0" w:space="0" w:color="auto"/>
      </w:divBdr>
    </w:div>
    <w:div w:id="611010823">
      <w:bodyDiv w:val="1"/>
      <w:marLeft w:val="0"/>
      <w:marRight w:val="0"/>
      <w:marTop w:val="0"/>
      <w:marBottom w:val="0"/>
      <w:divBdr>
        <w:top w:val="none" w:sz="0" w:space="0" w:color="auto"/>
        <w:left w:val="none" w:sz="0" w:space="0" w:color="auto"/>
        <w:bottom w:val="none" w:sz="0" w:space="0" w:color="auto"/>
        <w:right w:val="none" w:sz="0" w:space="0" w:color="auto"/>
      </w:divBdr>
    </w:div>
    <w:div w:id="637413618">
      <w:bodyDiv w:val="1"/>
      <w:marLeft w:val="0"/>
      <w:marRight w:val="0"/>
      <w:marTop w:val="0"/>
      <w:marBottom w:val="0"/>
      <w:divBdr>
        <w:top w:val="none" w:sz="0" w:space="0" w:color="auto"/>
        <w:left w:val="none" w:sz="0" w:space="0" w:color="auto"/>
        <w:bottom w:val="none" w:sz="0" w:space="0" w:color="auto"/>
        <w:right w:val="none" w:sz="0" w:space="0" w:color="auto"/>
      </w:divBdr>
    </w:div>
    <w:div w:id="726026017">
      <w:bodyDiv w:val="1"/>
      <w:marLeft w:val="0"/>
      <w:marRight w:val="0"/>
      <w:marTop w:val="0"/>
      <w:marBottom w:val="0"/>
      <w:divBdr>
        <w:top w:val="none" w:sz="0" w:space="0" w:color="auto"/>
        <w:left w:val="none" w:sz="0" w:space="0" w:color="auto"/>
        <w:bottom w:val="none" w:sz="0" w:space="0" w:color="auto"/>
        <w:right w:val="none" w:sz="0" w:space="0" w:color="auto"/>
      </w:divBdr>
    </w:div>
    <w:div w:id="771047676">
      <w:bodyDiv w:val="1"/>
      <w:marLeft w:val="0"/>
      <w:marRight w:val="0"/>
      <w:marTop w:val="0"/>
      <w:marBottom w:val="0"/>
      <w:divBdr>
        <w:top w:val="none" w:sz="0" w:space="0" w:color="auto"/>
        <w:left w:val="none" w:sz="0" w:space="0" w:color="auto"/>
        <w:bottom w:val="none" w:sz="0" w:space="0" w:color="auto"/>
        <w:right w:val="none" w:sz="0" w:space="0" w:color="auto"/>
      </w:divBdr>
    </w:div>
    <w:div w:id="826214128">
      <w:bodyDiv w:val="1"/>
      <w:marLeft w:val="0"/>
      <w:marRight w:val="0"/>
      <w:marTop w:val="0"/>
      <w:marBottom w:val="0"/>
      <w:divBdr>
        <w:top w:val="none" w:sz="0" w:space="0" w:color="auto"/>
        <w:left w:val="none" w:sz="0" w:space="0" w:color="auto"/>
        <w:bottom w:val="none" w:sz="0" w:space="0" w:color="auto"/>
        <w:right w:val="none" w:sz="0" w:space="0" w:color="auto"/>
      </w:divBdr>
    </w:div>
    <w:div w:id="827943549">
      <w:bodyDiv w:val="1"/>
      <w:marLeft w:val="0"/>
      <w:marRight w:val="0"/>
      <w:marTop w:val="0"/>
      <w:marBottom w:val="0"/>
      <w:divBdr>
        <w:top w:val="none" w:sz="0" w:space="0" w:color="auto"/>
        <w:left w:val="none" w:sz="0" w:space="0" w:color="auto"/>
        <w:bottom w:val="none" w:sz="0" w:space="0" w:color="auto"/>
        <w:right w:val="none" w:sz="0" w:space="0" w:color="auto"/>
      </w:divBdr>
    </w:div>
    <w:div w:id="904609253">
      <w:bodyDiv w:val="1"/>
      <w:marLeft w:val="0"/>
      <w:marRight w:val="0"/>
      <w:marTop w:val="0"/>
      <w:marBottom w:val="0"/>
      <w:divBdr>
        <w:top w:val="none" w:sz="0" w:space="0" w:color="auto"/>
        <w:left w:val="none" w:sz="0" w:space="0" w:color="auto"/>
        <w:bottom w:val="none" w:sz="0" w:space="0" w:color="auto"/>
        <w:right w:val="none" w:sz="0" w:space="0" w:color="auto"/>
      </w:divBdr>
    </w:div>
    <w:div w:id="958754853">
      <w:bodyDiv w:val="1"/>
      <w:marLeft w:val="0"/>
      <w:marRight w:val="0"/>
      <w:marTop w:val="0"/>
      <w:marBottom w:val="0"/>
      <w:divBdr>
        <w:top w:val="none" w:sz="0" w:space="0" w:color="auto"/>
        <w:left w:val="none" w:sz="0" w:space="0" w:color="auto"/>
        <w:bottom w:val="none" w:sz="0" w:space="0" w:color="auto"/>
        <w:right w:val="none" w:sz="0" w:space="0" w:color="auto"/>
      </w:divBdr>
    </w:div>
    <w:div w:id="1000500636">
      <w:bodyDiv w:val="1"/>
      <w:marLeft w:val="0"/>
      <w:marRight w:val="0"/>
      <w:marTop w:val="0"/>
      <w:marBottom w:val="0"/>
      <w:divBdr>
        <w:top w:val="none" w:sz="0" w:space="0" w:color="auto"/>
        <w:left w:val="none" w:sz="0" w:space="0" w:color="auto"/>
        <w:bottom w:val="none" w:sz="0" w:space="0" w:color="auto"/>
        <w:right w:val="none" w:sz="0" w:space="0" w:color="auto"/>
      </w:divBdr>
    </w:div>
    <w:div w:id="1020354328">
      <w:bodyDiv w:val="1"/>
      <w:marLeft w:val="0"/>
      <w:marRight w:val="0"/>
      <w:marTop w:val="0"/>
      <w:marBottom w:val="0"/>
      <w:divBdr>
        <w:top w:val="none" w:sz="0" w:space="0" w:color="auto"/>
        <w:left w:val="none" w:sz="0" w:space="0" w:color="auto"/>
        <w:bottom w:val="none" w:sz="0" w:space="0" w:color="auto"/>
        <w:right w:val="none" w:sz="0" w:space="0" w:color="auto"/>
      </w:divBdr>
    </w:div>
    <w:div w:id="1109351653">
      <w:bodyDiv w:val="1"/>
      <w:marLeft w:val="0"/>
      <w:marRight w:val="0"/>
      <w:marTop w:val="0"/>
      <w:marBottom w:val="0"/>
      <w:divBdr>
        <w:top w:val="none" w:sz="0" w:space="0" w:color="auto"/>
        <w:left w:val="none" w:sz="0" w:space="0" w:color="auto"/>
        <w:bottom w:val="none" w:sz="0" w:space="0" w:color="auto"/>
        <w:right w:val="none" w:sz="0" w:space="0" w:color="auto"/>
      </w:divBdr>
    </w:div>
    <w:div w:id="1180198416">
      <w:bodyDiv w:val="1"/>
      <w:marLeft w:val="0"/>
      <w:marRight w:val="0"/>
      <w:marTop w:val="0"/>
      <w:marBottom w:val="0"/>
      <w:divBdr>
        <w:top w:val="none" w:sz="0" w:space="0" w:color="auto"/>
        <w:left w:val="none" w:sz="0" w:space="0" w:color="auto"/>
        <w:bottom w:val="none" w:sz="0" w:space="0" w:color="auto"/>
        <w:right w:val="none" w:sz="0" w:space="0" w:color="auto"/>
      </w:divBdr>
    </w:div>
    <w:div w:id="1186334533">
      <w:bodyDiv w:val="1"/>
      <w:marLeft w:val="0"/>
      <w:marRight w:val="0"/>
      <w:marTop w:val="0"/>
      <w:marBottom w:val="0"/>
      <w:divBdr>
        <w:top w:val="none" w:sz="0" w:space="0" w:color="auto"/>
        <w:left w:val="none" w:sz="0" w:space="0" w:color="auto"/>
        <w:bottom w:val="none" w:sz="0" w:space="0" w:color="auto"/>
        <w:right w:val="none" w:sz="0" w:space="0" w:color="auto"/>
      </w:divBdr>
    </w:div>
    <w:div w:id="1190681986">
      <w:bodyDiv w:val="1"/>
      <w:marLeft w:val="0"/>
      <w:marRight w:val="0"/>
      <w:marTop w:val="0"/>
      <w:marBottom w:val="0"/>
      <w:divBdr>
        <w:top w:val="none" w:sz="0" w:space="0" w:color="auto"/>
        <w:left w:val="none" w:sz="0" w:space="0" w:color="auto"/>
        <w:bottom w:val="none" w:sz="0" w:space="0" w:color="auto"/>
        <w:right w:val="none" w:sz="0" w:space="0" w:color="auto"/>
      </w:divBdr>
    </w:div>
    <w:div w:id="1231191264">
      <w:bodyDiv w:val="1"/>
      <w:marLeft w:val="0"/>
      <w:marRight w:val="0"/>
      <w:marTop w:val="0"/>
      <w:marBottom w:val="0"/>
      <w:divBdr>
        <w:top w:val="none" w:sz="0" w:space="0" w:color="auto"/>
        <w:left w:val="none" w:sz="0" w:space="0" w:color="auto"/>
        <w:bottom w:val="none" w:sz="0" w:space="0" w:color="auto"/>
        <w:right w:val="none" w:sz="0" w:space="0" w:color="auto"/>
      </w:divBdr>
    </w:div>
    <w:div w:id="1318222520">
      <w:bodyDiv w:val="1"/>
      <w:marLeft w:val="0"/>
      <w:marRight w:val="0"/>
      <w:marTop w:val="0"/>
      <w:marBottom w:val="0"/>
      <w:divBdr>
        <w:top w:val="none" w:sz="0" w:space="0" w:color="auto"/>
        <w:left w:val="none" w:sz="0" w:space="0" w:color="auto"/>
        <w:bottom w:val="none" w:sz="0" w:space="0" w:color="auto"/>
        <w:right w:val="none" w:sz="0" w:space="0" w:color="auto"/>
      </w:divBdr>
    </w:div>
    <w:div w:id="1353261859">
      <w:bodyDiv w:val="1"/>
      <w:marLeft w:val="0"/>
      <w:marRight w:val="0"/>
      <w:marTop w:val="0"/>
      <w:marBottom w:val="0"/>
      <w:divBdr>
        <w:top w:val="none" w:sz="0" w:space="0" w:color="auto"/>
        <w:left w:val="none" w:sz="0" w:space="0" w:color="auto"/>
        <w:bottom w:val="none" w:sz="0" w:space="0" w:color="auto"/>
        <w:right w:val="none" w:sz="0" w:space="0" w:color="auto"/>
      </w:divBdr>
    </w:div>
    <w:div w:id="1457604885">
      <w:bodyDiv w:val="1"/>
      <w:marLeft w:val="0"/>
      <w:marRight w:val="0"/>
      <w:marTop w:val="0"/>
      <w:marBottom w:val="0"/>
      <w:divBdr>
        <w:top w:val="none" w:sz="0" w:space="0" w:color="auto"/>
        <w:left w:val="none" w:sz="0" w:space="0" w:color="auto"/>
        <w:bottom w:val="none" w:sz="0" w:space="0" w:color="auto"/>
        <w:right w:val="none" w:sz="0" w:space="0" w:color="auto"/>
      </w:divBdr>
    </w:div>
    <w:div w:id="1485009300">
      <w:bodyDiv w:val="1"/>
      <w:marLeft w:val="0"/>
      <w:marRight w:val="0"/>
      <w:marTop w:val="0"/>
      <w:marBottom w:val="0"/>
      <w:divBdr>
        <w:top w:val="none" w:sz="0" w:space="0" w:color="auto"/>
        <w:left w:val="none" w:sz="0" w:space="0" w:color="auto"/>
        <w:bottom w:val="none" w:sz="0" w:space="0" w:color="auto"/>
        <w:right w:val="none" w:sz="0" w:space="0" w:color="auto"/>
      </w:divBdr>
    </w:div>
    <w:div w:id="1489205942">
      <w:bodyDiv w:val="1"/>
      <w:marLeft w:val="0"/>
      <w:marRight w:val="0"/>
      <w:marTop w:val="0"/>
      <w:marBottom w:val="0"/>
      <w:divBdr>
        <w:top w:val="none" w:sz="0" w:space="0" w:color="auto"/>
        <w:left w:val="none" w:sz="0" w:space="0" w:color="auto"/>
        <w:bottom w:val="none" w:sz="0" w:space="0" w:color="auto"/>
        <w:right w:val="none" w:sz="0" w:space="0" w:color="auto"/>
      </w:divBdr>
    </w:div>
    <w:div w:id="1595898462">
      <w:bodyDiv w:val="1"/>
      <w:marLeft w:val="0"/>
      <w:marRight w:val="0"/>
      <w:marTop w:val="0"/>
      <w:marBottom w:val="0"/>
      <w:divBdr>
        <w:top w:val="none" w:sz="0" w:space="0" w:color="auto"/>
        <w:left w:val="none" w:sz="0" w:space="0" w:color="auto"/>
        <w:bottom w:val="none" w:sz="0" w:space="0" w:color="auto"/>
        <w:right w:val="none" w:sz="0" w:space="0" w:color="auto"/>
      </w:divBdr>
    </w:div>
    <w:div w:id="1626036165">
      <w:bodyDiv w:val="1"/>
      <w:marLeft w:val="0"/>
      <w:marRight w:val="0"/>
      <w:marTop w:val="0"/>
      <w:marBottom w:val="0"/>
      <w:divBdr>
        <w:top w:val="none" w:sz="0" w:space="0" w:color="auto"/>
        <w:left w:val="none" w:sz="0" w:space="0" w:color="auto"/>
        <w:bottom w:val="none" w:sz="0" w:space="0" w:color="auto"/>
        <w:right w:val="none" w:sz="0" w:space="0" w:color="auto"/>
      </w:divBdr>
    </w:div>
    <w:div w:id="1781561881">
      <w:bodyDiv w:val="1"/>
      <w:marLeft w:val="0"/>
      <w:marRight w:val="0"/>
      <w:marTop w:val="0"/>
      <w:marBottom w:val="0"/>
      <w:divBdr>
        <w:top w:val="none" w:sz="0" w:space="0" w:color="auto"/>
        <w:left w:val="none" w:sz="0" w:space="0" w:color="auto"/>
        <w:bottom w:val="none" w:sz="0" w:space="0" w:color="auto"/>
        <w:right w:val="none" w:sz="0" w:space="0" w:color="auto"/>
      </w:divBdr>
    </w:div>
    <w:div w:id="1937590212">
      <w:bodyDiv w:val="1"/>
      <w:marLeft w:val="0"/>
      <w:marRight w:val="0"/>
      <w:marTop w:val="0"/>
      <w:marBottom w:val="0"/>
      <w:divBdr>
        <w:top w:val="none" w:sz="0" w:space="0" w:color="auto"/>
        <w:left w:val="none" w:sz="0" w:space="0" w:color="auto"/>
        <w:bottom w:val="none" w:sz="0" w:space="0" w:color="auto"/>
        <w:right w:val="none" w:sz="0" w:space="0" w:color="auto"/>
      </w:divBdr>
    </w:div>
    <w:div w:id="1951161716">
      <w:bodyDiv w:val="1"/>
      <w:marLeft w:val="0"/>
      <w:marRight w:val="0"/>
      <w:marTop w:val="0"/>
      <w:marBottom w:val="0"/>
      <w:divBdr>
        <w:top w:val="none" w:sz="0" w:space="0" w:color="auto"/>
        <w:left w:val="none" w:sz="0" w:space="0" w:color="auto"/>
        <w:bottom w:val="none" w:sz="0" w:space="0" w:color="auto"/>
        <w:right w:val="none" w:sz="0" w:space="0" w:color="auto"/>
      </w:divBdr>
    </w:div>
    <w:div w:id="204690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E:\Z%20SANDY\DATA%20ANALY\case%20study\MIL-18\Copy%20of%20Funnel%20Case%20Study%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Z%20SANDY\DATA%20ANALY\case%20study\MIL-18\Copy%20of%20Funnel%20Case%20Study%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Z%20SANDY\DATA%20ANALY\case%20study\MIL-18\Copy%20of%20Funnel%20Case%20Study%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Z%20SANDY\DATA%20ANALY\case%20study\MIL-18\Copy%20of%20Funnel%20Case%20Study%20Data.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[Copy of Funnel Case Study Data.xlsx]charts!PivotTable1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dLbl>
          <c:idx val="0"/>
          <c:layout>
            <c:manualLayout>
              <c:x val="-4.4417524732485364E-2"/>
              <c:y val="0.1539855072463768"/>
            </c:manualLayout>
          </c:layout>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dLbl>
          <c:idx val="0"/>
          <c:layout>
            <c:manualLayout>
              <c:x val="-4.4417524732485364E-2"/>
              <c:y val="0.1539855072463768"/>
            </c:manualLayout>
          </c:layout>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dLbl>
          <c:idx val="0"/>
          <c:layout>
            <c:manualLayout>
              <c:x val="-4.4417524732485364E-2"/>
              <c:y val="0.1539855072463768"/>
            </c:manualLayout>
          </c:layout>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charts!$C$5</c:f>
              <c:strCache>
                <c:ptCount val="1"/>
                <c:pt idx="0">
                  <c:v>Sum of Listing</c:v>
                </c:pt>
              </c:strCache>
            </c:strRef>
          </c:tx>
          <c:spPr>
            <a:solidFill>
              <a:schemeClr val="accent1"/>
            </a:solidFill>
            <a:ln>
              <a:noFill/>
            </a:ln>
            <a:effectLst/>
          </c:spPr>
          <c:invertIfNegative val="0"/>
          <c:dPt>
            <c:idx val="0"/>
            <c:invertIfNegative val="0"/>
            <c:bubble3D val="0"/>
            <c:spPr>
              <a:solidFill>
                <a:schemeClr val="accent1"/>
              </a:solidFill>
              <a:ln>
                <a:noFill/>
              </a:ln>
              <a:effectLst/>
            </c:spPr>
            <c:extLst>
              <c:ext xmlns:c16="http://schemas.microsoft.com/office/drawing/2014/chart" uri="{C3380CC4-5D6E-409C-BE32-E72D297353CC}">
                <c16:uniqueId val="{00000001-FEB0-4F7A-80BE-31230D88DC3B}"/>
              </c:ext>
            </c:extLst>
          </c:dPt>
          <c:dLbls>
            <c:dLbl>
              <c:idx val="0"/>
              <c:layout>
                <c:manualLayout>
                  <c:x val="-4.4417524732485364E-2"/>
                  <c:y val="0.1539855072463768"/>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EB0-4F7A-80BE-31230D88DC3B}"/>
                </c:ext>
              </c:extLst>
            </c:dLbl>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charts!$B$6:$B$8</c:f>
              <c:strCache>
                <c:ptCount val="2"/>
                <c:pt idx="0">
                  <c:v>Weekday</c:v>
                </c:pt>
                <c:pt idx="1">
                  <c:v>Weekend</c:v>
                </c:pt>
              </c:strCache>
            </c:strRef>
          </c:cat>
          <c:val>
            <c:numRef>
              <c:f>charts!$C$6:$C$8</c:f>
              <c:numCache>
                <c:formatCode>General</c:formatCode>
                <c:ptCount val="2"/>
                <c:pt idx="0">
                  <c:v>5674089418</c:v>
                </c:pt>
                <c:pt idx="1">
                  <c:v>4655964897</c:v>
                </c:pt>
              </c:numCache>
            </c:numRef>
          </c:val>
          <c:extLst>
            <c:ext xmlns:c16="http://schemas.microsoft.com/office/drawing/2014/chart" uri="{C3380CC4-5D6E-409C-BE32-E72D297353CC}">
              <c16:uniqueId val="{00000002-FEB0-4F7A-80BE-31230D88DC3B}"/>
            </c:ext>
          </c:extLst>
        </c:ser>
        <c:ser>
          <c:idx val="1"/>
          <c:order val="1"/>
          <c:tx>
            <c:strRef>
              <c:f>charts!$D$5</c:f>
              <c:strCache>
                <c:ptCount val="1"/>
                <c:pt idx="0">
                  <c:v>Sum of Menu</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charts!$B$6:$B$8</c:f>
              <c:strCache>
                <c:ptCount val="2"/>
                <c:pt idx="0">
                  <c:v>Weekday</c:v>
                </c:pt>
                <c:pt idx="1">
                  <c:v>Weekend</c:v>
                </c:pt>
              </c:strCache>
            </c:strRef>
          </c:cat>
          <c:val>
            <c:numRef>
              <c:f>charts!$D$6:$D$8</c:f>
              <c:numCache>
                <c:formatCode>General</c:formatCode>
                <c:ptCount val="2"/>
                <c:pt idx="0">
                  <c:v>1414016970</c:v>
                </c:pt>
                <c:pt idx="1">
                  <c:v>975525027</c:v>
                </c:pt>
              </c:numCache>
            </c:numRef>
          </c:val>
          <c:extLst>
            <c:ext xmlns:c16="http://schemas.microsoft.com/office/drawing/2014/chart" uri="{C3380CC4-5D6E-409C-BE32-E72D297353CC}">
              <c16:uniqueId val="{00000003-FEB0-4F7A-80BE-31230D88DC3B}"/>
            </c:ext>
          </c:extLst>
        </c:ser>
        <c:ser>
          <c:idx val="2"/>
          <c:order val="2"/>
          <c:tx>
            <c:strRef>
              <c:f>charts!$E$5</c:f>
              <c:strCache>
                <c:ptCount val="1"/>
                <c:pt idx="0">
                  <c:v>Sum of Payments</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charts!$B$6:$B$8</c:f>
              <c:strCache>
                <c:ptCount val="2"/>
                <c:pt idx="0">
                  <c:v>Weekday</c:v>
                </c:pt>
                <c:pt idx="1">
                  <c:v>Weekend</c:v>
                </c:pt>
              </c:strCache>
            </c:strRef>
          </c:cat>
          <c:val>
            <c:numRef>
              <c:f>charts!$E$6:$E$8</c:f>
              <c:numCache>
                <c:formatCode>General</c:formatCode>
                <c:ptCount val="2"/>
                <c:pt idx="0">
                  <c:v>410264704</c:v>
                </c:pt>
                <c:pt idx="1">
                  <c:v>220210928</c:v>
                </c:pt>
              </c:numCache>
            </c:numRef>
          </c:val>
          <c:extLst>
            <c:ext xmlns:c16="http://schemas.microsoft.com/office/drawing/2014/chart" uri="{C3380CC4-5D6E-409C-BE32-E72D297353CC}">
              <c16:uniqueId val="{00000004-FEB0-4F7A-80BE-31230D88DC3B}"/>
            </c:ext>
          </c:extLst>
        </c:ser>
        <c:ser>
          <c:idx val="3"/>
          <c:order val="3"/>
          <c:tx>
            <c:strRef>
              <c:f>charts!$F$5</c:f>
              <c:strCache>
                <c:ptCount val="1"/>
                <c:pt idx="0">
                  <c:v>Sum of Carts</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charts!$B$6:$B$8</c:f>
              <c:strCache>
                <c:ptCount val="2"/>
                <c:pt idx="0">
                  <c:v>Weekday</c:v>
                </c:pt>
                <c:pt idx="1">
                  <c:v>Weekend</c:v>
                </c:pt>
              </c:strCache>
            </c:strRef>
          </c:cat>
          <c:val>
            <c:numRef>
              <c:f>charts!$F$6:$F$8</c:f>
              <c:numCache>
                <c:formatCode>General</c:formatCode>
                <c:ptCount val="2"/>
                <c:pt idx="0">
                  <c:v>563697213</c:v>
                </c:pt>
                <c:pt idx="1">
                  <c:v>329373683</c:v>
                </c:pt>
              </c:numCache>
            </c:numRef>
          </c:val>
          <c:extLst>
            <c:ext xmlns:c16="http://schemas.microsoft.com/office/drawing/2014/chart" uri="{C3380CC4-5D6E-409C-BE32-E72D297353CC}">
              <c16:uniqueId val="{00000005-FEB0-4F7A-80BE-31230D88DC3B}"/>
            </c:ext>
          </c:extLst>
        </c:ser>
        <c:ser>
          <c:idx val="4"/>
          <c:order val="4"/>
          <c:tx>
            <c:strRef>
              <c:f>charts!$G$5</c:f>
              <c:strCache>
                <c:ptCount val="1"/>
                <c:pt idx="0">
                  <c:v>Sum of Orders</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charts!$B$6:$B$8</c:f>
              <c:strCache>
                <c:ptCount val="2"/>
                <c:pt idx="0">
                  <c:v>Weekday</c:v>
                </c:pt>
                <c:pt idx="1">
                  <c:v>Weekend</c:v>
                </c:pt>
              </c:strCache>
            </c:strRef>
          </c:cat>
          <c:val>
            <c:numRef>
              <c:f>charts!$G$6:$G$8</c:f>
              <c:numCache>
                <c:formatCode>General</c:formatCode>
                <c:ptCount val="2"/>
                <c:pt idx="0">
                  <c:v>335360045.67328</c:v>
                </c:pt>
                <c:pt idx="1">
                  <c:v>171402534</c:v>
                </c:pt>
              </c:numCache>
            </c:numRef>
          </c:val>
          <c:extLst>
            <c:ext xmlns:c16="http://schemas.microsoft.com/office/drawing/2014/chart" uri="{C3380CC4-5D6E-409C-BE32-E72D297353CC}">
              <c16:uniqueId val="{00000006-FEB0-4F7A-80BE-31230D88DC3B}"/>
            </c:ext>
          </c:extLst>
        </c:ser>
        <c:dLbls>
          <c:dLblPos val="outEnd"/>
          <c:showLegendKey val="0"/>
          <c:showVal val="1"/>
          <c:showCatName val="0"/>
          <c:showSerName val="0"/>
          <c:showPercent val="0"/>
          <c:showBubbleSize val="0"/>
        </c:dLbls>
        <c:gapWidth val="444"/>
        <c:overlap val="-90"/>
        <c:axId val="2051089103"/>
        <c:axId val="2051090543"/>
      </c:barChart>
      <c:catAx>
        <c:axId val="20510891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051090543"/>
        <c:crosses val="autoZero"/>
        <c:auto val="1"/>
        <c:lblAlgn val="ctr"/>
        <c:lblOffset val="100"/>
        <c:noMultiLvlLbl val="0"/>
      </c:catAx>
      <c:valAx>
        <c:axId val="2051090543"/>
        <c:scaling>
          <c:orientation val="minMax"/>
        </c:scaling>
        <c:delete val="1"/>
        <c:axPos val="l"/>
        <c:numFmt formatCode="General" sourceLinked="1"/>
        <c:majorTickMark val="none"/>
        <c:minorTickMark val="none"/>
        <c:tickLblPos val="nextTo"/>
        <c:crossAx val="20510891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[Copy of Funnel Case Study Data.xlsx]charts!PivotTable3</c:name>
    <c:fmtId val="-1"/>
  </c:pivotSource>
  <c:chart>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charts!$C$37</c:f>
              <c:strCache>
                <c:ptCount val="1"/>
                <c:pt idx="0">
                  <c:v>Sum of Facebook</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charts!$B$38:$B$40</c:f>
              <c:strCache>
                <c:ptCount val="2"/>
                <c:pt idx="0">
                  <c:v>Weekday</c:v>
                </c:pt>
                <c:pt idx="1">
                  <c:v>Weekend</c:v>
                </c:pt>
              </c:strCache>
            </c:strRef>
          </c:cat>
          <c:val>
            <c:numRef>
              <c:f>charts!$C$38:$C$40</c:f>
              <c:numCache>
                <c:formatCode>General</c:formatCode>
                <c:ptCount val="2"/>
                <c:pt idx="0">
                  <c:v>2039228303</c:v>
                </c:pt>
                <c:pt idx="1">
                  <c:v>1676147324</c:v>
                </c:pt>
              </c:numCache>
            </c:numRef>
          </c:val>
          <c:extLst>
            <c:ext xmlns:c16="http://schemas.microsoft.com/office/drawing/2014/chart" uri="{C3380CC4-5D6E-409C-BE32-E72D297353CC}">
              <c16:uniqueId val="{00000000-2A76-4D07-B097-BCD5CAED4A12}"/>
            </c:ext>
          </c:extLst>
        </c:ser>
        <c:ser>
          <c:idx val="1"/>
          <c:order val="1"/>
          <c:tx>
            <c:strRef>
              <c:f>charts!$D$37</c:f>
              <c:strCache>
                <c:ptCount val="1"/>
                <c:pt idx="0">
                  <c:v>Sum of Youtube</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charts!$B$38:$B$40</c:f>
              <c:strCache>
                <c:ptCount val="2"/>
                <c:pt idx="0">
                  <c:v>Weekday</c:v>
                </c:pt>
                <c:pt idx="1">
                  <c:v>Weekend</c:v>
                </c:pt>
              </c:strCache>
            </c:strRef>
          </c:cat>
          <c:val>
            <c:numRef>
              <c:f>charts!$D$38:$D$40</c:f>
              <c:numCache>
                <c:formatCode>General</c:formatCode>
                <c:ptCount val="2"/>
                <c:pt idx="0">
                  <c:v>1523888719</c:v>
                </c:pt>
                <c:pt idx="1">
                  <c:v>1257110503</c:v>
                </c:pt>
              </c:numCache>
            </c:numRef>
          </c:val>
          <c:extLst>
            <c:ext xmlns:c16="http://schemas.microsoft.com/office/drawing/2014/chart" uri="{C3380CC4-5D6E-409C-BE32-E72D297353CC}">
              <c16:uniqueId val="{00000001-2A76-4D07-B097-BCD5CAED4A12}"/>
            </c:ext>
          </c:extLst>
        </c:ser>
        <c:ser>
          <c:idx val="2"/>
          <c:order val="2"/>
          <c:tx>
            <c:strRef>
              <c:f>charts!$E$37</c:f>
              <c:strCache>
                <c:ptCount val="1"/>
                <c:pt idx="0">
                  <c:v>Sum of Twitter</c:v>
                </c:pt>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charts!$B$38:$B$40</c:f>
              <c:strCache>
                <c:ptCount val="2"/>
                <c:pt idx="0">
                  <c:v>Weekday</c:v>
                </c:pt>
                <c:pt idx="1">
                  <c:v>Weekend</c:v>
                </c:pt>
              </c:strCache>
            </c:strRef>
          </c:cat>
          <c:val>
            <c:numRef>
              <c:f>charts!$E$38:$E$40</c:f>
              <c:numCache>
                <c:formatCode>General</c:formatCode>
                <c:ptCount val="2"/>
                <c:pt idx="0">
                  <c:v>639844292</c:v>
                </c:pt>
                <c:pt idx="1">
                  <c:v>512156092</c:v>
                </c:pt>
              </c:numCache>
            </c:numRef>
          </c:val>
          <c:extLst>
            <c:ext xmlns:c16="http://schemas.microsoft.com/office/drawing/2014/chart" uri="{C3380CC4-5D6E-409C-BE32-E72D297353CC}">
              <c16:uniqueId val="{00000002-2A76-4D07-B097-BCD5CAED4A12}"/>
            </c:ext>
          </c:extLst>
        </c:ser>
        <c:ser>
          <c:idx val="3"/>
          <c:order val="3"/>
          <c:tx>
            <c:strRef>
              <c:f>charts!$F$37</c:f>
              <c:strCache>
                <c:ptCount val="1"/>
                <c:pt idx="0">
                  <c:v>Sum of Others</c:v>
                </c:pt>
              </c:strCache>
            </c:strRef>
          </c:tx>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charts!$B$38:$B$40</c:f>
              <c:strCache>
                <c:ptCount val="2"/>
                <c:pt idx="0">
                  <c:v>Weekday</c:v>
                </c:pt>
                <c:pt idx="1">
                  <c:v>Weekend</c:v>
                </c:pt>
              </c:strCache>
            </c:strRef>
          </c:cat>
          <c:val>
            <c:numRef>
              <c:f>charts!$F$38:$F$40</c:f>
              <c:numCache>
                <c:formatCode>General</c:formatCode>
                <c:ptCount val="2"/>
                <c:pt idx="0">
                  <c:v>1471127711</c:v>
                </c:pt>
                <c:pt idx="1">
                  <c:v>1210550829</c:v>
                </c:pt>
              </c:numCache>
            </c:numRef>
          </c:val>
          <c:extLst>
            <c:ext xmlns:c16="http://schemas.microsoft.com/office/drawing/2014/chart" uri="{C3380CC4-5D6E-409C-BE32-E72D297353CC}">
              <c16:uniqueId val="{00000003-2A76-4D07-B097-BCD5CAED4A12}"/>
            </c:ext>
          </c:extLst>
        </c:ser>
        <c:ser>
          <c:idx val="4"/>
          <c:order val="4"/>
          <c:tx>
            <c:strRef>
              <c:f>charts!$G$37</c:f>
              <c:strCache>
                <c:ptCount val="1"/>
                <c:pt idx="0">
                  <c:v>Sum of Total traffic</c:v>
                </c:pt>
              </c:strCache>
            </c:strRef>
          </c:tx>
          <c:spPr>
            <a:solidFill>
              <a:schemeClr val="accent5"/>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charts!$B$38:$B$40</c:f>
              <c:strCache>
                <c:ptCount val="2"/>
                <c:pt idx="0">
                  <c:v>Weekday</c:v>
                </c:pt>
                <c:pt idx="1">
                  <c:v>Weekend</c:v>
                </c:pt>
              </c:strCache>
            </c:strRef>
          </c:cat>
          <c:val>
            <c:numRef>
              <c:f>charts!$G$38:$G$40</c:f>
              <c:numCache>
                <c:formatCode>General</c:formatCode>
                <c:ptCount val="2"/>
                <c:pt idx="0">
                  <c:v>5674089025</c:v>
                </c:pt>
                <c:pt idx="1">
                  <c:v>4655964748</c:v>
                </c:pt>
              </c:numCache>
            </c:numRef>
          </c:val>
          <c:extLst>
            <c:ext xmlns:c16="http://schemas.microsoft.com/office/drawing/2014/chart" uri="{C3380CC4-5D6E-409C-BE32-E72D297353CC}">
              <c16:uniqueId val="{00000004-2A76-4D07-B097-BCD5CAED4A12}"/>
            </c:ext>
          </c:extLst>
        </c:ser>
        <c:dLbls>
          <c:showLegendKey val="0"/>
          <c:showVal val="1"/>
          <c:showCatName val="0"/>
          <c:showSerName val="0"/>
          <c:showPercent val="0"/>
          <c:showBubbleSize val="0"/>
        </c:dLbls>
        <c:gapWidth val="150"/>
        <c:shape val="box"/>
        <c:axId val="175435455"/>
        <c:axId val="175449855"/>
        <c:axId val="0"/>
      </c:bar3DChart>
      <c:catAx>
        <c:axId val="17543545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449855"/>
        <c:crosses val="autoZero"/>
        <c:auto val="1"/>
        <c:lblAlgn val="ctr"/>
        <c:lblOffset val="100"/>
        <c:noMultiLvlLbl val="0"/>
      </c:catAx>
      <c:valAx>
        <c:axId val="1754498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43545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[Copy of Funnel Case Study Data.xlsx]charts!PivotTable6</c:name>
    <c:fmtId val="-1"/>
  </c:pivotSource>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outerShdw blurRad="254000" sx="102000" sy="102000" algn="ctr" rotWithShape="0">
              <a:prstClr val="black">
                <a:alpha val="20000"/>
              </a:prstClr>
            </a:outerShdw>
          </a:effectLst>
        </c:spPr>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a:outerShdw blurRad="254000" sx="102000" sy="102000" algn="ctr" rotWithShape="0">
              <a:prstClr val="black">
                <a:alpha val="20000"/>
              </a:prstClr>
            </a:outerShdw>
          </a:effectLst>
        </c:spPr>
      </c:pivotFmt>
      <c:pivotFmt>
        <c:idx val="6"/>
        <c:spPr>
          <a:solidFill>
            <a:schemeClr val="accent1"/>
          </a:solidFill>
          <a:ln>
            <a:noFill/>
          </a:ln>
          <a:effectLst>
            <a:outerShdw blurRad="254000" sx="102000" sy="102000" algn="ctr" rotWithShape="0">
              <a:prstClr val="black">
                <a:alpha val="20000"/>
              </a:prstClr>
            </a:outerShdw>
          </a:effectLst>
        </c:spPr>
      </c:pivotFmt>
    </c:pivotFmts>
    <c:plotArea>
      <c:layout/>
      <c:pieChart>
        <c:varyColors val="1"/>
        <c:ser>
          <c:idx val="0"/>
          <c:order val="0"/>
          <c:tx>
            <c:strRef>
              <c:f>charts!$Y$45</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0C17-4AE8-A68E-4AE554F48BD0}"/>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0C17-4AE8-A68E-4AE554F48BD0}"/>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charts!$X$46:$X$48</c:f>
              <c:strCache>
                <c:ptCount val="2"/>
                <c:pt idx="0">
                  <c:v>Weekday</c:v>
                </c:pt>
                <c:pt idx="1">
                  <c:v>Weekend</c:v>
                </c:pt>
              </c:strCache>
            </c:strRef>
          </c:cat>
          <c:val>
            <c:numRef>
              <c:f>charts!$Y$46:$Y$48</c:f>
              <c:numCache>
                <c:formatCode>General</c:formatCode>
                <c:ptCount val="2"/>
                <c:pt idx="0">
                  <c:v>15.485498488121229</c:v>
                </c:pt>
                <c:pt idx="1">
                  <c:v>3.8284265772034192</c:v>
                </c:pt>
              </c:numCache>
            </c:numRef>
          </c:val>
          <c:extLst>
            <c:ext xmlns:c16="http://schemas.microsoft.com/office/drawing/2014/chart" uri="{C3380CC4-5D6E-409C-BE32-E72D297353CC}">
              <c16:uniqueId val="{00000004-0C17-4AE8-A68E-4AE554F48BD0}"/>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[Copy of Funnel Case Study Data.xlsx]charts!PivotTable2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charts!$M$5</c:f>
              <c:strCache>
                <c:ptCount val="1"/>
                <c:pt idx="0">
                  <c:v>Sum of L2M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charts!$L$6:$L$8</c:f>
              <c:strCache>
                <c:ptCount val="2"/>
                <c:pt idx="0">
                  <c:v>Weekday</c:v>
                </c:pt>
                <c:pt idx="1">
                  <c:v>Weekend</c:v>
                </c:pt>
              </c:strCache>
            </c:strRef>
          </c:cat>
          <c:val>
            <c:numRef>
              <c:f>charts!$M$6:$M$8</c:f>
              <c:numCache>
                <c:formatCode>General</c:formatCode>
                <c:ptCount val="2"/>
                <c:pt idx="0">
                  <c:v>65.282494327065081</c:v>
                </c:pt>
                <c:pt idx="1">
                  <c:v>21.789599168704072</c:v>
                </c:pt>
              </c:numCache>
            </c:numRef>
          </c:val>
          <c:extLst>
            <c:ext xmlns:c16="http://schemas.microsoft.com/office/drawing/2014/chart" uri="{C3380CC4-5D6E-409C-BE32-E72D297353CC}">
              <c16:uniqueId val="{00000000-C9AC-4AF3-AF29-B20A7A874295}"/>
            </c:ext>
          </c:extLst>
        </c:ser>
        <c:ser>
          <c:idx val="1"/>
          <c:order val="1"/>
          <c:tx>
            <c:strRef>
              <c:f>charts!$N$5</c:f>
              <c:strCache>
                <c:ptCount val="1"/>
                <c:pt idx="0">
                  <c:v>Sum of M2C</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charts!$L$6:$L$8</c:f>
              <c:strCache>
                <c:ptCount val="2"/>
                <c:pt idx="0">
                  <c:v>Weekday</c:v>
                </c:pt>
                <c:pt idx="1">
                  <c:v>Weekend</c:v>
                </c:pt>
              </c:strCache>
            </c:strRef>
          </c:cat>
          <c:val>
            <c:numRef>
              <c:f>charts!$N$6:$N$8</c:f>
              <c:numCache>
                <c:formatCode>General</c:formatCode>
                <c:ptCount val="2"/>
                <c:pt idx="0">
                  <c:v>104.48798568611525</c:v>
                </c:pt>
                <c:pt idx="1">
                  <c:v>35.111796952483395</c:v>
                </c:pt>
              </c:numCache>
            </c:numRef>
          </c:val>
          <c:extLst>
            <c:ext xmlns:c16="http://schemas.microsoft.com/office/drawing/2014/chart" uri="{C3380CC4-5D6E-409C-BE32-E72D297353CC}">
              <c16:uniqueId val="{00000001-C9AC-4AF3-AF29-B20A7A874295}"/>
            </c:ext>
          </c:extLst>
        </c:ser>
        <c:ser>
          <c:idx val="2"/>
          <c:order val="2"/>
          <c:tx>
            <c:strRef>
              <c:f>charts!$O$5</c:f>
              <c:strCache>
                <c:ptCount val="1"/>
                <c:pt idx="0">
                  <c:v>Sum of C2P</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charts!$L$6:$L$8</c:f>
              <c:strCache>
                <c:ptCount val="2"/>
                <c:pt idx="0">
                  <c:v>Weekday</c:v>
                </c:pt>
                <c:pt idx="1">
                  <c:v>Weekend</c:v>
                </c:pt>
              </c:strCache>
            </c:strRef>
          </c:cat>
          <c:val>
            <c:numRef>
              <c:f>charts!$O$6:$O$8</c:f>
              <c:numCache>
                <c:formatCode>General</c:formatCode>
                <c:ptCount val="2"/>
                <c:pt idx="0">
                  <c:v>190.66868240671749</c:v>
                </c:pt>
                <c:pt idx="1">
                  <c:v>69.577592984337272</c:v>
                </c:pt>
              </c:numCache>
            </c:numRef>
          </c:val>
          <c:extLst>
            <c:ext xmlns:c16="http://schemas.microsoft.com/office/drawing/2014/chart" uri="{C3380CC4-5D6E-409C-BE32-E72D297353CC}">
              <c16:uniqueId val="{00000002-C9AC-4AF3-AF29-B20A7A874295}"/>
            </c:ext>
          </c:extLst>
        </c:ser>
        <c:ser>
          <c:idx val="3"/>
          <c:order val="3"/>
          <c:tx>
            <c:strRef>
              <c:f>charts!$P$5</c:f>
              <c:strCache>
                <c:ptCount val="1"/>
                <c:pt idx="0">
                  <c:v>Sum of P2O</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charts!$L$6:$L$8</c:f>
              <c:strCache>
                <c:ptCount val="2"/>
                <c:pt idx="0">
                  <c:v>Weekday</c:v>
                </c:pt>
                <c:pt idx="1">
                  <c:v>Weekend</c:v>
                </c:pt>
              </c:strCache>
            </c:strRef>
          </c:cat>
          <c:val>
            <c:numRef>
              <c:f>charts!$P$6:$P$8</c:f>
              <c:numCache>
                <c:formatCode>General</c:formatCode>
                <c:ptCount val="2"/>
                <c:pt idx="0">
                  <c:v>214.26598997121556</c:v>
                </c:pt>
                <c:pt idx="1">
                  <c:v>80.90159612858406</c:v>
                </c:pt>
              </c:numCache>
            </c:numRef>
          </c:val>
          <c:extLst>
            <c:ext xmlns:c16="http://schemas.microsoft.com/office/drawing/2014/chart" uri="{C3380CC4-5D6E-409C-BE32-E72D297353CC}">
              <c16:uniqueId val="{00000003-C9AC-4AF3-AF29-B20A7A874295}"/>
            </c:ext>
          </c:extLst>
        </c:ser>
        <c:ser>
          <c:idx val="4"/>
          <c:order val="4"/>
          <c:tx>
            <c:strRef>
              <c:f>charts!$Q$5</c:f>
              <c:strCache>
                <c:ptCount val="1"/>
                <c:pt idx="0">
                  <c:v>Sum of Overall conversion</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charts!$L$6:$L$8</c:f>
              <c:strCache>
                <c:ptCount val="2"/>
                <c:pt idx="0">
                  <c:v>Weekday</c:v>
                </c:pt>
                <c:pt idx="1">
                  <c:v>Weekend</c:v>
                </c:pt>
              </c:strCache>
            </c:strRef>
          </c:cat>
          <c:val>
            <c:numRef>
              <c:f>charts!$Q$6:$Q$8</c:f>
              <c:numCache>
                <c:formatCode>General</c:formatCode>
                <c:ptCount val="2"/>
                <c:pt idx="0">
                  <c:v>15.485498488121229</c:v>
                </c:pt>
                <c:pt idx="1">
                  <c:v>3.8284265772034192</c:v>
                </c:pt>
              </c:numCache>
            </c:numRef>
          </c:val>
          <c:extLst>
            <c:ext xmlns:c16="http://schemas.microsoft.com/office/drawing/2014/chart" uri="{C3380CC4-5D6E-409C-BE32-E72D297353CC}">
              <c16:uniqueId val="{00000004-C9AC-4AF3-AF29-B20A7A874295}"/>
            </c:ext>
          </c:extLst>
        </c:ser>
        <c:dLbls>
          <c:dLblPos val="outEnd"/>
          <c:showLegendKey val="0"/>
          <c:showVal val="1"/>
          <c:showCatName val="0"/>
          <c:showSerName val="0"/>
          <c:showPercent val="0"/>
          <c:showBubbleSize val="0"/>
        </c:dLbls>
        <c:gapWidth val="219"/>
        <c:overlap val="-27"/>
        <c:axId val="1473242367"/>
        <c:axId val="1473242847"/>
      </c:barChart>
      <c:catAx>
        <c:axId val="14732423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3242847"/>
        <c:crosses val="autoZero"/>
        <c:auto val="1"/>
        <c:lblAlgn val="ctr"/>
        <c:lblOffset val="100"/>
        <c:noMultiLvlLbl val="0"/>
      </c:catAx>
      <c:valAx>
        <c:axId val="14732428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324236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[Copy of Funnel Case Study Data.xlsx]charts!PivotTable5</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dLbl>
          <c:idx val="0"/>
          <c:layout>
            <c:manualLayout>
              <c:x val="-1.3354917122749355E-3"/>
              <c:y val="-6.968560391751370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dLbl>
          <c:idx val="0"/>
          <c:layout>
            <c:manualLayout>
              <c:x val="-9.7934927547521791E-17"/>
              <c:y val="-9.29141385566850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dLbl>
          <c:idx val="0"/>
          <c:layout>
            <c:manualLayout>
              <c:x val="0"/>
              <c:y val="-8.129987123709932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dLbl>
          <c:idx val="0"/>
          <c:layout>
            <c:manualLayout>
              <c:x val="0"/>
              <c:y val="-3.871422439861872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2"/>
          </a:solidFill>
          <a:ln>
            <a:noFill/>
          </a:ln>
          <a:effectLst/>
        </c:spPr>
        <c:dLbl>
          <c:idx val="0"/>
          <c:layout>
            <c:manualLayout>
              <c:x val="0"/>
              <c:y val="-3.871422439861872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2"/>
          </a:solidFill>
          <a:ln>
            <a:noFill/>
          </a:ln>
          <a:effectLst/>
        </c:spPr>
        <c:dLbl>
          <c:idx val="0"/>
          <c:layout>
            <c:manualLayout>
              <c:x val="-1.3354917122749355E-3"/>
              <c:y val="-6.968560391751370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4"/>
          </a:solidFill>
          <a:ln>
            <a:noFill/>
          </a:ln>
          <a:effectLst/>
        </c:spPr>
        <c:dLbl>
          <c:idx val="0"/>
          <c:layout>
            <c:manualLayout>
              <c:x val="0"/>
              <c:y val="-8.129987123709932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4"/>
          </a:solidFill>
          <a:ln>
            <a:noFill/>
          </a:ln>
          <a:effectLst/>
        </c:spPr>
        <c:dLbl>
          <c:idx val="0"/>
          <c:layout>
            <c:manualLayout>
              <c:x val="-9.7934927547521791E-17"/>
              <c:y val="-9.29141385566850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2"/>
          </a:solidFill>
          <a:ln>
            <a:noFill/>
          </a:ln>
          <a:effectLst/>
        </c:spPr>
        <c:dLbl>
          <c:idx val="0"/>
          <c:layout>
            <c:manualLayout>
              <c:x val="0"/>
              <c:y val="-3.871422439861872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2"/>
          </a:solidFill>
          <a:ln>
            <a:noFill/>
          </a:ln>
          <a:effectLst/>
        </c:spPr>
        <c:dLbl>
          <c:idx val="0"/>
          <c:layout>
            <c:manualLayout>
              <c:x val="-1.3354917122749355E-3"/>
              <c:y val="-6.968560391751370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4"/>
          </a:solidFill>
          <a:ln>
            <a:noFill/>
          </a:ln>
          <a:effectLst/>
        </c:spPr>
        <c:dLbl>
          <c:idx val="0"/>
          <c:layout>
            <c:manualLayout>
              <c:x val="0"/>
              <c:y val="-8.129987123709932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4"/>
          </a:solidFill>
          <a:ln>
            <a:noFill/>
          </a:ln>
          <a:effectLst/>
        </c:spPr>
        <c:dLbl>
          <c:idx val="0"/>
          <c:layout>
            <c:manualLayout>
              <c:x val="-9.7934927547521791E-17"/>
              <c:y val="-9.29141385566850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charts!$M$37</c:f>
              <c:strCache>
                <c:ptCount val="1"/>
                <c:pt idx="0">
                  <c:v>Sum of Facebook change vs last week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charts!$L$38:$L$40</c:f>
              <c:strCache>
                <c:ptCount val="2"/>
                <c:pt idx="0">
                  <c:v>Weekday</c:v>
                </c:pt>
                <c:pt idx="1">
                  <c:v>Weekend</c:v>
                </c:pt>
              </c:strCache>
            </c:strRef>
          </c:cat>
          <c:val>
            <c:numRef>
              <c:f>charts!$M$38:$M$40</c:f>
              <c:numCache>
                <c:formatCode>General</c:formatCode>
                <c:ptCount val="2"/>
                <c:pt idx="0">
                  <c:v>19.980321014060344</c:v>
                </c:pt>
                <c:pt idx="1">
                  <c:v>0.15984087868684405</c:v>
                </c:pt>
              </c:numCache>
            </c:numRef>
          </c:val>
          <c:extLst>
            <c:ext xmlns:c16="http://schemas.microsoft.com/office/drawing/2014/chart" uri="{C3380CC4-5D6E-409C-BE32-E72D297353CC}">
              <c16:uniqueId val="{00000000-A03D-4B7F-B598-57F9EE2F2E93}"/>
            </c:ext>
          </c:extLst>
        </c:ser>
        <c:ser>
          <c:idx val="1"/>
          <c:order val="1"/>
          <c:tx>
            <c:strRef>
              <c:f>charts!$N$37</c:f>
              <c:strCache>
                <c:ptCount val="1"/>
                <c:pt idx="0">
                  <c:v>Sum of Youtube change vs last week</c:v>
                </c:pt>
              </c:strCache>
            </c:strRef>
          </c:tx>
          <c:spPr>
            <a:solidFill>
              <a:schemeClr val="accent2"/>
            </a:solidFill>
            <a:ln>
              <a:noFill/>
            </a:ln>
            <a:effectLst/>
          </c:spPr>
          <c:invertIfNegative val="0"/>
          <c:dPt>
            <c:idx val="0"/>
            <c:invertIfNegative val="0"/>
            <c:bubble3D val="0"/>
            <c:extLst>
              <c:ext xmlns:c16="http://schemas.microsoft.com/office/drawing/2014/chart" uri="{C3380CC4-5D6E-409C-BE32-E72D297353CC}">
                <c16:uniqueId val="{00000001-A03D-4B7F-B598-57F9EE2F2E93}"/>
              </c:ext>
            </c:extLst>
          </c:dPt>
          <c:dPt>
            <c:idx val="1"/>
            <c:invertIfNegative val="0"/>
            <c:bubble3D val="0"/>
            <c:extLst>
              <c:ext xmlns:c16="http://schemas.microsoft.com/office/drawing/2014/chart" uri="{C3380CC4-5D6E-409C-BE32-E72D297353CC}">
                <c16:uniqueId val="{00000002-A03D-4B7F-B598-57F9EE2F2E93}"/>
              </c:ext>
            </c:extLst>
          </c:dPt>
          <c:dLbls>
            <c:dLbl>
              <c:idx val="0"/>
              <c:layout>
                <c:manualLayout>
                  <c:x val="0"/>
                  <c:y val="-3.8714224398618727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03D-4B7F-B598-57F9EE2F2E93}"/>
                </c:ext>
              </c:extLst>
            </c:dLbl>
            <c:dLbl>
              <c:idx val="1"/>
              <c:layout>
                <c:manualLayout>
                  <c:x val="-1.3354917122749355E-3"/>
                  <c:y val="-6.9685603917513703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03D-4B7F-B598-57F9EE2F2E9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charts!$L$38:$L$40</c:f>
              <c:strCache>
                <c:ptCount val="2"/>
                <c:pt idx="0">
                  <c:v>Weekday</c:v>
                </c:pt>
                <c:pt idx="1">
                  <c:v>Weekend</c:v>
                </c:pt>
              </c:strCache>
            </c:strRef>
          </c:cat>
          <c:val>
            <c:numRef>
              <c:f>charts!$N$38:$N$40</c:f>
              <c:numCache>
                <c:formatCode>General</c:formatCode>
                <c:ptCount val="2"/>
                <c:pt idx="0">
                  <c:v>2.7105992466573792</c:v>
                </c:pt>
                <c:pt idx="1">
                  <c:v>0.15984084372613183</c:v>
                </c:pt>
              </c:numCache>
            </c:numRef>
          </c:val>
          <c:extLst>
            <c:ext xmlns:c16="http://schemas.microsoft.com/office/drawing/2014/chart" uri="{C3380CC4-5D6E-409C-BE32-E72D297353CC}">
              <c16:uniqueId val="{00000003-A03D-4B7F-B598-57F9EE2F2E93}"/>
            </c:ext>
          </c:extLst>
        </c:ser>
        <c:ser>
          <c:idx val="2"/>
          <c:order val="2"/>
          <c:tx>
            <c:strRef>
              <c:f>charts!$O$37</c:f>
              <c:strCache>
                <c:ptCount val="1"/>
                <c:pt idx="0">
                  <c:v>Sum of Others change vs last week</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charts!$L$38:$L$40</c:f>
              <c:strCache>
                <c:ptCount val="2"/>
                <c:pt idx="0">
                  <c:v>Weekday</c:v>
                </c:pt>
                <c:pt idx="1">
                  <c:v>Weekend</c:v>
                </c:pt>
              </c:strCache>
            </c:strRef>
          </c:cat>
          <c:val>
            <c:numRef>
              <c:f>charts!$O$38:$O$40</c:f>
              <c:numCache>
                <c:formatCode>General</c:formatCode>
                <c:ptCount val="2"/>
                <c:pt idx="0">
                  <c:v>1.9025925631088538</c:v>
                </c:pt>
                <c:pt idx="1">
                  <c:v>0.15984081073237066</c:v>
                </c:pt>
              </c:numCache>
            </c:numRef>
          </c:val>
          <c:extLst>
            <c:ext xmlns:c16="http://schemas.microsoft.com/office/drawing/2014/chart" uri="{C3380CC4-5D6E-409C-BE32-E72D297353CC}">
              <c16:uniqueId val="{00000004-A03D-4B7F-B598-57F9EE2F2E93}"/>
            </c:ext>
          </c:extLst>
        </c:ser>
        <c:ser>
          <c:idx val="3"/>
          <c:order val="3"/>
          <c:tx>
            <c:strRef>
              <c:f>charts!$P$37</c:f>
              <c:strCache>
                <c:ptCount val="1"/>
                <c:pt idx="0">
                  <c:v>Sum of Traffic change vs last week</c:v>
                </c:pt>
              </c:strCache>
            </c:strRef>
          </c:tx>
          <c:spPr>
            <a:solidFill>
              <a:schemeClr val="accent4"/>
            </a:solidFill>
            <a:ln>
              <a:noFill/>
            </a:ln>
            <a:effectLst/>
          </c:spPr>
          <c:invertIfNegative val="0"/>
          <c:dPt>
            <c:idx val="0"/>
            <c:invertIfNegative val="0"/>
            <c:bubble3D val="0"/>
            <c:extLst>
              <c:ext xmlns:c16="http://schemas.microsoft.com/office/drawing/2014/chart" uri="{C3380CC4-5D6E-409C-BE32-E72D297353CC}">
                <c16:uniqueId val="{00000005-A03D-4B7F-B598-57F9EE2F2E93}"/>
              </c:ext>
            </c:extLst>
          </c:dPt>
          <c:dPt>
            <c:idx val="1"/>
            <c:invertIfNegative val="0"/>
            <c:bubble3D val="0"/>
            <c:extLst>
              <c:ext xmlns:c16="http://schemas.microsoft.com/office/drawing/2014/chart" uri="{C3380CC4-5D6E-409C-BE32-E72D297353CC}">
                <c16:uniqueId val="{00000006-A03D-4B7F-B598-57F9EE2F2E93}"/>
              </c:ext>
            </c:extLst>
          </c:dPt>
          <c:dLbls>
            <c:dLbl>
              <c:idx val="0"/>
              <c:layout>
                <c:manualLayout>
                  <c:x val="0"/>
                  <c:y val="-8.129987123709932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03D-4B7F-B598-57F9EE2F2E93}"/>
                </c:ext>
              </c:extLst>
            </c:dLbl>
            <c:dLbl>
              <c:idx val="1"/>
              <c:layout>
                <c:manualLayout>
                  <c:x val="-9.7934927547521791E-17"/>
                  <c:y val="-9.29141385566850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A03D-4B7F-B598-57F9EE2F2E9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charts!$L$38:$L$40</c:f>
              <c:strCache>
                <c:ptCount val="2"/>
                <c:pt idx="0">
                  <c:v>Weekday</c:v>
                </c:pt>
                <c:pt idx="1">
                  <c:v>Weekend</c:v>
                </c:pt>
              </c:strCache>
            </c:strRef>
          </c:cat>
          <c:val>
            <c:numRef>
              <c:f>charts!$P$38:$P$40</c:f>
              <c:numCache>
                <c:formatCode>General</c:formatCode>
                <c:ptCount val="2"/>
                <c:pt idx="0">
                  <c:v>1.7413395149491753</c:v>
                </c:pt>
                <c:pt idx="1">
                  <c:v>0.15984088186017098</c:v>
                </c:pt>
              </c:numCache>
            </c:numRef>
          </c:val>
          <c:extLst>
            <c:ext xmlns:c16="http://schemas.microsoft.com/office/drawing/2014/chart" uri="{C3380CC4-5D6E-409C-BE32-E72D297353CC}">
              <c16:uniqueId val="{00000007-A03D-4B7F-B598-57F9EE2F2E93}"/>
            </c:ext>
          </c:extLst>
        </c:ser>
        <c:ser>
          <c:idx val="4"/>
          <c:order val="4"/>
          <c:tx>
            <c:strRef>
              <c:f>charts!$Q$37</c:f>
              <c:strCache>
                <c:ptCount val="1"/>
                <c:pt idx="0">
                  <c:v>Sum of Twitter change vs last week</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charts!$L$38:$L$40</c:f>
              <c:strCache>
                <c:ptCount val="2"/>
                <c:pt idx="0">
                  <c:v>Weekday</c:v>
                </c:pt>
                <c:pt idx="1">
                  <c:v>Weekend</c:v>
                </c:pt>
              </c:strCache>
            </c:strRef>
          </c:cat>
          <c:val>
            <c:numRef>
              <c:f>charts!$Q$38:$Q$40</c:f>
              <c:numCache>
                <c:formatCode>General</c:formatCode>
                <c:ptCount val="2"/>
                <c:pt idx="0">
                  <c:v>7.9739050235662283</c:v>
                </c:pt>
                <c:pt idx="1">
                  <c:v>0.15984115396817844</c:v>
                </c:pt>
              </c:numCache>
            </c:numRef>
          </c:val>
          <c:extLst>
            <c:ext xmlns:c16="http://schemas.microsoft.com/office/drawing/2014/chart" uri="{C3380CC4-5D6E-409C-BE32-E72D297353CC}">
              <c16:uniqueId val="{00000008-A03D-4B7F-B598-57F9EE2F2E93}"/>
            </c:ext>
          </c:extLst>
        </c:ser>
        <c:dLbls>
          <c:dLblPos val="outEnd"/>
          <c:showLegendKey val="0"/>
          <c:showVal val="1"/>
          <c:showCatName val="0"/>
          <c:showSerName val="0"/>
          <c:showPercent val="0"/>
          <c:showBubbleSize val="0"/>
        </c:dLbls>
        <c:gapWidth val="219"/>
        <c:overlap val="-27"/>
        <c:axId val="163243935"/>
        <c:axId val="163229055"/>
      </c:barChart>
      <c:catAx>
        <c:axId val="163243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29055"/>
        <c:crosses val="autoZero"/>
        <c:auto val="1"/>
        <c:lblAlgn val="ctr"/>
        <c:lblOffset val="100"/>
        <c:noMultiLvlLbl val="0"/>
      </c:catAx>
      <c:valAx>
        <c:axId val="1632290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43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16</Pages>
  <Words>3730</Words>
  <Characters>21263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katakiya</dc:creator>
  <cp:keywords/>
  <dc:description/>
  <cp:lastModifiedBy>kuldeep katakiya</cp:lastModifiedBy>
  <cp:revision>16</cp:revision>
  <dcterms:created xsi:type="dcterms:W3CDTF">2024-06-01T16:46:00Z</dcterms:created>
  <dcterms:modified xsi:type="dcterms:W3CDTF">2024-06-02T14:00:00Z</dcterms:modified>
</cp:coreProperties>
</file>