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40A3B" w:rsidRDefault="00440A3B">
      <w:pPr>
        <w:jc w:val="both"/>
      </w:pPr>
    </w:p>
    <w:p w:rsidR="00440A3B" w:rsidRDefault="00063EF0">
      <w:pPr>
        <w:jc w:val="both"/>
      </w:pPr>
      <w:r>
        <w:t xml:space="preserve"> </w:t>
      </w:r>
    </w:p>
    <w:p w:rsidR="00440A3B" w:rsidRDefault="00440A3B">
      <w:pPr>
        <w:jc w:val="both"/>
      </w:pPr>
    </w:p>
    <w:p w:rsidR="00440A3B" w:rsidRDefault="00440A3B">
      <w:pPr>
        <w:jc w:val="both"/>
      </w:pPr>
    </w:p>
    <w:p w:rsidR="00277FA8" w:rsidRDefault="00277FA8">
      <w:pPr>
        <w:jc w:val="both"/>
      </w:pPr>
    </w:p>
    <w:p w:rsidR="00440A3B" w:rsidRDefault="00440A3B">
      <w:pPr>
        <w:jc w:val="both"/>
      </w:pPr>
    </w:p>
    <w:p w:rsidR="00B504A9" w:rsidRDefault="00277FA8">
      <w:pPr>
        <w:jc w:val="both"/>
        <w:rPr>
          <w:b/>
          <w:color w:val="980000"/>
          <w:sz w:val="96"/>
          <w:szCs w:val="96"/>
        </w:rPr>
      </w:pPr>
      <w:r>
        <w:rPr>
          <w:color w:val="262626"/>
          <w:sz w:val="36"/>
          <w:szCs w:val="36"/>
        </w:rPr>
        <w:t>C</w:t>
      </w:r>
      <w:r w:rsidR="00063EF0" w:rsidRPr="005525A4">
        <w:rPr>
          <w:color w:val="262626"/>
          <w:sz w:val="36"/>
          <w:szCs w:val="36"/>
        </w:rPr>
        <w:t>S 6235 Real-Time Systems, Fall 2016</w:t>
      </w:r>
    </w:p>
    <w:p w:rsidR="00B504A9" w:rsidRPr="00B504A9" w:rsidRDefault="00B504A9">
      <w:pPr>
        <w:jc w:val="both"/>
        <w:rPr>
          <w:b/>
          <w:color w:val="980000"/>
          <w:sz w:val="96"/>
          <w:szCs w:val="96"/>
        </w:rPr>
      </w:pPr>
    </w:p>
    <w:p w:rsidR="00440A3B" w:rsidRDefault="00063EF0">
      <w:pPr>
        <w:jc w:val="both"/>
        <w:rPr>
          <w:b/>
          <w:color w:val="980000"/>
          <w:sz w:val="96"/>
          <w:szCs w:val="96"/>
        </w:rPr>
      </w:pPr>
      <w:r>
        <w:rPr>
          <w:b/>
          <w:color w:val="980000"/>
          <w:sz w:val="96"/>
          <w:szCs w:val="96"/>
        </w:rPr>
        <w:t>Course Recommender</w:t>
      </w:r>
    </w:p>
    <w:p w:rsidR="00277FA8" w:rsidRDefault="00277FA8">
      <w:pPr>
        <w:jc w:val="both"/>
        <w:rPr>
          <w:b/>
          <w:color w:val="980000"/>
          <w:sz w:val="96"/>
          <w:szCs w:val="96"/>
        </w:rPr>
      </w:pPr>
    </w:p>
    <w:p w:rsidR="00440A3B" w:rsidRDefault="005525A4">
      <w:pPr>
        <w:jc w:val="both"/>
        <w:rPr>
          <w:color w:val="262626"/>
          <w:sz w:val="36"/>
          <w:szCs w:val="36"/>
        </w:rPr>
      </w:pPr>
      <w:r>
        <w:rPr>
          <w:color w:val="262626"/>
          <w:sz w:val="36"/>
          <w:szCs w:val="36"/>
        </w:rPr>
        <w:t xml:space="preserve">Final </w:t>
      </w:r>
      <w:r w:rsidR="00063EF0" w:rsidRPr="005525A4">
        <w:rPr>
          <w:color w:val="262626"/>
          <w:sz w:val="36"/>
          <w:szCs w:val="36"/>
        </w:rPr>
        <w:t>Project Report</w:t>
      </w:r>
    </w:p>
    <w:p w:rsidR="00277FA8" w:rsidRDefault="00277FA8">
      <w:pPr>
        <w:jc w:val="both"/>
        <w:rPr>
          <w:color w:val="262626"/>
          <w:sz w:val="36"/>
          <w:szCs w:val="36"/>
        </w:rPr>
      </w:pPr>
    </w:p>
    <w:p w:rsidR="00277FA8" w:rsidRPr="005525A4" w:rsidRDefault="00277FA8">
      <w:pPr>
        <w:jc w:val="both"/>
        <w:rPr>
          <w:color w:val="262626"/>
          <w:sz w:val="36"/>
          <w:szCs w:val="36"/>
        </w:rPr>
      </w:pPr>
    </w:p>
    <w:p w:rsidR="00440A3B" w:rsidRDefault="00063EF0">
      <w:pPr>
        <w:jc w:val="both"/>
      </w:pPr>
      <w:r>
        <w:rPr>
          <w:color w:val="0D0D0D"/>
          <w:sz w:val="32"/>
          <w:szCs w:val="32"/>
        </w:rPr>
        <w:t xml:space="preserve"> </w:t>
      </w:r>
      <w:r>
        <w:rPr>
          <w:b/>
          <w:color w:val="262626"/>
          <w:sz w:val="36"/>
          <w:szCs w:val="36"/>
        </w:rPr>
        <w:t>Team Members:</w:t>
      </w:r>
    </w:p>
    <w:p w:rsidR="00440A3B" w:rsidRDefault="00063EF0">
      <w:pPr>
        <w:ind w:hanging="360"/>
        <w:jc w:val="both"/>
      </w:pPr>
      <w:r>
        <w:rPr>
          <w:color w:val="262626"/>
          <w:sz w:val="24"/>
          <w:szCs w:val="24"/>
        </w:rPr>
        <w:t>-         Chaitanya R</w:t>
      </w:r>
      <w:r w:rsidR="00075EC7">
        <w:rPr>
          <w:color w:val="262626"/>
          <w:sz w:val="24"/>
          <w:szCs w:val="24"/>
        </w:rPr>
        <w:t>.</w:t>
      </w:r>
      <w:r>
        <w:rPr>
          <w:color w:val="262626"/>
          <w:sz w:val="24"/>
          <w:szCs w:val="24"/>
        </w:rPr>
        <w:t xml:space="preserve"> Maniar</w:t>
      </w:r>
    </w:p>
    <w:p w:rsidR="00440A3B" w:rsidRDefault="00063EF0">
      <w:pPr>
        <w:ind w:hanging="360"/>
        <w:jc w:val="both"/>
      </w:pPr>
      <w:r>
        <w:rPr>
          <w:color w:val="262626"/>
          <w:sz w:val="24"/>
          <w:szCs w:val="24"/>
        </w:rPr>
        <w:t>-         Ishika Roy</w:t>
      </w:r>
    </w:p>
    <w:p w:rsidR="00440A3B" w:rsidRDefault="00063EF0">
      <w:pPr>
        <w:ind w:hanging="360"/>
        <w:jc w:val="both"/>
      </w:pPr>
      <w:r>
        <w:rPr>
          <w:color w:val="262626"/>
          <w:sz w:val="24"/>
          <w:szCs w:val="24"/>
        </w:rPr>
        <w:t>-         Samp</w:t>
      </w:r>
      <w:r w:rsidR="00E33E3A">
        <w:rPr>
          <w:color w:val="262626"/>
          <w:sz w:val="24"/>
          <w:szCs w:val="24"/>
        </w:rPr>
        <w:t xml:space="preserve">ada </w:t>
      </w:r>
      <w:r>
        <w:rPr>
          <w:color w:val="262626"/>
          <w:sz w:val="24"/>
          <w:szCs w:val="24"/>
        </w:rPr>
        <w:t>U</w:t>
      </w:r>
      <w:r w:rsidR="00E33E3A">
        <w:rPr>
          <w:color w:val="262626"/>
          <w:sz w:val="24"/>
          <w:szCs w:val="24"/>
        </w:rPr>
        <w:t>pasani</w:t>
      </w:r>
    </w:p>
    <w:p w:rsidR="00440A3B" w:rsidRDefault="00440A3B">
      <w:pPr>
        <w:jc w:val="both"/>
      </w:pPr>
    </w:p>
    <w:p w:rsidR="00440A3B" w:rsidRDefault="00440A3B">
      <w:pPr>
        <w:jc w:val="both"/>
      </w:pPr>
    </w:p>
    <w:p w:rsidR="00440A3B" w:rsidRDefault="00440A3B">
      <w:pPr>
        <w:jc w:val="both"/>
      </w:pPr>
    </w:p>
    <w:p w:rsidR="00440A3B" w:rsidRDefault="00440A3B">
      <w:pPr>
        <w:spacing w:after="200"/>
        <w:jc w:val="both"/>
      </w:pPr>
    </w:p>
    <w:p w:rsidR="004201FA" w:rsidRDefault="004201FA">
      <w:pPr>
        <w:spacing w:after="200"/>
        <w:jc w:val="both"/>
      </w:pPr>
    </w:p>
    <w:p w:rsidR="00277FA8" w:rsidRDefault="00277FA8">
      <w:pPr>
        <w:spacing w:after="200"/>
        <w:jc w:val="both"/>
      </w:pPr>
    </w:p>
    <w:p w:rsidR="00440A3B" w:rsidRDefault="00063EF0">
      <w:pPr>
        <w:spacing w:after="200"/>
        <w:jc w:val="both"/>
      </w:pPr>
      <w:r>
        <w:rPr>
          <w:b/>
          <w:color w:val="980000"/>
          <w:sz w:val="40"/>
          <w:szCs w:val="40"/>
        </w:rPr>
        <w:lastRenderedPageBreak/>
        <w:t>Motivation</w:t>
      </w:r>
      <w:r w:rsidR="00824B14">
        <w:rPr>
          <w:b/>
          <w:color w:val="980000"/>
          <w:sz w:val="40"/>
          <w:szCs w:val="40"/>
        </w:rPr>
        <w:t xml:space="preserve"> - </w:t>
      </w:r>
    </w:p>
    <w:p w:rsidR="00440A3B" w:rsidRDefault="00063EF0">
      <w:pPr>
        <w:spacing w:line="360" w:lineRule="auto"/>
        <w:jc w:val="both"/>
      </w:pPr>
      <w:r>
        <w:t>Usually universities providing higher education have a high ratio of enrolment of students who may be unfamiliar with the subtleties of navigating their way through the degree program offered. Although the students are guided by an advisor each semester, t</w:t>
      </w:r>
      <w:r>
        <w:t xml:space="preserve">he student still needs a thorough individual evaluation based on his own interest and skills as well as information of the ongoing general trend. The ongoing general trend can be observed from the </w:t>
      </w:r>
      <w:r>
        <w:t xml:space="preserve">courses previous students had </w:t>
      </w:r>
      <w:r>
        <w:t>chosen</w:t>
      </w:r>
      <w:r>
        <w:t>. To ease a new student</w:t>
      </w:r>
      <w:r>
        <w:t xml:space="preserve"> through this course selection process and to give him a fair idea of all appropriate and available options, we decided to create Course Recommender, which is an application to help students make advantageous and informed choices about their </w:t>
      </w:r>
      <w:r>
        <w:t>education</w:t>
      </w:r>
      <w:r>
        <w:t>.</w:t>
      </w:r>
    </w:p>
    <w:p w:rsidR="00440A3B" w:rsidRDefault="00440A3B">
      <w:pPr>
        <w:spacing w:line="360" w:lineRule="auto"/>
        <w:jc w:val="both"/>
      </w:pPr>
    </w:p>
    <w:p w:rsidR="00440A3B" w:rsidRDefault="00063EF0">
      <w:pPr>
        <w:spacing w:line="360" w:lineRule="auto"/>
        <w:jc w:val="both"/>
      </w:pPr>
      <w:r>
        <w:t>Th</w:t>
      </w:r>
      <w:r>
        <w:t>e traditional approach to this problem would be to either base the decision on a word to word referral of courses by peers or to seek the advice of a guidance counselor. Both of these approaches are quite time consuming and might not be absolutely accurate</w:t>
      </w:r>
      <w:r>
        <w:t xml:space="preserve"> as they are based on individual perspective.</w:t>
      </w:r>
    </w:p>
    <w:p w:rsidR="00440A3B" w:rsidRDefault="00440A3B">
      <w:pPr>
        <w:spacing w:line="360" w:lineRule="auto"/>
        <w:jc w:val="both"/>
      </w:pPr>
    </w:p>
    <w:p w:rsidR="00440A3B" w:rsidRDefault="00063EF0">
      <w:pPr>
        <w:spacing w:line="360" w:lineRule="auto"/>
        <w:jc w:val="both"/>
      </w:pPr>
      <w:r>
        <w:t>Our proposed system recommends courses based on their popularity and also the student’s technical area of interest</w:t>
      </w:r>
      <w:r w:rsidR="00824B14">
        <w:t xml:space="preserve"> or specialization</w:t>
      </w:r>
      <w:r>
        <w:t>. Furthermore, it takes into account the term the student i</w:t>
      </w:r>
      <w:r>
        <w:t>s currently in, that is, fall or</w:t>
      </w:r>
      <w:r>
        <w:t xml:space="preserve"> spring, and recommends the courses offered in thos</w:t>
      </w:r>
      <w:r>
        <w:t>e semesters. The recommendation also weighs in the data from other students who had previously taken the same course and accordingly recommends the subsequent courses chosen.</w:t>
      </w:r>
    </w:p>
    <w:p w:rsidR="00440A3B" w:rsidRDefault="00440A3B">
      <w:pPr>
        <w:jc w:val="both"/>
      </w:pPr>
    </w:p>
    <w:p w:rsidR="004201FA" w:rsidRDefault="004201FA">
      <w:pPr>
        <w:jc w:val="both"/>
      </w:pPr>
    </w:p>
    <w:p w:rsidR="004201FA" w:rsidRDefault="004201FA">
      <w:pPr>
        <w:jc w:val="both"/>
      </w:pPr>
    </w:p>
    <w:p w:rsidR="004201FA" w:rsidRDefault="004201FA">
      <w:pPr>
        <w:jc w:val="both"/>
      </w:pPr>
    </w:p>
    <w:p w:rsidR="004201FA" w:rsidRDefault="004201FA">
      <w:pPr>
        <w:jc w:val="both"/>
      </w:pPr>
    </w:p>
    <w:p w:rsidR="004201FA" w:rsidRDefault="004201FA">
      <w:pPr>
        <w:jc w:val="both"/>
      </w:pPr>
    </w:p>
    <w:p w:rsidR="000B39F9" w:rsidRDefault="000B39F9">
      <w:pPr>
        <w:jc w:val="both"/>
      </w:pPr>
    </w:p>
    <w:p w:rsidR="000B39F9" w:rsidRDefault="000B39F9">
      <w:pPr>
        <w:jc w:val="both"/>
      </w:pPr>
    </w:p>
    <w:p w:rsidR="000B39F9" w:rsidRDefault="000B39F9">
      <w:pPr>
        <w:jc w:val="both"/>
      </w:pPr>
    </w:p>
    <w:p w:rsidR="004201FA" w:rsidRDefault="004201FA">
      <w:pPr>
        <w:jc w:val="both"/>
      </w:pPr>
    </w:p>
    <w:p w:rsidR="004201FA" w:rsidRDefault="004201FA">
      <w:pPr>
        <w:jc w:val="both"/>
      </w:pPr>
    </w:p>
    <w:p w:rsidR="004201FA" w:rsidRDefault="004201FA">
      <w:pPr>
        <w:jc w:val="both"/>
      </w:pPr>
    </w:p>
    <w:p w:rsidR="004201FA" w:rsidRDefault="004201FA">
      <w:pPr>
        <w:jc w:val="both"/>
      </w:pPr>
    </w:p>
    <w:p w:rsidR="00440A3B" w:rsidRDefault="00440A3B">
      <w:pPr>
        <w:jc w:val="both"/>
      </w:pPr>
    </w:p>
    <w:p w:rsidR="00440A3B" w:rsidRDefault="00440A3B">
      <w:pPr>
        <w:jc w:val="both"/>
      </w:pPr>
    </w:p>
    <w:p w:rsidR="00440A3B" w:rsidRDefault="00063EF0">
      <w:pPr>
        <w:spacing w:line="360" w:lineRule="auto"/>
        <w:jc w:val="both"/>
      </w:pPr>
      <w:r>
        <w:rPr>
          <w:b/>
          <w:color w:val="980000"/>
          <w:sz w:val="40"/>
          <w:szCs w:val="40"/>
        </w:rPr>
        <w:t>Related Work</w:t>
      </w:r>
      <w:r w:rsidR="00824B14">
        <w:rPr>
          <w:b/>
          <w:color w:val="980000"/>
          <w:sz w:val="40"/>
          <w:szCs w:val="40"/>
        </w:rPr>
        <w:t xml:space="preserve"> - </w:t>
      </w:r>
      <w:r>
        <w:rPr>
          <w:color w:val="980000"/>
          <w:sz w:val="40"/>
          <w:szCs w:val="40"/>
        </w:rPr>
        <w:t xml:space="preserve"> </w:t>
      </w:r>
    </w:p>
    <w:p w:rsidR="00440A3B" w:rsidRDefault="00063EF0">
      <w:pPr>
        <w:jc w:val="both"/>
      </w:pPr>
      <w:r>
        <w:rPr>
          <w:b/>
          <w:sz w:val="24"/>
          <w:szCs w:val="24"/>
        </w:rPr>
        <w:t xml:space="preserve">Degree Compass - </w:t>
      </w:r>
    </w:p>
    <w:p w:rsidR="00440A3B" w:rsidRDefault="00440A3B">
      <w:pPr>
        <w:jc w:val="both"/>
      </w:pPr>
    </w:p>
    <w:p w:rsidR="00440A3B" w:rsidRDefault="00063EF0">
      <w:pPr>
        <w:spacing w:line="360" w:lineRule="auto"/>
        <w:jc w:val="both"/>
      </w:pPr>
      <w:r>
        <w:t xml:space="preserve">Degree Compass is inspired by recommendation </w:t>
      </w:r>
      <w:r>
        <w:t>systems implemented by companies such as Netflix, Amazon, and Pandora. It successfully pairs current students with the courses that best fit their talents and program of study for upcoming semesters. The model combines past students' grades with each parti</w:t>
      </w:r>
      <w:r>
        <w:t>cular student's transcript to make individualized recommendations.</w:t>
      </w:r>
    </w:p>
    <w:p w:rsidR="00440A3B" w:rsidRDefault="00063EF0">
      <w:pPr>
        <w:spacing w:line="360" w:lineRule="auto"/>
        <w:jc w:val="both"/>
      </w:pPr>
      <w:r>
        <w:t xml:space="preserve">Predictive analytics techniques based on grade and enrolment data is used to rank courses. From the courses that apply directly to the student's program of study, the system selects those </w:t>
      </w:r>
      <w:r>
        <w:t>the ones that fit best with the course sequence in their degree and are the most central to the university curriculum as whole. That ranking is then overlaid with a model that predicts the courses in which each student will achieve the best grades. Additio</w:t>
      </w:r>
      <w:r>
        <w:t xml:space="preserve">nally, the system most strongly recommends a course that is necessary for a student to graduate, that is core to the university curriculum and the student's major, and that the student is expected to succeed in academically.  </w:t>
      </w:r>
    </w:p>
    <w:p w:rsidR="00440A3B" w:rsidRDefault="00440A3B">
      <w:pPr>
        <w:jc w:val="both"/>
      </w:pPr>
    </w:p>
    <w:p w:rsidR="00440A3B" w:rsidRDefault="00063EF0">
      <w:pPr>
        <w:jc w:val="both"/>
      </w:pPr>
      <w:r>
        <w:rPr>
          <w:b/>
          <w:sz w:val="24"/>
          <w:szCs w:val="24"/>
        </w:rPr>
        <w:t>Student Course Recommender</w:t>
      </w:r>
      <w:r>
        <w:rPr>
          <w:b/>
          <w:sz w:val="24"/>
          <w:szCs w:val="24"/>
        </w:rPr>
        <w:t xml:space="preserve"> (SCR) - </w:t>
      </w:r>
    </w:p>
    <w:p w:rsidR="00440A3B" w:rsidRDefault="00440A3B">
      <w:pPr>
        <w:jc w:val="both"/>
      </w:pPr>
    </w:p>
    <w:p w:rsidR="00440A3B" w:rsidRDefault="00063EF0">
      <w:pPr>
        <w:spacing w:line="360" w:lineRule="auto"/>
        <w:jc w:val="both"/>
      </w:pPr>
      <w:r>
        <w:t>It is a learning system that can estimate the students’ interests in the courses given information such as type of education, major and courses previously taken. Learning is achieved by using old students’ course choices as training examples. SC</w:t>
      </w:r>
      <w:r>
        <w:t>R tries to recommend courses with highest probability with help of Bayesian theory by evaluating maximum likelihood. In the Bayesian model, the variables represent courses and education with each variable having states of true or false. The SCR has a uniqu</w:t>
      </w:r>
      <w:r>
        <w:t xml:space="preserve">e user model for a user that consists of all the courses taken in previous years by that student. The system also has a general model which stores the probabilities of taking a course based on other users’ course choices. </w:t>
      </w:r>
    </w:p>
    <w:p w:rsidR="00440A3B" w:rsidRDefault="00440A3B">
      <w:pPr>
        <w:spacing w:line="360" w:lineRule="auto"/>
        <w:jc w:val="both"/>
      </w:pPr>
    </w:p>
    <w:p w:rsidR="00440A3B" w:rsidRDefault="00063EF0">
      <w:pPr>
        <w:spacing w:line="360" w:lineRule="auto"/>
        <w:jc w:val="both"/>
      </w:pPr>
      <w:r>
        <w:t>A static user model is created a</w:t>
      </w:r>
      <w:r>
        <w:t>t the beginning of the session and it does not change to avoid conflicts in case new data entered is inconsistent. The user interface provides links for each institution at the university. When the student gives information, all courses already taken, or t</w:t>
      </w:r>
      <w:r>
        <w:t xml:space="preserve">he ones the student doesn’t have prerequisite for and the courses that overlaps with the courses taken are removed. The user interacts with the system using GUI implemented in </w:t>
      </w:r>
      <w:r>
        <w:t>Java</w:t>
      </w:r>
      <w:r>
        <w:t>.</w:t>
      </w:r>
    </w:p>
    <w:p w:rsidR="00CF0737" w:rsidRDefault="00CF0737">
      <w:pPr>
        <w:spacing w:line="360" w:lineRule="auto"/>
        <w:jc w:val="both"/>
      </w:pPr>
    </w:p>
    <w:p w:rsidR="00440A3B" w:rsidRDefault="00063EF0">
      <w:pPr>
        <w:spacing w:line="360" w:lineRule="auto"/>
        <w:jc w:val="both"/>
      </w:pPr>
      <w:r>
        <w:rPr>
          <w:b/>
          <w:color w:val="980000"/>
          <w:sz w:val="40"/>
          <w:szCs w:val="40"/>
        </w:rPr>
        <w:t>System Architecture -</w:t>
      </w:r>
    </w:p>
    <w:p w:rsidR="00440A3B" w:rsidRDefault="00440A3B">
      <w:pPr>
        <w:jc w:val="both"/>
      </w:pPr>
    </w:p>
    <w:p w:rsidR="00440A3B" w:rsidRDefault="00063EF0">
      <w:pPr>
        <w:jc w:val="both"/>
      </w:pPr>
      <w:r>
        <w:rPr>
          <w:noProof/>
        </w:rPr>
        <w:drawing>
          <wp:inline distT="114300" distB="114300" distL="114300" distR="114300">
            <wp:extent cx="5943600" cy="4127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4127500"/>
                    </a:xfrm>
                    <a:prstGeom prst="rect">
                      <a:avLst/>
                    </a:prstGeom>
                    <a:ln/>
                  </pic:spPr>
                </pic:pic>
              </a:graphicData>
            </a:graphic>
          </wp:inline>
        </w:drawing>
      </w:r>
    </w:p>
    <w:p w:rsidR="00440A3B" w:rsidRDefault="00440A3B">
      <w:pPr>
        <w:jc w:val="both"/>
      </w:pPr>
    </w:p>
    <w:p w:rsidR="00440A3B" w:rsidRDefault="00063EF0">
      <w:pPr>
        <w:jc w:val="both"/>
      </w:pPr>
      <w:r>
        <w:rPr>
          <w:color w:val="980000"/>
          <w:sz w:val="36"/>
          <w:szCs w:val="36"/>
        </w:rPr>
        <w:t>The project consists of two phases:</w:t>
      </w:r>
    </w:p>
    <w:p w:rsidR="00440A3B" w:rsidRDefault="00440A3B">
      <w:pPr>
        <w:jc w:val="both"/>
      </w:pPr>
    </w:p>
    <w:p w:rsidR="00440A3B" w:rsidRDefault="00063EF0">
      <w:pPr>
        <w:spacing w:after="200"/>
        <w:jc w:val="both"/>
      </w:pPr>
      <w:r>
        <w:rPr>
          <w:color w:val="980000"/>
          <w:sz w:val="36"/>
          <w:szCs w:val="36"/>
        </w:rPr>
        <w:t>Offline phase</w:t>
      </w:r>
      <w:r w:rsidR="00824B14">
        <w:rPr>
          <w:color w:val="980000"/>
          <w:sz w:val="36"/>
          <w:szCs w:val="36"/>
        </w:rPr>
        <w:t xml:space="preserve"> - </w:t>
      </w:r>
    </w:p>
    <w:p w:rsidR="00440A3B" w:rsidRDefault="00063EF0">
      <w:pPr>
        <w:jc w:val="both"/>
      </w:pPr>
      <w:r>
        <w:rPr>
          <w:b/>
          <w:sz w:val="24"/>
          <w:szCs w:val="24"/>
        </w:rPr>
        <w:t>Database:</w:t>
      </w:r>
    </w:p>
    <w:p w:rsidR="00440A3B" w:rsidRDefault="00440A3B">
      <w:pPr>
        <w:jc w:val="both"/>
      </w:pPr>
    </w:p>
    <w:p w:rsidR="00440A3B" w:rsidRDefault="00063EF0">
      <w:pPr>
        <w:numPr>
          <w:ilvl w:val="0"/>
          <w:numId w:val="2"/>
        </w:numPr>
        <w:spacing w:line="360" w:lineRule="auto"/>
        <w:ind w:hanging="360"/>
        <w:contextualSpacing/>
        <w:jc w:val="both"/>
      </w:pPr>
      <w:r>
        <w:t xml:space="preserve">There are two databases of former students, one which comprises of the courses they have taken in the spring term and one which comprises of courses taken in the fall term, as the courses offered in both terms are different. </w:t>
      </w:r>
      <w:r w:rsidR="00824B14">
        <w:t>Additionally,</w:t>
      </w:r>
      <w:r>
        <w:t xml:space="preserve"> there are database</w:t>
      </w:r>
      <w:r>
        <w:t xml:space="preserve">s consisting of all courses listed according to TIG (Technical Interest Group) </w:t>
      </w:r>
      <w:r w:rsidR="00824B14">
        <w:t xml:space="preserve">and Specialization </w:t>
      </w:r>
      <w:r>
        <w:t>offered by the CS as well as ECE department.</w:t>
      </w:r>
    </w:p>
    <w:p w:rsidR="00440A3B" w:rsidRDefault="00440A3B">
      <w:pPr>
        <w:jc w:val="both"/>
      </w:pPr>
    </w:p>
    <w:p w:rsidR="00440A3B" w:rsidRDefault="00440A3B">
      <w:pPr>
        <w:jc w:val="both"/>
      </w:pPr>
    </w:p>
    <w:p w:rsidR="00440A3B" w:rsidRDefault="00440A3B">
      <w:pPr>
        <w:jc w:val="both"/>
      </w:pPr>
    </w:p>
    <w:p w:rsidR="00440A3B" w:rsidRDefault="00440A3B">
      <w:pPr>
        <w:jc w:val="both"/>
      </w:pPr>
    </w:p>
    <w:p w:rsidR="00440A3B" w:rsidRDefault="00063EF0">
      <w:pPr>
        <w:jc w:val="both"/>
      </w:pPr>
      <w:r>
        <w:rPr>
          <w:b/>
          <w:sz w:val="24"/>
          <w:szCs w:val="24"/>
        </w:rPr>
        <w:t>Data Mining:</w:t>
      </w:r>
    </w:p>
    <w:p w:rsidR="00440A3B" w:rsidRDefault="00440A3B">
      <w:pPr>
        <w:jc w:val="both"/>
      </w:pPr>
    </w:p>
    <w:p w:rsidR="00440A3B" w:rsidRDefault="00063EF0">
      <w:pPr>
        <w:numPr>
          <w:ilvl w:val="0"/>
          <w:numId w:val="2"/>
        </w:numPr>
        <w:spacing w:line="360" w:lineRule="auto"/>
        <w:ind w:hanging="360"/>
        <w:contextualSpacing/>
        <w:jc w:val="both"/>
      </w:pPr>
      <w:r>
        <w:t xml:space="preserve">The data from these databases are analyzed and filtered to obtain a transaction format </w:t>
      </w:r>
      <w:r>
        <w:t xml:space="preserve">which can then </w:t>
      </w:r>
      <w:r>
        <w:t xml:space="preserve">be used as input for the recommendation algorithm. For example, in the former </w:t>
      </w:r>
      <w:r w:rsidR="00824B14">
        <w:t>student’s</w:t>
      </w:r>
      <w:r>
        <w:t xml:space="preserve"> database, we are not concerned with the </w:t>
      </w:r>
      <w:r w:rsidR="00930950">
        <w:t>general student information</w:t>
      </w:r>
      <w:r>
        <w:t xml:space="preserve"> or </w:t>
      </w:r>
      <w:r w:rsidR="00930950">
        <w:t>knowing which student has taken which courses</w:t>
      </w:r>
      <w:r>
        <w:t>. Rather, we only need to have the groups of courses taken by a student</w:t>
      </w:r>
      <w:r>
        <w:t xml:space="preserve"> in a particular semester to generate the association rules. </w:t>
      </w:r>
    </w:p>
    <w:p w:rsidR="00440A3B" w:rsidRDefault="00440A3B">
      <w:pPr>
        <w:jc w:val="both"/>
      </w:pPr>
    </w:p>
    <w:p w:rsidR="00440A3B" w:rsidRDefault="00063EF0">
      <w:pPr>
        <w:jc w:val="both"/>
      </w:pPr>
      <w:r>
        <w:rPr>
          <w:b/>
          <w:sz w:val="24"/>
          <w:szCs w:val="24"/>
        </w:rPr>
        <w:t>Association rules:</w:t>
      </w:r>
    </w:p>
    <w:p w:rsidR="00440A3B" w:rsidRDefault="00440A3B">
      <w:pPr>
        <w:jc w:val="both"/>
      </w:pPr>
    </w:p>
    <w:p w:rsidR="00440A3B" w:rsidRDefault="00063EF0">
      <w:pPr>
        <w:numPr>
          <w:ilvl w:val="0"/>
          <w:numId w:val="2"/>
        </w:numPr>
        <w:spacing w:line="360" w:lineRule="auto"/>
        <w:ind w:hanging="360"/>
        <w:contextualSpacing/>
        <w:jc w:val="both"/>
      </w:pPr>
      <w:r>
        <w:t>Once we have filtered the data, we can apply the recommendation algorithm to generate association rules. The algorithm we are using is the Apriori algorithm (explained later</w:t>
      </w:r>
      <w:r>
        <w:t xml:space="preserve">) which analyzes the data and generates a set of rules that provides us the association from one course to another for all the courses in the refined database of former students. </w:t>
      </w:r>
    </w:p>
    <w:p w:rsidR="00440A3B" w:rsidRDefault="00063EF0">
      <w:pPr>
        <w:numPr>
          <w:ilvl w:val="0"/>
          <w:numId w:val="2"/>
        </w:numPr>
        <w:spacing w:line="360" w:lineRule="auto"/>
        <w:ind w:hanging="360"/>
        <w:contextualSpacing/>
        <w:jc w:val="both"/>
      </w:pPr>
      <w:r>
        <w:t xml:space="preserve">All rules are generated along with support, confidence and lift, and stored </w:t>
      </w:r>
      <w:r>
        <w:t xml:space="preserve">in a rules database for further use. </w:t>
      </w:r>
    </w:p>
    <w:p w:rsidR="00440A3B" w:rsidRDefault="00440A3B">
      <w:pPr>
        <w:jc w:val="both"/>
      </w:pPr>
    </w:p>
    <w:p w:rsidR="00440A3B" w:rsidRDefault="00440A3B">
      <w:pPr>
        <w:jc w:val="both"/>
      </w:pPr>
    </w:p>
    <w:p w:rsidR="00440A3B" w:rsidRDefault="00063EF0">
      <w:pPr>
        <w:spacing w:after="200"/>
        <w:jc w:val="both"/>
      </w:pPr>
      <w:r>
        <w:rPr>
          <w:color w:val="980000"/>
          <w:sz w:val="36"/>
          <w:szCs w:val="36"/>
        </w:rPr>
        <w:t>Online phase</w:t>
      </w:r>
      <w:r w:rsidR="00824B14">
        <w:rPr>
          <w:color w:val="980000"/>
          <w:sz w:val="36"/>
          <w:szCs w:val="36"/>
        </w:rPr>
        <w:t xml:space="preserve"> - </w:t>
      </w:r>
    </w:p>
    <w:p w:rsidR="00440A3B" w:rsidRDefault="00063EF0">
      <w:pPr>
        <w:jc w:val="both"/>
      </w:pPr>
      <w:r>
        <w:rPr>
          <w:b/>
          <w:sz w:val="24"/>
          <w:szCs w:val="24"/>
        </w:rPr>
        <w:t>Registration:</w:t>
      </w:r>
    </w:p>
    <w:p w:rsidR="00440A3B" w:rsidRDefault="00440A3B">
      <w:pPr>
        <w:jc w:val="both"/>
      </w:pPr>
    </w:p>
    <w:p w:rsidR="00440A3B" w:rsidRDefault="00765591">
      <w:pPr>
        <w:numPr>
          <w:ilvl w:val="0"/>
          <w:numId w:val="3"/>
        </w:numPr>
        <w:spacing w:line="360" w:lineRule="auto"/>
        <w:ind w:hanging="360"/>
        <w:contextualSpacing/>
        <w:jc w:val="both"/>
      </w:pPr>
      <w:r>
        <w:t>Initially, t</w:t>
      </w:r>
      <w:r w:rsidR="00063EF0">
        <w:t xml:space="preserve">he user </w:t>
      </w:r>
      <w:r w:rsidR="00063EF0">
        <w:t xml:space="preserve">has to register </w:t>
      </w:r>
      <w:r w:rsidR="00063EF0">
        <w:t xml:space="preserve">into the system with a username and password. </w:t>
      </w:r>
      <w:r>
        <w:t>At</w:t>
      </w:r>
      <w:r w:rsidR="00063EF0">
        <w:t xml:space="preserve"> the registration page, the user needs to enter his personal information </w:t>
      </w:r>
      <w:r>
        <w:t>i.e.</w:t>
      </w:r>
      <w:r w:rsidR="00063EF0">
        <w:t xml:space="preserve"> name, department, TIG</w:t>
      </w:r>
      <w:r>
        <w:t>/Specialization</w:t>
      </w:r>
      <w:r w:rsidR="00063EF0">
        <w:t>, current term (fall or spring) and</w:t>
      </w:r>
      <w:r>
        <w:t xml:space="preserve"> the</w:t>
      </w:r>
      <w:r w:rsidR="00063EF0">
        <w:t xml:space="preserve"> previous semester cou</w:t>
      </w:r>
      <w:r w:rsidR="00063EF0">
        <w:t xml:space="preserve">rses they had opted for, </w:t>
      </w:r>
      <w:r>
        <w:t>provided that</w:t>
      </w:r>
      <w:r w:rsidR="00063EF0">
        <w:t xml:space="preserve"> it is not their first semester. </w:t>
      </w:r>
    </w:p>
    <w:p w:rsidR="00440A3B" w:rsidRDefault="00063EF0">
      <w:pPr>
        <w:numPr>
          <w:ilvl w:val="0"/>
          <w:numId w:val="3"/>
        </w:numPr>
        <w:spacing w:line="360" w:lineRule="auto"/>
        <w:ind w:hanging="360"/>
        <w:contextualSpacing/>
        <w:jc w:val="both"/>
      </w:pPr>
      <w:r>
        <w:t xml:space="preserve">The courses obtained are added to the former student database and other credentials are saved in a registration database along with username and password. </w:t>
      </w:r>
    </w:p>
    <w:p w:rsidR="00440A3B" w:rsidRDefault="00440A3B">
      <w:pPr>
        <w:spacing w:line="360" w:lineRule="auto"/>
        <w:jc w:val="both"/>
      </w:pPr>
    </w:p>
    <w:p w:rsidR="00440A3B" w:rsidRDefault="00440A3B">
      <w:pPr>
        <w:spacing w:line="360" w:lineRule="auto"/>
        <w:jc w:val="both"/>
      </w:pPr>
    </w:p>
    <w:p w:rsidR="00440A3B" w:rsidRDefault="00440A3B">
      <w:pPr>
        <w:spacing w:line="360" w:lineRule="auto"/>
        <w:jc w:val="both"/>
      </w:pPr>
    </w:p>
    <w:p w:rsidR="00440A3B" w:rsidRDefault="00440A3B">
      <w:pPr>
        <w:spacing w:line="360" w:lineRule="auto"/>
        <w:jc w:val="both"/>
      </w:pPr>
    </w:p>
    <w:p w:rsidR="00CF0737" w:rsidRDefault="00CF0737">
      <w:pPr>
        <w:spacing w:line="360" w:lineRule="auto"/>
        <w:jc w:val="both"/>
      </w:pPr>
    </w:p>
    <w:p w:rsidR="00CF0737" w:rsidRDefault="00CF0737">
      <w:pPr>
        <w:spacing w:line="360" w:lineRule="auto"/>
        <w:jc w:val="both"/>
      </w:pPr>
    </w:p>
    <w:p w:rsidR="00440A3B" w:rsidRDefault="00440A3B">
      <w:pPr>
        <w:jc w:val="both"/>
      </w:pPr>
    </w:p>
    <w:p w:rsidR="00440A3B" w:rsidRDefault="00440A3B">
      <w:pPr>
        <w:jc w:val="both"/>
      </w:pPr>
    </w:p>
    <w:p w:rsidR="00440A3B" w:rsidRDefault="00063EF0">
      <w:pPr>
        <w:jc w:val="both"/>
      </w:pPr>
      <w:r>
        <w:rPr>
          <w:b/>
          <w:sz w:val="24"/>
          <w:szCs w:val="24"/>
        </w:rPr>
        <w:t>Login:</w:t>
      </w:r>
    </w:p>
    <w:p w:rsidR="00440A3B" w:rsidRDefault="00440A3B">
      <w:pPr>
        <w:jc w:val="both"/>
      </w:pPr>
    </w:p>
    <w:p w:rsidR="00440A3B" w:rsidRDefault="00063EF0">
      <w:pPr>
        <w:numPr>
          <w:ilvl w:val="0"/>
          <w:numId w:val="3"/>
        </w:numPr>
        <w:spacing w:line="360" w:lineRule="auto"/>
        <w:ind w:hanging="360"/>
        <w:contextualSpacing/>
        <w:jc w:val="both"/>
      </w:pPr>
      <w:r>
        <w:t>If the user logs in again</w:t>
      </w:r>
      <w:r>
        <w:t>, he is authenticated using the registration database and his details are pulled up and displayed on the page.</w:t>
      </w:r>
    </w:p>
    <w:p w:rsidR="00440A3B" w:rsidRDefault="00063EF0">
      <w:pPr>
        <w:numPr>
          <w:ilvl w:val="0"/>
          <w:numId w:val="3"/>
        </w:numPr>
        <w:spacing w:line="360" w:lineRule="auto"/>
        <w:ind w:hanging="360"/>
        <w:contextualSpacing/>
        <w:jc w:val="both"/>
      </w:pPr>
      <w:r>
        <w:t>After logging in, the user has two options</w:t>
      </w:r>
      <w:r w:rsidR="00765591">
        <w:t xml:space="preserve"> - </w:t>
      </w:r>
      <w:r>
        <w:t>he can</w:t>
      </w:r>
      <w:r w:rsidR="00765591">
        <w:t xml:space="preserve"> either</w:t>
      </w:r>
      <w:r>
        <w:t xml:space="preserve"> select his TIG</w:t>
      </w:r>
      <w:r>
        <w:t xml:space="preserve"> to get all courses recommended for the particular TIG or </w:t>
      </w:r>
      <w:r>
        <w:t>he can selec</w:t>
      </w:r>
      <w:r>
        <w:t xml:space="preserve">t the courses he plans to take for which the recommender generates recommended courses that can be taken along with it, according to the rules in the rules database. </w:t>
      </w:r>
    </w:p>
    <w:p w:rsidR="00440A3B" w:rsidRDefault="00440A3B">
      <w:pPr>
        <w:jc w:val="both"/>
      </w:pPr>
    </w:p>
    <w:p w:rsidR="00440A3B" w:rsidRDefault="00063EF0">
      <w:pPr>
        <w:jc w:val="both"/>
      </w:pPr>
      <w:r>
        <w:rPr>
          <w:b/>
          <w:sz w:val="24"/>
          <w:szCs w:val="24"/>
        </w:rPr>
        <w:t>Recommendation:</w:t>
      </w:r>
    </w:p>
    <w:p w:rsidR="00440A3B" w:rsidRDefault="00440A3B">
      <w:pPr>
        <w:jc w:val="both"/>
      </w:pPr>
    </w:p>
    <w:p w:rsidR="00440A3B" w:rsidRDefault="00063EF0">
      <w:pPr>
        <w:numPr>
          <w:ilvl w:val="0"/>
          <w:numId w:val="3"/>
        </w:numPr>
        <w:spacing w:line="360" w:lineRule="auto"/>
        <w:ind w:hanging="360"/>
        <w:contextualSpacing/>
        <w:jc w:val="both"/>
      </w:pPr>
      <w:r>
        <w:t xml:space="preserve">The Apriori algorithm takes the user input of either TIG </w:t>
      </w:r>
      <w:r w:rsidR="00E14C75">
        <w:t>and</w:t>
      </w:r>
      <w:r>
        <w:t xml:space="preserve"> courses and</w:t>
      </w:r>
      <w:r>
        <w:t xml:space="preserve"> searches the rules with some pre-set thresholds for support, confidence and lift, and consequently returns the corresponding courses as recommendations.</w:t>
      </w:r>
    </w:p>
    <w:p w:rsidR="00440A3B" w:rsidRDefault="00440A3B">
      <w:pPr>
        <w:jc w:val="both"/>
      </w:pPr>
    </w:p>
    <w:p w:rsidR="0009672E" w:rsidRDefault="0009672E">
      <w:pPr>
        <w:jc w:val="both"/>
      </w:pPr>
    </w:p>
    <w:p w:rsidR="0009672E" w:rsidRDefault="0009672E">
      <w:pPr>
        <w:jc w:val="both"/>
      </w:pPr>
    </w:p>
    <w:p w:rsidR="00440A3B" w:rsidRDefault="00796F4E">
      <w:pPr>
        <w:spacing w:line="360" w:lineRule="auto"/>
        <w:jc w:val="both"/>
      </w:pPr>
      <w:r>
        <w:rPr>
          <w:b/>
          <w:color w:val="980000"/>
          <w:sz w:val="40"/>
          <w:szCs w:val="40"/>
        </w:rPr>
        <w:t xml:space="preserve">The </w:t>
      </w:r>
      <w:r w:rsidR="00063EF0">
        <w:rPr>
          <w:b/>
          <w:color w:val="980000"/>
          <w:sz w:val="40"/>
          <w:szCs w:val="40"/>
        </w:rPr>
        <w:t>Apriori Algorithm</w:t>
      </w:r>
      <w:r w:rsidR="00824B14">
        <w:rPr>
          <w:b/>
          <w:color w:val="980000"/>
          <w:sz w:val="40"/>
          <w:szCs w:val="40"/>
        </w:rPr>
        <w:t xml:space="preserve"> - </w:t>
      </w:r>
    </w:p>
    <w:p w:rsidR="00440A3B" w:rsidRDefault="00063EF0">
      <w:pPr>
        <w:jc w:val="both"/>
      </w:pPr>
      <w:r>
        <w:rPr>
          <w:b/>
          <w:sz w:val="24"/>
          <w:szCs w:val="24"/>
        </w:rPr>
        <w:t>Concept:</w:t>
      </w:r>
    </w:p>
    <w:p w:rsidR="00440A3B" w:rsidRDefault="00440A3B">
      <w:pPr>
        <w:jc w:val="both"/>
      </w:pPr>
    </w:p>
    <w:p w:rsidR="00440A3B" w:rsidRDefault="00063EF0">
      <w:pPr>
        <w:spacing w:line="360" w:lineRule="auto"/>
        <w:jc w:val="both"/>
      </w:pPr>
      <w:r>
        <w:t>The Apriori Algorithm is an influential algorithm for mining fr</w:t>
      </w:r>
      <w:r>
        <w:t>equent itemsets for g</w:t>
      </w:r>
      <w:r w:rsidR="004201FA">
        <w:t>enerating association rules. It</w:t>
      </w:r>
      <w:r>
        <w:t xml:space="preserve"> uses a "bottom up" approach, where frequent subsets are extended one item at a time (a step known as candidate generation</w:t>
      </w:r>
      <w:r w:rsidR="00757C08">
        <w:t>)</w:t>
      </w:r>
      <w:r>
        <w:t>, and groups of candidates are tested against the data. Apriori is designed to op</w:t>
      </w:r>
      <w:r>
        <w:t>erate on database containing transactions (for example, collections of items bought by customers, or details of a website frequentation).</w:t>
      </w:r>
    </w:p>
    <w:p w:rsidR="00440A3B" w:rsidRDefault="00440A3B">
      <w:pPr>
        <w:spacing w:line="360" w:lineRule="auto"/>
        <w:jc w:val="both"/>
      </w:pPr>
    </w:p>
    <w:p w:rsidR="00440A3B" w:rsidRDefault="00063EF0">
      <w:pPr>
        <w:spacing w:line="360" w:lineRule="auto"/>
        <w:jc w:val="both"/>
      </w:pPr>
      <w:r>
        <w:t>It follows the principle that a subset of a frequent itemset must also b</w:t>
      </w:r>
      <w:r>
        <w:t xml:space="preserve">e a frequent itemset i.e., if </w:t>
      </w:r>
      <m:oMath>
        <m:r>
          <w:rPr>
            <w:rFonts w:ascii="Cambria Math" w:hAnsi="Cambria Math"/>
          </w:rPr>
          <m:t>{A,B}</m:t>
        </m:r>
      </m:oMath>
      <w:r>
        <w:t xml:space="preserve"> is a frequ</w:t>
      </w:r>
      <w:r>
        <w:t xml:space="preserve">ent itemset, both </w:t>
      </w:r>
      <m:oMath>
        <m:r>
          <w:rPr>
            <w:rFonts w:ascii="Cambria Math" w:hAnsi="Cambria Math"/>
          </w:rPr>
          <m:t>{</m:t>
        </m:r>
        <m:r>
          <w:rPr>
            <w:rFonts w:ascii="Cambria Math" w:hAnsi="Cambria Math"/>
          </w:rPr>
          <m:t>A</m:t>
        </m:r>
        <m:r>
          <w:rPr>
            <w:rFonts w:ascii="Cambria Math" w:hAnsi="Cambria Math"/>
          </w:rPr>
          <m:t>}</m:t>
        </m:r>
      </m:oMath>
      <w:r w:rsidR="004201FA">
        <w:t xml:space="preserve"> </w:t>
      </w:r>
      <w:r>
        <w:t xml:space="preserve"> and </w:t>
      </w:r>
      <m:oMath>
        <m:r>
          <w:rPr>
            <w:rFonts w:ascii="Cambria Math" w:hAnsi="Cambria Math"/>
          </w:rPr>
          <m:t>{B}</m:t>
        </m:r>
      </m:oMath>
      <w:r w:rsidR="004201FA">
        <w:t xml:space="preserve"> </w:t>
      </w:r>
      <w:r>
        <w:t xml:space="preserve"> should be </w:t>
      </w:r>
      <w:r>
        <w:t>frequent itemset</w:t>
      </w:r>
      <w:r w:rsidR="004201FA">
        <w:t>s</w:t>
      </w:r>
      <w:r>
        <w:t xml:space="preserve">. These frequent itemsets are </w:t>
      </w:r>
      <w:r w:rsidR="00D67014">
        <w:t xml:space="preserve">then </w:t>
      </w:r>
      <w:r>
        <w:t xml:space="preserve">used to generate association rules. </w:t>
      </w:r>
    </w:p>
    <w:p w:rsidR="00D67014" w:rsidRDefault="00D67014" w:rsidP="00D67014">
      <w:pPr>
        <w:spacing w:line="360" w:lineRule="auto"/>
        <w:jc w:val="both"/>
      </w:pPr>
      <w:r>
        <w:t xml:space="preserve">The association rules are generated in accordance to the transactions’ support, confidence and lift. </w:t>
      </w:r>
    </w:p>
    <w:p w:rsidR="00CF0737" w:rsidRPr="004201FA" w:rsidRDefault="00CF0737" w:rsidP="00D67014">
      <w:pPr>
        <w:spacing w:line="360" w:lineRule="auto"/>
        <w:jc w:val="both"/>
      </w:pPr>
    </w:p>
    <w:p w:rsidR="00440A3B" w:rsidRDefault="00440A3B">
      <w:pPr>
        <w:spacing w:line="360" w:lineRule="auto"/>
        <w:jc w:val="both"/>
      </w:pPr>
    </w:p>
    <w:p w:rsidR="00440A3B" w:rsidRDefault="00440A3B">
      <w:pPr>
        <w:jc w:val="both"/>
      </w:pPr>
    </w:p>
    <w:p w:rsidR="00440A3B" w:rsidRDefault="00063EF0">
      <w:pPr>
        <w:jc w:val="both"/>
      </w:pPr>
      <w:r>
        <w:rPr>
          <w:b/>
          <w:sz w:val="24"/>
          <w:szCs w:val="24"/>
        </w:rPr>
        <w:lastRenderedPageBreak/>
        <w:t>Association Rules:</w:t>
      </w:r>
    </w:p>
    <w:p w:rsidR="00440A3B" w:rsidRDefault="00440A3B">
      <w:pPr>
        <w:jc w:val="both"/>
      </w:pPr>
    </w:p>
    <w:p w:rsidR="00440A3B" w:rsidRDefault="00063EF0">
      <w:pPr>
        <w:spacing w:line="360" w:lineRule="auto"/>
        <w:jc w:val="both"/>
      </w:pPr>
      <w:r>
        <w:t>An association rule has two parts, an antecedent (if) and a consequent (then). An antecedent is an item found in the data. A consequent is an item that is found in combination with the antecedent. Association rules are created by analyzing data for frequen</w:t>
      </w:r>
      <w:r>
        <w:t>t if/then patterns and using the criteria support and confidence to identify the most important relationships. Association rules are then required to satisfy a specified minimum support and a specified minimum confidence</w:t>
      </w:r>
      <w:r>
        <w:t xml:space="preserve">. Association rule </w:t>
      </w:r>
      <w:r>
        <w:t>generation is usually split up into two separate steps:</w:t>
      </w:r>
    </w:p>
    <w:p w:rsidR="004708C5" w:rsidRDefault="004708C5">
      <w:pPr>
        <w:spacing w:line="360" w:lineRule="auto"/>
        <w:jc w:val="both"/>
      </w:pPr>
    </w:p>
    <w:p w:rsidR="00440A3B" w:rsidRDefault="00063EF0">
      <w:pPr>
        <w:spacing w:line="360" w:lineRule="auto"/>
        <w:jc w:val="both"/>
      </w:pPr>
      <w:r>
        <w:t>1</w:t>
      </w:r>
      <w:r w:rsidR="000C3BE5">
        <w:t xml:space="preserve">) </w:t>
      </w:r>
      <w:r>
        <w:t>A minimum support threshold is applied to find all frequent item sets in a database.</w:t>
      </w:r>
    </w:p>
    <w:p w:rsidR="00440A3B" w:rsidRDefault="000C3BE5">
      <w:pPr>
        <w:spacing w:line="360" w:lineRule="auto"/>
        <w:jc w:val="both"/>
      </w:pPr>
      <w:r>
        <w:t xml:space="preserve">2) </w:t>
      </w:r>
      <w:r w:rsidR="00063EF0">
        <w:t>A minimum confidence constraint is applied to these frequent item-sets in order to form rules.</w:t>
      </w:r>
    </w:p>
    <w:p w:rsidR="00440A3B" w:rsidRDefault="00063EF0">
      <w:pPr>
        <w:spacing w:line="360" w:lineRule="auto"/>
        <w:jc w:val="both"/>
      </w:pPr>
      <w:r>
        <w:t>We have chosen s</w:t>
      </w:r>
      <w:r>
        <w:t xml:space="preserve">upport as 0.11 </w:t>
      </w:r>
      <w:r w:rsidR="000C3BE5">
        <w:t xml:space="preserve">(11%) </w:t>
      </w:r>
      <w:r>
        <w:t>and confidence as 0.40</w:t>
      </w:r>
      <w:r w:rsidR="000C3BE5">
        <w:t xml:space="preserve"> (40%) which is chosen in accordance with amount of data that was acquired. The ideal confidence threshold would be between 60-75% based on the application, and the size of the dataset.</w:t>
      </w:r>
    </w:p>
    <w:p w:rsidR="00D67014" w:rsidRDefault="00D67014">
      <w:pPr>
        <w:spacing w:line="360" w:lineRule="auto"/>
        <w:jc w:val="both"/>
      </w:pPr>
    </w:p>
    <w:p w:rsidR="00D67014" w:rsidRDefault="00D67014" w:rsidP="00D67014">
      <w:pPr>
        <w:spacing w:line="360" w:lineRule="auto"/>
        <w:jc w:val="both"/>
      </w:pPr>
      <w:r>
        <w:t xml:space="preserve">Support is an indication of how frequently the items appear in the database. Confidence indicates the number of times the if/then statements have been found to be true. </w:t>
      </w:r>
      <w:r w:rsidRPr="004708C5">
        <w:t xml:space="preserve">The confidence value of a rule, </w:t>
      </w:r>
      <m:oMath>
        <m:r>
          <w:rPr>
            <w:rFonts w:ascii="Cambria Math" w:hAnsi="Cambria Math"/>
          </w:rPr>
          <m:t>X</m:t>
        </m:r>
        <m:r>
          <m:rPr>
            <m:sty m:val="p"/>
          </m:rPr>
          <w:rPr>
            <w:rFonts w:ascii="Cambria Math" w:hAnsi="Cambria Math"/>
          </w:rPr>
          <m:t>⇒</m:t>
        </m:r>
        <m:r>
          <w:rPr>
            <w:rFonts w:ascii="Cambria Math" w:hAnsi="Cambria Math"/>
          </w:rPr>
          <m:t>Y</m:t>
        </m:r>
      </m:oMath>
      <w:r w:rsidRPr="004708C5">
        <w:t xml:space="preserve">, with respect to a set of transactions </w:t>
      </w:r>
      <m:oMath>
        <m:r>
          <w:rPr>
            <w:rFonts w:ascii="Cambria Math" w:hAnsi="Cambria Math"/>
          </w:rPr>
          <m:t>T</m:t>
        </m:r>
      </m:oMath>
      <w:r w:rsidRPr="004708C5">
        <w:t xml:space="preserve">, is the proportion of the transactions that contains </w:t>
      </w:r>
      <m:oMath>
        <m:r>
          <w:rPr>
            <w:rFonts w:ascii="Cambria Math" w:hAnsi="Cambria Math"/>
          </w:rPr>
          <m:t>X</m:t>
        </m:r>
      </m:oMath>
      <w:r w:rsidRPr="004708C5">
        <w:t xml:space="preserve"> which also contains </w:t>
      </w:r>
      <m:oMath>
        <m:r>
          <w:rPr>
            <w:rFonts w:ascii="Cambria Math" w:hAnsi="Cambria Math"/>
          </w:rPr>
          <m:t>Y</m:t>
        </m:r>
      </m:oMath>
      <w:r w:rsidRPr="004708C5">
        <w:t>.</w:t>
      </w:r>
    </w:p>
    <w:p w:rsidR="00D67014" w:rsidRPr="004708C5" w:rsidRDefault="00D67014" w:rsidP="00D67014">
      <w:pPr>
        <w:spacing w:line="360" w:lineRule="auto"/>
        <w:jc w:val="both"/>
      </w:pPr>
      <w:r w:rsidRPr="004708C5">
        <w:t xml:space="preserve">The </w:t>
      </w:r>
      <w:hyperlink r:id="rId9">
        <w:r w:rsidRPr="004708C5">
          <w:t>lift</w:t>
        </w:r>
      </w:hyperlink>
      <w:r w:rsidRPr="004708C5">
        <w:t xml:space="preserve"> of a rule is defined as the ratio of the observed support to that expected if X and Y were independent. If the rule had a lift of 1, it would imply that the probability of occurrence of the antecedent and that of the consequent are independent of each other. When two events are independent of each other, no rule can be drawn involving those two events. If the lift is </w:t>
      </w:r>
      <m:oMath>
        <m:r>
          <m:rPr>
            <m:sty m:val="p"/>
          </m:rPr>
          <w:rPr>
            <w:rFonts w:ascii="Cambria Math" w:hAnsi="Cambria Math"/>
          </w:rPr>
          <m:t>&gt;1</m:t>
        </m:r>
      </m:oMath>
      <w:r w:rsidRPr="004708C5">
        <w:t>, that lets us know the degree to which those two occurrences are dependent on one another, and makes those rules potentially useful for predicting the consequent in future data sets. The value of lift is that it considers both the confidence of the rule and the overall data set.</w:t>
      </w:r>
    </w:p>
    <w:p w:rsidR="00D67014" w:rsidRDefault="00D67014" w:rsidP="00D67014">
      <w:pPr>
        <w:spacing w:line="360" w:lineRule="auto"/>
        <w:jc w:val="both"/>
        <w:rPr>
          <w:color w:val="252525"/>
          <w:sz w:val="21"/>
          <w:szCs w:val="21"/>
        </w:rPr>
      </w:pPr>
    </w:p>
    <w:p w:rsidR="00D67014" w:rsidRPr="004201FA" w:rsidRDefault="00D67014" w:rsidP="00D67014">
      <w:pPr>
        <w:spacing w:line="360" w:lineRule="auto"/>
        <w:jc w:val="both"/>
      </w:pPr>
      <m:oMathPara>
        <m:oMath>
          <m:r>
            <w:rPr>
              <w:rFonts w:ascii="Cambria Math" w:hAnsi="Cambria Math"/>
            </w:rPr>
            <m:t>Support=</m:t>
          </m:r>
          <m:f>
            <m:fPr>
              <m:ctrlPr>
                <w:rPr>
                  <w:rFonts w:ascii="Cambria Math" w:hAnsi="Cambria Math"/>
                  <w:i/>
                </w:rPr>
              </m:ctrlPr>
            </m:fPr>
            <m:num>
              <m:r>
                <w:rPr>
                  <w:rFonts w:ascii="Cambria Math" w:hAnsi="Cambria Math"/>
                </w:rPr>
                <m:t>frq</m:t>
              </m:r>
              <m:d>
                <m:dPr>
                  <m:ctrlPr>
                    <w:rPr>
                      <w:rFonts w:ascii="Cambria Math" w:hAnsi="Cambria Math"/>
                      <w:i/>
                    </w:rPr>
                  </m:ctrlPr>
                </m:dPr>
                <m:e>
                  <m:r>
                    <w:rPr>
                      <w:rFonts w:ascii="Cambria Math" w:hAnsi="Cambria Math"/>
                    </w:rPr>
                    <m:t>X,Y</m:t>
                  </m:r>
                </m:e>
              </m:d>
            </m:num>
            <m:den>
              <m:r>
                <w:rPr>
                  <w:rFonts w:ascii="Cambria Math" w:hAnsi="Cambria Math"/>
                </w:rPr>
                <m:t>N</m:t>
              </m:r>
            </m:den>
          </m:f>
          <m:r>
            <w:rPr>
              <w:rFonts w:ascii="Cambria Math" w:hAnsi="Cambria Math"/>
            </w:rPr>
            <m:t>,                        Confidence=</m:t>
          </m:r>
          <m:f>
            <m:fPr>
              <m:ctrlPr>
                <w:rPr>
                  <w:rFonts w:ascii="Cambria Math" w:hAnsi="Cambria Math"/>
                  <w:i/>
                </w:rPr>
              </m:ctrlPr>
            </m:fPr>
            <m:num>
              <m:r>
                <w:rPr>
                  <w:rFonts w:ascii="Cambria Math" w:hAnsi="Cambria Math"/>
                </w:rPr>
                <m:t>frq</m:t>
              </m:r>
              <m:d>
                <m:dPr>
                  <m:ctrlPr>
                    <w:rPr>
                      <w:rFonts w:ascii="Cambria Math" w:hAnsi="Cambria Math"/>
                      <w:i/>
                    </w:rPr>
                  </m:ctrlPr>
                </m:dPr>
                <m:e>
                  <m:r>
                    <w:rPr>
                      <w:rFonts w:ascii="Cambria Math" w:hAnsi="Cambria Math"/>
                    </w:rPr>
                    <m:t>X,Y</m:t>
                  </m:r>
                </m:e>
              </m:d>
            </m:num>
            <m:den>
              <m:r>
                <w:rPr>
                  <w:rFonts w:ascii="Cambria Math" w:hAnsi="Cambria Math"/>
                </w:rPr>
                <m:t>frq</m:t>
              </m:r>
              <m:d>
                <m:dPr>
                  <m:ctrlPr>
                    <w:rPr>
                      <w:rFonts w:ascii="Cambria Math" w:hAnsi="Cambria Math"/>
                      <w:i/>
                    </w:rPr>
                  </m:ctrlPr>
                </m:dPr>
                <m:e>
                  <m:r>
                    <w:rPr>
                      <w:rFonts w:ascii="Cambria Math" w:hAnsi="Cambria Math"/>
                    </w:rPr>
                    <m:t>X</m:t>
                  </m:r>
                </m:e>
              </m:d>
            </m:den>
          </m:f>
          <m:r>
            <w:rPr>
              <w:rFonts w:ascii="Cambria Math" w:hAnsi="Cambria Math"/>
            </w:rPr>
            <m:t>,                Lift=</m:t>
          </m:r>
          <m:f>
            <m:fPr>
              <m:ctrlPr>
                <w:rPr>
                  <w:rFonts w:ascii="Cambria Math" w:hAnsi="Cambria Math"/>
                  <w:i/>
                </w:rPr>
              </m:ctrlPr>
            </m:fPr>
            <m:num>
              <m:r>
                <w:rPr>
                  <w:rFonts w:ascii="Cambria Math" w:hAnsi="Cambria Math"/>
                </w:rPr>
                <m:t>Support</m:t>
              </m:r>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rsidR="00D67014" w:rsidRDefault="00D67014">
      <w:pPr>
        <w:spacing w:line="360" w:lineRule="auto"/>
        <w:jc w:val="both"/>
      </w:pPr>
    </w:p>
    <w:p w:rsidR="00440A3B" w:rsidRDefault="00440A3B">
      <w:pPr>
        <w:spacing w:line="360" w:lineRule="auto"/>
        <w:jc w:val="both"/>
      </w:pPr>
    </w:p>
    <w:p w:rsidR="00440A3B" w:rsidRDefault="00440A3B">
      <w:pPr>
        <w:spacing w:before="80" w:after="100" w:line="360" w:lineRule="auto"/>
        <w:jc w:val="both"/>
      </w:pPr>
    </w:p>
    <w:p w:rsidR="0009672E" w:rsidRDefault="0009672E">
      <w:pPr>
        <w:spacing w:before="80" w:after="100" w:line="360" w:lineRule="auto"/>
        <w:jc w:val="both"/>
      </w:pPr>
    </w:p>
    <w:p w:rsidR="00440A3B" w:rsidRDefault="00440A3B">
      <w:pPr>
        <w:spacing w:before="80" w:after="100" w:line="360" w:lineRule="auto"/>
        <w:jc w:val="both"/>
      </w:pPr>
    </w:p>
    <w:p w:rsidR="00CF0737" w:rsidRDefault="00CF0737" w:rsidP="00CF0737">
      <w:pPr>
        <w:spacing w:before="80" w:after="100" w:line="360" w:lineRule="auto"/>
        <w:jc w:val="both"/>
      </w:pPr>
      <w:r>
        <w:rPr>
          <w:noProof/>
        </w:rPr>
        <w:lastRenderedPageBreak/>
        <w:drawing>
          <wp:anchor distT="114300" distB="114300" distL="114300" distR="114300" simplePos="0" relativeHeight="251649536" behindDoc="1" locked="0" layoutInCell="0" hidden="0" allowOverlap="1" wp14:anchorId="6BC4C135" wp14:editId="76350B28">
            <wp:simplePos x="0" y="0"/>
            <wp:positionH relativeFrom="margin">
              <wp:posOffset>-152977</wp:posOffset>
            </wp:positionH>
            <wp:positionV relativeFrom="paragraph">
              <wp:posOffset>282864</wp:posOffset>
            </wp:positionV>
            <wp:extent cx="6510020" cy="1409700"/>
            <wp:effectExtent l="0" t="0" r="5080" b="0"/>
            <wp:wrapNone/>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6510020" cy="1409700"/>
                    </a:xfrm>
                    <a:prstGeom prst="rect">
                      <a:avLst/>
                    </a:prstGeom>
                    <a:ln/>
                  </pic:spPr>
                </pic:pic>
              </a:graphicData>
            </a:graphic>
          </wp:anchor>
        </w:drawing>
      </w:r>
      <w:r>
        <w:rPr>
          <w:b/>
        </w:rPr>
        <w:t>Example</w:t>
      </w:r>
      <w:r>
        <w:t>:</w:t>
      </w:r>
    </w:p>
    <w:p w:rsidR="00CF0737" w:rsidRDefault="00CF0737" w:rsidP="00CF0737">
      <w:pPr>
        <w:spacing w:before="80" w:after="100" w:line="360" w:lineRule="auto"/>
        <w:jc w:val="both"/>
      </w:pPr>
    </w:p>
    <w:p w:rsidR="00CF0737" w:rsidRDefault="00CF0737" w:rsidP="00CF0737">
      <w:pPr>
        <w:spacing w:before="80" w:after="100" w:line="360" w:lineRule="auto"/>
        <w:jc w:val="both"/>
      </w:pPr>
    </w:p>
    <w:p w:rsidR="00CF0737" w:rsidRDefault="00CF0737" w:rsidP="00CF0737">
      <w:pPr>
        <w:spacing w:before="80" w:after="100" w:line="360" w:lineRule="auto"/>
        <w:jc w:val="both"/>
      </w:pPr>
    </w:p>
    <w:p w:rsidR="00CF0737" w:rsidRDefault="00CF0737" w:rsidP="00CF0737">
      <w:pPr>
        <w:spacing w:before="80" w:after="100" w:line="360" w:lineRule="auto"/>
        <w:jc w:val="both"/>
      </w:pPr>
    </w:p>
    <w:p w:rsidR="00440A3B" w:rsidRDefault="00440A3B" w:rsidP="00CF0737">
      <w:pPr>
        <w:spacing w:before="80" w:after="100" w:line="360" w:lineRule="auto"/>
        <w:jc w:val="both"/>
      </w:pPr>
    </w:p>
    <w:p w:rsidR="00440A3B" w:rsidRDefault="00063EF0">
      <w:pPr>
        <w:spacing w:line="360" w:lineRule="auto"/>
        <w:jc w:val="both"/>
      </w:pPr>
      <w:r>
        <w:t xml:space="preserve">In the snippet of the former student database for fall term, we are provided with the students and the four courses that they had chosen. The rule - </w:t>
      </w:r>
    </w:p>
    <w:p w:rsidR="00440A3B" w:rsidRDefault="00820041">
      <w:pPr>
        <w:spacing w:line="360" w:lineRule="auto"/>
        <w:jc w:val="both"/>
      </w:pPr>
      <m:oMathPara>
        <m:oMath>
          <m:r>
            <w:rPr>
              <w:rFonts w:ascii="Cambria Math" w:hAnsi="Cambria Math"/>
            </w:rPr>
            <m:t>ECE 6122 Adv Prog Techniques ⇒ECE 6100 Adv Comp Arch</m:t>
          </m:r>
        </m:oMath>
      </m:oMathPara>
    </w:p>
    <w:p w:rsidR="00440A3B" w:rsidRDefault="00063EF0">
      <w:pPr>
        <w:spacing w:line="360" w:lineRule="auto"/>
        <w:jc w:val="both"/>
      </w:pPr>
      <w:r>
        <w:t>Is generated with</w:t>
      </w:r>
    </w:p>
    <w:p w:rsidR="00440A3B" w:rsidRPr="00820041" w:rsidRDefault="004201FA" w:rsidP="00820041">
      <w:pPr>
        <w:spacing w:line="360" w:lineRule="auto"/>
        <w:jc w:val="both"/>
      </w:pPr>
      <m:oMath>
        <m:r>
          <w:rPr>
            <w:rFonts w:ascii="Cambria Math" w:hAnsi="Cambria Math"/>
          </w:rPr>
          <m:t>Support</m:t>
        </m:r>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m:t>
            </m:r>
          </m:den>
        </m:f>
        <m:r>
          <w:rPr>
            <w:rFonts w:ascii="Cambria Math" w:hAnsi="Cambria Math"/>
          </w:rPr>
          <m:t>=0.75</m:t>
        </m:r>
      </m:oMath>
      <w:r w:rsidR="00063EF0">
        <w:t xml:space="preserve">              </w:t>
      </w:r>
      <m:oMath>
        <m:r>
          <w:rPr>
            <w:rFonts w:ascii="Cambria Math" w:hAnsi="Cambria Math"/>
          </w:rPr>
          <m:t>Confidence</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r>
          <w:rPr>
            <w:rFonts w:ascii="Cambria Math" w:hAnsi="Cambria Math"/>
          </w:rPr>
          <m:t>0.83</m:t>
        </m:r>
      </m:oMath>
      <w:r w:rsidR="00063EF0">
        <w:t xml:space="preserve">               </w:t>
      </w:r>
      <m:oMath>
        <m:r>
          <w:rPr>
            <w:rFonts w:ascii="Cambria Math" w:hAnsi="Cambria Math"/>
          </w:rPr>
          <m:t>Lift</m:t>
        </m:r>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6</m:t>
                </m:r>
              </m:num>
              <m:den>
                <m:r>
                  <w:rPr>
                    <w:rFonts w:ascii="Cambria Math" w:hAnsi="Cambria Math"/>
                  </w:rPr>
                  <m:t>8</m:t>
                </m:r>
              </m:den>
            </m:f>
          </m:num>
          <m:den>
            <m:f>
              <m:fPr>
                <m:type m:val="skw"/>
                <m:ctrlPr>
                  <w:rPr>
                    <w:rFonts w:ascii="Cambria Math" w:hAnsi="Cambria Math"/>
                    <w:i/>
                  </w:rPr>
                </m:ctrlPr>
              </m:fPr>
              <m:num>
                <m:r>
                  <w:rPr>
                    <w:rFonts w:ascii="Cambria Math" w:hAnsi="Cambria Math"/>
                  </w:rPr>
                  <m:t>6</m:t>
                </m:r>
              </m:num>
              <m:den>
                <m:r>
                  <w:rPr>
                    <w:rFonts w:ascii="Cambria Math" w:hAnsi="Cambria Math"/>
                  </w:rPr>
                  <m:t>8</m:t>
                </m:r>
              </m:den>
            </m:f>
            <m:r>
              <w:rPr>
                <w:rFonts w:ascii="Cambria Math" w:hAnsi="Cambria Math"/>
              </w:rPr>
              <m:t xml:space="preserve"> ⨯ </m:t>
            </m:r>
            <m:f>
              <m:fPr>
                <m:type m:val="skw"/>
                <m:ctrlPr>
                  <w:rPr>
                    <w:rFonts w:ascii="Cambria Math" w:hAnsi="Cambria Math"/>
                    <w:i/>
                  </w:rPr>
                </m:ctrlPr>
              </m:fPr>
              <m:num>
                <m:r>
                  <w:rPr>
                    <w:rFonts w:ascii="Cambria Math" w:hAnsi="Cambria Math"/>
                  </w:rPr>
                  <m:t>7</m:t>
                </m:r>
              </m:num>
              <m:den>
                <m:r>
                  <w:rPr>
                    <w:rFonts w:ascii="Cambria Math" w:hAnsi="Cambria Math"/>
                  </w:rPr>
                  <m:t>8</m:t>
                </m:r>
              </m:den>
            </m:f>
          </m:den>
        </m:f>
        <m:r>
          <w:rPr>
            <w:rFonts w:ascii="Cambria Math" w:hAnsi="Cambria Math"/>
          </w:rPr>
          <m:t>=</m:t>
        </m:r>
        <m:r>
          <w:rPr>
            <w:rFonts w:ascii="Cambria Math" w:hAnsi="Cambria Math"/>
          </w:rPr>
          <m:t>1.14</m:t>
        </m:r>
        <m:r>
          <w:rPr>
            <w:rFonts w:ascii="Cambria Math" w:hAnsi="Cambria Math"/>
          </w:rPr>
          <m:t>2</m:t>
        </m:r>
      </m:oMath>
    </w:p>
    <w:p w:rsidR="00820041" w:rsidRPr="00820041" w:rsidRDefault="00820041" w:rsidP="00820041">
      <w:pPr>
        <w:spacing w:line="360" w:lineRule="auto"/>
        <w:jc w:val="both"/>
      </w:pPr>
    </w:p>
    <w:p w:rsidR="00440A3B" w:rsidRDefault="00063EF0">
      <w:pPr>
        <w:jc w:val="both"/>
      </w:pPr>
      <w:r>
        <w:rPr>
          <w:b/>
          <w:sz w:val="24"/>
          <w:szCs w:val="24"/>
        </w:rPr>
        <w:t>Algorithm:</w:t>
      </w:r>
    </w:p>
    <w:p w:rsidR="00440A3B" w:rsidRDefault="00440A3B">
      <w:pPr>
        <w:jc w:val="both"/>
      </w:pPr>
    </w:p>
    <w:p w:rsidR="00440A3B" w:rsidRPr="001D51A2" w:rsidRDefault="00063EF0">
      <w:pPr>
        <w:spacing w:line="360" w:lineRule="auto"/>
        <w:jc w:val="both"/>
        <w:rPr>
          <w:highlight w:val="white"/>
        </w:rPr>
      </w:pPr>
      <w:r w:rsidRPr="001D51A2">
        <w:rPr>
          <w:highlight w:val="white"/>
        </w:rPr>
        <w:t xml:space="preserve">Apriori uses </w:t>
      </w:r>
      <w:hyperlink r:id="rId11">
        <w:r w:rsidRPr="001D51A2">
          <w:rPr>
            <w:highlight w:val="white"/>
          </w:rPr>
          <w:t>breadth-first search</w:t>
        </w:r>
      </w:hyperlink>
      <w:r w:rsidRPr="001D51A2">
        <w:rPr>
          <w:highlight w:val="white"/>
        </w:rPr>
        <w:t xml:space="preserve"> and a </w:t>
      </w:r>
      <w:hyperlink r:id="rId12">
        <w:r w:rsidRPr="001D51A2">
          <w:rPr>
            <w:highlight w:val="white"/>
          </w:rPr>
          <w:t>Hash tree</w:t>
        </w:r>
      </w:hyperlink>
      <w:r w:rsidRPr="001D51A2">
        <w:rPr>
          <w:highlight w:val="white"/>
        </w:rPr>
        <w:t xml:space="preserve"> structure to count candidate item sets efficiently. It generates candidate item sets of length </w:t>
      </w:r>
      <m:oMath>
        <m:r>
          <m:rPr>
            <m:sty m:val="bi"/>
          </m:rPr>
          <w:rPr>
            <w:rFonts w:ascii="Cambria Math" w:hAnsi="Cambria Math"/>
            <w:highlight w:val="white"/>
          </w:rPr>
          <m:t>K</m:t>
        </m:r>
      </m:oMath>
      <w:r w:rsidRPr="001D51A2">
        <w:rPr>
          <w:highlight w:val="white"/>
        </w:rPr>
        <w:t xml:space="preserve"> from item sets of length</w:t>
      </w:r>
      <w:r w:rsidRPr="001D51A2">
        <w:rPr>
          <w:highlight w:val="white"/>
        </w:rPr>
        <w:t xml:space="preserve"> </w:t>
      </w:r>
      <m:oMath>
        <m:r>
          <m:rPr>
            <m:sty m:val="bi"/>
          </m:rPr>
          <w:rPr>
            <w:rFonts w:ascii="Cambria Math" w:hAnsi="Cambria Math"/>
            <w:highlight w:val="white"/>
          </w:rPr>
          <m:t>K</m:t>
        </m:r>
        <m:r>
          <m:rPr>
            <m:sty m:val="bi"/>
          </m:rPr>
          <w:rPr>
            <w:rFonts w:ascii="Cambria Math" w:hAnsi="Cambria Math"/>
            <w:highlight w:val="white"/>
          </w:rPr>
          <m:t>-1</m:t>
        </m:r>
      </m:oMath>
      <w:r w:rsidRPr="001D51A2">
        <w:rPr>
          <w:highlight w:val="white"/>
        </w:rPr>
        <w:t xml:space="preserve">. Then </w:t>
      </w:r>
      <w:r w:rsidRPr="001D51A2">
        <w:rPr>
          <w:highlight w:val="white"/>
        </w:rPr>
        <w:t xml:space="preserve">it prunes the candidates which have an infrequent sub pattern. According to the </w:t>
      </w:r>
      <w:hyperlink r:id="rId13">
        <w:r w:rsidRPr="001D51A2">
          <w:rPr>
            <w:highlight w:val="white"/>
          </w:rPr>
          <w:t>downward closure lemma</w:t>
        </w:r>
      </w:hyperlink>
      <w:r w:rsidRPr="001D51A2">
        <w:rPr>
          <w:highlight w:val="white"/>
        </w:rPr>
        <w:t xml:space="preserve">, the candidate set contains all frequent </w:t>
      </w:r>
      <m:oMath>
        <m:r>
          <m:rPr>
            <m:sty m:val="bi"/>
          </m:rPr>
          <w:rPr>
            <w:rFonts w:ascii="Cambria Math" w:hAnsi="Cambria Math"/>
            <w:highlight w:val="white"/>
          </w:rPr>
          <m:t>K</m:t>
        </m:r>
      </m:oMath>
      <w:r w:rsidRPr="001D51A2">
        <w:rPr>
          <w:highlight w:val="white"/>
        </w:rPr>
        <w:t>-</w:t>
      </w:r>
      <w:r w:rsidRPr="001D51A2">
        <w:rPr>
          <w:highlight w:val="white"/>
        </w:rPr>
        <w:t>len</w:t>
      </w:r>
      <w:r w:rsidRPr="001D51A2">
        <w:rPr>
          <w:highlight w:val="white"/>
        </w:rPr>
        <w:t>gth item sets. After that, it scans the transaction database to determine frequent item sets among the candidates.</w:t>
      </w:r>
    </w:p>
    <w:p w:rsidR="006C41C2" w:rsidRPr="001D51A2" w:rsidRDefault="006C41C2">
      <w:pPr>
        <w:spacing w:line="360" w:lineRule="auto"/>
        <w:jc w:val="both"/>
        <w:rPr>
          <w:highlight w:val="white"/>
        </w:rPr>
      </w:pPr>
      <w:r w:rsidRPr="001D51A2">
        <w:rPr>
          <w:highlight w:val="white"/>
        </w:rPr>
        <w:t xml:space="preserve">Apriori Pseudo Code - </w:t>
      </w:r>
    </w:p>
    <w:p w:rsidR="006C41C2" w:rsidRPr="006C41C2" w:rsidRDefault="006C41C2">
      <w:pPr>
        <w:spacing w:line="360" w:lineRule="auto"/>
        <w:jc w:val="both"/>
        <w:rPr>
          <w:sz w:val="21"/>
          <w:szCs w:val="21"/>
        </w:rPr>
      </w:pPr>
      <w:r>
        <w:rPr>
          <w:noProof/>
          <w:sz w:val="21"/>
          <w:szCs w:val="21"/>
        </w:rPr>
        <w:drawing>
          <wp:anchor distT="0" distB="0" distL="114300" distR="114300" simplePos="0" relativeHeight="251653632" behindDoc="1" locked="0" layoutInCell="1" allowOverlap="1" wp14:anchorId="1BA7F3FF" wp14:editId="1548396F">
            <wp:simplePos x="0" y="0"/>
            <wp:positionH relativeFrom="column">
              <wp:posOffset>7620</wp:posOffset>
            </wp:positionH>
            <wp:positionV relativeFrom="paragraph">
              <wp:posOffset>98425</wp:posOffset>
            </wp:positionV>
            <wp:extent cx="5743575" cy="27051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eed75c18217fe2f9b15f266c40b369ce038164d.png"/>
                    <pic:cNvPicPr/>
                  </pic:nvPicPr>
                  <pic:blipFill>
                    <a:blip r:embed="rId14">
                      <a:extLst>
                        <a:ext uri="{28A0092B-C50C-407E-A947-70E740481C1C}">
                          <a14:useLocalDpi xmlns:a14="http://schemas.microsoft.com/office/drawing/2010/main" val="0"/>
                        </a:ext>
                      </a:extLst>
                    </a:blip>
                    <a:stretch>
                      <a:fillRect/>
                    </a:stretch>
                  </pic:blipFill>
                  <pic:spPr>
                    <a:xfrm>
                      <a:off x="0" y="0"/>
                      <a:ext cx="5743575" cy="2705100"/>
                    </a:xfrm>
                    <a:prstGeom prst="rect">
                      <a:avLst/>
                    </a:prstGeom>
                  </pic:spPr>
                </pic:pic>
              </a:graphicData>
            </a:graphic>
          </wp:anchor>
        </w:drawing>
      </w:r>
    </w:p>
    <w:p w:rsidR="006C41C2" w:rsidRPr="006C41C2" w:rsidRDefault="006C41C2">
      <w:pPr>
        <w:spacing w:line="360" w:lineRule="auto"/>
        <w:jc w:val="both"/>
      </w:pPr>
    </w:p>
    <w:p w:rsidR="006C41C2" w:rsidRPr="006C41C2" w:rsidRDefault="006C41C2">
      <w:pPr>
        <w:spacing w:line="360" w:lineRule="auto"/>
        <w:jc w:val="both"/>
      </w:pPr>
    </w:p>
    <w:p w:rsidR="00440A3B" w:rsidRDefault="00440A3B">
      <w:pPr>
        <w:jc w:val="both"/>
      </w:pPr>
    </w:p>
    <w:p w:rsidR="00440A3B" w:rsidRDefault="00440A3B">
      <w:pPr>
        <w:jc w:val="both"/>
      </w:pPr>
    </w:p>
    <w:p w:rsidR="00440A3B" w:rsidRDefault="00440A3B">
      <w:pPr>
        <w:jc w:val="both"/>
      </w:pPr>
    </w:p>
    <w:p w:rsidR="00440A3B" w:rsidRDefault="00440A3B">
      <w:pPr>
        <w:jc w:val="both"/>
      </w:pPr>
    </w:p>
    <w:p w:rsidR="00440A3B" w:rsidRDefault="00440A3B">
      <w:pPr>
        <w:jc w:val="both"/>
      </w:pPr>
    </w:p>
    <w:p w:rsidR="00440A3B" w:rsidRDefault="00440A3B">
      <w:pPr>
        <w:jc w:val="both"/>
      </w:pPr>
    </w:p>
    <w:p w:rsidR="00440A3B" w:rsidRDefault="00440A3B">
      <w:pPr>
        <w:jc w:val="both"/>
      </w:pPr>
    </w:p>
    <w:p w:rsidR="00440A3B" w:rsidRDefault="00440A3B">
      <w:pPr>
        <w:jc w:val="both"/>
      </w:pPr>
    </w:p>
    <w:p w:rsidR="00440A3B" w:rsidRDefault="00440A3B">
      <w:pPr>
        <w:jc w:val="both"/>
      </w:pPr>
    </w:p>
    <w:p w:rsidR="00440A3B" w:rsidRDefault="00440A3B">
      <w:pPr>
        <w:jc w:val="both"/>
      </w:pPr>
    </w:p>
    <w:p w:rsidR="00440A3B" w:rsidRDefault="00440A3B">
      <w:pPr>
        <w:jc w:val="both"/>
      </w:pPr>
    </w:p>
    <w:p w:rsidR="00440A3B" w:rsidRDefault="00440A3B">
      <w:pPr>
        <w:jc w:val="both"/>
      </w:pPr>
    </w:p>
    <w:p w:rsidR="00440A3B" w:rsidRDefault="00063EF0">
      <w:pPr>
        <w:spacing w:line="360" w:lineRule="auto"/>
        <w:jc w:val="both"/>
      </w:pPr>
      <w:r>
        <w:rPr>
          <w:b/>
          <w:color w:val="980000"/>
          <w:sz w:val="40"/>
          <w:szCs w:val="40"/>
        </w:rPr>
        <w:lastRenderedPageBreak/>
        <w:t>Implementation</w:t>
      </w:r>
      <w:r w:rsidR="00CF0737">
        <w:rPr>
          <w:b/>
          <w:color w:val="980000"/>
          <w:sz w:val="40"/>
          <w:szCs w:val="40"/>
        </w:rPr>
        <w:t xml:space="preserve"> - </w:t>
      </w:r>
    </w:p>
    <w:p w:rsidR="00440A3B" w:rsidRDefault="00063EF0">
      <w:pPr>
        <w:spacing w:after="200"/>
        <w:jc w:val="both"/>
      </w:pPr>
      <w:r>
        <w:rPr>
          <w:noProof/>
        </w:rPr>
        <w:drawing>
          <wp:inline distT="114300" distB="114300" distL="114300" distR="114300">
            <wp:extent cx="5943600" cy="35306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943600" cy="3530600"/>
                    </a:xfrm>
                    <a:prstGeom prst="rect">
                      <a:avLst/>
                    </a:prstGeom>
                    <a:ln/>
                  </pic:spPr>
                </pic:pic>
              </a:graphicData>
            </a:graphic>
          </wp:inline>
        </w:drawing>
      </w:r>
    </w:p>
    <w:p w:rsidR="00440A3B" w:rsidRDefault="00063EF0">
      <w:pPr>
        <w:spacing w:after="200"/>
        <w:jc w:val="both"/>
      </w:pPr>
      <w:r>
        <w:rPr>
          <w:color w:val="980000"/>
          <w:sz w:val="36"/>
          <w:szCs w:val="36"/>
        </w:rPr>
        <w:t xml:space="preserve">Tools Used - </w:t>
      </w:r>
    </w:p>
    <w:p w:rsidR="00440A3B" w:rsidRDefault="00063EF0">
      <w:pPr>
        <w:spacing w:after="200"/>
        <w:jc w:val="both"/>
      </w:pPr>
      <w:r>
        <w:rPr>
          <w:b/>
          <w:sz w:val="24"/>
          <w:szCs w:val="24"/>
        </w:rPr>
        <w:t>R Language:</w:t>
      </w:r>
    </w:p>
    <w:p w:rsidR="00440A3B" w:rsidRDefault="00063EF0">
      <w:pPr>
        <w:spacing w:after="200" w:line="360" w:lineRule="auto"/>
        <w:jc w:val="both"/>
      </w:pPr>
      <w:r>
        <w:rPr>
          <w:highlight w:val="white"/>
        </w:rPr>
        <w:t xml:space="preserve">R is a </w:t>
      </w:r>
      <w:hyperlink r:id="rId16">
        <w:r>
          <w:rPr>
            <w:highlight w:val="white"/>
          </w:rPr>
          <w:t>programmi</w:t>
        </w:r>
        <w:r>
          <w:rPr>
            <w:highlight w:val="white"/>
          </w:rPr>
          <w:t>ng language</w:t>
        </w:r>
      </w:hyperlink>
      <w:r>
        <w:rPr>
          <w:highlight w:val="white"/>
        </w:rPr>
        <w:t xml:space="preserve"> and software environment for </w:t>
      </w:r>
      <w:hyperlink r:id="rId17">
        <w:r>
          <w:rPr>
            <w:highlight w:val="white"/>
          </w:rPr>
          <w:t>statistical computing</w:t>
        </w:r>
      </w:hyperlink>
      <w:r>
        <w:rPr>
          <w:highlight w:val="white"/>
        </w:rPr>
        <w:t xml:space="preserve"> and graphics supported by the R Foundation for Statistical Computing. The R language is widely used among </w:t>
      </w:r>
      <w:hyperlink r:id="rId18">
        <w:r>
          <w:rPr>
            <w:highlight w:val="white"/>
          </w:rPr>
          <w:t>statisticians</w:t>
        </w:r>
      </w:hyperlink>
      <w:r>
        <w:rPr>
          <w:highlight w:val="white"/>
        </w:rPr>
        <w:t xml:space="preserve"> and </w:t>
      </w:r>
      <w:hyperlink r:id="rId19">
        <w:r>
          <w:rPr>
            <w:highlight w:val="white"/>
          </w:rPr>
          <w:t>data miners</w:t>
        </w:r>
      </w:hyperlink>
      <w:r>
        <w:rPr>
          <w:highlight w:val="white"/>
        </w:rPr>
        <w:t xml:space="preserve"> for developing </w:t>
      </w:r>
      <w:hyperlink r:id="rId20">
        <w:r>
          <w:rPr>
            <w:highlight w:val="white"/>
          </w:rPr>
          <w:t>statistical software</w:t>
        </w:r>
      </w:hyperlink>
      <w:r>
        <w:rPr>
          <w:highlight w:val="white"/>
        </w:rPr>
        <w:t xml:space="preserve"> and </w:t>
      </w:r>
      <w:hyperlink r:id="rId21">
        <w:r>
          <w:rPr>
            <w:highlight w:val="white"/>
          </w:rPr>
          <w:t>data analysis</w:t>
        </w:r>
      </w:hyperlink>
      <w:r>
        <w:t xml:space="preserve">. </w:t>
      </w:r>
      <w:r>
        <w:rPr>
          <w:highlight w:val="white"/>
        </w:rPr>
        <w:t xml:space="preserve"> Many of R's standard functions are written in R itself, which makes it easy for users to follow the algorithmic choices made. For computationally intensive tasks, </w:t>
      </w:r>
      <w:hyperlink r:id="rId22">
        <w:r>
          <w:rPr>
            <w:highlight w:val="white"/>
          </w:rPr>
          <w:t>C</w:t>
        </w:r>
      </w:hyperlink>
      <w:r>
        <w:rPr>
          <w:highlight w:val="white"/>
        </w:rPr>
        <w:t xml:space="preserve">, </w:t>
      </w:r>
      <w:hyperlink r:id="rId23">
        <w:r>
          <w:rPr>
            <w:highlight w:val="white"/>
          </w:rPr>
          <w:t>C++</w:t>
        </w:r>
      </w:hyperlink>
      <w:r>
        <w:rPr>
          <w:highlight w:val="white"/>
        </w:rPr>
        <w:t xml:space="preserve">, and </w:t>
      </w:r>
      <w:hyperlink r:id="rId24">
        <w:r>
          <w:rPr>
            <w:highlight w:val="white"/>
          </w:rPr>
          <w:t>Fortran</w:t>
        </w:r>
      </w:hyperlink>
      <w:r>
        <w:rPr>
          <w:highlight w:val="white"/>
        </w:rPr>
        <w:t xml:space="preserve"> code can be linked and called at run time. Advanced users can wr</w:t>
      </w:r>
      <w:r>
        <w:rPr>
          <w:highlight w:val="white"/>
        </w:rPr>
        <w:t xml:space="preserve">ite C, C++, </w:t>
      </w:r>
      <w:hyperlink r:id="rId25">
        <w:r>
          <w:rPr>
            <w:highlight w:val="white"/>
          </w:rPr>
          <w:t>Java</w:t>
        </w:r>
      </w:hyperlink>
      <w:r>
        <w:rPr>
          <w:highlight w:val="white"/>
        </w:rPr>
        <w:t xml:space="preserve">, </w:t>
      </w:r>
      <w:hyperlink r:id="rId26">
        <w:r>
          <w:rPr>
            <w:highlight w:val="white"/>
          </w:rPr>
          <w:t>.NET</w:t>
        </w:r>
      </w:hyperlink>
      <w:r>
        <w:rPr>
          <w:highlight w:val="white"/>
        </w:rPr>
        <w:t xml:space="preserve"> or </w:t>
      </w:r>
      <w:hyperlink r:id="rId27">
        <w:r>
          <w:rPr>
            <w:highlight w:val="white"/>
          </w:rPr>
          <w:t>Python</w:t>
        </w:r>
      </w:hyperlink>
      <w:r>
        <w:rPr>
          <w:highlight w:val="white"/>
        </w:rPr>
        <w:t xml:space="preserve"> cod</w:t>
      </w:r>
      <w:r>
        <w:rPr>
          <w:highlight w:val="white"/>
        </w:rPr>
        <w:t xml:space="preserve">e to manipulate R objects directly. </w:t>
      </w:r>
    </w:p>
    <w:p w:rsidR="00440A3B" w:rsidRDefault="00063EF0">
      <w:pPr>
        <w:spacing w:after="200" w:line="360" w:lineRule="auto"/>
        <w:jc w:val="both"/>
      </w:pPr>
      <w:r>
        <w:rPr>
          <w:highlight w:val="white"/>
        </w:rPr>
        <w:t xml:space="preserve">We use </w:t>
      </w:r>
      <w:r>
        <w:rPr>
          <w:b/>
          <w:highlight w:val="white"/>
        </w:rPr>
        <w:t>Rstudio</w:t>
      </w:r>
      <w:r>
        <w:rPr>
          <w:highlight w:val="white"/>
        </w:rPr>
        <w:t xml:space="preserve"> which integrates with R as an IDE (Integrated Development Environment) to provide further functionality.  RStudio combines a source code editor, build automation tools and a debugger. The program is run l</w:t>
      </w:r>
      <w:r>
        <w:rPr>
          <w:highlight w:val="white"/>
        </w:rPr>
        <w:t xml:space="preserve">ocally as a regular </w:t>
      </w:r>
      <w:hyperlink r:id="rId28">
        <w:r>
          <w:rPr>
            <w:highlight w:val="white"/>
          </w:rPr>
          <w:t>desktop application</w:t>
        </w:r>
      </w:hyperlink>
      <w:r>
        <w:rPr>
          <w:highlight w:val="white"/>
        </w:rPr>
        <w:t>.</w:t>
      </w:r>
    </w:p>
    <w:p w:rsidR="00CF0737" w:rsidRDefault="00CF0737">
      <w:pPr>
        <w:spacing w:after="200" w:line="360" w:lineRule="auto"/>
        <w:jc w:val="both"/>
      </w:pPr>
    </w:p>
    <w:p w:rsidR="00CF0737" w:rsidRDefault="00CF0737">
      <w:pPr>
        <w:spacing w:after="200" w:line="360" w:lineRule="auto"/>
        <w:jc w:val="both"/>
      </w:pPr>
    </w:p>
    <w:p w:rsidR="00440A3B" w:rsidRDefault="00063EF0">
      <w:pPr>
        <w:spacing w:after="200"/>
        <w:jc w:val="both"/>
      </w:pPr>
      <w:r>
        <w:rPr>
          <w:b/>
          <w:sz w:val="24"/>
          <w:szCs w:val="24"/>
        </w:rPr>
        <w:lastRenderedPageBreak/>
        <w:t>Packages:</w:t>
      </w:r>
    </w:p>
    <w:p w:rsidR="00440A3B" w:rsidRDefault="00063EF0">
      <w:pPr>
        <w:spacing w:after="200" w:line="360" w:lineRule="auto"/>
        <w:jc w:val="both"/>
      </w:pPr>
      <w:r>
        <w:rPr>
          <w:highlight w:val="white"/>
        </w:rPr>
        <w:t>The capabilities</w:t>
      </w:r>
      <w:r>
        <w:rPr>
          <w:highlight w:val="white"/>
        </w:rPr>
        <w:t xml:space="preserve"> of R are extended through user-</w:t>
      </w:r>
      <w:r>
        <w:rPr>
          <w:highlight w:val="white"/>
        </w:rPr>
        <w:t>created packages, which allow specialized statistical techniques, graphical devices (suc</w:t>
      </w:r>
      <w:r>
        <w:rPr>
          <w:highlight w:val="white"/>
        </w:rPr>
        <w:t xml:space="preserve">h as the </w:t>
      </w:r>
      <w:hyperlink r:id="rId29">
        <w:r>
          <w:rPr>
            <w:highlight w:val="white"/>
          </w:rPr>
          <w:t>ggplot2</w:t>
        </w:r>
      </w:hyperlink>
      <w:r>
        <w:rPr>
          <w:highlight w:val="white"/>
        </w:rPr>
        <w:t xml:space="preserve"> package), import/export capabilities, reporting tools (</w:t>
      </w:r>
      <w:hyperlink r:id="rId30">
        <w:r>
          <w:rPr>
            <w:highlight w:val="white"/>
          </w:rPr>
          <w:t>knitr</w:t>
        </w:r>
      </w:hyperlink>
      <w:r>
        <w:rPr>
          <w:highlight w:val="white"/>
        </w:rPr>
        <w:t xml:space="preserve">, </w:t>
      </w:r>
      <w:hyperlink r:id="rId31">
        <w:r>
          <w:rPr>
            <w:highlight w:val="white"/>
          </w:rPr>
          <w:t>Sweave</w:t>
        </w:r>
      </w:hyperlink>
      <w:r>
        <w:rPr>
          <w:highlight w:val="white"/>
        </w:rPr>
        <w:t xml:space="preserve">), </w:t>
      </w:r>
      <w:r>
        <w:rPr>
          <w:highlight w:val="white"/>
        </w:rPr>
        <w:t xml:space="preserve">etc. These packages are developed primarily in R, and sometimes in </w:t>
      </w:r>
      <w:hyperlink r:id="rId32">
        <w:r>
          <w:rPr>
            <w:highlight w:val="white"/>
          </w:rPr>
          <w:t>Java</w:t>
        </w:r>
      </w:hyperlink>
      <w:r>
        <w:rPr>
          <w:highlight w:val="white"/>
        </w:rPr>
        <w:t xml:space="preserve">, </w:t>
      </w:r>
      <w:hyperlink r:id="rId33">
        <w:r>
          <w:rPr>
            <w:highlight w:val="white"/>
          </w:rPr>
          <w:t>C</w:t>
        </w:r>
      </w:hyperlink>
      <w:r>
        <w:rPr>
          <w:highlight w:val="white"/>
        </w:rPr>
        <w:t xml:space="preserve">, </w:t>
      </w:r>
      <w:hyperlink r:id="rId34">
        <w:r>
          <w:rPr>
            <w:highlight w:val="white"/>
          </w:rPr>
          <w:t>C++</w:t>
        </w:r>
      </w:hyperlink>
      <w:r>
        <w:rPr>
          <w:highlight w:val="white"/>
        </w:rPr>
        <w:t xml:space="preserve">, and </w:t>
      </w:r>
      <w:hyperlink r:id="rId35">
        <w:r>
          <w:rPr>
            <w:highlight w:val="white"/>
          </w:rPr>
          <w:t>Fortran</w:t>
        </w:r>
      </w:hyperlink>
      <w:r>
        <w:rPr>
          <w:highlight w:val="white"/>
        </w:rPr>
        <w:t xml:space="preserve">. </w:t>
      </w:r>
    </w:p>
    <w:p w:rsidR="00440A3B" w:rsidRDefault="00063EF0">
      <w:pPr>
        <w:spacing w:after="200" w:line="360" w:lineRule="auto"/>
        <w:jc w:val="both"/>
      </w:pPr>
      <w:r>
        <w:rPr>
          <w:highlight w:val="white"/>
        </w:rPr>
        <w:t>The packages used are:</w:t>
      </w:r>
    </w:p>
    <w:p w:rsidR="00440A3B" w:rsidRDefault="00063EF0">
      <w:pPr>
        <w:numPr>
          <w:ilvl w:val="0"/>
          <w:numId w:val="1"/>
        </w:numPr>
        <w:spacing w:after="200" w:line="360" w:lineRule="auto"/>
        <w:ind w:hanging="360"/>
        <w:contextualSpacing/>
        <w:jc w:val="both"/>
        <w:rPr>
          <w:highlight w:val="white"/>
        </w:rPr>
      </w:pPr>
      <w:r>
        <w:rPr>
          <w:highlight w:val="white"/>
        </w:rPr>
        <w:t>arules</w:t>
      </w:r>
    </w:p>
    <w:p w:rsidR="00440A3B" w:rsidRDefault="00063EF0">
      <w:pPr>
        <w:numPr>
          <w:ilvl w:val="0"/>
          <w:numId w:val="1"/>
        </w:numPr>
        <w:spacing w:after="200" w:line="360" w:lineRule="auto"/>
        <w:ind w:hanging="360"/>
        <w:contextualSpacing/>
        <w:jc w:val="both"/>
        <w:rPr>
          <w:highlight w:val="white"/>
        </w:rPr>
      </w:pPr>
      <w:r>
        <w:rPr>
          <w:highlight w:val="white"/>
        </w:rPr>
        <w:t>Stringr</w:t>
      </w:r>
    </w:p>
    <w:p w:rsidR="00440A3B" w:rsidRDefault="00063EF0">
      <w:pPr>
        <w:numPr>
          <w:ilvl w:val="0"/>
          <w:numId w:val="1"/>
        </w:numPr>
        <w:spacing w:after="200" w:line="360" w:lineRule="auto"/>
        <w:ind w:hanging="360"/>
        <w:contextualSpacing/>
        <w:jc w:val="both"/>
        <w:rPr>
          <w:highlight w:val="white"/>
        </w:rPr>
      </w:pPr>
      <w:r>
        <w:rPr>
          <w:highlight w:val="white"/>
        </w:rPr>
        <w:t>Shiny</w:t>
      </w:r>
    </w:p>
    <w:p w:rsidR="00440A3B" w:rsidRDefault="00063EF0">
      <w:pPr>
        <w:numPr>
          <w:ilvl w:val="0"/>
          <w:numId w:val="1"/>
        </w:numPr>
        <w:spacing w:after="200" w:line="360" w:lineRule="auto"/>
        <w:ind w:hanging="360"/>
        <w:contextualSpacing/>
        <w:jc w:val="both"/>
        <w:rPr>
          <w:highlight w:val="white"/>
        </w:rPr>
      </w:pPr>
      <w:r>
        <w:rPr>
          <w:highlight w:val="white"/>
        </w:rPr>
        <w:t>ShinyDashboard</w:t>
      </w:r>
    </w:p>
    <w:p w:rsidR="00440A3B" w:rsidRDefault="00063EF0">
      <w:pPr>
        <w:spacing w:line="360" w:lineRule="auto"/>
        <w:jc w:val="both"/>
      </w:pPr>
      <w:r>
        <w:rPr>
          <w:highlight w:val="white"/>
        </w:rPr>
        <w:t>The arules package: Provides the infrastructure for representing, manipulating and analyzing transaction data and patterns (frequent itemsets and association rules). Also provides interfaces to C implementations of the association mining algorithms Apriori</w:t>
      </w:r>
      <w:r>
        <w:rPr>
          <w:highlight w:val="white"/>
        </w:rPr>
        <w:t xml:space="preserve"> and Eclat.</w:t>
      </w:r>
    </w:p>
    <w:p w:rsidR="00440A3B" w:rsidRDefault="00440A3B">
      <w:pPr>
        <w:spacing w:line="360" w:lineRule="auto"/>
        <w:jc w:val="both"/>
      </w:pPr>
    </w:p>
    <w:p w:rsidR="00440A3B" w:rsidRDefault="00063EF0">
      <w:pPr>
        <w:spacing w:line="360" w:lineRule="auto"/>
        <w:jc w:val="both"/>
      </w:pPr>
      <w:r>
        <w:rPr>
          <w:highlight w:val="white"/>
        </w:rPr>
        <w:t>The stringr package: Allows for fast, correct, consistent, portable, as well as convenient character string/text processing in every locale and any native encoding. Among available features there are: pattern searching, random string generation, case mappi</w:t>
      </w:r>
      <w:r>
        <w:rPr>
          <w:highlight w:val="white"/>
        </w:rPr>
        <w:t xml:space="preserve">ng, string transliteration, concatenation, etc. We require this to search our databases and rules for user-entered courses so as to suggest the corresponding courses that surpass the thresholds for support, confidence and lift. </w:t>
      </w:r>
    </w:p>
    <w:p w:rsidR="00440A3B" w:rsidRDefault="00440A3B">
      <w:pPr>
        <w:spacing w:line="360" w:lineRule="auto"/>
        <w:jc w:val="both"/>
      </w:pPr>
    </w:p>
    <w:p w:rsidR="00440A3B" w:rsidRDefault="00063EF0">
      <w:pPr>
        <w:spacing w:line="360" w:lineRule="auto"/>
        <w:jc w:val="both"/>
      </w:pPr>
      <w:r>
        <w:rPr>
          <w:highlight w:val="white"/>
        </w:rPr>
        <w:t>The Shiny package: Makes i</w:t>
      </w:r>
      <w:r>
        <w:rPr>
          <w:highlight w:val="white"/>
        </w:rPr>
        <w:t>t incredibly easy to build interactive web applications with R. Automatic "reactive" binding between inputs and outputs and extensive pre-built widgets make it possible to build beautiful, responsive, and powerful applications.</w:t>
      </w:r>
    </w:p>
    <w:p w:rsidR="00440A3B" w:rsidRDefault="00440A3B">
      <w:pPr>
        <w:spacing w:line="360" w:lineRule="auto"/>
        <w:jc w:val="both"/>
      </w:pPr>
    </w:p>
    <w:p w:rsidR="00440A3B" w:rsidRDefault="00063EF0">
      <w:pPr>
        <w:spacing w:line="360" w:lineRule="auto"/>
        <w:jc w:val="both"/>
      </w:pPr>
      <w:r>
        <w:rPr>
          <w:highlight w:val="white"/>
        </w:rPr>
        <w:t>The ShinyDashboard package:</w:t>
      </w:r>
      <w:r>
        <w:rPr>
          <w:highlight w:val="white"/>
        </w:rPr>
        <w:t xml:space="preserve"> Creates dashboards with 'Shiny'. This package provides a theme on top of 'Shiny', making it easy to create attractive dashboards.</w:t>
      </w:r>
    </w:p>
    <w:p w:rsidR="00CF0737" w:rsidRDefault="00CF0737">
      <w:pPr>
        <w:spacing w:line="360" w:lineRule="auto"/>
        <w:jc w:val="both"/>
      </w:pPr>
    </w:p>
    <w:p w:rsidR="00CF0737" w:rsidRDefault="00CF0737">
      <w:pPr>
        <w:spacing w:line="360" w:lineRule="auto"/>
        <w:jc w:val="both"/>
      </w:pPr>
    </w:p>
    <w:p w:rsidR="00CF0737" w:rsidRDefault="00CF0737">
      <w:pPr>
        <w:spacing w:line="360" w:lineRule="auto"/>
        <w:jc w:val="both"/>
      </w:pPr>
    </w:p>
    <w:p w:rsidR="00CF0737" w:rsidRDefault="00CF0737">
      <w:pPr>
        <w:spacing w:line="360" w:lineRule="auto"/>
        <w:jc w:val="both"/>
      </w:pPr>
    </w:p>
    <w:p w:rsidR="00440A3B" w:rsidRDefault="00440A3B">
      <w:pPr>
        <w:jc w:val="both"/>
      </w:pPr>
    </w:p>
    <w:p w:rsidR="00440A3B" w:rsidRDefault="00440A3B">
      <w:pPr>
        <w:jc w:val="both"/>
      </w:pPr>
    </w:p>
    <w:p w:rsidR="00440A3B" w:rsidRDefault="00063EF0">
      <w:pPr>
        <w:spacing w:after="200"/>
        <w:jc w:val="both"/>
      </w:pPr>
      <w:r>
        <w:rPr>
          <w:color w:val="980000"/>
          <w:sz w:val="36"/>
          <w:szCs w:val="36"/>
        </w:rPr>
        <w:lastRenderedPageBreak/>
        <w:t>R Shiny framework</w:t>
      </w:r>
    </w:p>
    <w:p w:rsidR="00440A3B" w:rsidRDefault="00063EF0">
      <w:pPr>
        <w:spacing w:before="80" w:after="100" w:line="360" w:lineRule="auto"/>
        <w:jc w:val="both"/>
      </w:pPr>
      <w:r>
        <w:rPr>
          <w:highlight w:val="white"/>
        </w:rPr>
        <w:t xml:space="preserve">Shiny is web application framework for R. It allows customization of the application’s user interface to </w:t>
      </w:r>
      <w:r>
        <w:rPr>
          <w:highlight w:val="white"/>
        </w:rPr>
        <w:t>provide an elegant environment for displaying user-input controls and simulation output–where the latter simultaneously updates with changing input. Unlike other Web-page design methods, only previous experience with the R programming language is required.</w:t>
      </w:r>
      <w:r>
        <w:rPr>
          <w:highlight w:val="white"/>
        </w:rPr>
        <w:t xml:space="preserve"> R and Shiny maintain Berkeley Madonna’s key feature of "reactively" updating output in response to changing input by means of widgets </w:t>
      </w:r>
      <w:r>
        <w:rPr>
          <w:highlight w:val="white"/>
        </w:rPr>
        <w:t>but owing to the flexible R language and combination with extension packages. We beli</w:t>
      </w:r>
      <w:r>
        <w:rPr>
          <w:highlight w:val="white"/>
        </w:rPr>
        <w:t>eve such Shiny Web applications have the potential to provide a convenient method for creating interactive web applications.</w:t>
      </w:r>
    </w:p>
    <w:p w:rsidR="00440A3B" w:rsidRDefault="00063EF0">
      <w:pPr>
        <w:spacing w:before="80" w:after="100" w:line="360" w:lineRule="auto"/>
        <w:jc w:val="both"/>
      </w:pPr>
      <w:r>
        <w:rPr>
          <w:b/>
          <w:sz w:val="24"/>
          <w:szCs w:val="24"/>
          <w:highlight w:val="white"/>
        </w:rPr>
        <w:t>Using R Shiny:</w:t>
      </w:r>
    </w:p>
    <w:p w:rsidR="00440A3B" w:rsidRDefault="00063EF0">
      <w:pPr>
        <w:spacing w:before="80" w:after="100" w:line="360" w:lineRule="auto"/>
        <w:jc w:val="both"/>
      </w:pPr>
      <w:r>
        <w:rPr>
          <w:highlight w:val="white"/>
        </w:rPr>
        <w:t>Shiny is a package for R developed by RStudio, and needs to be installed in a given R installation. Shiny applicatio</w:t>
      </w:r>
      <w:r>
        <w:rPr>
          <w:highlight w:val="white"/>
        </w:rPr>
        <w:t>ns are built using two R scripts that communicate with each other: a user-interface script (ui.R), which controls layout and appearance; and a server script (server.R), incorporating instructions for user-input, processing data, and output by utilizing the</w:t>
      </w:r>
      <w:r>
        <w:rPr>
          <w:highlight w:val="white"/>
        </w:rPr>
        <w:t xml:space="preserve"> R language and functions from user installed packages. The ui.R script </w:t>
      </w:r>
      <w:r>
        <w:rPr>
          <w:highlight w:val="white"/>
        </w:rPr>
        <w:t>encodes instructions for the application’s layout, appearance, user-input widgets</w:t>
      </w:r>
      <w:r>
        <w:rPr>
          <w:highlight w:val="white"/>
        </w:rPr>
        <w:t>, and the output to be displayed. The main elements describing the user-interface of this application are shown below:</w:t>
      </w:r>
    </w:p>
    <w:p w:rsidR="00C348EB" w:rsidRDefault="00C348EB">
      <w:pPr>
        <w:spacing w:before="80" w:after="100"/>
        <w:jc w:val="both"/>
        <w:rPr>
          <w:noProof/>
        </w:rPr>
      </w:pPr>
    </w:p>
    <w:p w:rsidR="009F73AB" w:rsidRDefault="00C348EB" w:rsidP="00C348EB">
      <w:pPr>
        <w:spacing w:before="80" w:after="100"/>
        <w:jc w:val="both"/>
        <w:rPr>
          <w:b/>
          <w:sz w:val="24"/>
          <w:szCs w:val="24"/>
          <w:highlight w:val="white"/>
        </w:rPr>
      </w:pPr>
      <w:r>
        <w:rPr>
          <w:noProof/>
        </w:rPr>
        <w:drawing>
          <wp:anchor distT="0" distB="0" distL="114300" distR="114300" simplePos="0" relativeHeight="251663872" behindDoc="1" locked="0" layoutInCell="1" allowOverlap="1" wp14:anchorId="4F428776" wp14:editId="46538971">
            <wp:simplePos x="0" y="0"/>
            <wp:positionH relativeFrom="column">
              <wp:posOffset>68811</wp:posOffset>
            </wp:positionH>
            <wp:positionV relativeFrom="paragraph">
              <wp:posOffset>344632</wp:posOffset>
            </wp:positionV>
            <wp:extent cx="5943600" cy="3175000"/>
            <wp:effectExtent l="19050" t="19050" r="19050" b="25400"/>
            <wp:wrapNone/>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5943600" cy="3175000"/>
                    </a:xfrm>
                    <a:prstGeom prst="rect">
                      <a:avLst/>
                    </a:prstGeom>
                    <a:ln w="12700">
                      <a:solidFill>
                        <a:schemeClr val="tx1"/>
                      </a:solidFill>
                    </a:ln>
                  </pic:spPr>
                </pic:pic>
              </a:graphicData>
            </a:graphic>
          </wp:anchor>
        </w:drawing>
      </w:r>
    </w:p>
    <w:p w:rsidR="00C348EB" w:rsidRDefault="00C348EB">
      <w:pPr>
        <w:spacing w:before="80" w:after="100" w:line="360" w:lineRule="auto"/>
        <w:jc w:val="both"/>
        <w:rPr>
          <w:b/>
          <w:sz w:val="24"/>
          <w:szCs w:val="24"/>
          <w:highlight w:val="white"/>
        </w:rPr>
      </w:pPr>
    </w:p>
    <w:p w:rsidR="00C348EB" w:rsidRDefault="00C348EB">
      <w:pPr>
        <w:spacing w:before="80" w:after="100" w:line="360" w:lineRule="auto"/>
        <w:jc w:val="both"/>
        <w:rPr>
          <w:b/>
          <w:sz w:val="24"/>
          <w:szCs w:val="24"/>
          <w:highlight w:val="white"/>
        </w:rPr>
      </w:pPr>
    </w:p>
    <w:p w:rsidR="00C348EB" w:rsidRDefault="00C348EB">
      <w:pPr>
        <w:spacing w:before="80" w:after="100" w:line="360" w:lineRule="auto"/>
        <w:jc w:val="both"/>
        <w:rPr>
          <w:b/>
          <w:sz w:val="24"/>
          <w:szCs w:val="24"/>
          <w:highlight w:val="white"/>
        </w:rPr>
      </w:pPr>
    </w:p>
    <w:p w:rsidR="00C348EB" w:rsidRDefault="00C348EB">
      <w:pPr>
        <w:spacing w:before="80" w:after="100" w:line="360" w:lineRule="auto"/>
        <w:jc w:val="both"/>
        <w:rPr>
          <w:b/>
          <w:sz w:val="24"/>
          <w:szCs w:val="24"/>
          <w:highlight w:val="white"/>
        </w:rPr>
      </w:pPr>
    </w:p>
    <w:p w:rsidR="00C348EB" w:rsidRDefault="00C348EB">
      <w:pPr>
        <w:spacing w:before="80" w:after="100" w:line="360" w:lineRule="auto"/>
        <w:jc w:val="both"/>
        <w:rPr>
          <w:b/>
          <w:sz w:val="24"/>
          <w:szCs w:val="24"/>
          <w:highlight w:val="white"/>
        </w:rPr>
      </w:pPr>
      <w:r>
        <w:rPr>
          <w:noProof/>
        </w:rPr>
        <w:drawing>
          <wp:anchor distT="0" distB="0" distL="114300" distR="114300" simplePos="0" relativeHeight="251667968" behindDoc="0" locked="0" layoutInCell="1" allowOverlap="1" wp14:anchorId="4C6A1AEE" wp14:editId="1D97FE9F">
            <wp:simplePos x="0" y="0"/>
            <wp:positionH relativeFrom="column">
              <wp:posOffset>3206750</wp:posOffset>
            </wp:positionH>
            <wp:positionV relativeFrom="paragraph">
              <wp:posOffset>147320</wp:posOffset>
            </wp:positionV>
            <wp:extent cx="2592705" cy="1529715"/>
            <wp:effectExtent l="19050" t="19050" r="17145" b="13335"/>
            <wp:wrapSquare wrapText="bothSides"/>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7">
                      <a:extLst>
                        <a:ext uri="{28A0092B-C50C-407E-A947-70E740481C1C}">
                          <a14:useLocalDpi xmlns:a14="http://schemas.microsoft.com/office/drawing/2010/main" val="0"/>
                        </a:ext>
                      </a:extLst>
                    </a:blip>
                    <a:srcRect/>
                    <a:stretch>
                      <a:fillRect/>
                    </a:stretch>
                  </pic:blipFill>
                  <pic:spPr>
                    <a:xfrm>
                      <a:off x="0" y="0"/>
                      <a:ext cx="2592705" cy="152971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rsidR="00C348EB" w:rsidRDefault="00C348EB">
      <w:pPr>
        <w:spacing w:before="80" w:after="100" w:line="360" w:lineRule="auto"/>
        <w:jc w:val="both"/>
        <w:rPr>
          <w:b/>
          <w:sz w:val="24"/>
          <w:szCs w:val="24"/>
          <w:highlight w:val="white"/>
        </w:rPr>
      </w:pPr>
    </w:p>
    <w:p w:rsidR="00C348EB" w:rsidRDefault="00C348EB">
      <w:pPr>
        <w:spacing w:before="80" w:after="100" w:line="360" w:lineRule="auto"/>
        <w:jc w:val="both"/>
        <w:rPr>
          <w:b/>
          <w:sz w:val="24"/>
          <w:szCs w:val="24"/>
          <w:highlight w:val="white"/>
        </w:rPr>
      </w:pPr>
    </w:p>
    <w:p w:rsidR="00C348EB" w:rsidRDefault="00C348EB">
      <w:pPr>
        <w:spacing w:before="80" w:after="100" w:line="360" w:lineRule="auto"/>
        <w:jc w:val="both"/>
        <w:rPr>
          <w:b/>
          <w:sz w:val="24"/>
          <w:szCs w:val="24"/>
          <w:highlight w:val="white"/>
        </w:rPr>
      </w:pPr>
    </w:p>
    <w:p w:rsidR="00C348EB" w:rsidRDefault="00C348EB">
      <w:pPr>
        <w:spacing w:before="80" w:after="100" w:line="360" w:lineRule="auto"/>
        <w:jc w:val="both"/>
        <w:rPr>
          <w:b/>
          <w:sz w:val="24"/>
          <w:szCs w:val="24"/>
          <w:highlight w:val="white"/>
        </w:rPr>
      </w:pPr>
    </w:p>
    <w:p w:rsidR="00C348EB" w:rsidRDefault="00C348EB">
      <w:pPr>
        <w:spacing w:before="80" w:after="100" w:line="360" w:lineRule="auto"/>
        <w:jc w:val="both"/>
        <w:rPr>
          <w:b/>
          <w:sz w:val="24"/>
          <w:szCs w:val="24"/>
          <w:highlight w:val="white"/>
        </w:rPr>
      </w:pPr>
    </w:p>
    <w:p w:rsidR="00440A3B" w:rsidRDefault="00063EF0">
      <w:pPr>
        <w:spacing w:before="80" w:after="100" w:line="360" w:lineRule="auto"/>
        <w:jc w:val="both"/>
      </w:pPr>
      <w:r>
        <w:rPr>
          <w:b/>
          <w:sz w:val="24"/>
          <w:szCs w:val="24"/>
          <w:highlight w:val="white"/>
        </w:rPr>
        <w:t>Building a User-Interface</w:t>
      </w:r>
      <w:r w:rsidR="00D8333D">
        <w:rPr>
          <w:b/>
          <w:sz w:val="24"/>
          <w:szCs w:val="24"/>
          <w:highlight w:val="white"/>
        </w:rPr>
        <w:t xml:space="preserve"> </w:t>
      </w:r>
      <w:r>
        <w:rPr>
          <w:b/>
          <w:sz w:val="24"/>
          <w:szCs w:val="24"/>
          <w:highlight w:val="white"/>
        </w:rPr>
        <w:t>(ui.R):</w:t>
      </w:r>
      <w:r>
        <w:rPr>
          <w:sz w:val="24"/>
          <w:szCs w:val="24"/>
          <w:highlight w:val="white"/>
        </w:rPr>
        <w:t xml:space="preserve"> </w:t>
      </w:r>
    </w:p>
    <w:p w:rsidR="00440A3B" w:rsidRDefault="00063EF0">
      <w:pPr>
        <w:spacing w:before="80" w:after="100" w:line="360" w:lineRule="auto"/>
        <w:jc w:val="both"/>
      </w:pPr>
      <w:r>
        <w:rPr>
          <w:b/>
          <w:highlight w:val="white"/>
        </w:rPr>
        <w:t>RShiny Dashboard:</w:t>
      </w:r>
    </w:p>
    <w:p w:rsidR="00440A3B" w:rsidRDefault="00063EF0">
      <w:pPr>
        <w:spacing w:before="80" w:after="100" w:line="360" w:lineRule="auto"/>
        <w:jc w:val="both"/>
      </w:pPr>
      <w:r>
        <w:rPr>
          <w:highlight w:val="white"/>
        </w:rPr>
        <w:t>Shiny provides us with the package ‘shinydashboard’ which ma</w:t>
      </w:r>
      <w:r>
        <w:rPr>
          <w:highlight w:val="white"/>
        </w:rPr>
        <w:t>kes it easy to create user friendly interfaces. All code for the contents of the user-interface is required to be within the brackets of a layout function. Layout functions such as dashboardPage (there are a number available) create a canvas for the interf</w:t>
      </w:r>
      <w:r>
        <w:rPr>
          <w:highlight w:val="white"/>
        </w:rPr>
        <w:t xml:space="preserve">ace and use fluidRow to position user-input widgets (textInput—a function for creating a textbox) and output (textOutput—function for displaying the output). Each layout function has its own framework for positioning elements. However, they all follow the </w:t>
      </w:r>
      <w:r>
        <w:rPr>
          <w:highlight w:val="white"/>
        </w:rPr>
        <w:t>same hierarchical structure where element functions (such as widgets— selectInput) are embraced within a positioning function (such as fluidRow), within a layout function (shinydashboardPage). The basic framework of a dashboard looks like below:</w:t>
      </w:r>
    </w:p>
    <w:p w:rsidR="00440A3B" w:rsidRDefault="00063EF0">
      <w:pPr>
        <w:spacing w:before="80" w:after="100" w:line="360" w:lineRule="auto"/>
        <w:jc w:val="both"/>
      </w:pPr>
      <w:bookmarkStart w:id="0" w:name="_GoBack"/>
      <w:bookmarkEnd w:id="0"/>
      <w:r>
        <w:rPr>
          <w:color w:val="0000FF"/>
          <w:sz w:val="20"/>
          <w:szCs w:val="20"/>
          <w:shd w:val="clear" w:color="auto" w:fill="FAFAFA"/>
        </w:rPr>
        <w:t>library</w:t>
      </w:r>
      <w:r>
        <w:rPr>
          <w:color w:val="687687"/>
          <w:sz w:val="20"/>
          <w:szCs w:val="20"/>
          <w:shd w:val="clear" w:color="auto" w:fill="FAFAFA"/>
        </w:rPr>
        <w:t>(</w:t>
      </w:r>
      <w:r>
        <w:rPr>
          <w:sz w:val="20"/>
          <w:szCs w:val="20"/>
          <w:shd w:val="clear" w:color="auto" w:fill="FAFAFA"/>
        </w:rPr>
        <w:t>sh</w:t>
      </w:r>
      <w:r>
        <w:rPr>
          <w:sz w:val="20"/>
          <w:szCs w:val="20"/>
          <w:shd w:val="clear" w:color="auto" w:fill="FAFAFA"/>
        </w:rPr>
        <w:t>inydashboard</w:t>
      </w:r>
      <w:r>
        <w:rPr>
          <w:color w:val="687687"/>
          <w:sz w:val="20"/>
          <w:szCs w:val="20"/>
          <w:shd w:val="clear" w:color="auto" w:fill="FAFAFA"/>
        </w:rPr>
        <w:t>)</w:t>
      </w:r>
    </w:p>
    <w:p w:rsidR="00440A3B" w:rsidRDefault="00063EF0">
      <w:pPr>
        <w:spacing w:before="80" w:after="100" w:line="360" w:lineRule="auto"/>
        <w:jc w:val="both"/>
      </w:pPr>
      <w:r>
        <w:rPr>
          <w:sz w:val="20"/>
          <w:szCs w:val="20"/>
          <w:shd w:val="clear" w:color="auto" w:fill="FAFAFA"/>
        </w:rPr>
        <w:t>dashboardPage</w:t>
      </w:r>
      <w:r>
        <w:rPr>
          <w:color w:val="687687"/>
          <w:sz w:val="20"/>
          <w:szCs w:val="20"/>
          <w:shd w:val="clear" w:color="auto" w:fill="FAFAFA"/>
        </w:rPr>
        <w:t>(</w:t>
      </w:r>
    </w:p>
    <w:p w:rsidR="00440A3B" w:rsidRDefault="00063EF0">
      <w:pPr>
        <w:spacing w:before="80" w:after="100" w:line="360" w:lineRule="auto"/>
        <w:jc w:val="both"/>
      </w:pPr>
      <w:r>
        <w:rPr>
          <w:color w:val="333333"/>
          <w:sz w:val="20"/>
          <w:szCs w:val="20"/>
          <w:shd w:val="clear" w:color="auto" w:fill="FAFAFA"/>
        </w:rPr>
        <w:t xml:space="preserve">  </w:t>
      </w:r>
      <w:r>
        <w:rPr>
          <w:sz w:val="20"/>
          <w:szCs w:val="20"/>
          <w:shd w:val="clear" w:color="auto" w:fill="FAFAFA"/>
        </w:rPr>
        <w:t>dashboardHeader</w:t>
      </w:r>
      <w:r>
        <w:rPr>
          <w:color w:val="687687"/>
          <w:sz w:val="20"/>
          <w:szCs w:val="20"/>
          <w:shd w:val="clear" w:color="auto" w:fill="FAFAFA"/>
        </w:rPr>
        <w:t>()</w:t>
      </w:r>
      <w:r>
        <w:rPr>
          <w:color w:val="333333"/>
          <w:sz w:val="20"/>
          <w:szCs w:val="20"/>
          <w:shd w:val="clear" w:color="auto" w:fill="FAFAFA"/>
        </w:rPr>
        <w:t>,</w:t>
      </w:r>
    </w:p>
    <w:p w:rsidR="00440A3B" w:rsidRDefault="00063EF0">
      <w:pPr>
        <w:spacing w:before="80" w:after="100" w:line="360" w:lineRule="auto"/>
        <w:jc w:val="both"/>
      </w:pPr>
      <w:r>
        <w:rPr>
          <w:color w:val="333333"/>
          <w:sz w:val="20"/>
          <w:szCs w:val="20"/>
          <w:shd w:val="clear" w:color="auto" w:fill="FAFAFA"/>
        </w:rPr>
        <w:t xml:space="preserve">  </w:t>
      </w:r>
      <w:r>
        <w:rPr>
          <w:sz w:val="20"/>
          <w:szCs w:val="20"/>
          <w:shd w:val="clear" w:color="auto" w:fill="FAFAFA"/>
        </w:rPr>
        <w:t>dashboardSidebar</w:t>
      </w:r>
      <w:r>
        <w:rPr>
          <w:color w:val="687687"/>
          <w:sz w:val="20"/>
          <w:szCs w:val="20"/>
          <w:shd w:val="clear" w:color="auto" w:fill="FAFAFA"/>
        </w:rPr>
        <w:t>()</w:t>
      </w:r>
      <w:r>
        <w:rPr>
          <w:color w:val="333333"/>
          <w:sz w:val="20"/>
          <w:szCs w:val="20"/>
          <w:shd w:val="clear" w:color="auto" w:fill="FAFAFA"/>
        </w:rPr>
        <w:t>,</w:t>
      </w:r>
    </w:p>
    <w:p w:rsidR="00440A3B" w:rsidRDefault="00063EF0">
      <w:pPr>
        <w:spacing w:before="80" w:after="100" w:line="360" w:lineRule="auto"/>
        <w:jc w:val="both"/>
      </w:pPr>
      <w:r>
        <w:rPr>
          <w:color w:val="333333"/>
          <w:sz w:val="20"/>
          <w:szCs w:val="20"/>
          <w:shd w:val="clear" w:color="auto" w:fill="FAFAFA"/>
        </w:rPr>
        <w:t xml:space="preserve">  </w:t>
      </w:r>
      <w:r>
        <w:rPr>
          <w:sz w:val="20"/>
          <w:szCs w:val="20"/>
          <w:shd w:val="clear" w:color="auto" w:fill="FAFAFA"/>
        </w:rPr>
        <w:t>dashboardBody</w:t>
      </w:r>
      <w:r>
        <w:rPr>
          <w:color w:val="687687"/>
          <w:sz w:val="20"/>
          <w:szCs w:val="20"/>
          <w:shd w:val="clear" w:color="auto" w:fill="FAFAFA"/>
        </w:rPr>
        <w:t>()</w:t>
      </w:r>
    </w:p>
    <w:p w:rsidR="00440A3B" w:rsidRDefault="00440A3B">
      <w:pPr>
        <w:spacing w:before="80" w:after="100" w:line="360" w:lineRule="auto"/>
        <w:jc w:val="both"/>
      </w:pPr>
    </w:p>
    <w:p w:rsidR="00440A3B" w:rsidRDefault="00063EF0">
      <w:pPr>
        <w:spacing w:before="80" w:after="100" w:line="360" w:lineRule="auto"/>
        <w:jc w:val="both"/>
      </w:pPr>
      <w:r>
        <w:rPr>
          <w:highlight w:val="white"/>
        </w:rPr>
        <w:t>User Interface (UI) using Shiny dashboard for this application:</w:t>
      </w:r>
    </w:p>
    <w:p w:rsidR="00440A3B" w:rsidRDefault="00063EF0">
      <w:pPr>
        <w:spacing w:before="80" w:after="100"/>
        <w:jc w:val="both"/>
      </w:pPr>
      <w:r>
        <w:rPr>
          <w:noProof/>
        </w:rPr>
        <w:drawing>
          <wp:inline distT="114300" distB="114300" distL="114300" distR="114300">
            <wp:extent cx="5724525" cy="2790825"/>
            <wp:effectExtent l="19050" t="19050" r="28575" b="28575"/>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7"/>
                    <a:srcRect/>
                    <a:stretch>
                      <a:fillRect/>
                    </a:stretch>
                  </pic:blipFill>
                  <pic:spPr>
                    <a:xfrm>
                      <a:off x="0" y="0"/>
                      <a:ext cx="5724525" cy="2790825"/>
                    </a:xfrm>
                    <a:prstGeom prst="rect">
                      <a:avLst/>
                    </a:prstGeom>
                    <a:ln w="12700">
                      <a:solidFill>
                        <a:schemeClr val="tx1"/>
                      </a:solidFill>
                    </a:ln>
                  </pic:spPr>
                </pic:pic>
              </a:graphicData>
            </a:graphic>
          </wp:inline>
        </w:drawing>
      </w:r>
    </w:p>
    <w:p w:rsidR="00440A3B" w:rsidRDefault="00063EF0">
      <w:pPr>
        <w:spacing w:before="80" w:after="100" w:line="360" w:lineRule="auto"/>
        <w:jc w:val="both"/>
      </w:pPr>
      <w:r>
        <w:rPr>
          <w:highlight w:val="white"/>
        </w:rPr>
        <w:lastRenderedPageBreak/>
        <w:t>Shiny calls elements in the ui.R script sequentially, i.e., from top to bottom, and left to right. Within a layout function, elements inside are ordered in the sequence they are to appear in the user-interface. Error messages related to Shiny (and other lo</w:t>
      </w:r>
      <w:r>
        <w:rPr>
          <w:highlight w:val="white"/>
        </w:rPr>
        <w:t>aded R packages) appear in the loaded Web browser upon application initiation, and once the application is terminated they also appear in the R Console.</w:t>
      </w:r>
    </w:p>
    <w:p w:rsidR="00D102B1" w:rsidRDefault="00D102B1">
      <w:pPr>
        <w:spacing w:before="80" w:after="100" w:line="360" w:lineRule="auto"/>
        <w:jc w:val="both"/>
      </w:pPr>
    </w:p>
    <w:p w:rsidR="00440A3B" w:rsidRDefault="00D102B1">
      <w:pPr>
        <w:spacing w:before="80" w:after="100"/>
        <w:jc w:val="both"/>
        <w:rPr>
          <w:b/>
          <w:sz w:val="24"/>
          <w:szCs w:val="24"/>
        </w:rPr>
      </w:pPr>
      <w:r>
        <w:rPr>
          <w:b/>
          <w:sz w:val="24"/>
          <w:szCs w:val="24"/>
          <w:highlight w:val="white"/>
        </w:rPr>
        <w:t>Server.R:</w:t>
      </w:r>
    </w:p>
    <w:p w:rsidR="00D102B1" w:rsidRDefault="00D102B1">
      <w:pPr>
        <w:spacing w:before="80" w:after="100"/>
        <w:jc w:val="both"/>
      </w:pPr>
    </w:p>
    <w:p w:rsidR="00440A3B" w:rsidRDefault="00063EF0">
      <w:pPr>
        <w:spacing w:before="80" w:after="100" w:line="360" w:lineRule="auto"/>
        <w:jc w:val="both"/>
      </w:pPr>
      <w:r>
        <w:rPr>
          <w:highlight w:val="white"/>
        </w:rPr>
        <w:t>The structure of server.R code plays an important role in defining instructions for the appl</w:t>
      </w:r>
      <w:r>
        <w:rPr>
          <w:highlight w:val="white"/>
        </w:rPr>
        <w:t>ication, while minimizing redundant computation and maximizing application speed. The function, shinyServer, requires an input object (values called from ui.R) and an output object (objects to be called by ui.R).  Objects that change depending on input fro</w:t>
      </w:r>
      <w:r>
        <w:rPr>
          <w:highlight w:val="white"/>
        </w:rPr>
        <w:t>m widgets in the ui.R, such as input$Course are termed as “reactive”. Every time a user inputs a new course, the value for the reactive object updates to reflect this change. Render functions are used for defining and processing reactive objects for (ex: r</w:t>
      </w:r>
      <w:r>
        <w:rPr>
          <w:highlight w:val="white"/>
        </w:rPr>
        <w:t>enderUI - uiOutput, renderDatatable – dataTableOutput). An example of this reactivity is shown below.</w:t>
      </w:r>
    </w:p>
    <w:p w:rsidR="00440A3B" w:rsidRDefault="00440A3B">
      <w:pPr>
        <w:spacing w:before="80" w:after="100"/>
        <w:jc w:val="both"/>
      </w:pPr>
    </w:p>
    <w:p w:rsidR="00440A3B" w:rsidRDefault="00063EF0">
      <w:pPr>
        <w:spacing w:before="80" w:after="100"/>
        <w:jc w:val="both"/>
      </w:pPr>
      <w:r>
        <w:rPr>
          <w:noProof/>
        </w:rPr>
        <w:drawing>
          <wp:inline distT="114300" distB="114300" distL="114300" distR="114300">
            <wp:extent cx="5724525" cy="2771775"/>
            <wp:effectExtent l="19050" t="19050" r="28575" b="28575"/>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8"/>
                    <a:srcRect/>
                    <a:stretch>
                      <a:fillRect/>
                    </a:stretch>
                  </pic:blipFill>
                  <pic:spPr>
                    <a:xfrm>
                      <a:off x="0" y="0"/>
                      <a:ext cx="5724525" cy="2771775"/>
                    </a:xfrm>
                    <a:prstGeom prst="rect">
                      <a:avLst/>
                    </a:prstGeom>
                    <a:ln w="12700">
                      <a:solidFill>
                        <a:schemeClr val="tx1"/>
                      </a:solidFill>
                    </a:ln>
                  </pic:spPr>
                </pic:pic>
              </a:graphicData>
            </a:graphic>
          </wp:inline>
        </w:drawing>
      </w:r>
    </w:p>
    <w:p w:rsidR="00440A3B" w:rsidRDefault="00063EF0">
      <w:pPr>
        <w:spacing w:before="80" w:after="100" w:line="360" w:lineRule="auto"/>
        <w:jc w:val="both"/>
      </w:pPr>
      <w:r>
        <w:rPr>
          <w:highlight w:val="white"/>
        </w:rPr>
        <w:t>RenderDataTable displays the highlighted recommended course when user selects course as ‘ECE6100 Adv Computer Architechture’</w:t>
      </w:r>
    </w:p>
    <w:p w:rsidR="00440A3B" w:rsidRDefault="00063EF0">
      <w:pPr>
        <w:spacing w:before="80" w:after="100"/>
        <w:jc w:val="both"/>
      </w:pPr>
      <w:r>
        <w:rPr>
          <w:noProof/>
        </w:rPr>
        <w:lastRenderedPageBreak/>
        <w:drawing>
          <wp:inline distT="114300" distB="114300" distL="114300" distR="114300">
            <wp:extent cx="5724525" cy="2762250"/>
            <wp:effectExtent l="19050" t="19050" r="28575" b="1905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5724525" cy="2762250"/>
                    </a:xfrm>
                    <a:prstGeom prst="rect">
                      <a:avLst/>
                    </a:prstGeom>
                    <a:ln w="12700">
                      <a:solidFill>
                        <a:schemeClr val="tx1"/>
                      </a:solidFill>
                    </a:ln>
                  </pic:spPr>
                </pic:pic>
              </a:graphicData>
            </a:graphic>
          </wp:inline>
        </w:drawing>
      </w:r>
    </w:p>
    <w:p w:rsidR="00440A3B" w:rsidRDefault="00063EF0">
      <w:pPr>
        <w:spacing w:before="80" w:after="100" w:line="360" w:lineRule="auto"/>
        <w:jc w:val="both"/>
      </w:pPr>
      <w:r>
        <w:rPr>
          <w:highlight w:val="white"/>
        </w:rPr>
        <w:t xml:space="preserve">RenderDataTable displays the highlighted recommended courses as soon as the user changes its course selection to ‘ECE6100 Adv Computer </w:t>
      </w:r>
      <w:r w:rsidR="006C41C2">
        <w:rPr>
          <w:highlight w:val="white"/>
        </w:rPr>
        <w:t>Architecture</w:t>
      </w:r>
      <w:r>
        <w:rPr>
          <w:highlight w:val="white"/>
        </w:rPr>
        <w:t>’ and ‘ECE6550 Linear Systems and Controls’.</w:t>
      </w:r>
    </w:p>
    <w:p w:rsidR="00440A3B" w:rsidRDefault="00440A3B">
      <w:pPr>
        <w:spacing w:before="80" w:after="100" w:line="360" w:lineRule="auto"/>
        <w:jc w:val="both"/>
      </w:pPr>
    </w:p>
    <w:p w:rsidR="00440A3B" w:rsidRDefault="00440A3B">
      <w:pPr>
        <w:spacing w:before="80" w:after="100"/>
        <w:jc w:val="both"/>
      </w:pPr>
    </w:p>
    <w:p w:rsidR="0009672E" w:rsidRPr="0009672E" w:rsidRDefault="0009672E" w:rsidP="0009672E">
      <w:pPr>
        <w:spacing w:before="80" w:after="100"/>
        <w:jc w:val="both"/>
        <w:rPr>
          <w:b/>
          <w:sz w:val="24"/>
          <w:szCs w:val="24"/>
          <w:highlight w:val="white"/>
        </w:rPr>
      </w:pPr>
      <w:r w:rsidRPr="0009672E">
        <w:rPr>
          <w:b/>
          <w:sz w:val="24"/>
          <w:szCs w:val="24"/>
          <w:highlight w:val="white"/>
        </w:rPr>
        <w:t>Shinyapps.io</w:t>
      </w:r>
      <w:r>
        <w:rPr>
          <w:b/>
          <w:sz w:val="24"/>
          <w:szCs w:val="24"/>
          <w:highlight w:val="white"/>
        </w:rPr>
        <w:t>:</w:t>
      </w:r>
    </w:p>
    <w:p w:rsidR="0009672E" w:rsidRDefault="0009672E" w:rsidP="009F73AB">
      <w:pPr>
        <w:spacing w:before="80" w:after="100" w:line="360" w:lineRule="auto"/>
        <w:jc w:val="both"/>
      </w:pPr>
      <w:r>
        <w:rPr>
          <w:highlight w:val="white"/>
        </w:rPr>
        <w:t>Shinyapps.io is a platform as a service (PaaS) for hosting Shiny web apps (applications). The service runs in the cloud on shared servers that are operated by RStudio.</w:t>
      </w:r>
      <w:r>
        <w:rPr>
          <w:color w:val="333333"/>
          <w:sz w:val="24"/>
          <w:szCs w:val="24"/>
          <w:highlight w:val="white"/>
        </w:rPr>
        <w:t xml:space="preserve"> </w:t>
      </w:r>
      <w:r>
        <w:rPr>
          <w:highlight w:val="white"/>
        </w:rPr>
        <w:t xml:space="preserve">Shinyapps.io is secure-by-design. Each Shiny application runs in its own protected environment and access is always SSL encrypted. </w:t>
      </w:r>
    </w:p>
    <w:p w:rsidR="00440A3B" w:rsidRDefault="00440A3B">
      <w:pPr>
        <w:spacing w:before="80" w:after="100"/>
        <w:jc w:val="both"/>
      </w:pPr>
    </w:p>
    <w:p w:rsidR="00CF0737" w:rsidRDefault="00CF0737">
      <w:pPr>
        <w:spacing w:before="80" w:after="100"/>
        <w:jc w:val="both"/>
      </w:pPr>
    </w:p>
    <w:p w:rsidR="00CF0737" w:rsidRDefault="00CF0737">
      <w:pPr>
        <w:spacing w:before="80" w:after="100"/>
        <w:jc w:val="both"/>
      </w:pPr>
    </w:p>
    <w:p w:rsidR="00CF0737" w:rsidRDefault="00CF0737">
      <w:pPr>
        <w:spacing w:before="80" w:after="100"/>
        <w:jc w:val="both"/>
      </w:pPr>
    </w:p>
    <w:p w:rsidR="00CF0737" w:rsidRDefault="00CF0737">
      <w:pPr>
        <w:spacing w:before="80" w:after="100"/>
        <w:jc w:val="both"/>
      </w:pPr>
    </w:p>
    <w:p w:rsidR="00CF0737" w:rsidRDefault="00CF0737">
      <w:pPr>
        <w:spacing w:before="80" w:after="100"/>
        <w:jc w:val="both"/>
      </w:pPr>
    </w:p>
    <w:p w:rsidR="00CF0737" w:rsidRDefault="00CF0737">
      <w:pPr>
        <w:spacing w:before="80" w:after="100"/>
        <w:jc w:val="both"/>
      </w:pPr>
    </w:p>
    <w:p w:rsidR="00CF0737" w:rsidRDefault="00CF0737">
      <w:pPr>
        <w:spacing w:before="80" w:after="100"/>
        <w:jc w:val="both"/>
      </w:pPr>
    </w:p>
    <w:p w:rsidR="00CF0737" w:rsidRDefault="00CF0737">
      <w:pPr>
        <w:spacing w:before="80" w:after="100"/>
        <w:jc w:val="both"/>
      </w:pPr>
    </w:p>
    <w:p w:rsidR="00CF0737" w:rsidRDefault="00CF0737">
      <w:pPr>
        <w:spacing w:before="80" w:after="100"/>
        <w:jc w:val="both"/>
      </w:pPr>
    </w:p>
    <w:p w:rsidR="00CF0737" w:rsidRDefault="00CF0737">
      <w:pPr>
        <w:spacing w:before="80" w:after="100"/>
        <w:jc w:val="both"/>
      </w:pPr>
    </w:p>
    <w:p w:rsidR="00CF0737" w:rsidRDefault="00CF0737">
      <w:pPr>
        <w:spacing w:before="80" w:after="100"/>
        <w:jc w:val="both"/>
      </w:pPr>
    </w:p>
    <w:p w:rsidR="00440A3B" w:rsidRDefault="00063EF0">
      <w:pPr>
        <w:spacing w:after="200"/>
        <w:jc w:val="both"/>
        <w:rPr>
          <w:color w:val="980000"/>
          <w:sz w:val="36"/>
          <w:szCs w:val="36"/>
        </w:rPr>
      </w:pPr>
      <w:r>
        <w:rPr>
          <w:color w:val="980000"/>
          <w:sz w:val="36"/>
          <w:szCs w:val="36"/>
        </w:rPr>
        <w:t>Web Application</w:t>
      </w:r>
      <w:r w:rsidR="00D102B1">
        <w:rPr>
          <w:color w:val="980000"/>
          <w:sz w:val="36"/>
          <w:szCs w:val="36"/>
        </w:rPr>
        <w:t xml:space="preserve"> </w:t>
      </w:r>
      <w:r w:rsidR="00032485">
        <w:rPr>
          <w:color w:val="980000"/>
          <w:sz w:val="36"/>
          <w:szCs w:val="36"/>
        </w:rPr>
        <w:t>–</w:t>
      </w:r>
      <w:r w:rsidR="00D102B1">
        <w:rPr>
          <w:color w:val="980000"/>
          <w:sz w:val="36"/>
          <w:szCs w:val="36"/>
        </w:rPr>
        <w:t xml:space="preserve"> </w:t>
      </w:r>
    </w:p>
    <w:p w:rsidR="00032485" w:rsidRPr="00032485" w:rsidRDefault="00032485">
      <w:pPr>
        <w:spacing w:after="200"/>
        <w:jc w:val="both"/>
        <w:rPr>
          <w:sz w:val="24"/>
          <w:szCs w:val="24"/>
        </w:rPr>
      </w:pPr>
      <w:hyperlink r:id="rId40" w:history="1">
        <w:r w:rsidRPr="00166986">
          <w:rPr>
            <w:rStyle w:val="Hyperlink"/>
            <w:sz w:val="24"/>
            <w:szCs w:val="24"/>
          </w:rPr>
          <w:t>https://rts-course-recommender.shinyapps.io/course_recommender_system/</w:t>
        </w:r>
      </w:hyperlink>
      <w:r>
        <w:rPr>
          <w:sz w:val="24"/>
          <w:szCs w:val="24"/>
        </w:rPr>
        <w:t xml:space="preserve"> </w:t>
      </w:r>
    </w:p>
    <w:p w:rsidR="00440A3B" w:rsidRDefault="00063EF0">
      <w:pPr>
        <w:spacing w:before="80" w:after="100"/>
        <w:jc w:val="both"/>
      </w:pPr>
      <w:r>
        <w:rPr>
          <w:b/>
          <w:sz w:val="24"/>
          <w:szCs w:val="24"/>
        </w:rPr>
        <w:t>Registration:</w:t>
      </w:r>
    </w:p>
    <w:p w:rsidR="00440A3B" w:rsidRDefault="00063EF0">
      <w:pPr>
        <w:spacing w:before="80" w:after="100"/>
        <w:jc w:val="both"/>
      </w:pPr>
      <w:r>
        <w:rPr>
          <w:highlight w:val="white"/>
        </w:rPr>
        <w:t>New user tries to log in, user</w:t>
      </w:r>
      <w:r>
        <w:rPr>
          <w:highlight w:val="white"/>
        </w:rPr>
        <w:t xml:space="preserve"> is asked to register first:</w:t>
      </w:r>
    </w:p>
    <w:p w:rsidR="00ED4DFD" w:rsidRDefault="00DC1DF6">
      <w:pPr>
        <w:spacing w:before="80" w:after="100"/>
        <w:jc w:val="both"/>
        <w:rPr>
          <w:highlight w:val="white"/>
        </w:rPr>
      </w:pPr>
      <w:r>
        <w:rPr>
          <w:noProof/>
        </w:rPr>
        <mc:AlternateContent>
          <mc:Choice Requires="wps">
            <w:drawing>
              <wp:anchor distT="0" distB="0" distL="114300" distR="114300" simplePos="0" relativeHeight="251659776" behindDoc="0" locked="0" layoutInCell="1" allowOverlap="1" wp14:anchorId="72C81028" wp14:editId="0020B5A3">
                <wp:simplePos x="0" y="0"/>
                <wp:positionH relativeFrom="column">
                  <wp:posOffset>1821873</wp:posOffset>
                </wp:positionH>
                <wp:positionV relativeFrom="paragraph">
                  <wp:posOffset>323738</wp:posOffset>
                </wp:positionV>
                <wp:extent cx="1530927" cy="810083"/>
                <wp:effectExtent l="0" t="0" r="12700" b="28575"/>
                <wp:wrapNone/>
                <wp:docPr id="19" name="Rectangle 19"/>
                <wp:cNvGraphicFramePr/>
                <a:graphic xmlns:a="http://schemas.openxmlformats.org/drawingml/2006/main">
                  <a:graphicData uri="http://schemas.microsoft.com/office/word/2010/wordprocessingShape">
                    <wps:wsp>
                      <wps:cNvSpPr/>
                      <wps:spPr>
                        <a:xfrm>
                          <a:off x="0" y="0"/>
                          <a:ext cx="1530927" cy="8100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B6B3" id="Rectangle 19" o:spid="_x0000_s1026" style="position:absolute;margin-left:143.45pt;margin-top:25.5pt;width:120.55pt;height:6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92lwIAAIcFAAAOAAAAZHJzL2Uyb0RvYy54bWysVFFP2zAQfp+0/2D5fSQpMCAiRRWo0yQE&#10;FTDx7Dp2E8nxebbbtPv1O9tJqBjaw7Q8OD7f3Xe+z3d3fbPvFNkJ61rQFS1OckqE5lC3elPRHy/L&#10;L5eUOM90zRRoUdGDcPRm/vnTdW9KMYMGVC0sQRDtyt5UtPHelFnmeCM65k7ACI1KCbZjHkW7yWrL&#10;ekTvVDbL869ZD7Y2FrhwDk/vkpLOI76UgvtHKZ3wRFUU7+bjauO6Dms2v2blxjLTtHy4BvuHW3Ss&#10;1Rh0grpjnpGtbf+A6lpuwYH0Jxy6DKRsuYg5YDZF/i6b54YZEXNBcpyZaHL/D5Y/7FaWtDW+3RUl&#10;mnX4Rk/IGtMbJQieIUG9cSXaPZuVHSSH25DtXtou/DEPso+kHiZSxd4TjofF+Wl+NbughKPussjz&#10;y9MAmr15G+v8NwEdCZuKWgwfuWS7e+eT6WgSgmlYtkrhOSuVDqsD1dbhLAp2s75VluwYvvhymeM3&#10;hDsyw+DBNQuZpVzizh+USLBPQiIpePtZvEksRzHBMs6F9kVSNawWKdr5cbBQwMEjZqo0AgZkibec&#10;sAeA0TKBjNgp78E+uIpYzZNz/reLJefJI0YG7SfnrtVgPwJQmNUQOdmPJCVqAktrqA9YMhZSLznD&#10;ly2+2z1zfsUsNg+2GQ4E/4iLVNBXFIYdJQ3YXx+dB3usadRS0mMzVtT93DIrKFHfNVb7VXF2Fro3&#10;CmfnFzMU7LFmfazR2+4W8PULHD2Gx22w92rcSgvdK86NRYiKKqY5xq4o93YUbn0aEjh5uFgsohl2&#10;rGH+Xj8bHsADq6EuX/avzJqheD2W/QOMjcvKdzWcbIOnhsXWg2xjgb/xOvCN3R4LZ5hMYZwcy9Hq&#10;bX7OfwMAAP//AwBQSwMEFAAGAAgAAAAhAMtJS0fdAAAACgEAAA8AAABkcnMvZG93bnJldi54bWxM&#10;j0FPwzAMhe9I/IfISNxY2krrSmk6IcROHIAxiWvWmLZa40RJupV/jznBzZa/9/xes13sJM4Y4uhI&#10;Qb7KQCB1zozUKzh87O4qEDFpMnpyhAq+McK2vb5qdG3chd7xvE+9YBOKtVYwpORrKWM3oNVx5TwS&#10;375csDrxGnppgr6wuZ1kkWWltHok/jBoj08Ddqf9bDmGn968mV9Ph8982YVn8xJ1v1Hq9mZ5fACR&#10;cEl/MPzGZw20nOnoZjJRTAqKqrxnVME6504MrIuKhyOTm6oE2Tbyf4X2BwAA//8DAFBLAQItABQA&#10;BgAIAAAAIQC2gziS/gAAAOEBAAATAAAAAAAAAAAAAAAAAAAAAABbQ29udGVudF9UeXBlc10ueG1s&#10;UEsBAi0AFAAGAAgAAAAhADj9If/WAAAAlAEAAAsAAAAAAAAAAAAAAAAALwEAAF9yZWxzLy5yZWxz&#10;UEsBAi0AFAAGAAgAAAAhAKytz3aXAgAAhwUAAA4AAAAAAAAAAAAAAAAALgIAAGRycy9lMm9Eb2Mu&#10;eG1sUEsBAi0AFAAGAAgAAAAhAMtJS0fdAAAACgEAAA8AAAAAAAAAAAAAAAAA8QQAAGRycy9kb3du&#10;cmV2LnhtbFBLBQYAAAAABAAEAPMAAAD7BQAAAAA=&#10;" filled="f" strokecolor="red" strokeweight="1pt"/>
            </w:pict>
          </mc:Fallback>
        </mc:AlternateContent>
      </w:r>
      <w:r w:rsidR="00063EF0">
        <w:rPr>
          <w:noProof/>
        </w:rPr>
        <w:drawing>
          <wp:inline distT="114300" distB="114300" distL="114300" distR="114300" wp14:anchorId="087E6B1B" wp14:editId="74DFB283">
            <wp:extent cx="5953465" cy="2252663"/>
            <wp:effectExtent l="19050" t="19050" r="9525" b="14605"/>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1"/>
                    <a:srcRect/>
                    <a:stretch>
                      <a:fillRect/>
                    </a:stretch>
                  </pic:blipFill>
                  <pic:spPr>
                    <a:xfrm>
                      <a:off x="0" y="0"/>
                      <a:ext cx="5953465" cy="2252663"/>
                    </a:xfrm>
                    <a:prstGeom prst="rect">
                      <a:avLst/>
                    </a:prstGeom>
                    <a:ln w="12700">
                      <a:solidFill>
                        <a:schemeClr val="tx1"/>
                      </a:solidFill>
                    </a:ln>
                  </pic:spPr>
                </pic:pic>
              </a:graphicData>
            </a:graphic>
          </wp:inline>
        </w:drawing>
      </w:r>
    </w:p>
    <w:p w:rsidR="00440A3B" w:rsidRDefault="00063EF0">
      <w:pPr>
        <w:spacing w:before="80" w:after="100"/>
        <w:jc w:val="both"/>
      </w:pPr>
      <w:r>
        <w:rPr>
          <w:highlight w:val="white"/>
        </w:rPr>
        <w:t>After clicking register, fill in personal information:</w:t>
      </w:r>
    </w:p>
    <w:p w:rsidR="00440A3B" w:rsidRDefault="00DC1DF6">
      <w:pPr>
        <w:spacing w:before="80" w:after="100"/>
        <w:jc w:val="both"/>
      </w:pPr>
      <w:r>
        <w:rPr>
          <w:noProof/>
        </w:rPr>
        <mc:AlternateContent>
          <mc:Choice Requires="wps">
            <w:drawing>
              <wp:anchor distT="0" distB="0" distL="114300" distR="114300" simplePos="0" relativeHeight="251660800" behindDoc="0" locked="0" layoutInCell="1" allowOverlap="1" wp14:anchorId="5694EA93" wp14:editId="29F7FE84">
                <wp:simplePos x="0" y="0"/>
                <wp:positionH relativeFrom="column">
                  <wp:posOffset>0</wp:posOffset>
                </wp:positionH>
                <wp:positionV relativeFrom="paragraph">
                  <wp:posOffset>154709</wp:posOffset>
                </wp:positionV>
                <wp:extent cx="1898073" cy="3387436"/>
                <wp:effectExtent l="0" t="0" r="26035" b="22860"/>
                <wp:wrapNone/>
                <wp:docPr id="20" name="Rectangle 20"/>
                <wp:cNvGraphicFramePr/>
                <a:graphic xmlns:a="http://schemas.openxmlformats.org/drawingml/2006/main">
                  <a:graphicData uri="http://schemas.microsoft.com/office/word/2010/wordprocessingShape">
                    <wps:wsp>
                      <wps:cNvSpPr/>
                      <wps:spPr>
                        <a:xfrm>
                          <a:off x="0" y="0"/>
                          <a:ext cx="1898073" cy="33874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89173" id="Rectangle 20" o:spid="_x0000_s1026" style="position:absolute;margin-left:0;margin-top:12.2pt;width:149.45pt;height:26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sPmQIAAIgFAAAOAAAAZHJzL2Uyb0RvYy54bWysVE1v2zAMvQ/YfxB0X+18tE2NOkXQIsOA&#10;oivaDj0rshQbkEVNUuJkv36UZLtBV+wwLAdFEslH8fmR1zeHVpG9sK4BXdLJWU6J0ByqRm9L+uNl&#10;/WVBifNMV0yBFiU9Ckdvlp8/XXemEFOoQVXCEgTRruhMSWvvTZFljteiZe4MjNBolGBb5vFot1ll&#10;WYforcqmeX6RdWArY4EL5/D2LhnpMuJLKbj/LqUTnqiS4tt8XG1cN2HNltes2Fpm6ob3z2D/8IqW&#10;NRqTjlB3zDOys80fUG3DLTiQ/oxDm4GUDRexBqxmkr+r5rlmRsRakBxnRprc/4PlD/tHS5qqpFOk&#10;R7MWv9ETssb0VgmCd0hQZ1yBfs/m0fYnh9tQ7UHaNvxjHeQQST2OpIqDJxwvJ4urRX45o4SjbTZb&#10;XM5nFwE1ews31vmvAloSNiW1mD+Syfb3zifXwSVk07BulMJ7VigdVgeqqcJdPNjt5lZZsmf4ydfr&#10;HH99uhM3TB5Cs1BaKibu/FGJBPskJLKCz5/Gl0Q9ihGWcS60nyRTzSqRsp2fJgsKDhGxUqURMCBL&#10;fOWI3QMMnglkwE519/4hVEQ5j8H53x6WgseImBm0H4PbRoP9CEBhVX3m5D+QlKgJLG2gOqJmLKRm&#10;coavG/xu98z5R2axe1BIOBH8d1ykgq6k0O8oqcH++ug++KOo0UpJh91YUvdzx6ygRH3TKPeryXwe&#10;2jce5ueXQaz21LI5tehdewv49Sc4ewyP2+Dv1bCVFtpXHByrkBVNTHPMXVLu7XC49WlK4OjhYrWK&#10;btiyhvl7/Wx4AA+sBl2+HF6ZNb14Per+AYbOZcU7DSffEKlhtfMgmyjwN157vrHdo3D60RTmyek5&#10;er0N0OVvAAAA//8DAFBLAwQUAAYACAAAACEAStRcr90AAAAHAQAADwAAAGRycy9kb3ducmV2Lnht&#10;bEyPwU7DMBBE70j8g7VI3KjTqKVNGqdCiJ44AKUSVzfeJlHttRU7bfh7lhMcV7Mz86baTs6KCw6x&#10;96RgPstAIDXe9NQqOHzuHtYgYtJktPWECr4xwra+val0afyVPvCyT63gEIqlVtClFEopY9Oh03Hm&#10;AxJrJz84nfgcWmkGfeVwZ2WeZY/S6Z64odMBnztszvvRMUaw78GMb+fD13zaDS/mNep2pdT93fS0&#10;AZFwSn/P8IvPHqiZ6ehHMlFYBTwkKcgXCxCs5sW6AHFUsFyuCpB1Jf/z1z8AAAD//wMAUEsBAi0A&#10;FAAGAAgAAAAhALaDOJL+AAAA4QEAABMAAAAAAAAAAAAAAAAAAAAAAFtDb250ZW50X1R5cGVzXS54&#10;bWxQSwECLQAUAAYACAAAACEAOP0h/9YAAACUAQAACwAAAAAAAAAAAAAAAAAvAQAAX3JlbHMvLnJl&#10;bHNQSwECLQAUAAYACAAAACEAOGPLD5kCAACIBQAADgAAAAAAAAAAAAAAAAAuAgAAZHJzL2Uyb0Rv&#10;Yy54bWxQSwECLQAUAAYACAAAACEAStRcr90AAAAHAQAADwAAAAAAAAAAAAAAAADzBAAAZHJzL2Rv&#10;d25yZXYueG1sUEsFBgAAAAAEAAQA8wAAAP0FAAAAAA==&#10;" filled="f" strokecolor="red" strokeweight="1pt"/>
            </w:pict>
          </mc:Fallback>
        </mc:AlternateContent>
      </w:r>
      <w:r w:rsidR="00063EF0">
        <w:rPr>
          <w:noProof/>
        </w:rPr>
        <w:drawing>
          <wp:inline distT="114300" distB="114300" distL="114300" distR="114300">
            <wp:extent cx="5943600" cy="3467100"/>
            <wp:effectExtent l="19050" t="19050" r="19050" b="1905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2"/>
                    <a:srcRect/>
                    <a:stretch>
                      <a:fillRect/>
                    </a:stretch>
                  </pic:blipFill>
                  <pic:spPr>
                    <a:xfrm>
                      <a:off x="0" y="0"/>
                      <a:ext cx="5943600" cy="3467100"/>
                    </a:xfrm>
                    <a:prstGeom prst="rect">
                      <a:avLst/>
                    </a:prstGeom>
                    <a:ln w="12700">
                      <a:solidFill>
                        <a:schemeClr val="tx1"/>
                      </a:solidFill>
                    </a:ln>
                  </pic:spPr>
                </pic:pic>
              </a:graphicData>
            </a:graphic>
          </wp:inline>
        </w:drawing>
      </w:r>
    </w:p>
    <w:p w:rsidR="009F73AB" w:rsidRDefault="009F73AB">
      <w:pPr>
        <w:spacing w:before="80" w:after="100"/>
        <w:jc w:val="both"/>
      </w:pPr>
    </w:p>
    <w:p w:rsidR="009F73AB" w:rsidRDefault="009F73AB">
      <w:pPr>
        <w:spacing w:before="80" w:after="100"/>
        <w:jc w:val="both"/>
      </w:pPr>
    </w:p>
    <w:p w:rsidR="009F73AB" w:rsidRDefault="009F73AB">
      <w:pPr>
        <w:spacing w:before="80" w:after="100"/>
        <w:jc w:val="both"/>
      </w:pPr>
    </w:p>
    <w:p w:rsidR="00440A3B" w:rsidRDefault="00DC1DF6">
      <w:pPr>
        <w:spacing w:before="80" w:after="100"/>
        <w:jc w:val="both"/>
      </w:pPr>
      <w:r>
        <w:t>If the user has taken courses in his/her previous semesters, he is required to enter them.</w:t>
      </w:r>
    </w:p>
    <w:p w:rsidR="00440A3B" w:rsidRDefault="00CF0737">
      <w:pPr>
        <w:spacing w:before="80" w:after="100"/>
        <w:jc w:val="both"/>
      </w:pPr>
      <w:r>
        <w:rPr>
          <w:noProof/>
        </w:rPr>
        <mc:AlternateContent>
          <mc:Choice Requires="wps">
            <w:drawing>
              <wp:anchor distT="0" distB="0" distL="114300" distR="114300" simplePos="0" relativeHeight="251661824" behindDoc="0" locked="0" layoutInCell="1" allowOverlap="1" wp14:anchorId="67834CAB" wp14:editId="33211AE8">
                <wp:simplePos x="0" y="0"/>
                <wp:positionH relativeFrom="column">
                  <wp:posOffset>6927</wp:posOffset>
                </wp:positionH>
                <wp:positionV relativeFrom="paragraph">
                  <wp:posOffset>232121</wp:posOffset>
                </wp:positionV>
                <wp:extent cx="2071255" cy="2216728"/>
                <wp:effectExtent l="0" t="0" r="24765" b="12700"/>
                <wp:wrapNone/>
                <wp:docPr id="21" name="Rectangle 21"/>
                <wp:cNvGraphicFramePr/>
                <a:graphic xmlns:a="http://schemas.openxmlformats.org/drawingml/2006/main">
                  <a:graphicData uri="http://schemas.microsoft.com/office/word/2010/wordprocessingShape">
                    <wps:wsp>
                      <wps:cNvSpPr/>
                      <wps:spPr>
                        <a:xfrm>
                          <a:off x="0" y="0"/>
                          <a:ext cx="2071255" cy="22167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76896" id="Rectangle 21" o:spid="_x0000_s1026" style="position:absolute;margin-left:.55pt;margin-top:18.3pt;width:163.1pt;height:174.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3qlgIAAIgFAAAOAAAAZHJzL2Uyb0RvYy54bWysVEtv2zAMvg/YfxB0X/1A03ZGnSJokWFA&#10;0RZNh54VWYoNyKImKa/9+lGS7QZdscOwHBRRJD+Sn0le3xx6RXbCug50TYuznBKhOTSd3tT0x8vy&#10;yxUlzjPdMAVa1PQoHL2Zf/50vTeVKKEF1QhLEES7am9q2npvqixzvBU9c2dghEalBNszj6LdZI1l&#10;e0TvVVbm+UW2B9sYC1w4h693SUnnEV9Kwf2jlE54omqKufl42niuw5nNr1m1scy0HR/SYP+QRc86&#10;jUEnqDvmGdna7g+ovuMWHEh/xqHPQMqOi1gDVlPk76pZtcyIWAuS48xEk/t/sPxh92RJ19S0LCjR&#10;rMdv9IysMb1RguAbErQ3rkK7lXmyg+TwGqo9SNuHf6yDHCKpx4lUcfCE42OZXxblbEYJR11ZFheX&#10;5VVAzd7cjXX+m4CehEtNLcaPZLLdvfPJdDQJ0TQsO6XwnVVKh9OB6prwFgW7Wd8qS3YMP/lymeNv&#10;CHdihsGDaxZKS8XEmz8qkWCfhURWQvoxk9iPYoJlnAvti6RqWSNStNlpsNDBwSNWqjQCBmSJWU7Y&#10;A8BomUBG7FT3YB9cRWznyTn/W2LJefKIkUH7ybnvNNiPABRWNURO9iNJiZrA0hqaI/aMhTRMzvBl&#10;h9/tnjn/xCxOD84ZbgT/iIdUsK8pDDdKWrC/PnoP9tjUqKVkj9NYU/dzy6ygRH3X2O5fi/PzML5R&#10;OJ9dlijYU836VKO3/S3g18eOxuziNdh7NV6lhf4VF8ciREUV0xxj15R7Owq3Pm0JXD1cLBbRDEfW&#10;MH+vV4YH8MBq6MuXwyuzZmhej33/AOPksupdDyfb4KlhsfUgu9jgb7wOfOO4x8YZVlPYJ6dytHpb&#10;oPPfAAAA//8DAFBLAwQUAAYACAAAACEASd4WidwAAAAIAQAADwAAAGRycy9kb3ducmV2LnhtbEyP&#10;QU/DMAyF70j8h8hI3FjaVbRTaTohxE4cgDGJa9aYtlriRE26lX+POcHNT+/5+XOzXZwVZ5zi6ElB&#10;vspAIHXejNQrOHzs7jYgYtJktPWECr4xwra9vmp0bfyF3vG8T73gEoq1VjCkFGopYzeg03HlAxJ7&#10;X35yOrGcemkmfeFyZ+U6y0rp9Eh8YdABnwbsTvvZMUawb8HMr6fDZ77spmfzEnVfKXV7szw+gEi4&#10;pL8w/OLzDrTMdPQzmSgs65yDCoqyBMF2sa4KEEceNvcVyLaR/x9ofwAAAP//AwBQSwECLQAUAAYA&#10;CAAAACEAtoM4kv4AAADhAQAAEwAAAAAAAAAAAAAAAAAAAAAAW0NvbnRlbnRfVHlwZXNdLnhtbFBL&#10;AQItABQABgAIAAAAIQA4/SH/1gAAAJQBAAALAAAAAAAAAAAAAAAAAC8BAABfcmVscy8ucmVsc1BL&#10;AQItABQABgAIAAAAIQCgMS3qlgIAAIgFAAAOAAAAAAAAAAAAAAAAAC4CAABkcnMvZTJvRG9jLnht&#10;bFBLAQItABQABgAIAAAAIQBJ3haJ3AAAAAgBAAAPAAAAAAAAAAAAAAAAAPAEAABkcnMvZG93bnJl&#10;di54bWxQSwUGAAAAAAQABADzAAAA+QUAAAAA&#10;" filled="f" strokecolor="red" strokeweight="1pt"/>
            </w:pict>
          </mc:Fallback>
        </mc:AlternateContent>
      </w:r>
      <w:r w:rsidR="00063EF0">
        <w:rPr>
          <w:noProof/>
        </w:rPr>
        <w:drawing>
          <wp:inline distT="114300" distB="114300" distL="114300" distR="114300">
            <wp:extent cx="5943600" cy="2819400"/>
            <wp:effectExtent l="19050" t="19050" r="19050" b="1905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3"/>
                    <a:srcRect/>
                    <a:stretch>
                      <a:fillRect/>
                    </a:stretch>
                  </pic:blipFill>
                  <pic:spPr>
                    <a:xfrm>
                      <a:off x="0" y="0"/>
                      <a:ext cx="5943600" cy="2819400"/>
                    </a:xfrm>
                    <a:prstGeom prst="rect">
                      <a:avLst/>
                    </a:prstGeom>
                    <a:ln w="12700">
                      <a:solidFill>
                        <a:schemeClr val="tx1"/>
                      </a:solidFill>
                    </a:ln>
                  </pic:spPr>
                </pic:pic>
              </a:graphicData>
            </a:graphic>
          </wp:inline>
        </w:drawing>
      </w:r>
    </w:p>
    <w:p w:rsidR="00440A3B" w:rsidRDefault="00063EF0">
      <w:pPr>
        <w:spacing w:before="80" w:after="100"/>
        <w:jc w:val="both"/>
      </w:pPr>
      <w:r>
        <w:rPr>
          <w:b/>
          <w:sz w:val="24"/>
          <w:szCs w:val="24"/>
        </w:rPr>
        <w:t>Login:</w:t>
      </w:r>
    </w:p>
    <w:p w:rsidR="00440A3B" w:rsidRDefault="00063EF0">
      <w:pPr>
        <w:spacing w:before="80" w:after="100"/>
        <w:jc w:val="both"/>
      </w:pPr>
      <w:r>
        <w:rPr>
          <w:noProof/>
        </w:rPr>
        <w:drawing>
          <wp:inline distT="114300" distB="114300" distL="114300" distR="114300">
            <wp:extent cx="5943600" cy="2628900"/>
            <wp:effectExtent l="19050" t="19050" r="19050" b="1905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4"/>
                    <a:srcRect/>
                    <a:stretch>
                      <a:fillRect/>
                    </a:stretch>
                  </pic:blipFill>
                  <pic:spPr>
                    <a:xfrm>
                      <a:off x="0" y="0"/>
                      <a:ext cx="5943600" cy="2628900"/>
                    </a:xfrm>
                    <a:prstGeom prst="rect">
                      <a:avLst/>
                    </a:prstGeom>
                    <a:ln w="12700">
                      <a:solidFill>
                        <a:schemeClr val="tx1"/>
                      </a:solidFill>
                    </a:ln>
                  </pic:spPr>
                </pic:pic>
              </a:graphicData>
            </a:graphic>
          </wp:inline>
        </w:drawing>
      </w:r>
    </w:p>
    <w:p w:rsidR="00440A3B" w:rsidRDefault="00440A3B">
      <w:pPr>
        <w:spacing w:before="80" w:after="100"/>
        <w:jc w:val="both"/>
      </w:pPr>
    </w:p>
    <w:p w:rsidR="00D8333D" w:rsidRDefault="00D8333D">
      <w:pPr>
        <w:spacing w:before="80" w:after="100"/>
        <w:jc w:val="both"/>
        <w:rPr>
          <w:b/>
          <w:sz w:val="24"/>
          <w:szCs w:val="24"/>
        </w:rPr>
      </w:pPr>
    </w:p>
    <w:p w:rsidR="00D8333D" w:rsidRDefault="00D8333D">
      <w:pPr>
        <w:spacing w:before="80" w:after="100"/>
        <w:jc w:val="both"/>
        <w:rPr>
          <w:b/>
          <w:sz w:val="24"/>
          <w:szCs w:val="24"/>
        </w:rPr>
      </w:pPr>
    </w:p>
    <w:p w:rsidR="00D8333D" w:rsidRDefault="00D8333D">
      <w:pPr>
        <w:spacing w:before="80" w:after="100"/>
        <w:jc w:val="both"/>
        <w:rPr>
          <w:b/>
          <w:sz w:val="24"/>
          <w:szCs w:val="24"/>
        </w:rPr>
      </w:pPr>
    </w:p>
    <w:p w:rsidR="00D8333D" w:rsidRDefault="00D8333D">
      <w:pPr>
        <w:spacing w:before="80" w:after="100"/>
        <w:jc w:val="both"/>
        <w:rPr>
          <w:b/>
          <w:sz w:val="24"/>
          <w:szCs w:val="24"/>
        </w:rPr>
      </w:pPr>
    </w:p>
    <w:p w:rsidR="00D8333D" w:rsidRDefault="00D8333D">
      <w:pPr>
        <w:spacing w:before="80" w:after="100"/>
        <w:jc w:val="both"/>
        <w:rPr>
          <w:b/>
          <w:sz w:val="24"/>
          <w:szCs w:val="24"/>
        </w:rPr>
      </w:pPr>
    </w:p>
    <w:p w:rsidR="00D8333D" w:rsidRDefault="00D8333D">
      <w:pPr>
        <w:spacing w:before="80" w:after="100"/>
        <w:jc w:val="both"/>
        <w:rPr>
          <w:b/>
          <w:sz w:val="24"/>
          <w:szCs w:val="24"/>
        </w:rPr>
      </w:pPr>
    </w:p>
    <w:p w:rsidR="00440A3B" w:rsidRDefault="00063EF0">
      <w:pPr>
        <w:spacing w:before="80" w:after="100"/>
        <w:jc w:val="both"/>
      </w:pPr>
      <w:r>
        <w:rPr>
          <w:b/>
          <w:sz w:val="24"/>
          <w:szCs w:val="24"/>
        </w:rPr>
        <w:lastRenderedPageBreak/>
        <w:t>Recommendation:</w:t>
      </w:r>
    </w:p>
    <w:p w:rsidR="00440A3B" w:rsidRDefault="00063EF0">
      <w:pPr>
        <w:spacing w:before="80" w:after="100"/>
        <w:jc w:val="both"/>
      </w:pPr>
      <w:r>
        <w:rPr>
          <w:highlight w:val="white"/>
        </w:rPr>
        <w:t xml:space="preserve">All courses offered for </w:t>
      </w:r>
      <w:r w:rsidR="00DC1DF6">
        <w:rPr>
          <w:highlight w:val="white"/>
        </w:rPr>
        <w:t>specialization</w:t>
      </w:r>
      <w:r>
        <w:rPr>
          <w:highlight w:val="white"/>
        </w:rPr>
        <w:t xml:space="preserve"> chosen:</w:t>
      </w:r>
    </w:p>
    <w:p w:rsidR="00440A3B" w:rsidRDefault="00DC1DF6">
      <w:pPr>
        <w:spacing w:before="80" w:after="100"/>
        <w:jc w:val="both"/>
      </w:pPr>
      <w:r>
        <w:rPr>
          <w:noProof/>
        </w:rPr>
        <mc:AlternateContent>
          <mc:Choice Requires="wps">
            <w:drawing>
              <wp:anchor distT="0" distB="0" distL="114300" distR="114300" simplePos="0" relativeHeight="251654656" behindDoc="0" locked="0" layoutInCell="1" allowOverlap="1" wp14:anchorId="206BEECF" wp14:editId="67B54D78">
                <wp:simplePos x="0" y="0"/>
                <wp:positionH relativeFrom="column">
                  <wp:posOffset>1752600</wp:posOffset>
                </wp:positionH>
                <wp:positionV relativeFrom="paragraph">
                  <wp:posOffset>1031702</wp:posOffset>
                </wp:positionV>
                <wp:extent cx="1212273" cy="1190336"/>
                <wp:effectExtent l="0" t="0" r="26035" b="10160"/>
                <wp:wrapNone/>
                <wp:docPr id="16" name="Rectangle 16"/>
                <wp:cNvGraphicFramePr/>
                <a:graphic xmlns:a="http://schemas.openxmlformats.org/drawingml/2006/main">
                  <a:graphicData uri="http://schemas.microsoft.com/office/word/2010/wordprocessingShape">
                    <wps:wsp>
                      <wps:cNvSpPr/>
                      <wps:spPr>
                        <a:xfrm>
                          <a:off x="0" y="0"/>
                          <a:ext cx="1212273" cy="11903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29118" id="Rectangle 16" o:spid="_x0000_s1026" style="position:absolute;margin-left:138pt;margin-top:81.25pt;width:95.45pt;height:93.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ImAIAAIgFAAAOAAAAZHJzL2Uyb0RvYy54bWysVEtv2zAMvg/YfxB0X/3oaw3qFEGLDAOK&#10;Nmg79KzIUmxAEjVJiZP9+lHyo0FX7DAsB0cUyY/kJ5LXN3utyE4434KpaHGSUyIMh7o1m4r+eFl+&#10;+UqJD8zUTIERFT0IT2/mnz9dd3YmSmhA1cIRBDF+1tmKNiHYWZZ53gjN/AlYYVApwWkWUHSbrHas&#10;Q3StsjLPL7IOXG0dcOE93t71SjpP+FIKHh6l9CIQVVHMLaSvS991/GbzazbbOGablg9psH/IQrPW&#10;YNAJ6o4FRrau/QNKt9yBBxlOOOgMpGy5SDVgNUX+rprnhlmRakFyvJ1o8v8Plj/sVo60Nb7dBSWG&#10;aXyjJ2SNmY0SBO+QoM76Gdo925UbJI/HWO1eOh3/sQ6yT6QeJlLFPhCOl0VZlOXlKSUcdUVxlZ+e&#10;JtTszd06H74J0CQeKuowfiKT7e59wJBoOprEaAaWrVLp5ZSJFx5UW8e7JLjN+lY5smP45Mtljr9Y&#10;BGIcmaEUXbNYWl9MOoWDEhFDmSchkRVMv0yZpH4UEyzjXJhQ9KqG1aKPdn4cLHZw9EihE2BElpjl&#10;hD0AjJY9yIjd5zzYR1eR2nlyzv+WWO88eaTIYMLkrFsD7iMAhVUNkXv7kaSemsjSGuoD9oyDfpi8&#10;5csW3+2e+bBiDqcH5ww3QnjEj1TQVRSGEyUNuF8f3Ud7bGrUUtLhNFbU/9wyJyhR3w22+1VxdhbH&#10;Nwln55clCu5Ysz7WmK2+BXz9AneP5ekY7YMaj9KBfsXFsYhRUcUMx9gV5cGNwm3otwSuHi4Wi2SG&#10;I2tZuDfPlkfwyGrsy5f9K3N2aN6Aff8A4+Sy2bse7m2jp4HFNoBsU4O/8TrwjeOeGmdYTXGfHMvJ&#10;6m2Bzn8DAAD//wMAUEsDBBQABgAIAAAAIQBQfc9N3wAAAAsBAAAPAAAAZHJzL2Rvd25yZXYueG1s&#10;TI89T8MwEIZ3JP6DdUhs1G6gLg1xKoToxEAplVjd2E2i2ufIdtrw7zkmGE/vxz1vtZ68Y2cbUx9Q&#10;wXwmgFlsgumxVbD/3Nw9AktZo9EuoFXwbROs6+urSpcmXPDDnne5ZVSCqdQKupyHkvPUdNbrNAuD&#10;RdKOIXqd6YwtN1FfqNw7Xgghudc90odOD/als81pN3rCGNx2MOP7af81nzbx1bwl3S6Vur2Znp+A&#10;ZTvlPzP84lMGamI6hBFNYk5BsZS0JZMgiwUwcjxIuQJ2UHC/EAJ4XfH/G+ofAAAA//8DAFBLAQIt&#10;ABQABgAIAAAAIQC2gziS/gAAAOEBAAATAAAAAAAAAAAAAAAAAAAAAABbQ29udGVudF9UeXBlc10u&#10;eG1sUEsBAi0AFAAGAAgAAAAhADj9If/WAAAAlAEAAAsAAAAAAAAAAAAAAAAALwEAAF9yZWxzLy5y&#10;ZWxzUEsBAi0AFAAGAAgAAAAhAM8LH8iYAgAAiAUAAA4AAAAAAAAAAAAAAAAALgIAAGRycy9lMm9E&#10;b2MueG1sUEsBAi0AFAAGAAgAAAAhAFB9z03fAAAACwEAAA8AAAAAAAAAAAAAAAAA8gQAAGRycy9k&#10;b3ducmV2LnhtbFBLBQYAAAAABAAEAPMAAAD+BQAAAAA=&#10;" filled="f" strokecolor="red" strokeweight="1pt"/>
            </w:pict>
          </mc:Fallback>
        </mc:AlternateContent>
      </w:r>
      <w:r w:rsidR="00063EF0">
        <w:rPr>
          <w:noProof/>
        </w:rPr>
        <w:drawing>
          <wp:inline distT="114300" distB="114300" distL="114300" distR="114300" wp14:anchorId="3169DF5E" wp14:editId="45AAECC5">
            <wp:extent cx="5943600" cy="2222500"/>
            <wp:effectExtent l="19050" t="19050" r="19050" b="2540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5"/>
                    <a:srcRect/>
                    <a:stretch>
                      <a:fillRect/>
                    </a:stretch>
                  </pic:blipFill>
                  <pic:spPr>
                    <a:xfrm>
                      <a:off x="0" y="0"/>
                      <a:ext cx="5943600" cy="2222500"/>
                    </a:xfrm>
                    <a:prstGeom prst="rect">
                      <a:avLst/>
                    </a:prstGeom>
                    <a:ln w="12700">
                      <a:solidFill>
                        <a:schemeClr val="tx1"/>
                      </a:solidFill>
                    </a:ln>
                  </pic:spPr>
                </pic:pic>
              </a:graphicData>
            </a:graphic>
          </wp:inline>
        </w:drawing>
      </w:r>
    </w:p>
    <w:p w:rsidR="00440A3B" w:rsidRDefault="00063EF0">
      <w:pPr>
        <w:spacing w:before="80" w:after="100"/>
        <w:jc w:val="both"/>
      </w:pPr>
      <w:r>
        <w:rPr>
          <w:highlight w:val="white"/>
        </w:rPr>
        <w:t>Recommended courses for courses chosen:</w:t>
      </w:r>
    </w:p>
    <w:p w:rsidR="00440A3B" w:rsidRDefault="00DC1DF6">
      <w:pPr>
        <w:spacing w:before="80" w:after="100"/>
        <w:jc w:val="both"/>
      </w:pPr>
      <w:r>
        <w:rPr>
          <w:noProof/>
        </w:rPr>
        <mc:AlternateContent>
          <mc:Choice Requires="wps">
            <w:drawing>
              <wp:anchor distT="0" distB="0" distL="114300" distR="114300" simplePos="0" relativeHeight="251656704" behindDoc="0" locked="0" layoutInCell="1" allowOverlap="1" wp14:anchorId="5122A1B6" wp14:editId="38A2A69F">
                <wp:simplePos x="0" y="0"/>
                <wp:positionH relativeFrom="column">
                  <wp:posOffset>1752600</wp:posOffset>
                </wp:positionH>
                <wp:positionV relativeFrom="paragraph">
                  <wp:posOffset>863196</wp:posOffset>
                </wp:positionV>
                <wp:extent cx="1078138" cy="1134110"/>
                <wp:effectExtent l="0" t="0" r="27305" b="27940"/>
                <wp:wrapNone/>
                <wp:docPr id="17" name="Rectangle 17"/>
                <wp:cNvGraphicFramePr/>
                <a:graphic xmlns:a="http://schemas.openxmlformats.org/drawingml/2006/main">
                  <a:graphicData uri="http://schemas.microsoft.com/office/word/2010/wordprocessingShape">
                    <wps:wsp>
                      <wps:cNvSpPr/>
                      <wps:spPr>
                        <a:xfrm>
                          <a:off x="0" y="0"/>
                          <a:ext cx="1078138" cy="11341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695AB" id="Rectangle 17" o:spid="_x0000_s1026" style="position:absolute;margin-left:138pt;margin-top:67.95pt;width:84.9pt;height:89.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rfLmAIAAIgFAAAOAAAAZHJzL2Uyb0RvYy54bWysVN9PGzEMfp+0/yHK+7heKQMqrqgCdZqE&#10;AAETz2ku6Z2UizMn7bX76+fkflAxtIdpfbjGsf3Z/mL76nrfGLZT6GuwBc9PJpwpK6Gs7abgP15W&#10;Xy4480HYUhiwquAH5fn14vOnq9bN1RQqMKVCRiDWz1tX8CoEN88yLyvVCH8CTllSasBGBBJxk5Uo&#10;WkJvTDadTL5mLWDpEKTynm5vOyVfJHytlQwPWnsVmCk45RbSF9N3Hb/Z4krMNyhcVcs+DfEPWTSi&#10;thR0hLoVQbAt1n9ANbVE8KDDiYQmA61rqVINVE0+eVfNcyWcSrUQOd6NNPn/Byvvd4/I6pLe7pwz&#10;Kxp6oydiTdiNUYzuiKDW+TnZPbtH7CVPx1jtXmMT/6kOtk+kHkZS1T4wSZf55PwiP6U2kKTL89NZ&#10;nifaszd3hz58U9CweCg4UvxEptjd+UAhyXQwidEsrGpj0ssZGy88mLqMd0nAzfrGINsJevLVakK/&#10;WARhHJmRFF2zWFpXTDqFg1ERw9gnpYkVSn+aMkn9qEZYIaWyIe9UlShVF+3sOFjs4OiRQifAiKwp&#10;yxG7BxgsO5ABu8u5t4+uKrXz6Dz5W2Kd8+iRIoMNo3NTW8CPAAxV1Ufu7AeSOmoiS2soD9QzCN0w&#10;eSdXNb3bnfDhUSBND80ZbYTwQB9toC049CfOKsBfH91He2pq0nLW0jQW3P/cClScme+W2v0yn83i&#10;+CZhdnY+JQGPNetjjd02N0Cvn9PucTIdo30ww1EjNK+0OJYxKqmElRS74DLgINyEbkvQ6pFquUxm&#10;NLJOhDv77GQEj6zGvnzZvwp0ffMG6vt7GCZXzN/1cGcbPS0stwF0nRr8jdeebxr31Dj9aor75FhO&#10;Vm8LdPEbAAD//wMAUEsDBBQABgAIAAAAIQDIalz43wAAAAsBAAAPAAAAZHJzL2Rvd25yZXYueG1s&#10;TI89T8MwEIZ3JP6DdUhs1EmbtDTEqRCiEwOlVGJ1YzeJap8t22nDv+eYYDy9H/c+9Wayhl10iIND&#10;AfksA6axdWrATsDhc/vwCCwmiUoah1rAt46waW5valkpd8UPfdmnjlEJxkoK6FPyFeex7bWVcea8&#10;RtJOLliZ6AwdV0FeqdwaPs+yJbdyQPrQS69fet2e96OlGd7svBrfz4evfNqGV/UWZbcS4v5uen4C&#10;lvSU/szwO58y0NCmoxtRRWYEzFdLYkkkLMo1MHIURUkwRwGLvCiBNzX/z9D8AAAA//8DAFBLAQIt&#10;ABQABgAIAAAAIQC2gziS/gAAAOEBAAATAAAAAAAAAAAAAAAAAAAAAABbQ29udGVudF9UeXBlc10u&#10;eG1sUEsBAi0AFAAGAAgAAAAhADj9If/WAAAAlAEAAAsAAAAAAAAAAAAAAAAALwEAAF9yZWxzLy5y&#10;ZWxzUEsBAi0AFAAGAAgAAAAhAB/Wt8uYAgAAiAUAAA4AAAAAAAAAAAAAAAAALgIAAGRycy9lMm9E&#10;b2MueG1sUEsBAi0AFAAGAAgAAAAhAMhqXPjfAAAACwEAAA8AAAAAAAAAAAAAAAAA8gQAAGRycy9k&#10;b3ducmV2LnhtbFBLBQYAAAAABAAEAPMAAAD+BQAAAAA=&#10;" filled="f" strokecolor="red" strokeweight="1pt"/>
            </w:pict>
          </mc:Fallback>
        </mc:AlternateContent>
      </w:r>
      <w:r w:rsidR="00063EF0">
        <w:rPr>
          <w:noProof/>
        </w:rPr>
        <w:drawing>
          <wp:inline distT="114300" distB="114300" distL="114300" distR="114300">
            <wp:extent cx="5943600" cy="1993900"/>
            <wp:effectExtent l="19050" t="19050" r="19050" b="2540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6"/>
                    <a:srcRect/>
                    <a:stretch>
                      <a:fillRect/>
                    </a:stretch>
                  </pic:blipFill>
                  <pic:spPr>
                    <a:xfrm>
                      <a:off x="0" y="0"/>
                      <a:ext cx="5943600" cy="1993900"/>
                    </a:xfrm>
                    <a:prstGeom prst="rect">
                      <a:avLst/>
                    </a:prstGeom>
                    <a:ln w="12700">
                      <a:solidFill>
                        <a:schemeClr val="tx1"/>
                      </a:solidFill>
                    </a:ln>
                  </pic:spPr>
                </pic:pic>
              </a:graphicData>
            </a:graphic>
          </wp:inline>
        </w:drawing>
      </w:r>
    </w:p>
    <w:p w:rsidR="009F73AB" w:rsidRDefault="009F73AB">
      <w:pPr>
        <w:spacing w:before="80" w:after="100"/>
        <w:jc w:val="both"/>
      </w:pPr>
    </w:p>
    <w:p w:rsidR="0009672E" w:rsidRDefault="0009672E" w:rsidP="0009672E">
      <w:pPr>
        <w:spacing w:before="80" w:after="100"/>
      </w:pPr>
      <w:r>
        <w:rPr>
          <w:highlight w:val="white"/>
        </w:rPr>
        <w:t>I</w:t>
      </w:r>
      <w:r w:rsidRPr="0009672E">
        <w:rPr>
          <w:highlight w:val="white"/>
        </w:rPr>
        <w:t>mportant links that might help the student.</w:t>
      </w:r>
      <w:r>
        <w:t>(Buzzport, Course Catalog, Course Critique, Georgia Tech Calender)</w:t>
      </w:r>
      <w:r>
        <w:rPr>
          <w:noProof/>
          <w:color w:val="980000"/>
          <w:sz w:val="36"/>
          <w:szCs w:val="36"/>
        </w:rPr>
        <w:drawing>
          <wp:inline distT="0" distB="0" distL="0" distR="0">
            <wp:extent cx="5943600" cy="2216785"/>
            <wp:effectExtent l="0" t="0" r="0" b="0"/>
            <wp:docPr id="22" name="Picture 22" descr="https://lh6.googleusercontent.com/AhK3z9ZDx09yIqMXUeGe4o25nZ3-bByI0NuUsOjGahxe3mUAlcLZo9TDTCxl3I7eKqsTpnvYf9nQp5KXh5HofeWHjlqg6CK2N9ybIoVgyrLMgxHsPI30V4uqCZ2JseEi_YIqcd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AhK3z9ZDx09yIqMXUeGe4o25nZ3-bByI0NuUsOjGahxe3mUAlcLZo9TDTCxl3I7eKqsTpnvYf9nQp5KXh5HofeWHjlqg6CK2N9ybIoVgyrLMgxHsPI30V4uqCZ2JseEi_YIqcdNQ"/>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216785"/>
                    </a:xfrm>
                    <a:prstGeom prst="rect">
                      <a:avLst/>
                    </a:prstGeom>
                    <a:noFill/>
                    <a:ln>
                      <a:noFill/>
                    </a:ln>
                  </pic:spPr>
                </pic:pic>
              </a:graphicData>
            </a:graphic>
          </wp:inline>
        </w:drawing>
      </w:r>
    </w:p>
    <w:p w:rsidR="00FB3942" w:rsidRDefault="00FB3942">
      <w:pPr>
        <w:spacing w:line="360" w:lineRule="auto"/>
        <w:jc w:val="both"/>
        <w:rPr>
          <w:b/>
          <w:color w:val="980000"/>
          <w:sz w:val="40"/>
          <w:szCs w:val="40"/>
        </w:rPr>
      </w:pPr>
      <w:r>
        <w:rPr>
          <w:b/>
          <w:color w:val="980000"/>
          <w:sz w:val="40"/>
          <w:szCs w:val="40"/>
        </w:rPr>
        <w:lastRenderedPageBreak/>
        <w:t xml:space="preserve">Deliverables - </w:t>
      </w:r>
      <w:r>
        <w:rPr>
          <w:b/>
          <w:color w:val="980000"/>
          <w:sz w:val="40"/>
          <w:szCs w:val="40"/>
        </w:rPr>
        <w:tab/>
      </w:r>
    </w:p>
    <w:p w:rsidR="000C5330" w:rsidRDefault="000C5330" w:rsidP="000C5330">
      <w:pPr>
        <w:pStyle w:val="ListParagraph"/>
        <w:numPr>
          <w:ilvl w:val="0"/>
          <w:numId w:val="5"/>
        </w:numPr>
        <w:spacing w:line="360" w:lineRule="auto"/>
        <w:jc w:val="both"/>
      </w:pPr>
      <w:r w:rsidRPr="00D8333D">
        <w:rPr>
          <w:b/>
        </w:rPr>
        <w:t xml:space="preserve">Dataset Generation using GT Course Catalog </w:t>
      </w:r>
      <w:r w:rsidRPr="00D8333D">
        <w:rPr>
          <w:b/>
        </w:rPr>
        <w:t>–</w:t>
      </w:r>
      <w:r>
        <w:t xml:space="preserve"> </w:t>
      </w:r>
      <w:r w:rsidR="00952967" w:rsidRPr="00952967">
        <w:rPr>
          <w:b/>
        </w:rPr>
        <w:t>(Chaitanya)</w:t>
      </w:r>
      <w:r w:rsidR="00952967">
        <w:rPr>
          <w:b/>
        </w:rPr>
        <w:t xml:space="preserve"> </w:t>
      </w:r>
      <w:r w:rsidR="001851E5">
        <w:t>Due to the vast number of courses offered at Georgia Institute of Technology, we limited our focus to the graduate level courses offered in the ECE and CS departments. This involved generating a course dataset consisting of all the courses in that particular department, filtered by specialization, and the semesters that they were offered</w:t>
      </w:r>
      <w:r w:rsidR="00884769">
        <w:t xml:space="preserve"> in</w:t>
      </w:r>
      <w:r w:rsidR="001851E5">
        <w:t xml:space="preserve">.  </w:t>
      </w:r>
    </w:p>
    <w:p w:rsidR="000C5330" w:rsidRDefault="000C5330" w:rsidP="000C5330">
      <w:pPr>
        <w:pStyle w:val="ListParagraph"/>
        <w:numPr>
          <w:ilvl w:val="0"/>
          <w:numId w:val="5"/>
        </w:numPr>
        <w:spacing w:line="360" w:lineRule="auto"/>
        <w:jc w:val="both"/>
      </w:pPr>
      <w:r w:rsidRPr="00D8333D">
        <w:rPr>
          <w:b/>
        </w:rPr>
        <w:t>Survey Information from Students</w:t>
      </w:r>
      <w:r w:rsidRPr="00D8333D">
        <w:rPr>
          <w:b/>
        </w:rPr>
        <w:t xml:space="preserve"> –</w:t>
      </w:r>
      <w:r>
        <w:t xml:space="preserve"> </w:t>
      </w:r>
      <w:r w:rsidRPr="00952967">
        <w:rPr>
          <w:b/>
        </w:rPr>
        <w:t>(Sampada)</w:t>
      </w:r>
      <w:r w:rsidR="007E6897">
        <w:rPr>
          <w:b/>
        </w:rPr>
        <w:t xml:space="preserve"> </w:t>
      </w:r>
      <w:r w:rsidR="007E6897" w:rsidRPr="007E6897">
        <w:t>Carried out a survey on around 100 graduate students from Georgia Tech ECE and CS department to generate a database of the courses opted by students in Fall and Spring semester. This survey was carried out as Georgia Tech student course information was not accessible.</w:t>
      </w:r>
    </w:p>
    <w:p w:rsidR="00FB3942" w:rsidRDefault="000C5330" w:rsidP="000C5330">
      <w:pPr>
        <w:pStyle w:val="ListParagraph"/>
        <w:numPr>
          <w:ilvl w:val="0"/>
          <w:numId w:val="5"/>
        </w:numPr>
        <w:spacing w:line="360" w:lineRule="auto"/>
        <w:jc w:val="both"/>
      </w:pPr>
      <w:r w:rsidRPr="00D8333D">
        <w:rPr>
          <w:b/>
        </w:rPr>
        <w:t>Implementation of the Apriori Algorithm on a smaller dataset &amp; scaling it to a larger dataset –</w:t>
      </w:r>
      <w:r w:rsidR="00952967">
        <w:t xml:space="preserve"> </w:t>
      </w:r>
      <w:r w:rsidR="00952967" w:rsidRPr="00952967">
        <w:rPr>
          <w:b/>
        </w:rPr>
        <w:t>(Chaitanya)</w:t>
      </w:r>
      <w:r>
        <w:t xml:space="preserve"> The data mining procedure involved </w:t>
      </w:r>
      <w:r w:rsidR="00B27C75">
        <w:t>studying</w:t>
      </w:r>
      <w:r w:rsidR="001851E5">
        <w:t xml:space="preserve"> various algorithms for generation of association rules. While the FP-Growth algorithm is the best in comparison to the Apriori and Eclat algorithm, implementing the FP-Growth in R is slightly more complex than the Apriori algorithm. Up to a couple of tens of thousands of entries, the Apriori algorithm performs well enough and hence was chosen as the data mining tool for rule generation. This involved implementing the algorithm in a smaller subset of the data and tweaking the support and confidence parameters for optimum rule generation. Once the course catalog information and Student registration </w:t>
      </w:r>
      <w:r w:rsidR="003B1891">
        <w:t xml:space="preserve">information </w:t>
      </w:r>
      <w:r w:rsidR="001851E5">
        <w:t>was available, the algorithm was scaled appropriately.</w:t>
      </w:r>
    </w:p>
    <w:p w:rsidR="000C5330" w:rsidRDefault="000C5330" w:rsidP="000C5330">
      <w:pPr>
        <w:pStyle w:val="ListParagraph"/>
        <w:numPr>
          <w:ilvl w:val="0"/>
          <w:numId w:val="5"/>
        </w:numPr>
        <w:spacing w:line="360" w:lineRule="auto"/>
        <w:jc w:val="both"/>
      </w:pPr>
      <w:r w:rsidRPr="007E6897">
        <w:rPr>
          <w:b/>
        </w:rPr>
        <w:t>Building a simple yet functional UI in RShiny</w:t>
      </w:r>
      <w:r>
        <w:t xml:space="preserve"> </w:t>
      </w:r>
      <w:r w:rsidRPr="00952967">
        <w:rPr>
          <w:b/>
        </w:rPr>
        <w:t>(Sampada)</w:t>
      </w:r>
      <w:r w:rsidR="007E6897">
        <w:rPr>
          <w:b/>
        </w:rPr>
        <w:t xml:space="preserve"> </w:t>
      </w:r>
      <w:r w:rsidR="007E6897" w:rsidRPr="007E6897">
        <w:t xml:space="preserve">Studied the number of different APIs and packages available, </w:t>
      </w:r>
      <w:r w:rsidR="007E6897">
        <w:t>that</w:t>
      </w:r>
      <w:r w:rsidR="007E6897" w:rsidRPr="007E6897">
        <w:t xml:space="preserve"> can be used to develop an interactive web application in R (ex. R Shiny and OpenCPU).  Amongst them, R Shiny was selected for being a readily available package in and easy to integrate with R language. Designed a user interface (GUI) with appropriate widgets for the application involved the use of the shiny dashboard package to create the ui.r  and server.r file (necessary for running the app in a web browser). Connected the ui.r and server.r file through reactive programming.</w:t>
      </w:r>
      <w:r w:rsidR="00D8333D">
        <w:t xml:space="preserve"> </w:t>
      </w:r>
      <w:r w:rsidR="007E6897" w:rsidRPr="007E6897">
        <w:t>Integrated the recommendation logic (Apriori algorithm) with the server.r file for the app to be able to recommend courses based on the users’ inputs.</w:t>
      </w:r>
    </w:p>
    <w:p w:rsidR="00FB3942" w:rsidRDefault="000C5330" w:rsidP="001A3600">
      <w:pPr>
        <w:pStyle w:val="ListParagraph"/>
        <w:numPr>
          <w:ilvl w:val="0"/>
          <w:numId w:val="5"/>
        </w:numPr>
        <w:spacing w:line="360" w:lineRule="auto"/>
        <w:jc w:val="both"/>
      </w:pPr>
      <w:r w:rsidRPr="007E6897">
        <w:rPr>
          <w:b/>
        </w:rPr>
        <w:t>Building a Login/Registration portal in Shiny</w:t>
      </w:r>
      <w:r>
        <w:t xml:space="preserve"> </w:t>
      </w:r>
      <w:r w:rsidRPr="00952967">
        <w:rPr>
          <w:b/>
        </w:rPr>
        <w:t>(Ishika)</w:t>
      </w:r>
      <w:r w:rsidR="00723F10">
        <w:rPr>
          <w:b/>
        </w:rPr>
        <w:t xml:space="preserve"> </w:t>
      </w:r>
      <w:r w:rsidR="00723F10" w:rsidRPr="00723F10">
        <w:t>Built and designed a registration page that a new user i</w:t>
      </w:r>
      <w:r w:rsidR="00AD14E9">
        <w:t xml:space="preserve">s prompted to fill out once </w:t>
      </w:r>
      <w:r w:rsidR="00723F10" w:rsidRPr="00723F10">
        <w:t>s</w:t>
      </w:r>
      <w:r w:rsidR="00AD14E9">
        <w:t>/</w:t>
      </w:r>
      <w:r w:rsidR="00723F10" w:rsidRPr="00723F10">
        <w:t xml:space="preserve">he tries to register into the Course Recommender System. For the first time, it is necessary for the system to input and save the user’s personal information into its database so that </w:t>
      </w:r>
      <w:r w:rsidR="00AD14E9">
        <w:t>s/he</w:t>
      </w:r>
      <w:r w:rsidR="00723F10" w:rsidRPr="00723F10">
        <w:t xml:space="preserve"> can be authorized </w:t>
      </w:r>
      <w:r w:rsidR="00723F10" w:rsidRPr="00723F10">
        <w:lastRenderedPageBreak/>
        <w:t xml:space="preserve">to log in to the system the next time without having to enter same information again. The database manages information like username and password (for authentication), the student’s Name, Field, TIG and current semester. The process includes the updation (during registration, to enter new user data) and sequential search of the </w:t>
      </w:r>
      <w:r w:rsidR="00AD14E9" w:rsidRPr="00723F10">
        <w:t>database (</w:t>
      </w:r>
      <w:r w:rsidR="00723F10" w:rsidRPr="00723F10">
        <w:t>during login to the match username and password and pull up the rest of the user’s details).</w:t>
      </w:r>
    </w:p>
    <w:p w:rsidR="000C5330" w:rsidRDefault="00952967" w:rsidP="001A3600">
      <w:pPr>
        <w:pStyle w:val="ListParagraph"/>
        <w:numPr>
          <w:ilvl w:val="0"/>
          <w:numId w:val="5"/>
        </w:numPr>
        <w:spacing w:line="360" w:lineRule="auto"/>
        <w:jc w:val="both"/>
      </w:pPr>
      <w:r w:rsidRPr="007E6897">
        <w:rPr>
          <w:b/>
        </w:rPr>
        <w:t>Database and Association rule u</w:t>
      </w:r>
      <w:r w:rsidR="000C5330" w:rsidRPr="007E6897">
        <w:rPr>
          <w:b/>
        </w:rPr>
        <w:t>pdation based on new user information</w:t>
      </w:r>
      <w:r w:rsidR="000C5330">
        <w:t xml:space="preserve"> </w:t>
      </w:r>
      <w:r w:rsidR="000C5330" w:rsidRPr="00952967">
        <w:rPr>
          <w:b/>
        </w:rPr>
        <w:t>(Ishika)</w:t>
      </w:r>
      <w:r w:rsidR="00723F10">
        <w:rPr>
          <w:b/>
        </w:rPr>
        <w:t xml:space="preserve"> </w:t>
      </w:r>
      <w:r w:rsidR="00723F10" w:rsidRPr="00723F10">
        <w:t>There are two databases (fall and spring) of former students which are dynamically updated. If it is not the user’s first semester and he is currently in the fall semester, the four courses he had taken up in spring are appended to the spring database</w:t>
      </w:r>
      <w:r w:rsidR="00AD14E9">
        <w:t xml:space="preserve"> and likewise</w:t>
      </w:r>
      <w:r w:rsidR="00723F10" w:rsidRPr="00723F10">
        <w:t xml:space="preserve">. This helps in automatic updation of the database without having to manually enter new data. </w:t>
      </w:r>
      <w:r w:rsidR="00AD14E9" w:rsidRPr="00723F10">
        <w:t>Additionally,</w:t>
      </w:r>
      <w:r w:rsidR="00723F10" w:rsidRPr="00723F10">
        <w:t xml:space="preserve"> this helps in tracking the current upcoming trends. Association rules are then generated on the updated database each time, therefore, they too change dynamically and reflect current course popularity. This implies and ensures that the recommendation updates in real-time.</w:t>
      </w:r>
    </w:p>
    <w:p w:rsidR="00FB3942" w:rsidRDefault="00FB3942">
      <w:pPr>
        <w:spacing w:line="360" w:lineRule="auto"/>
        <w:jc w:val="both"/>
      </w:pPr>
    </w:p>
    <w:p w:rsidR="00440A3B" w:rsidRDefault="00063EF0">
      <w:pPr>
        <w:spacing w:line="360" w:lineRule="auto"/>
        <w:jc w:val="both"/>
      </w:pPr>
      <w:r>
        <w:rPr>
          <w:b/>
          <w:color w:val="980000"/>
          <w:sz w:val="40"/>
          <w:szCs w:val="40"/>
        </w:rPr>
        <w:t>Limitations and Future Work</w:t>
      </w:r>
      <w:r w:rsidR="00D102B1">
        <w:rPr>
          <w:b/>
          <w:color w:val="980000"/>
          <w:sz w:val="40"/>
          <w:szCs w:val="40"/>
        </w:rPr>
        <w:t xml:space="preserve"> - </w:t>
      </w:r>
    </w:p>
    <w:p w:rsidR="00440A3B" w:rsidRDefault="00440A3B">
      <w:pPr>
        <w:spacing w:line="360" w:lineRule="auto"/>
        <w:jc w:val="both"/>
      </w:pPr>
    </w:p>
    <w:p w:rsidR="00ED4DFD" w:rsidRPr="00ED4DFD" w:rsidRDefault="00ED4DFD" w:rsidP="001C1C6A">
      <w:pPr>
        <w:spacing w:line="360" w:lineRule="auto"/>
        <w:jc w:val="both"/>
      </w:pPr>
      <w:r w:rsidRPr="00ED4DFD">
        <w:t>Firstly, this recommender system uses collaborative filtering for recommendation. Collaborative filtering systems base their recommendation for a given user on the past preferences of other users who share his taste. In the first stage of such a recommendation process, the system suffers from a cold start problem. Successful recommendations for our application depend on the availability of a critical mass of users. This system is not able to recommend courses if no past students database is available.</w:t>
      </w:r>
    </w:p>
    <w:p w:rsidR="00ED4DFD" w:rsidRPr="00ED4DFD" w:rsidRDefault="00ED4DFD" w:rsidP="001C1C6A">
      <w:pPr>
        <w:spacing w:line="360" w:lineRule="auto"/>
        <w:jc w:val="both"/>
      </w:pPr>
      <w:r w:rsidRPr="00ED4DFD">
        <w:t>Secondly, this system does not recommend cross listed courses or prerequisites as they are not included in the courses database.</w:t>
      </w:r>
    </w:p>
    <w:p w:rsidR="00ED4DFD" w:rsidRPr="00ED4DFD" w:rsidRDefault="00ED4DFD" w:rsidP="001C1C6A">
      <w:pPr>
        <w:spacing w:line="360" w:lineRule="auto"/>
        <w:jc w:val="both"/>
      </w:pPr>
      <w:r w:rsidRPr="00ED4DFD">
        <w:t>Another limitation of this recommendation system is that the courses are recommended solely based on their popularity. The algorithm ensures that the courses are recommended only if a majority of the past students have opted for them. Thus, even if a particular course is important for a TIG, it won</w:t>
      </w:r>
      <w:r>
        <w:t xml:space="preserve">’t be recommended </w:t>
      </w:r>
      <w:r w:rsidR="002A6FA5">
        <w:t>unless it was</w:t>
      </w:r>
      <w:r w:rsidRPr="00ED4DFD">
        <w:t xml:space="preserve"> popular among</w:t>
      </w:r>
      <w:r w:rsidR="002A6FA5">
        <w:t>st</w:t>
      </w:r>
      <w:r w:rsidRPr="00ED4DFD">
        <w:t xml:space="preserve"> the past students.</w:t>
      </w:r>
    </w:p>
    <w:p w:rsidR="00ED4DFD" w:rsidRPr="00ED4DFD" w:rsidRDefault="00ED4DFD" w:rsidP="001C1C6A">
      <w:pPr>
        <w:spacing w:line="360" w:lineRule="auto"/>
        <w:jc w:val="both"/>
      </w:pPr>
      <w:r w:rsidRPr="00ED4DFD">
        <w:t xml:space="preserve">We plan on overcoming this limitation by </w:t>
      </w:r>
      <w:r w:rsidR="002A6FA5">
        <w:t>updating the</w:t>
      </w:r>
      <w:r w:rsidRPr="00ED4DFD">
        <w:t xml:space="preserve"> </w:t>
      </w:r>
      <w:r>
        <w:t xml:space="preserve">algorithm to recommend courses </w:t>
      </w:r>
      <w:r w:rsidR="002A6FA5">
        <w:t xml:space="preserve">based on </w:t>
      </w:r>
      <w:r w:rsidR="00615AFF">
        <w:t xml:space="preserve">course </w:t>
      </w:r>
      <w:r w:rsidR="002A6FA5">
        <w:t>weight</w:t>
      </w:r>
      <w:r w:rsidR="00615AFF">
        <w:t>s</w:t>
      </w:r>
      <w:r w:rsidRPr="00ED4DFD">
        <w:t xml:space="preserve">. According to the </w:t>
      </w:r>
      <w:r w:rsidR="00615AFF">
        <w:t>specialization</w:t>
      </w:r>
      <w:r w:rsidRPr="00ED4DFD">
        <w:t xml:space="preserve">, all the courses will be labeled with certain weights (eg: from range of 1 to 4). As a consequence, even if the a particular of course with high </w:t>
      </w:r>
      <w:r w:rsidRPr="00ED4DFD">
        <w:lastRenderedPageBreak/>
        <w:t xml:space="preserve">weightage (4) is not recommended by the </w:t>
      </w:r>
      <w:r>
        <w:t>A</w:t>
      </w:r>
      <w:r w:rsidRPr="00ED4DFD">
        <w:t xml:space="preserve">priori algorithm (as it is not popular enough), it will automatically get recommended by the </w:t>
      </w:r>
      <w:r w:rsidR="002A6FA5">
        <w:t>updated</w:t>
      </w:r>
      <w:r w:rsidRPr="00ED4DFD">
        <w:t xml:space="preserve"> algorithm. </w:t>
      </w:r>
    </w:p>
    <w:p w:rsidR="00ED4DFD" w:rsidRPr="00ED4DFD" w:rsidRDefault="00ED4DFD" w:rsidP="001C1C6A">
      <w:pPr>
        <w:spacing w:line="360" w:lineRule="auto"/>
        <w:jc w:val="both"/>
      </w:pPr>
      <w:r w:rsidRPr="00ED4DFD">
        <w:t>Right now, this system is able to recommend courses from the departments of ECE and CS in G</w:t>
      </w:r>
      <w:r w:rsidR="00032485">
        <w:t>eorgia Tech. In the future, we plan to</w:t>
      </w:r>
      <w:r w:rsidRPr="00ED4DFD">
        <w:t xml:space="preserve"> include the courses from all other departments and universities. Other add-on features such as course rating, feedback system and integrating recommendation with average grades can be implemented. Relevant courses from massive open online courses (MOOCs) can also be recommended using </w:t>
      </w:r>
      <w:r w:rsidR="00032485">
        <w:t xml:space="preserve">appropriate </w:t>
      </w:r>
      <w:r w:rsidRPr="00ED4DFD">
        <w:t>APIs.</w:t>
      </w:r>
    </w:p>
    <w:p w:rsidR="001C1C6A" w:rsidRDefault="00063EF0" w:rsidP="00723F10">
      <w:pPr>
        <w:spacing w:line="360" w:lineRule="auto"/>
        <w:jc w:val="both"/>
      </w:pPr>
      <w:r>
        <w:t xml:space="preserve"> </w:t>
      </w:r>
      <w:r>
        <w:t xml:space="preserve"> </w:t>
      </w:r>
    </w:p>
    <w:p w:rsidR="001C1C6A" w:rsidRDefault="001C1C6A">
      <w:pPr>
        <w:spacing w:after="200"/>
        <w:jc w:val="both"/>
      </w:pPr>
    </w:p>
    <w:p w:rsidR="001C1C6A" w:rsidRDefault="001C1C6A" w:rsidP="001C1C6A">
      <w:pPr>
        <w:spacing w:line="240" w:lineRule="auto"/>
        <w:jc w:val="both"/>
        <w:rPr>
          <w:rFonts w:eastAsia="Times New Roman"/>
          <w:b/>
          <w:bCs/>
          <w:color w:val="980000"/>
          <w:sz w:val="40"/>
          <w:szCs w:val="40"/>
        </w:rPr>
      </w:pPr>
      <w:r w:rsidRPr="001C1C6A">
        <w:rPr>
          <w:rFonts w:eastAsia="Times New Roman"/>
          <w:b/>
          <w:bCs/>
          <w:color w:val="980000"/>
          <w:sz w:val="40"/>
          <w:szCs w:val="40"/>
        </w:rPr>
        <w:t>Conclusion</w:t>
      </w:r>
      <w:r>
        <w:rPr>
          <w:rFonts w:eastAsia="Times New Roman"/>
          <w:b/>
          <w:bCs/>
          <w:color w:val="980000"/>
          <w:sz w:val="40"/>
          <w:szCs w:val="40"/>
        </w:rPr>
        <w:t xml:space="preserve"> - </w:t>
      </w:r>
    </w:p>
    <w:p w:rsidR="001C1C6A" w:rsidRPr="001C1C6A" w:rsidRDefault="001C1C6A" w:rsidP="001C1C6A">
      <w:pPr>
        <w:spacing w:line="240" w:lineRule="auto"/>
        <w:jc w:val="both"/>
        <w:rPr>
          <w:rFonts w:ascii="Times New Roman" w:eastAsia="Times New Roman" w:hAnsi="Times New Roman" w:cs="Times New Roman"/>
          <w:color w:val="auto"/>
          <w:sz w:val="24"/>
          <w:szCs w:val="24"/>
        </w:rPr>
      </w:pPr>
    </w:p>
    <w:p w:rsidR="001C1C6A" w:rsidRDefault="001C1C6A" w:rsidP="001C1C6A">
      <w:pPr>
        <w:spacing w:after="200" w:line="360" w:lineRule="auto"/>
        <w:jc w:val="both"/>
        <w:rPr>
          <w:rFonts w:eastAsia="Times New Roman"/>
        </w:rPr>
      </w:pPr>
      <w:r w:rsidRPr="001C1C6A">
        <w:rPr>
          <w:rFonts w:eastAsia="Times New Roman"/>
        </w:rPr>
        <w:t xml:space="preserve">Universities offer plethora of courses to students studying in different fields which creates a lot of confusion amongst them. </w:t>
      </w:r>
      <w:r>
        <w:rPr>
          <w:rFonts w:eastAsia="Times New Roman"/>
        </w:rPr>
        <w:t>Thus</w:t>
      </w:r>
      <w:r w:rsidRPr="001C1C6A">
        <w:rPr>
          <w:rFonts w:eastAsia="Times New Roman"/>
        </w:rPr>
        <w:t xml:space="preserve"> majority of the students turn to their </w:t>
      </w:r>
      <w:r>
        <w:rPr>
          <w:rFonts w:eastAsia="Times New Roman"/>
        </w:rPr>
        <w:t>peers</w:t>
      </w:r>
      <w:r w:rsidRPr="001C1C6A">
        <w:rPr>
          <w:rFonts w:eastAsia="Times New Roman"/>
        </w:rPr>
        <w:t xml:space="preserve"> or advisors for </w:t>
      </w:r>
      <w:r>
        <w:rPr>
          <w:rFonts w:eastAsia="Times New Roman"/>
        </w:rPr>
        <w:t xml:space="preserve">sound </w:t>
      </w:r>
      <w:r w:rsidRPr="001C1C6A">
        <w:rPr>
          <w:rFonts w:eastAsia="Times New Roman"/>
        </w:rPr>
        <w:t xml:space="preserve">recommendations. The proposed course recommender acts as an intermediary system and successfully recommends suitable course to individual students, taking into consideration their field of interest and courses already taken, with </w:t>
      </w:r>
      <w:r>
        <w:rPr>
          <w:rFonts w:eastAsia="Times New Roman"/>
        </w:rPr>
        <w:t>the aim of maximizing students’</w:t>
      </w:r>
      <w:r w:rsidRPr="001C1C6A">
        <w:rPr>
          <w:rFonts w:eastAsia="Times New Roman"/>
        </w:rPr>
        <w:t> professional foundation. Students mostly opt for the</w:t>
      </w:r>
      <w:r>
        <w:rPr>
          <w:rFonts w:eastAsia="Times New Roman"/>
        </w:rPr>
        <w:t xml:space="preserve"> subjects that have been </w:t>
      </w:r>
      <w:r w:rsidRPr="001C1C6A">
        <w:rPr>
          <w:rFonts w:eastAsia="Times New Roman"/>
        </w:rPr>
        <w:t xml:space="preserve">more popular amongst their seniors. Our recommendation algorithm </w:t>
      </w:r>
      <w:r>
        <w:rPr>
          <w:rFonts w:eastAsia="Times New Roman"/>
        </w:rPr>
        <w:t>uses this to its advantage by</w:t>
      </w:r>
      <w:r w:rsidRPr="001C1C6A">
        <w:rPr>
          <w:rFonts w:eastAsia="Times New Roman"/>
        </w:rPr>
        <w:t xml:space="preserve"> recommending courses that are taken by majority of the past students. This makes it a lot easier for the student to decide on subjects on their own rather than reaching out to the</w:t>
      </w:r>
      <w:r>
        <w:rPr>
          <w:rFonts w:eastAsia="Times New Roman"/>
        </w:rPr>
        <w:t>ir</w:t>
      </w:r>
      <w:r w:rsidRPr="001C1C6A">
        <w:rPr>
          <w:rFonts w:eastAsia="Times New Roman"/>
        </w:rPr>
        <w:t xml:space="preserve"> </w:t>
      </w:r>
      <w:r>
        <w:rPr>
          <w:rFonts w:eastAsia="Times New Roman"/>
        </w:rPr>
        <w:t>peers</w:t>
      </w:r>
      <w:r w:rsidRPr="001C1C6A">
        <w:rPr>
          <w:rFonts w:eastAsia="Times New Roman"/>
        </w:rPr>
        <w:t xml:space="preserve"> and advisors, which might not be always possible.  Moreover, this system </w:t>
      </w:r>
      <w:r>
        <w:rPr>
          <w:rFonts w:eastAsia="Times New Roman"/>
        </w:rPr>
        <w:t xml:space="preserve">is self-learning, i.e., it continually updates </w:t>
      </w:r>
      <w:r w:rsidRPr="001C1C6A">
        <w:rPr>
          <w:rFonts w:eastAsia="Times New Roman"/>
        </w:rPr>
        <w:t xml:space="preserve">the </w:t>
      </w:r>
      <w:r>
        <w:rPr>
          <w:rFonts w:eastAsia="Times New Roman"/>
        </w:rPr>
        <w:t xml:space="preserve">student </w:t>
      </w:r>
      <w:r w:rsidRPr="001C1C6A">
        <w:rPr>
          <w:rFonts w:eastAsia="Times New Roman"/>
        </w:rPr>
        <w:t>database</w:t>
      </w:r>
      <w:r>
        <w:rPr>
          <w:rFonts w:eastAsia="Times New Roman"/>
        </w:rPr>
        <w:t xml:space="preserve"> and updates the rules to accommodate the changing environment of course registration</w:t>
      </w:r>
      <w:r w:rsidRPr="001C1C6A">
        <w:rPr>
          <w:rFonts w:eastAsia="Times New Roman"/>
        </w:rPr>
        <w:t>. Thus it successfully addresses and takes into account the dynamics of changing courses before recommending.</w:t>
      </w:r>
    </w:p>
    <w:p w:rsidR="00723F10" w:rsidRDefault="00723F10" w:rsidP="001C1C6A">
      <w:pPr>
        <w:spacing w:after="200" w:line="360" w:lineRule="auto"/>
        <w:jc w:val="both"/>
        <w:rPr>
          <w:rFonts w:eastAsia="Times New Roman"/>
        </w:rPr>
      </w:pPr>
    </w:p>
    <w:p w:rsidR="00723F10" w:rsidRDefault="00723F10" w:rsidP="001C1C6A">
      <w:pPr>
        <w:spacing w:after="200" w:line="360" w:lineRule="auto"/>
        <w:jc w:val="both"/>
        <w:rPr>
          <w:rFonts w:eastAsia="Times New Roman"/>
        </w:rPr>
      </w:pPr>
    </w:p>
    <w:p w:rsidR="00723F10" w:rsidRDefault="00723F10" w:rsidP="001C1C6A">
      <w:pPr>
        <w:spacing w:after="200" w:line="360" w:lineRule="auto"/>
        <w:jc w:val="both"/>
        <w:rPr>
          <w:rFonts w:eastAsia="Times New Roman"/>
        </w:rPr>
      </w:pPr>
    </w:p>
    <w:p w:rsidR="00723F10" w:rsidRDefault="00723F10" w:rsidP="001C1C6A">
      <w:pPr>
        <w:spacing w:after="200" w:line="360" w:lineRule="auto"/>
        <w:jc w:val="both"/>
        <w:rPr>
          <w:rFonts w:eastAsia="Times New Roman"/>
        </w:rPr>
      </w:pPr>
    </w:p>
    <w:p w:rsidR="00723F10" w:rsidRDefault="00723F10" w:rsidP="001C1C6A">
      <w:pPr>
        <w:spacing w:after="200" w:line="360" w:lineRule="auto"/>
        <w:jc w:val="both"/>
        <w:rPr>
          <w:rFonts w:eastAsia="Times New Roman"/>
        </w:rPr>
      </w:pPr>
    </w:p>
    <w:p w:rsidR="00723F10" w:rsidRDefault="00723F10" w:rsidP="001C1C6A">
      <w:pPr>
        <w:spacing w:after="200" w:line="360" w:lineRule="auto"/>
        <w:jc w:val="both"/>
        <w:rPr>
          <w:rFonts w:eastAsia="Times New Roman"/>
        </w:rPr>
      </w:pPr>
    </w:p>
    <w:p w:rsidR="00D102B1" w:rsidRDefault="00D102B1" w:rsidP="001C1C6A">
      <w:pPr>
        <w:spacing w:after="200" w:line="360" w:lineRule="auto"/>
        <w:jc w:val="both"/>
        <w:rPr>
          <w:rFonts w:eastAsia="Times New Roman"/>
        </w:rPr>
      </w:pPr>
    </w:p>
    <w:sdt>
      <w:sdtPr>
        <w:id w:val="-660852236"/>
        <w:docPartObj>
          <w:docPartGallery w:val="Bibliographies"/>
          <w:docPartUnique/>
        </w:docPartObj>
      </w:sdtPr>
      <w:sdtContent>
        <w:sdt>
          <w:sdtPr>
            <w:id w:val="-573587230"/>
            <w:bibliography/>
          </w:sdtPr>
          <w:sdtContent>
            <w:p w:rsidR="00723F10" w:rsidRDefault="006C0C9C" w:rsidP="006C0C9C">
              <w:pPr>
                <w:spacing w:line="240" w:lineRule="auto"/>
                <w:jc w:val="both"/>
                <w:rPr>
                  <w:rFonts w:eastAsia="Times New Roman"/>
                  <w:b/>
                  <w:bCs/>
                  <w:color w:val="980000"/>
                  <w:sz w:val="40"/>
                  <w:szCs w:val="40"/>
                </w:rPr>
              </w:pPr>
              <w:r w:rsidRPr="00D102B1">
                <w:rPr>
                  <w:rFonts w:eastAsia="Times New Roman"/>
                  <w:b/>
                  <w:bCs/>
                  <w:color w:val="980000"/>
                  <w:sz w:val="40"/>
                  <w:szCs w:val="40"/>
                </w:rPr>
                <w:t xml:space="preserve">References </w:t>
              </w:r>
              <w:r w:rsidR="00723F10">
                <w:rPr>
                  <w:rFonts w:eastAsia="Times New Roman"/>
                  <w:b/>
                  <w:bCs/>
                  <w:color w:val="980000"/>
                  <w:sz w:val="40"/>
                  <w:szCs w:val="40"/>
                </w:rPr>
                <w:t>–</w:t>
              </w:r>
              <w:r w:rsidRPr="00D102B1">
                <w:rPr>
                  <w:rFonts w:eastAsia="Times New Roman"/>
                  <w:b/>
                  <w:bCs/>
                  <w:color w:val="980000"/>
                  <w:sz w:val="40"/>
                  <w:szCs w:val="40"/>
                </w:rPr>
                <w:t xml:space="preserve"> </w:t>
              </w:r>
            </w:p>
            <w:p w:rsidR="006C0C9C" w:rsidRPr="006C0C9C" w:rsidRDefault="006C0C9C" w:rsidP="006C0C9C">
              <w:pPr>
                <w:spacing w:line="240" w:lineRule="auto"/>
                <w:jc w:val="both"/>
                <w:rPr>
                  <w:rFonts w:eastAsia="Times New Roman"/>
                  <w:b/>
                  <w:bCs/>
                  <w:color w:val="980000"/>
                  <w:sz w:val="40"/>
                  <w:szCs w:val="4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008"/>
              </w:tblGrid>
              <w:tr w:rsidR="006C0C9C">
                <w:trPr>
                  <w:divId w:val="1692225588"/>
                  <w:tblCellSpacing w:w="15" w:type="dxa"/>
                </w:trPr>
                <w:tc>
                  <w:tcPr>
                    <w:tcW w:w="50" w:type="pct"/>
                    <w:hideMark/>
                  </w:tcPr>
                  <w:p w:rsidR="006C0C9C" w:rsidRDefault="006C0C9C">
                    <w:pPr>
                      <w:pStyle w:val="Bibliography"/>
                      <w:rPr>
                        <w:noProof/>
                        <w:sz w:val="24"/>
                        <w:szCs w:val="24"/>
                      </w:rPr>
                    </w:pPr>
                    <w:r>
                      <w:rPr>
                        <w:noProof/>
                      </w:rPr>
                      <w:t xml:space="preserve">[1] </w:t>
                    </w:r>
                  </w:p>
                </w:tc>
                <w:tc>
                  <w:tcPr>
                    <w:tcW w:w="0" w:type="auto"/>
                    <w:hideMark/>
                  </w:tcPr>
                  <w:p w:rsidR="006C0C9C" w:rsidRDefault="006C0C9C">
                    <w:pPr>
                      <w:pStyle w:val="Bibliography"/>
                      <w:rPr>
                        <w:noProof/>
                      </w:rPr>
                    </w:pPr>
                    <w:r>
                      <w:rPr>
                        <w:noProof/>
                      </w:rPr>
                      <w:t xml:space="preserve">Y. L. &amp;. J. Cho, "“An Intelligent Course Recommendation System”," </w:t>
                    </w:r>
                    <w:r>
                      <w:rPr>
                        <w:i/>
                        <w:iCs/>
                        <w:noProof/>
                      </w:rPr>
                      <w:t xml:space="preserve">Smart Computing Review, </w:t>
                    </w:r>
                    <w:r>
                      <w:rPr>
                        <w:noProof/>
                      </w:rPr>
                      <w:t xml:space="preserve">vol. 1, no. 1, October 2011. </w:t>
                    </w:r>
                  </w:p>
                </w:tc>
              </w:tr>
              <w:tr w:rsidR="006C0C9C">
                <w:trPr>
                  <w:divId w:val="1692225588"/>
                  <w:tblCellSpacing w:w="15" w:type="dxa"/>
                </w:trPr>
                <w:tc>
                  <w:tcPr>
                    <w:tcW w:w="50" w:type="pct"/>
                    <w:hideMark/>
                  </w:tcPr>
                  <w:p w:rsidR="006C0C9C" w:rsidRDefault="006C0C9C">
                    <w:pPr>
                      <w:pStyle w:val="Bibliography"/>
                      <w:rPr>
                        <w:noProof/>
                      </w:rPr>
                    </w:pPr>
                    <w:r>
                      <w:rPr>
                        <w:noProof/>
                      </w:rPr>
                      <w:t xml:space="preserve">[2] </w:t>
                    </w:r>
                  </w:p>
                </w:tc>
                <w:tc>
                  <w:tcPr>
                    <w:tcW w:w="0" w:type="auto"/>
                    <w:hideMark/>
                  </w:tcPr>
                  <w:p w:rsidR="006C0C9C" w:rsidRDefault="006C0C9C">
                    <w:pPr>
                      <w:pStyle w:val="Bibliography"/>
                      <w:rPr>
                        <w:noProof/>
                      </w:rPr>
                    </w:pPr>
                    <w:r>
                      <w:rPr>
                        <w:noProof/>
                      </w:rPr>
                      <w:t xml:space="preserve">T. Denley, "Austin Peay State University: Degree Compass," </w:t>
                    </w:r>
                    <w:r>
                      <w:rPr>
                        <w:i/>
                        <w:iCs/>
                        <w:noProof/>
                      </w:rPr>
                      <w:t xml:space="preserve">Game Changers: Education and Information Technologies, </w:t>
                    </w:r>
                    <w:r>
                      <w:rPr>
                        <w:noProof/>
                      </w:rPr>
                      <w:t xml:space="preserve">2012. </w:t>
                    </w:r>
                  </w:p>
                </w:tc>
              </w:tr>
              <w:tr w:rsidR="006C0C9C">
                <w:trPr>
                  <w:divId w:val="1692225588"/>
                  <w:tblCellSpacing w:w="15" w:type="dxa"/>
                </w:trPr>
                <w:tc>
                  <w:tcPr>
                    <w:tcW w:w="50" w:type="pct"/>
                    <w:hideMark/>
                  </w:tcPr>
                  <w:p w:rsidR="006C0C9C" w:rsidRDefault="006C0C9C">
                    <w:pPr>
                      <w:pStyle w:val="Bibliography"/>
                      <w:rPr>
                        <w:noProof/>
                      </w:rPr>
                    </w:pPr>
                    <w:r>
                      <w:rPr>
                        <w:noProof/>
                      </w:rPr>
                      <w:t xml:space="preserve">[3] </w:t>
                    </w:r>
                  </w:p>
                </w:tc>
                <w:tc>
                  <w:tcPr>
                    <w:tcW w:w="0" w:type="auto"/>
                    <w:hideMark/>
                  </w:tcPr>
                  <w:p w:rsidR="006C0C9C" w:rsidRDefault="006C0C9C">
                    <w:pPr>
                      <w:pStyle w:val="Bibliography"/>
                      <w:rPr>
                        <w:noProof/>
                      </w:rPr>
                    </w:pPr>
                    <w:r>
                      <w:rPr>
                        <w:noProof/>
                      </w:rPr>
                      <w:t xml:space="preserve">M. L. S. a. S. C. Ekdahl, "A student course recommender," 2002. </w:t>
                    </w:r>
                  </w:p>
                </w:tc>
              </w:tr>
              <w:tr w:rsidR="006C0C9C">
                <w:trPr>
                  <w:divId w:val="1692225588"/>
                  <w:tblCellSpacing w:w="15" w:type="dxa"/>
                </w:trPr>
                <w:tc>
                  <w:tcPr>
                    <w:tcW w:w="50" w:type="pct"/>
                    <w:hideMark/>
                  </w:tcPr>
                  <w:p w:rsidR="006C0C9C" w:rsidRDefault="006C0C9C">
                    <w:pPr>
                      <w:pStyle w:val="Bibliography"/>
                      <w:rPr>
                        <w:noProof/>
                      </w:rPr>
                    </w:pPr>
                    <w:r>
                      <w:rPr>
                        <w:noProof/>
                      </w:rPr>
                      <w:t xml:space="preserve">[4] </w:t>
                    </w:r>
                  </w:p>
                </w:tc>
                <w:tc>
                  <w:tcPr>
                    <w:tcW w:w="0" w:type="auto"/>
                    <w:hideMark/>
                  </w:tcPr>
                  <w:p w:rsidR="006C0C9C" w:rsidRDefault="006C0C9C">
                    <w:pPr>
                      <w:pStyle w:val="Bibliography"/>
                      <w:rPr>
                        <w:noProof/>
                      </w:rPr>
                    </w:pPr>
                    <w:r>
                      <w:rPr>
                        <w:noProof/>
                      </w:rPr>
                      <w:t xml:space="preserve">K. Chu, "Designing a course recommendation system on web based on the students' course selection records," </w:t>
                    </w:r>
                    <w:r>
                      <w:rPr>
                        <w:i/>
                        <w:iCs/>
                        <w:noProof/>
                      </w:rPr>
                      <w:t xml:space="preserve">Proc. of World Conference on Educational Multimedia, </w:t>
                    </w:r>
                    <w:r>
                      <w:rPr>
                        <w:noProof/>
                      </w:rPr>
                      <w:t xml:space="preserve">pp. 14-21, 2003. </w:t>
                    </w:r>
                  </w:p>
                </w:tc>
              </w:tr>
              <w:tr w:rsidR="006C0C9C">
                <w:trPr>
                  <w:divId w:val="1692225588"/>
                  <w:tblCellSpacing w:w="15" w:type="dxa"/>
                </w:trPr>
                <w:tc>
                  <w:tcPr>
                    <w:tcW w:w="50" w:type="pct"/>
                    <w:hideMark/>
                  </w:tcPr>
                  <w:p w:rsidR="006C0C9C" w:rsidRDefault="006C0C9C">
                    <w:pPr>
                      <w:pStyle w:val="Bibliography"/>
                      <w:rPr>
                        <w:noProof/>
                      </w:rPr>
                    </w:pPr>
                    <w:r>
                      <w:rPr>
                        <w:noProof/>
                      </w:rPr>
                      <w:t xml:space="preserve">[5] </w:t>
                    </w:r>
                  </w:p>
                </w:tc>
                <w:tc>
                  <w:tcPr>
                    <w:tcW w:w="0" w:type="auto"/>
                    <w:hideMark/>
                  </w:tcPr>
                  <w:p w:rsidR="006C0C9C" w:rsidRDefault="006C0C9C">
                    <w:pPr>
                      <w:pStyle w:val="Bibliography"/>
                      <w:rPr>
                        <w:noProof/>
                      </w:rPr>
                    </w:pPr>
                    <w:r>
                      <w:rPr>
                        <w:noProof/>
                      </w:rPr>
                      <w:t xml:space="preserve">R. S. R. Agrawal, "Fast algorithms for mining association rules in large databases," </w:t>
                    </w:r>
                    <w:r>
                      <w:rPr>
                        <w:i/>
                        <w:iCs/>
                        <w:noProof/>
                      </w:rPr>
                      <w:t xml:space="preserve">Proc. of the 20th International Conference on Very Large DataBases, </w:t>
                    </w:r>
                    <w:r>
                      <w:rPr>
                        <w:noProof/>
                      </w:rPr>
                      <w:t xml:space="preserve">pp. 478-499, 1994. </w:t>
                    </w:r>
                  </w:p>
                </w:tc>
              </w:tr>
              <w:tr w:rsidR="006C0C9C">
                <w:trPr>
                  <w:divId w:val="1692225588"/>
                  <w:tblCellSpacing w:w="15" w:type="dxa"/>
                </w:trPr>
                <w:tc>
                  <w:tcPr>
                    <w:tcW w:w="50" w:type="pct"/>
                    <w:hideMark/>
                  </w:tcPr>
                  <w:p w:rsidR="006C0C9C" w:rsidRDefault="006C0C9C">
                    <w:pPr>
                      <w:pStyle w:val="Bibliography"/>
                      <w:rPr>
                        <w:noProof/>
                      </w:rPr>
                    </w:pPr>
                    <w:r>
                      <w:rPr>
                        <w:noProof/>
                      </w:rPr>
                      <w:t xml:space="preserve">[6] </w:t>
                    </w:r>
                  </w:p>
                </w:tc>
                <w:tc>
                  <w:tcPr>
                    <w:tcW w:w="0" w:type="auto"/>
                    <w:hideMark/>
                  </w:tcPr>
                  <w:p w:rsidR="006C0C9C" w:rsidRDefault="006C0C9C">
                    <w:pPr>
                      <w:pStyle w:val="Bibliography"/>
                      <w:rPr>
                        <w:noProof/>
                      </w:rPr>
                    </w:pPr>
                    <w:r>
                      <w:rPr>
                        <w:noProof/>
                      </w:rPr>
                      <w:t xml:space="preserve">H. Boydzovska, "Course Enrollment Recommender System," </w:t>
                    </w:r>
                    <w:r>
                      <w:rPr>
                        <w:i/>
                        <w:iCs/>
                        <w:noProof/>
                      </w:rPr>
                      <w:t xml:space="preserve">Educational Conference on Educational Data Mining, </w:t>
                    </w:r>
                    <w:r>
                      <w:rPr>
                        <w:noProof/>
                      </w:rPr>
                      <w:t xml:space="preserve">pp. 312 - 317. </w:t>
                    </w:r>
                  </w:p>
                </w:tc>
              </w:tr>
              <w:tr w:rsidR="006C0C9C">
                <w:trPr>
                  <w:divId w:val="1692225588"/>
                  <w:tblCellSpacing w:w="15" w:type="dxa"/>
                </w:trPr>
                <w:tc>
                  <w:tcPr>
                    <w:tcW w:w="50" w:type="pct"/>
                    <w:hideMark/>
                  </w:tcPr>
                  <w:p w:rsidR="006C0C9C" w:rsidRDefault="006C0C9C">
                    <w:pPr>
                      <w:pStyle w:val="Bibliography"/>
                      <w:rPr>
                        <w:noProof/>
                      </w:rPr>
                    </w:pPr>
                    <w:r>
                      <w:rPr>
                        <w:noProof/>
                      </w:rPr>
                      <w:t xml:space="preserve">[7] </w:t>
                    </w:r>
                  </w:p>
                </w:tc>
                <w:tc>
                  <w:tcPr>
                    <w:tcW w:w="0" w:type="auto"/>
                    <w:hideMark/>
                  </w:tcPr>
                  <w:p w:rsidR="006C0C9C" w:rsidRDefault="006C0C9C">
                    <w:pPr>
                      <w:pStyle w:val="Bibliography"/>
                      <w:rPr>
                        <w:noProof/>
                      </w:rPr>
                    </w:pPr>
                    <w:r>
                      <w:rPr>
                        <w:noProof/>
                      </w:rPr>
                      <w:t xml:space="preserve">S. L. C. S. Magnus Ekdahl, "A Student Course Recommender," 2002. </w:t>
                    </w:r>
                  </w:p>
                </w:tc>
              </w:tr>
              <w:tr w:rsidR="006C0C9C">
                <w:trPr>
                  <w:divId w:val="1692225588"/>
                  <w:tblCellSpacing w:w="15" w:type="dxa"/>
                </w:trPr>
                <w:tc>
                  <w:tcPr>
                    <w:tcW w:w="50" w:type="pct"/>
                    <w:hideMark/>
                  </w:tcPr>
                  <w:p w:rsidR="006C0C9C" w:rsidRDefault="006C0C9C">
                    <w:pPr>
                      <w:pStyle w:val="Bibliography"/>
                      <w:rPr>
                        <w:noProof/>
                      </w:rPr>
                    </w:pPr>
                    <w:r>
                      <w:rPr>
                        <w:noProof/>
                      </w:rPr>
                      <w:t xml:space="preserve">[8] </w:t>
                    </w:r>
                  </w:p>
                </w:tc>
                <w:tc>
                  <w:tcPr>
                    <w:tcW w:w="0" w:type="auto"/>
                    <w:hideMark/>
                  </w:tcPr>
                  <w:p w:rsidR="006C0C9C" w:rsidRDefault="006C0C9C">
                    <w:pPr>
                      <w:pStyle w:val="Bibliography"/>
                      <w:rPr>
                        <w:noProof/>
                      </w:rPr>
                    </w:pPr>
                    <w:r>
                      <w:rPr>
                        <w:noProof/>
                      </w:rPr>
                      <w:t xml:space="preserve">E. A. Narimel Bendakir, "Using Asscociation Rules for Course Recommendation," </w:t>
                    </w:r>
                    <w:r>
                      <w:rPr>
                        <w:i/>
                        <w:iCs/>
                        <w:noProof/>
                      </w:rPr>
                      <w:t xml:space="preserve">American Association for Artifucial Intelligence, </w:t>
                    </w:r>
                    <w:r>
                      <w:rPr>
                        <w:noProof/>
                      </w:rPr>
                      <w:t xml:space="preserve">2006. </w:t>
                    </w:r>
                  </w:p>
                </w:tc>
              </w:tr>
              <w:tr w:rsidR="006C0C9C">
                <w:trPr>
                  <w:divId w:val="1692225588"/>
                  <w:tblCellSpacing w:w="15" w:type="dxa"/>
                </w:trPr>
                <w:tc>
                  <w:tcPr>
                    <w:tcW w:w="50" w:type="pct"/>
                    <w:hideMark/>
                  </w:tcPr>
                  <w:p w:rsidR="006C0C9C" w:rsidRDefault="006C0C9C">
                    <w:pPr>
                      <w:pStyle w:val="Bibliography"/>
                      <w:rPr>
                        <w:noProof/>
                      </w:rPr>
                    </w:pPr>
                    <w:r>
                      <w:rPr>
                        <w:noProof/>
                      </w:rPr>
                      <w:t xml:space="preserve">[9] </w:t>
                    </w:r>
                  </w:p>
                </w:tc>
                <w:tc>
                  <w:tcPr>
                    <w:tcW w:w="0" w:type="auto"/>
                    <w:hideMark/>
                  </w:tcPr>
                  <w:p w:rsidR="006C0C9C" w:rsidRDefault="006C0C9C">
                    <w:pPr>
                      <w:pStyle w:val="Bibliography"/>
                      <w:rPr>
                        <w:noProof/>
                      </w:rPr>
                    </w:pPr>
                    <w:r>
                      <w:rPr>
                        <w:noProof/>
                      </w:rPr>
                      <w:t xml:space="preserve">J. K. J. a. R. J. Herlocker, "Explaining collaborative filtering recommandations," in </w:t>
                    </w:r>
                    <w:r>
                      <w:rPr>
                        <w:i/>
                        <w:iCs/>
                        <w:noProof/>
                      </w:rPr>
                      <w:t>Proceedings of the ACM 2000 Conference on Computer Supported Cooperative Work</w:t>
                    </w:r>
                    <w:r>
                      <w:rPr>
                        <w:noProof/>
                      </w:rPr>
                      <w:t xml:space="preserve">, 2000. </w:t>
                    </w:r>
                  </w:p>
                </w:tc>
              </w:tr>
              <w:tr w:rsidR="006C0C9C">
                <w:trPr>
                  <w:divId w:val="1692225588"/>
                  <w:tblCellSpacing w:w="15" w:type="dxa"/>
                </w:trPr>
                <w:tc>
                  <w:tcPr>
                    <w:tcW w:w="50" w:type="pct"/>
                    <w:hideMark/>
                  </w:tcPr>
                  <w:p w:rsidR="006C0C9C" w:rsidRDefault="006C0C9C">
                    <w:pPr>
                      <w:pStyle w:val="Bibliography"/>
                      <w:rPr>
                        <w:noProof/>
                      </w:rPr>
                    </w:pPr>
                    <w:r>
                      <w:rPr>
                        <w:noProof/>
                      </w:rPr>
                      <w:t xml:space="preserve">[10] </w:t>
                    </w:r>
                  </w:p>
                </w:tc>
                <w:tc>
                  <w:tcPr>
                    <w:tcW w:w="0" w:type="auto"/>
                    <w:hideMark/>
                  </w:tcPr>
                  <w:p w:rsidR="006C0C9C" w:rsidRDefault="006C0C9C">
                    <w:pPr>
                      <w:pStyle w:val="Bibliography"/>
                      <w:rPr>
                        <w:noProof/>
                      </w:rPr>
                    </w:pPr>
                    <w:r>
                      <w:rPr>
                        <w:noProof/>
                      </w:rPr>
                      <w:t>"The 'Shiny' Package," [Online]. Available: https://cran.r-project.org/web/packages/shiny/shiny.pdf.</w:t>
                    </w:r>
                  </w:p>
                </w:tc>
              </w:tr>
              <w:tr w:rsidR="006C0C9C">
                <w:trPr>
                  <w:divId w:val="1692225588"/>
                  <w:tblCellSpacing w:w="15" w:type="dxa"/>
                </w:trPr>
                <w:tc>
                  <w:tcPr>
                    <w:tcW w:w="50" w:type="pct"/>
                    <w:hideMark/>
                  </w:tcPr>
                  <w:p w:rsidR="006C0C9C" w:rsidRDefault="006C0C9C">
                    <w:pPr>
                      <w:pStyle w:val="Bibliography"/>
                      <w:rPr>
                        <w:noProof/>
                      </w:rPr>
                    </w:pPr>
                    <w:r>
                      <w:rPr>
                        <w:noProof/>
                      </w:rPr>
                      <w:t xml:space="preserve">[11] </w:t>
                    </w:r>
                  </w:p>
                </w:tc>
                <w:tc>
                  <w:tcPr>
                    <w:tcW w:w="0" w:type="auto"/>
                    <w:hideMark/>
                  </w:tcPr>
                  <w:p w:rsidR="006C0C9C" w:rsidRDefault="006C0C9C">
                    <w:pPr>
                      <w:pStyle w:val="Bibliography"/>
                      <w:rPr>
                        <w:noProof/>
                      </w:rPr>
                    </w:pPr>
                    <w:r>
                      <w:rPr>
                        <w:noProof/>
                      </w:rPr>
                      <w:t xml:space="preserve">J. B. Schafer, "The Application of Data Mining to Recommender Systems.," </w:t>
                    </w:r>
                    <w:r>
                      <w:rPr>
                        <w:i/>
                        <w:iCs/>
                        <w:noProof/>
                      </w:rPr>
                      <w:t xml:space="preserve">Encyclopaedia of Data Warehousing and Mining, </w:t>
                    </w:r>
                    <w:r>
                      <w:rPr>
                        <w:noProof/>
                      </w:rPr>
                      <w:t xml:space="preserve">pp. 44-48, 2005. </w:t>
                    </w:r>
                  </w:p>
                </w:tc>
              </w:tr>
              <w:tr w:rsidR="006C0C9C">
                <w:trPr>
                  <w:divId w:val="1692225588"/>
                  <w:tblCellSpacing w:w="15" w:type="dxa"/>
                </w:trPr>
                <w:tc>
                  <w:tcPr>
                    <w:tcW w:w="50" w:type="pct"/>
                    <w:hideMark/>
                  </w:tcPr>
                  <w:p w:rsidR="006C0C9C" w:rsidRDefault="006C0C9C">
                    <w:pPr>
                      <w:pStyle w:val="Bibliography"/>
                      <w:rPr>
                        <w:noProof/>
                      </w:rPr>
                    </w:pPr>
                    <w:r>
                      <w:rPr>
                        <w:noProof/>
                      </w:rPr>
                      <w:t xml:space="preserve">[12] </w:t>
                    </w:r>
                  </w:p>
                </w:tc>
                <w:tc>
                  <w:tcPr>
                    <w:tcW w:w="0" w:type="auto"/>
                    <w:hideMark/>
                  </w:tcPr>
                  <w:p w:rsidR="006C0C9C" w:rsidRDefault="006C0C9C">
                    <w:pPr>
                      <w:pStyle w:val="Bibliography"/>
                      <w:rPr>
                        <w:noProof/>
                      </w:rPr>
                    </w:pPr>
                    <w:r>
                      <w:rPr>
                        <w:noProof/>
                      </w:rPr>
                      <w:t xml:space="preserve">S. P, </w:t>
                    </w:r>
                    <w:r>
                      <w:rPr>
                        <w:i/>
                        <w:iCs/>
                        <w:noProof/>
                      </w:rPr>
                      <w:t xml:space="preserve">Course recommender, </w:t>
                    </w:r>
                    <w:r>
                      <w:rPr>
                        <w:noProof/>
                      </w:rPr>
                      <w:t xml:space="preserve">Senior Thesis, Princeton University, 2003. </w:t>
                    </w:r>
                  </w:p>
                </w:tc>
              </w:tr>
            </w:tbl>
            <w:p w:rsidR="006C0C9C" w:rsidRDefault="006C0C9C">
              <w:pPr>
                <w:divId w:val="1692225588"/>
                <w:rPr>
                  <w:rFonts w:eastAsia="Times New Roman"/>
                  <w:noProof/>
                </w:rPr>
              </w:pPr>
            </w:p>
            <w:p w:rsidR="006C0C9C" w:rsidRDefault="006C0C9C">
              <w:r>
                <w:rPr>
                  <w:b/>
                  <w:bCs/>
                  <w:noProof/>
                </w:rPr>
                <w:fldChar w:fldCharType="end"/>
              </w:r>
            </w:p>
          </w:sdtContent>
        </w:sdt>
      </w:sdtContent>
    </w:sdt>
    <w:p w:rsidR="00952967" w:rsidRDefault="00952967" w:rsidP="001C1C6A">
      <w:pPr>
        <w:spacing w:after="200" w:line="360" w:lineRule="auto"/>
        <w:jc w:val="both"/>
        <w:rPr>
          <w:rFonts w:eastAsia="Times New Roman"/>
        </w:rPr>
      </w:pPr>
    </w:p>
    <w:p w:rsidR="00D102B1" w:rsidRDefault="00D102B1" w:rsidP="001C1C6A">
      <w:pPr>
        <w:spacing w:after="200" w:line="360" w:lineRule="auto"/>
        <w:jc w:val="both"/>
      </w:pPr>
    </w:p>
    <w:p w:rsidR="00440A3B" w:rsidRDefault="00440A3B">
      <w:pPr>
        <w:spacing w:after="200"/>
        <w:jc w:val="both"/>
      </w:pPr>
    </w:p>
    <w:p w:rsidR="00440A3B" w:rsidRDefault="00440A3B">
      <w:pPr>
        <w:jc w:val="both"/>
      </w:pPr>
    </w:p>
    <w:p w:rsidR="00440A3B" w:rsidRDefault="00440A3B">
      <w:pPr>
        <w:jc w:val="both"/>
      </w:pPr>
    </w:p>
    <w:sectPr w:rsidR="00440A3B" w:rsidSect="00CF0737">
      <w:footerReference w:type="default" r:id="rId4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EF0" w:rsidRDefault="00063EF0">
      <w:pPr>
        <w:spacing w:line="240" w:lineRule="auto"/>
      </w:pPr>
      <w:r>
        <w:separator/>
      </w:r>
    </w:p>
  </w:endnote>
  <w:endnote w:type="continuationSeparator" w:id="0">
    <w:p w:rsidR="00063EF0" w:rsidRDefault="00063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593320"/>
      <w:docPartObj>
        <w:docPartGallery w:val="Page Numbers (Bottom of Page)"/>
        <w:docPartUnique/>
      </w:docPartObj>
    </w:sdtPr>
    <w:sdtEndPr>
      <w:rPr>
        <w:noProof/>
      </w:rPr>
    </w:sdtEndPr>
    <w:sdtContent>
      <w:p w:rsidR="000B39F9" w:rsidRDefault="000B39F9">
        <w:pPr>
          <w:pStyle w:val="Footer"/>
          <w:jc w:val="right"/>
        </w:pPr>
        <w:r>
          <w:fldChar w:fldCharType="begin"/>
        </w:r>
        <w:r>
          <w:instrText xml:space="preserve"> PAGE   \* MERGEFORMAT </w:instrText>
        </w:r>
        <w:r>
          <w:fldChar w:fldCharType="separate"/>
        </w:r>
        <w:r w:rsidR="001F2E5A">
          <w:rPr>
            <w:noProof/>
          </w:rPr>
          <w:t>21</w:t>
        </w:r>
        <w:r>
          <w:rPr>
            <w:noProof/>
          </w:rPr>
          <w:fldChar w:fldCharType="end"/>
        </w:r>
      </w:p>
    </w:sdtContent>
  </w:sdt>
  <w:p w:rsidR="00440A3B" w:rsidRDefault="00440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EF0" w:rsidRDefault="00063EF0">
      <w:pPr>
        <w:spacing w:line="240" w:lineRule="auto"/>
      </w:pPr>
      <w:r>
        <w:separator/>
      </w:r>
    </w:p>
  </w:footnote>
  <w:footnote w:type="continuationSeparator" w:id="0">
    <w:p w:rsidR="00063EF0" w:rsidRDefault="00063E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03822"/>
    <w:multiLevelType w:val="hybridMultilevel"/>
    <w:tmpl w:val="636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12C44"/>
    <w:multiLevelType w:val="multilevel"/>
    <w:tmpl w:val="BBBA8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D2F0D65"/>
    <w:multiLevelType w:val="multilevel"/>
    <w:tmpl w:val="F8F0C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8E317FE"/>
    <w:multiLevelType w:val="hybridMultilevel"/>
    <w:tmpl w:val="2C1E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C2A12"/>
    <w:multiLevelType w:val="multilevel"/>
    <w:tmpl w:val="3B5EE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40A3B"/>
    <w:rsid w:val="00032485"/>
    <w:rsid w:val="00063EF0"/>
    <w:rsid w:val="00075EC7"/>
    <w:rsid w:val="0009672E"/>
    <w:rsid w:val="000B39F9"/>
    <w:rsid w:val="000C3BE5"/>
    <w:rsid w:val="000C5330"/>
    <w:rsid w:val="001041E5"/>
    <w:rsid w:val="00182ACF"/>
    <w:rsid w:val="001851E5"/>
    <w:rsid w:val="001A3D0D"/>
    <w:rsid w:val="001B7A26"/>
    <w:rsid w:val="001C1C6A"/>
    <w:rsid w:val="001D51A2"/>
    <w:rsid w:val="001F2E5A"/>
    <w:rsid w:val="00214336"/>
    <w:rsid w:val="00277FA8"/>
    <w:rsid w:val="002A6FA5"/>
    <w:rsid w:val="003B1891"/>
    <w:rsid w:val="004201FA"/>
    <w:rsid w:val="00423E89"/>
    <w:rsid w:val="00440A3B"/>
    <w:rsid w:val="004708C5"/>
    <w:rsid w:val="00494B82"/>
    <w:rsid w:val="00546DBD"/>
    <w:rsid w:val="005525A4"/>
    <w:rsid w:val="005B2376"/>
    <w:rsid w:val="00615AFF"/>
    <w:rsid w:val="00661994"/>
    <w:rsid w:val="00677EB9"/>
    <w:rsid w:val="006956CA"/>
    <w:rsid w:val="006C0C9C"/>
    <w:rsid w:val="006C41C2"/>
    <w:rsid w:val="00723F10"/>
    <w:rsid w:val="00757C08"/>
    <w:rsid w:val="00765591"/>
    <w:rsid w:val="00796F4E"/>
    <w:rsid w:val="007E1A43"/>
    <w:rsid w:val="007E6897"/>
    <w:rsid w:val="00820041"/>
    <w:rsid w:val="00824B14"/>
    <w:rsid w:val="00884769"/>
    <w:rsid w:val="00930950"/>
    <w:rsid w:val="00952967"/>
    <w:rsid w:val="009F35E3"/>
    <w:rsid w:val="009F71BA"/>
    <w:rsid w:val="009F73AB"/>
    <w:rsid w:val="00AD14E9"/>
    <w:rsid w:val="00B27C75"/>
    <w:rsid w:val="00B504A9"/>
    <w:rsid w:val="00B804B5"/>
    <w:rsid w:val="00BD426F"/>
    <w:rsid w:val="00C05F37"/>
    <w:rsid w:val="00C23B57"/>
    <w:rsid w:val="00C348EB"/>
    <w:rsid w:val="00C93F53"/>
    <w:rsid w:val="00CF0737"/>
    <w:rsid w:val="00D102B1"/>
    <w:rsid w:val="00D55885"/>
    <w:rsid w:val="00D67014"/>
    <w:rsid w:val="00D8333D"/>
    <w:rsid w:val="00DC1DF6"/>
    <w:rsid w:val="00DF5E5D"/>
    <w:rsid w:val="00E14C75"/>
    <w:rsid w:val="00E33E3A"/>
    <w:rsid w:val="00E8352D"/>
    <w:rsid w:val="00EB3D73"/>
    <w:rsid w:val="00ED4DFD"/>
    <w:rsid w:val="00F45867"/>
    <w:rsid w:val="00FB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F950"/>
  <w15:docId w15:val="{D5FF8A79-C09F-4DAE-865A-71DC4023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4201FA"/>
    <w:rPr>
      <w:color w:val="808080"/>
    </w:rPr>
  </w:style>
  <w:style w:type="paragraph" w:styleId="Header">
    <w:name w:val="header"/>
    <w:basedOn w:val="Normal"/>
    <w:link w:val="HeaderChar"/>
    <w:uiPriority w:val="99"/>
    <w:unhideWhenUsed/>
    <w:rsid w:val="000B39F9"/>
    <w:pPr>
      <w:tabs>
        <w:tab w:val="center" w:pos="4680"/>
        <w:tab w:val="right" w:pos="9360"/>
      </w:tabs>
      <w:spacing w:line="240" w:lineRule="auto"/>
    </w:pPr>
  </w:style>
  <w:style w:type="character" w:customStyle="1" w:styleId="HeaderChar">
    <w:name w:val="Header Char"/>
    <w:basedOn w:val="DefaultParagraphFont"/>
    <w:link w:val="Header"/>
    <w:uiPriority w:val="99"/>
    <w:rsid w:val="000B39F9"/>
  </w:style>
  <w:style w:type="paragraph" w:styleId="Footer">
    <w:name w:val="footer"/>
    <w:basedOn w:val="Normal"/>
    <w:link w:val="FooterChar"/>
    <w:uiPriority w:val="99"/>
    <w:unhideWhenUsed/>
    <w:rsid w:val="000B39F9"/>
    <w:pPr>
      <w:tabs>
        <w:tab w:val="center" w:pos="4680"/>
        <w:tab w:val="right" w:pos="9360"/>
      </w:tabs>
      <w:spacing w:line="240" w:lineRule="auto"/>
    </w:pPr>
  </w:style>
  <w:style w:type="character" w:customStyle="1" w:styleId="FooterChar">
    <w:name w:val="Footer Char"/>
    <w:basedOn w:val="DefaultParagraphFont"/>
    <w:link w:val="Footer"/>
    <w:uiPriority w:val="99"/>
    <w:rsid w:val="000B39F9"/>
  </w:style>
  <w:style w:type="paragraph" w:styleId="ListParagraph">
    <w:name w:val="List Paragraph"/>
    <w:basedOn w:val="Normal"/>
    <w:uiPriority w:val="34"/>
    <w:qFormat/>
    <w:rsid w:val="000C5330"/>
    <w:pPr>
      <w:ind w:left="720"/>
      <w:contextualSpacing/>
    </w:pPr>
  </w:style>
  <w:style w:type="character" w:customStyle="1" w:styleId="Heading1Char">
    <w:name w:val="Heading 1 Char"/>
    <w:basedOn w:val="DefaultParagraphFont"/>
    <w:link w:val="Heading1"/>
    <w:uiPriority w:val="9"/>
    <w:rsid w:val="006C0C9C"/>
    <w:rPr>
      <w:sz w:val="40"/>
      <w:szCs w:val="40"/>
    </w:rPr>
  </w:style>
  <w:style w:type="paragraph" w:styleId="Bibliography">
    <w:name w:val="Bibliography"/>
    <w:basedOn w:val="Normal"/>
    <w:next w:val="Normal"/>
    <w:uiPriority w:val="37"/>
    <w:unhideWhenUsed/>
    <w:rsid w:val="006C0C9C"/>
  </w:style>
  <w:style w:type="character" w:styleId="Hyperlink">
    <w:name w:val="Hyperlink"/>
    <w:basedOn w:val="DefaultParagraphFont"/>
    <w:uiPriority w:val="99"/>
    <w:unhideWhenUsed/>
    <w:rsid w:val="000324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361">
      <w:bodyDiv w:val="1"/>
      <w:marLeft w:val="0"/>
      <w:marRight w:val="0"/>
      <w:marTop w:val="0"/>
      <w:marBottom w:val="0"/>
      <w:divBdr>
        <w:top w:val="none" w:sz="0" w:space="0" w:color="auto"/>
        <w:left w:val="none" w:sz="0" w:space="0" w:color="auto"/>
        <w:bottom w:val="none" w:sz="0" w:space="0" w:color="auto"/>
        <w:right w:val="none" w:sz="0" w:space="0" w:color="auto"/>
      </w:divBdr>
    </w:div>
    <w:div w:id="241641356">
      <w:bodyDiv w:val="1"/>
      <w:marLeft w:val="0"/>
      <w:marRight w:val="0"/>
      <w:marTop w:val="0"/>
      <w:marBottom w:val="0"/>
      <w:divBdr>
        <w:top w:val="none" w:sz="0" w:space="0" w:color="auto"/>
        <w:left w:val="none" w:sz="0" w:space="0" w:color="auto"/>
        <w:bottom w:val="none" w:sz="0" w:space="0" w:color="auto"/>
        <w:right w:val="none" w:sz="0" w:space="0" w:color="auto"/>
      </w:divBdr>
    </w:div>
    <w:div w:id="688067391">
      <w:bodyDiv w:val="1"/>
      <w:marLeft w:val="0"/>
      <w:marRight w:val="0"/>
      <w:marTop w:val="0"/>
      <w:marBottom w:val="0"/>
      <w:divBdr>
        <w:top w:val="none" w:sz="0" w:space="0" w:color="auto"/>
        <w:left w:val="none" w:sz="0" w:space="0" w:color="auto"/>
        <w:bottom w:val="none" w:sz="0" w:space="0" w:color="auto"/>
        <w:right w:val="none" w:sz="0" w:space="0" w:color="auto"/>
      </w:divBdr>
    </w:div>
    <w:div w:id="948663149">
      <w:bodyDiv w:val="1"/>
      <w:marLeft w:val="0"/>
      <w:marRight w:val="0"/>
      <w:marTop w:val="0"/>
      <w:marBottom w:val="0"/>
      <w:divBdr>
        <w:top w:val="none" w:sz="0" w:space="0" w:color="auto"/>
        <w:left w:val="none" w:sz="0" w:space="0" w:color="auto"/>
        <w:bottom w:val="none" w:sz="0" w:space="0" w:color="auto"/>
        <w:right w:val="none" w:sz="0" w:space="0" w:color="auto"/>
      </w:divBdr>
    </w:div>
    <w:div w:id="1224176557">
      <w:bodyDiv w:val="1"/>
      <w:marLeft w:val="0"/>
      <w:marRight w:val="0"/>
      <w:marTop w:val="0"/>
      <w:marBottom w:val="0"/>
      <w:divBdr>
        <w:top w:val="none" w:sz="0" w:space="0" w:color="auto"/>
        <w:left w:val="none" w:sz="0" w:space="0" w:color="auto"/>
        <w:bottom w:val="none" w:sz="0" w:space="0" w:color="auto"/>
        <w:right w:val="none" w:sz="0" w:space="0" w:color="auto"/>
      </w:divBdr>
    </w:div>
    <w:div w:id="1268923545">
      <w:bodyDiv w:val="1"/>
      <w:marLeft w:val="0"/>
      <w:marRight w:val="0"/>
      <w:marTop w:val="0"/>
      <w:marBottom w:val="0"/>
      <w:divBdr>
        <w:top w:val="none" w:sz="0" w:space="0" w:color="auto"/>
        <w:left w:val="none" w:sz="0" w:space="0" w:color="auto"/>
        <w:bottom w:val="none" w:sz="0" w:space="0" w:color="auto"/>
        <w:right w:val="none" w:sz="0" w:space="0" w:color="auto"/>
      </w:divBdr>
    </w:div>
    <w:div w:id="1436943010">
      <w:bodyDiv w:val="1"/>
      <w:marLeft w:val="0"/>
      <w:marRight w:val="0"/>
      <w:marTop w:val="0"/>
      <w:marBottom w:val="0"/>
      <w:divBdr>
        <w:top w:val="none" w:sz="0" w:space="0" w:color="auto"/>
        <w:left w:val="none" w:sz="0" w:space="0" w:color="auto"/>
        <w:bottom w:val="none" w:sz="0" w:space="0" w:color="auto"/>
        <w:right w:val="none" w:sz="0" w:space="0" w:color="auto"/>
      </w:divBdr>
    </w:div>
    <w:div w:id="1580601633">
      <w:bodyDiv w:val="1"/>
      <w:marLeft w:val="0"/>
      <w:marRight w:val="0"/>
      <w:marTop w:val="0"/>
      <w:marBottom w:val="0"/>
      <w:divBdr>
        <w:top w:val="none" w:sz="0" w:space="0" w:color="auto"/>
        <w:left w:val="none" w:sz="0" w:space="0" w:color="auto"/>
        <w:bottom w:val="none" w:sz="0" w:space="0" w:color="auto"/>
        <w:right w:val="none" w:sz="0" w:space="0" w:color="auto"/>
      </w:divBdr>
    </w:div>
    <w:div w:id="1672564104">
      <w:bodyDiv w:val="1"/>
      <w:marLeft w:val="0"/>
      <w:marRight w:val="0"/>
      <w:marTop w:val="0"/>
      <w:marBottom w:val="0"/>
      <w:divBdr>
        <w:top w:val="none" w:sz="0" w:space="0" w:color="auto"/>
        <w:left w:val="none" w:sz="0" w:space="0" w:color="auto"/>
        <w:bottom w:val="none" w:sz="0" w:space="0" w:color="auto"/>
        <w:right w:val="none" w:sz="0" w:space="0" w:color="auto"/>
      </w:divBdr>
    </w:div>
    <w:div w:id="1692225588">
      <w:bodyDiv w:val="1"/>
      <w:marLeft w:val="0"/>
      <w:marRight w:val="0"/>
      <w:marTop w:val="0"/>
      <w:marBottom w:val="0"/>
      <w:divBdr>
        <w:top w:val="none" w:sz="0" w:space="0" w:color="auto"/>
        <w:left w:val="none" w:sz="0" w:space="0" w:color="auto"/>
        <w:bottom w:val="none" w:sz="0" w:space="0" w:color="auto"/>
        <w:right w:val="none" w:sz="0" w:space="0" w:color="auto"/>
      </w:divBdr>
    </w:div>
    <w:div w:id="1721855554">
      <w:bodyDiv w:val="1"/>
      <w:marLeft w:val="0"/>
      <w:marRight w:val="0"/>
      <w:marTop w:val="0"/>
      <w:marBottom w:val="0"/>
      <w:divBdr>
        <w:top w:val="none" w:sz="0" w:space="0" w:color="auto"/>
        <w:left w:val="none" w:sz="0" w:space="0" w:color="auto"/>
        <w:bottom w:val="none" w:sz="0" w:space="0" w:color="auto"/>
        <w:right w:val="none" w:sz="0" w:space="0" w:color="auto"/>
      </w:divBdr>
    </w:div>
    <w:div w:id="184813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Downward_closure_lemma&amp;action=edit&amp;redlink=1" TargetMode="External"/><Relationship Id="rId18" Type="http://schemas.openxmlformats.org/officeDocument/2006/relationships/hyperlink" Target="https://en.wikipedia.org/wiki/Statistician" TargetMode="External"/><Relationship Id="rId26" Type="http://schemas.openxmlformats.org/officeDocument/2006/relationships/hyperlink" Target="https://en.wikipedia.org/wiki/.NET_Framework"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Data_analysis" TargetMode="External"/><Relationship Id="rId34" Type="http://schemas.openxmlformats.org/officeDocument/2006/relationships/hyperlink" Target="https://en.wikipedia.org/wiki/C%2B%2B"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Hash_tree_(persistent_data_structure)" TargetMode="External"/><Relationship Id="rId17" Type="http://schemas.openxmlformats.org/officeDocument/2006/relationships/hyperlink" Target="https://en.wikipedia.org/wiki/Statistical_computing" TargetMode="External"/><Relationship Id="rId25" Type="http://schemas.openxmlformats.org/officeDocument/2006/relationships/hyperlink" Target="https://en.wikipedia.org/wiki/Java_(programming_language)" TargetMode="External"/><Relationship Id="rId33" Type="http://schemas.openxmlformats.org/officeDocument/2006/relationships/hyperlink" Target="https://en.wikipedia.org/wiki/C_(programming_language)" TargetMode="External"/><Relationship Id="rId38" Type="http://schemas.openxmlformats.org/officeDocument/2006/relationships/image" Target="media/image7.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0" Type="http://schemas.openxmlformats.org/officeDocument/2006/relationships/hyperlink" Target="https://en.wikipedia.org/wiki/Statistical_software" TargetMode="External"/><Relationship Id="rId29" Type="http://schemas.openxmlformats.org/officeDocument/2006/relationships/hyperlink" Target="https://en.wikipedia.org/wiki/Ggplot2"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eadth-first_search" TargetMode="External"/><Relationship Id="rId24" Type="http://schemas.openxmlformats.org/officeDocument/2006/relationships/hyperlink" Target="https://en.wikipedia.org/wiki/Fortran" TargetMode="External"/><Relationship Id="rId32" Type="http://schemas.openxmlformats.org/officeDocument/2006/relationships/hyperlink" Target="https://en.wikipedia.org/wiki/Java_(programming_language)" TargetMode="External"/><Relationship Id="rId37" Type="http://schemas.openxmlformats.org/officeDocument/2006/relationships/image" Target="media/image6.png"/><Relationship Id="rId40" Type="http://schemas.openxmlformats.org/officeDocument/2006/relationships/hyperlink" Target="https://rts-course-recommender.shinyapps.io/course_recommender_system/" TargetMode="External"/><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C%2B%2B" TargetMode="External"/><Relationship Id="rId28" Type="http://schemas.openxmlformats.org/officeDocument/2006/relationships/hyperlink" Target="https://en.wikipedia.org/wiki/Desktop_application" TargetMode="External"/><Relationship Id="rId36" Type="http://schemas.openxmlformats.org/officeDocument/2006/relationships/image" Target="media/image5.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Data_mining" TargetMode="External"/><Relationship Id="rId31" Type="http://schemas.openxmlformats.org/officeDocument/2006/relationships/hyperlink" Target="https://en.wikipedia.org/wiki/Sweave"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en.wikipedia.org/wiki/Lift_(data_mining)" TargetMode="External"/><Relationship Id="rId14" Type="http://schemas.openxmlformats.org/officeDocument/2006/relationships/image" Target="media/image3.png"/><Relationship Id="rId22" Type="http://schemas.openxmlformats.org/officeDocument/2006/relationships/hyperlink" Target="https://en.wikipedia.org/wiki/C_(programming_language)" TargetMode="External"/><Relationship Id="rId27" Type="http://schemas.openxmlformats.org/officeDocument/2006/relationships/hyperlink" Target="https://en.wikipedia.org/wiki/Python_(programming_language)" TargetMode="External"/><Relationship Id="rId30" Type="http://schemas.openxmlformats.org/officeDocument/2006/relationships/hyperlink" Target="https://en.wikipedia.org/wiki/Knitr" TargetMode="External"/><Relationship Id="rId35" Type="http://schemas.openxmlformats.org/officeDocument/2006/relationships/hyperlink" Target="https://en.wikipedia.org/wiki/Fortran" TargetMode="External"/><Relationship Id="rId43" Type="http://schemas.openxmlformats.org/officeDocument/2006/relationships/image" Target="media/image11.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78"/>
    <w:rsid w:val="00810D78"/>
    <w:rsid w:val="00EF0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D78"/>
    <w:rPr>
      <w:color w:val="808080"/>
    </w:rPr>
  </w:style>
  <w:style w:type="paragraph" w:customStyle="1" w:styleId="5F1AE6E3EAD542C2AAB494241251ECCF">
    <w:name w:val="5F1AE6E3EAD542C2AAB494241251ECCF"/>
    <w:rsid w:val="00810D78"/>
  </w:style>
  <w:style w:type="paragraph" w:customStyle="1" w:styleId="E698EC0C2E2B432EAA3664291E7BF740">
    <w:name w:val="E698EC0C2E2B432EAA3664291E7BF740"/>
    <w:rsid w:val="00810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F58A0C-4880-4C18-8D07-15EEAB0A520A}">
  <we:reference id="wa10431219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You11</b:Tag>
    <b:SourceType>JournalArticle</b:SourceType>
    <b:Guid>{DEC2E9E8-A26F-494D-BD74-4AE36997E784}</b:Guid>
    <b:Author>
      <b:Author>
        <b:NameList>
          <b:Person>
            <b:Last>Cho</b:Last>
            <b:First>Youngseok</b:First>
            <b:Middle>Lee &amp; Jungwon</b:Middle>
          </b:Person>
        </b:NameList>
      </b:Author>
    </b:Author>
    <b:Title>“An Intelligent Course Recommendation System”</b:Title>
    <b:JournalName>Smart Computing Review</b:JournalName>
    <b:Year>October 2011</b:Year>
    <b:Volume>1</b:Volume>
    <b:Issue>1</b:Issue>
    <b:RefOrder>1</b:RefOrder>
  </b:Source>
  <b:Source>
    <b:Tag>Tri12</b:Tag>
    <b:SourceType>JournalArticle</b:SourceType>
    <b:Guid>{9990278A-7240-4E0A-B45D-106A715FE5F1}</b:Guid>
    <b:Author>
      <b:Author>
        <b:NameList>
          <b:Person>
            <b:Last>Denley</b:Last>
            <b:First>Tristan</b:First>
          </b:Person>
        </b:NameList>
      </b:Author>
    </b:Author>
    <b:Title>Austin Peay State University: Degree Compass</b:Title>
    <b:JournalName>Game Changers: Education and Information Technologies</b:JournalName>
    <b:Year>2012</b:Year>
    <b:RefOrder>2</b:RefOrder>
  </b:Source>
  <b:Source>
    <b:Tag>Ekd02</b:Tag>
    <b:SourceType>JournalArticle</b:SourceType>
    <b:Guid>{FDE3A091-7DD9-428D-85D7-2A3D53DDA3FA}</b:Guid>
    <b:Author>
      <b:Author>
        <b:NameList>
          <b:Person>
            <b:Last>Ekdahl</b:Last>
            <b:First>M.,</b:First>
            <b:Middle>Lindstrom, S. and Svensson, C.</b:Middle>
          </b:Person>
        </b:NameList>
      </b:Author>
    </b:Author>
    <b:Title>A student course recommender</b:Title>
    <b:Year>2002</b:Year>
    <b:RefOrder>3</b:RefOrder>
  </b:Source>
  <b:Source>
    <b:Tag>KCh03</b:Tag>
    <b:SourceType>JournalArticle</b:SourceType>
    <b:Guid>{319AFB9E-378B-4953-8AD3-70C09F5674F6}</b:Guid>
    <b:Author>
      <b:Author>
        <b:NameList>
          <b:Person>
            <b:Last>Chu</b:Last>
            <b:First>K</b:First>
          </b:Person>
        </b:NameList>
      </b:Author>
    </b:Author>
    <b:Title>Designing a course recommendation system on web based on the students' course selection records</b:Title>
    <b:JournalName>Proc. of World Conference on Educational Multimedia</b:JournalName>
    <b:Year>2003</b:Year>
    <b:Pages>14-21</b:Pages>
    <b:RefOrder>4</b:RefOrder>
  </b:Source>
  <b:Source>
    <b:Tag>RAg94</b:Tag>
    <b:SourceType>JournalArticle</b:SourceType>
    <b:Guid>{2DFB706E-C098-4854-9F9C-FEF40DE83EE3}</b:Guid>
    <b:Author>
      <b:Author>
        <b:NameList>
          <b:Person>
            <b:Last>R. Agrawal</b:Last>
            <b:First>R.</b:First>
            <b:Middle>Srikant</b:Middle>
          </b:Person>
        </b:NameList>
      </b:Author>
    </b:Author>
    <b:Title>Fast algorithms for mining association rules in large databases</b:Title>
    <b:JournalName>Proc. of the 20th International Conference on Very Large DataBases</b:JournalName>
    <b:Year>1994</b:Year>
    <b:Pages>478-499</b:Pages>
    <b:RefOrder>5</b:RefOrder>
  </b:Source>
  <b:Source>
    <b:Tag>Han</b:Tag>
    <b:SourceType>JournalArticle</b:SourceType>
    <b:Guid>{6473450F-5F09-495E-848C-8A191D154F17}</b:Guid>
    <b:Title>Course Enrollment Recommender System </b:Title>
    <b:Author>
      <b:Author>
        <b:NameList>
          <b:Person>
            <b:Last>Boydzovska</b:Last>
            <b:First>Hana</b:First>
          </b:Person>
        </b:NameList>
      </b:Author>
    </b:Author>
    <b:JournalName>Educational Conference on Educational Data Mining</b:JournalName>
    <b:Pages>312 - 317</b:Pages>
    <b:RefOrder>6</b:RefOrder>
  </b:Source>
  <b:Source>
    <b:Tag>Mag02</b:Tag>
    <b:SourceType>JournalArticle</b:SourceType>
    <b:Guid>{9304B936-3D0E-4CCF-AE12-D06B00908C02}</b:Guid>
    <b:Title>A Student Course Recommender</b:Title>
    <b:Year>2002</b:Year>
    <b:Author>
      <b:Author>
        <b:NameList>
          <b:Person>
            <b:Last>Magnus Ekdahl</b:Last>
            <b:First>Stefan</b:First>
            <b:Middle>Lindstrom, Carina Svensson</b:Middle>
          </b:Person>
        </b:NameList>
      </b:Author>
    </b:Author>
    <b:RefOrder>7</b:RefOrder>
  </b:Source>
  <b:Source>
    <b:Tag>Nar06</b:Tag>
    <b:SourceType>JournalArticle</b:SourceType>
    <b:Guid>{356963E6-7507-4338-B102-8C3AB71EF6BC}</b:Guid>
    <b:Author>
      <b:Author>
        <b:NameList>
          <b:Person>
            <b:Last>Narimel Bendakir</b:Last>
            <b:First>Esma</b:First>
            <b:Middle>Aimeur</b:Middle>
          </b:Person>
        </b:NameList>
      </b:Author>
    </b:Author>
    <b:Title>Using Asscociation Rules for Course Recommendation</b:Title>
    <b:JournalName>American Association for Artifucial Intelligence</b:JournalName>
    <b:Year>2006</b:Year>
    <b:RefOrder>8</b:RefOrder>
  </b:Source>
  <b:Source>
    <b:Tag>Her00</b:Tag>
    <b:SourceType>ConferenceProceedings</b:SourceType>
    <b:Guid>{7545FEAD-7A88-4F3C-8D29-3495D418FDC5}</b:Guid>
    <b:Author>
      <b:Author>
        <b:NameList>
          <b:Person>
            <b:Last>Herlocker</b:Last>
            <b:First>J.</b:First>
            <b:Middle>Konstan, J. and Riedl, J.</b:Middle>
          </b:Person>
        </b:NameList>
      </b:Author>
    </b:Author>
    <b:Title>Explaining collaborative filtering recommandations</b:Title>
    <b:Year>2000</b:Year>
    <b:ConferenceName>Proceedings of the ACM 2000 Conference on Computer Supported Cooperative Work</b:ConferenceName>
    <b:RefOrder>9</b:RefOrder>
  </b:Source>
  <b:Source>
    <b:Tag>The</b:Tag>
    <b:SourceType>DocumentFromInternetSite</b:SourceType>
    <b:Guid>{BAC2FAC3-4958-4A3E-8E91-906967E958A8}</b:Guid>
    <b:Title>The 'Shiny' Package</b:Title>
    <b:URL>https://cran.r-project.org/web/packages/shiny/shiny.pdf</b:URL>
    <b:RefOrder>10</b:RefOrder>
  </b:Source>
  <b:Source>
    <b:Tag>Sch05</b:Tag>
    <b:SourceType>JournalArticle</b:SourceType>
    <b:Guid>{70660329-37AA-4ADF-B22E-92EBCA2F01B2}</b:Guid>
    <b:Author>
      <b:Author>
        <b:NameList>
          <b:Person>
            <b:Last>Schafer</b:Last>
            <b:First>J.</b:First>
            <b:Middle>B.</b:Middle>
          </b:Person>
        </b:NameList>
      </b:Author>
    </b:Author>
    <b:Title>The Application of Data Mining to Recommender Systems.</b:Title>
    <b:Year>2005</b:Year>
    <b:JournalName>Encyclopaedia of Data Warehousing and Mining</b:JournalName>
    <b:Pages>44-48</b:Pages>
    <b:RefOrder>11</b:RefOrder>
  </b:Source>
  <b:Source>
    <b:Tag>PSi03</b:Tag>
    <b:SourceType>Misc</b:SourceType>
    <b:Guid>{ADDB83D4-74FB-47E1-BC70-44439F3CC227}</b:Guid>
    <b:Author>
      <b:Author>
        <b:NameList>
          <b:Person>
            <b:Last>P</b:Last>
            <b:First>Simbi</b:First>
          </b:Person>
        </b:NameList>
      </b:Author>
    </b:Author>
    <b:Title>Course recommender</b:Title>
    <b:Year>2003</b:Year>
    <b:Publisher>Senior Thesis, Princeton University</b:Publisher>
    <b:RefOrder>12</b:RefOrder>
  </b:Source>
</b:Sources>
</file>

<file path=customXml/itemProps1.xml><?xml version="1.0" encoding="utf-8"?>
<ds:datastoreItem xmlns:ds="http://schemas.openxmlformats.org/officeDocument/2006/customXml" ds:itemID="{2BE196F0-ED8B-49D9-8E0C-B9E3DE853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21</Pages>
  <Words>4189</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maniar</cp:lastModifiedBy>
  <cp:revision>65</cp:revision>
  <dcterms:created xsi:type="dcterms:W3CDTF">2016-12-06T21:49:00Z</dcterms:created>
  <dcterms:modified xsi:type="dcterms:W3CDTF">2016-12-07T00:54:00Z</dcterms:modified>
</cp:coreProperties>
</file>