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杰理SDK_提示音_更新说明</w:t>
      </w:r>
    </w:p>
    <w:p>
      <w:pPr/>
      <w:r>
        <w:t xml:space="preserve">说明：中英文音频资源的更新后续方式为 更新 output 目录下 tone*.cfg，导入即可</w:t>
      </w:r>
    </w:p>
    <w:p>
      <w:pPr/>
      <w:r>
        <w:t xml:space="preserve">提示音界面可以通过UI操作来调整替换资源文件，界面说明中&lt;输出名称&gt;代表转换的文件名，目前程序中会默认调用名和此名称配置一致。</w:t>
      </w:r>
    </w:p>
    <w:p>
      <w:pPr/>
      <w:r/>
      <w:r>
        <w:drawing>
          <wp:inline distT="0" distB="0" distL="0" distR="0">
            <wp:extent cx="5314950" cy="3325555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314950" cy="332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点击导出会将tone*.cfg输出到output，当选择导入时，cfg导入之后，会自动在对应目录解压出文件夹</w:t>
      </w:r>
    </w:p>
    <w:p>
      <w:pPr/>
      <w:r/>
      <w:r>
        <w:drawing>
          <wp:inline distT="0" distB="0" distL="0" distR="0">
            <wp:extent cx="5314950" cy="2994575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5314950" cy="299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编译后，需要在 app_tone.h 和 tone_table.c 中新增音频列表才可调用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