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Arial" w:cs="Arial" w:eastAsia="Arial" w:hAnsi="Arial"/>
          <w:color w:val="5e6268"/>
          <w:sz w:val="36"/>
          <w:szCs w:val="36"/>
        </w:rPr>
      </w:pPr>
      <w:r w:rsidDel="00000000" w:rsidR="00000000" w:rsidRPr="00000000">
        <w:rPr>
          <w:rFonts w:ascii="Arial" w:cs="Arial" w:eastAsia="Arial" w:hAnsi="Arial"/>
          <w:color w:val="2d3e50"/>
          <w:sz w:val="36"/>
          <w:szCs w:val="36"/>
          <w:rtl w:val="0"/>
        </w:rPr>
        <w:t xml:space="preserve">Perencanaan UX Research</w:t>
      </w:r>
      <w:r w:rsidDel="00000000" w:rsidR="00000000" w:rsidRPr="00000000">
        <w:rPr>
          <w:rFonts w:ascii="Arial" w:cs="Arial" w:eastAsia="Arial" w:hAnsi="Arial"/>
          <w:color w:val="4185f4"/>
          <w:sz w:val="36"/>
          <w:szCs w:val="36"/>
          <w:rtl w:val="0"/>
        </w:rPr>
        <w:t xml:space="preserve"> </w:t>
      </w:r>
      <w:r w:rsidDel="00000000" w:rsidR="00000000" w:rsidRPr="00000000">
        <w:rPr>
          <w:rFonts w:ascii="Arial" w:cs="Arial" w:eastAsia="Arial" w:hAnsi="Arial"/>
          <w:color w:val="5e6268"/>
          <w:sz w:val="36"/>
          <w:szCs w:val="36"/>
          <w:rtl w:val="0"/>
        </w:rPr>
        <w:t xml:space="preserve">— </w:t>
      </w:r>
      <w:r w:rsidDel="00000000" w:rsidR="00000000" w:rsidRPr="00000000">
        <w:rPr>
          <w:color w:val="5e6268"/>
          <w:sz w:val="36"/>
          <w:szCs w:val="36"/>
          <w:rtl w:val="0"/>
        </w:rPr>
        <w:t xml:space="preserve">TaskMaster</w:t>
      </w:r>
      <w:r w:rsidDel="00000000" w:rsidR="00000000" w:rsidRPr="00000000">
        <w:rPr>
          <w:rtl w:val="0"/>
        </w:rPr>
      </w:r>
    </w:p>
    <w:p w:rsidR="00000000" w:rsidDel="00000000" w:rsidP="00000000" w:rsidRDefault="00000000" w:rsidRPr="00000000" w14:paraId="00000002">
      <w:pPr>
        <w:pageBreakBefore w:val="0"/>
        <w:spacing w:line="240" w:lineRule="auto"/>
        <w:rPr>
          <w:color w:val="5e6268"/>
        </w:rPr>
      </w:pPr>
      <w:r w:rsidDel="00000000" w:rsidR="00000000" w:rsidRPr="00000000">
        <w:rPr>
          <w:rtl w:val="0"/>
        </w:rPr>
      </w:r>
    </w:p>
    <w:tbl>
      <w:tblPr>
        <w:tblStyle w:val="Table1"/>
        <w:tblW w:w="101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8235"/>
        <w:tblGridChange w:id="0">
          <w:tblGrid>
            <w:gridCol w:w="1905"/>
            <w:gridCol w:w="8235"/>
          </w:tblGrid>
        </w:tblGridChange>
      </w:tblGrid>
      <w:tr>
        <w:trPr>
          <w:cantSplit w:val="0"/>
          <w:trHeight w:val="1785" w:hRule="atLeast"/>
          <w:tblHeader w:val="0"/>
        </w:trPr>
        <w:tc>
          <w:tcPr>
            <w:tcBorders>
              <w:top w:color="ffffff" w:space="0" w:sz="36" w:val="single"/>
              <w:left w:color="ffffff" w:space="0" w:sz="36" w:val="single"/>
              <w:bottom w:color="ffffff" w:space="0" w:sz="36" w:val="single"/>
              <w:right w:color="ffffff" w:space="0" w:sz="36" w:val="single"/>
            </w:tcBorders>
            <w:shd w:fill="2d3e50" w:val="clear"/>
            <w:tcMar>
              <w:top w:w="100.0" w:type="dxa"/>
              <w:left w:w="100.0" w:type="dxa"/>
              <w:bottom w:w="100.0" w:type="dxa"/>
              <w:right w:w="100.0" w:type="dxa"/>
            </w:tcMar>
            <w:vAlign w:val="center"/>
          </w:tcPr>
          <w:p w:rsidR="00000000" w:rsidDel="00000000" w:rsidP="00000000" w:rsidRDefault="00000000" w:rsidRPr="00000000" w14:paraId="00000003">
            <w:pPr>
              <w:widowControl w:val="0"/>
              <w:spacing w:line="24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Latar Belakang</w:t>
            </w:r>
          </w:p>
        </w:tc>
        <w:tc>
          <w:tcPr>
            <w:tcBorders>
              <w:top w:color="ffffff" w:space="0" w:sz="36" w:val="single"/>
              <w:left w:color="ffffff" w:space="0" w:sz="36" w:val="single"/>
              <w:bottom w:color="ffffff" w:space="0" w:sz="36" w:val="single"/>
              <w:right w:color="ffffff" w:space="0" w:sz="36"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04">
            <w:pPr>
              <w:widowControl w:val="0"/>
              <w:numPr>
                <w:ilvl w:val="0"/>
                <w:numId w:val="4"/>
              </w:numPr>
              <w:spacing w:line="240" w:lineRule="auto"/>
              <w:ind w:left="720" w:hanging="360"/>
              <w:rPr>
                <w:rFonts w:ascii="Arial" w:cs="Arial" w:eastAsia="Arial" w:hAnsi="Arial"/>
                <w:color w:val="5e6268"/>
              </w:rPr>
            </w:pPr>
            <w:r w:rsidDel="00000000" w:rsidR="00000000" w:rsidRPr="00000000">
              <w:rPr>
                <w:color w:val="5e6268"/>
                <w:rtl w:val="0"/>
              </w:rPr>
              <w:t xml:space="preserve">Latar belakang dilakukannya riset adalah untuk memahami secara mendalam pengalaman pengguna dalam menggunakan aplikasi TaskMaster. Riset ini bertujuan untuk mengidentifikasi kebutuhan, harapan, dan hambatan pengguna dalam manajemen tugas, membantu meningkatkan desain antarmuka, serta memastikan aplikasi memberikan nilai tambah yang optimal bagi penggunanya.</w:t>
            </w:r>
            <w:r w:rsidDel="00000000" w:rsidR="00000000" w:rsidRPr="00000000">
              <w:rPr>
                <w:rtl w:val="0"/>
              </w:rPr>
            </w:r>
          </w:p>
        </w:tc>
      </w:tr>
      <w:tr>
        <w:trPr>
          <w:cantSplit w:val="0"/>
          <w:trHeight w:val="1575" w:hRule="atLeast"/>
          <w:tblHeader w:val="0"/>
        </w:trPr>
        <w:tc>
          <w:tcPr>
            <w:tcBorders>
              <w:top w:color="ffffff" w:space="0" w:sz="36" w:val="single"/>
              <w:left w:color="ffffff" w:space="0" w:sz="36" w:val="single"/>
              <w:bottom w:color="ffffff" w:space="0" w:sz="36" w:val="single"/>
              <w:right w:color="ffffff" w:space="0" w:sz="36" w:val="single"/>
            </w:tcBorders>
            <w:shd w:fill="2d3e50" w:val="clear"/>
            <w:tcMar>
              <w:top w:w="100.0" w:type="dxa"/>
              <w:left w:w="100.0" w:type="dxa"/>
              <w:bottom w:w="100.0" w:type="dxa"/>
              <w:right w:w="100.0" w:type="dxa"/>
            </w:tcMar>
            <w:vAlign w:val="center"/>
          </w:tcPr>
          <w:p w:rsidR="00000000" w:rsidDel="00000000" w:rsidP="00000000" w:rsidRDefault="00000000" w:rsidRPr="00000000" w14:paraId="00000005">
            <w:pPr>
              <w:widowControl w:val="0"/>
              <w:spacing w:line="24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Tujuan Riset</w:t>
            </w:r>
          </w:p>
        </w:tc>
        <w:tc>
          <w:tcPr>
            <w:tcBorders>
              <w:top w:color="ffffff" w:space="0" w:sz="36" w:val="single"/>
              <w:left w:color="ffffff" w:space="0" w:sz="36" w:val="single"/>
              <w:bottom w:color="ffffff" w:space="0" w:sz="36" w:val="single"/>
              <w:right w:color="ffffff" w:space="0" w:sz="36"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06">
            <w:pPr>
              <w:widowControl w:val="0"/>
              <w:numPr>
                <w:ilvl w:val="0"/>
                <w:numId w:val="5"/>
              </w:numPr>
              <w:spacing w:line="240" w:lineRule="auto"/>
              <w:ind w:left="720" w:hanging="360"/>
              <w:rPr>
                <w:rFonts w:ascii="Arial" w:cs="Arial" w:eastAsia="Arial" w:hAnsi="Arial"/>
                <w:b w:val="1"/>
                <w:color w:val="5e6268"/>
              </w:rPr>
            </w:pPr>
            <w:r w:rsidDel="00000000" w:rsidR="00000000" w:rsidRPr="00000000">
              <w:rPr>
                <w:color w:val="5e6268"/>
                <w:rtl w:val="0"/>
              </w:rPr>
              <w:t xml:space="preserve">Mendapatkan wawasan mendalam tentang kebutuhan dan preferensi pengguna untuk meningkatkan desain dan fungsionalitas aplikasi TaskMaster.</w:t>
            </w:r>
            <w:r w:rsidDel="00000000" w:rsidR="00000000" w:rsidRPr="00000000">
              <w:rPr>
                <w:rtl w:val="0"/>
              </w:rPr>
            </w:r>
          </w:p>
        </w:tc>
      </w:tr>
      <w:tr>
        <w:trPr>
          <w:cantSplit w:val="0"/>
          <w:trHeight w:val="1665" w:hRule="atLeast"/>
          <w:tblHeader w:val="0"/>
        </w:trPr>
        <w:tc>
          <w:tcPr>
            <w:tcBorders>
              <w:top w:color="ffffff" w:space="0" w:sz="36" w:val="single"/>
              <w:left w:color="ffffff" w:space="0" w:sz="36" w:val="single"/>
              <w:bottom w:color="ffffff" w:space="0" w:sz="36" w:val="single"/>
              <w:right w:color="ffffff" w:space="0" w:sz="36" w:val="single"/>
            </w:tcBorders>
            <w:shd w:fill="2d3e50" w:val="clear"/>
            <w:tcMar>
              <w:top w:w="100.0" w:type="dxa"/>
              <w:left w:w="100.0" w:type="dxa"/>
              <w:bottom w:w="100.0" w:type="dxa"/>
              <w:right w:w="100.0" w:type="dxa"/>
            </w:tcMar>
            <w:vAlign w:val="center"/>
          </w:tcPr>
          <w:p w:rsidR="00000000" w:rsidDel="00000000" w:rsidP="00000000" w:rsidRDefault="00000000" w:rsidRPr="00000000" w14:paraId="00000007">
            <w:pPr>
              <w:widowControl w:val="0"/>
              <w:spacing w:line="24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Pertanyaan Utama</w:t>
            </w:r>
          </w:p>
        </w:tc>
        <w:tc>
          <w:tcPr>
            <w:tcBorders>
              <w:top w:color="ffffff" w:space="0" w:sz="36" w:val="single"/>
              <w:left w:color="ffffff" w:space="0" w:sz="36" w:val="single"/>
              <w:bottom w:color="ffffff" w:space="0" w:sz="36" w:val="single"/>
              <w:right w:color="ffffff" w:space="0" w:sz="36"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08">
            <w:pPr>
              <w:widowControl w:val="0"/>
              <w:numPr>
                <w:ilvl w:val="0"/>
                <w:numId w:val="3"/>
              </w:numPr>
              <w:spacing w:line="240" w:lineRule="auto"/>
              <w:ind w:left="720" w:hanging="360"/>
              <w:rPr>
                <w:rFonts w:ascii="Arial" w:cs="Arial" w:eastAsia="Arial" w:hAnsi="Arial"/>
                <w:color w:val="5e6268"/>
              </w:rPr>
            </w:pPr>
            <w:r w:rsidDel="00000000" w:rsidR="00000000" w:rsidRPr="00000000">
              <w:rPr>
                <w:color w:val="5e6268"/>
                <w:rtl w:val="0"/>
              </w:rPr>
              <w:t xml:space="preserve">Bagaimana tingkat keterlibatan dan kepuasan pengguna saat menggunakan TaskMaster untuk manajemen tugas? </w:t>
            </w:r>
          </w:p>
          <w:p w:rsidR="00000000" w:rsidDel="00000000" w:rsidP="00000000" w:rsidRDefault="00000000" w:rsidRPr="00000000" w14:paraId="00000009">
            <w:pPr>
              <w:widowControl w:val="0"/>
              <w:numPr>
                <w:ilvl w:val="0"/>
                <w:numId w:val="3"/>
              </w:numPr>
              <w:spacing w:line="240" w:lineRule="auto"/>
              <w:ind w:left="720" w:hanging="360"/>
              <w:rPr>
                <w:rFonts w:ascii="Arial" w:cs="Arial" w:eastAsia="Arial" w:hAnsi="Arial"/>
                <w:color w:val="5e6268"/>
              </w:rPr>
            </w:pPr>
            <w:r w:rsidDel="00000000" w:rsidR="00000000" w:rsidRPr="00000000">
              <w:rPr>
                <w:color w:val="5e6268"/>
                <w:rtl w:val="0"/>
              </w:rPr>
              <w:t xml:space="preserve">Adakah hambatan atau kesulitan tertentu yang dialami pengguna dalam berinteraksi dengan antarmuka aplikasi? </w:t>
            </w:r>
          </w:p>
          <w:p w:rsidR="00000000" w:rsidDel="00000000" w:rsidP="00000000" w:rsidRDefault="00000000" w:rsidRPr="00000000" w14:paraId="0000000A">
            <w:pPr>
              <w:widowControl w:val="0"/>
              <w:numPr>
                <w:ilvl w:val="0"/>
                <w:numId w:val="3"/>
              </w:numPr>
              <w:spacing w:line="240" w:lineRule="auto"/>
              <w:ind w:left="720" w:hanging="360"/>
              <w:rPr>
                <w:rFonts w:ascii="Arial" w:cs="Arial" w:eastAsia="Arial" w:hAnsi="Arial"/>
                <w:color w:val="5e6268"/>
              </w:rPr>
            </w:pPr>
            <w:r w:rsidDel="00000000" w:rsidR="00000000" w:rsidRPr="00000000">
              <w:rPr>
                <w:color w:val="5e6268"/>
                <w:rtl w:val="0"/>
              </w:rPr>
              <w:t xml:space="preserve">Apakah terdapat fitur tertentu yang diharapkan oleh pengguna namun belum ada dalam TaskMaster, dan bagaimana fitur tersebut dapat memberikan nilai tambah?</w:t>
            </w:r>
            <w:r w:rsidDel="00000000" w:rsidR="00000000" w:rsidRPr="00000000">
              <w:rPr>
                <w:rtl w:val="0"/>
              </w:rPr>
            </w:r>
          </w:p>
        </w:tc>
      </w:tr>
      <w:tr>
        <w:trPr>
          <w:cantSplit w:val="0"/>
          <w:trHeight w:val="1575" w:hRule="atLeast"/>
          <w:tblHeader w:val="0"/>
        </w:trPr>
        <w:tc>
          <w:tcPr>
            <w:tcBorders>
              <w:top w:color="ffffff" w:space="0" w:sz="36" w:val="single"/>
              <w:left w:color="ffffff" w:space="0" w:sz="36" w:val="single"/>
              <w:bottom w:color="ffffff" w:space="0" w:sz="36" w:val="single"/>
              <w:right w:color="ffffff" w:space="0" w:sz="36" w:val="single"/>
            </w:tcBorders>
            <w:shd w:fill="2d3e50" w:val="clear"/>
            <w:tcMar>
              <w:top w:w="100.0" w:type="dxa"/>
              <w:left w:w="100.0" w:type="dxa"/>
              <w:bottom w:w="100.0" w:type="dxa"/>
              <w:right w:w="100.0" w:type="dxa"/>
            </w:tcMar>
            <w:vAlign w:val="center"/>
          </w:tcPr>
          <w:p w:rsidR="00000000" w:rsidDel="00000000" w:rsidP="00000000" w:rsidRDefault="00000000" w:rsidRPr="00000000" w14:paraId="0000000B">
            <w:pPr>
              <w:widowControl w:val="0"/>
              <w:spacing w:line="24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Key Performance Indicator</w:t>
            </w:r>
          </w:p>
          <w:p w:rsidR="00000000" w:rsidDel="00000000" w:rsidP="00000000" w:rsidRDefault="00000000" w:rsidRPr="00000000" w14:paraId="0000000C">
            <w:pPr>
              <w:widowControl w:val="0"/>
              <w:spacing w:line="24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(KPI)</w:t>
            </w:r>
          </w:p>
        </w:tc>
        <w:tc>
          <w:tcPr>
            <w:tcBorders>
              <w:top w:color="ffffff" w:space="0" w:sz="36" w:val="single"/>
              <w:left w:color="ffffff" w:space="0" w:sz="36" w:val="single"/>
              <w:bottom w:color="ffffff" w:space="0" w:sz="36" w:val="single"/>
              <w:right w:color="ffffff" w:space="0" w:sz="36"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0D">
            <w:pPr>
              <w:widowControl w:val="0"/>
              <w:numPr>
                <w:ilvl w:val="0"/>
                <w:numId w:val="6"/>
              </w:numPr>
              <w:spacing w:line="240" w:lineRule="auto"/>
              <w:ind w:left="720" w:hanging="360"/>
              <w:rPr>
                <w:color w:val="5e6268"/>
              </w:rPr>
            </w:pPr>
            <w:r w:rsidDel="00000000" w:rsidR="00000000" w:rsidRPr="00000000">
              <w:rPr>
                <w:color w:val="5e6268"/>
                <w:rtl w:val="0"/>
              </w:rPr>
              <w:t xml:space="preserve">Waktu menyelesaikan tugas.</w:t>
            </w:r>
          </w:p>
          <w:p w:rsidR="00000000" w:rsidDel="00000000" w:rsidP="00000000" w:rsidRDefault="00000000" w:rsidRPr="00000000" w14:paraId="0000000E">
            <w:pPr>
              <w:widowControl w:val="0"/>
              <w:numPr>
                <w:ilvl w:val="0"/>
                <w:numId w:val="6"/>
              </w:numPr>
              <w:spacing w:line="240" w:lineRule="auto"/>
              <w:ind w:left="720" w:hanging="360"/>
              <w:rPr>
                <w:color w:val="5e6268"/>
              </w:rPr>
            </w:pPr>
            <w:r w:rsidDel="00000000" w:rsidR="00000000" w:rsidRPr="00000000">
              <w:rPr>
                <w:color w:val="5e6268"/>
                <w:rtl w:val="0"/>
              </w:rPr>
              <w:t xml:space="preserve">Tingkat keberhasilan dalam penggunaan fitur.</w:t>
            </w:r>
          </w:p>
          <w:p w:rsidR="00000000" w:rsidDel="00000000" w:rsidP="00000000" w:rsidRDefault="00000000" w:rsidRPr="00000000" w14:paraId="0000000F">
            <w:pPr>
              <w:widowControl w:val="0"/>
              <w:numPr>
                <w:ilvl w:val="0"/>
                <w:numId w:val="6"/>
              </w:numPr>
              <w:spacing w:line="240" w:lineRule="auto"/>
              <w:ind w:left="720" w:hanging="360"/>
              <w:rPr>
                <w:color w:val="5e6268"/>
              </w:rPr>
            </w:pPr>
            <w:r w:rsidDel="00000000" w:rsidR="00000000" w:rsidRPr="00000000">
              <w:rPr>
                <w:color w:val="5e6268"/>
                <w:rtl w:val="0"/>
              </w:rPr>
              <w:t xml:space="preserve">Tingkat kesalahan atau kebingungan dalam antarmuka.</w:t>
            </w:r>
          </w:p>
          <w:p w:rsidR="00000000" w:rsidDel="00000000" w:rsidP="00000000" w:rsidRDefault="00000000" w:rsidRPr="00000000" w14:paraId="00000010">
            <w:pPr>
              <w:widowControl w:val="0"/>
              <w:numPr>
                <w:ilvl w:val="0"/>
                <w:numId w:val="6"/>
              </w:numPr>
              <w:spacing w:line="240" w:lineRule="auto"/>
              <w:ind w:left="720" w:hanging="360"/>
              <w:rPr>
                <w:color w:val="5e6268"/>
              </w:rPr>
            </w:pPr>
            <w:r w:rsidDel="00000000" w:rsidR="00000000" w:rsidRPr="00000000">
              <w:rPr>
                <w:color w:val="5e6268"/>
                <w:rtl w:val="0"/>
              </w:rPr>
              <w:t xml:space="preserve">Tingkat retensi pengguna dan penggunaan berulang.</w:t>
            </w:r>
          </w:p>
        </w:tc>
      </w:tr>
      <w:tr>
        <w:trPr>
          <w:cantSplit w:val="0"/>
          <w:trHeight w:val="1455" w:hRule="atLeast"/>
          <w:tblHeader w:val="0"/>
        </w:trPr>
        <w:tc>
          <w:tcPr>
            <w:tcBorders>
              <w:top w:color="ffffff" w:space="0" w:sz="36" w:val="single"/>
              <w:left w:color="ffffff" w:space="0" w:sz="36" w:val="single"/>
              <w:bottom w:color="ffffff" w:space="0" w:sz="36" w:val="single"/>
              <w:right w:color="ffffff" w:space="0" w:sz="36" w:val="single"/>
            </w:tcBorders>
            <w:shd w:fill="2d3e50" w:val="clear"/>
            <w:tcMar>
              <w:top w:w="100.0" w:type="dxa"/>
              <w:left w:w="100.0" w:type="dxa"/>
              <w:bottom w:w="100.0" w:type="dxa"/>
              <w:right w:w="100.0" w:type="dxa"/>
            </w:tcMar>
            <w:vAlign w:val="center"/>
          </w:tcPr>
          <w:p w:rsidR="00000000" w:rsidDel="00000000" w:rsidP="00000000" w:rsidRDefault="00000000" w:rsidRPr="00000000" w14:paraId="00000011">
            <w:pPr>
              <w:widowControl w:val="0"/>
              <w:spacing w:line="24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Metodologi</w:t>
            </w:r>
          </w:p>
        </w:tc>
        <w:tc>
          <w:tcPr>
            <w:tcBorders>
              <w:top w:color="ffffff" w:space="0" w:sz="36" w:val="single"/>
              <w:left w:color="ffffff" w:space="0" w:sz="36" w:val="single"/>
              <w:bottom w:color="ffffff" w:space="0" w:sz="36" w:val="single"/>
              <w:right w:color="ffffff" w:space="0" w:sz="36"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12">
            <w:pPr>
              <w:widowControl w:val="0"/>
              <w:numPr>
                <w:ilvl w:val="0"/>
                <w:numId w:val="1"/>
              </w:numPr>
              <w:spacing w:line="240" w:lineRule="auto"/>
              <w:ind w:left="720" w:hanging="360"/>
              <w:rPr>
                <w:rFonts w:ascii="Google Sans" w:cs="Google Sans" w:eastAsia="Google Sans" w:hAnsi="Google Sans"/>
                <w:b w:val="1"/>
                <w:color w:val="5e6268"/>
              </w:rPr>
            </w:pPr>
            <w:r w:rsidDel="00000000" w:rsidR="00000000" w:rsidRPr="00000000">
              <w:rPr>
                <w:rFonts w:ascii="Google Sans" w:cs="Google Sans" w:eastAsia="Google Sans" w:hAnsi="Google Sans"/>
                <w:color w:val="5e6268"/>
                <w:rtl w:val="0"/>
              </w:rPr>
              <w:t xml:space="preserve">Unmoderated usability study</w:t>
            </w:r>
          </w:p>
          <w:p w:rsidR="00000000" w:rsidDel="00000000" w:rsidP="00000000" w:rsidRDefault="00000000" w:rsidRPr="00000000" w14:paraId="00000013">
            <w:pPr>
              <w:widowControl w:val="0"/>
              <w:numPr>
                <w:ilvl w:val="0"/>
                <w:numId w:val="1"/>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Waktu : 25 - 27 Januari 2024</w:t>
            </w:r>
          </w:p>
          <w:p w:rsidR="00000000" w:rsidDel="00000000" w:rsidP="00000000" w:rsidRDefault="00000000" w:rsidRPr="00000000" w14:paraId="00000014">
            <w:pPr>
              <w:widowControl w:val="0"/>
              <w:numPr>
                <w:ilvl w:val="0"/>
                <w:numId w:val="1"/>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Tempat : online</w:t>
            </w:r>
            <w:r w:rsidDel="00000000" w:rsidR="00000000" w:rsidRPr="00000000">
              <w:rPr>
                <w:rtl w:val="0"/>
              </w:rPr>
            </w:r>
          </w:p>
        </w:tc>
      </w:tr>
      <w:tr>
        <w:trPr>
          <w:cantSplit w:val="0"/>
          <w:trHeight w:val="1650" w:hRule="atLeast"/>
          <w:tblHeader w:val="0"/>
        </w:trPr>
        <w:tc>
          <w:tcPr>
            <w:tcBorders>
              <w:top w:color="ffffff" w:space="0" w:sz="36" w:val="single"/>
              <w:left w:color="ffffff" w:space="0" w:sz="36" w:val="single"/>
              <w:bottom w:color="ffffff" w:space="0" w:sz="36" w:val="single"/>
              <w:right w:color="ffffff" w:space="0" w:sz="36" w:val="single"/>
            </w:tcBorders>
            <w:shd w:fill="2d3e50" w:val="clear"/>
            <w:tcMar>
              <w:top w:w="100.0" w:type="dxa"/>
              <w:left w:w="100.0" w:type="dxa"/>
              <w:bottom w:w="100.0" w:type="dxa"/>
              <w:right w:w="100.0" w:type="dxa"/>
            </w:tcMar>
            <w:vAlign w:val="center"/>
          </w:tcPr>
          <w:p w:rsidR="00000000" w:rsidDel="00000000" w:rsidP="00000000" w:rsidRDefault="00000000" w:rsidRPr="00000000" w14:paraId="00000015">
            <w:pPr>
              <w:widowControl w:val="0"/>
              <w:spacing w:line="24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Partisipan</w:t>
            </w:r>
          </w:p>
        </w:tc>
        <w:tc>
          <w:tcPr>
            <w:tcBorders>
              <w:top w:color="ffffff" w:space="0" w:sz="36" w:val="single"/>
              <w:left w:color="ffffff" w:space="0" w:sz="36" w:val="single"/>
              <w:bottom w:color="ffffff" w:space="0" w:sz="36" w:val="single"/>
              <w:right w:color="ffffff" w:space="0" w:sz="36"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16">
            <w:pPr>
              <w:widowControl w:val="0"/>
              <w:numPr>
                <w:ilvl w:val="0"/>
                <w:numId w:val="1"/>
              </w:numPr>
              <w:spacing w:line="240" w:lineRule="auto"/>
              <w:ind w:left="720" w:hanging="360"/>
              <w:rPr>
                <w:rFonts w:ascii="Arial" w:cs="Arial" w:eastAsia="Arial" w:hAnsi="Arial"/>
                <w:b w:val="1"/>
                <w:color w:val="5e6268"/>
              </w:rPr>
            </w:pPr>
            <w:r w:rsidDel="00000000" w:rsidR="00000000" w:rsidRPr="00000000">
              <w:rPr>
                <w:color w:val="5e6268"/>
                <w:rtl w:val="0"/>
              </w:rPr>
              <w:t xml:space="preserve">Individu dari berbagai latar belakang dan juga menggunakan aplikasi seperti TaskMaster</w:t>
            </w:r>
            <w:r w:rsidDel="00000000" w:rsidR="00000000" w:rsidRPr="00000000">
              <w:rPr>
                <w:rtl w:val="0"/>
              </w:rPr>
            </w:r>
          </w:p>
        </w:tc>
      </w:tr>
      <w:tr>
        <w:trPr>
          <w:cantSplit w:val="0"/>
          <w:trHeight w:val="1770" w:hRule="atLeast"/>
          <w:tblHeader w:val="0"/>
        </w:trPr>
        <w:tc>
          <w:tcPr>
            <w:tcBorders>
              <w:top w:color="ffffff" w:space="0" w:sz="36" w:val="single"/>
              <w:left w:color="ffffff" w:space="0" w:sz="36" w:val="single"/>
              <w:bottom w:color="ffffff" w:space="0" w:sz="36" w:val="single"/>
              <w:right w:color="ffffff" w:space="0" w:sz="36" w:val="single"/>
            </w:tcBorders>
            <w:shd w:fill="2d3e50" w:val="clear"/>
            <w:tcMar>
              <w:top w:w="100.0" w:type="dxa"/>
              <w:left w:w="100.0" w:type="dxa"/>
              <w:bottom w:w="100.0" w:type="dxa"/>
              <w:right w:w="100.0" w:type="dxa"/>
            </w:tcMar>
            <w:vAlign w:val="center"/>
          </w:tcPr>
          <w:p w:rsidR="00000000" w:rsidDel="00000000" w:rsidP="00000000" w:rsidRDefault="00000000" w:rsidRPr="00000000" w14:paraId="00000017">
            <w:pPr>
              <w:widowControl w:val="0"/>
              <w:spacing w:line="24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Skrip</w:t>
            </w:r>
          </w:p>
        </w:tc>
        <w:tc>
          <w:tcPr>
            <w:tcBorders>
              <w:top w:color="ffffff" w:space="0" w:sz="36" w:val="single"/>
              <w:left w:color="ffffff" w:space="0" w:sz="36" w:val="single"/>
              <w:bottom w:color="ffffff" w:space="0" w:sz="36" w:val="single"/>
              <w:right w:color="ffffff" w:space="0" w:sz="36"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18">
            <w:pPr>
              <w:numPr>
                <w:ilvl w:val="0"/>
                <w:numId w:val="2"/>
              </w:numPr>
              <w:spacing w:line="240" w:lineRule="auto"/>
              <w:ind w:left="720" w:hanging="360"/>
              <w:rPr>
                <w:color w:val="666666"/>
                <w:u w:val="none"/>
              </w:rPr>
            </w:pPr>
            <w:r w:rsidDel="00000000" w:rsidR="00000000" w:rsidRPr="00000000">
              <w:rPr>
                <w:color w:val="666666"/>
                <w:rtl w:val="0"/>
              </w:rPr>
              <w:t xml:space="preserve">Pendahuluan: Sebagai seorang pengguna TaskMaster, yang berfokus pada manajemen tugas dan produktivitas, Anda ingin merencanakan dan mengelola tugas dengan efisien. Dengan TaskMaster, harapan Anda adalah meningkatkan produktivitas dan mencapai tujuan-tujuan sehari-hari. Bagikan pengalaman Anda dalam menggunakan aplikasi ini!</w:t>
            </w:r>
          </w:p>
          <w:p w:rsidR="00000000" w:rsidDel="00000000" w:rsidP="00000000" w:rsidRDefault="00000000" w:rsidRPr="00000000" w14:paraId="00000019">
            <w:pPr>
              <w:numPr>
                <w:ilvl w:val="0"/>
                <w:numId w:val="2"/>
              </w:numPr>
              <w:spacing w:line="240" w:lineRule="auto"/>
              <w:ind w:left="720" w:hanging="360"/>
              <w:rPr>
                <w:color w:val="666666"/>
              </w:rPr>
            </w:pPr>
            <w:r w:rsidDel="00000000" w:rsidR="00000000" w:rsidRPr="00000000">
              <w:rPr>
                <w:color w:val="666666"/>
                <w:rtl w:val="0"/>
              </w:rPr>
              <w:t xml:space="preserve">Pertanyaan 1: Secara keseluruhan, bagaimanakah tampilan dari desain aplikasi ini? Apakah ada hal-hal tertentu yang menurut Anda perlu diperbaiki atau ditingkatkan?</w:t>
            </w:r>
          </w:p>
          <w:p w:rsidR="00000000" w:rsidDel="00000000" w:rsidP="00000000" w:rsidRDefault="00000000" w:rsidRPr="00000000" w14:paraId="0000001A">
            <w:pPr>
              <w:numPr>
                <w:ilvl w:val="0"/>
                <w:numId w:val="2"/>
              </w:numPr>
              <w:spacing w:line="240" w:lineRule="auto"/>
              <w:ind w:left="720" w:hanging="360"/>
              <w:rPr>
                <w:color w:val="666666"/>
              </w:rPr>
            </w:pPr>
            <w:r w:rsidDel="00000000" w:rsidR="00000000" w:rsidRPr="00000000">
              <w:rPr>
                <w:color w:val="666666"/>
                <w:rtl w:val="0"/>
              </w:rPr>
              <w:t xml:space="preserve">Pertanyaan 2: Seberapa mudah Anda melihat dan menambahkan tugas baru pada halaman utama (dashboard)? Adakah elemen atau fitur yang membingungkan atau sulit diakses?</w:t>
            </w:r>
          </w:p>
          <w:p w:rsidR="00000000" w:rsidDel="00000000" w:rsidP="00000000" w:rsidRDefault="00000000" w:rsidRPr="00000000" w14:paraId="0000001B">
            <w:pPr>
              <w:numPr>
                <w:ilvl w:val="0"/>
                <w:numId w:val="2"/>
              </w:numPr>
              <w:spacing w:line="240" w:lineRule="auto"/>
              <w:ind w:left="720" w:hanging="360"/>
              <w:rPr>
                <w:color w:val="666666"/>
              </w:rPr>
            </w:pPr>
            <w:r w:rsidDel="00000000" w:rsidR="00000000" w:rsidRPr="00000000">
              <w:rPr>
                <w:color w:val="666666"/>
                <w:rtl w:val="0"/>
              </w:rPr>
              <w:t xml:space="preserve">Pertanyaan 3: Apakah ada masukan untuk tampilan halaman utama (dashboard)? Apakah ada informasi yang kurang atau fitur yang mungkin bisa ditambahkan untuk membuat pengelolaan tugas lebih baik?</w:t>
            </w:r>
          </w:p>
          <w:p w:rsidR="00000000" w:rsidDel="00000000" w:rsidP="00000000" w:rsidRDefault="00000000" w:rsidRPr="00000000" w14:paraId="0000001C">
            <w:pPr>
              <w:numPr>
                <w:ilvl w:val="0"/>
                <w:numId w:val="2"/>
              </w:numPr>
              <w:spacing w:line="240" w:lineRule="auto"/>
              <w:ind w:left="720" w:hanging="360"/>
              <w:rPr>
                <w:color w:val="666666"/>
              </w:rPr>
            </w:pPr>
            <w:r w:rsidDel="00000000" w:rsidR="00000000" w:rsidRPr="00000000">
              <w:rPr>
                <w:color w:val="666666"/>
                <w:rtl w:val="0"/>
              </w:rPr>
              <w:t xml:space="preserve">Pertanyaan 4: Seberapa mudah Anda menetapkan prioritas dan tenggat waktu untuk tugas yang baru dibuat? Adakah hambatan atau kesulitan yang Anda alami dalam mengatur tugas?</w:t>
            </w:r>
          </w:p>
          <w:p w:rsidR="00000000" w:rsidDel="00000000" w:rsidP="00000000" w:rsidRDefault="00000000" w:rsidRPr="00000000" w14:paraId="0000001D">
            <w:pPr>
              <w:numPr>
                <w:ilvl w:val="0"/>
                <w:numId w:val="2"/>
              </w:numPr>
              <w:spacing w:line="240" w:lineRule="auto"/>
              <w:ind w:left="720" w:hanging="360"/>
              <w:rPr>
                <w:color w:val="666666"/>
              </w:rPr>
            </w:pPr>
            <w:r w:rsidDel="00000000" w:rsidR="00000000" w:rsidRPr="00000000">
              <w:rPr>
                <w:color w:val="666666"/>
                <w:rtl w:val="0"/>
              </w:rPr>
              <w:t xml:space="preserve">Pertanyaan 5: Apakah deskripsi dan detail tambahan untuk setiap tugas sudah memenuhi kebutuhan Anda? Apakah ada informasi yang kurang atau perlu lebih dijelaskan?</w:t>
            </w:r>
          </w:p>
          <w:p w:rsidR="00000000" w:rsidDel="00000000" w:rsidP="00000000" w:rsidRDefault="00000000" w:rsidRPr="00000000" w14:paraId="0000001E">
            <w:pPr>
              <w:numPr>
                <w:ilvl w:val="0"/>
                <w:numId w:val="2"/>
              </w:numPr>
              <w:spacing w:line="240" w:lineRule="auto"/>
              <w:ind w:left="720" w:hanging="360"/>
              <w:rPr>
                <w:color w:val="666666"/>
              </w:rPr>
            </w:pPr>
            <w:r w:rsidDel="00000000" w:rsidR="00000000" w:rsidRPr="00000000">
              <w:rPr>
                <w:color w:val="666666"/>
                <w:rtl w:val="0"/>
              </w:rPr>
              <w:t xml:space="preserve">Pertanyaan 6: Seberapa mudah Anda menghapus atau mengubah detail dari sebuah tugas? Adakah fitur atau opsi yang mungkin membuat proses ini lebih efisien?</w:t>
            </w:r>
          </w:p>
          <w:p w:rsidR="00000000" w:rsidDel="00000000" w:rsidP="00000000" w:rsidRDefault="00000000" w:rsidRPr="00000000" w14:paraId="0000001F">
            <w:pPr>
              <w:numPr>
                <w:ilvl w:val="0"/>
                <w:numId w:val="2"/>
              </w:numPr>
              <w:spacing w:line="240" w:lineRule="auto"/>
              <w:ind w:left="720" w:hanging="360"/>
              <w:rPr>
                <w:color w:val="666666"/>
              </w:rPr>
            </w:pPr>
            <w:r w:rsidDel="00000000" w:rsidR="00000000" w:rsidRPr="00000000">
              <w:rPr>
                <w:color w:val="666666"/>
                <w:rtl w:val="0"/>
              </w:rPr>
              <w:t xml:space="preserve">Pertanyaan 7: Apakah ada masukan untuk tampilan halaman detail tugas? Apakah ada elemen yang kurang jelas atau perlu disempurnakan?</w:t>
            </w:r>
          </w:p>
          <w:p w:rsidR="00000000" w:rsidDel="00000000" w:rsidP="00000000" w:rsidRDefault="00000000" w:rsidRPr="00000000" w14:paraId="00000020">
            <w:pPr>
              <w:numPr>
                <w:ilvl w:val="0"/>
                <w:numId w:val="2"/>
              </w:numPr>
              <w:spacing w:line="240" w:lineRule="auto"/>
              <w:ind w:left="720" w:hanging="360"/>
              <w:rPr>
                <w:color w:val="666666"/>
              </w:rPr>
            </w:pPr>
            <w:r w:rsidDel="00000000" w:rsidR="00000000" w:rsidRPr="00000000">
              <w:rPr>
                <w:color w:val="666666"/>
                <w:rtl w:val="0"/>
              </w:rPr>
              <w:t xml:space="preserve">Pertanyaan 8: Bagaimana pengalaman Anda saat melihat statistik dan analisis kinerja pribadi? Apakah ada elemen yang membingungkan atau sulit diinterpretasikan?</w:t>
            </w:r>
          </w:p>
          <w:p w:rsidR="00000000" w:rsidDel="00000000" w:rsidP="00000000" w:rsidRDefault="00000000" w:rsidRPr="00000000" w14:paraId="00000021">
            <w:pPr>
              <w:widowControl w:val="0"/>
              <w:numPr>
                <w:ilvl w:val="0"/>
                <w:numId w:val="2"/>
              </w:numPr>
              <w:spacing w:line="240" w:lineRule="auto"/>
              <w:ind w:left="720" w:hanging="360"/>
              <w:rPr>
                <w:color w:val="5e6268"/>
                <w:u w:val="none"/>
              </w:rPr>
            </w:pPr>
            <w:r w:rsidDel="00000000" w:rsidR="00000000" w:rsidRPr="00000000">
              <w:rPr>
                <w:rtl w:val="0"/>
              </w:rPr>
            </w:r>
          </w:p>
        </w:tc>
      </w:tr>
    </w:tbl>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37677001953125" w:line="245.4679012298584" w:lineRule="auto"/>
        <w:ind w:left="0" w:right="0" w:firstLine="0"/>
        <w:jc w:val="left"/>
        <w:rPr>
          <w:rFonts w:ascii="Arial" w:cs="Arial" w:eastAsia="Arial" w:hAnsi="Arial"/>
          <w:color w:val="4185f4"/>
          <w:sz w:val="36"/>
          <w:szCs w:val="36"/>
        </w:rPr>
      </w:pPr>
      <w:r w:rsidDel="00000000" w:rsidR="00000000" w:rsidRPr="00000000">
        <w:rPr>
          <w:rtl w:val="0"/>
        </w:rPr>
      </w:r>
    </w:p>
    <w:sectPr>
      <w:headerReference r:id="rId6" w:type="default"/>
      <w:footerReference r:id="rId7" w:type="default"/>
      <w:pgSz w:h="15840" w:w="12240" w:orient="portrait"/>
      <w:pgMar w:bottom="1008" w:top="720" w:left="1008" w:right="1008"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ind w:left="720" w:hanging="360"/>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