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935133642"/>
        <w:docPartObj>
          <w:docPartGallery w:val="Cover Pages"/>
          <w:docPartUnique/>
        </w:docPartObj>
      </w:sdtPr>
      <w:sdtEndPr>
        <w:rPr>
          <w:caps/>
          <w:color w:val="FFFFFF" w:themeColor="background1"/>
        </w:rPr>
      </w:sdtEndPr>
      <w:sdtContent>
        <w:p w14:paraId="674B2508" w14:textId="374B2C0D" w:rsidR="000F0678" w:rsidRDefault="000F0678">
          <w:pPr>
            <w:pStyle w:val="NoSpacing"/>
            <w:spacing w:before="1540" w:after="240"/>
            <w:jc w:val="center"/>
            <w:rPr>
              <w:color w:val="4472C4" w:themeColor="accent1"/>
            </w:rPr>
          </w:pPr>
          <w:r>
            <w:rPr>
              <w:noProof/>
              <w:color w:val="4472C4" w:themeColor="accent1"/>
            </w:rPr>
            <w:drawing>
              <wp:inline distT="0" distB="0" distL="0" distR="0" wp14:anchorId="0CC408C7" wp14:editId="5B74FA3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A111C29EA9D41E9B5EB07A3F435A07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D889BC" w14:textId="7DE15550" w:rsidR="000F0678" w:rsidRDefault="000F067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Promilo- Data analysis &amp; recommendation</w:t>
              </w:r>
            </w:p>
          </w:sdtContent>
        </w:sdt>
        <w:sdt>
          <w:sdtPr>
            <w:rPr>
              <w:color w:val="4472C4" w:themeColor="accent1"/>
              <w:sz w:val="28"/>
              <w:szCs w:val="28"/>
            </w:rPr>
            <w:alias w:val="Subtitle"/>
            <w:tag w:val=""/>
            <w:id w:val="328029620"/>
            <w:placeholder>
              <w:docPart w:val="978EB81E34CB415D830DF1DEE188F4C1"/>
            </w:placeholder>
            <w:dataBinding w:prefixMappings="xmlns:ns0='http://purl.org/dc/elements/1.1/' xmlns:ns1='http://schemas.openxmlformats.org/package/2006/metadata/core-properties' " w:xpath="/ns1:coreProperties[1]/ns0:subject[1]" w:storeItemID="{6C3C8BC8-F283-45AE-878A-BAB7291924A1}"/>
            <w:text/>
          </w:sdtPr>
          <w:sdtContent>
            <w:p w14:paraId="3628C55E" w14:textId="3F936B7E" w:rsidR="000F0678" w:rsidRDefault="000F0678">
              <w:pPr>
                <w:pStyle w:val="NoSpacing"/>
                <w:jc w:val="center"/>
                <w:rPr>
                  <w:color w:val="4472C4" w:themeColor="accent1"/>
                  <w:sz w:val="28"/>
                  <w:szCs w:val="28"/>
                </w:rPr>
              </w:pPr>
              <w:r>
                <w:rPr>
                  <w:color w:val="4472C4" w:themeColor="accent1"/>
                  <w:sz w:val="28"/>
                  <w:szCs w:val="28"/>
                </w:rPr>
                <w:t>BA Assignment</w:t>
              </w:r>
            </w:p>
          </w:sdtContent>
        </w:sdt>
        <w:p w14:paraId="55287958" w14:textId="6FD1D5D7" w:rsidR="000F0678" w:rsidRDefault="000F0678">
          <w:pPr>
            <w:pStyle w:val="NoSpacing"/>
            <w:spacing w:before="480"/>
            <w:jc w:val="center"/>
            <w:rPr>
              <w:color w:val="4472C4" w:themeColor="accent1"/>
            </w:rPr>
          </w:pPr>
          <w:r>
            <w:rPr>
              <w:noProof/>
              <w:color w:val="4472C4" w:themeColor="accent1"/>
            </w:rPr>
            <w:drawing>
              <wp:inline distT="0" distB="0" distL="0" distR="0" wp14:anchorId="02CC82C7" wp14:editId="79CE14E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3DA77A" w14:textId="600596E9" w:rsidR="000F0678" w:rsidRDefault="000F0678">
          <w:pPr>
            <w:rPr>
              <w:rFonts w:eastAsiaTheme="minorEastAsia"/>
              <w:caps/>
              <w:color w:val="FFFFFF" w:themeColor="background1"/>
              <w:kern w:val="0"/>
              <w:lang w:val="en-US"/>
              <w14:ligatures w14:val="none"/>
            </w:rPr>
          </w:pPr>
          <w:r w:rsidRPr="000F0678">
            <w:rPr>
              <w:noProof/>
              <w:color w:val="4472C4" w:themeColor="accent1"/>
            </w:rPr>
            <mc:AlternateContent>
              <mc:Choice Requires="wps">
                <w:drawing>
                  <wp:anchor distT="91440" distB="91440" distL="114300" distR="114300" simplePos="0" relativeHeight="251659264" behindDoc="0" locked="0" layoutInCell="1" allowOverlap="1" wp14:anchorId="3B7D5283" wp14:editId="68EC851D">
                    <wp:simplePos x="0" y="0"/>
                    <wp:positionH relativeFrom="margin">
                      <wp:posOffset>1266825</wp:posOffset>
                    </wp:positionH>
                    <wp:positionV relativeFrom="paragraph">
                      <wp:posOffset>4087495</wp:posOffset>
                    </wp:positionV>
                    <wp:extent cx="3474720" cy="1005840"/>
                    <wp:effectExtent l="0" t="0" r="0" b="381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005840"/>
                            </a:xfrm>
                            <a:prstGeom prst="rect">
                              <a:avLst/>
                            </a:prstGeom>
                            <a:noFill/>
                            <a:ln w="9525">
                              <a:noFill/>
                              <a:miter lim="800000"/>
                              <a:headEnd/>
                              <a:tailEnd/>
                            </a:ln>
                          </wps:spPr>
                          <wps:txbx>
                            <w:txbxContent>
                              <w:p w14:paraId="5321C0C6" w14:textId="209C20D4" w:rsidR="000F0678" w:rsidRDefault="000F0678" w:rsidP="000F0678">
                                <w:pPr>
                                  <w:pBdr>
                                    <w:top w:val="single" w:sz="24" w:space="8" w:color="4472C4" w:themeColor="accent1"/>
                                    <w:bottom w:val="single" w:sz="24" w:space="8" w:color="4472C4" w:themeColor="accent1"/>
                                  </w:pBdr>
                                  <w:spacing w:after="0"/>
                                  <w:jc w:val="center"/>
                                  <w:rPr>
                                    <w:i/>
                                    <w:iCs/>
                                    <w:color w:val="4472C4" w:themeColor="accent1"/>
                                    <w:sz w:val="24"/>
                                    <w:szCs w:val="24"/>
                                  </w:rPr>
                                </w:pPr>
                                <w:r>
                                  <w:rPr>
                                    <w:b/>
                                    <w:bCs/>
                                    <w:i/>
                                    <w:iCs/>
                                    <w:color w:val="4472C4" w:themeColor="accent1"/>
                                    <w:sz w:val="24"/>
                                    <w:szCs w:val="24"/>
                                  </w:rPr>
                                  <w:t xml:space="preserve">By: </w:t>
                                </w:r>
                                <w:r>
                                  <w:rPr>
                                    <w:i/>
                                    <w:iCs/>
                                    <w:color w:val="4472C4" w:themeColor="accent1"/>
                                    <w:sz w:val="24"/>
                                    <w:szCs w:val="24"/>
                                  </w:rPr>
                                  <w:t>P B Sandeep</w:t>
                                </w:r>
                              </w:p>
                              <w:p w14:paraId="327C17B6" w14:textId="4816E87F" w:rsidR="000F0678" w:rsidRDefault="000F0678" w:rsidP="000F0678">
                                <w:pPr>
                                  <w:pBdr>
                                    <w:top w:val="single" w:sz="24" w:space="8" w:color="4472C4" w:themeColor="accent1"/>
                                    <w:bottom w:val="single" w:sz="24" w:space="8" w:color="4472C4" w:themeColor="accent1"/>
                                  </w:pBdr>
                                  <w:spacing w:after="0"/>
                                  <w:jc w:val="center"/>
                                  <w:rPr>
                                    <w:i/>
                                    <w:iCs/>
                                    <w:color w:val="4472C4" w:themeColor="accent1"/>
                                    <w:sz w:val="24"/>
                                    <w:szCs w:val="24"/>
                                  </w:rPr>
                                </w:pPr>
                                <w:r w:rsidRPr="000F0678">
                                  <w:rPr>
                                    <w:b/>
                                    <w:bCs/>
                                    <w:i/>
                                    <w:iCs/>
                                    <w:color w:val="4472C4" w:themeColor="accent1"/>
                                    <w:sz w:val="24"/>
                                    <w:szCs w:val="24"/>
                                  </w:rPr>
                                  <w:t>Email</w:t>
                                </w:r>
                                <w:r>
                                  <w:rPr>
                                    <w:i/>
                                    <w:iCs/>
                                    <w:color w:val="4472C4" w:themeColor="accent1"/>
                                    <w:sz w:val="24"/>
                                    <w:szCs w:val="24"/>
                                  </w:rPr>
                                  <w:t xml:space="preserve">: </w:t>
                                </w:r>
                                <w:hyperlink r:id="rId8" w:history="1">
                                  <w:r w:rsidRPr="007D26F1">
                                    <w:rPr>
                                      <w:rStyle w:val="Hyperlink"/>
                                      <w:i/>
                                      <w:iCs/>
                                      <w:sz w:val="24"/>
                                      <w:szCs w:val="24"/>
                                    </w:rPr>
                                    <w:t>anithasandeep8@gmail.com</w:t>
                                  </w:r>
                                </w:hyperlink>
                              </w:p>
                              <w:p w14:paraId="231F6946" w14:textId="7347CC5F" w:rsidR="000F0678" w:rsidRDefault="000F0678" w:rsidP="000F0678">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w14:anchorId="3B7D5283" id="_x0000_t202" coordsize="21600,21600" o:spt="202" path="m,l,21600r21600,l21600,xe">
                    <v:stroke joinstyle="miter"/>
                    <v:path gradientshapeok="t" o:connecttype="rect"/>
                  </v:shapetype>
                  <v:shape id="Text Box 2" o:spid="_x0000_s1026" type="#_x0000_t202" style="position:absolute;margin-left:99.75pt;margin-top:321.85pt;width:273.6pt;height:79.2pt;z-index:251659264;visibility:visible;mso-wrap-style:square;mso-width-percent:585;mso-height-percent:0;mso-wrap-distance-left:9pt;mso-wrap-distance-top:7.2pt;mso-wrap-distance-right:9pt;mso-wrap-distance-bottom:7.2pt;mso-position-horizontal:absolute;mso-position-horizontal-relative:margin;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" filled="f" stroked="f">
                    <v:textbox>
                      <w:txbxContent>
                        <w:p w14:paraId="5321C0C6" w14:textId="209C20D4" w:rsidR="000F0678" w:rsidRDefault="000F0678" w:rsidP="000F0678">
                          <w:pPr>
                            <w:pBdr>
                              <w:top w:val="single" w:sz="24" w:space="8" w:color="4472C4" w:themeColor="accent1"/>
                              <w:bottom w:val="single" w:sz="24" w:space="8" w:color="4472C4" w:themeColor="accent1"/>
                            </w:pBdr>
                            <w:spacing w:after="0"/>
                            <w:jc w:val="center"/>
                            <w:rPr>
                              <w:i/>
                              <w:iCs/>
                              <w:color w:val="4472C4" w:themeColor="accent1"/>
                              <w:sz w:val="24"/>
                              <w:szCs w:val="24"/>
                            </w:rPr>
                          </w:pPr>
                          <w:r>
                            <w:rPr>
                              <w:b/>
                              <w:bCs/>
                              <w:i/>
                              <w:iCs/>
                              <w:color w:val="4472C4" w:themeColor="accent1"/>
                              <w:sz w:val="24"/>
                              <w:szCs w:val="24"/>
                            </w:rPr>
                            <w:t xml:space="preserve">By: </w:t>
                          </w:r>
                          <w:r>
                            <w:rPr>
                              <w:i/>
                              <w:iCs/>
                              <w:color w:val="4472C4" w:themeColor="accent1"/>
                              <w:sz w:val="24"/>
                              <w:szCs w:val="24"/>
                            </w:rPr>
                            <w:t>P B Sandeep</w:t>
                          </w:r>
                        </w:p>
                        <w:p w14:paraId="327C17B6" w14:textId="4816E87F" w:rsidR="000F0678" w:rsidRDefault="000F0678" w:rsidP="000F0678">
                          <w:pPr>
                            <w:pBdr>
                              <w:top w:val="single" w:sz="24" w:space="8" w:color="4472C4" w:themeColor="accent1"/>
                              <w:bottom w:val="single" w:sz="24" w:space="8" w:color="4472C4" w:themeColor="accent1"/>
                            </w:pBdr>
                            <w:spacing w:after="0"/>
                            <w:jc w:val="center"/>
                            <w:rPr>
                              <w:i/>
                              <w:iCs/>
                              <w:color w:val="4472C4" w:themeColor="accent1"/>
                              <w:sz w:val="24"/>
                              <w:szCs w:val="24"/>
                            </w:rPr>
                          </w:pPr>
                          <w:r w:rsidRPr="000F0678">
                            <w:rPr>
                              <w:b/>
                              <w:bCs/>
                              <w:i/>
                              <w:iCs/>
                              <w:color w:val="4472C4" w:themeColor="accent1"/>
                              <w:sz w:val="24"/>
                              <w:szCs w:val="24"/>
                            </w:rPr>
                            <w:t>Email</w:t>
                          </w:r>
                          <w:r>
                            <w:rPr>
                              <w:i/>
                              <w:iCs/>
                              <w:color w:val="4472C4" w:themeColor="accent1"/>
                              <w:sz w:val="24"/>
                              <w:szCs w:val="24"/>
                            </w:rPr>
                            <w:t xml:space="preserve">: </w:t>
                          </w:r>
                          <w:hyperlink r:id="rId9" w:history="1">
                            <w:r w:rsidRPr="007D26F1">
                              <w:rPr>
                                <w:rStyle w:val="Hyperlink"/>
                                <w:i/>
                                <w:iCs/>
                                <w:sz w:val="24"/>
                                <w:szCs w:val="24"/>
                              </w:rPr>
                              <w:t>anithasandeep8@gmail.com</w:t>
                            </w:r>
                          </w:hyperlink>
                        </w:p>
                        <w:p w14:paraId="231F6946" w14:textId="7347CC5F" w:rsidR="000F0678" w:rsidRDefault="000F0678" w:rsidP="000F0678">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margin"/>
                  </v:shape>
                </w:pict>
              </mc:Fallback>
            </mc:AlternateContent>
          </w:r>
          <w:r>
            <w:rPr>
              <w:rFonts w:eastAsiaTheme="minorEastAsia"/>
              <w:caps/>
              <w:color w:val="FFFFFF" w:themeColor="background1"/>
              <w:kern w:val="0"/>
              <w:lang w:val="en-US"/>
              <w14:ligatures w14:val="none"/>
            </w:rPr>
            <w:br w:type="page"/>
          </w:r>
        </w:p>
      </w:sdtContent>
    </w:sdt>
    <w:p w14:paraId="51696670" w14:textId="34E7EB61" w:rsidR="00B53202" w:rsidRPr="005F2E1D" w:rsidRDefault="005F2E1D" w:rsidP="00A63E4D">
      <w:pPr>
        <w:spacing w:line="480" w:lineRule="auto"/>
        <w:ind w:left="-284" w:right="-188"/>
        <w:jc w:val="center"/>
        <w:rPr>
          <w:rFonts w:ascii="Verdana" w:eastAsia="Times New Roman" w:hAnsi="Verdana" w:cs="Times New Roman"/>
          <w:color w:val="000000"/>
          <w:kern w:val="0"/>
          <w:sz w:val="24"/>
          <w:szCs w:val="24"/>
          <w:lang w:eastAsia="en-GB"/>
          <w14:ligatures w14:val="none"/>
        </w:rPr>
      </w:pPr>
      <w:proofErr w:type="spellStart"/>
      <w:r w:rsidRPr="002D5DB2">
        <w:rPr>
          <w:rFonts w:ascii="Verdana" w:hAnsi="Verdana"/>
          <w:b/>
          <w:bCs/>
          <w:sz w:val="30"/>
          <w:szCs w:val="30"/>
          <w:u w:val="single"/>
          <w:lang w:val="en-US"/>
        </w:rPr>
        <w:lastRenderedPageBreak/>
        <w:t>Promilo</w:t>
      </w:r>
      <w:proofErr w:type="spellEnd"/>
      <w:r w:rsidRPr="005F2E1D">
        <w:rPr>
          <w:rFonts w:ascii="Verdana" w:hAnsi="Verdana"/>
          <w:b/>
          <w:bCs/>
          <w:sz w:val="26"/>
          <w:szCs w:val="26"/>
          <w:lang w:val="en-US"/>
        </w:rPr>
        <w:t xml:space="preserve"> – </w:t>
      </w:r>
      <w:r w:rsidRPr="005F2E1D">
        <w:rPr>
          <w:rFonts w:ascii="Verdana" w:hAnsi="Verdana"/>
          <w:b/>
          <w:bCs/>
          <w:sz w:val="24"/>
          <w:szCs w:val="24"/>
          <w:lang w:val="en-US"/>
        </w:rPr>
        <w:t>Data Analysis and</w:t>
      </w:r>
      <w:r w:rsidRPr="005F2E1D">
        <w:rPr>
          <w:sz w:val="24"/>
          <w:szCs w:val="24"/>
          <w:lang w:val="en-US"/>
        </w:rPr>
        <w:t xml:space="preserve"> </w:t>
      </w:r>
      <w:r w:rsidRPr="005F2E1D">
        <w:rPr>
          <w:rFonts w:ascii="Verdana" w:eastAsia="Times New Roman" w:hAnsi="Verdana" w:cs="Times New Roman"/>
          <w:b/>
          <w:bCs/>
          <w:color w:val="000000"/>
          <w:kern w:val="0"/>
          <w:sz w:val="24"/>
          <w:szCs w:val="24"/>
          <w:lang w:eastAsia="en-GB"/>
          <w14:ligatures w14:val="none"/>
        </w:rPr>
        <w:t>Insights for different page Optimization</w:t>
      </w:r>
    </w:p>
    <w:p w14:paraId="4386611A" w14:textId="1547EB81" w:rsidR="00E167FA" w:rsidRDefault="005F2E1D" w:rsidP="00E167FA">
      <w:pPr>
        <w:spacing w:line="360" w:lineRule="auto"/>
        <w:ind w:left="-284" w:right="-188"/>
        <w:jc w:val="both"/>
        <w:rPr>
          <w:rFonts w:ascii="Verdana" w:eastAsia="Times New Roman" w:hAnsi="Verdana" w:cs="Times New Roman"/>
          <w:color w:val="000000"/>
          <w:kern w:val="0"/>
          <w:lang w:eastAsia="en-GB"/>
          <w14:ligatures w14:val="none"/>
        </w:rPr>
      </w:pPr>
      <w:r w:rsidRPr="00A63E4D">
        <w:rPr>
          <w:rFonts w:ascii="Verdana" w:eastAsia="Times New Roman" w:hAnsi="Verdana" w:cs="Times New Roman"/>
          <w:color w:val="000000"/>
          <w:kern w:val="0"/>
          <w:lang w:eastAsia="en-GB"/>
          <w14:ligatures w14:val="none"/>
        </w:rPr>
        <w:t xml:space="preserve">This comprehensive analysis examines user acquisition, engagement patterns, and optimization opportunities for </w:t>
      </w:r>
      <w:proofErr w:type="spellStart"/>
      <w:r w:rsidRPr="00A63E4D">
        <w:rPr>
          <w:rFonts w:ascii="Verdana" w:eastAsia="Times New Roman" w:hAnsi="Verdana" w:cs="Times New Roman"/>
          <w:color w:val="000000"/>
          <w:kern w:val="0"/>
          <w:lang w:eastAsia="en-GB"/>
          <w14:ligatures w14:val="none"/>
        </w:rPr>
        <w:t>Promilo</w:t>
      </w:r>
      <w:proofErr w:type="spellEnd"/>
      <w:r w:rsidRPr="00A63E4D">
        <w:rPr>
          <w:rFonts w:ascii="Verdana" w:eastAsia="Times New Roman" w:hAnsi="Verdana" w:cs="Times New Roman"/>
          <w:color w:val="000000"/>
          <w:kern w:val="0"/>
          <w:lang w:eastAsia="en-GB"/>
          <w14:ligatures w14:val="none"/>
        </w:rPr>
        <w:t xml:space="preserve"> with over 25,000 users globally. The dataset reveals critical insights for improving app performance, user retention, and revenue generation in the competitive market.</w:t>
      </w:r>
    </w:p>
    <w:p w14:paraId="78AB8E76" w14:textId="77777777" w:rsidR="00E167FA" w:rsidRPr="00E167FA" w:rsidRDefault="00E167FA" w:rsidP="002D5DB2">
      <w:pPr>
        <w:spacing w:line="480" w:lineRule="auto"/>
        <w:ind w:right="-188"/>
        <w:jc w:val="both"/>
        <w:rPr>
          <w:rFonts w:ascii="Verdana" w:eastAsia="Times New Roman" w:hAnsi="Verdana" w:cs="Times New Roman"/>
          <w:color w:val="000000"/>
          <w:kern w:val="0"/>
          <w:sz w:val="24"/>
          <w:szCs w:val="24"/>
          <w:lang w:eastAsia="en-GB"/>
          <w14:ligatures w14:val="none"/>
        </w:rPr>
      </w:pPr>
      <w:r w:rsidRPr="00E167FA">
        <w:rPr>
          <w:rFonts w:ascii="Verdana" w:eastAsia="Times New Roman" w:hAnsi="Verdana" w:cs="Times New Roman"/>
          <w:b/>
          <w:bCs/>
          <w:color w:val="000000"/>
          <w:kern w:val="0"/>
          <w:sz w:val="24"/>
          <w:szCs w:val="24"/>
          <w:u w:val="single"/>
          <w:lang w:eastAsia="en-GB"/>
          <w14:ligatures w14:val="none"/>
        </w:rPr>
        <w:t>Key Findings</w:t>
      </w:r>
      <w:r w:rsidRPr="00E167FA">
        <w:rPr>
          <w:rFonts w:ascii="Verdana" w:eastAsia="Times New Roman" w:hAnsi="Verdana" w:cs="Times New Roman"/>
          <w:b/>
          <w:bCs/>
          <w:color w:val="000000"/>
          <w:kern w:val="0"/>
          <w:sz w:val="24"/>
          <w:szCs w:val="24"/>
          <w:lang w:eastAsia="en-GB"/>
          <w14:ligatures w14:val="none"/>
        </w:rPr>
        <w:t>:</w:t>
      </w:r>
    </w:p>
    <w:p w14:paraId="68852FB6" w14:textId="77777777" w:rsidR="00E167FA" w:rsidRPr="00E167FA" w:rsidRDefault="00E167FA" w:rsidP="00E167FA">
      <w:pPr>
        <w:numPr>
          <w:ilvl w:val="0"/>
          <w:numId w:val="1"/>
        </w:numPr>
        <w:spacing w:line="360" w:lineRule="auto"/>
        <w:ind w:right="-188"/>
        <w:jc w:val="both"/>
        <w:rPr>
          <w:rFonts w:ascii="Verdana" w:eastAsia="Times New Roman" w:hAnsi="Verdana" w:cs="Times New Roman"/>
          <w:color w:val="000000"/>
          <w:kern w:val="0"/>
          <w:lang w:eastAsia="en-GB"/>
          <w14:ligatures w14:val="none"/>
        </w:rPr>
      </w:pPr>
      <w:r w:rsidRPr="00E167FA">
        <w:rPr>
          <w:rFonts w:ascii="Verdana" w:eastAsia="Times New Roman" w:hAnsi="Verdana" w:cs="Times New Roman"/>
          <w:b/>
          <w:bCs/>
          <w:color w:val="000000"/>
          <w:kern w:val="0"/>
          <w:lang w:eastAsia="en-GB"/>
          <w14:ligatures w14:val="none"/>
        </w:rPr>
        <w:t>Total User Base</w:t>
      </w:r>
      <w:r w:rsidRPr="00E167FA">
        <w:rPr>
          <w:rFonts w:ascii="Verdana" w:eastAsia="Times New Roman" w:hAnsi="Verdana" w:cs="Times New Roman"/>
          <w:color w:val="000000"/>
          <w:kern w:val="0"/>
          <w:lang w:eastAsia="en-GB"/>
          <w14:ligatures w14:val="none"/>
        </w:rPr>
        <w:t>: 22,872 new users with 41,164 engaged sessions</w:t>
      </w:r>
    </w:p>
    <w:p w14:paraId="58845A38" w14:textId="77777777" w:rsidR="00E167FA" w:rsidRPr="00E167FA" w:rsidRDefault="00E167FA" w:rsidP="00E167FA">
      <w:pPr>
        <w:numPr>
          <w:ilvl w:val="0"/>
          <w:numId w:val="1"/>
        </w:numPr>
        <w:spacing w:line="360" w:lineRule="auto"/>
        <w:ind w:right="-188"/>
        <w:jc w:val="both"/>
        <w:rPr>
          <w:rFonts w:ascii="Verdana" w:eastAsia="Times New Roman" w:hAnsi="Verdana" w:cs="Times New Roman"/>
          <w:color w:val="000000"/>
          <w:kern w:val="0"/>
          <w:lang w:eastAsia="en-GB"/>
          <w14:ligatures w14:val="none"/>
        </w:rPr>
      </w:pPr>
      <w:r w:rsidRPr="00E167FA">
        <w:rPr>
          <w:rFonts w:ascii="Verdana" w:eastAsia="Times New Roman" w:hAnsi="Verdana" w:cs="Times New Roman"/>
          <w:b/>
          <w:bCs/>
          <w:color w:val="000000"/>
          <w:kern w:val="0"/>
          <w:lang w:eastAsia="en-GB"/>
          <w14:ligatures w14:val="none"/>
        </w:rPr>
        <w:t>Geographic Concentration</w:t>
      </w:r>
      <w:r w:rsidRPr="00E167FA">
        <w:rPr>
          <w:rFonts w:ascii="Verdana" w:eastAsia="Times New Roman" w:hAnsi="Verdana" w:cs="Times New Roman"/>
          <w:color w:val="000000"/>
          <w:kern w:val="0"/>
          <w:lang w:eastAsia="en-GB"/>
          <w14:ligatures w14:val="none"/>
        </w:rPr>
        <w:t>: 98% of users from India, with Bengaluru leading at 6,097 users</w:t>
      </w:r>
    </w:p>
    <w:p w14:paraId="6885EEE8" w14:textId="77777777" w:rsidR="00E167FA" w:rsidRPr="00E167FA" w:rsidRDefault="00E167FA" w:rsidP="00E167FA">
      <w:pPr>
        <w:numPr>
          <w:ilvl w:val="0"/>
          <w:numId w:val="1"/>
        </w:numPr>
        <w:spacing w:line="360" w:lineRule="auto"/>
        <w:ind w:right="-188"/>
        <w:jc w:val="both"/>
        <w:rPr>
          <w:rFonts w:ascii="Verdana" w:eastAsia="Times New Roman" w:hAnsi="Verdana" w:cs="Times New Roman"/>
          <w:color w:val="000000"/>
          <w:kern w:val="0"/>
          <w:lang w:eastAsia="en-GB"/>
          <w14:ligatures w14:val="none"/>
        </w:rPr>
      </w:pPr>
      <w:r w:rsidRPr="00E167FA">
        <w:rPr>
          <w:rFonts w:ascii="Verdana" w:eastAsia="Times New Roman" w:hAnsi="Verdana" w:cs="Times New Roman"/>
          <w:b/>
          <w:bCs/>
          <w:color w:val="000000"/>
          <w:kern w:val="0"/>
          <w:lang w:eastAsia="en-GB"/>
          <w14:ligatures w14:val="none"/>
        </w:rPr>
        <w:t>Acquisition Performance</w:t>
      </w:r>
      <w:r w:rsidRPr="00E167FA">
        <w:rPr>
          <w:rFonts w:ascii="Verdana" w:eastAsia="Times New Roman" w:hAnsi="Verdana" w:cs="Times New Roman"/>
          <w:color w:val="000000"/>
          <w:kern w:val="0"/>
          <w:lang w:eastAsia="en-GB"/>
          <w14:ligatures w14:val="none"/>
        </w:rPr>
        <w:t>: Display advertising dominates volume (9,957 users) but Organic Search shows highest engagement (81.4%)</w:t>
      </w:r>
    </w:p>
    <w:p w14:paraId="752B2EF1" w14:textId="77777777" w:rsidR="00E167FA" w:rsidRPr="00E167FA" w:rsidRDefault="00E167FA" w:rsidP="00E167FA">
      <w:pPr>
        <w:numPr>
          <w:ilvl w:val="0"/>
          <w:numId w:val="1"/>
        </w:numPr>
        <w:spacing w:line="360" w:lineRule="auto"/>
        <w:ind w:right="-188"/>
        <w:jc w:val="both"/>
        <w:rPr>
          <w:rFonts w:ascii="Verdana" w:eastAsia="Times New Roman" w:hAnsi="Verdana" w:cs="Times New Roman"/>
          <w:color w:val="000000"/>
          <w:kern w:val="0"/>
          <w:lang w:eastAsia="en-GB"/>
          <w14:ligatures w14:val="none"/>
        </w:rPr>
      </w:pPr>
      <w:r w:rsidRPr="00E167FA">
        <w:rPr>
          <w:rFonts w:ascii="Verdana" w:eastAsia="Times New Roman" w:hAnsi="Verdana" w:cs="Times New Roman"/>
          <w:b/>
          <w:bCs/>
          <w:color w:val="000000"/>
          <w:kern w:val="0"/>
          <w:lang w:eastAsia="en-GB"/>
          <w14:ligatures w14:val="none"/>
        </w:rPr>
        <w:t>Conversion Challenges</w:t>
      </w:r>
      <w:r w:rsidRPr="00E167FA">
        <w:rPr>
          <w:rFonts w:ascii="Verdana" w:eastAsia="Times New Roman" w:hAnsi="Verdana" w:cs="Times New Roman"/>
          <w:color w:val="000000"/>
          <w:kern w:val="0"/>
          <w:lang w:eastAsia="en-GB"/>
          <w14:ligatures w14:val="none"/>
        </w:rPr>
        <w:t>: Significant drop-offs identified at login (27.7%) and content consumption (12.1%) stages</w:t>
      </w:r>
    </w:p>
    <w:p w14:paraId="14B4CCA3" w14:textId="0DA11657" w:rsidR="00E167FA" w:rsidRPr="00E167FA" w:rsidRDefault="00E167FA" w:rsidP="00E167FA">
      <w:pPr>
        <w:numPr>
          <w:ilvl w:val="0"/>
          <w:numId w:val="1"/>
        </w:numPr>
        <w:spacing w:line="360" w:lineRule="auto"/>
        <w:ind w:right="-188"/>
        <w:jc w:val="both"/>
        <w:rPr>
          <w:rFonts w:ascii="Verdana" w:eastAsia="Times New Roman" w:hAnsi="Verdana" w:cs="Times New Roman"/>
          <w:color w:val="000000"/>
          <w:kern w:val="0"/>
          <w:lang w:eastAsia="en-GB"/>
          <w14:ligatures w14:val="none"/>
        </w:rPr>
      </w:pPr>
      <w:r w:rsidRPr="00E167FA">
        <w:rPr>
          <w:rFonts w:ascii="Verdana" w:eastAsia="Times New Roman" w:hAnsi="Verdana" w:cs="Times New Roman"/>
          <w:b/>
          <w:bCs/>
          <w:color w:val="000000"/>
          <w:kern w:val="0"/>
          <w:lang w:eastAsia="en-GB"/>
          <w14:ligatures w14:val="none"/>
        </w:rPr>
        <w:t>Marketing Efficiency</w:t>
      </w:r>
      <w:r w:rsidRPr="00E167FA">
        <w:rPr>
          <w:rFonts w:ascii="Verdana" w:eastAsia="Times New Roman" w:hAnsi="Verdana" w:cs="Times New Roman"/>
          <w:color w:val="000000"/>
          <w:kern w:val="0"/>
          <w:lang w:eastAsia="en-GB"/>
          <w14:ligatures w14:val="none"/>
        </w:rPr>
        <w:t>: $301,337 total ad spend with $12.41 average cost per conversion</w:t>
      </w:r>
      <w:r w:rsidR="00AD06FD">
        <w:rPr>
          <w:rFonts w:ascii="Verdana" w:eastAsia="Times New Roman" w:hAnsi="Verdana" w:cs="Times New Roman"/>
          <w:color w:val="000000"/>
          <w:kern w:val="0"/>
          <w:lang w:eastAsia="en-GB"/>
          <w14:ligatures w14:val="none"/>
        </w:rPr>
        <w:t>. (</w:t>
      </w:r>
      <w:r w:rsidR="00AD06FD" w:rsidRPr="00AD06FD">
        <w:rPr>
          <w:rFonts w:ascii="Verdana" w:eastAsia="Times New Roman" w:hAnsi="Verdana" w:cs="Times New Roman"/>
          <w:i/>
          <w:iCs/>
          <w:color w:val="000000"/>
          <w:kern w:val="0"/>
          <w:sz w:val="20"/>
          <w:szCs w:val="20"/>
          <w:u w:val="single"/>
          <w:lang w:eastAsia="en-GB"/>
          <w14:ligatures w14:val="none"/>
        </w:rPr>
        <w:t>The cost and pricing is assumed approx. &amp; after data analysis</w:t>
      </w:r>
      <w:r w:rsidR="00AD06FD">
        <w:rPr>
          <w:rFonts w:ascii="Verdana" w:eastAsia="Times New Roman" w:hAnsi="Verdana" w:cs="Times New Roman"/>
          <w:color w:val="000000"/>
          <w:kern w:val="0"/>
          <w:lang w:eastAsia="en-GB"/>
          <w14:ligatures w14:val="none"/>
        </w:rPr>
        <w:t>)</w:t>
      </w:r>
    </w:p>
    <w:p w14:paraId="1A472B9C" w14:textId="5039CEF6" w:rsidR="00A63E4D" w:rsidRDefault="00E167FA" w:rsidP="00E167FA">
      <w:pPr>
        <w:numPr>
          <w:ilvl w:val="0"/>
          <w:numId w:val="1"/>
        </w:numPr>
        <w:spacing w:line="360" w:lineRule="auto"/>
        <w:ind w:right="-188"/>
        <w:jc w:val="both"/>
        <w:rPr>
          <w:rFonts w:ascii="Verdana" w:eastAsia="Times New Roman" w:hAnsi="Verdana" w:cs="Times New Roman"/>
          <w:color w:val="000000"/>
          <w:kern w:val="0"/>
          <w:lang w:eastAsia="en-GB"/>
          <w14:ligatures w14:val="none"/>
        </w:rPr>
      </w:pPr>
      <w:r w:rsidRPr="00E167FA">
        <w:rPr>
          <w:rFonts w:ascii="Verdana" w:eastAsia="Times New Roman" w:hAnsi="Verdana" w:cs="Times New Roman"/>
          <w:b/>
          <w:bCs/>
          <w:color w:val="000000"/>
          <w:kern w:val="0"/>
          <w:lang w:eastAsia="en-GB"/>
          <w14:ligatures w14:val="none"/>
        </w:rPr>
        <w:t>Demographic Gaps</w:t>
      </w:r>
      <w:r w:rsidRPr="00E167FA">
        <w:rPr>
          <w:rFonts w:ascii="Verdana" w:eastAsia="Times New Roman" w:hAnsi="Verdana" w:cs="Times New Roman"/>
          <w:color w:val="000000"/>
          <w:kern w:val="0"/>
          <w:lang w:eastAsia="en-GB"/>
          <w14:ligatures w14:val="none"/>
        </w:rPr>
        <w:t>: 54% of users have unknown age data, indicating data collection opportunities</w:t>
      </w:r>
      <w:r>
        <w:rPr>
          <w:rFonts w:ascii="Verdana" w:eastAsia="Times New Roman" w:hAnsi="Verdana" w:cs="Times New Roman"/>
          <w:color w:val="000000"/>
          <w:kern w:val="0"/>
          <w:lang w:eastAsia="en-GB"/>
          <w14:ligatures w14:val="none"/>
        </w:rPr>
        <w:t>.</w:t>
      </w:r>
    </w:p>
    <w:p w14:paraId="390F0434" w14:textId="77777777" w:rsidR="00E167FA" w:rsidRDefault="00E167FA" w:rsidP="00AD06FD">
      <w:pPr>
        <w:spacing w:line="360" w:lineRule="auto"/>
        <w:ind w:right="-188"/>
        <w:jc w:val="both"/>
        <w:rPr>
          <w:rFonts w:ascii="Verdana" w:eastAsia="Times New Roman" w:hAnsi="Verdana" w:cs="Times New Roman"/>
          <w:b/>
          <w:bCs/>
          <w:color w:val="000000"/>
          <w:kern w:val="0"/>
          <w:lang w:eastAsia="en-GB"/>
          <w14:ligatures w14:val="none"/>
        </w:rPr>
      </w:pPr>
    </w:p>
    <w:p w14:paraId="2A4CF907" w14:textId="65FA5CBB" w:rsidR="00AD06FD" w:rsidRPr="002D5DB2" w:rsidRDefault="00AD06FD" w:rsidP="00AD06FD">
      <w:pPr>
        <w:spacing w:line="360" w:lineRule="auto"/>
        <w:ind w:right="-188"/>
        <w:jc w:val="both"/>
        <w:rPr>
          <w:rFonts w:ascii="Verdana" w:eastAsia="Times New Roman" w:hAnsi="Verdana" w:cs="Times New Roman"/>
          <w:b/>
          <w:bCs/>
          <w:color w:val="000000"/>
          <w:kern w:val="0"/>
          <w:sz w:val="24"/>
          <w:szCs w:val="24"/>
          <w:u w:val="single"/>
          <w:lang w:eastAsia="en-GB"/>
          <w14:ligatures w14:val="none"/>
        </w:rPr>
      </w:pPr>
      <w:r w:rsidRPr="002D5DB2">
        <w:rPr>
          <w:rFonts w:ascii="Verdana" w:eastAsia="Times New Roman" w:hAnsi="Verdana" w:cs="Times New Roman"/>
          <w:b/>
          <w:bCs/>
          <w:color w:val="000000"/>
          <w:kern w:val="0"/>
          <w:sz w:val="24"/>
          <w:szCs w:val="24"/>
          <w:u w:val="single"/>
          <w:lang w:eastAsia="en-GB"/>
          <w14:ligatures w14:val="none"/>
        </w:rPr>
        <w:t>Data Analysis &amp; Recommendations:</w:t>
      </w:r>
    </w:p>
    <w:p w14:paraId="3F809A9E" w14:textId="43B87964" w:rsidR="00A44F99" w:rsidRPr="002D5DB2" w:rsidRDefault="00AD06FD" w:rsidP="00A44F99">
      <w:pPr>
        <w:spacing w:line="360" w:lineRule="auto"/>
        <w:ind w:left="360" w:right="-188"/>
        <w:jc w:val="both"/>
        <w:rPr>
          <w:rFonts w:ascii="Verdana" w:eastAsia="Times New Roman" w:hAnsi="Verdana" w:cs="Times New Roman"/>
          <w:b/>
          <w:bCs/>
          <w:color w:val="000000"/>
          <w:kern w:val="0"/>
          <w:sz w:val="24"/>
          <w:szCs w:val="24"/>
          <w:u w:val="single"/>
          <w:lang w:eastAsia="en-GB"/>
          <w14:ligatures w14:val="none"/>
        </w:rPr>
      </w:pPr>
      <w:r w:rsidRPr="002D5DB2">
        <w:rPr>
          <w:rFonts w:ascii="Verdana" w:eastAsia="Times New Roman" w:hAnsi="Verdana" w:cs="Times New Roman"/>
          <w:b/>
          <w:bCs/>
          <w:color w:val="000000"/>
          <w:kern w:val="0"/>
          <w:sz w:val="24"/>
          <w:szCs w:val="24"/>
          <w:u w:val="single"/>
          <w:lang w:eastAsia="en-GB"/>
          <w14:ligatures w14:val="none"/>
        </w:rPr>
        <w:t>Data Exploration:</w:t>
      </w:r>
    </w:p>
    <w:p w14:paraId="37C78E55" w14:textId="0F57EA43" w:rsidR="002D5DB2" w:rsidRDefault="005A274F" w:rsidP="005A274F">
      <w:pPr>
        <w:pStyle w:val="ListParagraph"/>
        <w:spacing w:line="360" w:lineRule="auto"/>
        <w:ind w:right="-188"/>
        <w:jc w:val="both"/>
        <w:rPr>
          <w:rFonts w:ascii="Verdana" w:eastAsia="Times New Roman" w:hAnsi="Verdana" w:cs="Times New Roman"/>
          <w:color w:val="000000"/>
          <w:kern w:val="0"/>
          <w:lang w:eastAsia="en-GB"/>
          <w14:ligatures w14:val="none"/>
        </w:rPr>
      </w:pPr>
      <w:r w:rsidRPr="005A274F">
        <w:rPr>
          <w:rFonts w:ascii="Verdana" w:eastAsia="Times New Roman" w:hAnsi="Verdana" w:cs="Times New Roman"/>
          <w:color w:val="000000"/>
          <w:kern w:val="0"/>
          <w:lang w:eastAsia="en-GB"/>
          <w14:ligatures w14:val="none"/>
        </w:rPr>
        <w:t>The dataset consisted of multiple sheets, including</w:t>
      </w:r>
      <w:r w:rsidRPr="005A274F">
        <w:rPr>
          <w:rFonts w:ascii="Verdana" w:eastAsia="Times New Roman" w:hAnsi="Verdana" w:cs="Times New Roman"/>
          <w:b/>
          <w:bCs/>
          <w:color w:val="000000"/>
          <w:kern w:val="0"/>
          <w:lang w:eastAsia="en-GB"/>
          <w14:ligatures w14:val="none"/>
        </w:rPr>
        <w:t xml:space="preserve"> </w:t>
      </w:r>
      <w:r w:rsidRPr="005A274F">
        <w:rPr>
          <w:rFonts w:ascii="Verdana" w:eastAsia="Times New Roman" w:hAnsi="Verdana" w:cs="Times New Roman"/>
          <w:b/>
          <w:bCs/>
          <w:color w:val="000000"/>
          <w:kern w:val="0"/>
          <w:lang w:eastAsia="en-GB"/>
          <w14:ligatures w14:val="none"/>
        </w:rPr>
        <w:t>User Acquisition, Traffic Acquisition, Event Report, Conversion Report, Pages &amp; Screens Report, Demographic Report, City-wise Report, Gender Report,</w:t>
      </w:r>
      <w:r w:rsidRPr="005A274F">
        <w:rPr>
          <w:rFonts w:ascii="Verdana" w:eastAsia="Times New Roman" w:hAnsi="Verdana" w:cs="Times New Roman"/>
          <w:color w:val="000000"/>
          <w:kern w:val="0"/>
          <w:lang w:eastAsia="en-GB"/>
          <w14:ligatures w14:val="none"/>
        </w:rPr>
        <w:t xml:space="preserve"> and more. Many of these sheets required extensive cleaning, where I worked on removing null values and carefully deciding whether to retain or exclude “(not set)” values based on their relevance.</w:t>
      </w:r>
    </w:p>
    <w:p w14:paraId="3AC2C91B" w14:textId="77777777" w:rsidR="002D5DB2" w:rsidRPr="00A44F99" w:rsidRDefault="002D5DB2">
      <w:pPr>
        <w:rPr>
          <w:rFonts w:ascii="Verdana" w:eastAsia="Times New Roman" w:hAnsi="Verdana" w:cs="Times New Roman"/>
          <w:b/>
          <w:bCs/>
          <w:color w:val="000000"/>
          <w:kern w:val="0"/>
          <w:sz w:val="24"/>
          <w:szCs w:val="24"/>
          <w:lang w:eastAsia="en-GB"/>
          <w14:ligatures w14:val="none"/>
        </w:rPr>
      </w:pPr>
      <w:r>
        <w:rPr>
          <w:rFonts w:ascii="Verdana" w:eastAsia="Times New Roman" w:hAnsi="Verdana" w:cs="Times New Roman"/>
          <w:color w:val="000000"/>
          <w:kern w:val="0"/>
          <w:lang w:eastAsia="en-GB"/>
          <w14:ligatures w14:val="none"/>
        </w:rPr>
        <w:br w:type="page"/>
      </w:r>
    </w:p>
    <w:p w14:paraId="1B576852" w14:textId="2F8DB3FC" w:rsidR="00A44F99" w:rsidRPr="00A44F99" w:rsidRDefault="00A44F99" w:rsidP="00A44F99">
      <w:pPr>
        <w:pStyle w:val="ListParagraph"/>
        <w:spacing w:line="360" w:lineRule="auto"/>
        <w:ind w:left="284" w:right="-284"/>
        <w:jc w:val="both"/>
        <w:rPr>
          <w:rFonts w:ascii="Verdana" w:eastAsia="Times New Roman" w:hAnsi="Verdana" w:cs="Times New Roman"/>
          <w:b/>
          <w:bCs/>
          <w:color w:val="000000"/>
          <w:kern w:val="0"/>
          <w:sz w:val="26"/>
          <w:szCs w:val="26"/>
          <w:u w:val="single"/>
          <w:lang w:eastAsia="en-GB"/>
          <w14:ligatures w14:val="none"/>
        </w:rPr>
      </w:pPr>
      <w:r w:rsidRPr="00A44F99">
        <w:rPr>
          <w:rFonts w:ascii="Verdana" w:eastAsia="Times New Roman" w:hAnsi="Verdana" w:cs="Times New Roman"/>
          <w:b/>
          <w:bCs/>
          <w:color w:val="000000"/>
          <w:kern w:val="0"/>
          <w:sz w:val="26"/>
          <w:szCs w:val="26"/>
          <w:u w:val="single"/>
          <w:lang w:eastAsia="en-GB"/>
          <w14:ligatures w14:val="none"/>
        </w:rPr>
        <w:lastRenderedPageBreak/>
        <w:t>User Acquisition Analysis:</w:t>
      </w:r>
    </w:p>
    <w:p w14:paraId="7EFBE9BB" w14:textId="7C28D086" w:rsidR="00A44F99" w:rsidRDefault="00A44F99" w:rsidP="00A44F99">
      <w:pPr>
        <w:pStyle w:val="ListParagraph"/>
        <w:spacing w:line="360" w:lineRule="auto"/>
        <w:ind w:left="284" w:right="-284"/>
        <w:jc w:val="both"/>
        <w:rPr>
          <w:rFonts w:ascii="Verdana" w:eastAsia="Times New Roman" w:hAnsi="Verdana" w:cs="Times New Roman"/>
          <w:b/>
          <w:bCs/>
          <w:color w:val="000000"/>
          <w:kern w:val="0"/>
          <w:sz w:val="24"/>
          <w:szCs w:val="24"/>
          <w:lang w:eastAsia="en-GB"/>
          <w14:ligatures w14:val="none"/>
        </w:rPr>
      </w:pPr>
      <w:r w:rsidRPr="00A44F99">
        <w:rPr>
          <w:rFonts w:ascii="Verdana" w:eastAsia="Times New Roman" w:hAnsi="Verdana" w:cs="Times New Roman"/>
          <w:b/>
          <w:bCs/>
          <w:color w:val="000000"/>
          <w:kern w:val="0"/>
          <w:sz w:val="24"/>
          <w:szCs w:val="24"/>
          <w:lang w:eastAsia="en-GB"/>
          <w14:ligatures w14:val="none"/>
        </w:rPr>
        <w:t>Channel Performance Assessment:</w:t>
      </w:r>
    </w:p>
    <w:p w14:paraId="7A340AF6" w14:textId="34749695" w:rsidR="00DF4392" w:rsidRPr="00A44F99" w:rsidRDefault="00DF4392" w:rsidP="00A44F99">
      <w:pPr>
        <w:pStyle w:val="ListParagraph"/>
        <w:spacing w:line="360" w:lineRule="auto"/>
        <w:ind w:left="284" w:right="-284"/>
        <w:jc w:val="both"/>
        <w:rPr>
          <w:rFonts w:ascii="Verdana" w:eastAsia="Times New Roman" w:hAnsi="Verdana" w:cs="Times New Roman"/>
          <w:b/>
          <w:bCs/>
          <w:color w:val="000000"/>
          <w:kern w:val="0"/>
          <w:sz w:val="24"/>
          <w:szCs w:val="24"/>
          <w:lang w:eastAsia="en-GB"/>
          <w14:ligatures w14:val="none"/>
        </w:rPr>
      </w:pPr>
      <w:r>
        <w:rPr>
          <w:rFonts w:ascii="Verdana" w:eastAsia="Times New Roman" w:hAnsi="Verdana" w:cs="Times New Roman"/>
          <w:b/>
          <w:bCs/>
          <w:noProof/>
          <w:color w:val="000000"/>
          <w:kern w:val="0"/>
          <w:sz w:val="24"/>
          <w:szCs w:val="24"/>
          <w:lang w:eastAsia="en-GB"/>
        </w:rPr>
        <w:drawing>
          <wp:inline distT="0" distB="0" distL="0" distR="0" wp14:anchorId="77C199E8" wp14:editId="38E975F6">
            <wp:extent cx="6120765" cy="3496923"/>
            <wp:effectExtent l="19050" t="19050" r="13335" b="27940"/>
            <wp:docPr id="77400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03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120765" cy="3496923"/>
                    </a:xfrm>
                    <a:prstGeom prst="rect">
                      <a:avLst/>
                    </a:prstGeom>
                    <a:ln>
                      <a:solidFill>
                        <a:schemeClr val="accent1"/>
                      </a:solidFill>
                    </a:ln>
                  </pic:spPr>
                </pic:pic>
              </a:graphicData>
            </a:graphic>
          </wp:inline>
        </w:drawing>
      </w:r>
    </w:p>
    <w:p w14:paraId="0DF5214C" w14:textId="27E91FD9" w:rsidR="00DF4392" w:rsidRPr="006F6DB2" w:rsidRDefault="006F6DB2" w:rsidP="006F6DB2">
      <w:pPr>
        <w:spacing w:line="360" w:lineRule="auto"/>
        <w:ind w:left="284" w:right="-284"/>
        <w:jc w:val="both"/>
        <w:rPr>
          <w:rFonts w:ascii="Verdana" w:eastAsia="Times New Roman" w:hAnsi="Verdana" w:cs="Times New Roman"/>
          <w:color w:val="000000"/>
          <w:kern w:val="0"/>
          <w:sz w:val="14"/>
          <w:szCs w:val="14"/>
          <w:lang w:eastAsia="en-GB"/>
          <w14:ligatures w14:val="none"/>
        </w:rPr>
      </w:pPr>
      <w:r w:rsidRPr="006F6DB2">
        <w:rPr>
          <w:rFonts w:ascii="Verdana" w:eastAsia="Times New Roman" w:hAnsi="Verdana" w:cs="Times New Roman"/>
          <w:color w:val="000000"/>
          <w:kern w:val="0"/>
          <w:sz w:val="14"/>
          <w:szCs w:val="14"/>
          <w:lang w:eastAsia="en-GB"/>
          <w14:ligatures w14:val="none"/>
        </w:rPr>
        <w:t xml:space="preserve">Fig 1: </w:t>
      </w:r>
      <w:r w:rsidRPr="006F6DB2">
        <w:rPr>
          <w:rFonts w:ascii="Verdana" w:eastAsia="Times New Roman" w:hAnsi="Verdana" w:cs="Times New Roman"/>
          <w:color w:val="000000"/>
          <w:kern w:val="0"/>
          <w:sz w:val="14"/>
          <w:szCs w:val="14"/>
          <w:lang w:eastAsia="en-GB"/>
          <w14:ligatures w14:val="none"/>
        </w:rPr>
        <w:t>User acquisition performance showing Display as top source with 9,957 users but lower engagement compared to Organic Search's 81.4% rate</w:t>
      </w:r>
      <w:r>
        <w:rPr>
          <w:rFonts w:ascii="Verdana" w:eastAsia="Times New Roman" w:hAnsi="Verdana" w:cs="Times New Roman"/>
          <w:color w:val="000000"/>
          <w:kern w:val="0"/>
          <w:sz w:val="14"/>
          <w:szCs w:val="14"/>
          <w:lang w:eastAsia="en-GB"/>
          <w14:ligatures w14:val="none"/>
        </w:rPr>
        <w:t>.</w:t>
      </w:r>
    </w:p>
    <w:p w14:paraId="465D645D" w14:textId="2CE5FBAF" w:rsidR="00A44F99" w:rsidRDefault="00A44F99" w:rsidP="00DF4392">
      <w:pPr>
        <w:pStyle w:val="ListParagraph"/>
        <w:spacing w:line="360" w:lineRule="auto"/>
        <w:ind w:left="709"/>
        <w:jc w:val="both"/>
        <w:rPr>
          <w:rFonts w:ascii="Verdana" w:eastAsia="Times New Roman" w:hAnsi="Verdana" w:cs="Times New Roman"/>
          <w:color w:val="000000"/>
          <w:kern w:val="0"/>
          <w:lang w:eastAsia="en-GB"/>
          <w14:ligatures w14:val="none"/>
        </w:rPr>
      </w:pPr>
      <w:r w:rsidRPr="00DF4392">
        <w:rPr>
          <w:rFonts w:ascii="Verdana" w:eastAsia="Times New Roman" w:hAnsi="Verdana" w:cs="Times New Roman"/>
          <w:b/>
          <w:bCs/>
          <w:color w:val="000000"/>
          <w:kern w:val="0"/>
          <w:lang w:eastAsia="en-GB"/>
          <w14:ligatures w14:val="none"/>
        </w:rPr>
        <w:t xml:space="preserve">Display </w:t>
      </w:r>
      <w:r w:rsidR="00DF4392" w:rsidRPr="00DF4392">
        <w:rPr>
          <w:rFonts w:ascii="Verdana" w:eastAsia="Times New Roman" w:hAnsi="Verdana" w:cs="Times New Roman"/>
          <w:b/>
          <w:bCs/>
          <w:color w:val="000000"/>
          <w:kern w:val="0"/>
          <w:lang w:eastAsia="en-GB"/>
          <w14:ligatures w14:val="none"/>
        </w:rPr>
        <w:t>advertising</w:t>
      </w:r>
      <w:r w:rsidR="00DF4392" w:rsidRPr="00DF4392">
        <w:rPr>
          <w:rFonts w:ascii="Verdana" w:eastAsia="Times New Roman" w:hAnsi="Verdana" w:cs="Times New Roman"/>
          <w:color w:val="000000"/>
          <w:kern w:val="0"/>
          <w:lang w:eastAsia="en-GB"/>
          <w14:ligatures w14:val="none"/>
        </w:rPr>
        <w:t> emerges as the volume leader, acquiring 43.5% of all new users (9,957 users), but demonstrates moderate engagement rates at 54.4%.</w:t>
      </w:r>
      <w:r w:rsidR="00DF4392">
        <w:rPr>
          <w:rFonts w:ascii="Verdana" w:eastAsia="Times New Roman" w:hAnsi="Verdana" w:cs="Times New Roman"/>
          <w:color w:val="000000"/>
          <w:kern w:val="0"/>
          <w:lang w:eastAsia="en-GB"/>
          <w14:ligatures w14:val="none"/>
        </w:rPr>
        <w:t xml:space="preserve"> </w:t>
      </w:r>
      <w:r w:rsidR="00DF4392" w:rsidRPr="00DF4392">
        <w:rPr>
          <w:rFonts w:ascii="Verdana" w:eastAsia="Times New Roman" w:hAnsi="Verdana" w:cs="Times New Roman"/>
          <w:color w:val="000000"/>
          <w:kern w:val="0"/>
          <w:lang w:eastAsia="en-GB"/>
          <w14:ligatures w14:val="none"/>
        </w:rPr>
        <w:t> </w:t>
      </w:r>
      <w:r w:rsidR="00DF4392" w:rsidRPr="00DF4392">
        <w:rPr>
          <w:rFonts w:ascii="Verdana" w:eastAsia="Times New Roman" w:hAnsi="Verdana" w:cs="Times New Roman"/>
          <w:b/>
          <w:bCs/>
          <w:color w:val="000000"/>
          <w:kern w:val="0"/>
          <w:lang w:eastAsia="en-GB"/>
          <w14:ligatures w14:val="none"/>
        </w:rPr>
        <w:t>Organic Search</w:t>
      </w:r>
      <w:r w:rsidR="00DF4392" w:rsidRPr="00DF4392">
        <w:rPr>
          <w:rFonts w:ascii="Verdana" w:eastAsia="Times New Roman" w:hAnsi="Verdana" w:cs="Times New Roman"/>
          <w:color w:val="000000"/>
          <w:kern w:val="0"/>
          <w:lang w:eastAsia="en-GB"/>
          <w14:ligatures w14:val="none"/>
        </w:rPr>
        <w:t> shows superior user quality with the highest engagement rate at 81.4%, despite lower volume (7,652 users), indicating strong brand presence and content relevance</w:t>
      </w:r>
      <w:r w:rsidR="00DF4392">
        <w:rPr>
          <w:rFonts w:ascii="Verdana" w:eastAsia="Times New Roman" w:hAnsi="Verdana" w:cs="Times New Roman"/>
          <w:color w:val="000000"/>
          <w:kern w:val="0"/>
          <w:lang w:eastAsia="en-GB"/>
          <w14:ligatures w14:val="none"/>
        </w:rPr>
        <w:t>.</w:t>
      </w:r>
    </w:p>
    <w:p w14:paraId="4519EECA" w14:textId="5464550B" w:rsidR="00DF4392" w:rsidRDefault="00DF4392" w:rsidP="00DF4392">
      <w:pPr>
        <w:pStyle w:val="ListParagraph"/>
        <w:spacing w:line="360" w:lineRule="auto"/>
        <w:ind w:left="709"/>
        <w:jc w:val="both"/>
        <w:rPr>
          <w:rFonts w:ascii="Verdana" w:eastAsia="Times New Roman" w:hAnsi="Verdana" w:cs="Times New Roman"/>
          <w:color w:val="000000"/>
          <w:kern w:val="0"/>
          <w:lang w:eastAsia="en-GB"/>
          <w14:ligatures w14:val="none"/>
        </w:rPr>
      </w:pPr>
      <w:r w:rsidRPr="00DF4392">
        <w:rPr>
          <w:rFonts w:ascii="Verdana" w:eastAsia="Times New Roman" w:hAnsi="Verdana" w:cs="Times New Roman"/>
          <w:color w:val="000000"/>
          <w:kern w:val="0"/>
          <w:lang w:eastAsia="en-GB"/>
          <w14:ligatures w14:val="none"/>
        </w:rPr>
        <w:t> </w:t>
      </w:r>
      <w:r w:rsidRPr="00DF4392">
        <w:rPr>
          <w:rFonts w:ascii="Verdana" w:eastAsia="Times New Roman" w:hAnsi="Verdana" w:cs="Times New Roman"/>
          <w:b/>
          <w:bCs/>
          <w:color w:val="000000"/>
          <w:kern w:val="0"/>
          <w:lang w:eastAsia="en-GB"/>
          <w14:ligatures w14:val="none"/>
        </w:rPr>
        <w:t>Paid Search</w:t>
      </w:r>
      <w:r w:rsidRPr="00DF4392">
        <w:rPr>
          <w:rFonts w:ascii="Verdana" w:eastAsia="Times New Roman" w:hAnsi="Verdana" w:cs="Times New Roman"/>
          <w:color w:val="000000"/>
          <w:kern w:val="0"/>
          <w:lang w:eastAsia="en-GB"/>
          <w14:ligatures w14:val="none"/>
        </w:rPr>
        <w:t> underperforms with only 47.4% engagement rate despite significant investment</w:t>
      </w:r>
      <w:r>
        <w:rPr>
          <w:rFonts w:ascii="Verdana" w:eastAsia="Times New Roman" w:hAnsi="Verdana" w:cs="Times New Roman"/>
          <w:color w:val="000000"/>
          <w:kern w:val="0"/>
          <w:lang w:eastAsia="en-GB"/>
          <w14:ligatures w14:val="none"/>
        </w:rPr>
        <w:t>.</w:t>
      </w:r>
    </w:p>
    <w:p w14:paraId="566E27F0" w14:textId="7E7E545E" w:rsidR="00DF4392" w:rsidRDefault="00DF4392" w:rsidP="00DF4392">
      <w:pPr>
        <w:pStyle w:val="ListParagraph"/>
        <w:spacing w:line="360" w:lineRule="auto"/>
        <w:ind w:left="709"/>
        <w:jc w:val="both"/>
        <w:rPr>
          <w:rFonts w:ascii="Verdana" w:eastAsia="Times New Roman" w:hAnsi="Verdana" w:cs="Times New Roman"/>
          <w:color w:val="000000"/>
          <w:kern w:val="0"/>
          <w:lang w:eastAsia="en-GB"/>
          <w14:ligatures w14:val="none"/>
        </w:rPr>
      </w:pPr>
      <w:r w:rsidRPr="00DF4392">
        <w:rPr>
          <w:rFonts w:ascii="Verdana" w:eastAsia="Times New Roman" w:hAnsi="Verdana" w:cs="Times New Roman"/>
          <w:color w:val="000000"/>
          <w:kern w:val="0"/>
          <w:u w:val="single"/>
          <w:lang w:eastAsia="en-GB"/>
          <w14:ligatures w14:val="none"/>
        </w:rPr>
        <w:t>The data reveals a critical insight</w:t>
      </w:r>
      <w:r w:rsidRPr="00DF4392">
        <w:rPr>
          <w:rFonts w:ascii="Verdana" w:eastAsia="Times New Roman" w:hAnsi="Verdana" w:cs="Times New Roman"/>
          <w:color w:val="000000"/>
          <w:kern w:val="0"/>
          <w:lang w:eastAsia="en-GB"/>
          <w14:ligatures w14:val="none"/>
        </w:rPr>
        <w:t>: while paid channels drive volume, organic channels deliver higher-value users who demonstrate greater long-term engagement potential</w:t>
      </w:r>
      <w:r>
        <w:rPr>
          <w:rFonts w:ascii="Verdana" w:eastAsia="Times New Roman" w:hAnsi="Verdana" w:cs="Times New Roman"/>
          <w:color w:val="000000"/>
          <w:kern w:val="0"/>
          <w:lang w:eastAsia="en-GB"/>
          <w14:ligatures w14:val="none"/>
        </w:rPr>
        <w:t>.</w:t>
      </w:r>
    </w:p>
    <w:p w14:paraId="36DB7383" w14:textId="5DD3D1B5" w:rsidR="006F6DB2" w:rsidRDefault="006F6DB2" w:rsidP="00DF4392">
      <w:pPr>
        <w:pStyle w:val="ListParagraph"/>
        <w:spacing w:line="360" w:lineRule="auto"/>
        <w:ind w:left="709"/>
        <w:jc w:val="both"/>
        <w:rPr>
          <w:rFonts w:ascii="Verdana" w:eastAsia="Times New Roman" w:hAnsi="Verdana" w:cs="Times New Roman"/>
          <w:color w:val="000000"/>
          <w:kern w:val="0"/>
          <w:lang w:eastAsia="en-GB"/>
          <w14:ligatures w14:val="none"/>
        </w:rPr>
      </w:pPr>
      <w:r w:rsidRPr="006F6DB2">
        <w:rPr>
          <w:rFonts w:ascii="Verdana" w:eastAsia="Times New Roman" w:hAnsi="Verdana" w:cs="Times New Roman"/>
          <w:b/>
          <w:bCs/>
          <w:color w:val="000000"/>
          <w:kern w:val="0"/>
          <w:lang w:eastAsia="en-GB"/>
          <w14:ligatures w14:val="none"/>
        </w:rPr>
        <w:t>Paid Search</w:t>
      </w:r>
      <w:r w:rsidRPr="006F6DB2">
        <w:rPr>
          <w:rFonts w:ascii="Verdana" w:eastAsia="Times New Roman" w:hAnsi="Verdana" w:cs="Times New Roman"/>
          <w:color w:val="000000"/>
          <w:kern w:val="0"/>
          <w:lang w:eastAsia="en-GB"/>
          <w14:ligatures w14:val="none"/>
        </w:rPr>
        <w:t> underperforms with only 47.4% engagement rate despite significant investment, suggesting keyword targeting and ad relevance optimization opportunities.</w:t>
      </w:r>
    </w:p>
    <w:p w14:paraId="74A377EC" w14:textId="77777777" w:rsidR="006F6DB2" w:rsidRDefault="006F6DB2" w:rsidP="00DF4392">
      <w:pPr>
        <w:pStyle w:val="ListParagraph"/>
        <w:spacing w:line="360" w:lineRule="auto"/>
        <w:ind w:left="709"/>
        <w:jc w:val="both"/>
        <w:rPr>
          <w:rFonts w:ascii="Verdana" w:eastAsia="Times New Roman" w:hAnsi="Verdana" w:cs="Times New Roman"/>
          <w:color w:val="000000"/>
          <w:kern w:val="0"/>
          <w:lang w:eastAsia="en-GB"/>
          <w14:ligatures w14:val="none"/>
        </w:rPr>
      </w:pPr>
    </w:p>
    <w:p w14:paraId="33F255E3" w14:textId="77777777" w:rsidR="006F6DB2" w:rsidRDefault="006F6DB2" w:rsidP="00DF4392">
      <w:pPr>
        <w:pStyle w:val="ListParagraph"/>
        <w:spacing w:line="360" w:lineRule="auto"/>
        <w:ind w:left="709"/>
        <w:jc w:val="both"/>
        <w:rPr>
          <w:rFonts w:ascii="Verdana" w:eastAsia="Times New Roman" w:hAnsi="Verdana" w:cs="Times New Roman"/>
          <w:color w:val="000000"/>
          <w:kern w:val="0"/>
          <w:lang w:eastAsia="en-GB"/>
          <w14:ligatures w14:val="none"/>
        </w:rPr>
      </w:pPr>
    </w:p>
    <w:p w14:paraId="0AA36155" w14:textId="77777777" w:rsidR="006F6DB2" w:rsidRPr="00A44F99" w:rsidRDefault="006F6DB2" w:rsidP="00DF4392">
      <w:pPr>
        <w:pStyle w:val="ListParagraph"/>
        <w:spacing w:line="360" w:lineRule="auto"/>
        <w:ind w:left="709"/>
        <w:jc w:val="both"/>
        <w:rPr>
          <w:rFonts w:ascii="Verdana" w:eastAsia="Times New Roman" w:hAnsi="Verdana" w:cs="Times New Roman"/>
          <w:color w:val="000000"/>
          <w:kern w:val="0"/>
          <w:lang w:eastAsia="en-GB"/>
          <w14:ligatures w14:val="none"/>
        </w:rPr>
      </w:pPr>
    </w:p>
    <w:p w14:paraId="38984960" w14:textId="4543BA5F" w:rsidR="00082500" w:rsidRDefault="00082500" w:rsidP="00082500">
      <w:pPr>
        <w:ind w:left="284" w:right="-188"/>
        <w:rPr>
          <w:rFonts w:ascii="Verdana" w:hAnsi="Verdana"/>
          <w:b/>
          <w:bCs/>
          <w:sz w:val="24"/>
          <w:szCs w:val="24"/>
        </w:rPr>
      </w:pPr>
      <w:r>
        <w:rPr>
          <w:sz w:val="26"/>
          <w:szCs w:val="26"/>
          <w:lang w:val="en-US"/>
        </w:rPr>
        <w:lastRenderedPageBreak/>
        <w:t xml:space="preserve"> </w:t>
      </w:r>
      <w:r w:rsidRPr="00082500">
        <w:rPr>
          <w:rFonts w:ascii="Verdana" w:hAnsi="Verdana"/>
          <w:b/>
          <w:bCs/>
          <w:sz w:val="24"/>
          <w:szCs w:val="24"/>
        </w:rPr>
        <w:t>Geographic Distribution Insights</w:t>
      </w:r>
      <w:r>
        <w:rPr>
          <w:rFonts w:ascii="Verdana" w:hAnsi="Verdana"/>
          <w:b/>
          <w:bCs/>
          <w:sz w:val="24"/>
          <w:szCs w:val="24"/>
        </w:rPr>
        <w:t>:</w:t>
      </w:r>
    </w:p>
    <w:p w14:paraId="65E06D62" w14:textId="582AE4E3" w:rsidR="000B7DC2" w:rsidRDefault="00082500" w:rsidP="006F6DB2">
      <w:pPr>
        <w:spacing w:line="360" w:lineRule="auto"/>
        <w:ind w:left="709" w:right="-188"/>
        <w:rPr>
          <w:rFonts w:ascii="Verdana" w:hAnsi="Verdana"/>
        </w:rPr>
      </w:pPr>
      <w:r w:rsidRPr="00082500">
        <w:rPr>
          <w:rFonts w:ascii="Verdana" w:hAnsi="Verdana"/>
        </w:rPr>
        <w:t>India dominates the user landscape with 23,024 users (98% of total), reflecting the app's strong market penetration in the Indian digital ecosystem. </w:t>
      </w:r>
      <w:r w:rsidRPr="00082500">
        <w:rPr>
          <w:rFonts w:ascii="Verdana" w:hAnsi="Verdana"/>
          <w:b/>
          <w:bCs/>
        </w:rPr>
        <w:t>Bengaluru leads significantly</w:t>
      </w:r>
      <w:r w:rsidRPr="00082500">
        <w:rPr>
          <w:rFonts w:ascii="Verdana" w:hAnsi="Verdana"/>
        </w:rPr>
        <w:t> with 6,097 users and exceptional 76.9% engagement rate</w:t>
      </w:r>
      <w:r w:rsidR="00A728DE">
        <w:rPr>
          <w:rFonts w:ascii="Verdana" w:hAnsi="Verdana"/>
        </w:rPr>
        <w:t xml:space="preserve">, </w:t>
      </w:r>
      <w:r w:rsidR="00A728DE" w:rsidRPr="00A728DE">
        <w:rPr>
          <w:rFonts w:ascii="Verdana" w:hAnsi="Verdana"/>
        </w:rPr>
        <w:t>followed by Patna (1,594 users, 44.1% engagement)</w:t>
      </w:r>
      <w:r w:rsidR="00A728DE">
        <w:rPr>
          <w:rFonts w:ascii="Verdana" w:hAnsi="Verdana"/>
        </w:rPr>
        <w:t>.</w:t>
      </w:r>
      <w:r w:rsidRPr="00082500">
        <w:rPr>
          <w:rFonts w:ascii="Segoe UI" w:hAnsi="Segoe UI" w:cs="Segoe UI"/>
          <w:spacing w:val="2"/>
        </w:rPr>
        <w:t xml:space="preserve"> </w:t>
      </w:r>
      <w:r w:rsidRPr="00082500">
        <w:rPr>
          <w:rFonts w:ascii="Verdana" w:hAnsi="Verdana"/>
        </w:rPr>
        <w:t> This concentration suggests successful localization strategies and market-product fit in Indian metropolitan areas</w:t>
      </w:r>
      <w:r>
        <w:rPr>
          <w:rFonts w:ascii="Verdana" w:hAnsi="Verdana"/>
        </w:rPr>
        <w:t>.</w:t>
      </w:r>
    </w:p>
    <w:p w14:paraId="21A03746" w14:textId="12BC8900" w:rsidR="00082500" w:rsidRPr="00082500" w:rsidRDefault="000B7DC2" w:rsidP="006F6DB2">
      <w:pPr>
        <w:spacing w:line="240" w:lineRule="auto"/>
        <w:ind w:left="142"/>
        <w:rPr>
          <w:rFonts w:ascii="Verdana" w:hAnsi="Verdana"/>
        </w:rPr>
      </w:pPr>
      <w:r>
        <w:rPr>
          <w:rFonts w:ascii="Verdana" w:hAnsi="Verdana"/>
          <w:noProof/>
        </w:rPr>
        <w:drawing>
          <wp:inline distT="0" distB="0" distL="0" distR="0" wp14:anchorId="2358990E" wp14:editId="2C0D4CD4">
            <wp:extent cx="5981700" cy="3219450"/>
            <wp:effectExtent l="19050" t="19050" r="19050" b="19050"/>
            <wp:docPr id="1480523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23572" name="Picture 2"/>
                    <pic:cNvPicPr/>
                  </pic:nvPicPr>
                  <pic:blipFill>
                    <a:blip r:embed="rId11">
                      <a:extLst>
                        <a:ext uri="{28A0092B-C50C-407E-A947-70E740481C1C}">
                          <a14:useLocalDpi xmlns:a14="http://schemas.microsoft.com/office/drawing/2010/main" val="0"/>
                        </a:ext>
                      </a:extLst>
                    </a:blip>
                    <a:srcRect t="3688" b="3688"/>
                    <a:stretch>
                      <a:fillRect/>
                    </a:stretch>
                  </pic:blipFill>
                  <pic:spPr bwMode="auto">
                    <a:xfrm>
                      <a:off x="0" y="0"/>
                      <a:ext cx="5981700" cy="32194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7574E1E" w14:textId="00EA5513" w:rsidR="006F6DB2" w:rsidRPr="006F6DB2" w:rsidRDefault="00A728DE" w:rsidP="006F6DB2">
      <w:pPr>
        <w:spacing w:line="360" w:lineRule="auto"/>
        <w:ind w:left="142"/>
        <w:jc w:val="both"/>
        <w:rPr>
          <w:rFonts w:ascii="Verdana" w:hAnsi="Verdana"/>
          <w:sz w:val="14"/>
          <w:szCs w:val="14"/>
        </w:rPr>
      </w:pPr>
      <w:r>
        <w:rPr>
          <w:rFonts w:ascii="Verdana" w:hAnsi="Verdana"/>
          <w:sz w:val="14"/>
          <w:szCs w:val="14"/>
        </w:rPr>
        <w:t xml:space="preserve">Fig2: </w:t>
      </w:r>
      <w:r w:rsidR="006F6DB2" w:rsidRPr="006F6DB2">
        <w:rPr>
          <w:rFonts w:ascii="Verdana" w:hAnsi="Verdana"/>
          <w:sz w:val="14"/>
          <w:szCs w:val="14"/>
        </w:rPr>
        <w:t>User acquisition performance showing Display as top source with 9,957 users but lower engagement compared to Organic Search's 81.4% rate</w:t>
      </w:r>
    </w:p>
    <w:p w14:paraId="55ABFE8F" w14:textId="4783A416" w:rsidR="005F2E1D" w:rsidRDefault="000B7DC2" w:rsidP="000B7DC2">
      <w:pPr>
        <w:spacing w:line="360" w:lineRule="auto"/>
        <w:ind w:left="709"/>
        <w:jc w:val="both"/>
        <w:rPr>
          <w:rFonts w:ascii="Verdana" w:hAnsi="Verdana"/>
        </w:rPr>
      </w:pPr>
      <w:r w:rsidRPr="000B7DC2">
        <w:rPr>
          <w:rFonts w:ascii="Verdana" w:hAnsi="Verdana"/>
        </w:rPr>
        <w:t>The geographic analysis reveals </w:t>
      </w:r>
      <w:r w:rsidRPr="000B7DC2">
        <w:rPr>
          <w:rFonts w:ascii="Verdana" w:hAnsi="Verdana"/>
          <w:b/>
          <w:bCs/>
        </w:rPr>
        <w:t>tier-1 city dominance</w:t>
      </w:r>
      <w:r w:rsidRPr="000B7DC2">
        <w:rPr>
          <w:rFonts w:ascii="Verdana" w:hAnsi="Verdana"/>
        </w:rPr>
        <w:t> with major Indian cities representing the core user base. However, engagement rates vary significantly across cities, with Chennai (70.6%), Mysuru (63.0%), and Coimbatore (63.5%) showing strong performance</w:t>
      </w:r>
      <w:r w:rsidR="006F6DB2">
        <w:rPr>
          <w:rFonts w:ascii="Verdana" w:hAnsi="Verdana"/>
        </w:rPr>
        <w:t xml:space="preserve">, </w:t>
      </w:r>
      <w:r w:rsidR="006F6DB2" w:rsidRPr="006F6DB2">
        <w:rPr>
          <w:rFonts w:ascii="Verdana" w:hAnsi="Verdana"/>
        </w:rPr>
        <w:t> indicating untapped optimization potential in similar markets.</w:t>
      </w:r>
    </w:p>
    <w:p w14:paraId="71983A8C" w14:textId="77777777" w:rsidR="00A728DE" w:rsidRDefault="00A728DE" w:rsidP="000B7DC2">
      <w:pPr>
        <w:spacing w:line="360" w:lineRule="auto"/>
        <w:ind w:left="709"/>
        <w:jc w:val="both"/>
        <w:rPr>
          <w:rFonts w:ascii="Verdana" w:hAnsi="Verdana"/>
        </w:rPr>
      </w:pPr>
    </w:p>
    <w:p w14:paraId="580CFE09" w14:textId="77777777" w:rsidR="00A728DE" w:rsidRDefault="00A728DE" w:rsidP="000B7DC2">
      <w:pPr>
        <w:spacing w:line="360" w:lineRule="auto"/>
        <w:ind w:left="709"/>
        <w:jc w:val="both"/>
        <w:rPr>
          <w:rFonts w:ascii="Verdana" w:hAnsi="Verdana"/>
        </w:rPr>
      </w:pPr>
    </w:p>
    <w:p w14:paraId="47C12A9E" w14:textId="77777777" w:rsidR="00A728DE" w:rsidRDefault="00A728DE" w:rsidP="000B7DC2">
      <w:pPr>
        <w:spacing w:line="360" w:lineRule="auto"/>
        <w:ind w:left="709"/>
        <w:jc w:val="both"/>
        <w:rPr>
          <w:rFonts w:ascii="Verdana" w:hAnsi="Verdana"/>
        </w:rPr>
      </w:pPr>
    </w:p>
    <w:p w14:paraId="2D0DEF74" w14:textId="77777777" w:rsidR="00A728DE" w:rsidRDefault="00A728DE" w:rsidP="000B7DC2">
      <w:pPr>
        <w:spacing w:line="360" w:lineRule="auto"/>
        <w:ind w:left="709"/>
        <w:jc w:val="both"/>
        <w:rPr>
          <w:rFonts w:ascii="Verdana" w:hAnsi="Verdana"/>
        </w:rPr>
      </w:pPr>
    </w:p>
    <w:p w14:paraId="69A763A2" w14:textId="77777777" w:rsidR="00A728DE" w:rsidRDefault="00A728DE" w:rsidP="000B7DC2">
      <w:pPr>
        <w:spacing w:line="360" w:lineRule="auto"/>
        <w:ind w:left="709"/>
        <w:jc w:val="both"/>
        <w:rPr>
          <w:rFonts w:ascii="Verdana" w:hAnsi="Verdana"/>
        </w:rPr>
      </w:pPr>
    </w:p>
    <w:p w14:paraId="173D3631" w14:textId="4B447731" w:rsidR="000B7DC2" w:rsidRDefault="000B7DC2" w:rsidP="000B7DC2">
      <w:pPr>
        <w:spacing w:line="360" w:lineRule="auto"/>
        <w:ind w:left="284"/>
        <w:jc w:val="both"/>
        <w:rPr>
          <w:rFonts w:ascii="Verdana" w:hAnsi="Verdana"/>
          <w:b/>
          <w:bCs/>
          <w:sz w:val="26"/>
          <w:szCs w:val="26"/>
          <w:u w:val="single"/>
          <w:lang w:val="en-US"/>
        </w:rPr>
      </w:pPr>
      <w:r w:rsidRPr="000B7DC2">
        <w:rPr>
          <w:rFonts w:ascii="Verdana" w:hAnsi="Verdana"/>
          <w:b/>
          <w:bCs/>
          <w:sz w:val="26"/>
          <w:szCs w:val="26"/>
          <w:u w:val="single"/>
          <w:lang w:val="en-US"/>
        </w:rPr>
        <w:lastRenderedPageBreak/>
        <w:t>Demographic and User Behavior Analysis:</w:t>
      </w:r>
    </w:p>
    <w:p w14:paraId="62455465" w14:textId="2887A84B" w:rsidR="00A728DE" w:rsidRDefault="000B7DC2" w:rsidP="00A728DE">
      <w:pPr>
        <w:spacing w:line="360" w:lineRule="auto"/>
        <w:ind w:left="284"/>
        <w:jc w:val="both"/>
        <w:rPr>
          <w:rFonts w:ascii="Verdana" w:hAnsi="Verdana"/>
          <w:b/>
          <w:bCs/>
          <w:sz w:val="24"/>
          <w:szCs w:val="24"/>
        </w:rPr>
      </w:pPr>
      <w:r w:rsidRPr="000B7DC2">
        <w:rPr>
          <w:rFonts w:ascii="Verdana" w:hAnsi="Verdana"/>
          <w:b/>
          <w:bCs/>
          <w:sz w:val="24"/>
          <w:szCs w:val="24"/>
        </w:rPr>
        <w:t>Age and Gender Distribution</w:t>
      </w:r>
      <w:r>
        <w:rPr>
          <w:rFonts w:ascii="Verdana" w:hAnsi="Verdana"/>
          <w:b/>
          <w:bCs/>
          <w:sz w:val="24"/>
          <w:szCs w:val="24"/>
        </w:rPr>
        <w:t>:</w:t>
      </w:r>
    </w:p>
    <w:p w14:paraId="423FFC84" w14:textId="7E46194B" w:rsidR="006F6DB2" w:rsidRDefault="006F6DB2" w:rsidP="000B7DC2">
      <w:pPr>
        <w:spacing w:line="360" w:lineRule="auto"/>
        <w:ind w:left="284"/>
        <w:jc w:val="both"/>
        <w:rPr>
          <w:rFonts w:ascii="Verdana" w:hAnsi="Verdana"/>
          <w:b/>
          <w:bCs/>
          <w:sz w:val="24"/>
          <w:szCs w:val="24"/>
        </w:rPr>
      </w:pPr>
      <w:r>
        <w:rPr>
          <w:rFonts w:ascii="Verdana" w:hAnsi="Verdana"/>
          <w:b/>
          <w:bCs/>
          <w:noProof/>
          <w:sz w:val="24"/>
          <w:szCs w:val="24"/>
        </w:rPr>
        <w:drawing>
          <wp:inline distT="0" distB="0" distL="0" distR="0" wp14:anchorId="01781A81" wp14:editId="46B5B8CC">
            <wp:extent cx="6120765" cy="3215640"/>
            <wp:effectExtent l="19050" t="19050" r="13335" b="22860"/>
            <wp:docPr id="1648745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45562" name="Picture 1648745562"/>
                    <pic:cNvPicPr/>
                  </pic:nvPicPr>
                  <pic:blipFill rotWithShape="1">
                    <a:blip r:embed="rId12">
                      <a:extLst>
                        <a:ext uri="{28A0092B-C50C-407E-A947-70E740481C1C}">
                          <a14:useLocalDpi xmlns:a14="http://schemas.microsoft.com/office/drawing/2010/main" val="0"/>
                        </a:ext>
                      </a:extLst>
                    </a:blip>
                    <a:srcRect t="2136" b="7726"/>
                    <a:stretch>
                      <a:fillRect/>
                    </a:stretch>
                  </pic:blipFill>
                  <pic:spPr bwMode="auto">
                    <a:xfrm>
                      <a:off x="0" y="0"/>
                      <a:ext cx="6120765" cy="321564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055FED9" w14:textId="739C961C" w:rsidR="000B7DC2" w:rsidRDefault="00A728DE" w:rsidP="00A728DE">
      <w:pPr>
        <w:spacing w:line="360" w:lineRule="auto"/>
        <w:ind w:left="284"/>
        <w:jc w:val="both"/>
        <w:rPr>
          <w:rFonts w:ascii="Verdana" w:hAnsi="Verdana"/>
          <w:sz w:val="14"/>
          <w:szCs w:val="14"/>
        </w:rPr>
      </w:pPr>
      <w:r>
        <w:rPr>
          <w:rFonts w:ascii="Verdana" w:hAnsi="Verdana"/>
          <w:sz w:val="14"/>
          <w:szCs w:val="14"/>
        </w:rPr>
        <w:t xml:space="preserve">Fig 3: </w:t>
      </w:r>
      <w:r w:rsidRPr="00A728DE">
        <w:rPr>
          <w:rFonts w:ascii="Verdana" w:hAnsi="Verdana"/>
          <w:sz w:val="14"/>
          <w:szCs w:val="14"/>
        </w:rPr>
        <w:t>Demographics showing 54% unknown age users, with 18-24 being primary known age group and females having highest engagement at 63.8%</w:t>
      </w:r>
      <w:r>
        <w:rPr>
          <w:rFonts w:ascii="Verdana" w:hAnsi="Verdana"/>
          <w:sz w:val="14"/>
          <w:szCs w:val="14"/>
        </w:rPr>
        <w:t>.</w:t>
      </w:r>
    </w:p>
    <w:p w14:paraId="60F437BC" w14:textId="528198CB" w:rsidR="00A728DE" w:rsidRDefault="00A728DE" w:rsidP="00A728DE">
      <w:pPr>
        <w:spacing w:line="360" w:lineRule="auto"/>
        <w:ind w:left="709"/>
        <w:jc w:val="both"/>
        <w:rPr>
          <w:rFonts w:ascii="Verdana" w:hAnsi="Verdana"/>
        </w:rPr>
      </w:pPr>
      <w:r w:rsidRPr="00A728DE">
        <w:rPr>
          <w:rFonts w:ascii="Verdana" w:hAnsi="Verdana"/>
        </w:rPr>
        <w:t>The demographic analysis reveals significant </w:t>
      </w:r>
      <w:r w:rsidRPr="00A728DE">
        <w:rPr>
          <w:rFonts w:ascii="Verdana" w:hAnsi="Verdana"/>
          <w:b/>
          <w:bCs/>
        </w:rPr>
        <w:t>data collection gaps</w:t>
      </w:r>
      <w:r w:rsidRPr="00A728DE">
        <w:rPr>
          <w:rFonts w:ascii="Verdana" w:hAnsi="Verdana"/>
        </w:rPr>
        <w:t> with 54.3% of users having unknown age information and 51.9% unknown gender data. Among known demographics, the </w:t>
      </w:r>
      <w:r w:rsidRPr="00A728DE">
        <w:rPr>
          <w:rFonts w:ascii="Verdana" w:hAnsi="Verdana"/>
          <w:b/>
          <w:bCs/>
        </w:rPr>
        <w:t>18-24 age group</w:t>
      </w:r>
      <w:r w:rsidRPr="00A728DE">
        <w:rPr>
          <w:rFonts w:ascii="Verdana" w:hAnsi="Verdana"/>
        </w:rPr>
        <w:t> represents the largest segment (16.3%) with strong 69.5% engagement rates</w:t>
      </w:r>
      <w:r>
        <w:rPr>
          <w:rFonts w:ascii="Verdana" w:hAnsi="Verdana"/>
        </w:rPr>
        <w:t xml:space="preserve">, </w:t>
      </w:r>
      <w:r w:rsidRPr="00A728DE">
        <w:rPr>
          <w:rFonts w:ascii="Verdana" w:hAnsi="Verdana"/>
        </w:rPr>
        <w:t>indicating successful appeal to young adults entering the professional workforce.</w:t>
      </w:r>
    </w:p>
    <w:p w14:paraId="1ADDFC92" w14:textId="032110FE" w:rsidR="003E171D" w:rsidRDefault="003E171D" w:rsidP="00A728DE">
      <w:pPr>
        <w:spacing w:line="360" w:lineRule="auto"/>
        <w:ind w:left="709"/>
        <w:jc w:val="both"/>
        <w:rPr>
          <w:rFonts w:ascii="Verdana" w:hAnsi="Verdana"/>
        </w:rPr>
      </w:pPr>
      <w:r w:rsidRPr="003E171D">
        <w:rPr>
          <w:rFonts w:ascii="Verdana" w:hAnsi="Verdana"/>
          <w:b/>
          <w:bCs/>
        </w:rPr>
        <w:t>Female users demonstrate superior engagement</w:t>
      </w:r>
      <w:r w:rsidRPr="003E171D">
        <w:rPr>
          <w:rFonts w:ascii="Verdana" w:hAnsi="Verdana"/>
        </w:rPr>
        <w:t> at 63.8% compared to males (54.3%), suggesting the app's content and features resonate particularly well with female professionals.</w:t>
      </w:r>
    </w:p>
    <w:p w14:paraId="55C99111" w14:textId="60EA5DB3" w:rsidR="003E171D" w:rsidRDefault="003E171D" w:rsidP="003E171D">
      <w:pPr>
        <w:spacing w:line="360" w:lineRule="auto"/>
        <w:ind w:left="284"/>
        <w:jc w:val="both"/>
        <w:rPr>
          <w:rFonts w:ascii="Verdana" w:hAnsi="Verdana"/>
          <w:b/>
          <w:bCs/>
          <w:sz w:val="26"/>
          <w:szCs w:val="26"/>
        </w:rPr>
      </w:pPr>
      <w:r w:rsidRPr="003E171D">
        <w:rPr>
          <w:rFonts w:ascii="Verdana" w:hAnsi="Verdana"/>
          <w:b/>
          <w:bCs/>
          <w:sz w:val="26"/>
          <w:szCs w:val="26"/>
        </w:rPr>
        <w:t>Language and Interest Patterns</w:t>
      </w:r>
      <w:r>
        <w:rPr>
          <w:rFonts w:ascii="Verdana" w:hAnsi="Verdana"/>
          <w:b/>
          <w:bCs/>
          <w:sz w:val="26"/>
          <w:szCs w:val="26"/>
        </w:rPr>
        <w:t>:</w:t>
      </w:r>
    </w:p>
    <w:p w14:paraId="5F1068B4" w14:textId="35E4A483" w:rsidR="003E171D" w:rsidRPr="003E171D" w:rsidRDefault="003E171D" w:rsidP="003E171D">
      <w:pPr>
        <w:spacing w:line="360" w:lineRule="auto"/>
        <w:ind w:left="709"/>
        <w:jc w:val="both"/>
        <w:rPr>
          <w:rFonts w:ascii="Verdana" w:hAnsi="Verdana"/>
        </w:rPr>
      </w:pPr>
      <w:r w:rsidRPr="003E171D">
        <w:rPr>
          <w:rFonts w:ascii="Verdana" w:hAnsi="Verdana"/>
        </w:rPr>
        <w:t>English dominates with 22,495 users (95.9% engagement rate), while Hindi follows with 586 users (40.6% engagement). This distribution reflects the app's positioning in the English-speaking professional market while highlighting potential for Hindi and regional language expansion</w:t>
      </w:r>
      <w:r w:rsidRPr="003E171D">
        <w:rPr>
          <w:rFonts w:ascii="Verdana" w:hAnsi="Verdana"/>
        </w:rPr>
        <w:t>.</w:t>
      </w:r>
    </w:p>
    <w:p w14:paraId="07B869E7" w14:textId="77777777" w:rsidR="003E171D" w:rsidRPr="00A728DE" w:rsidRDefault="003E171D" w:rsidP="003E171D">
      <w:pPr>
        <w:spacing w:line="360" w:lineRule="auto"/>
        <w:jc w:val="both"/>
        <w:rPr>
          <w:rFonts w:ascii="Verdana" w:hAnsi="Verdana"/>
        </w:rPr>
      </w:pPr>
    </w:p>
    <w:p w14:paraId="7D5B12D6" w14:textId="77777777" w:rsidR="000B7DC2" w:rsidRPr="000B7DC2" w:rsidRDefault="000B7DC2" w:rsidP="000B7DC2">
      <w:pPr>
        <w:spacing w:line="360" w:lineRule="auto"/>
        <w:ind w:left="284"/>
        <w:jc w:val="both"/>
        <w:rPr>
          <w:rFonts w:ascii="Verdana" w:hAnsi="Verdana"/>
          <w:b/>
          <w:bCs/>
          <w:sz w:val="24"/>
          <w:szCs w:val="24"/>
        </w:rPr>
      </w:pPr>
    </w:p>
    <w:p w14:paraId="6C00221B" w14:textId="77777777" w:rsidR="003E171D" w:rsidRPr="003E171D" w:rsidRDefault="003E171D" w:rsidP="003E171D">
      <w:pPr>
        <w:spacing w:line="360" w:lineRule="auto"/>
        <w:ind w:left="284"/>
        <w:jc w:val="both"/>
        <w:rPr>
          <w:rFonts w:ascii="Verdana" w:hAnsi="Verdana"/>
          <w:b/>
          <w:bCs/>
          <w:sz w:val="26"/>
          <w:szCs w:val="26"/>
          <w:u w:val="single"/>
        </w:rPr>
      </w:pPr>
      <w:r w:rsidRPr="003E171D">
        <w:rPr>
          <w:rFonts w:ascii="Verdana" w:hAnsi="Verdana"/>
          <w:b/>
          <w:bCs/>
          <w:sz w:val="26"/>
          <w:szCs w:val="26"/>
          <w:u w:val="single"/>
        </w:rPr>
        <w:lastRenderedPageBreak/>
        <w:t>App Engagement and Usage Patterns</w:t>
      </w:r>
    </w:p>
    <w:p w14:paraId="5C296602" w14:textId="039DBEC0" w:rsidR="003E171D" w:rsidRPr="003E171D" w:rsidRDefault="003E171D" w:rsidP="003E171D">
      <w:pPr>
        <w:spacing w:line="360" w:lineRule="auto"/>
        <w:ind w:left="284"/>
        <w:jc w:val="both"/>
        <w:rPr>
          <w:rFonts w:ascii="Verdana" w:hAnsi="Verdana"/>
          <w:b/>
          <w:bCs/>
          <w:sz w:val="24"/>
          <w:szCs w:val="24"/>
        </w:rPr>
      </w:pPr>
      <w:r w:rsidRPr="003E171D">
        <w:rPr>
          <w:rFonts w:ascii="Verdana" w:hAnsi="Verdana"/>
          <w:b/>
          <w:bCs/>
          <w:sz w:val="24"/>
          <w:szCs w:val="24"/>
        </w:rPr>
        <w:t>Screen Performance Analysis</w:t>
      </w:r>
      <w:r>
        <w:rPr>
          <w:rFonts w:ascii="Verdana" w:hAnsi="Verdana"/>
          <w:b/>
          <w:bCs/>
          <w:sz w:val="24"/>
          <w:szCs w:val="24"/>
        </w:rPr>
        <w:t>:</w:t>
      </w:r>
    </w:p>
    <w:p w14:paraId="3B3B52D6" w14:textId="0FB16A7F" w:rsidR="003E171D" w:rsidRPr="003E171D" w:rsidRDefault="003E171D" w:rsidP="00CF6025">
      <w:pPr>
        <w:spacing w:line="360" w:lineRule="auto"/>
        <w:ind w:left="709"/>
        <w:jc w:val="both"/>
        <w:rPr>
          <w:rFonts w:ascii="Verdana" w:hAnsi="Verdana"/>
        </w:rPr>
      </w:pPr>
      <w:r w:rsidRPr="003E171D">
        <w:rPr>
          <w:rFonts w:ascii="Verdana" w:hAnsi="Verdana"/>
          <w:b/>
          <w:bCs/>
        </w:rPr>
        <w:t>Flutter</w:t>
      </w:r>
      <w:r w:rsidRPr="003E171D">
        <w:rPr>
          <w:rFonts w:ascii="Verdana" w:hAnsi="Verdana"/>
        </w:rPr>
        <w:t xml:space="preserve"> emerges as the </w:t>
      </w:r>
      <w:r w:rsidRPr="003E171D">
        <w:rPr>
          <w:rFonts w:ascii="Verdana" w:hAnsi="Verdana"/>
          <w:b/>
          <w:bCs/>
        </w:rPr>
        <w:t>primary engagement driver</w:t>
      </w:r>
      <w:r w:rsidRPr="003E171D">
        <w:rPr>
          <w:rFonts w:ascii="Verdana" w:hAnsi="Verdana"/>
        </w:rPr>
        <w:t> with 156,708 views across 8,726 users (17.96 views per user), indicating robust core functionality usage. The MainActivity follows with 44,326 views but lower per-user engagement (4.94 views per user)</w:t>
      </w:r>
      <w:r w:rsidR="00CF6025">
        <w:rPr>
          <w:rFonts w:ascii="Verdana" w:hAnsi="Verdana"/>
        </w:rPr>
        <w:t>.</w:t>
      </w:r>
    </w:p>
    <w:p w14:paraId="6DE5BC19" w14:textId="310EB826" w:rsidR="003E171D" w:rsidRPr="003E171D" w:rsidRDefault="003E171D" w:rsidP="00CF6025">
      <w:pPr>
        <w:spacing w:line="360" w:lineRule="auto"/>
        <w:ind w:left="709"/>
        <w:jc w:val="both"/>
        <w:rPr>
          <w:rFonts w:ascii="Verdana" w:hAnsi="Verdana"/>
        </w:rPr>
      </w:pPr>
      <w:r w:rsidRPr="003E171D">
        <w:rPr>
          <w:rFonts w:ascii="Verdana" w:hAnsi="Verdana"/>
        </w:rPr>
        <w:t>Critical user journey analysis reveals the feeds section as a key engagement point with 18,514 views across 4,358 users</w:t>
      </w:r>
      <w:r w:rsidR="00CF6025">
        <w:rPr>
          <w:rFonts w:ascii="Verdana" w:hAnsi="Verdana"/>
        </w:rPr>
        <w:t>.</w:t>
      </w:r>
    </w:p>
    <w:p w14:paraId="216DFB8D" w14:textId="31703E60" w:rsidR="003E171D" w:rsidRPr="003E171D" w:rsidRDefault="003E171D" w:rsidP="003E171D">
      <w:pPr>
        <w:spacing w:line="360" w:lineRule="auto"/>
        <w:ind w:left="284"/>
        <w:jc w:val="both"/>
        <w:rPr>
          <w:rFonts w:ascii="Verdana" w:hAnsi="Verdana"/>
          <w:b/>
          <w:bCs/>
          <w:sz w:val="24"/>
          <w:szCs w:val="24"/>
        </w:rPr>
      </w:pPr>
      <w:r w:rsidRPr="003E171D">
        <w:rPr>
          <w:rFonts w:ascii="Verdana" w:hAnsi="Verdana"/>
          <w:b/>
          <w:bCs/>
          <w:sz w:val="24"/>
          <w:szCs w:val="24"/>
        </w:rPr>
        <w:t>Event Tracking and User Actions</w:t>
      </w:r>
      <w:r w:rsidR="00CF6025">
        <w:rPr>
          <w:rFonts w:ascii="Verdana" w:hAnsi="Verdana"/>
          <w:b/>
          <w:bCs/>
          <w:sz w:val="24"/>
          <w:szCs w:val="24"/>
        </w:rPr>
        <w:t>:</w:t>
      </w:r>
    </w:p>
    <w:p w14:paraId="13581C6E" w14:textId="28FCCD76" w:rsidR="003E171D" w:rsidRPr="003E171D" w:rsidRDefault="003E171D" w:rsidP="00CF6025">
      <w:pPr>
        <w:spacing w:line="360" w:lineRule="auto"/>
        <w:ind w:left="709"/>
        <w:jc w:val="both"/>
        <w:rPr>
          <w:rFonts w:ascii="Verdana" w:hAnsi="Verdana"/>
        </w:rPr>
      </w:pPr>
      <w:r w:rsidRPr="003E171D">
        <w:rPr>
          <w:rFonts w:ascii="Verdana" w:hAnsi="Verdana"/>
        </w:rPr>
        <w:t>Screen views dominate with 694,729 events, followed by notification interactions (125,146 receives, 70,128 dismissals). This pattern indicates strong passive engagement.</w:t>
      </w:r>
    </w:p>
    <w:p w14:paraId="36475106" w14:textId="1BF74DB3" w:rsidR="003E171D" w:rsidRPr="003E171D" w:rsidRDefault="003E171D" w:rsidP="00CF6025">
      <w:pPr>
        <w:spacing w:line="480" w:lineRule="auto"/>
        <w:ind w:left="709"/>
        <w:jc w:val="both"/>
        <w:rPr>
          <w:rFonts w:ascii="Verdana" w:hAnsi="Verdana"/>
        </w:rPr>
      </w:pPr>
      <w:r w:rsidRPr="003E171D">
        <w:rPr>
          <w:rFonts w:ascii="Verdana" w:hAnsi="Verdana"/>
          <w:b/>
          <w:bCs/>
        </w:rPr>
        <w:t>Session management</w:t>
      </w:r>
      <w:r w:rsidRPr="003E171D">
        <w:rPr>
          <w:rFonts w:ascii="Verdana" w:hAnsi="Verdana"/>
        </w:rPr>
        <w:t> shows healthy patterns with 61,163 session starts</w:t>
      </w:r>
      <w:r w:rsidR="00CF6025">
        <w:rPr>
          <w:rFonts w:ascii="Verdana" w:hAnsi="Verdana"/>
        </w:rPr>
        <w:t>.</w:t>
      </w:r>
    </w:p>
    <w:p w14:paraId="5CCB335B" w14:textId="1BA7DAFB" w:rsidR="000B7DC2" w:rsidRDefault="00CF6025" w:rsidP="000B7DC2">
      <w:pPr>
        <w:spacing w:line="360" w:lineRule="auto"/>
        <w:ind w:left="284"/>
        <w:jc w:val="both"/>
        <w:rPr>
          <w:rFonts w:ascii="Verdana" w:hAnsi="Verdana"/>
          <w:b/>
          <w:bCs/>
          <w:sz w:val="26"/>
          <w:szCs w:val="26"/>
          <w:u w:val="single"/>
          <w:lang w:val="en-US"/>
        </w:rPr>
      </w:pPr>
      <w:r w:rsidRPr="00CF6025">
        <w:rPr>
          <w:rFonts w:ascii="Verdana" w:hAnsi="Verdana"/>
          <w:b/>
          <w:bCs/>
          <w:sz w:val="26"/>
          <w:szCs w:val="26"/>
          <w:u w:val="single"/>
          <w:lang w:val="en-US"/>
        </w:rPr>
        <w:t>Marketing Campaign Performance Analysis:</w:t>
      </w:r>
    </w:p>
    <w:p w14:paraId="69B326AF" w14:textId="168634CB" w:rsidR="00D03B87" w:rsidRDefault="00CF6025" w:rsidP="00D03B87">
      <w:pPr>
        <w:spacing w:line="360" w:lineRule="auto"/>
        <w:ind w:left="284"/>
        <w:jc w:val="both"/>
        <w:rPr>
          <w:rFonts w:ascii="Verdana" w:hAnsi="Verdana"/>
          <w:b/>
          <w:bCs/>
          <w:sz w:val="24"/>
          <w:szCs w:val="24"/>
          <w:lang w:val="en-US"/>
        </w:rPr>
      </w:pPr>
      <w:r w:rsidRPr="00CF6025">
        <w:rPr>
          <w:rFonts w:ascii="Verdana" w:hAnsi="Verdana"/>
          <w:b/>
          <w:bCs/>
          <w:sz w:val="24"/>
          <w:szCs w:val="24"/>
          <w:lang w:val="en-US"/>
        </w:rPr>
        <w:t>Campaign Efficiency Assessment</w:t>
      </w:r>
      <w:r w:rsidR="003E1281">
        <w:rPr>
          <w:rFonts w:ascii="Verdana" w:hAnsi="Verdana"/>
          <w:b/>
          <w:bCs/>
          <w:sz w:val="24"/>
          <w:szCs w:val="24"/>
          <w:lang w:val="en-US"/>
        </w:rPr>
        <w:t xml:space="preserve"> &amp; Conversion analysis</w:t>
      </w:r>
      <w:r w:rsidRPr="00CF6025">
        <w:rPr>
          <w:rFonts w:ascii="Verdana" w:hAnsi="Verdana"/>
          <w:b/>
          <w:bCs/>
          <w:sz w:val="24"/>
          <w:szCs w:val="24"/>
          <w:lang w:val="en-US"/>
        </w:rPr>
        <w:t>:</w:t>
      </w:r>
      <w:r>
        <w:rPr>
          <w:rFonts w:ascii="Verdana" w:hAnsi="Verdana"/>
          <w:b/>
          <w:bCs/>
          <w:sz w:val="24"/>
          <w:szCs w:val="24"/>
          <w:lang w:val="en-US"/>
        </w:rPr>
        <w:t xml:space="preserve"> </w:t>
      </w:r>
    </w:p>
    <w:p w14:paraId="4923038C" w14:textId="293B798F" w:rsidR="00CF6025" w:rsidRDefault="00CF6025" w:rsidP="000B7DC2">
      <w:pPr>
        <w:spacing w:line="360" w:lineRule="auto"/>
        <w:ind w:left="284"/>
        <w:jc w:val="both"/>
        <w:rPr>
          <w:rFonts w:ascii="Verdana" w:hAnsi="Verdana"/>
          <w:b/>
          <w:bCs/>
          <w:sz w:val="24"/>
          <w:szCs w:val="24"/>
          <w:lang w:val="en-US"/>
        </w:rPr>
      </w:pPr>
      <w:r>
        <w:rPr>
          <w:rFonts w:ascii="Verdana" w:hAnsi="Verdana"/>
          <w:b/>
          <w:bCs/>
          <w:noProof/>
          <w:sz w:val="24"/>
          <w:szCs w:val="24"/>
          <w:lang w:val="en-US"/>
        </w:rPr>
        <w:drawing>
          <wp:inline distT="0" distB="0" distL="0" distR="0" wp14:anchorId="127A1185" wp14:editId="1941E416">
            <wp:extent cx="5638522" cy="3401060"/>
            <wp:effectExtent l="19050" t="19050" r="19685" b="27940"/>
            <wp:docPr id="2033132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32935" name="Picture 2033132935"/>
                    <pic:cNvPicPr/>
                  </pic:nvPicPr>
                  <pic:blipFill rotWithShape="1">
                    <a:blip r:embed="rId13">
                      <a:extLst>
                        <a:ext uri="{28A0092B-C50C-407E-A947-70E740481C1C}">
                          <a14:useLocalDpi xmlns:a14="http://schemas.microsoft.com/office/drawing/2010/main" val="0"/>
                        </a:ext>
                      </a:extLst>
                    </a:blip>
                    <a:srcRect t="3144" r="6877"/>
                    <a:stretch>
                      <a:fillRect/>
                    </a:stretch>
                  </pic:blipFill>
                  <pic:spPr bwMode="auto">
                    <a:xfrm>
                      <a:off x="0" y="0"/>
                      <a:ext cx="5652305" cy="340937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87AEBB" w14:textId="6AC7D2EB" w:rsidR="003E1281" w:rsidRPr="003E1281" w:rsidRDefault="003E1281" w:rsidP="000B7DC2">
      <w:pPr>
        <w:spacing w:line="360" w:lineRule="auto"/>
        <w:ind w:left="284"/>
        <w:jc w:val="both"/>
        <w:rPr>
          <w:rFonts w:ascii="Verdana" w:hAnsi="Verdana"/>
          <w:sz w:val="14"/>
          <w:szCs w:val="14"/>
          <w:lang w:val="en-US"/>
        </w:rPr>
      </w:pPr>
      <w:r>
        <w:rPr>
          <w:rFonts w:ascii="Verdana" w:hAnsi="Verdana"/>
          <w:sz w:val="14"/>
          <w:szCs w:val="14"/>
        </w:rPr>
        <w:t xml:space="preserve">Fig 4: </w:t>
      </w:r>
      <w:r w:rsidRPr="003E1281">
        <w:rPr>
          <w:rFonts w:ascii="Verdana" w:hAnsi="Verdana"/>
          <w:sz w:val="14"/>
          <w:szCs w:val="14"/>
        </w:rPr>
        <w:t>Campaign efficiency analysis showing Video-Internships as most cost-effective at $12.5 per user, while May-Shahid drives highest volume with 5,429 users</w:t>
      </w:r>
    </w:p>
    <w:p w14:paraId="2AC4FD7C" w14:textId="1833971E" w:rsidR="00CF6025" w:rsidRDefault="003E1281" w:rsidP="003E1281">
      <w:pPr>
        <w:spacing w:line="360" w:lineRule="auto"/>
        <w:ind w:left="709"/>
        <w:jc w:val="both"/>
        <w:rPr>
          <w:rFonts w:ascii="Verdana" w:hAnsi="Verdana"/>
        </w:rPr>
      </w:pPr>
      <w:r w:rsidRPr="003E1281">
        <w:rPr>
          <w:rFonts w:ascii="Verdana" w:hAnsi="Verdana"/>
        </w:rPr>
        <w:lastRenderedPageBreak/>
        <w:t>Marketing spend analysis reveals investment across 15 campaigns with varying performance levels. The "App Installation for May --Shahid" campaign leads in volume (5,429 users) but shows higher cost per user</w:t>
      </w:r>
      <w:r w:rsidRPr="003E1281">
        <w:rPr>
          <w:rFonts w:ascii="Verdana" w:hAnsi="Verdana"/>
        </w:rPr>
        <w:t>.</w:t>
      </w:r>
    </w:p>
    <w:p w14:paraId="31FEA255" w14:textId="1903A65E" w:rsidR="005138B4" w:rsidRDefault="005138B4" w:rsidP="005138B4">
      <w:pPr>
        <w:spacing w:before="240" w:line="360" w:lineRule="auto"/>
        <w:ind w:left="709"/>
        <w:jc w:val="both"/>
        <w:rPr>
          <w:rFonts w:ascii="Verdana" w:hAnsi="Verdana"/>
        </w:rPr>
      </w:pPr>
      <w:r w:rsidRPr="005138B4">
        <w:rPr>
          <w:rFonts w:ascii="Verdana" w:hAnsi="Verdana"/>
        </w:rPr>
        <w:t>Campaign performance varies dramatically, with </w:t>
      </w:r>
      <w:r w:rsidRPr="005138B4">
        <w:rPr>
          <w:rFonts w:ascii="Verdana" w:hAnsi="Verdana"/>
          <w:b/>
          <w:bCs/>
        </w:rPr>
        <w:t>conversion rates ranging from 125% to 260%</w:t>
      </w:r>
      <w:r w:rsidRPr="005138B4">
        <w:rPr>
          <w:rFonts w:ascii="Verdana" w:hAnsi="Verdana"/>
        </w:rPr>
        <w:t>.</w:t>
      </w:r>
      <w:r>
        <w:rPr>
          <w:rFonts w:ascii="Verdana" w:hAnsi="Verdana"/>
        </w:rPr>
        <w:t xml:space="preserve"> </w:t>
      </w:r>
      <w:r w:rsidRPr="005138B4">
        <w:rPr>
          <w:rFonts w:ascii="Verdana" w:hAnsi="Verdana"/>
        </w:rPr>
        <w:t>Video-based campaigns consistently outperform static advertisements, indicating user preference for dynamic content</w:t>
      </w:r>
      <w:r>
        <w:rPr>
          <w:rFonts w:ascii="Verdana" w:hAnsi="Verdana"/>
        </w:rPr>
        <w:t>.</w:t>
      </w:r>
    </w:p>
    <w:p w14:paraId="3CF3F6DC" w14:textId="64966EE2" w:rsidR="003E1281" w:rsidRDefault="005138B4" w:rsidP="005138B4">
      <w:pPr>
        <w:spacing w:before="240" w:line="360" w:lineRule="auto"/>
        <w:ind w:left="284"/>
        <w:jc w:val="both"/>
        <w:rPr>
          <w:rFonts w:ascii="Verdana" w:hAnsi="Verdana"/>
          <w:b/>
          <w:bCs/>
          <w:sz w:val="26"/>
          <w:szCs w:val="26"/>
          <w:u w:val="single"/>
          <w:lang w:val="en-US"/>
        </w:rPr>
      </w:pPr>
      <w:r w:rsidRPr="005138B4">
        <w:rPr>
          <w:rFonts w:ascii="Verdana" w:hAnsi="Verdana"/>
          <w:b/>
          <w:bCs/>
          <w:sz w:val="26"/>
          <w:szCs w:val="26"/>
          <w:u w:val="single"/>
          <w:lang w:val="en-US"/>
        </w:rPr>
        <w:t>Conversion Funnel Analysis:</w:t>
      </w:r>
    </w:p>
    <w:p w14:paraId="7CCEE3F1" w14:textId="12EB8892" w:rsidR="005138B4" w:rsidRDefault="005138B4" w:rsidP="005138B4">
      <w:pPr>
        <w:spacing w:before="240" w:line="360" w:lineRule="auto"/>
        <w:ind w:left="284"/>
        <w:jc w:val="both"/>
        <w:rPr>
          <w:rFonts w:ascii="Verdana" w:hAnsi="Verdana"/>
          <w:b/>
          <w:bCs/>
          <w:sz w:val="26"/>
          <w:szCs w:val="26"/>
          <w:u w:val="single"/>
          <w:lang w:val="en-US"/>
        </w:rPr>
      </w:pPr>
      <w:r>
        <w:rPr>
          <w:rFonts w:ascii="Verdana" w:hAnsi="Verdana"/>
          <w:b/>
          <w:bCs/>
          <w:noProof/>
          <w:sz w:val="26"/>
          <w:szCs w:val="26"/>
          <w:u w:val="single"/>
          <w:lang w:val="en-US"/>
        </w:rPr>
        <w:drawing>
          <wp:inline distT="0" distB="0" distL="0" distR="0" wp14:anchorId="70E301D5" wp14:editId="7AD09145">
            <wp:extent cx="5958053" cy="3208020"/>
            <wp:effectExtent l="19050" t="19050" r="24130" b="11430"/>
            <wp:docPr id="1917994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94395" name="Picture 1917994395"/>
                    <pic:cNvPicPr/>
                  </pic:nvPicPr>
                  <pic:blipFill>
                    <a:blip r:embed="rId14">
                      <a:extLst>
                        <a:ext uri="{28A0092B-C50C-407E-A947-70E740481C1C}">
                          <a14:useLocalDpi xmlns:a14="http://schemas.microsoft.com/office/drawing/2010/main" val="0"/>
                        </a:ext>
                      </a:extLst>
                    </a:blip>
                    <a:stretch>
                      <a:fillRect/>
                    </a:stretch>
                  </pic:blipFill>
                  <pic:spPr>
                    <a:xfrm>
                      <a:off x="0" y="0"/>
                      <a:ext cx="5971934" cy="3215494"/>
                    </a:xfrm>
                    <a:prstGeom prst="rect">
                      <a:avLst/>
                    </a:prstGeom>
                    <a:ln>
                      <a:solidFill>
                        <a:schemeClr val="accent1"/>
                      </a:solidFill>
                    </a:ln>
                  </pic:spPr>
                </pic:pic>
              </a:graphicData>
            </a:graphic>
          </wp:inline>
        </w:drawing>
      </w:r>
    </w:p>
    <w:p w14:paraId="03AABF6C" w14:textId="30989D37" w:rsidR="00702D33" w:rsidRPr="00702D33" w:rsidRDefault="00702D33" w:rsidP="00702D33">
      <w:pPr>
        <w:spacing w:before="240" w:line="360" w:lineRule="auto"/>
        <w:ind w:left="284"/>
        <w:jc w:val="center"/>
        <w:rPr>
          <w:rFonts w:ascii="Verdana" w:hAnsi="Verdana"/>
          <w:sz w:val="14"/>
          <w:szCs w:val="14"/>
          <w:lang w:val="en-US"/>
        </w:rPr>
      </w:pPr>
      <w:r w:rsidRPr="00702D33">
        <w:rPr>
          <w:rFonts w:ascii="Verdana" w:hAnsi="Verdana"/>
          <w:sz w:val="14"/>
          <w:szCs w:val="14"/>
          <w:lang w:val="en-US"/>
        </w:rPr>
        <w:t xml:space="preserve">Fig5: Funnel analysis(without considering </w:t>
      </w:r>
      <w:r w:rsidR="000F0678">
        <w:rPr>
          <w:rFonts w:ascii="Verdana" w:hAnsi="Verdana"/>
          <w:sz w:val="14"/>
          <w:szCs w:val="14"/>
          <w:lang w:val="en-US"/>
        </w:rPr>
        <w:t>‘</w:t>
      </w:r>
      <w:r w:rsidRPr="00702D33">
        <w:rPr>
          <w:rFonts w:ascii="Verdana" w:hAnsi="Verdana"/>
          <w:sz w:val="14"/>
          <w:szCs w:val="14"/>
          <w:lang w:val="en-US"/>
        </w:rPr>
        <w:t>not set</w:t>
      </w:r>
      <w:r w:rsidR="000F0678">
        <w:rPr>
          <w:rFonts w:ascii="Verdana" w:hAnsi="Verdana"/>
          <w:sz w:val="14"/>
          <w:szCs w:val="14"/>
          <w:lang w:val="en-US"/>
        </w:rPr>
        <w:t>’</w:t>
      </w:r>
      <w:r w:rsidRPr="00702D33">
        <w:rPr>
          <w:rFonts w:ascii="Verdana" w:hAnsi="Verdana"/>
          <w:sz w:val="14"/>
          <w:szCs w:val="14"/>
          <w:lang w:val="en-US"/>
        </w:rPr>
        <w:t xml:space="preserve"> and null</w:t>
      </w:r>
      <w:r w:rsidR="000F0678">
        <w:rPr>
          <w:rFonts w:ascii="Verdana" w:hAnsi="Verdana"/>
          <w:sz w:val="14"/>
          <w:szCs w:val="14"/>
          <w:lang w:val="en-US"/>
        </w:rPr>
        <w:t xml:space="preserve"> value</w:t>
      </w:r>
      <w:r w:rsidRPr="00702D33">
        <w:rPr>
          <w:rFonts w:ascii="Verdana" w:hAnsi="Verdana"/>
          <w:sz w:val="14"/>
          <w:szCs w:val="14"/>
          <w:lang w:val="en-US"/>
        </w:rPr>
        <w:t>)</w:t>
      </w:r>
    </w:p>
    <w:p w14:paraId="0F5AC141" w14:textId="0E5E39E3" w:rsidR="005138B4" w:rsidRPr="005138B4" w:rsidRDefault="005138B4" w:rsidP="00702D33">
      <w:pPr>
        <w:numPr>
          <w:ilvl w:val="0"/>
          <w:numId w:val="3"/>
        </w:numPr>
        <w:spacing w:line="240" w:lineRule="auto"/>
        <w:jc w:val="both"/>
        <w:rPr>
          <w:rFonts w:ascii="Verdana" w:hAnsi="Verdana"/>
        </w:rPr>
      </w:pPr>
      <w:r w:rsidRPr="005138B4">
        <w:rPr>
          <w:rFonts w:ascii="Verdana" w:hAnsi="Verdana"/>
        </w:rPr>
        <w:t>Notification Engagement</w:t>
      </w:r>
      <w:r>
        <w:rPr>
          <w:rFonts w:ascii="Verdana" w:hAnsi="Verdana"/>
        </w:rPr>
        <w:t>:</w:t>
      </w:r>
    </w:p>
    <w:p w14:paraId="27B48CF8" w14:textId="77777777" w:rsidR="005138B4" w:rsidRPr="005138B4" w:rsidRDefault="005138B4" w:rsidP="00702D33">
      <w:pPr>
        <w:numPr>
          <w:ilvl w:val="1"/>
          <w:numId w:val="3"/>
        </w:numPr>
        <w:spacing w:line="240" w:lineRule="auto"/>
        <w:jc w:val="both"/>
        <w:rPr>
          <w:rFonts w:ascii="Verdana" w:hAnsi="Verdana"/>
        </w:rPr>
      </w:pPr>
      <w:r w:rsidRPr="005138B4">
        <w:rPr>
          <w:rFonts w:ascii="Verdana" w:hAnsi="Verdana"/>
        </w:rPr>
        <w:t>100% of users received notifications, making it the widest entry point in the funnel.</w:t>
      </w:r>
    </w:p>
    <w:p w14:paraId="5490BBF7" w14:textId="77777777" w:rsidR="005138B4" w:rsidRPr="005138B4" w:rsidRDefault="005138B4" w:rsidP="00702D33">
      <w:pPr>
        <w:numPr>
          <w:ilvl w:val="1"/>
          <w:numId w:val="3"/>
        </w:numPr>
        <w:spacing w:line="240" w:lineRule="auto"/>
        <w:jc w:val="both"/>
        <w:rPr>
          <w:rFonts w:ascii="Verdana" w:hAnsi="Verdana"/>
        </w:rPr>
      </w:pPr>
      <w:r w:rsidRPr="005138B4">
        <w:rPr>
          <w:rFonts w:ascii="Verdana" w:hAnsi="Verdana"/>
        </w:rPr>
        <w:t>However, not all notifications translated into app sessions.</w:t>
      </w:r>
    </w:p>
    <w:p w14:paraId="4F87E392" w14:textId="4FDF624D" w:rsidR="005138B4" w:rsidRPr="005138B4" w:rsidRDefault="005138B4" w:rsidP="00702D33">
      <w:pPr>
        <w:numPr>
          <w:ilvl w:val="0"/>
          <w:numId w:val="3"/>
        </w:numPr>
        <w:spacing w:line="240" w:lineRule="auto"/>
        <w:jc w:val="both"/>
        <w:rPr>
          <w:rFonts w:ascii="Verdana" w:hAnsi="Verdana"/>
        </w:rPr>
      </w:pPr>
      <w:r w:rsidRPr="005138B4">
        <w:rPr>
          <w:rFonts w:ascii="Verdana" w:hAnsi="Verdana"/>
        </w:rPr>
        <w:t>Session Start</w:t>
      </w:r>
      <w:r>
        <w:rPr>
          <w:rFonts w:ascii="Verdana" w:hAnsi="Verdana"/>
        </w:rPr>
        <w:t>:</w:t>
      </w:r>
    </w:p>
    <w:p w14:paraId="2B324702" w14:textId="77777777" w:rsidR="005138B4" w:rsidRPr="005138B4" w:rsidRDefault="005138B4" w:rsidP="00702D33">
      <w:pPr>
        <w:numPr>
          <w:ilvl w:val="1"/>
          <w:numId w:val="3"/>
        </w:numPr>
        <w:spacing w:line="240" w:lineRule="auto"/>
        <w:jc w:val="both"/>
        <w:rPr>
          <w:rFonts w:ascii="Verdana" w:hAnsi="Verdana"/>
        </w:rPr>
      </w:pPr>
      <w:r w:rsidRPr="005138B4">
        <w:rPr>
          <w:rFonts w:ascii="Verdana" w:hAnsi="Verdana"/>
        </w:rPr>
        <w:t xml:space="preserve">A significant drop is observed from </w:t>
      </w:r>
      <w:proofErr w:type="spellStart"/>
      <w:r w:rsidRPr="005138B4">
        <w:rPr>
          <w:rFonts w:ascii="Verdana" w:hAnsi="Verdana"/>
        </w:rPr>
        <w:t>notification_receive</w:t>
      </w:r>
      <w:proofErr w:type="spellEnd"/>
      <w:r w:rsidRPr="005138B4">
        <w:rPr>
          <w:rFonts w:ascii="Verdana" w:hAnsi="Verdana"/>
        </w:rPr>
        <w:t xml:space="preserve"> </w:t>
      </w:r>
      <w:r w:rsidRPr="005138B4">
        <w:rPr>
          <w:rFonts w:ascii="Arial" w:hAnsi="Arial" w:cs="Arial"/>
        </w:rPr>
        <w:t>→</w:t>
      </w:r>
      <w:r w:rsidRPr="005138B4">
        <w:rPr>
          <w:rFonts w:ascii="Verdana" w:hAnsi="Verdana"/>
        </w:rPr>
        <w:t xml:space="preserve"> </w:t>
      </w:r>
      <w:proofErr w:type="spellStart"/>
      <w:r w:rsidRPr="005138B4">
        <w:rPr>
          <w:rFonts w:ascii="Verdana" w:hAnsi="Verdana"/>
        </w:rPr>
        <w:t>session_start</w:t>
      </w:r>
      <w:proofErr w:type="spellEnd"/>
      <w:r w:rsidRPr="005138B4">
        <w:rPr>
          <w:rFonts w:ascii="Verdana" w:hAnsi="Verdana"/>
        </w:rPr>
        <w:t>.</w:t>
      </w:r>
    </w:p>
    <w:p w14:paraId="2FA3562D" w14:textId="47CAFD96" w:rsidR="005138B4" w:rsidRPr="005138B4" w:rsidRDefault="005138B4" w:rsidP="00702D33">
      <w:pPr>
        <w:numPr>
          <w:ilvl w:val="0"/>
          <w:numId w:val="3"/>
        </w:numPr>
        <w:spacing w:line="240" w:lineRule="auto"/>
        <w:jc w:val="both"/>
        <w:rPr>
          <w:rFonts w:ascii="Verdana" w:hAnsi="Verdana"/>
        </w:rPr>
      </w:pPr>
      <w:r w:rsidRPr="005138B4">
        <w:rPr>
          <w:rFonts w:ascii="Verdana" w:hAnsi="Verdana"/>
        </w:rPr>
        <w:t>First Open</w:t>
      </w:r>
      <w:r>
        <w:rPr>
          <w:rFonts w:ascii="Verdana" w:hAnsi="Verdana"/>
        </w:rPr>
        <w:t>:</w:t>
      </w:r>
    </w:p>
    <w:p w14:paraId="282DCC73" w14:textId="77777777" w:rsidR="005138B4" w:rsidRPr="005138B4" w:rsidRDefault="005138B4" w:rsidP="00702D33">
      <w:pPr>
        <w:numPr>
          <w:ilvl w:val="1"/>
          <w:numId w:val="3"/>
        </w:numPr>
        <w:spacing w:line="240" w:lineRule="auto"/>
        <w:jc w:val="both"/>
        <w:rPr>
          <w:rFonts w:ascii="Verdana" w:hAnsi="Verdana"/>
        </w:rPr>
      </w:pPr>
      <w:r w:rsidRPr="005138B4">
        <w:rPr>
          <w:rFonts w:ascii="Verdana" w:hAnsi="Verdana"/>
        </w:rPr>
        <w:t xml:space="preserve">Only a subset of users proceeded to </w:t>
      </w:r>
      <w:proofErr w:type="spellStart"/>
      <w:r w:rsidRPr="005138B4">
        <w:rPr>
          <w:rFonts w:ascii="Verdana" w:hAnsi="Verdana"/>
        </w:rPr>
        <w:t>first_open</w:t>
      </w:r>
      <w:proofErr w:type="spellEnd"/>
      <w:r w:rsidRPr="005138B4">
        <w:rPr>
          <w:rFonts w:ascii="Verdana" w:hAnsi="Verdana"/>
        </w:rPr>
        <w:t xml:space="preserve"> after starting a session.</w:t>
      </w:r>
    </w:p>
    <w:p w14:paraId="770162C6" w14:textId="516F469F" w:rsidR="005138B4" w:rsidRPr="005138B4" w:rsidRDefault="005138B4" w:rsidP="00702D33">
      <w:pPr>
        <w:numPr>
          <w:ilvl w:val="0"/>
          <w:numId w:val="3"/>
        </w:numPr>
        <w:spacing w:line="240" w:lineRule="auto"/>
        <w:jc w:val="both"/>
        <w:rPr>
          <w:rFonts w:ascii="Verdana" w:hAnsi="Verdana"/>
        </w:rPr>
      </w:pPr>
      <w:r w:rsidRPr="005138B4">
        <w:rPr>
          <w:rFonts w:ascii="Verdana" w:hAnsi="Verdana"/>
        </w:rPr>
        <w:t>App Remove</w:t>
      </w:r>
      <w:r>
        <w:rPr>
          <w:rFonts w:ascii="Verdana" w:hAnsi="Verdana"/>
        </w:rPr>
        <w:t>:</w:t>
      </w:r>
    </w:p>
    <w:p w14:paraId="0B37302F" w14:textId="77777777" w:rsidR="005138B4" w:rsidRPr="005138B4" w:rsidRDefault="005138B4" w:rsidP="00702D33">
      <w:pPr>
        <w:numPr>
          <w:ilvl w:val="1"/>
          <w:numId w:val="3"/>
        </w:numPr>
        <w:spacing w:line="240" w:lineRule="auto"/>
        <w:jc w:val="both"/>
        <w:rPr>
          <w:rFonts w:ascii="Verdana" w:hAnsi="Verdana"/>
        </w:rPr>
      </w:pPr>
      <w:r w:rsidRPr="005138B4">
        <w:rPr>
          <w:rFonts w:ascii="Verdana" w:hAnsi="Verdana"/>
        </w:rPr>
        <w:t>A noticeable proportion of users uninstall the app after minimal interaction.</w:t>
      </w:r>
    </w:p>
    <w:p w14:paraId="5F402BB3" w14:textId="77777777" w:rsidR="005138B4" w:rsidRPr="005138B4" w:rsidRDefault="005138B4" w:rsidP="005138B4">
      <w:pPr>
        <w:numPr>
          <w:ilvl w:val="1"/>
          <w:numId w:val="3"/>
        </w:numPr>
        <w:spacing w:line="360" w:lineRule="auto"/>
        <w:jc w:val="both"/>
        <w:rPr>
          <w:rFonts w:ascii="Verdana" w:hAnsi="Verdana"/>
        </w:rPr>
      </w:pPr>
      <w:r w:rsidRPr="005138B4">
        <w:rPr>
          <w:rFonts w:ascii="Verdana" w:hAnsi="Verdana"/>
        </w:rPr>
        <w:lastRenderedPageBreak/>
        <w:t>This is a red flag, indicating dissatisfaction, low perceived value, or technical issues.</w:t>
      </w:r>
    </w:p>
    <w:p w14:paraId="3BD96DCF" w14:textId="34F52784" w:rsidR="005138B4" w:rsidRPr="005138B4" w:rsidRDefault="005138B4" w:rsidP="00702D33">
      <w:pPr>
        <w:numPr>
          <w:ilvl w:val="0"/>
          <w:numId w:val="3"/>
        </w:numPr>
        <w:spacing w:line="240" w:lineRule="auto"/>
        <w:jc w:val="both"/>
        <w:rPr>
          <w:rFonts w:ascii="Verdana" w:hAnsi="Verdana"/>
        </w:rPr>
      </w:pPr>
      <w:r w:rsidRPr="005138B4">
        <w:rPr>
          <w:rFonts w:ascii="Verdana" w:hAnsi="Verdana"/>
        </w:rPr>
        <w:t>Deeper Engagement (</w:t>
      </w:r>
      <w:proofErr w:type="spellStart"/>
      <w:r w:rsidRPr="005138B4">
        <w:rPr>
          <w:rFonts w:ascii="Verdana" w:hAnsi="Verdana"/>
        </w:rPr>
        <w:t>Promilo</w:t>
      </w:r>
      <w:proofErr w:type="spellEnd"/>
      <w:r w:rsidRPr="005138B4">
        <w:rPr>
          <w:rFonts w:ascii="Verdana" w:hAnsi="Verdana"/>
        </w:rPr>
        <w:t xml:space="preserve"> Events)</w:t>
      </w:r>
      <w:r>
        <w:rPr>
          <w:rFonts w:ascii="Verdana" w:hAnsi="Verdana"/>
        </w:rPr>
        <w:t>:</w:t>
      </w:r>
    </w:p>
    <w:p w14:paraId="1F567ABD" w14:textId="77777777" w:rsidR="005138B4" w:rsidRPr="005138B4" w:rsidRDefault="005138B4" w:rsidP="00702D33">
      <w:pPr>
        <w:numPr>
          <w:ilvl w:val="1"/>
          <w:numId w:val="3"/>
        </w:numPr>
        <w:spacing w:line="240" w:lineRule="auto"/>
        <w:jc w:val="both"/>
        <w:rPr>
          <w:rFonts w:ascii="Verdana" w:hAnsi="Verdana"/>
        </w:rPr>
      </w:pPr>
      <w:r w:rsidRPr="005138B4">
        <w:rPr>
          <w:rFonts w:ascii="Verdana" w:hAnsi="Verdana"/>
        </w:rPr>
        <w:t>Promilo111_otp_screen, login, and feed entry events show very low user transition rates.</w:t>
      </w:r>
    </w:p>
    <w:p w14:paraId="0AB512CB" w14:textId="3BF9C00E" w:rsidR="005138B4" w:rsidRPr="005138B4" w:rsidRDefault="005138B4" w:rsidP="00702D33">
      <w:pPr>
        <w:numPr>
          <w:ilvl w:val="0"/>
          <w:numId w:val="3"/>
        </w:numPr>
        <w:spacing w:line="240" w:lineRule="auto"/>
        <w:jc w:val="both"/>
        <w:rPr>
          <w:rFonts w:ascii="Verdana" w:hAnsi="Verdana"/>
        </w:rPr>
      </w:pPr>
      <w:r w:rsidRPr="005138B4">
        <w:rPr>
          <w:rFonts w:ascii="Verdana" w:hAnsi="Verdana"/>
        </w:rPr>
        <w:t>Notification Open</w:t>
      </w:r>
      <w:r>
        <w:rPr>
          <w:rFonts w:ascii="Verdana" w:hAnsi="Verdana"/>
        </w:rPr>
        <w:t>:</w:t>
      </w:r>
    </w:p>
    <w:p w14:paraId="5F9EAB18" w14:textId="77777777" w:rsidR="005138B4" w:rsidRPr="005138B4" w:rsidRDefault="005138B4" w:rsidP="00702D33">
      <w:pPr>
        <w:numPr>
          <w:ilvl w:val="1"/>
          <w:numId w:val="3"/>
        </w:numPr>
        <w:spacing w:line="240" w:lineRule="auto"/>
        <w:jc w:val="both"/>
        <w:rPr>
          <w:rFonts w:ascii="Verdana" w:hAnsi="Verdana"/>
        </w:rPr>
      </w:pPr>
      <w:r w:rsidRPr="005138B4">
        <w:rPr>
          <w:rFonts w:ascii="Verdana" w:hAnsi="Verdana"/>
        </w:rPr>
        <w:t>At the very bottom, only 0.6% of users open notifications.</w:t>
      </w:r>
    </w:p>
    <w:p w14:paraId="65169E25" w14:textId="77777777" w:rsidR="005138B4" w:rsidRPr="005138B4" w:rsidRDefault="005138B4" w:rsidP="00702D33">
      <w:pPr>
        <w:numPr>
          <w:ilvl w:val="1"/>
          <w:numId w:val="3"/>
        </w:numPr>
        <w:spacing w:line="240" w:lineRule="auto"/>
        <w:jc w:val="both"/>
        <w:rPr>
          <w:rFonts w:ascii="Verdana" w:hAnsi="Verdana"/>
        </w:rPr>
      </w:pPr>
      <w:r w:rsidRPr="005138B4">
        <w:rPr>
          <w:rFonts w:ascii="Verdana" w:hAnsi="Verdana"/>
        </w:rPr>
        <w:t>This indicates extremely low re-engagement through push notifications, limiting retention opportunities.</w:t>
      </w:r>
    </w:p>
    <w:p w14:paraId="588E9A65" w14:textId="77777777" w:rsidR="00702D33" w:rsidRDefault="00702D33" w:rsidP="000B7DC2">
      <w:pPr>
        <w:spacing w:line="360" w:lineRule="auto"/>
        <w:ind w:left="284"/>
        <w:jc w:val="both"/>
        <w:rPr>
          <w:rFonts w:ascii="Verdana" w:hAnsi="Verdana"/>
          <w:b/>
          <w:bCs/>
          <w:noProof/>
          <w:sz w:val="24"/>
          <w:szCs w:val="24"/>
          <w:lang w:val="en-US"/>
        </w:rPr>
      </w:pPr>
    </w:p>
    <w:p w14:paraId="20150E72" w14:textId="106D9F8D" w:rsidR="003E1281" w:rsidRDefault="00702D33" w:rsidP="00702D33">
      <w:pPr>
        <w:spacing w:line="360" w:lineRule="auto"/>
        <w:ind w:left="284"/>
        <w:jc w:val="center"/>
        <w:rPr>
          <w:rFonts w:ascii="Verdana" w:hAnsi="Verdana"/>
          <w:b/>
          <w:bCs/>
          <w:sz w:val="24"/>
          <w:szCs w:val="24"/>
          <w:lang w:val="en-US"/>
        </w:rPr>
      </w:pPr>
      <w:r>
        <w:rPr>
          <w:rFonts w:ascii="Verdana" w:hAnsi="Verdana"/>
          <w:b/>
          <w:bCs/>
          <w:noProof/>
          <w:sz w:val="24"/>
          <w:szCs w:val="24"/>
          <w:lang w:val="en-US"/>
        </w:rPr>
        <w:drawing>
          <wp:inline distT="0" distB="0" distL="0" distR="0" wp14:anchorId="6BDC60FA" wp14:editId="7EC6F28B">
            <wp:extent cx="5593080" cy="3634740"/>
            <wp:effectExtent l="19050" t="19050" r="26670" b="22860"/>
            <wp:docPr id="11400209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20953" name="Picture 1140020953"/>
                    <pic:cNvPicPr/>
                  </pic:nvPicPr>
                  <pic:blipFill rotWithShape="1">
                    <a:blip r:embed="rId15" cstate="print">
                      <a:extLst>
                        <a:ext uri="{28A0092B-C50C-407E-A947-70E740481C1C}">
                          <a14:useLocalDpi xmlns:a14="http://schemas.microsoft.com/office/drawing/2010/main" val="0"/>
                        </a:ext>
                      </a:extLst>
                    </a:blip>
                    <a:srcRect t="2427" r="8621" b="8497"/>
                    <a:stretch>
                      <a:fillRect/>
                    </a:stretch>
                  </pic:blipFill>
                  <pic:spPr bwMode="auto">
                    <a:xfrm>
                      <a:off x="0" y="0"/>
                      <a:ext cx="5593080" cy="363474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B6DA131" w14:textId="656A4926" w:rsidR="00702D33" w:rsidRDefault="00702D33" w:rsidP="00702D33">
      <w:pPr>
        <w:spacing w:line="360" w:lineRule="auto"/>
        <w:ind w:left="284"/>
        <w:jc w:val="center"/>
        <w:rPr>
          <w:rFonts w:ascii="Verdana" w:hAnsi="Verdana"/>
          <w:sz w:val="14"/>
          <w:szCs w:val="14"/>
        </w:rPr>
      </w:pPr>
      <w:r w:rsidRPr="00702D33">
        <w:rPr>
          <w:rFonts w:ascii="Verdana" w:hAnsi="Verdana"/>
          <w:sz w:val="14"/>
          <w:szCs w:val="14"/>
          <w:lang w:val="en-US"/>
        </w:rPr>
        <w:t xml:space="preserve">Fig 6: </w:t>
      </w:r>
      <w:r w:rsidRPr="00702D33">
        <w:rPr>
          <w:rFonts w:ascii="Verdana" w:hAnsi="Verdana"/>
          <w:sz w:val="14"/>
          <w:szCs w:val="14"/>
        </w:rPr>
        <w:t xml:space="preserve">Conversion funnel showing 100% </w:t>
      </w:r>
      <w:proofErr w:type="spellStart"/>
      <w:r w:rsidRPr="00702D33">
        <w:rPr>
          <w:rFonts w:ascii="Verdana" w:hAnsi="Verdana"/>
          <w:sz w:val="14"/>
          <w:szCs w:val="14"/>
        </w:rPr>
        <w:t>first_open</w:t>
      </w:r>
      <w:proofErr w:type="spellEnd"/>
      <w:r w:rsidRPr="00702D33">
        <w:rPr>
          <w:rFonts w:ascii="Verdana" w:hAnsi="Verdana"/>
          <w:sz w:val="14"/>
          <w:szCs w:val="14"/>
        </w:rPr>
        <w:t xml:space="preserve"> conversion</w:t>
      </w:r>
      <w:r w:rsidRPr="00702D33">
        <w:rPr>
          <w:rFonts w:ascii="Verdana" w:hAnsi="Verdana"/>
          <w:sz w:val="14"/>
          <w:szCs w:val="14"/>
        </w:rPr>
        <w:t xml:space="preserve"> (considering not set &amp; null, analysis with help of AI)</w:t>
      </w:r>
    </w:p>
    <w:p w14:paraId="6E3EE656" w14:textId="77777777" w:rsidR="00702D33" w:rsidRPr="00702D33" w:rsidRDefault="00702D33" w:rsidP="00702D33">
      <w:pPr>
        <w:spacing w:line="360" w:lineRule="auto"/>
        <w:ind w:left="284"/>
        <w:rPr>
          <w:rFonts w:ascii="Verdana" w:hAnsi="Verdana"/>
        </w:rPr>
      </w:pPr>
      <w:r w:rsidRPr="00702D33">
        <w:rPr>
          <w:rFonts w:ascii="Verdana" w:hAnsi="Verdana"/>
          <w:b/>
          <w:bCs/>
        </w:rPr>
        <w:t>Key funnel stages show:</w:t>
      </w:r>
    </w:p>
    <w:p w14:paraId="7E17515F" w14:textId="77777777" w:rsidR="00702D33" w:rsidRPr="00702D33" w:rsidRDefault="00702D33" w:rsidP="00AD2755">
      <w:pPr>
        <w:numPr>
          <w:ilvl w:val="0"/>
          <w:numId w:val="4"/>
        </w:numPr>
        <w:spacing w:line="276" w:lineRule="auto"/>
        <w:ind w:hanging="11"/>
        <w:rPr>
          <w:rFonts w:ascii="Verdana" w:hAnsi="Verdana"/>
        </w:rPr>
      </w:pPr>
      <w:r w:rsidRPr="00702D33">
        <w:rPr>
          <w:rFonts w:ascii="Verdana" w:hAnsi="Verdana"/>
        </w:rPr>
        <w:t>Initial app interaction: 100% success</w:t>
      </w:r>
    </w:p>
    <w:p w14:paraId="5F99AB83" w14:textId="77777777" w:rsidR="00702D33" w:rsidRPr="00702D33" w:rsidRDefault="00702D33" w:rsidP="00AD2755">
      <w:pPr>
        <w:numPr>
          <w:ilvl w:val="0"/>
          <w:numId w:val="4"/>
        </w:numPr>
        <w:spacing w:line="276" w:lineRule="auto"/>
        <w:ind w:hanging="11"/>
        <w:rPr>
          <w:rFonts w:ascii="Verdana" w:hAnsi="Verdana"/>
        </w:rPr>
      </w:pPr>
      <w:r w:rsidRPr="00702D33">
        <w:rPr>
          <w:rFonts w:ascii="Verdana" w:hAnsi="Verdana"/>
        </w:rPr>
        <w:t>Authentication completion: 27.7% conversion</w:t>
      </w:r>
    </w:p>
    <w:p w14:paraId="2555A020" w14:textId="77777777" w:rsidR="00702D33" w:rsidRPr="00702D33" w:rsidRDefault="00702D33" w:rsidP="00AD2755">
      <w:pPr>
        <w:numPr>
          <w:ilvl w:val="0"/>
          <w:numId w:val="4"/>
        </w:numPr>
        <w:spacing w:line="276" w:lineRule="auto"/>
        <w:ind w:hanging="11"/>
        <w:rPr>
          <w:rFonts w:ascii="Verdana" w:hAnsi="Verdana"/>
        </w:rPr>
      </w:pPr>
      <w:r w:rsidRPr="00702D33">
        <w:rPr>
          <w:rFonts w:ascii="Verdana" w:hAnsi="Verdana"/>
        </w:rPr>
        <w:t>Feature engagement: 12.1% conversion</w:t>
      </w:r>
    </w:p>
    <w:p w14:paraId="60ECB5CD" w14:textId="77777777" w:rsidR="00702D33" w:rsidRPr="00702D33" w:rsidRDefault="00702D33" w:rsidP="00AD2755">
      <w:pPr>
        <w:numPr>
          <w:ilvl w:val="0"/>
          <w:numId w:val="4"/>
        </w:numPr>
        <w:spacing w:line="276" w:lineRule="auto"/>
        <w:ind w:hanging="11"/>
        <w:rPr>
          <w:rFonts w:ascii="Verdana" w:hAnsi="Verdana"/>
        </w:rPr>
      </w:pPr>
      <w:r w:rsidRPr="00702D33">
        <w:rPr>
          <w:rFonts w:ascii="Verdana" w:hAnsi="Verdana"/>
        </w:rPr>
        <w:t>Content consumption: Varies by feature</w:t>
      </w:r>
    </w:p>
    <w:p w14:paraId="7CC5C1BB" w14:textId="49A62DA0" w:rsidR="00AD2755" w:rsidRDefault="00702D33" w:rsidP="00AD2755">
      <w:pPr>
        <w:spacing w:line="276" w:lineRule="auto"/>
        <w:ind w:left="284" w:hanging="11"/>
        <w:rPr>
          <w:rFonts w:ascii="Verdana" w:hAnsi="Verdana"/>
        </w:rPr>
      </w:pPr>
      <w:r w:rsidRPr="00702D33">
        <w:rPr>
          <w:rFonts w:ascii="Verdana" w:hAnsi="Verdana"/>
        </w:rPr>
        <w:t>This analysis highlights </w:t>
      </w:r>
      <w:r w:rsidRPr="00702D33">
        <w:rPr>
          <w:rFonts w:ascii="Verdana" w:hAnsi="Verdana"/>
          <w:b/>
          <w:bCs/>
        </w:rPr>
        <w:t>authentication friction</w:t>
      </w:r>
      <w:r w:rsidRPr="00702D33">
        <w:rPr>
          <w:rFonts w:ascii="Verdana" w:hAnsi="Verdana"/>
        </w:rPr>
        <w:t> and </w:t>
      </w:r>
      <w:r w:rsidRPr="00702D33">
        <w:rPr>
          <w:rFonts w:ascii="Verdana" w:hAnsi="Verdana"/>
          <w:b/>
          <w:bCs/>
        </w:rPr>
        <w:t>onboarding challenges</w:t>
      </w:r>
      <w:r w:rsidRPr="00702D33">
        <w:rPr>
          <w:rFonts w:ascii="Verdana" w:hAnsi="Verdana"/>
        </w:rPr>
        <w:t> as primary optimization targets.</w:t>
      </w:r>
    </w:p>
    <w:p w14:paraId="477C3E87" w14:textId="41EB51E9" w:rsidR="00AD2755" w:rsidRPr="00702D33" w:rsidRDefault="00AD2755" w:rsidP="00AD2755">
      <w:pPr>
        <w:spacing w:line="276" w:lineRule="auto"/>
        <w:ind w:left="284" w:hanging="11"/>
        <w:jc w:val="center"/>
        <w:rPr>
          <w:rFonts w:ascii="Verdana" w:hAnsi="Verdana"/>
          <w:i/>
          <w:iCs/>
          <w:sz w:val="18"/>
          <w:szCs w:val="18"/>
        </w:rPr>
      </w:pPr>
      <w:r w:rsidRPr="00AD2755">
        <w:rPr>
          <w:rFonts w:ascii="Verdana" w:hAnsi="Verdana"/>
          <w:i/>
          <w:iCs/>
          <w:sz w:val="18"/>
          <w:szCs w:val="18"/>
        </w:rPr>
        <w:t>**Analysis Complete**</w:t>
      </w:r>
    </w:p>
    <w:p w14:paraId="274F5848" w14:textId="0F06F614" w:rsidR="00702D33" w:rsidRPr="008970B8" w:rsidRDefault="00AD2755" w:rsidP="008970B8">
      <w:pPr>
        <w:spacing w:before="240" w:line="360" w:lineRule="auto"/>
        <w:ind w:left="284"/>
        <w:jc w:val="center"/>
        <w:rPr>
          <w:rFonts w:ascii="Verdana" w:hAnsi="Verdana"/>
          <w:b/>
          <w:bCs/>
          <w:sz w:val="26"/>
          <w:szCs w:val="26"/>
          <w:lang w:val="en-US"/>
        </w:rPr>
      </w:pPr>
      <w:r w:rsidRPr="008970B8">
        <w:rPr>
          <w:rFonts w:ascii="Verdana" w:hAnsi="Verdana"/>
          <w:b/>
          <w:bCs/>
          <w:sz w:val="26"/>
          <w:szCs w:val="26"/>
          <w:lang w:val="en-US"/>
        </w:rPr>
        <w:lastRenderedPageBreak/>
        <w:t>Recommendations for improving performance along getting more installations and engagement over App. &amp; Website</w:t>
      </w:r>
      <w:r w:rsidR="008970B8" w:rsidRPr="008970B8">
        <w:rPr>
          <w:rFonts w:ascii="Verdana" w:hAnsi="Verdana"/>
          <w:b/>
          <w:bCs/>
          <w:sz w:val="26"/>
          <w:szCs w:val="26"/>
          <w:lang w:val="en-US"/>
        </w:rPr>
        <w:t>:</w:t>
      </w:r>
    </w:p>
    <w:p w14:paraId="1D727FC9" w14:textId="064E8AA8" w:rsidR="008970B8" w:rsidRPr="008970B8" w:rsidRDefault="008970B8" w:rsidP="008970B8">
      <w:pPr>
        <w:spacing w:before="240" w:line="360" w:lineRule="auto"/>
        <w:ind w:left="284"/>
        <w:rPr>
          <w:rFonts w:ascii="Verdana" w:hAnsi="Verdana"/>
          <w:b/>
          <w:bCs/>
          <w:sz w:val="24"/>
          <w:szCs w:val="24"/>
          <w:u w:val="single"/>
        </w:rPr>
      </w:pPr>
      <w:r w:rsidRPr="008970B8">
        <w:rPr>
          <w:rFonts w:ascii="Verdana" w:hAnsi="Verdana"/>
          <w:b/>
          <w:bCs/>
          <w:sz w:val="24"/>
          <w:szCs w:val="24"/>
          <w:u w:val="single"/>
        </w:rPr>
        <w:t>Long-term Strategic Roadmap</w:t>
      </w:r>
      <w:r>
        <w:rPr>
          <w:rFonts w:ascii="Verdana" w:hAnsi="Verdana"/>
          <w:b/>
          <w:bCs/>
          <w:sz w:val="24"/>
          <w:szCs w:val="24"/>
          <w:u w:val="single"/>
        </w:rPr>
        <w:t>:</w:t>
      </w:r>
      <w:r w:rsidRPr="008970B8">
        <w:rPr>
          <w:rFonts w:ascii="Verdana" w:hAnsi="Verdana"/>
          <w:b/>
          <w:bCs/>
          <w:sz w:val="24"/>
          <w:szCs w:val="24"/>
        </w:rPr>
        <w:t xml:space="preserve">   </w:t>
      </w:r>
      <w:r w:rsidRPr="008970B8">
        <w:rPr>
          <w:rFonts w:ascii="Verdana" w:hAnsi="Verdana"/>
        </w:rPr>
        <w:t>Market Expansion Opportunities</w:t>
      </w:r>
    </w:p>
    <w:p w14:paraId="6273D828" w14:textId="6CE4ED3C" w:rsidR="008970B8" w:rsidRDefault="008970B8" w:rsidP="008970B8">
      <w:pPr>
        <w:pStyle w:val="ListParagraph"/>
        <w:numPr>
          <w:ilvl w:val="0"/>
          <w:numId w:val="6"/>
        </w:numPr>
        <w:spacing w:before="240" w:line="360" w:lineRule="auto"/>
        <w:rPr>
          <w:rFonts w:ascii="Verdana" w:hAnsi="Verdana"/>
          <w:b/>
          <w:bCs/>
        </w:rPr>
      </w:pPr>
      <w:r w:rsidRPr="008970B8">
        <w:rPr>
          <w:rFonts w:ascii="Verdana" w:hAnsi="Verdana"/>
          <w:b/>
          <w:bCs/>
        </w:rPr>
        <w:t xml:space="preserve">Phase 1 (0-6 months): </w:t>
      </w:r>
      <w:r w:rsidRPr="008970B8">
        <w:rPr>
          <w:rFonts w:ascii="Verdana" w:hAnsi="Verdana"/>
        </w:rPr>
        <w:t>Optimize existing funnel, enhance onboarding, and improve campaign efficiency</w:t>
      </w:r>
      <w:r>
        <w:rPr>
          <w:rFonts w:ascii="Verdana" w:hAnsi="Verdana"/>
          <w:b/>
          <w:bCs/>
        </w:rPr>
        <w:t>.</w:t>
      </w:r>
    </w:p>
    <w:p w14:paraId="6C0E8CCD" w14:textId="4718206B" w:rsidR="008970B8" w:rsidRDefault="008970B8" w:rsidP="008970B8">
      <w:pPr>
        <w:pStyle w:val="ListParagraph"/>
        <w:numPr>
          <w:ilvl w:val="0"/>
          <w:numId w:val="6"/>
        </w:numPr>
        <w:spacing w:before="240" w:line="360" w:lineRule="auto"/>
        <w:rPr>
          <w:rFonts w:ascii="Verdana" w:hAnsi="Verdana"/>
          <w:b/>
          <w:bCs/>
        </w:rPr>
      </w:pPr>
      <w:r w:rsidRPr="008970B8">
        <w:rPr>
          <w:rFonts w:ascii="Verdana" w:hAnsi="Verdana"/>
          <w:b/>
          <w:bCs/>
        </w:rPr>
        <w:t xml:space="preserve">Phase 2 (6-12 months): </w:t>
      </w:r>
      <w:r w:rsidRPr="008970B8">
        <w:rPr>
          <w:rFonts w:ascii="Verdana" w:hAnsi="Verdana"/>
        </w:rPr>
        <w:t>Scale successful campaigns, expand to tier-2 Indian cities, and launch monetization features</w:t>
      </w:r>
      <w:r>
        <w:rPr>
          <w:rFonts w:ascii="Verdana" w:hAnsi="Verdana"/>
        </w:rPr>
        <w:t>.</w:t>
      </w:r>
    </w:p>
    <w:p w14:paraId="4C9CFD70" w14:textId="44CF9EDE" w:rsidR="008970B8" w:rsidRDefault="008970B8" w:rsidP="008970B8">
      <w:pPr>
        <w:pStyle w:val="ListParagraph"/>
        <w:numPr>
          <w:ilvl w:val="0"/>
          <w:numId w:val="6"/>
        </w:numPr>
        <w:spacing w:before="240" w:line="360" w:lineRule="auto"/>
        <w:rPr>
          <w:rFonts w:ascii="Verdana" w:hAnsi="Verdana"/>
          <w:b/>
          <w:bCs/>
        </w:rPr>
      </w:pPr>
      <w:r w:rsidRPr="008970B8">
        <w:rPr>
          <w:rFonts w:ascii="Verdana" w:hAnsi="Verdana"/>
          <w:b/>
          <w:bCs/>
        </w:rPr>
        <w:t xml:space="preserve">Phase 3 (12-18 months): </w:t>
      </w:r>
      <w:r w:rsidRPr="008970B8">
        <w:rPr>
          <w:rFonts w:ascii="Verdana" w:hAnsi="Verdana"/>
        </w:rPr>
        <w:t>International expansion to similar markets, advanced personalization features, and enterprise offerings</w:t>
      </w:r>
      <w:r w:rsidRPr="008970B8">
        <w:rPr>
          <w:rFonts w:ascii="Verdana" w:hAnsi="Verdana"/>
          <w:b/>
          <w:bCs/>
        </w:rPr>
        <w:t>.</w:t>
      </w:r>
    </w:p>
    <w:p w14:paraId="7C7B4939" w14:textId="73BB60CD" w:rsidR="008970B8" w:rsidRDefault="008970B8" w:rsidP="008970B8">
      <w:pPr>
        <w:spacing w:before="240" w:line="360" w:lineRule="auto"/>
        <w:ind w:left="360"/>
        <w:rPr>
          <w:rFonts w:ascii="Verdana" w:hAnsi="Verdana"/>
          <w:b/>
          <w:bCs/>
          <w:sz w:val="24"/>
          <w:szCs w:val="24"/>
          <w:u w:val="single"/>
        </w:rPr>
      </w:pPr>
      <w:r w:rsidRPr="008970B8">
        <w:rPr>
          <w:rFonts w:ascii="Verdana" w:hAnsi="Verdana"/>
          <w:b/>
          <w:bCs/>
          <w:sz w:val="24"/>
          <w:szCs w:val="24"/>
          <w:u w:val="single"/>
        </w:rPr>
        <w:t>Immediate Optimization requirements:</w:t>
      </w:r>
    </w:p>
    <w:p w14:paraId="5C67D89F" w14:textId="77777777" w:rsidR="001A6CC3" w:rsidRPr="001A6CC3" w:rsidRDefault="002C1401" w:rsidP="002C1401">
      <w:pPr>
        <w:pStyle w:val="ListParagraph"/>
        <w:numPr>
          <w:ilvl w:val="0"/>
          <w:numId w:val="7"/>
        </w:numPr>
        <w:spacing w:before="240" w:line="360" w:lineRule="auto"/>
        <w:rPr>
          <w:rFonts w:ascii="Verdana" w:hAnsi="Verdana"/>
          <w:b/>
          <w:bCs/>
          <w:sz w:val="24"/>
          <w:szCs w:val="24"/>
          <w:u w:val="single"/>
        </w:rPr>
      </w:pPr>
      <w:r>
        <w:rPr>
          <w:rFonts w:ascii="Verdana" w:hAnsi="Verdana"/>
          <w:b/>
          <w:bCs/>
        </w:rPr>
        <w:t>Authentication Process Redesign:</w:t>
      </w:r>
    </w:p>
    <w:p w14:paraId="5F9A4353" w14:textId="056A5C69" w:rsidR="002C1401" w:rsidRPr="002C1401" w:rsidRDefault="002C1401" w:rsidP="001A6CC3">
      <w:pPr>
        <w:pStyle w:val="ListParagraph"/>
        <w:spacing w:before="240" w:line="360" w:lineRule="auto"/>
        <w:ind w:left="1080"/>
        <w:rPr>
          <w:rFonts w:ascii="Verdana" w:hAnsi="Verdana"/>
          <w:b/>
          <w:bCs/>
          <w:sz w:val="24"/>
          <w:szCs w:val="24"/>
          <w:u w:val="single"/>
        </w:rPr>
      </w:pPr>
      <w:r>
        <w:rPr>
          <w:rFonts w:ascii="Verdana" w:hAnsi="Verdana"/>
          <w:b/>
          <w:bCs/>
        </w:rPr>
        <w:t xml:space="preserve"> </w:t>
      </w:r>
      <w:r>
        <w:rPr>
          <w:rFonts w:ascii="Verdana" w:hAnsi="Verdana"/>
        </w:rPr>
        <w:t xml:space="preserve">Implement streamlined login options including Social media authentication, guest browsing capabilities. </w:t>
      </w:r>
      <w:r w:rsidRPr="002C1401">
        <w:rPr>
          <w:rFonts w:ascii="Verdana" w:hAnsi="Verdana"/>
        </w:rPr>
        <w:t>A Pop-up notification on website to signup/ Login on first visit.</w:t>
      </w:r>
    </w:p>
    <w:p w14:paraId="4C24D416" w14:textId="77777777" w:rsidR="001A6CC3" w:rsidRPr="001A6CC3" w:rsidRDefault="002C1401" w:rsidP="002C1401">
      <w:pPr>
        <w:pStyle w:val="ListParagraph"/>
        <w:numPr>
          <w:ilvl w:val="0"/>
          <w:numId w:val="7"/>
        </w:numPr>
        <w:spacing w:before="240" w:line="360" w:lineRule="auto"/>
        <w:rPr>
          <w:rFonts w:ascii="Verdana" w:hAnsi="Verdana"/>
          <w:b/>
          <w:bCs/>
          <w:sz w:val="24"/>
          <w:szCs w:val="24"/>
          <w:u w:val="single"/>
        </w:rPr>
      </w:pPr>
      <w:r>
        <w:rPr>
          <w:rFonts w:ascii="Verdana" w:hAnsi="Verdana"/>
          <w:b/>
          <w:bCs/>
        </w:rPr>
        <w:t>Content Discovery Optimization:</w:t>
      </w:r>
      <w:r>
        <w:rPr>
          <w:rFonts w:ascii="Verdana" w:hAnsi="Verdana"/>
          <w:b/>
          <w:bCs/>
          <w:sz w:val="24"/>
          <w:szCs w:val="24"/>
        </w:rPr>
        <w:t xml:space="preserve"> </w:t>
      </w:r>
    </w:p>
    <w:p w14:paraId="69F7CB9B" w14:textId="7CB9EDBE" w:rsidR="002C1401" w:rsidRPr="002C1401" w:rsidRDefault="002C1401" w:rsidP="001A6CC3">
      <w:pPr>
        <w:pStyle w:val="ListParagraph"/>
        <w:spacing w:before="240" w:line="360" w:lineRule="auto"/>
        <w:ind w:left="1080"/>
        <w:rPr>
          <w:rFonts w:ascii="Verdana" w:hAnsi="Verdana"/>
          <w:b/>
          <w:bCs/>
          <w:sz w:val="24"/>
          <w:szCs w:val="24"/>
          <w:u w:val="single"/>
        </w:rPr>
      </w:pPr>
      <w:r>
        <w:rPr>
          <w:rFonts w:ascii="Verdana" w:hAnsi="Verdana"/>
        </w:rPr>
        <w:t>Redesign the feeds interface to improve the conversion rate through personalized content recommendations, clearer navigation.</w:t>
      </w:r>
    </w:p>
    <w:p w14:paraId="7E87D8CB" w14:textId="06846144" w:rsidR="002C1401" w:rsidRDefault="001A6CC3" w:rsidP="002C1401">
      <w:pPr>
        <w:pStyle w:val="ListParagraph"/>
        <w:numPr>
          <w:ilvl w:val="0"/>
          <w:numId w:val="7"/>
        </w:numPr>
        <w:spacing w:before="240" w:line="360" w:lineRule="auto"/>
        <w:rPr>
          <w:rFonts w:ascii="Verdana" w:hAnsi="Verdana"/>
        </w:rPr>
      </w:pPr>
      <w:r w:rsidRPr="001A6CC3">
        <w:rPr>
          <w:rFonts w:ascii="Verdana" w:hAnsi="Verdana"/>
          <w:b/>
          <w:bCs/>
          <w:sz w:val="24"/>
          <w:szCs w:val="24"/>
        </w:rPr>
        <w:t>Organic Search Investment</w:t>
      </w:r>
      <w:r>
        <w:rPr>
          <w:rFonts w:ascii="Verdana" w:hAnsi="Verdana"/>
          <w:b/>
          <w:bCs/>
          <w:sz w:val="24"/>
          <w:szCs w:val="24"/>
        </w:rPr>
        <w:t>:</w:t>
      </w:r>
      <w:r w:rsidRPr="001A6CC3">
        <w:rPr>
          <w:rFonts w:ascii="Verdana" w:hAnsi="Verdana"/>
          <w:b/>
          <w:bCs/>
          <w:sz w:val="24"/>
          <w:szCs w:val="24"/>
        </w:rPr>
        <w:br/>
      </w:r>
      <w:r w:rsidRPr="001A6CC3">
        <w:rPr>
          <w:rFonts w:ascii="Verdana" w:hAnsi="Verdana"/>
        </w:rPr>
        <w:t>Scale organic search efforts given the engagement rate by investing in SEO, content marketing, and app store optimization to capture high-quality users cost-effectively.</w:t>
      </w:r>
    </w:p>
    <w:p w14:paraId="26C5A4BF" w14:textId="1AB68B7C" w:rsidR="001A6CC3" w:rsidRDefault="001A6CC3" w:rsidP="002C1401">
      <w:pPr>
        <w:pStyle w:val="ListParagraph"/>
        <w:numPr>
          <w:ilvl w:val="0"/>
          <w:numId w:val="7"/>
        </w:numPr>
        <w:spacing w:before="240" w:line="360" w:lineRule="auto"/>
        <w:rPr>
          <w:rFonts w:ascii="Verdana" w:hAnsi="Verdana"/>
        </w:rPr>
      </w:pPr>
      <w:r w:rsidRPr="001A6CC3">
        <w:rPr>
          <w:rFonts w:ascii="Verdana" w:hAnsi="Verdana"/>
          <w:b/>
          <w:bCs/>
        </w:rPr>
        <w:t> Geographic Expansion Strategy</w:t>
      </w:r>
      <w:r>
        <w:rPr>
          <w:rFonts w:ascii="Verdana" w:hAnsi="Verdana"/>
          <w:b/>
          <w:bCs/>
        </w:rPr>
        <w:t>:</w:t>
      </w:r>
      <w:r w:rsidRPr="001A6CC3">
        <w:rPr>
          <w:rFonts w:ascii="Verdana" w:hAnsi="Verdana"/>
        </w:rPr>
        <w:br/>
        <w:t>Leverage strong performance in tier-1 Indian cities to expand into similar markets while maintaining localization focus for cultural relevance and language preferences</w:t>
      </w:r>
      <w:r>
        <w:rPr>
          <w:rFonts w:ascii="Verdana" w:hAnsi="Verdana"/>
        </w:rPr>
        <w:t>.</w:t>
      </w:r>
    </w:p>
    <w:p w14:paraId="2475C32D" w14:textId="6811E3B2" w:rsidR="001A6CC3" w:rsidRDefault="001A6CC3" w:rsidP="002C1401">
      <w:pPr>
        <w:pStyle w:val="ListParagraph"/>
        <w:numPr>
          <w:ilvl w:val="0"/>
          <w:numId w:val="7"/>
        </w:numPr>
        <w:spacing w:before="240" w:line="360" w:lineRule="auto"/>
        <w:rPr>
          <w:rFonts w:ascii="Verdana" w:hAnsi="Verdana"/>
        </w:rPr>
      </w:pPr>
      <w:r w:rsidRPr="001A6CC3">
        <w:rPr>
          <w:rFonts w:ascii="Verdana" w:hAnsi="Verdana"/>
          <w:b/>
          <w:bCs/>
        </w:rPr>
        <w:t>User Data Enrichment</w:t>
      </w:r>
      <w:r>
        <w:rPr>
          <w:rFonts w:ascii="Verdana" w:hAnsi="Verdana"/>
          <w:b/>
          <w:bCs/>
        </w:rPr>
        <w:t>:</w:t>
      </w:r>
      <w:r w:rsidRPr="001A6CC3">
        <w:rPr>
          <w:rFonts w:ascii="Verdana" w:hAnsi="Verdana"/>
        </w:rPr>
        <w:br/>
        <w:t>Implement progressive profiling to reduce the 54% unknown demographics rate through optional surveys, social integration, and incentivized data sharing.</w:t>
      </w:r>
    </w:p>
    <w:p w14:paraId="33396596" w14:textId="77777777" w:rsidR="001A6CC3" w:rsidRDefault="001A6CC3" w:rsidP="001A6CC3">
      <w:pPr>
        <w:pStyle w:val="ListParagraph"/>
        <w:spacing w:before="240" w:line="360" w:lineRule="auto"/>
        <w:ind w:left="1080"/>
        <w:rPr>
          <w:rFonts w:ascii="Verdana" w:hAnsi="Verdana"/>
          <w:b/>
          <w:bCs/>
        </w:rPr>
      </w:pPr>
    </w:p>
    <w:p w14:paraId="2450EA5C" w14:textId="77777777" w:rsidR="001A6CC3" w:rsidRDefault="001A6CC3" w:rsidP="001A6CC3">
      <w:pPr>
        <w:pStyle w:val="ListParagraph"/>
        <w:spacing w:before="240" w:line="360" w:lineRule="auto"/>
        <w:ind w:left="1080"/>
        <w:rPr>
          <w:rFonts w:ascii="Verdana" w:hAnsi="Verdana"/>
        </w:rPr>
      </w:pPr>
    </w:p>
    <w:p w14:paraId="3B9C5755" w14:textId="547CF4BC" w:rsidR="001A6CC3" w:rsidRDefault="001A6CC3" w:rsidP="002C1401">
      <w:pPr>
        <w:pStyle w:val="ListParagraph"/>
        <w:numPr>
          <w:ilvl w:val="0"/>
          <w:numId w:val="7"/>
        </w:numPr>
        <w:spacing w:before="240" w:line="360" w:lineRule="auto"/>
        <w:rPr>
          <w:rFonts w:ascii="Verdana" w:hAnsi="Verdana"/>
        </w:rPr>
      </w:pPr>
      <w:r>
        <w:rPr>
          <w:rFonts w:ascii="Verdana" w:hAnsi="Verdana"/>
          <w:b/>
          <w:bCs/>
        </w:rPr>
        <w:lastRenderedPageBreak/>
        <w:t>Target Audience:</w:t>
      </w:r>
      <w:r w:rsidRPr="001A6CC3">
        <w:rPr>
          <w:rFonts w:ascii="Verdana" w:hAnsi="Verdana"/>
        </w:rPr>
        <w:br/>
        <w:t xml:space="preserve">Based on user </w:t>
      </w:r>
      <w:r w:rsidRPr="001A6CC3">
        <w:rPr>
          <w:rFonts w:ascii="Verdana" w:hAnsi="Verdana"/>
        </w:rPr>
        <w:t>behaviour</w:t>
      </w:r>
      <w:r w:rsidRPr="001A6CC3">
        <w:rPr>
          <w:rFonts w:ascii="Verdana" w:hAnsi="Verdana"/>
        </w:rPr>
        <w:t xml:space="preserve"> patterns and Indian market trends, implement a freemium model with premium features for high-engagement users, particularly targeting the strong female demographic.</w:t>
      </w:r>
    </w:p>
    <w:p w14:paraId="3BA20B25" w14:textId="02277597" w:rsidR="001A6CC3" w:rsidRPr="001A6CC3" w:rsidRDefault="001A6CC3" w:rsidP="002C1401">
      <w:pPr>
        <w:pStyle w:val="ListParagraph"/>
        <w:numPr>
          <w:ilvl w:val="0"/>
          <w:numId w:val="7"/>
        </w:numPr>
        <w:spacing w:before="240" w:line="360" w:lineRule="auto"/>
        <w:rPr>
          <w:rFonts w:ascii="Verdana" w:hAnsi="Verdana"/>
        </w:rPr>
      </w:pPr>
      <w:r>
        <w:rPr>
          <w:rFonts w:ascii="Verdana" w:hAnsi="Verdana"/>
          <w:b/>
          <w:bCs/>
        </w:rPr>
        <w:t>Enhance Notification-to-Action Conversion:</w:t>
      </w:r>
    </w:p>
    <w:p w14:paraId="51C31B10" w14:textId="7A93113F" w:rsidR="001A6CC3" w:rsidRDefault="00B85693" w:rsidP="001A6CC3">
      <w:pPr>
        <w:pStyle w:val="ListParagraph"/>
        <w:spacing w:before="240" w:line="360" w:lineRule="auto"/>
        <w:ind w:left="1080"/>
        <w:rPr>
          <w:rFonts w:ascii="Verdana" w:hAnsi="Verdana"/>
        </w:rPr>
      </w:pPr>
      <w:r>
        <w:rPr>
          <w:rFonts w:ascii="Verdana" w:hAnsi="Verdana"/>
        </w:rPr>
        <w:t xml:space="preserve">Focus on </w:t>
      </w:r>
      <w:proofErr w:type="spellStart"/>
      <w:r>
        <w:rPr>
          <w:rFonts w:ascii="Verdana" w:hAnsi="Verdana"/>
        </w:rPr>
        <w:t>notification_open</w:t>
      </w:r>
      <w:proofErr w:type="spellEnd"/>
      <w:r>
        <w:rPr>
          <w:rFonts w:ascii="Verdana" w:hAnsi="Verdana"/>
        </w:rPr>
        <w:t xml:space="preserve"> improvements since it currently stands low.</w:t>
      </w:r>
    </w:p>
    <w:p w14:paraId="2CF5A52F" w14:textId="28C5193B" w:rsidR="00B85693" w:rsidRDefault="00B85693" w:rsidP="00B85693">
      <w:pPr>
        <w:pStyle w:val="ListParagraph"/>
        <w:spacing w:before="240" w:line="360" w:lineRule="auto"/>
        <w:ind w:left="1080"/>
        <w:rPr>
          <w:rFonts w:ascii="Verdana" w:hAnsi="Verdana"/>
        </w:rPr>
      </w:pPr>
      <w:r>
        <w:rPr>
          <w:rFonts w:ascii="Verdana" w:hAnsi="Verdana"/>
        </w:rPr>
        <w:t>Strengthen call-to-actions (CTAs) and ensure notifications align with user behaviour patterns.</w:t>
      </w:r>
    </w:p>
    <w:p w14:paraId="249D963A" w14:textId="64202F94" w:rsidR="00B85693" w:rsidRDefault="00B85693" w:rsidP="00B85693">
      <w:pPr>
        <w:pStyle w:val="ListParagraph"/>
        <w:numPr>
          <w:ilvl w:val="0"/>
          <w:numId w:val="7"/>
        </w:numPr>
        <w:spacing w:before="240" w:line="360" w:lineRule="auto"/>
        <w:rPr>
          <w:rFonts w:ascii="Verdana" w:hAnsi="Verdana"/>
          <w:b/>
          <w:bCs/>
        </w:rPr>
      </w:pPr>
      <w:r>
        <w:rPr>
          <w:rFonts w:ascii="Verdana" w:hAnsi="Verdana"/>
          <w:b/>
          <w:bCs/>
        </w:rPr>
        <w:t>Boost Engagement with Core Feature:</w:t>
      </w:r>
    </w:p>
    <w:p w14:paraId="1D6640E2" w14:textId="01F75E1C" w:rsidR="00B85693" w:rsidRDefault="00B85693" w:rsidP="00B85693">
      <w:pPr>
        <w:pStyle w:val="ListParagraph"/>
        <w:numPr>
          <w:ilvl w:val="1"/>
          <w:numId w:val="8"/>
        </w:numPr>
        <w:spacing w:before="240" w:line="360" w:lineRule="auto"/>
        <w:rPr>
          <w:rFonts w:ascii="Verdana" w:hAnsi="Verdana"/>
        </w:rPr>
      </w:pPr>
      <w:r>
        <w:rPr>
          <w:rFonts w:ascii="Verdana" w:hAnsi="Verdana"/>
        </w:rPr>
        <w:t>Encourage users to move beyond initial screens and explore feeds.</w:t>
      </w:r>
    </w:p>
    <w:p w14:paraId="3E396440" w14:textId="3ECBDACD" w:rsidR="00B85693" w:rsidRDefault="00B85693" w:rsidP="00B85693">
      <w:pPr>
        <w:pStyle w:val="ListParagraph"/>
        <w:numPr>
          <w:ilvl w:val="1"/>
          <w:numId w:val="8"/>
        </w:numPr>
        <w:spacing w:before="240" w:line="360" w:lineRule="auto"/>
        <w:rPr>
          <w:rFonts w:ascii="Verdana" w:hAnsi="Verdana"/>
        </w:rPr>
      </w:pPr>
      <w:r>
        <w:rPr>
          <w:rFonts w:ascii="Verdana" w:hAnsi="Verdana"/>
        </w:rPr>
        <w:t>Introduce a Chat-Bot for support.</w:t>
      </w:r>
    </w:p>
    <w:p w14:paraId="66CF8BC5" w14:textId="27958CD2" w:rsidR="00B85693" w:rsidRPr="00B85693" w:rsidRDefault="00B85693" w:rsidP="00B85693">
      <w:pPr>
        <w:pStyle w:val="ListParagraph"/>
        <w:numPr>
          <w:ilvl w:val="0"/>
          <w:numId w:val="7"/>
        </w:numPr>
        <w:spacing w:before="240" w:line="360" w:lineRule="auto"/>
        <w:rPr>
          <w:rFonts w:ascii="Verdana" w:hAnsi="Verdana"/>
        </w:rPr>
      </w:pPr>
      <w:r>
        <w:rPr>
          <w:rFonts w:ascii="Verdana" w:hAnsi="Verdana"/>
          <w:b/>
          <w:bCs/>
        </w:rPr>
        <w:t>Weekly updates and summary:</w:t>
      </w:r>
    </w:p>
    <w:p w14:paraId="7D4FAE7A" w14:textId="211DB39C" w:rsidR="00B85693" w:rsidRDefault="00B85693" w:rsidP="00B85693">
      <w:pPr>
        <w:pStyle w:val="ListParagraph"/>
        <w:spacing w:before="240" w:line="360" w:lineRule="auto"/>
        <w:ind w:left="1080"/>
        <w:rPr>
          <w:rFonts w:ascii="Verdana" w:hAnsi="Verdana"/>
        </w:rPr>
      </w:pPr>
      <w:r>
        <w:rPr>
          <w:rFonts w:ascii="Verdana" w:hAnsi="Verdana"/>
        </w:rPr>
        <w:t>An automated Email to share weekly updates and other things.</w:t>
      </w:r>
    </w:p>
    <w:p w14:paraId="4DE323DD" w14:textId="77777777" w:rsidR="00B85693" w:rsidRDefault="00B85693" w:rsidP="00B85693">
      <w:pPr>
        <w:pStyle w:val="ListParagraph"/>
        <w:spacing w:before="240" w:line="360" w:lineRule="auto"/>
        <w:ind w:left="1080"/>
        <w:rPr>
          <w:rFonts w:ascii="Verdana" w:hAnsi="Verdana"/>
        </w:rPr>
      </w:pPr>
    </w:p>
    <w:p w14:paraId="41E4DA41" w14:textId="77777777" w:rsidR="00B85693" w:rsidRDefault="00B85693" w:rsidP="00B85693">
      <w:pPr>
        <w:pStyle w:val="ListParagraph"/>
        <w:spacing w:before="240" w:line="360" w:lineRule="auto"/>
        <w:ind w:left="1080"/>
        <w:rPr>
          <w:rFonts w:ascii="Verdana" w:hAnsi="Verdana"/>
        </w:rPr>
      </w:pPr>
    </w:p>
    <w:p w14:paraId="25DC879D" w14:textId="2A47F7C6" w:rsidR="00B85693" w:rsidRDefault="00B85693" w:rsidP="00B85693">
      <w:pPr>
        <w:pStyle w:val="ListParagraph"/>
        <w:spacing w:before="240" w:line="360" w:lineRule="auto"/>
        <w:ind w:left="1080"/>
        <w:rPr>
          <w:rFonts w:ascii="Verdana" w:hAnsi="Verdana"/>
        </w:rPr>
      </w:pPr>
    </w:p>
    <w:p w14:paraId="25F9312F" w14:textId="77777777" w:rsidR="00B85693" w:rsidRDefault="00B85693">
      <w:pPr>
        <w:rPr>
          <w:rFonts w:ascii="Verdana" w:hAnsi="Verdana"/>
        </w:rPr>
      </w:pPr>
      <w:r>
        <w:rPr>
          <w:rFonts w:ascii="Verdana" w:hAnsi="Verdana"/>
        </w:rPr>
        <w:br w:type="page"/>
      </w:r>
    </w:p>
    <w:p w14:paraId="4F41CC50" w14:textId="03DB381A" w:rsidR="00B85693" w:rsidRDefault="00B85693" w:rsidP="00B85693">
      <w:pPr>
        <w:pStyle w:val="ListParagraph"/>
        <w:spacing w:before="240" w:line="360" w:lineRule="auto"/>
        <w:ind w:left="1080"/>
        <w:jc w:val="center"/>
        <w:rPr>
          <w:rFonts w:ascii="Verdana" w:hAnsi="Verdana"/>
          <w:b/>
          <w:bCs/>
          <w:sz w:val="32"/>
          <w:szCs w:val="32"/>
        </w:rPr>
      </w:pPr>
      <w:r w:rsidRPr="00B85693">
        <w:rPr>
          <w:rFonts w:ascii="Verdana" w:hAnsi="Verdana"/>
          <w:b/>
          <w:bCs/>
          <w:sz w:val="32"/>
          <w:szCs w:val="32"/>
        </w:rPr>
        <w:lastRenderedPageBreak/>
        <w:t>CONCLUSION</w:t>
      </w:r>
    </w:p>
    <w:p w14:paraId="0E807C6F" w14:textId="07F986E2" w:rsidR="00B85693" w:rsidRDefault="00B85693" w:rsidP="00B85693">
      <w:pPr>
        <w:pStyle w:val="ListParagraph"/>
        <w:spacing w:before="240" w:line="360" w:lineRule="auto"/>
        <w:ind w:left="1080"/>
        <w:jc w:val="both"/>
        <w:rPr>
          <w:rFonts w:ascii="Verdana" w:hAnsi="Verdana"/>
        </w:rPr>
      </w:pPr>
      <w:r w:rsidRPr="00B85693">
        <w:rPr>
          <w:rFonts w:ascii="Verdana" w:hAnsi="Verdana"/>
        </w:rPr>
        <w:t>This analysis reveals a mobile application with strong market presence in India and significant optimization potential across user acquisition, engagement, and monetization. The combination of volume-driven acquisition channels and high-quality organic traffic provides a solid foundation for growth. However, critical funnel improvements and strategic campaign optimization could dramatically enhance user retention and revenue generation.</w:t>
      </w:r>
    </w:p>
    <w:p w14:paraId="11C2FB18" w14:textId="5599CB77" w:rsidR="00B85693" w:rsidRPr="00B85693" w:rsidRDefault="00B85693" w:rsidP="00B85693">
      <w:pPr>
        <w:pStyle w:val="ListParagraph"/>
        <w:spacing w:before="240" w:line="360" w:lineRule="auto"/>
        <w:ind w:left="1080"/>
        <w:jc w:val="both"/>
        <w:rPr>
          <w:rFonts w:ascii="Verdana" w:hAnsi="Verdana"/>
        </w:rPr>
      </w:pPr>
      <w:r w:rsidRPr="00B85693">
        <w:rPr>
          <w:rFonts w:ascii="Verdana" w:hAnsi="Verdana"/>
        </w:rPr>
        <w:t>Success will depend on maintaining the strong organic growth foundation while optimizing paid acquisition channels, improving user onboarding experiences, and developing monetization strategies aligned with Indian market preferences and user behavio</w:t>
      </w:r>
      <w:r>
        <w:rPr>
          <w:rFonts w:ascii="Verdana" w:hAnsi="Verdana"/>
        </w:rPr>
        <w:t>u</w:t>
      </w:r>
      <w:r w:rsidRPr="00B85693">
        <w:rPr>
          <w:rFonts w:ascii="Verdana" w:hAnsi="Verdana"/>
        </w:rPr>
        <w:t>r patterns</w:t>
      </w:r>
      <w:r>
        <w:rPr>
          <w:rFonts w:ascii="Verdana" w:hAnsi="Verdana"/>
        </w:rPr>
        <w:t>.</w:t>
      </w:r>
    </w:p>
    <w:p w14:paraId="564B7FE1" w14:textId="32FD0564" w:rsidR="002C1401" w:rsidRPr="002C1401" w:rsidRDefault="002C1401" w:rsidP="002C1401">
      <w:pPr>
        <w:spacing w:before="240" w:line="360" w:lineRule="auto"/>
        <w:rPr>
          <w:rFonts w:ascii="Verdana" w:hAnsi="Verdana"/>
          <w:sz w:val="24"/>
          <w:szCs w:val="24"/>
          <w:u w:val="single"/>
        </w:rPr>
      </w:pPr>
      <w:r w:rsidRPr="002C1401">
        <w:rPr>
          <w:rFonts w:ascii="Verdana" w:hAnsi="Verdana"/>
        </w:rPr>
        <w:t xml:space="preserve"> </w:t>
      </w:r>
    </w:p>
    <w:p w14:paraId="3E7DB2E3" w14:textId="77777777" w:rsidR="008970B8" w:rsidRPr="008970B8" w:rsidRDefault="008970B8" w:rsidP="008970B8">
      <w:pPr>
        <w:spacing w:before="240" w:line="360" w:lineRule="auto"/>
        <w:ind w:left="360"/>
        <w:rPr>
          <w:rFonts w:ascii="Verdana" w:hAnsi="Verdana"/>
          <w:b/>
          <w:bCs/>
        </w:rPr>
      </w:pPr>
    </w:p>
    <w:p w14:paraId="25C330E8" w14:textId="77777777" w:rsidR="008970B8" w:rsidRDefault="008970B8" w:rsidP="008970B8">
      <w:pPr>
        <w:spacing w:before="240" w:line="360" w:lineRule="auto"/>
        <w:ind w:left="284"/>
        <w:rPr>
          <w:rFonts w:ascii="Verdana" w:hAnsi="Verdana"/>
          <w:b/>
          <w:bCs/>
          <w:sz w:val="24"/>
          <w:szCs w:val="24"/>
          <w:lang w:val="en-US"/>
        </w:rPr>
      </w:pPr>
    </w:p>
    <w:p w14:paraId="7A590FAE" w14:textId="427A2C5C" w:rsidR="00AD2755" w:rsidRPr="00AD2755" w:rsidRDefault="00AD2755" w:rsidP="00AD2755">
      <w:pPr>
        <w:spacing w:line="480" w:lineRule="auto"/>
        <w:ind w:left="284"/>
        <w:rPr>
          <w:rFonts w:ascii="Verdana" w:hAnsi="Verdana"/>
          <w:b/>
          <w:bCs/>
          <w:sz w:val="24"/>
          <w:szCs w:val="24"/>
          <w:lang w:val="en-US"/>
        </w:rPr>
      </w:pPr>
    </w:p>
    <w:sectPr w:rsidR="00AD2755" w:rsidRPr="00AD2755" w:rsidSect="000F0678">
      <w:pgSz w:w="11906" w:h="16838"/>
      <w:pgMar w:top="1135" w:right="1274" w:bottom="1440"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D15DB"/>
    <w:multiLevelType w:val="multilevel"/>
    <w:tmpl w:val="4DE25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047E7"/>
    <w:multiLevelType w:val="multilevel"/>
    <w:tmpl w:val="4DE2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402FD3"/>
    <w:multiLevelType w:val="hybridMultilevel"/>
    <w:tmpl w:val="8EA60092"/>
    <w:lvl w:ilvl="0" w:tplc="3FE6BABA">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20E2545"/>
    <w:multiLevelType w:val="hybridMultilevel"/>
    <w:tmpl w:val="F302569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527E63BE"/>
    <w:multiLevelType w:val="multilevel"/>
    <w:tmpl w:val="4DE2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C866DC"/>
    <w:multiLevelType w:val="hybridMultilevel"/>
    <w:tmpl w:val="06369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41761E"/>
    <w:multiLevelType w:val="multilevel"/>
    <w:tmpl w:val="52AE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DA7486"/>
    <w:multiLevelType w:val="multilevel"/>
    <w:tmpl w:val="2FA89C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324167">
    <w:abstractNumId w:val="1"/>
  </w:num>
  <w:num w:numId="2" w16cid:durableId="1191257763">
    <w:abstractNumId w:val="5"/>
  </w:num>
  <w:num w:numId="3" w16cid:durableId="1431924208">
    <w:abstractNumId w:val="7"/>
  </w:num>
  <w:num w:numId="4" w16cid:durableId="545799998">
    <w:abstractNumId w:val="6"/>
  </w:num>
  <w:num w:numId="5" w16cid:durableId="984238320">
    <w:abstractNumId w:val="3"/>
  </w:num>
  <w:num w:numId="6" w16cid:durableId="432438809">
    <w:abstractNumId w:val="4"/>
  </w:num>
  <w:num w:numId="7" w16cid:durableId="1561400909">
    <w:abstractNumId w:val="2"/>
  </w:num>
  <w:num w:numId="8" w16cid:durableId="170390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1D"/>
    <w:rsid w:val="00065CF3"/>
    <w:rsid w:val="00082500"/>
    <w:rsid w:val="000B7DC2"/>
    <w:rsid w:val="000F0678"/>
    <w:rsid w:val="001A6CC3"/>
    <w:rsid w:val="002C1401"/>
    <w:rsid w:val="002D5DB2"/>
    <w:rsid w:val="003E1281"/>
    <w:rsid w:val="003E171D"/>
    <w:rsid w:val="005138B4"/>
    <w:rsid w:val="005A274F"/>
    <w:rsid w:val="005F2E1D"/>
    <w:rsid w:val="006F6DB2"/>
    <w:rsid w:val="00702D33"/>
    <w:rsid w:val="008970B8"/>
    <w:rsid w:val="009D4D18"/>
    <w:rsid w:val="00A44F99"/>
    <w:rsid w:val="00A63E4D"/>
    <w:rsid w:val="00A728DE"/>
    <w:rsid w:val="00AD06FD"/>
    <w:rsid w:val="00AD2755"/>
    <w:rsid w:val="00B53202"/>
    <w:rsid w:val="00B85693"/>
    <w:rsid w:val="00CF6025"/>
    <w:rsid w:val="00D03B87"/>
    <w:rsid w:val="00D16CD5"/>
    <w:rsid w:val="00DF4392"/>
    <w:rsid w:val="00DF4CB3"/>
    <w:rsid w:val="00E167FA"/>
    <w:rsid w:val="00FF3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A172"/>
  <w15:chartTrackingRefBased/>
  <w15:docId w15:val="{C54E2FBB-757B-44F5-AB64-D93A050A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2E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2E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2E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E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2E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2E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2E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E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E1D"/>
    <w:rPr>
      <w:rFonts w:eastAsiaTheme="majorEastAsia" w:cstheme="majorBidi"/>
      <w:color w:val="272727" w:themeColor="text1" w:themeTint="D8"/>
    </w:rPr>
  </w:style>
  <w:style w:type="paragraph" w:styleId="Title">
    <w:name w:val="Title"/>
    <w:basedOn w:val="Normal"/>
    <w:next w:val="Normal"/>
    <w:link w:val="TitleChar"/>
    <w:uiPriority w:val="10"/>
    <w:qFormat/>
    <w:rsid w:val="005F2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E1D"/>
    <w:pPr>
      <w:spacing w:before="160"/>
      <w:jc w:val="center"/>
    </w:pPr>
    <w:rPr>
      <w:i/>
      <w:iCs/>
      <w:color w:val="404040" w:themeColor="text1" w:themeTint="BF"/>
    </w:rPr>
  </w:style>
  <w:style w:type="character" w:customStyle="1" w:styleId="QuoteChar">
    <w:name w:val="Quote Char"/>
    <w:basedOn w:val="DefaultParagraphFont"/>
    <w:link w:val="Quote"/>
    <w:uiPriority w:val="29"/>
    <w:rsid w:val="005F2E1D"/>
    <w:rPr>
      <w:i/>
      <w:iCs/>
      <w:color w:val="404040" w:themeColor="text1" w:themeTint="BF"/>
    </w:rPr>
  </w:style>
  <w:style w:type="paragraph" w:styleId="ListParagraph">
    <w:name w:val="List Paragraph"/>
    <w:basedOn w:val="Normal"/>
    <w:uiPriority w:val="34"/>
    <w:qFormat/>
    <w:rsid w:val="005F2E1D"/>
    <w:pPr>
      <w:ind w:left="720"/>
      <w:contextualSpacing/>
    </w:pPr>
  </w:style>
  <w:style w:type="character" w:styleId="IntenseEmphasis">
    <w:name w:val="Intense Emphasis"/>
    <w:basedOn w:val="DefaultParagraphFont"/>
    <w:uiPriority w:val="21"/>
    <w:qFormat/>
    <w:rsid w:val="005F2E1D"/>
    <w:rPr>
      <w:i/>
      <w:iCs/>
      <w:color w:val="2F5496" w:themeColor="accent1" w:themeShade="BF"/>
    </w:rPr>
  </w:style>
  <w:style w:type="paragraph" w:styleId="IntenseQuote">
    <w:name w:val="Intense Quote"/>
    <w:basedOn w:val="Normal"/>
    <w:next w:val="Normal"/>
    <w:link w:val="IntenseQuoteChar"/>
    <w:uiPriority w:val="30"/>
    <w:qFormat/>
    <w:rsid w:val="005F2E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E1D"/>
    <w:rPr>
      <w:i/>
      <w:iCs/>
      <w:color w:val="2F5496" w:themeColor="accent1" w:themeShade="BF"/>
    </w:rPr>
  </w:style>
  <w:style w:type="character" w:styleId="IntenseReference">
    <w:name w:val="Intense Reference"/>
    <w:basedOn w:val="DefaultParagraphFont"/>
    <w:uiPriority w:val="32"/>
    <w:qFormat/>
    <w:rsid w:val="005F2E1D"/>
    <w:rPr>
      <w:b/>
      <w:bCs/>
      <w:smallCaps/>
      <w:color w:val="2F5496" w:themeColor="accent1" w:themeShade="BF"/>
      <w:spacing w:val="5"/>
    </w:rPr>
  </w:style>
  <w:style w:type="paragraph" w:styleId="NoSpacing">
    <w:name w:val="No Spacing"/>
    <w:link w:val="NoSpacingChar"/>
    <w:uiPriority w:val="1"/>
    <w:qFormat/>
    <w:rsid w:val="000F067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F0678"/>
    <w:rPr>
      <w:rFonts w:eastAsiaTheme="minorEastAsia"/>
      <w:kern w:val="0"/>
      <w:lang w:val="en-US"/>
      <w14:ligatures w14:val="none"/>
    </w:rPr>
  </w:style>
  <w:style w:type="character" w:styleId="Hyperlink">
    <w:name w:val="Hyperlink"/>
    <w:basedOn w:val="DefaultParagraphFont"/>
    <w:uiPriority w:val="99"/>
    <w:unhideWhenUsed/>
    <w:rsid w:val="000F0678"/>
    <w:rPr>
      <w:color w:val="0563C1" w:themeColor="hyperlink"/>
      <w:u w:val="single"/>
    </w:rPr>
  </w:style>
  <w:style w:type="character" w:styleId="UnresolvedMention">
    <w:name w:val="Unresolved Mention"/>
    <w:basedOn w:val="DefaultParagraphFont"/>
    <w:uiPriority w:val="99"/>
    <w:semiHidden/>
    <w:unhideWhenUsed/>
    <w:rsid w:val="000F0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thasandeep8@gmail.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nithasandeep8@gmail.com" TargetMode="Externa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A111C29EA9D41E9B5EB07A3F435A07A"/>
        <w:category>
          <w:name w:val="General"/>
          <w:gallery w:val="placeholder"/>
        </w:category>
        <w:types>
          <w:type w:val="bbPlcHdr"/>
        </w:types>
        <w:behaviors>
          <w:behavior w:val="content"/>
        </w:behaviors>
        <w:guid w:val="{06A288D0-0000-447F-9D19-E07689E8EFB4}"/>
      </w:docPartPr>
      <w:docPartBody>
        <w:p w:rsidR="00000000" w:rsidRDefault="00321C98" w:rsidP="00321C98">
          <w:pPr>
            <w:pStyle w:val="1A111C29EA9D41E9B5EB07A3F435A07A"/>
          </w:pPr>
          <w:r>
            <w:rPr>
              <w:rFonts w:asciiTheme="majorHAnsi" w:eastAsiaTheme="majorEastAsia" w:hAnsiTheme="majorHAnsi" w:cstheme="majorBidi"/>
              <w:caps/>
              <w:color w:val="4472C4" w:themeColor="accent1"/>
              <w:sz w:val="80"/>
              <w:szCs w:val="80"/>
            </w:rPr>
            <w:t>[Document title]</w:t>
          </w:r>
        </w:p>
      </w:docPartBody>
    </w:docPart>
    <w:docPart>
      <w:docPartPr>
        <w:name w:val="978EB81E34CB415D830DF1DEE188F4C1"/>
        <w:category>
          <w:name w:val="General"/>
          <w:gallery w:val="placeholder"/>
        </w:category>
        <w:types>
          <w:type w:val="bbPlcHdr"/>
        </w:types>
        <w:behaviors>
          <w:behavior w:val="content"/>
        </w:behaviors>
        <w:guid w:val="{FDC738BD-9DBF-4760-A5BE-A3B3798C2A35}"/>
      </w:docPartPr>
      <w:docPartBody>
        <w:p w:rsidR="00000000" w:rsidRDefault="00321C98" w:rsidP="00321C98">
          <w:pPr>
            <w:pStyle w:val="978EB81E34CB415D830DF1DEE188F4C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98"/>
    <w:rsid w:val="00321C98"/>
    <w:rsid w:val="00D16CD5"/>
    <w:rsid w:val="00D52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111C29EA9D41E9B5EB07A3F435A07A">
    <w:name w:val="1A111C29EA9D41E9B5EB07A3F435A07A"/>
    <w:rsid w:val="00321C98"/>
  </w:style>
  <w:style w:type="paragraph" w:customStyle="1" w:styleId="978EB81E34CB415D830DF1DEE188F4C1">
    <w:name w:val="978EB81E34CB415D830DF1DEE188F4C1"/>
    <w:rsid w:val="00321C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 B Sandeep</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11</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emao</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Promilo- Data analysis &amp; recommendation</dc:title>
  <dc:subject>BA Assignment</dc:subject>
  <dc:creator>P B Sandeep</dc:creator>
  <cp:keywords/>
  <dc:description/>
  <cp:lastModifiedBy>P B Sandeep</cp:lastModifiedBy>
  <cp:revision>1</cp:revision>
  <dcterms:created xsi:type="dcterms:W3CDTF">2025-08-24T13:45:00Z</dcterms:created>
  <dcterms:modified xsi:type="dcterms:W3CDTF">2025-08-24T20:29:00Z</dcterms:modified>
</cp:coreProperties>
</file>