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BE5F4" w14:textId="6D50CCC6" w:rsidR="00D92ECA" w:rsidRDefault="00CF38D5" w:rsidP="00CF38D5">
      <w:pPr>
        <w:pStyle w:val="Title"/>
      </w:pPr>
      <w:r>
        <w:t xml:space="preserve">All Data Engineering </w:t>
      </w:r>
    </w:p>
    <w:p w14:paraId="4FCCC536" w14:textId="7DB67710" w:rsidR="00345627" w:rsidRDefault="00345627" w:rsidP="00345627"/>
    <w:p w14:paraId="5C02A7D5" w14:textId="5BDFD589" w:rsidR="00345627" w:rsidRPr="00F855E2" w:rsidRDefault="00345627" w:rsidP="0042471F">
      <w:pPr>
        <w:pStyle w:val="ListParagraph"/>
        <w:numPr>
          <w:ilvl w:val="0"/>
          <w:numId w:val="2"/>
        </w:numPr>
        <w:rPr>
          <w:b/>
          <w:bCs/>
        </w:rPr>
      </w:pPr>
      <w:r w:rsidRPr="008B01BD">
        <w:rPr>
          <w:b/>
          <w:bCs/>
        </w:rPr>
        <w:t>Workloads</w:t>
      </w:r>
      <w:r w:rsidR="008B01BD">
        <w:rPr>
          <w:b/>
          <w:bCs/>
        </w:rPr>
        <w:t xml:space="preserve"> - </w:t>
      </w:r>
      <w:r w:rsidR="008B01BD">
        <w:rPr>
          <w:rFonts w:ascii="Segoe UI" w:hAnsi="Segoe UI" w:cs="Segoe UI"/>
          <w:color w:val="171717"/>
          <w:shd w:val="clear" w:color="auto" w:fill="FFFFFF"/>
        </w:rPr>
        <w:t>Many systems implement relational consistency and isolation by applying locks to data when it is updated. </w:t>
      </w:r>
      <w:r w:rsidR="00BF7F36">
        <w:rPr>
          <w:rFonts w:ascii="Segoe UI" w:hAnsi="Segoe UI" w:cs="Segoe UI"/>
          <w:color w:val="171717"/>
          <w:shd w:val="clear" w:color="auto" w:fill="FFFFFF"/>
        </w:rPr>
        <w:t>Extensive locking can lead to poor performance, while applications wait for locks to be released.</w:t>
      </w:r>
    </w:p>
    <w:p w14:paraId="350FBE44" w14:textId="2057B843" w:rsidR="00F855E2" w:rsidRPr="008B01BD" w:rsidRDefault="00F855E2" w:rsidP="0042471F">
      <w:pPr>
        <w:pStyle w:val="ListParagraph"/>
        <w:numPr>
          <w:ilvl w:val="0"/>
          <w:numId w:val="2"/>
        </w:numPr>
        <w:rPr>
          <w:b/>
          <w:bCs/>
        </w:rPr>
      </w:pPr>
      <w:r>
        <w:rPr>
          <w:rFonts w:ascii="Segoe UI" w:hAnsi="Segoe UI" w:cs="Segoe UI"/>
          <w:color w:val="171717"/>
          <w:shd w:val="clear" w:color="auto" w:fill="FFFFFF"/>
        </w:rPr>
        <w:t>Processing data as it arrives is called </w:t>
      </w:r>
      <w:r>
        <w:rPr>
          <w:rStyle w:val="Emphasis"/>
          <w:rFonts w:ascii="Segoe UI" w:hAnsi="Segoe UI" w:cs="Segoe UI"/>
          <w:color w:val="171717"/>
          <w:shd w:val="clear" w:color="auto" w:fill="FFFFFF"/>
        </w:rPr>
        <w:t>streaming</w:t>
      </w:r>
      <w:r>
        <w:rPr>
          <w:rFonts w:ascii="Segoe UI" w:hAnsi="Segoe UI" w:cs="Segoe UI"/>
          <w:color w:val="171717"/>
          <w:shd w:val="clear" w:color="auto" w:fill="FFFFFF"/>
        </w:rPr>
        <w:t>. Buffering and processing the data in groups is called </w:t>
      </w:r>
      <w:r>
        <w:rPr>
          <w:rStyle w:val="Emphasis"/>
          <w:rFonts w:ascii="Segoe UI" w:hAnsi="Segoe UI" w:cs="Segoe UI"/>
          <w:color w:val="171717"/>
          <w:shd w:val="clear" w:color="auto" w:fill="FFFFFF"/>
        </w:rPr>
        <w:t>batch processing</w:t>
      </w:r>
      <w:r>
        <w:rPr>
          <w:rFonts w:ascii="Segoe UI" w:hAnsi="Segoe UI" w:cs="Segoe UI"/>
          <w:color w:val="171717"/>
          <w:shd w:val="clear" w:color="auto" w:fill="FFFFFF"/>
        </w:rPr>
        <w:t>.</w:t>
      </w:r>
    </w:p>
    <w:p w14:paraId="2D79F768" w14:textId="4345B04B" w:rsidR="00345627" w:rsidRDefault="00345627" w:rsidP="0042471F">
      <w:pPr>
        <w:pStyle w:val="ListParagraph"/>
        <w:numPr>
          <w:ilvl w:val="0"/>
          <w:numId w:val="2"/>
        </w:numPr>
      </w:pPr>
      <w:r w:rsidRPr="0042471F">
        <w:rPr>
          <w:b/>
          <w:bCs/>
        </w:rPr>
        <w:t>Batch Data</w:t>
      </w:r>
      <w:r>
        <w:t xml:space="preserve"> </w:t>
      </w:r>
      <w:r w:rsidR="003565C8">
        <w:t>–</w:t>
      </w:r>
      <w:r>
        <w:t xml:space="preserve"> </w:t>
      </w:r>
      <w:r w:rsidR="003565C8">
        <w:t>Static data i.e. sitting in place e</w:t>
      </w:r>
      <w:r w:rsidR="00161AAD">
        <w:t>.g. csv/json/</w:t>
      </w:r>
      <w:proofErr w:type="spellStart"/>
      <w:r w:rsidR="00161AAD">
        <w:t>db</w:t>
      </w:r>
      <w:proofErr w:type="spellEnd"/>
      <w:r w:rsidR="004A5A9F">
        <w:t>/blob</w:t>
      </w:r>
      <w:r w:rsidR="003B45D9">
        <w:t>(</w:t>
      </w:r>
      <w:r w:rsidR="003B45D9" w:rsidRPr="0042471F">
        <w:rPr>
          <w:rStyle w:val="Emphasis"/>
          <w:rFonts w:ascii="Segoe UI" w:hAnsi="Segoe UI" w:cs="Segoe UI"/>
          <w:color w:val="171717"/>
          <w:shd w:val="clear" w:color="auto" w:fill="FFFFFF"/>
        </w:rPr>
        <w:t>Blob</w:t>
      </w:r>
      <w:r w:rsidR="003B45D9" w:rsidRPr="0042471F">
        <w:rPr>
          <w:rFonts w:ascii="Segoe UI" w:hAnsi="Segoe UI" w:cs="Segoe UI"/>
          <w:color w:val="171717"/>
          <w:shd w:val="clear" w:color="auto" w:fill="FFFFFF"/>
        </w:rPr>
        <w:t> is an acronym for Binary Large Object)</w:t>
      </w:r>
    </w:p>
    <w:p w14:paraId="013AD26D" w14:textId="3945FBB1" w:rsidR="004A5A9F" w:rsidRDefault="00D70DCA" w:rsidP="0042471F">
      <w:pPr>
        <w:pStyle w:val="ListParagraph"/>
        <w:numPr>
          <w:ilvl w:val="0"/>
          <w:numId w:val="2"/>
        </w:numPr>
      </w:pPr>
      <w:r w:rsidRPr="0042471F">
        <w:rPr>
          <w:b/>
          <w:bCs/>
        </w:rPr>
        <w:t>Streaming Data</w:t>
      </w:r>
      <w:r>
        <w:t xml:space="preserve"> </w:t>
      </w:r>
      <w:r w:rsidR="00075C70">
        <w:t>–</w:t>
      </w:r>
      <w:r>
        <w:t xml:space="preserve"> </w:t>
      </w:r>
      <w:r w:rsidR="00075C70">
        <w:t>Always being generated</w:t>
      </w:r>
      <w:r w:rsidR="00594181">
        <w:t xml:space="preserve"> </w:t>
      </w:r>
      <w:r w:rsidR="005504D6">
        <w:t>–</w:t>
      </w:r>
      <w:r w:rsidR="00594181">
        <w:t xml:space="preserve"> </w:t>
      </w:r>
      <w:proofErr w:type="spellStart"/>
      <w:r w:rsidR="005504D6">
        <w:t>IoT,Youtube</w:t>
      </w:r>
      <w:proofErr w:type="spellEnd"/>
      <w:r w:rsidR="005504D6">
        <w:t xml:space="preserve">, Apache </w:t>
      </w:r>
      <w:proofErr w:type="spellStart"/>
      <w:r w:rsidR="005504D6">
        <w:t>Kafka,blob</w:t>
      </w:r>
      <w:proofErr w:type="spellEnd"/>
      <w:r w:rsidR="005504D6">
        <w:t xml:space="preserve"> log processing</w:t>
      </w:r>
    </w:p>
    <w:p w14:paraId="4CD58A32" w14:textId="4B36C9C6" w:rsidR="005504D6" w:rsidRDefault="00885D6B" w:rsidP="0042471F">
      <w:pPr>
        <w:pStyle w:val="ListParagraph"/>
        <w:numPr>
          <w:ilvl w:val="0"/>
          <w:numId w:val="2"/>
        </w:numPr>
      </w:pPr>
      <w:r w:rsidRPr="0042471F">
        <w:rPr>
          <w:b/>
          <w:bCs/>
        </w:rPr>
        <w:t>Relational Database</w:t>
      </w:r>
      <w:r>
        <w:t xml:space="preserve"> – </w:t>
      </w:r>
      <w:proofErr w:type="spellStart"/>
      <w:r>
        <w:t>Table,views,keys</w:t>
      </w:r>
      <w:proofErr w:type="spellEnd"/>
      <w:r w:rsidR="00867BD1">
        <w:t xml:space="preserve"> -Primary &amp; foreign, referential integrity</w:t>
      </w:r>
      <w:r w:rsidR="00DC1D7B">
        <w:t xml:space="preserve"> </w:t>
      </w:r>
      <w:r w:rsidR="00DC1D7B" w:rsidRPr="0042471F">
        <w:rPr>
          <w:rFonts w:ascii="Segoe UI" w:hAnsi="Segoe UI" w:cs="Segoe UI"/>
          <w:color w:val="171717"/>
          <w:shd w:val="clear" w:color="auto" w:fill="FFFFFF"/>
        </w:rPr>
        <w:t>A key-value database stores Associative arrays</w:t>
      </w:r>
    </w:p>
    <w:p w14:paraId="742ABF68" w14:textId="5EAC3804" w:rsidR="00867BD1" w:rsidRPr="0042471F" w:rsidRDefault="00A12765" w:rsidP="0042471F">
      <w:pPr>
        <w:pStyle w:val="ListParagraph"/>
        <w:numPr>
          <w:ilvl w:val="0"/>
          <w:numId w:val="2"/>
        </w:numPr>
        <w:rPr>
          <w:b/>
          <w:bCs/>
        </w:rPr>
      </w:pPr>
      <w:r w:rsidRPr="0042471F">
        <w:rPr>
          <w:b/>
          <w:bCs/>
        </w:rPr>
        <w:t>Analytics</w:t>
      </w:r>
      <w:r w:rsidR="000A5714">
        <w:rPr>
          <w:b/>
          <w:bCs/>
        </w:rPr>
        <w:t xml:space="preserve"> - </w:t>
      </w:r>
      <w:r w:rsidR="000A5714">
        <w:rPr>
          <w:rFonts w:ascii="Segoe UI" w:hAnsi="Segoe UI" w:cs="Segoe UI"/>
          <w:color w:val="171717"/>
          <w:shd w:val="clear" w:color="auto" w:fill="FFFFFF"/>
        </w:rPr>
        <w:t>read-only systems that store vast volumes of historical data</w:t>
      </w:r>
    </w:p>
    <w:p w14:paraId="1CF2B2E3" w14:textId="1CB38710" w:rsidR="00A12765" w:rsidRDefault="00A12765" w:rsidP="00A12765">
      <w:pPr>
        <w:pStyle w:val="ListParagraph"/>
        <w:numPr>
          <w:ilvl w:val="0"/>
          <w:numId w:val="1"/>
        </w:numPr>
      </w:pPr>
      <w:r>
        <w:t xml:space="preserve">Descriptive </w:t>
      </w:r>
      <w:r w:rsidR="00E67DE9">
        <w:t>–</w:t>
      </w:r>
      <w:r>
        <w:t xml:space="preserve"> </w:t>
      </w:r>
      <w:r w:rsidR="00E67DE9">
        <w:t>What Happened? – Summary – existing records – Hindsight</w:t>
      </w:r>
    </w:p>
    <w:p w14:paraId="3024394F" w14:textId="3D83C39F" w:rsidR="00F45C51" w:rsidRDefault="00F45C51" w:rsidP="007638CD">
      <w:pPr>
        <w:pStyle w:val="ListParagraph"/>
        <w:numPr>
          <w:ilvl w:val="0"/>
          <w:numId w:val="1"/>
        </w:numPr>
      </w:pPr>
      <w:r>
        <w:t>Diagnostic – Why Happened?</w:t>
      </w:r>
    </w:p>
    <w:p w14:paraId="312F1365" w14:textId="639271AB" w:rsidR="00E67DE9" w:rsidRDefault="00981196" w:rsidP="00A12765">
      <w:pPr>
        <w:pStyle w:val="ListParagraph"/>
        <w:numPr>
          <w:ilvl w:val="0"/>
          <w:numId w:val="1"/>
        </w:numPr>
      </w:pPr>
      <w:r>
        <w:t xml:space="preserve">Predictive </w:t>
      </w:r>
    </w:p>
    <w:p w14:paraId="041FAC21" w14:textId="4D9E886E" w:rsidR="00624425" w:rsidRDefault="00624425" w:rsidP="00A12765">
      <w:pPr>
        <w:pStyle w:val="ListParagraph"/>
        <w:numPr>
          <w:ilvl w:val="0"/>
          <w:numId w:val="1"/>
        </w:numPr>
      </w:pPr>
      <w:r>
        <w:t>P</w:t>
      </w:r>
      <w:r w:rsidR="00DC6C6C">
        <w:t xml:space="preserve">rescriptive </w:t>
      </w:r>
      <w:r w:rsidR="0033118C">
        <w:t>– Search Engine Optimize Tool</w:t>
      </w:r>
    </w:p>
    <w:p w14:paraId="55E4C717" w14:textId="7A4E4A64" w:rsidR="0033118C" w:rsidRDefault="00702C94" w:rsidP="00A12765">
      <w:pPr>
        <w:pStyle w:val="ListParagraph"/>
        <w:numPr>
          <w:ilvl w:val="0"/>
          <w:numId w:val="1"/>
        </w:numPr>
      </w:pPr>
      <w:r>
        <w:t xml:space="preserve">Cognitive </w:t>
      </w:r>
    </w:p>
    <w:p w14:paraId="2888E4FA" w14:textId="095CA293" w:rsidR="007B678B" w:rsidRDefault="007B678B" w:rsidP="0042471F">
      <w:pPr>
        <w:pStyle w:val="ListParagraph"/>
        <w:numPr>
          <w:ilvl w:val="0"/>
          <w:numId w:val="3"/>
        </w:numPr>
        <w:rPr>
          <w:rFonts w:ascii="Segoe UI" w:hAnsi="Segoe UI" w:cs="Segoe UI"/>
          <w:color w:val="171717"/>
          <w:shd w:val="clear" w:color="auto" w:fill="FFFFFF"/>
        </w:rPr>
      </w:pPr>
      <w:r w:rsidRPr="0042471F">
        <w:rPr>
          <w:b/>
          <w:bCs/>
        </w:rPr>
        <w:t>Transactional System</w:t>
      </w:r>
      <w:r w:rsidR="0042471F">
        <w:t xml:space="preserve"> - </w:t>
      </w:r>
      <w:r w:rsidR="0042471F" w:rsidRPr="0042471F">
        <w:rPr>
          <w:rFonts w:ascii="Segoe UI" w:hAnsi="Segoe UI" w:cs="Segoe UI"/>
          <w:color w:val="171717"/>
          <w:shd w:val="clear" w:color="auto" w:fill="FFFFFF"/>
        </w:rPr>
        <w:t>The work performed by transactional systems is often referred to as Online Transactional Processing (OLTP)</w:t>
      </w:r>
    </w:p>
    <w:p w14:paraId="41D585AB" w14:textId="38FAB8F4" w:rsidR="00BB1698" w:rsidRDefault="00BB1698" w:rsidP="0042471F">
      <w:pPr>
        <w:pStyle w:val="ListParagraph"/>
        <w:numPr>
          <w:ilvl w:val="0"/>
          <w:numId w:val="3"/>
        </w:numPr>
        <w:rPr>
          <w:rFonts w:ascii="Segoe UI" w:hAnsi="Segoe UI" w:cs="Segoe UI"/>
          <w:color w:val="171717"/>
          <w:shd w:val="clear" w:color="auto" w:fill="FFFFFF"/>
        </w:rPr>
      </w:pPr>
      <w:r>
        <w:rPr>
          <w:rFonts w:ascii="Segoe UI" w:hAnsi="Segoe UI" w:cs="Segoe UI"/>
          <w:color w:val="171717"/>
          <w:shd w:val="clear" w:color="auto" w:fill="FFFFFF"/>
        </w:rPr>
        <w:t>Splitting tables out into separate groups of columns like this is called </w:t>
      </w:r>
      <w:r>
        <w:rPr>
          <w:rStyle w:val="Emphasis"/>
          <w:rFonts w:ascii="Segoe UI" w:hAnsi="Segoe UI" w:cs="Segoe UI"/>
          <w:color w:val="171717"/>
          <w:shd w:val="clear" w:color="auto" w:fill="FFFFFF"/>
        </w:rPr>
        <w:t>normalization</w:t>
      </w:r>
      <w:r>
        <w:rPr>
          <w:rFonts w:ascii="Segoe UI" w:hAnsi="Segoe UI" w:cs="Segoe UI"/>
          <w:color w:val="171717"/>
          <w:shd w:val="clear" w:color="auto" w:fill="FFFFFF"/>
        </w:rPr>
        <w:t>.</w:t>
      </w:r>
    </w:p>
    <w:p w14:paraId="359C0914" w14:textId="58E198AE" w:rsidR="00BB1698" w:rsidRDefault="00FB1E9F" w:rsidP="0042471F">
      <w:pPr>
        <w:pStyle w:val="ListParagraph"/>
        <w:numPr>
          <w:ilvl w:val="0"/>
          <w:numId w:val="3"/>
        </w:numPr>
        <w:rPr>
          <w:rFonts w:ascii="Segoe UI" w:hAnsi="Segoe UI" w:cs="Segoe UI"/>
          <w:color w:val="171717"/>
          <w:shd w:val="clear" w:color="auto" w:fill="FFFFFF"/>
        </w:rPr>
      </w:pPr>
      <w:r>
        <w:rPr>
          <w:rStyle w:val="Strong"/>
          <w:rFonts w:ascii="Segoe UI" w:hAnsi="Segoe UI" w:cs="Segoe UI"/>
          <w:color w:val="171717"/>
          <w:shd w:val="clear" w:color="auto" w:fill="FFFFFF"/>
        </w:rPr>
        <w:t>Data Ingestion</w:t>
      </w:r>
      <w:r>
        <w:rPr>
          <w:rFonts w:ascii="Segoe UI" w:hAnsi="Segoe UI" w:cs="Segoe UI"/>
          <w:color w:val="171717"/>
          <w:shd w:val="clear" w:color="auto" w:fill="FFFFFF"/>
        </w:rPr>
        <w:t>: Data ingestion is the process of capturing the raw data.</w:t>
      </w:r>
    </w:p>
    <w:p w14:paraId="2175B881" w14:textId="77777777" w:rsidR="00400F1A" w:rsidRDefault="00DB291C" w:rsidP="00400F1A">
      <w:pPr>
        <w:pStyle w:val="ListParagraph"/>
        <w:numPr>
          <w:ilvl w:val="0"/>
          <w:numId w:val="3"/>
        </w:numPr>
        <w:rPr>
          <w:rFonts w:ascii="Segoe UI" w:hAnsi="Segoe UI" w:cs="Segoe UI"/>
          <w:color w:val="171717"/>
          <w:shd w:val="clear" w:color="auto" w:fill="FFFFFF"/>
        </w:rPr>
      </w:pPr>
      <w:r>
        <w:rPr>
          <w:rStyle w:val="Strong"/>
          <w:rFonts w:ascii="Segoe UI" w:hAnsi="Segoe UI" w:cs="Segoe UI"/>
          <w:color w:val="171717"/>
          <w:shd w:val="clear" w:color="auto" w:fill="FFFFFF"/>
        </w:rPr>
        <w:t>Data Transformation/Data Processing</w:t>
      </w:r>
      <w:r w:rsidR="00EB4B60">
        <w:rPr>
          <w:rStyle w:val="Strong"/>
          <w:rFonts w:ascii="Segoe UI" w:hAnsi="Segoe UI" w:cs="Segoe UI"/>
          <w:color w:val="171717"/>
          <w:shd w:val="clear" w:color="auto" w:fill="FFFFFF"/>
        </w:rPr>
        <w:t xml:space="preserve">: </w:t>
      </w:r>
      <w:r w:rsidR="00902FB5">
        <w:rPr>
          <w:rFonts w:ascii="Segoe UI" w:hAnsi="Segoe UI" w:cs="Segoe UI"/>
          <w:color w:val="171717"/>
          <w:shd w:val="clear" w:color="auto" w:fill="FFFFFF"/>
        </w:rPr>
        <w:t>anomalies that should be filtered out</w:t>
      </w:r>
      <w:r w:rsidR="000441FD">
        <w:rPr>
          <w:rFonts w:ascii="Segoe UI" w:hAnsi="Segoe UI" w:cs="Segoe UI"/>
          <w:color w:val="171717"/>
          <w:shd w:val="clear" w:color="auto" w:fill="FFFFFF"/>
        </w:rPr>
        <w:t xml:space="preserve"> and other Key Performance Indicators (KPIs).</w:t>
      </w:r>
    </w:p>
    <w:p w14:paraId="43EBE4EA" w14:textId="714F2525" w:rsidR="00400F1A" w:rsidRPr="00400F1A" w:rsidRDefault="00B012C7" w:rsidP="00400F1A">
      <w:pPr>
        <w:pStyle w:val="ListParagraph"/>
        <w:numPr>
          <w:ilvl w:val="0"/>
          <w:numId w:val="3"/>
        </w:numPr>
        <w:rPr>
          <w:rFonts w:ascii="Segoe UI" w:hAnsi="Segoe UI" w:cs="Segoe UI"/>
          <w:color w:val="171717"/>
          <w:shd w:val="clear" w:color="auto" w:fill="FFFFFF"/>
        </w:rPr>
      </w:pPr>
      <w:r w:rsidRPr="00400F1A">
        <w:rPr>
          <w:rStyle w:val="Strong"/>
          <w:rFonts w:ascii="Segoe UI" w:eastAsiaTheme="majorEastAsia" w:hAnsi="Segoe UI" w:cs="Segoe UI"/>
          <w:color w:val="171717"/>
          <w:shd w:val="clear" w:color="auto" w:fill="FFFFFF"/>
        </w:rPr>
        <w:t>Data Querying</w:t>
      </w:r>
      <w:r w:rsidR="00400F1A" w:rsidRPr="00400F1A">
        <w:rPr>
          <w:rStyle w:val="Strong"/>
          <w:rFonts w:ascii="Segoe UI" w:hAnsi="Segoe UI" w:cs="Segoe UI"/>
          <w:color w:val="171717"/>
          <w:shd w:val="clear" w:color="auto" w:fill="FFFFFF"/>
        </w:rPr>
        <w:t xml:space="preserve">: </w:t>
      </w:r>
      <w:r w:rsidR="00AE1CA8">
        <w:rPr>
          <w:rStyle w:val="Strong"/>
          <w:rFonts w:ascii="Segoe UI" w:hAnsi="Segoe UI" w:cs="Segoe UI"/>
          <w:color w:val="171717"/>
          <w:shd w:val="clear" w:color="auto" w:fill="FFFFFF"/>
        </w:rPr>
        <w:t>T</w:t>
      </w:r>
      <w:r w:rsidR="00400F1A" w:rsidRPr="00400F1A">
        <w:rPr>
          <w:rFonts w:ascii="Segoe UI" w:hAnsi="Segoe UI" w:cs="Segoe UI"/>
          <w:color w:val="171717"/>
        </w:rPr>
        <w:t>o perform ad-hoc queries against your data and generate regular reports.</w:t>
      </w:r>
    </w:p>
    <w:p w14:paraId="246E13FF" w14:textId="0098FF58" w:rsidR="00B012C7" w:rsidRPr="0042471F" w:rsidRDefault="00AE1CA8" w:rsidP="0042471F">
      <w:pPr>
        <w:pStyle w:val="ListParagraph"/>
        <w:numPr>
          <w:ilvl w:val="0"/>
          <w:numId w:val="3"/>
        </w:numPr>
        <w:rPr>
          <w:rFonts w:ascii="Segoe UI" w:hAnsi="Segoe UI" w:cs="Segoe UI"/>
          <w:color w:val="171717"/>
          <w:shd w:val="clear" w:color="auto" w:fill="FFFFFF"/>
        </w:rPr>
      </w:pPr>
      <w:r>
        <w:rPr>
          <w:rStyle w:val="Strong"/>
          <w:rFonts w:ascii="Segoe UI" w:hAnsi="Segoe UI" w:cs="Segoe UI"/>
          <w:color w:val="171717"/>
          <w:shd w:val="clear" w:color="auto" w:fill="FFFFFF"/>
        </w:rPr>
        <w:t>Data Visualization</w:t>
      </w:r>
      <w:r>
        <w:rPr>
          <w:rFonts w:ascii="Segoe UI" w:hAnsi="Segoe UI" w:cs="Segoe UI"/>
          <w:color w:val="171717"/>
          <w:shd w:val="clear" w:color="auto" w:fill="FFFFFF"/>
        </w:rPr>
        <w:t>: Data represented in tables such as rows and columns, or as documents, aren't always intuitive.</w:t>
      </w:r>
    </w:p>
    <w:p w14:paraId="0A85C9B1" w14:textId="77777777" w:rsidR="0042471F" w:rsidRDefault="0042471F" w:rsidP="007B678B"/>
    <w:p w14:paraId="13D98F50" w14:textId="77777777" w:rsidR="00041401" w:rsidRPr="00041401" w:rsidRDefault="00041401" w:rsidP="0004140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041401">
        <w:rPr>
          <w:rFonts w:ascii="Segoe UI" w:eastAsia="Times New Roman" w:hAnsi="Segoe UI" w:cs="Segoe UI"/>
          <w:b/>
          <w:bCs/>
          <w:color w:val="171717"/>
          <w:sz w:val="36"/>
          <w:szCs w:val="36"/>
          <w:lang w:eastAsia="en-IN"/>
        </w:rPr>
        <w:t>First normal form</w:t>
      </w:r>
    </w:p>
    <w:p w14:paraId="1C5BA411" w14:textId="77777777" w:rsidR="00041401" w:rsidRPr="00041401" w:rsidRDefault="00041401" w:rsidP="00041401">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041401">
        <w:rPr>
          <w:rFonts w:ascii="Segoe UI" w:eastAsia="Times New Roman" w:hAnsi="Segoe UI" w:cs="Segoe UI"/>
          <w:color w:val="171717"/>
          <w:sz w:val="24"/>
          <w:szCs w:val="24"/>
          <w:lang w:eastAsia="en-IN"/>
        </w:rPr>
        <w:t>Eliminate repeating groups in individual tables.</w:t>
      </w:r>
    </w:p>
    <w:p w14:paraId="02B1D5E7" w14:textId="77777777" w:rsidR="00041401" w:rsidRPr="00041401" w:rsidRDefault="00041401" w:rsidP="00041401">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041401">
        <w:rPr>
          <w:rFonts w:ascii="Segoe UI" w:eastAsia="Times New Roman" w:hAnsi="Segoe UI" w:cs="Segoe UI"/>
          <w:color w:val="171717"/>
          <w:sz w:val="24"/>
          <w:szCs w:val="24"/>
          <w:lang w:eastAsia="en-IN"/>
        </w:rPr>
        <w:t>Create a separate table for each set of related data.</w:t>
      </w:r>
    </w:p>
    <w:p w14:paraId="7B67BB75" w14:textId="77777777" w:rsidR="00041401" w:rsidRPr="00041401" w:rsidRDefault="00041401" w:rsidP="00041401">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041401">
        <w:rPr>
          <w:rFonts w:ascii="Segoe UI" w:eastAsia="Times New Roman" w:hAnsi="Segoe UI" w:cs="Segoe UI"/>
          <w:color w:val="171717"/>
          <w:sz w:val="24"/>
          <w:szCs w:val="24"/>
          <w:lang w:eastAsia="en-IN"/>
        </w:rPr>
        <w:t>Identify each set of related data with a primary key.</w:t>
      </w:r>
    </w:p>
    <w:p w14:paraId="7D02777C" w14:textId="77777777" w:rsidR="00E6099F" w:rsidRDefault="00E6099F" w:rsidP="00E6099F">
      <w:pPr>
        <w:pStyle w:val="Heading2"/>
        <w:shd w:val="clear" w:color="auto" w:fill="FFFFFF"/>
        <w:rPr>
          <w:rFonts w:ascii="Segoe UI" w:hAnsi="Segoe UI" w:cs="Segoe UI"/>
          <w:color w:val="171717"/>
        </w:rPr>
      </w:pPr>
      <w:r>
        <w:rPr>
          <w:rFonts w:ascii="Segoe UI" w:hAnsi="Segoe UI" w:cs="Segoe UI"/>
          <w:color w:val="171717"/>
        </w:rPr>
        <w:t>Second normal form</w:t>
      </w:r>
    </w:p>
    <w:p w14:paraId="62AED917" w14:textId="77777777" w:rsidR="00E6099F" w:rsidRDefault="00E6099F" w:rsidP="00E6099F">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Create separate tables for sets of values that apply to multiple records.</w:t>
      </w:r>
    </w:p>
    <w:p w14:paraId="68CB29BC" w14:textId="77777777" w:rsidR="00E6099F" w:rsidRDefault="00E6099F" w:rsidP="00E6099F">
      <w:pPr>
        <w:numPr>
          <w:ilvl w:val="0"/>
          <w:numId w:val="7"/>
        </w:numPr>
        <w:shd w:val="clear" w:color="auto" w:fill="FFFFFF"/>
        <w:spacing w:after="0" w:line="240" w:lineRule="auto"/>
        <w:ind w:left="1290"/>
        <w:rPr>
          <w:rFonts w:ascii="Segoe UI" w:hAnsi="Segoe UI" w:cs="Segoe UI"/>
          <w:color w:val="171717"/>
        </w:rPr>
      </w:pPr>
      <w:r>
        <w:rPr>
          <w:rFonts w:ascii="Segoe UI" w:hAnsi="Segoe UI" w:cs="Segoe UI"/>
          <w:color w:val="171717"/>
        </w:rPr>
        <w:t>Relate these tables with a foreign key.</w:t>
      </w:r>
    </w:p>
    <w:p w14:paraId="1BB167DA" w14:textId="77777777" w:rsidR="00DE4090" w:rsidRDefault="00DE4090" w:rsidP="00DE4090">
      <w:pPr>
        <w:pStyle w:val="Heading2"/>
        <w:shd w:val="clear" w:color="auto" w:fill="FFFFFF"/>
        <w:rPr>
          <w:rFonts w:ascii="Segoe UI" w:hAnsi="Segoe UI" w:cs="Segoe UI"/>
          <w:color w:val="171717"/>
        </w:rPr>
      </w:pPr>
      <w:r>
        <w:rPr>
          <w:rFonts w:ascii="Segoe UI" w:hAnsi="Segoe UI" w:cs="Segoe UI"/>
          <w:color w:val="171717"/>
        </w:rPr>
        <w:lastRenderedPageBreak/>
        <w:t>Third normal form</w:t>
      </w:r>
    </w:p>
    <w:p w14:paraId="7FE9D163" w14:textId="77777777" w:rsidR="00DE4090" w:rsidRDefault="00DE4090" w:rsidP="00DE4090">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Eliminate fields that do not depend on the key.</w:t>
      </w:r>
    </w:p>
    <w:p w14:paraId="2F1DDB8B" w14:textId="677741C2" w:rsidR="00345627" w:rsidRDefault="00345627" w:rsidP="00E6099F"/>
    <w:p w14:paraId="23690FC6" w14:textId="77777777" w:rsidR="00C579DD" w:rsidRPr="00C579DD" w:rsidRDefault="00C579DD" w:rsidP="00C579D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579DD">
        <w:rPr>
          <w:rFonts w:ascii="Segoe UI" w:eastAsia="Times New Roman" w:hAnsi="Segoe UI" w:cs="Segoe UI"/>
          <w:color w:val="171717"/>
          <w:sz w:val="24"/>
          <w:szCs w:val="24"/>
          <w:lang w:eastAsia="en-IN"/>
        </w:rPr>
        <w:t>A transactional database must adhere to the ACID (Atomicity, Consistency, Isolation, Durability) properties to ensure that the database remains consistent while processing transactions.</w:t>
      </w:r>
    </w:p>
    <w:p w14:paraId="108EE896" w14:textId="77777777" w:rsidR="00C579DD" w:rsidRPr="00C579DD" w:rsidRDefault="00C579DD" w:rsidP="00C579D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C579DD">
        <w:rPr>
          <w:rFonts w:ascii="Segoe UI" w:eastAsia="Times New Roman" w:hAnsi="Segoe UI" w:cs="Segoe UI"/>
          <w:i/>
          <w:iCs/>
          <w:color w:val="171717"/>
          <w:sz w:val="24"/>
          <w:szCs w:val="24"/>
          <w:lang w:eastAsia="en-IN"/>
        </w:rPr>
        <w:t>Atomicity</w:t>
      </w:r>
      <w:r w:rsidRPr="00C579DD">
        <w:rPr>
          <w:rFonts w:ascii="Segoe UI" w:eastAsia="Times New Roman" w:hAnsi="Segoe UI" w:cs="Segoe UI"/>
          <w:color w:val="171717"/>
          <w:sz w:val="24"/>
          <w:szCs w:val="24"/>
          <w:lang w:eastAsia="en-IN"/>
        </w:rPr>
        <w:t> guarantees that each transaction is treated as a single </w:t>
      </w:r>
      <w:r w:rsidRPr="00C579DD">
        <w:rPr>
          <w:rFonts w:ascii="Segoe UI" w:eastAsia="Times New Roman" w:hAnsi="Segoe UI" w:cs="Segoe UI"/>
          <w:i/>
          <w:iCs/>
          <w:color w:val="171717"/>
          <w:sz w:val="24"/>
          <w:szCs w:val="24"/>
          <w:lang w:eastAsia="en-IN"/>
        </w:rPr>
        <w:t>unit</w:t>
      </w:r>
      <w:r w:rsidRPr="00C579DD">
        <w:rPr>
          <w:rFonts w:ascii="Segoe UI" w:eastAsia="Times New Roman" w:hAnsi="Segoe UI" w:cs="Segoe UI"/>
          <w:color w:val="171717"/>
          <w:sz w:val="24"/>
          <w:szCs w:val="24"/>
          <w:lang w:eastAsia="en-IN"/>
        </w:rPr>
        <w:t>, which either succeeds completely, or fails completely. If any of the statements constituting a transaction fails to complete, the entire transaction fails and the database is left unchanged. An atomic system must guarantee atomicity in each and every situation, including power failures, errors, and crashes.</w:t>
      </w:r>
    </w:p>
    <w:p w14:paraId="557D8B2C" w14:textId="77777777" w:rsidR="00C579DD" w:rsidRPr="00C579DD" w:rsidRDefault="00C579DD" w:rsidP="00C579D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C579DD">
        <w:rPr>
          <w:rFonts w:ascii="Segoe UI" w:eastAsia="Times New Roman" w:hAnsi="Segoe UI" w:cs="Segoe UI"/>
          <w:i/>
          <w:iCs/>
          <w:color w:val="171717"/>
          <w:sz w:val="24"/>
          <w:szCs w:val="24"/>
          <w:lang w:eastAsia="en-IN"/>
        </w:rPr>
        <w:t>Consistency</w:t>
      </w:r>
      <w:r w:rsidRPr="00C579DD">
        <w:rPr>
          <w:rFonts w:ascii="Segoe UI" w:eastAsia="Times New Roman" w:hAnsi="Segoe UI" w:cs="Segoe UI"/>
          <w:color w:val="171717"/>
          <w:sz w:val="24"/>
          <w:szCs w:val="24"/>
          <w:lang w:eastAsia="en-IN"/>
        </w:rPr>
        <w:t> ensures that a transaction can only take the data in the database from one valid state to another. A consistent database should never </w:t>
      </w:r>
      <w:r w:rsidRPr="00C579DD">
        <w:rPr>
          <w:rFonts w:ascii="Segoe UI" w:eastAsia="Times New Roman" w:hAnsi="Segoe UI" w:cs="Segoe UI"/>
          <w:i/>
          <w:iCs/>
          <w:color w:val="171717"/>
          <w:sz w:val="24"/>
          <w:szCs w:val="24"/>
          <w:lang w:eastAsia="en-IN"/>
        </w:rPr>
        <w:t>lose</w:t>
      </w:r>
      <w:r w:rsidRPr="00C579DD">
        <w:rPr>
          <w:rFonts w:ascii="Segoe UI" w:eastAsia="Times New Roman" w:hAnsi="Segoe UI" w:cs="Segoe UI"/>
          <w:color w:val="171717"/>
          <w:sz w:val="24"/>
          <w:szCs w:val="24"/>
          <w:lang w:eastAsia="en-IN"/>
        </w:rPr>
        <w:t> or </w:t>
      </w:r>
      <w:r w:rsidRPr="00C579DD">
        <w:rPr>
          <w:rFonts w:ascii="Segoe UI" w:eastAsia="Times New Roman" w:hAnsi="Segoe UI" w:cs="Segoe UI"/>
          <w:i/>
          <w:iCs/>
          <w:color w:val="171717"/>
          <w:sz w:val="24"/>
          <w:szCs w:val="24"/>
          <w:lang w:eastAsia="en-IN"/>
        </w:rPr>
        <w:t>create</w:t>
      </w:r>
      <w:r w:rsidRPr="00C579DD">
        <w:rPr>
          <w:rFonts w:ascii="Segoe UI" w:eastAsia="Times New Roman" w:hAnsi="Segoe UI" w:cs="Segoe UI"/>
          <w:color w:val="171717"/>
          <w:sz w:val="24"/>
          <w:szCs w:val="24"/>
          <w:lang w:eastAsia="en-IN"/>
        </w:rPr>
        <w:t> data in a manner that can't be accounted for. In the bank transfer example described earlier, if you add funds to an account, there must be a corresponding deduction of funds somewhere, or a record that describes where the funds have come from if they have been received externally. You can't suddenly create (or lose) money.</w:t>
      </w:r>
    </w:p>
    <w:p w14:paraId="4C50F82A" w14:textId="77777777" w:rsidR="00C579DD" w:rsidRPr="00C579DD" w:rsidRDefault="00C579DD" w:rsidP="00C579D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C579DD">
        <w:rPr>
          <w:rFonts w:ascii="Segoe UI" w:eastAsia="Times New Roman" w:hAnsi="Segoe UI" w:cs="Segoe UI"/>
          <w:i/>
          <w:iCs/>
          <w:color w:val="171717"/>
          <w:sz w:val="24"/>
          <w:szCs w:val="24"/>
          <w:lang w:eastAsia="en-IN"/>
        </w:rPr>
        <w:t>Isolation</w:t>
      </w:r>
      <w:r w:rsidRPr="00C579DD">
        <w:rPr>
          <w:rFonts w:ascii="Segoe UI" w:eastAsia="Times New Roman" w:hAnsi="Segoe UI" w:cs="Segoe UI"/>
          <w:color w:val="171717"/>
          <w:sz w:val="24"/>
          <w:szCs w:val="24"/>
          <w:lang w:eastAsia="en-IN"/>
        </w:rPr>
        <w:t> ensures that concurrent execution of transactions leaves the database in the same state that would have been obtained if the transactions were executed sequentially. A concurrent process can't see the data in an inconsistent state (for example, the funds have been deducted from one account, but not yet credited to another.)</w:t>
      </w:r>
    </w:p>
    <w:p w14:paraId="594D53A6" w14:textId="7FED0B83" w:rsidR="00C579DD" w:rsidRDefault="00C579DD" w:rsidP="00C579D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C579DD">
        <w:rPr>
          <w:rFonts w:ascii="Segoe UI" w:eastAsia="Times New Roman" w:hAnsi="Segoe UI" w:cs="Segoe UI"/>
          <w:i/>
          <w:iCs/>
          <w:color w:val="171717"/>
          <w:sz w:val="24"/>
          <w:szCs w:val="24"/>
          <w:lang w:eastAsia="en-IN"/>
        </w:rPr>
        <w:t>Durability</w:t>
      </w:r>
      <w:r w:rsidRPr="00C579DD">
        <w:rPr>
          <w:rFonts w:ascii="Segoe UI" w:eastAsia="Times New Roman" w:hAnsi="Segoe UI" w:cs="Segoe UI"/>
          <w:color w:val="171717"/>
          <w:sz w:val="24"/>
          <w:szCs w:val="24"/>
          <w:lang w:eastAsia="en-IN"/>
        </w:rPr>
        <w:t> guarantees that once a transaction has been committed, it will remain committed even if there's a system failure such as a power outage or crash.</w:t>
      </w:r>
    </w:p>
    <w:p w14:paraId="43DFAFDA" w14:textId="77777777" w:rsidR="00A43E9D" w:rsidRPr="00C579DD" w:rsidRDefault="00A43E9D" w:rsidP="00A43E9D">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p>
    <w:p w14:paraId="5236BFE3" w14:textId="5EE295A3" w:rsidR="000644BD" w:rsidRPr="007869AD" w:rsidRDefault="00A43E9D" w:rsidP="000644BD">
      <w:pPr>
        <w:pStyle w:val="ListParagraph"/>
        <w:numPr>
          <w:ilvl w:val="0"/>
          <w:numId w:val="9"/>
        </w:numPr>
      </w:pPr>
      <w:r w:rsidRPr="00A43E9D">
        <w:rPr>
          <w:rFonts w:ascii="Segoe UI" w:hAnsi="Segoe UI" w:cs="Segoe UI"/>
          <w:b/>
          <w:bCs/>
          <w:color w:val="171717"/>
          <w:shd w:val="clear" w:color="auto" w:fill="FFFFFF"/>
        </w:rPr>
        <w:t>Distributed</w:t>
      </w:r>
      <w:r>
        <w:rPr>
          <w:rFonts w:ascii="Segoe UI" w:hAnsi="Segoe UI" w:cs="Segoe UI"/>
          <w:color w:val="171717"/>
          <w:shd w:val="clear" w:color="auto" w:fill="FFFFFF"/>
        </w:rPr>
        <w:t xml:space="preserve"> databases are widely used in many organizations. A distributed database is a database in which data is stored across different physical locations. </w:t>
      </w:r>
      <w:r w:rsidR="00F46FBF">
        <w:rPr>
          <w:rFonts w:ascii="Segoe UI" w:hAnsi="Segoe UI" w:cs="Segoe UI"/>
          <w:color w:val="171717"/>
          <w:shd w:val="clear" w:color="auto" w:fill="FFFFFF"/>
        </w:rPr>
        <w:t>If you require transactional consistency in this scenario, locks may be retained for a very long time, especially if there's a network failure between databases at a critical point in time. To counter this problem, many distributed database management systems relax the strict isolation requirements of transactions and implement </w:t>
      </w:r>
      <w:r w:rsidR="00F46FBF">
        <w:rPr>
          <w:rStyle w:val="Emphasis"/>
          <w:rFonts w:ascii="Segoe UI" w:hAnsi="Segoe UI" w:cs="Segoe UI"/>
          <w:color w:val="171717"/>
          <w:shd w:val="clear" w:color="auto" w:fill="FFFFFF"/>
        </w:rPr>
        <w:t>"eventual consistency."</w:t>
      </w:r>
      <w:r w:rsidR="007E5FFC" w:rsidRPr="007E5FFC">
        <w:rPr>
          <w:rFonts w:ascii="Segoe UI" w:hAnsi="Segoe UI" w:cs="Segoe UI"/>
          <w:color w:val="171717"/>
          <w:shd w:val="clear" w:color="auto" w:fill="FFFFFF"/>
        </w:rPr>
        <w:t xml:space="preserve"> </w:t>
      </w:r>
      <w:r w:rsidR="007E5FFC">
        <w:rPr>
          <w:rFonts w:ascii="Segoe UI" w:hAnsi="Segoe UI" w:cs="Segoe UI"/>
          <w:color w:val="171717"/>
          <w:shd w:val="clear" w:color="auto" w:fill="FFFFFF"/>
        </w:rPr>
        <w:t xml:space="preserve">In this form of consistency, as an application writes data, each change is recorded by one server and then propagated to the other servers in the distributed database system asynchronously. While this strategy helps to minimize latency, it can lead to temporary inconsistencies in the data. Eventual consistency is ideal where the </w:t>
      </w:r>
      <w:r w:rsidR="007E5FFC">
        <w:rPr>
          <w:rFonts w:ascii="Segoe UI" w:hAnsi="Segoe UI" w:cs="Segoe UI"/>
          <w:color w:val="171717"/>
          <w:shd w:val="clear" w:color="auto" w:fill="FFFFFF"/>
        </w:rPr>
        <w:lastRenderedPageBreak/>
        <w:t>application doesn't require any ordering guarantees. Examples include counts of shares, likes, or non-threaded comments in a social media system.</w:t>
      </w:r>
    </w:p>
    <w:p w14:paraId="76F405C0" w14:textId="77777777" w:rsidR="007869AD" w:rsidRDefault="007869AD" w:rsidP="007869AD">
      <w:pPr>
        <w:pStyle w:val="ListParagraph"/>
      </w:pPr>
    </w:p>
    <w:p w14:paraId="5A062682" w14:textId="77777777" w:rsidR="007869AD" w:rsidRDefault="007869AD" w:rsidP="007869AD">
      <w:pPr>
        <w:pStyle w:val="NormalWeb"/>
        <w:numPr>
          <w:ilvl w:val="0"/>
          <w:numId w:val="9"/>
        </w:numPr>
        <w:shd w:val="clear" w:color="auto" w:fill="FFFFFF"/>
        <w:rPr>
          <w:rFonts w:ascii="Segoe UI" w:hAnsi="Segoe UI" w:cs="Segoe UI"/>
          <w:color w:val="171717"/>
        </w:rPr>
      </w:pPr>
      <w:r>
        <w:rPr>
          <w:rStyle w:val="Emphasis"/>
          <w:rFonts w:ascii="Segoe UI" w:hAnsi="Segoe UI" w:cs="Segoe UI"/>
          <w:color w:val="171717"/>
        </w:rPr>
        <w:t>Data Scope</w:t>
      </w:r>
      <w:r>
        <w:rPr>
          <w:rFonts w:ascii="Segoe UI" w:hAnsi="Segoe UI" w:cs="Segoe UI"/>
          <w:color w:val="171717"/>
        </w:rPr>
        <w:t>: Batch processing can process all the data in the dataset. Stream processing typically only has access to the most recent data received, or within a rolling time window (the last 30 seconds, for example).</w:t>
      </w:r>
    </w:p>
    <w:p w14:paraId="39001CFF" w14:textId="77777777" w:rsidR="007869AD" w:rsidRDefault="007869AD" w:rsidP="007869AD">
      <w:pPr>
        <w:pStyle w:val="NormalWeb"/>
        <w:numPr>
          <w:ilvl w:val="0"/>
          <w:numId w:val="9"/>
        </w:numPr>
        <w:shd w:val="clear" w:color="auto" w:fill="FFFFFF"/>
        <w:rPr>
          <w:rFonts w:ascii="Segoe UI" w:hAnsi="Segoe UI" w:cs="Segoe UI"/>
          <w:color w:val="171717"/>
        </w:rPr>
      </w:pPr>
      <w:r>
        <w:rPr>
          <w:rStyle w:val="Emphasis"/>
          <w:rFonts w:ascii="Segoe UI" w:hAnsi="Segoe UI" w:cs="Segoe UI"/>
          <w:color w:val="171717"/>
        </w:rPr>
        <w:t>Data Size</w:t>
      </w:r>
      <w:r>
        <w:rPr>
          <w:rFonts w:ascii="Segoe UI" w:hAnsi="Segoe UI" w:cs="Segoe UI"/>
          <w:color w:val="171717"/>
        </w:rPr>
        <w:t>: Batch processing is suitable for handling large datasets efficiently. Stream processing is intended for individual records or </w:t>
      </w:r>
      <w:r>
        <w:rPr>
          <w:rStyle w:val="Emphasis"/>
          <w:rFonts w:ascii="Segoe UI" w:hAnsi="Segoe UI" w:cs="Segoe UI"/>
          <w:color w:val="171717"/>
        </w:rPr>
        <w:t>micro batches</w:t>
      </w:r>
      <w:r>
        <w:rPr>
          <w:rFonts w:ascii="Segoe UI" w:hAnsi="Segoe UI" w:cs="Segoe UI"/>
          <w:color w:val="171717"/>
        </w:rPr>
        <w:t> consisting of few records.</w:t>
      </w:r>
    </w:p>
    <w:p w14:paraId="54653F52" w14:textId="77777777" w:rsidR="007869AD" w:rsidRDefault="007869AD" w:rsidP="007869AD">
      <w:pPr>
        <w:pStyle w:val="NormalWeb"/>
        <w:numPr>
          <w:ilvl w:val="0"/>
          <w:numId w:val="9"/>
        </w:numPr>
        <w:shd w:val="clear" w:color="auto" w:fill="FFFFFF"/>
        <w:rPr>
          <w:rFonts w:ascii="Segoe UI" w:hAnsi="Segoe UI" w:cs="Segoe UI"/>
          <w:color w:val="171717"/>
        </w:rPr>
      </w:pPr>
      <w:r>
        <w:rPr>
          <w:rStyle w:val="Emphasis"/>
          <w:rFonts w:ascii="Segoe UI" w:hAnsi="Segoe UI" w:cs="Segoe UI"/>
          <w:color w:val="171717"/>
        </w:rPr>
        <w:t>Performance</w:t>
      </w:r>
      <w:r>
        <w:rPr>
          <w:rFonts w:ascii="Segoe UI" w:hAnsi="Segoe UI" w:cs="Segoe UI"/>
          <w:color w:val="171717"/>
        </w:rPr>
        <w:t>: The latency for batch processing is typically a few hours. Stream processing typically occurs immediately, with latency in the order of seconds or milliseconds. Latency is the time taken for the data to be received and processed.</w:t>
      </w:r>
    </w:p>
    <w:p w14:paraId="35938221" w14:textId="0BA5AF31" w:rsidR="007869AD" w:rsidRDefault="007869AD" w:rsidP="007869AD">
      <w:pPr>
        <w:pStyle w:val="NormalWeb"/>
        <w:numPr>
          <w:ilvl w:val="0"/>
          <w:numId w:val="9"/>
        </w:numPr>
        <w:shd w:val="clear" w:color="auto" w:fill="FFFFFF"/>
        <w:rPr>
          <w:rFonts w:ascii="Segoe UI" w:hAnsi="Segoe UI" w:cs="Segoe UI"/>
          <w:color w:val="171717"/>
        </w:rPr>
      </w:pPr>
      <w:r>
        <w:rPr>
          <w:rStyle w:val="Emphasis"/>
          <w:rFonts w:ascii="Segoe UI" w:hAnsi="Segoe UI" w:cs="Segoe UI"/>
          <w:color w:val="171717"/>
        </w:rPr>
        <w:t>Analysis</w:t>
      </w:r>
      <w:r>
        <w:rPr>
          <w:rFonts w:ascii="Segoe UI" w:hAnsi="Segoe UI" w:cs="Segoe UI"/>
          <w:color w:val="171717"/>
        </w:rPr>
        <w:t>: You typically use batch processing for performing complex analytics. Stream processing is used for simple response functions, aggregates, or calculations such as rolling averages</w:t>
      </w:r>
    </w:p>
    <w:p w14:paraId="6E3E9E46" w14:textId="223D2EF1" w:rsidR="00E10986" w:rsidRDefault="00E10986" w:rsidP="00E10986">
      <w:pPr>
        <w:pStyle w:val="NormalWeb"/>
        <w:shd w:val="clear" w:color="auto" w:fill="FFFFFF"/>
        <w:rPr>
          <w:rFonts w:ascii="Segoe UI" w:hAnsi="Segoe UI" w:cs="Segoe UI"/>
          <w:color w:val="171717"/>
          <w:shd w:val="clear" w:color="auto" w:fill="FFFFFF"/>
        </w:rPr>
      </w:pPr>
      <w:r w:rsidRPr="00A74179">
        <w:rPr>
          <w:rFonts w:ascii="Segoe UI" w:hAnsi="Segoe UI" w:cs="Segoe UI"/>
          <w:b/>
          <w:bCs/>
          <w:color w:val="171717"/>
          <w:shd w:val="clear" w:color="auto" w:fill="FFFFFF"/>
        </w:rPr>
        <w:t>Azure SQL Database</w:t>
      </w:r>
      <w:r>
        <w:rPr>
          <w:rFonts w:ascii="Segoe UI" w:hAnsi="Segoe UI" w:cs="Segoe UI"/>
          <w:color w:val="171717"/>
          <w:shd w:val="clear" w:color="auto" w:fill="FFFFFF"/>
        </w:rPr>
        <w:t xml:space="preserve"> is a fully managed platform as a service (PaaS) database engine</w:t>
      </w:r>
    </w:p>
    <w:p w14:paraId="203E88D4" w14:textId="6C6817A8" w:rsidR="004F7F26" w:rsidRPr="00A63124" w:rsidRDefault="004F7F26" w:rsidP="004F7F26">
      <w:pPr>
        <w:pStyle w:val="NormalWeb"/>
        <w:numPr>
          <w:ilvl w:val="0"/>
          <w:numId w:val="12"/>
        </w:numPr>
        <w:shd w:val="clear" w:color="auto" w:fill="FFFFFF"/>
        <w:rPr>
          <w:rFonts w:ascii="Segoe UI" w:hAnsi="Segoe UI" w:cs="Segoe UI"/>
          <w:color w:val="171717"/>
        </w:rPr>
      </w:pPr>
      <w:r>
        <w:rPr>
          <w:rFonts w:ascii="Segoe UI" w:hAnsi="Segoe UI" w:cs="Segoe UI"/>
          <w:color w:val="171717"/>
          <w:shd w:val="clear" w:color="auto" w:fill="FFFFFF"/>
        </w:rPr>
        <w:t> highly available and high-performance data storage layer</w:t>
      </w:r>
    </w:p>
    <w:p w14:paraId="706068B0" w14:textId="509E621B" w:rsidR="00A63124" w:rsidRPr="00A63124" w:rsidRDefault="00A63124" w:rsidP="004F7F26">
      <w:pPr>
        <w:pStyle w:val="NormalWeb"/>
        <w:numPr>
          <w:ilvl w:val="0"/>
          <w:numId w:val="12"/>
        </w:numPr>
        <w:shd w:val="clear" w:color="auto" w:fill="FFFFFF"/>
        <w:rPr>
          <w:rFonts w:ascii="Segoe UI" w:hAnsi="Segoe UI" w:cs="Segoe UI"/>
          <w:color w:val="171717"/>
        </w:rPr>
      </w:pPr>
      <w:r>
        <w:rPr>
          <w:rFonts w:ascii="Segoe UI" w:hAnsi="Segoe UI" w:cs="Segoe UI"/>
          <w:color w:val="171717"/>
          <w:shd w:val="clear" w:color="auto" w:fill="FFFFFF"/>
        </w:rPr>
        <w:t>At the server level, you can administer </w:t>
      </w:r>
      <w:hyperlink r:id="rId8" w:history="1">
        <w:r>
          <w:rPr>
            <w:rStyle w:val="Hyperlink"/>
            <w:rFonts w:ascii="Segoe UI" w:eastAsiaTheme="majorEastAsia" w:hAnsi="Segoe UI" w:cs="Segoe UI"/>
            <w:shd w:val="clear" w:color="auto" w:fill="FFFFFF"/>
          </w:rPr>
          <w:t>logins</w:t>
        </w:r>
      </w:hyperlink>
      <w:r>
        <w:rPr>
          <w:rFonts w:ascii="Segoe UI" w:hAnsi="Segoe UI" w:cs="Segoe UI"/>
          <w:color w:val="171717"/>
          <w:shd w:val="clear" w:color="auto" w:fill="FFFFFF"/>
        </w:rPr>
        <w:t>, </w:t>
      </w:r>
      <w:hyperlink r:id="rId9" w:history="1">
        <w:r>
          <w:rPr>
            <w:rStyle w:val="Hyperlink"/>
            <w:rFonts w:ascii="Segoe UI" w:eastAsiaTheme="majorEastAsia" w:hAnsi="Segoe UI" w:cs="Segoe UI"/>
            <w:shd w:val="clear" w:color="auto" w:fill="FFFFFF"/>
          </w:rPr>
          <w:t>firewall rules</w:t>
        </w:r>
      </w:hyperlink>
      <w:r>
        <w:rPr>
          <w:rFonts w:ascii="Segoe UI" w:hAnsi="Segoe UI" w:cs="Segoe UI"/>
          <w:color w:val="171717"/>
          <w:shd w:val="clear" w:color="auto" w:fill="FFFFFF"/>
        </w:rPr>
        <w:t>, </w:t>
      </w:r>
      <w:hyperlink r:id="rId10" w:history="1">
        <w:r>
          <w:rPr>
            <w:rStyle w:val="Hyperlink"/>
            <w:rFonts w:ascii="Segoe UI" w:eastAsiaTheme="majorEastAsia" w:hAnsi="Segoe UI" w:cs="Segoe UI"/>
            <w:shd w:val="clear" w:color="auto" w:fill="FFFFFF"/>
          </w:rPr>
          <w:t>auditing rules</w:t>
        </w:r>
      </w:hyperlink>
      <w:r>
        <w:rPr>
          <w:rFonts w:ascii="Segoe UI" w:hAnsi="Segoe UI" w:cs="Segoe UI"/>
          <w:color w:val="171717"/>
          <w:shd w:val="clear" w:color="auto" w:fill="FFFFFF"/>
        </w:rPr>
        <w:t>, </w:t>
      </w:r>
      <w:hyperlink r:id="rId11" w:history="1">
        <w:r>
          <w:rPr>
            <w:rStyle w:val="Hyperlink"/>
            <w:rFonts w:ascii="Segoe UI" w:eastAsiaTheme="majorEastAsia" w:hAnsi="Segoe UI" w:cs="Segoe UI"/>
            <w:shd w:val="clear" w:color="auto" w:fill="FFFFFF"/>
          </w:rPr>
          <w:t>threat detection policies</w:t>
        </w:r>
      </w:hyperlink>
      <w:r>
        <w:rPr>
          <w:rFonts w:ascii="Segoe UI" w:hAnsi="Segoe UI" w:cs="Segoe UI"/>
          <w:color w:val="171717"/>
          <w:shd w:val="clear" w:color="auto" w:fill="FFFFFF"/>
        </w:rPr>
        <w:t>, and </w:t>
      </w:r>
      <w:hyperlink r:id="rId12" w:history="1">
        <w:r>
          <w:rPr>
            <w:rStyle w:val="Hyperlink"/>
            <w:rFonts w:ascii="Segoe UI" w:eastAsiaTheme="majorEastAsia" w:hAnsi="Segoe UI" w:cs="Segoe UI"/>
            <w:shd w:val="clear" w:color="auto" w:fill="FFFFFF"/>
          </w:rPr>
          <w:t>auto-failover groups</w:t>
        </w:r>
      </w:hyperlink>
    </w:p>
    <w:p w14:paraId="71EA3D05" w14:textId="77777777" w:rsidR="00D44067" w:rsidRDefault="0058358F" w:rsidP="00D44067">
      <w:pPr>
        <w:pStyle w:val="NormalWeb"/>
        <w:numPr>
          <w:ilvl w:val="0"/>
          <w:numId w:val="12"/>
        </w:numPr>
        <w:shd w:val="clear" w:color="auto" w:fill="FFFFFF"/>
        <w:rPr>
          <w:rFonts w:ascii="Segoe UI" w:hAnsi="Segoe UI" w:cs="Segoe UI"/>
          <w:color w:val="171717"/>
        </w:rPr>
      </w:pPr>
      <w:hyperlink r:id="rId13" w:anchor="connecting-through-sql-server-authentication" w:history="1">
        <w:r w:rsidR="00D44067">
          <w:rPr>
            <w:rStyle w:val="Hyperlink"/>
            <w:rFonts w:ascii="Segoe UI" w:hAnsi="Segoe UI" w:cs="Segoe UI"/>
          </w:rPr>
          <w:t>SQL authentication</w:t>
        </w:r>
      </w:hyperlink>
      <w:r w:rsidR="00D44067">
        <w:rPr>
          <w:rFonts w:ascii="Segoe UI" w:hAnsi="Segoe UI" w:cs="Segoe UI"/>
          <w:color w:val="171717"/>
        </w:rPr>
        <w:t>.</w:t>
      </w:r>
    </w:p>
    <w:p w14:paraId="4233D9CF" w14:textId="77777777" w:rsidR="00D44067" w:rsidRDefault="00D44067" w:rsidP="00D44067">
      <w:pPr>
        <w:pStyle w:val="NormalWeb"/>
        <w:shd w:val="clear" w:color="auto" w:fill="FFFFFF"/>
        <w:ind w:left="1290"/>
        <w:rPr>
          <w:rFonts w:ascii="Segoe UI" w:hAnsi="Segoe UI" w:cs="Segoe UI"/>
          <w:color w:val="171717"/>
        </w:rPr>
      </w:pPr>
      <w:r>
        <w:rPr>
          <w:rFonts w:ascii="Segoe UI" w:hAnsi="Segoe UI" w:cs="Segoe UI"/>
          <w:color w:val="171717"/>
        </w:rPr>
        <w:t>With this authentication method, the user submits a user account name and associated password to establish a connection. This password is stored in the master database for user accounts linked to a login or stored in the database containing the user accounts </w:t>
      </w:r>
      <w:r>
        <w:rPr>
          <w:rStyle w:val="Emphasis"/>
          <w:rFonts w:ascii="Segoe UI" w:hAnsi="Segoe UI" w:cs="Segoe UI"/>
          <w:color w:val="171717"/>
        </w:rPr>
        <w:t>not</w:t>
      </w:r>
      <w:r>
        <w:rPr>
          <w:rFonts w:ascii="Segoe UI" w:hAnsi="Segoe UI" w:cs="Segoe UI"/>
          <w:color w:val="171717"/>
        </w:rPr>
        <w:t> linked to a login.</w:t>
      </w:r>
    </w:p>
    <w:p w14:paraId="5A37B0BD" w14:textId="77777777" w:rsidR="00D44067" w:rsidRDefault="0058358F" w:rsidP="00D44067">
      <w:pPr>
        <w:pStyle w:val="NormalWeb"/>
        <w:numPr>
          <w:ilvl w:val="0"/>
          <w:numId w:val="12"/>
        </w:numPr>
        <w:shd w:val="clear" w:color="auto" w:fill="FFFFFF"/>
        <w:rPr>
          <w:rFonts w:ascii="Segoe UI" w:hAnsi="Segoe UI" w:cs="Segoe UI"/>
          <w:color w:val="171717"/>
        </w:rPr>
      </w:pPr>
      <w:hyperlink r:id="rId14" w:history="1">
        <w:r w:rsidR="00D44067">
          <w:rPr>
            <w:rStyle w:val="Hyperlink"/>
            <w:rFonts w:ascii="Segoe UI" w:hAnsi="Segoe UI" w:cs="Segoe UI"/>
          </w:rPr>
          <w:t>Azure Active Directory Authentication</w:t>
        </w:r>
      </w:hyperlink>
    </w:p>
    <w:p w14:paraId="25843AFF" w14:textId="77777777" w:rsidR="00D44067" w:rsidRDefault="00D44067" w:rsidP="00D44067">
      <w:pPr>
        <w:pStyle w:val="NormalWeb"/>
        <w:shd w:val="clear" w:color="auto" w:fill="FFFFFF"/>
        <w:ind w:left="1290"/>
        <w:rPr>
          <w:rFonts w:ascii="Segoe UI" w:hAnsi="Segoe UI" w:cs="Segoe UI"/>
          <w:color w:val="171717"/>
        </w:rPr>
      </w:pPr>
      <w:r>
        <w:rPr>
          <w:rFonts w:ascii="Segoe UI" w:hAnsi="Segoe UI" w:cs="Segoe UI"/>
          <w:color w:val="171717"/>
        </w:rPr>
        <w:t>With this authentication method, the user submits a user account name and requests that the service use the credential information stored in Azure Active Directory (Azure AD).</w:t>
      </w:r>
    </w:p>
    <w:tbl>
      <w:tblPr>
        <w:tblW w:w="8838"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5292"/>
        <w:gridCol w:w="2170"/>
      </w:tblGrid>
      <w:tr w:rsidR="00243B30" w:rsidRPr="00243B30" w14:paraId="4487BE1A" w14:textId="77777777" w:rsidTr="00243B30">
        <w:trPr>
          <w:trHeight w:val="639"/>
          <w:tblHeader/>
        </w:trPr>
        <w:tc>
          <w:tcPr>
            <w:tcW w:w="0" w:type="auto"/>
            <w:tcBorders>
              <w:top w:val="nil"/>
              <w:left w:val="single" w:sz="2" w:space="0" w:color="auto"/>
              <w:bottom w:val="nil"/>
              <w:right w:val="single" w:sz="2" w:space="0" w:color="auto"/>
            </w:tcBorders>
            <w:shd w:val="clear" w:color="auto" w:fill="FFFFFF"/>
            <w:hideMark/>
          </w:tcPr>
          <w:p w14:paraId="71F1AF8B" w14:textId="77777777" w:rsidR="00243B30" w:rsidRPr="00243B30" w:rsidRDefault="00243B30" w:rsidP="00243B30">
            <w:pPr>
              <w:spacing w:after="0" w:line="240" w:lineRule="auto"/>
              <w:rPr>
                <w:rFonts w:ascii="Segoe UI" w:eastAsia="Times New Roman" w:hAnsi="Segoe UI" w:cs="Segoe UI"/>
                <w:b/>
                <w:bCs/>
                <w:color w:val="171717"/>
                <w:sz w:val="24"/>
                <w:szCs w:val="24"/>
                <w:lang w:eastAsia="en-IN"/>
              </w:rPr>
            </w:pPr>
            <w:r w:rsidRPr="00243B30">
              <w:rPr>
                <w:rFonts w:ascii="Segoe UI" w:eastAsia="Times New Roman" w:hAnsi="Segoe UI" w:cs="Segoe UI"/>
                <w:b/>
                <w:bCs/>
                <w:color w:val="171717"/>
                <w:sz w:val="24"/>
                <w:szCs w:val="24"/>
                <w:lang w:eastAsia="en-IN"/>
              </w:rPr>
              <w:t>Purchasing model</w:t>
            </w:r>
          </w:p>
        </w:tc>
        <w:tc>
          <w:tcPr>
            <w:tcW w:w="0" w:type="auto"/>
            <w:tcBorders>
              <w:top w:val="nil"/>
              <w:left w:val="single" w:sz="2" w:space="0" w:color="auto"/>
              <w:bottom w:val="nil"/>
              <w:right w:val="single" w:sz="2" w:space="0" w:color="auto"/>
            </w:tcBorders>
            <w:shd w:val="clear" w:color="auto" w:fill="FFFFFF"/>
            <w:hideMark/>
          </w:tcPr>
          <w:p w14:paraId="5FE86DFE" w14:textId="77777777" w:rsidR="00243B30" w:rsidRPr="00243B30" w:rsidRDefault="00243B30" w:rsidP="00243B30">
            <w:pPr>
              <w:spacing w:after="0" w:line="240" w:lineRule="auto"/>
              <w:rPr>
                <w:rFonts w:ascii="Segoe UI" w:eastAsia="Times New Roman" w:hAnsi="Segoe UI" w:cs="Segoe UI"/>
                <w:b/>
                <w:bCs/>
                <w:color w:val="171717"/>
                <w:sz w:val="24"/>
                <w:szCs w:val="24"/>
                <w:lang w:eastAsia="en-IN"/>
              </w:rPr>
            </w:pPr>
            <w:r w:rsidRPr="00243B30">
              <w:rPr>
                <w:rFonts w:ascii="Segoe UI" w:eastAsia="Times New Roman" w:hAnsi="Segoe UI" w:cs="Segoe UI"/>
                <w:b/>
                <w:bCs/>
                <w:color w:val="171717"/>
                <w:sz w:val="24"/>
                <w:szCs w:val="24"/>
                <w:lang w:eastAsia="en-IN"/>
              </w:rPr>
              <w:t>Description</w:t>
            </w:r>
          </w:p>
        </w:tc>
        <w:tc>
          <w:tcPr>
            <w:tcW w:w="0" w:type="auto"/>
            <w:tcBorders>
              <w:top w:val="nil"/>
              <w:left w:val="single" w:sz="2" w:space="0" w:color="auto"/>
              <w:bottom w:val="nil"/>
              <w:right w:val="single" w:sz="2" w:space="0" w:color="auto"/>
            </w:tcBorders>
            <w:shd w:val="clear" w:color="auto" w:fill="FFFFFF"/>
            <w:hideMark/>
          </w:tcPr>
          <w:p w14:paraId="72D084E8" w14:textId="77777777" w:rsidR="00243B30" w:rsidRPr="00243B30" w:rsidRDefault="00243B30" w:rsidP="00243B30">
            <w:pPr>
              <w:spacing w:after="0" w:line="240" w:lineRule="auto"/>
              <w:rPr>
                <w:rFonts w:ascii="Segoe UI" w:eastAsia="Times New Roman" w:hAnsi="Segoe UI" w:cs="Segoe UI"/>
                <w:b/>
                <w:bCs/>
                <w:color w:val="171717"/>
                <w:sz w:val="24"/>
                <w:szCs w:val="24"/>
                <w:lang w:eastAsia="en-IN"/>
              </w:rPr>
            </w:pPr>
            <w:r w:rsidRPr="00243B30">
              <w:rPr>
                <w:rFonts w:ascii="Segoe UI" w:eastAsia="Times New Roman" w:hAnsi="Segoe UI" w:cs="Segoe UI"/>
                <w:b/>
                <w:bCs/>
                <w:color w:val="171717"/>
                <w:sz w:val="24"/>
                <w:szCs w:val="24"/>
                <w:lang w:eastAsia="en-IN"/>
              </w:rPr>
              <w:t>Best for</w:t>
            </w:r>
          </w:p>
        </w:tc>
      </w:tr>
      <w:tr w:rsidR="00243B30" w:rsidRPr="00243B30" w14:paraId="13938904" w14:textId="77777777" w:rsidTr="00243B30">
        <w:trPr>
          <w:trHeight w:val="1574"/>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694D52C" w14:textId="77777777" w:rsidR="00243B30" w:rsidRPr="00243B30" w:rsidRDefault="00243B30" w:rsidP="00243B30">
            <w:pPr>
              <w:spacing w:after="0" w:line="240" w:lineRule="auto"/>
              <w:rPr>
                <w:rFonts w:ascii="Segoe UI" w:eastAsia="Times New Roman" w:hAnsi="Segoe UI" w:cs="Segoe UI"/>
                <w:color w:val="171717"/>
                <w:sz w:val="24"/>
                <w:szCs w:val="24"/>
                <w:lang w:eastAsia="en-IN"/>
              </w:rPr>
            </w:pPr>
            <w:r w:rsidRPr="00243B30">
              <w:rPr>
                <w:rFonts w:ascii="Segoe UI" w:eastAsia="Times New Roman" w:hAnsi="Segoe UI" w:cs="Segoe UI"/>
                <w:color w:val="171717"/>
                <w:sz w:val="24"/>
                <w:szCs w:val="24"/>
                <w:lang w:eastAsia="en-IN"/>
              </w:rPr>
              <w:t>DTU-based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6C2B7C6" w14:textId="77777777" w:rsidR="00243B30" w:rsidRPr="00243B30" w:rsidRDefault="00243B30" w:rsidP="00243B30">
            <w:pPr>
              <w:spacing w:after="0" w:line="240" w:lineRule="auto"/>
              <w:rPr>
                <w:rFonts w:ascii="Segoe UI" w:eastAsia="Times New Roman" w:hAnsi="Segoe UI" w:cs="Segoe UI"/>
                <w:color w:val="171717"/>
                <w:sz w:val="24"/>
                <w:szCs w:val="24"/>
                <w:lang w:eastAsia="en-IN"/>
              </w:rPr>
            </w:pPr>
            <w:r w:rsidRPr="00243B30">
              <w:rPr>
                <w:rFonts w:ascii="Segoe UI" w:eastAsia="Times New Roman" w:hAnsi="Segoe UI" w:cs="Segoe UI"/>
                <w:color w:val="171717"/>
                <w:sz w:val="24"/>
                <w:szCs w:val="24"/>
                <w:lang w:eastAsia="en-IN"/>
              </w:rPr>
              <w:t>This model is based on a bundled measure of compute, storage, and I/O resources. Compute sizes are expressed in DTUs for single databases and in elastic database transaction units (</w:t>
            </w:r>
            <w:proofErr w:type="spellStart"/>
            <w:r w:rsidRPr="00243B30">
              <w:rPr>
                <w:rFonts w:ascii="Segoe UI" w:eastAsia="Times New Roman" w:hAnsi="Segoe UI" w:cs="Segoe UI"/>
                <w:color w:val="171717"/>
                <w:sz w:val="24"/>
                <w:szCs w:val="24"/>
                <w:lang w:eastAsia="en-IN"/>
              </w:rPr>
              <w:t>eDTUs</w:t>
            </w:r>
            <w:proofErr w:type="spellEnd"/>
            <w:r w:rsidRPr="00243B30">
              <w:rPr>
                <w:rFonts w:ascii="Segoe UI" w:eastAsia="Times New Roman" w:hAnsi="Segoe UI" w:cs="Segoe UI"/>
                <w:color w:val="171717"/>
                <w:sz w:val="24"/>
                <w:szCs w:val="24"/>
                <w:lang w:eastAsia="en-IN"/>
              </w:rPr>
              <w:t xml:space="preserve">) for elastic pools. For more information about </w:t>
            </w:r>
            <w:r w:rsidRPr="00243B30">
              <w:rPr>
                <w:rFonts w:ascii="Segoe UI" w:eastAsia="Times New Roman" w:hAnsi="Segoe UI" w:cs="Segoe UI"/>
                <w:color w:val="171717"/>
                <w:sz w:val="24"/>
                <w:szCs w:val="24"/>
                <w:lang w:eastAsia="en-IN"/>
              </w:rPr>
              <w:lastRenderedPageBreak/>
              <w:t xml:space="preserve">DTUs and </w:t>
            </w:r>
            <w:proofErr w:type="spellStart"/>
            <w:r w:rsidRPr="00243B30">
              <w:rPr>
                <w:rFonts w:ascii="Segoe UI" w:eastAsia="Times New Roman" w:hAnsi="Segoe UI" w:cs="Segoe UI"/>
                <w:color w:val="171717"/>
                <w:sz w:val="24"/>
                <w:szCs w:val="24"/>
                <w:lang w:eastAsia="en-IN"/>
              </w:rPr>
              <w:t>eDTUs</w:t>
            </w:r>
            <w:proofErr w:type="spellEnd"/>
            <w:r w:rsidRPr="00243B30">
              <w:rPr>
                <w:rFonts w:ascii="Segoe UI" w:eastAsia="Times New Roman" w:hAnsi="Segoe UI" w:cs="Segoe UI"/>
                <w:color w:val="171717"/>
                <w:sz w:val="24"/>
                <w:szCs w:val="24"/>
                <w:lang w:eastAsia="en-IN"/>
              </w:rPr>
              <w:t>, see </w:t>
            </w:r>
            <w:hyperlink r:id="rId15" w:anchor="dtu-purchasing-model" w:history="1">
              <w:r w:rsidRPr="00243B30">
                <w:rPr>
                  <w:rFonts w:ascii="Segoe UI" w:eastAsia="Times New Roman" w:hAnsi="Segoe UI" w:cs="Segoe UI"/>
                  <w:color w:val="0000FF"/>
                  <w:sz w:val="24"/>
                  <w:szCs w:val="24"/>
                  <w:u w:val="single"/>
                  <w:lang w:eastAsia="en-IN"/>
                </w:rPr>
                <w:t xml:space="preserve">What are DTUs and </w:t>
              </w:r>
              <w:proofErr w:type="spellStart"/>
              <w:r w:rsidRPr="00243B30">
                <w:rPr>
                  <w:rFonts w:ascii="Segoe UI" w:eastAsia="Times New Roman" w:hAnsi="Segoe UI" w:cs="Segoe UI"/>
                  <w:color w:val="0000FF"/>
                  <w:sz w:val="24"/>
                  <w:szCs w:val="24"/>
                  <w:u w:val="single"/>
                  <w:lang w:eastAsia="en-IN"/>
                </w:rPr>
                <w:t>eDTUs</w:t>
              </w:r>
              <w:proofErr w:type="spellEnd"/>
              <w:r w:rsidRPr="00243B30">
                <w:rPr>
                  <w:rFonts w:ascii="Segoe UI" w:eastAsia="Times New Roman" w:hAnsi="Segoe UI" w:cs="Segoe UI"/>
                  <w:color w:val="0000FF"/>
                  <w:sz w:val="24"/>
                  <w:szCs w:val="24"/>
                  <w:u w:val="single"/>
                  <w:lang w:eastAsia="en-IN"/>
                </w:rPr>
                <w:t>?</w:t>
              </w:r>
            </w:hyperlink>
            <w:r w:rsidRPr="00243B30">
              <w:rPr>
                <w:rFonts w:ascii="Segoe UI" w:eastAsia="Times New Roman" w:hAnsi="Segoe UI" w:cs="Segoe UI"/>
                <w:color w:val="171717"/>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7110902" w14:textId="77777777" w:rsidR="00243B30" w:rsidRPr="00243B30" w:rsidRDefault="00243B30" w:rsidP="00243B30">
            <w:pPr>
              <w:spacing w:after="0" w:line="240" w:lineRule="auto"/>
              <w:rPr>
                <w:rFonts w:ascii="Segoe UI" w:eastAsia="Times New Roman" w:hAnsi="Segoe UI" w:cs="Segoe UI"/>
                <w:color w:val="171717"/>
                <w:sz w:val="24"/>
                <w:szCs w:val="24"/>
                <w:lang w:eastAsia="en-IN"/>
              </w:rPr>
            </w:pPr>
            <w:r w:rsidRPr="00243B30">
              <w:rPr>
                <w:rFonts w:ascii="Segoe UI" w:eastAsia="Times New Roman" w:hAnsi="Segoe UI" w:cs="Segoe UI"/>
                <w:color w:val="171717"/>
                <w:sz w:val="24"/>
                <w:szCs w:val="24"/>
                <w:lang w:eastAsia="en-IN"/>
              </w:rPr>
              <w:lastRenderedPageBreak/>
              <w:t>Customers who want simple, preconfigured resource options</w:t>
            </w:r>
          </w:p>
        </w:tc>
      </w:tr>
      <w:tr w:rsidR="00243B30" w:rsidRPr="00243B30" w14:paraId="6B81172A" w14:textId="77777777" w:rsidTr="00243B30">
        <w:trPr>
          <w:trHeight w:val="1254"/>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DFC1886" w14:textId="77777777" w:rsidR="00243B30" w:rsidRPr="00243B30" w:rsidRDefault="00243B30" w:rsidP="00243B30">
            <w:pPr>
              <w:spacing w:after="0" w:line="240" w:lineRule="auto"/>
              <w:rPr>
                <w:rFonts w:ascii="Segoe UI" w:eastAsia="Times New Roman" w:hAnsi="Segoe UI" w:cs="Segoe UI"/>
                <w:color w:val="171717"/>
                <w:sz w:val="24"/>
                <w:szCs w:val="24"/>
                <w:lang w:eastAsia="en-IN"/>
              </w:rPr>
            </w:pPr>
            <w:proofErr w:type="spellStart"/>
            <w:r w:rsidRPr="00243B30">
              <w:rPr>
                <w:rFonts w:ascii="Segoe UI" w:eastAsia="Times New Roman" w:hAnsi="Segoe UI" w:cs="Segoe UI"/>
                <w:color w:val="171717"/>
                <w:sz w:val="24"/>
                <w:szCs w:val="24"/>
                <w:lang w:eastAsia="en-IN"/>
              </w:rPr>
              <w:t>vCore</w:t>
            </w:r>
            <w:proofErr w:type="spellEnd"/>
            <w:r w:rsidRPr="00243B30">
              <w:rPr>
                <w:rFonts w:ascii="Segoe UI" w:eastAsia="Times New Roman" w:hAnsi="Segoe UI" w:cs="Segoe UI"/>
                <w:color w:val="171717"/>
                <w:sz w:val="24"/>
                <w:szCs w:val="24"/>
                <w:lang w:eastAsia="en-IN"/>
              </w:rPr>
              <w:t>-based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B459DC0" w14:textId="77777777" w:rsidR="00243B30" w:rsidRPr="00243B30" w:rsidRDefault="00243B30" w:rsidP="00243B30">
            <w:pPr>
              <w:spacing w:after="0" w:line="240" w:lineRule="auto"/>
              <w:rPr>
                <w:rFonts w:ascii="Segoe UI" w:eastAsia="Times New Roman" w:hAnsi="Segoe UI" w:cs="Segoe UI"/>
                <w:color w:val="171717"/>
                <w:sz w:val="24"/>
                <w:szCs w:val="24"/>
                <w:lang w:eastAsia="en-IN"/>
              </w:rPr>
            </w:pPr>
            <w:r w:rsidRPr="00243B30">
              <w:rPr>
                <w:rFonts w:ascii="Segoe UI" w:eastAsia="Times New Roman" w:hAnsi="Segoe UI" w:cs="Segoe UI"/>
                <w:color w:val="171717"/>
                <w:sz w:val="24"/>
                <w:szCs w:val="24"/>
                <w:lang w:eastAsia="en-IN"/>
              </w:rPr>
              <w:t xml:space="preserve">This model allows you to independently choose compute and storage resources. The </w:t>
            </w:r>
            <w:proofErr w:type="spellStart"/>
            <w:r w:rsidRPr="00243B30">
              <w:rPr>
                <w:rFonts w:ascii="Segoe UI" w:eastAsia="Times New Roman" w:hAnsi="Segoe UI" w:cs="Segoe UI"/>
                <w:color w:val="171717"/>
                <w:sz w:val="24"/>
                <w:szCs w:val="24"/>
                <w:lang w:eastAsia="en-IN"/>
              </w:rPr>
              <w:t>vCore</w:t>
            </w:r>
            <w:proofErr w:type="spellEnd"/>
            <w:r w:rsidRPr="00243B30">
              <w:rPr>
                <w:rFonts w:ascii="Segoe UI" w:eastAsia="Times New Roman" w:hAnsi="Segoe UI" w:cs="Segoe UI"/>
                <w:color w:val="171717"/>
                <w:sz w:val="24"/>
                <w:szCs w:val="24"/>
                <w:lang w:eastAsia="en-IN"/>
              </w:rPr>
              <w:t>-based purchasing model also allows you to use </w:t>
            </w:r>
            <w:hyperlink r:id="rId16" w:history="1">
              <w:r w:rsidRPr="00243B30">
                <w:rPr>
                  <w:rFonts w:ascii="Segoe UI" w:eastAsia="Times New Roman" w:hAnsi="Segoe UI" w:cs="Segoe UI"/>
                  <w:color w:val="0000FF"/>
                  <w:sz w:val="24"/>
                  <w:szCs w:val="24"/>
                  <w:u w:val="single"/>
                  <w:lang w:eastAsia="en-IN"/>
                </w:rPr>
                <w:t>Azure Hybrid Benefit</w:t>
              </w:r>
            </w:hyperlink>
            <w:r w:rsidRPr="00243B30">
              <w:rPr>
                <w:rFonts w:ascii="Segoe UI" w:eastAsia="Times New Roman" w:hAnsi="Segoe UI" w:cs="Segoe UI"/>
                <w:color w:val="171717"/>
                <w:sz w:val="24"/>
                <w:szCs w:val="24"/>
                <w:lang w:eastAsia="en-IN"/>
              </w:rPr>
              <w:t> for SQL Server to save costs.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8C1BD1E" w14:textId="77777777" w:rsidR="00243B30" w:rsidRPr="00243B30" w:rsidRDefault="00243B30" w:rsidP="00243B30">
            <w:pPr>
              <w:spacing w:after="0" w:line="240" w:lineRule="auto"/>
              <w:rPr>
                <w:rFonts w:ascii="Segoe UI" w:eastAsia="Times New Roman" w:hAnsi="Segoe UI" w:cs="Segoe UI"/>
                <w:color w:val="171717"/>
                <w:sz w:val="24"/>
                <w:szCs w:val="24"/>
                <w:lang w:eastAsia="en-IN"/>
              </w:rPr>
            </w:pPr>
            <w:r w:rsidRPr="00243B30">
              <w:rPr>
                <w:rFonts w:ascii="Segoe UI" w:eastAsia="Times New Roman" w:hAnsi="Segoe UI" w:cs="Segoe UI"/>
                <w:color w:val="171717"/>
                <w:sz w:val="24"/>
                <w:szCs w:val="24"/>
                <w:lang w:eastAsia="en-IN"/>
              </w:rPr>
              <w:t>Customers who value flexibility, control, and transparency</w:t>
            </w:r>
          </w:p>
        </w:tc>
      </w:tr>
    </w:tbl>
    <w:p w14:paraId="4AD74899" w14:textId="77777777" w:rsidR="00147EEE" w:rsidRDefault="00147EEE" w:rsidP="00147EEE">
      <w:pPr>
        <w:pStyle w:val="Heading2"/>
        <w:shd w:val="clear" w:color="auto" w:fill="FFFFFF"/>
        <w:rPr>
          <w:rFonts w:ascii="Segoe UI" w:hAnsi="Segoe UI" w:cs="Segoe UI"/>
          <w:color w:val="171717"/>
        </w:rPr>
      </w:pPr>
      <w:r>
        <w:rPr>
          <w:rFonts w:ascii="Segoe UI" w:hAnsi="Segoe UI" w:cs="Segoe UI"/>
          <w:color w:val="171717"/>
        </w:rPr>
        <w:t>Database transaction units (DTUs)</w:t>
      </w:r>
    </w:p>
    <w:p w14:paraId="4008E9BA" w14:textId="77777777" w:rsidR="00147EEE" w:rsidRDefault="00147EEE" w:rsidP="00147EEE">
      <w:pPr>
        <w:pStyle w:val="NormalWeb"/>
        <w:shd w:val="clear" w:color="auto" w:fill="FFFFFF"/>
        <w:rPr>
          <w:rFonts w:ascii="Segoe UI" w:hAnsi="Segoe UI" w:cs="Segoe UI"/>
          <w:color w:val="171717"/>
        </w:rPr>
      </w:pPr>
      <w:r>
        <w:rPr>
          <w:rFonts w:ascii="Segoe UI" w:hAnsi="Segoe UI" w:cs="Segoe UI"/>
          <w:color w:val="171717"/>
        </w:rPr>
        <w:t>A database transaction unit (DTU) represents a blended measure of CPU, memory, reads, and writes.</w:t>
      </w:r>
    </w:p>
    <w:p w14:paraId="0C19D7D8" w14:textId="77777777" w:rsidR="00546B4F" w:rsidRPr="00546B4F" w:rsidRDefault="0058358F" w:rsidP="00546B4F">
      <w:pPr>
        <w:numPr>
          <w:ilvl w:val="0"/>
          <w:numId w:val="12"/>
        </w:numPr>
        <w:shd w:val="clear" w:color="auto" w:fill="FFFFFF"/>
        <w:spacing w:after="0" w:line="240" w:lineRule="auto"/>
        <w:rPr>
          <w:rFonts w:ascii="Segoe UI" w:eastAsia="Times New Roman" w:hAnsi="Segoe UI" w:cs="Segoe UI"/>
          <w:color w:val="171717"/>
          <w:sz w:val="24"/>
          <w:szCs w:val="24"/>
          <w:lang w:eastAsia="en-IN"/>
        </w:rPr>
      </w:pPr>
      <w:hyperlink r:id="rId17" w:history="1">
        <w:r w:rsidR="00546B4F" w:rsidRPr="00546B4F">
          <w:rPr>
            <w:rFonts w:ascii="Segoe UI" w:eastAsia="Times New Roman" w:hAnsi="Segoe UI" w:cs="Segoe UI"/>
            <w:color w:val="0000FF"/>
            <w:sz w:val="24"/>
            <w:szCs w:val="24"/>
            <w:u w:val="single"/>
            <w:lang w:eastAsia="en-IN"/>
          </w:rPr>
          <w:t>Single database</w:t>
        </w:r>
      </w:hyperlink>
      <w:r w:rsidR="00546B4F" w:rsidRPr="00546B4F">
        <w:rPr>
          <w:rFonts w:ascii="Segoe UI" w:eastAsia="Times New Roman" w:hAnsi="Segoe UI" w:cs="Segoe UI"/>
          <w:color w:val="171717"/>
          <w:sz w:val="24"/>
          <w:szCs w:val="24"/>
          <w:lang w:eastAsia="en-IN"/>
        </w:rPr>
        <w:t> represents a fully managed, isolated database. You might use this option if you have modern cloud applications and microservices that need a single reliable data source. A single database is similar to a </w:t>
      </w:r>
      <w:hyperlink r:id="rId18" w:history="1">
        <w:r w:rsidR="00546B4F" w:rsidRPr="00546B4F">
          <w:rPr>
            <w:rFonts w:ascii="Segoe UI" w:eastAsia="Times New Roman" w:hAnsi="Segoe UI" w:cs="Segoe UI"/>
            <w:color w:val="0000FF"/>
            <w:sz w:val="24"/>
            <w:szCs w:val="24"/>
            <w:u w:val="single"/>
            <w:lang w:eastAsia="en-IN"/>
          </w:rPr>
          <w:t>contained database</w:t>
        </w:r>
      </w:hyperlink>
      <w:r w:rsidR="00546B4F" w:rsidRPr="00546B4F">
        <w:rPr>
          <w:rFonts w:ascii="Segoe UI" w:eastAsia="Times New Roman" w:hAnsi="Segoe UI" w:cs="Segoe UI"/>
          <w:color w:val="171717"/>
          <w:sz w:val="24"/>
          <w:szCs w:val="24"/>
          <w:lang w:eastAsia="en-IN"/>
        </w:rPr>
        <w:t> in the </w:t>
      </w:r>
      <w:hyperlink r:id="rId19" w:history="1">
        <w:r w:rsidR="00546B4F" w:rsidRPr="00546B4F">
          <w:rPr>
            <w:rFonts w:ascii="Segoe UI" w:eastAsia="Times New Roman" w:hAnsi="Segoe UI" w:cs="Segoe UI"/>
            <w:color w:val="0000FF"/>
            <w:sz w:val="24"/>
            <w:szCs w:val="24"/>
            <w:u w:val="single"/>
            <w:lang w:eastAsia="en-IN"/>
          </w:rPr>
          <w:t>SQL Server database engine</w:t>
        </w:r>
      </w:hyperlink>
      <w:r w:rsidR="00546B4F" w:rsidRPr="00546B4F">
        <w:rPr>
          <w:rFonts w:ascii="Segoe UI" w:eastAsia="Times New Roman" w:hAnsi="Segoe UI" w:cs="Segoe UI"/>
          <w:color w:val="171717"/>
          <w:sz w:val="24"/>
          <w:szCs w:val="24"/>
          <w:lang w:eastAsia="en-IN"/>
        </w:rPr>
        <w:t>.</w:t>
      </w:r>
    </w:p>
    <w:p w14:paraId="567A3C87" w14:textId="77777777" w:rsidR="00546B4F" w:rsidRPr="00546B4F" w:rsidRDefault="0058358F" w:rsidP="00546B4F">
      <w:pPr>
        <w:numPr>
          <w:ilvl w:val="0"/>
          <w:numId w:val="12"/>
        </w:numPr>
        <w:shd w:val="clear" w:color="auto" w:fill="FFFFFF"/>
        <w:spacing w:after="0" w:line="240" w:lineRule="auto"/>
        <w:rPr>
          <w:rFonts w:ascii="Segoe UI" w:eastAsia="Times New Roman" w:hAnsi="Segoe UI" w:cs="Segoe UI"/>
          <w:color w:val="171717"/>
          <w:sz w:val="24"/>
          <w:szCs w:val="24"/>
          <w:lang w:eastAsia="en-IN"/>
        </w:rPr>
      </w:pPr>
      <w:hyperlink r:id="rId20" w:history="1">
        <w:r w:rsidR="00546B4F" w:rsidRPr="00546B4F">
          <w:rPr>
            <w:rFonts w:ascii="Segoe UI" w:eastAsia="Times New Roman" w:hAnsi="Segoe UI" w:cs="Segoe UI"/>
            <w:color w:val="0000FF"/>
            <w:sz w:val="24"/>
            <w:szCs w:val="24"/>
            <w:u w:val="single"/>
            <w:lang w:eastAsia="en-IN"/>
          </w:rPr>
          <w:t>Elastic pool</w:t>
        </w:r>
      </w:hyperlink>
      <w:r w:rsidR="00546B4F" w:rsidRPr="00546B4F">
        <w:rPr>
          <w:rFonts w:ascii="Segoe UI" w:eastAsia="Times New Roman" w:hAnsi="Segoe UI" w:cs="Segoe UI"/>
          <w:color w:val="171717"/>
          <w:sz w:val="24"/>
          <w:szCs w:val="24"/>
          <w:lang w:eastAsia="en-IN"/>
        </w:rPr>
        <w:t> is a collection of </w:t>
      </w:r>
      <w:hyperlink r:id="rId21" w:history="1">
        <w:r w:rsidR="00546B4F" w:rsidRPr="00546B4F">
          <w:rPr>
            <w:rFonts w:ascii="Segoe UI" w:eastAsia="Times New Roman" w:hAnsi="Segoe UI" w:cs="Segoe UI"/>
            <w:color w:val="0000FF"/>
            <w:sz w:val="24"/>
            <w:szCs w:val="24"/>
            <w:u w:val="single"/>
            <w:lang w:eastAsia="en-IN"/>
          </w:rPr>
          <w:t>single databases</w:t>
        </w:r>
      </w:hyperlink>
      <w:r w:rsidR="00546B4F" w:rsidRPr="00546B4F">
        <w:rPr>
          <w:rFonts w:ascii="Segoe UI" w:eastAsia="Times New Roman" w:hAnsi="Segoe UI" w:cs="Segoe UI"/>
          <w:color w:val="171717"/>
          <w:sz w:val="24"/>
          <w:szCs w:val="24"/>
          <w:lang w:eastAsia="en-IN"/>
        </w:rPr>
        <w:t> with a shared set of resources, such as CPU or memory. Single databases can be moved into and out of an elastic pool.</w:t>
      </w:r>
    </w:p>
    <w:p w14:paraId="67267C46" w14:textId="158FEA7A" w:rsidR="00A63124" w:rsidRDefault="00FB277A" w:rsidP="00FB277A">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Azure Blob storage is Microsoft's object storage solution for the cloud. Blob storage is optimized for storing massive amounts of unstructured data. </w:t>
      </w:r>
    </w:p>
    <w:p w14:paraId="5641006E" w14:textId="77777777" w:rsidR="00D12E1D" w:rsidRPr="00D12E1D" w:rsidRDefault="00D12E1D" w:rsidP="00D12E1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2E1D">
        <w:rPr>
          <w:rFonts w:ascii="Segoe UI" w:eastAsia="Times New Roman" w:hAnsi="Segoe UI" w:cs="Segoe UI"/>
          <w:color w:val="171717"/>
          <w:sz w:val="24"/>
          <w:szCs w:val="24"/>
          <w:lang w:eastAsia="en-IN"/>
        </w:rPr>
        <w:t>Blob storage is designed for:</w:t>
      </w:r>
    </w:p>
    <w:p w14:paraId="16BA5A86" w14:textId="77777777" w:rsidR="00D12E1D" w:rsidRPr="00D12E1D" w:rsidRDefault="00D12E1D" w:rsidP="00D12E1D">
      <w:pPr>
        <w:numPr>
          <w:ilvl w:val="0"/>
          <w:numId w:val="15"/>
        </w:numPr>
        <w:shd w:val="clear" w:color="auto" w:fill="FFFFFF"/>
        <w:spacing w:after="0" w:line="240" w:lineRule="auto"/>
        <w:ind w:left="1290"/>
        <w:rPr>
          <w:rFonts w:ascii="Segoe UI" w:eastAsia="Times New Roman" w:hAnsi="Segoe UI" w:cs="Segoe UI"/>
          <w:color w:val="171717"/>
          <w:sz w:val="24"/>
          <w:szCs w:val="24"/>
          <w:lang w:eastAsia="en-IN"/>
        </w:rPr>
      </w:pPr>
      <w:r w:rsidRPr="00D12E1D">
        <w:rPr>
          <w:rFonts w:ascii="Segoe UI" w:eastAsia="Times New Roman" w:hAnsi="Segoe UI" w:cs="Segoe UI"/>
          <w:color w:val="171717"/>
          <w:sz w:val="24"/>
          <w:szCs w:val="24"/>
          <w:lang w:eastAsia="en-IN"/>
        </w:rPr>
        <w:t>Serving images or documents directly to a browser.</w:t>
      </w:r>
    </w:p>
    <w:p w14:paraId="062F8300" w14:textId="77777777" w:rsidR="00D12E1D" w:rsidRPr="00D12E1D" w:rsidRDefault="00D12E1D" w:rsidP="00D12E1D">
      <w:pPr>
        <w:numPr>
          <w:ilvl w:val="0"/>
          <w:numId w:val="15"/>
        </w:numPr>
        <w:shd w:val="clear" w:color="auto" w:fill="FFFFFF"/>
        <w:spacing w:after="0" w:line="240" w:lineRule="auto"/>
        <w:ind w:left="1290"/>
        <w:rPr>
          <w:rFonts w:ascii="Segoe UI" w:eastAsia="Times New Roman" w:hAnsi="Segoe UI" w:cs="Segoe UI"/>
          <w:color w:val="171717"/>
          <w:sz w:val="24"/>
          <w:szCs w:val="24"/>
          <w:lang w:eastAsia="en-IN"/>
        </w:rPr>
      </w:pPr>
      <w:r w:rsidRPr="00D12E1D">
        <w:rPr>
          <w:rFonts w:ascii="Segoe UI" w:eastAsia="Times New Roman" w:hAnsi="Segoe UI" w:cs="Segoe UI"/>
          <w:color w:val="171717"/>
          <w:sz w:val="24"/>
          <w:szCs w:val="24"/>
          <w:lang w:eastAsia="en-IN"/>
        </w:rPr>
        <w:t>Storing files for distributed access.</w:t>
      </w:r>
    </w:p>
    <w:p w14:paraId="67C152F1" w14:textId="77777777" w:rsidR="00D12E1D" w:rsidRPr="00D12E1D" w:rsidRDefault="00D12E1D" w:rsidP="00D12E1D">
      <w:pPr>
        <w:numPr>
          <w:ilvl w:val="0"/>
          <w:numId w:val="15"/>
        </w:numPr>
        <w:shd w:val="clear" w:color="auto" w:fill="FFFFFF"/>
        <w:spacing w:after="0" w:line="240" w:lineRule="auto"/>
        <w:ind w:left="1290"/>
        <w:rPr>
          <w:rFonts w:ascii="Segoe UI" w:eastAsia="Times New Roman" w:hAnsi="Segoe UI" w:cs="Segoe UI"/>
          <w:color w:val="171717"/>
          <w:sz w:val="24"/>
          <w:szCs w:val="24"/>
          <w:lang w:eastAsia="en-IN"/>
        </w:rPr>
      </w:pPr>
      <w:r w:rsidRPr="00D12E1D">
        <w:rPr>
          <w:rFonts w:ascii="Segoe UI" w:eastAsia="Times New Roman" w:hAnsi="Segoe UI" w:cs="Segoe UI"/>
          <w:color w:val="171717"/>
          <w:sz w:val="24"/>
          <w:szCs w:val="24"/>
          <w:lang w:eastAsia="en-IN"/>
        </w:rPr>
        <w:t>Streaming video and audio.</w:t>
      </w:r>
    </w:p>
    <w:p w14:paraId="7E97CD60" w14:textId="77777777" w:rsidR="00D12E1D" w:rsidRPr="00D12E1D" w:rsidRDefault="00D12E1D" w:rsidP="00D12E1D">
      <w:pPr>
        <w:numPr>
          <w:ilvl w:val="0"/>
          <w:numId w:val="15"/>
        </w:numPr>
        <w:shd w:val="clear" w:color="auto" w:fill="FFFFFF"/>
        <w:spacing w:after="0" w:line="240" w:lineRule="auto"/>
        <w:ind w:left="1290"/>
        <w:rPr>
          <w:rFonts w:ascii="Segoe UI" w:eastAsia="Times New Roman" w:hAnsi="Segoe UI" w:cs="Segoe UI"/>
          <w:color w:val="171717"/>
          <w:sz w:val="24"/>
          <w:szCs w:val="24"/>
          <w:lang w:eastAsia="en-IN"/>
        </w:rPr>
      </w:pPr>
      <w:r w:rsidRPr="00D12E1D">
        <w:rPr>
          <w:rFonts w:ascii="Segoe UI" w:eastAsia="Times New Roman" w:hAnsi="Segoe UI" w:cs="Segoe UI"/>
          <w:color w:val="171717"/>
          <w:sz w:val="24"/>
          <w:szCs w:val="24"/>
          <w:lang w:eastAsia="en-IN"/>
        </w:rPr>
        <w:t>Writing to log files.</w:t>
      </w:r>
    </w:p>
    <w:p w14:paraId="20AED64F" w14:textId="77777777" w:rsidR="00D12E1D" w:rsidRPr="00D12E1D" w:rsidRDefault="00D12E1D" w:rsidP="00D12E1D">
      <w:pPr>
        <w:numPr>
          <w:ilvl w:val="0"/>
          <w:numId w:val="15"/>
        </w:numPr>
        <w:shd w:val="clear" w:color="auto" w:fill="FFFFFF"/>
        <w:spacing w:after="0" w:line="240" w:lineRule="auto"/>
        <w:ind w:left="1290"/>
        <w:rPr>
          <w:rFonts w:ascii="Segoe UI" w:eastAsia="Times New Roman" w:hAnsi="Segoe UI" w:cs="Segoe UI"/>
          <w:color w:val="171717"/>
          <w:sz w:val="24"/>
          <w:szCs w:val="24"/>
          <w:lang w:eastAsia="en-IN"/>
        </w:rPr>
      </w:pPr>
      <w:r w:rsidRPr="00D12E1D">
        <w:rPr>
          <w:rFonts w:ascii="Segoe UI" w:eastAsia="Times New Roman" w:hAnsi="Segoe UI" w:cs="Segoe UI"/>
          <w:color w:val="171717"/>
          <w:sz w:val="24"/>
          <w:szCs w:val="24"/>
          <w:lang w:eastAsia="en-IN"/>
        </w:rPr>
        <w:t>Storing data for backup and restore, disaster recovery, and archiving.</w:t>
      </w:r>
    </w:p>
    <w:p w14:paraId="6E60670B" w14:textId="77777777" w:rsidR="00D12E1D" w:rsidRPr="00D12E1D" w:rsidRDefault="00D12E1D" w:rsidP="00D12E1D">
      <w:pPr>
        <w:numPr>
          <w:ilvl w:val="0"/>
          <w:numId w:val="15"/>
        </w:numPr>
        <w:shd w:val="clear" w:color="auto" w:fill="FFFFFF"/>
        <w:spacing w:after="0" w:line="240" w:lineRule="auto"/>
        <w:ind w:left="1290"/>
        <w:rPr>
          <w:rFonts w:ascii="Segoe UI" w:eastAsia="Times New Roman" w:hAnsi="Segoe UI" w:cs="Segoe UI"/>
          <w:color w:val="171717"/>
          <w:sz w:val="24"/>
          <w:szCs w:val="24"/>
          <w:lang w:eastAsia="en-IN"/>
        </w:rPr>
      </w:pPr>
      <w:r w:rsidRPr="00D12E1D">
        <w:rPr>
          <w:rFonts w:ascii="Segoe UI" w:eastAsia="Times New Roman" w:hAnsi="Segoe UI" w:cs="Segoe UI"/>
          <w:color w:val="171717"/>
          <w:sz w:val="24"/>
          <w:szCs w:val="24"/>
          <w:lang w:eastAsia="en-IN"/>
        </w:rPr>
        <w:t>Storing data for analysis by an on-premises or Azure-hosted service.</w:t>
      </w:r>
    </w:p>
    <w:p w14:paraId="7A5B0B48" w14:textId="77777777" w:rsidR="006E7623" w:rsidRDefault="006E7623" w:rsidP="006E7623">
      <w:pPr>
        <w:pStyle w:val="Heading1"/>
        <w:shd w:val="clear" w:color="auto" w:fill="FFFFFF"/>
        <w:spacing w:before="0"/>
        <w:rPr>
          <w:rFonts w:ascii="Segoe UI" w:hAnsi="Segoe UI" w:cs="Segoe UI"/>
          <w:color w:val="171717"/>
        </w:rPr>
      </w:pPr>
      <w:r>
        <w:rPr>
          <w:rFonts w:ascii="Segoe UI" w:hAnsi="Segoe UI" w:cs="Segoe UI"/>
          <w:color w:val="171717"/>
        </w:rPr>
        <w:t>Azure Cosmos DB</w:t>
      </w:r>
    </w:p>
    <w:p w14:paraId="4D230058" w14:textId="1D4995F4" w:rsidR="00FB277A" w:rsidRDefault="00E5783D" w:rsidP="00FB277A">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To achieve low latency and high availability,</w:t>
      </w:r>
      <w:r w:rsidR="008655C1" w:rsidRPr="008655C1">
        <w:rPr>
          <w:rFonts w:ascii="Segoe UI" w:hAnsi="Segoe UI" w:cs="Segoe UI"/>
          <w:color w:val="171717"/>
          <w:shd w:val="clear" w:color="auto" w:fill="FFFFFF"/>
        </w:rPr>
        <w:t xml:space="preserve"> </w:t>
      </w:r>
      <w:r w:rsidR="008655C1">
        <w:rPr>
          <w:rFonts w:ascii="Segoe UI" w:hAnsi="Segoe UI" w:cs="Segoe UI"/>
          <w:color w:val="171717"/>
          <w:shd w:val="clear" w:color="auto" w:fill="FFFFFF"/>
        </w:rPr>
        <w:t>Azure Cosmos DB is a fully managed NoSQL database</w:t>
      </w:r>
      <w:r w:rsidR="008762C4">
        <w:rPr>
          <w:rFonts w:ascii="Segoe UI" w:hAnsi="Segoe UI" w:cs="Segoe UI"/>
          <w:color w:val="171717"/>
          <w:shd w:val="clear" w:color="auto" w:fill="FFFFFF"/>
        </w:rPr>
        <w:t>. non-relational field, you might use </w:t>
      </w:r>
      <w:hyperlink r:id="rId22" w:history="1">
        <w:r w:rsidR="008762C4">
          <w:rPr>
            <w:rStyle w:val="Hyperlink"/>
            <w:rFonts w:ascii="Segoe UI" w:eastAsiaTheme="majorEastAsia" w:hAnsi="Segoe UI" w:cs="Segoe UI"/>
            <w:shd w:val="clear" w:color="auto" w:fill="FFFFFF"/>
          </w:rPr>
          <w:t>Azure Cosmos DB</w:t>
        </w:r>
      </w:hyperlink>
      <w:r w:rsidR="008762C4">
        <w:rPr>
          <w:rFonts w:ascii="Segoe UI" w:hAnsi="Segoe UI" w:cs="Segoe UI"/>
          <w:color w:val="171717"/>
          <w:shd w:val="clear" w:color="auto" w:fill="FFFFFF"/>
        </w:rPr>
        <w:t> as your primary data store</w:t>
      </w:r>
    </w:p>
    <w:p w14:paraId="4C5AB3A8" w14:textId="77777777" w:rsidR="00751763" w:rsidRPr="00751763" w:rsidRDefault="00751763" w:rsidP="00751763">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751763">
        <w:rPr>
          <w:rFonts w:ascii="Segoe UI" w:eastAsia="Times New Roman" w:hAnsi="Segoe UI" w:cs="Segoe UI"/>
          <w:color w:val="171717"/>
          <w:sz w:val="24"/>
          <w:szCs w:val="24"/>
          <w:lang w:eastAsia="en-IN"/>
        </w:rPr>
        <w:lastRenderedPageBreak/>
        <w:t>Deeply integrated with key Azure services used in modern (cloud-native) app development including Azure Functions, IoT Hub, AKS (Azure Kubernetes Service), App Service, and more.</w:t>
      </w:r>
    </w:p>
    <w:p w14:paraId="4EAB1A28" w14:textId="77777777" w:rsidR="00751763" w:rsidRPr="00751763" w:rsidRDefault="00751763" w:rsidP="00751763">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751763">
        <w:rPr>
          <w:rFonts w:ascii="Segoe UI" w:eastAsia="Times New Roman" w:hAnsi="Segoe UI" w:cs="Segoe UI"/>
          <w:color w:val="171717"/>
          <w:sz w:val="24"/>
          <w:szCs w:val="24"/>
          <w:lang w:eastAsia="en-IN"/>
        </w:rPr>
        <w:t>Choose from multiple database APIs including the native Core (SQL) API, API for MongoDB, Cassandra API, Gremlin API, and Table API.</w:t>
      </w:r>
    </w:p>
    <w:p w14:paraId="1517607A" w14:textId="77777777" w:rsidR="00751763" w:rsidRPr="00751763" w:rsidRDefault="00751763" w:rsidP="00751763">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751763">
        <w:rPr>
          <w:rFonts w:ascii="Segoe UI" w:eastAsia="Times New Roman" w:hAnsi="Segoe UI" w:cs="Segoe UI"/>
          <w:color w:val="171717"/>
          <w:sz w:val="24"/>
          <w:szCs w:val="24"/>
          <w:lang w:eastAsia="en-IN"/>
        </w:rPr>
        <w:t>Build apps on Core (SQL) API using the languages of your choice with SDKs for .NET, Java, Node.js and Python. Or your choice of drivers for any of the other database APIs.</w:t>
      </w:r>
    </w:p>
    <w:p w14:paraId="3CDCEA08" w14:textId="77777777" w:rsidR="00751763" w:rsidRPr="00751763" w:rsidRDefault="00751763" w:rsidP="00751763">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751763">
        <w:rPr>
          <w:rFonts w:ascii="Segoe UI" w:eastAsia="Times New Roman" w:hAnsi="Segoe UI" w:cs="Segoe UI"/>
          <w:color w:val="171717"/>
          <w:sz w:val="24"/>
          <w:szCs w:val="24"/>
          <w:lang w:eastAsia="en-IN"/>
        </w:rPr>
        <w:t>Change feed makes it easy to track and manage changes to database containers and create triggered events with Azure Functions.</w:t>
      </w:r>
    </w:p>
    <w:p w14:paraId="020B1A37" w14:textId="699E36CF" w:rsidR="00751763" w:rsidRDefault="00751763" w:rsidP="00751763">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751763">
        <w:rPr>
          <w:rFonts w:ascii="Segoe UI" w:eastAsia="Times New Roman" w:hAnsi="Segoe UI" w:cs="Segoe UI"/>
          <w:color w:val="171717"/>
          <w:sz w:val="24"/>
          <w:szCs w:val="24"/>
          <w:lang w:eastAsia="en-IN"/>
        </w:rPr>
        <w:t>Azure Cosmos DB’s schema-less service automatically indexes all your data, regardless of the data model, to deliver blazing fast queries.</w:t>
      </w:r>
    </w:p>
    <w:p w14:paraId="75A9959D" w14:textId="77777777" w:rsidR="006D6FC9" w:rsidRPr="00751763" w:rsidRDefault="006D6FC9" w:rsidP="006D6FC9">
      <w:pPr>
        <w:shd w:val="clear" w:color="auto" w:fill="FFFFFF"/>
        <w:spacing w:after="0" w:line="240" w:lineRule="auto"/>
        <w:ind w:left="360"/>
        <w:rPr>
          <w:rFonts w:ascii="Segoe UI" w:eastAsia="Times New Roman" w:hAnsi="Segoe UI" w:cs="Segoe UI"/>
          <w:color w:val="171717"/>
          <w:sz w:val="24"/>
          <w:szCs w:val="24"/>
          <w:lang w:eastAsia="en-IN"/>
        </w:rPr>
      </w:pPr>
    </w:p>
    <w:p w14:paraId="4F2004DC" w14:textId="77777777" w:rsidR="006D6FC9" w:rsidRPr="006D6FC9" w:rsidRDefault="006D6FC9" w:rsidP="006D6FC9">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6D6FC9">
        <w:rPr>
          <w:rFonts w:ascii="Segoe UI" w:eastAsia="Times New Roman" w:hAnsi="Segoe UI" w:cs="Segoe UI"/>
          <w:b/>
          <w:bCs/>
          <w:color w:val="171717"/>
          <w:sz w:val="24"/>
          <w:szCs w:val="24"/>
          <w:lang w:eastAsia="en-IN"/>
        </w:rPr>
        <w:t>Database Administrators</w:t>
      </w:r>
      <w:r w:rsidRPr="006D6FC9">
        <w:rPr>
          <w:rFonts w:ascii="Segoe UI" w:eastAsia="Times New Roman" w:hAnsi="Segoe UI" w:cs="Segoe UI"/>
          <w:color w:val="171717"/>
          <w:sz w:val="24"/>
          <w:szCs w:val="24"/>
          <w:lang w:eastAsia="en-IN"/>
        </w:rPr>
        <w:t> manage databases, assigning permissions to users, storing backup copies of data and restore data in case of any failures.</w:t>
      </w:r>
    </w:p>
    <w:p w14:paraId="1A673FEB" w14:textId="77777777" w:rsidR="006D6FC9" w:rsidRPr="006D6FC9" w:rsidRDefault="006D6FC9" w:rsidP="006D6FC9">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6D6FC9">
        <w:rPr>
          <w:rFonts w:ascii="Segoe UI" w:eastAsia="Times New Roman" w:hAnsi="Segoe UI" w:cs="Segoe UI"/>
          <w:b/>
          <w:bCs/>
          <w:color w:val="171717"/>
          <w:sz w:val="24"/>
          <w:szCs w:val="24"/>
          <w:lang w:eastAsia="en-IN"/>
        </w:rPr>
        <w:t>Data Engineers</w:t>
      </w:r>
      <w:r w:rsidRPr="006D6FC9">
        <w:rPr>
          <w:rFonts w:ascii="Segoe UI" w:eastAsia="Times New Roman" w:hAnsi="Segoe UI" w:cs="Segoe UI"/>
          <w:color w:val="171717"/>
          <w:sz w:val="24"/>
          <w:szCs w:val="24"/>
          <w:lang w:eastAsia="en-IN"/>
        </w:rPr>
        <w:t> are vital in working with data, applying data cleaning routines, identifying business rules, and turning data into useful information.</w:t>
      </w:r>
    </w:p>
    <w:p w14:paraId="060BE59A" w14:textId="2E6281F4" w:rsidR="006D6FC9" w:rsidRDefault="006D6FC9" w:rsidP="006D6FC9">
      <w:pPr>
        <w:numPr>
          <w:ilvl w:val="0"/>
          <w:numId w:val="16"/>
        </w:numPr>
        <w:shd w:val="clear" w:color="auto" w:fill="FFFFFF"/>
        <w:spacing w:after="0" w:line="240" w:lineRule="auto"/>
        <w:rPr>
          <w:rFonts w:ascii="Segoe UI" w:eastAsia="Times New Roman" w:hAnsi="Segoe UI" w:cs="Segoe UI"/>
          <w:color w:val="171717"/>
          <w:sz w:val="24"/>
          <w:szCs w:val="24"/>
          <w:lang w:eastAsia="en-IN"/>
        </w:rPr>
      </w:pPr>
      <w:r w:rsidRPr="006D6FC9">
        <w:rPr>
          <w:rFonts w:ascii="Segoe UI" w:eastAsia="Times New Roman" w:hAnsi="Segoe UI" w:cs="Segoe UI"/>
          <w:b/>
          <w:bCs/>
          <w:color w:val="171717"/>
          <w:sz w:val="24"/>
          <w:szCs w:val="24"/>
          <w:lang w:eastAsia="en-IN"/>
        </w:rPr>
        <w:t>Data Analysts</w:t>
      </w:r>
      <w:r w:rsidRPr="006D6FC9">
        <w:rPr>
          <w:rFonts w:ascii="Segoe UI" w:eastAsia="Times New Roman" w:hAnsi="Segoe UI" w:cs="Segoe UI"/>
          <w:color w:val="171717"/>
          <w:sz w:val="24"/>
          <w:szCs w:val="24"/>
          <w:lang w:eastAsia="en-IN"/>
        </w:rPr>
        <w:t xml:space="preserve"> explore and </w:t>
      </w:r>
      <w:proofErr w:type="spellStart"/>
      <w:r w:rsidRPr="006D6FC9">
        <w:rPr>
          <w:rFonts w:ascii="Segoe UI" w:eastAsia="Times New Roman" w:hAnsi="Segoe UI" w:cs="Segoe UI"/>
          <w:color w:val="171717"/>
          <w:sz w:val="24"/>
          <w:szCs w:val="24"/>
          <w:lang w:eastAsia="en-IN"/>
        </w:rPr>
        <w:t>analyze</w:t>
      </w:r>
      <w:proofErr w:type="spellEnd"/>
      <w:r w:rsidRPr="006D6FC9">
        <w:rPr>
          <w:rFonts w:ascii="Segoe UI" w:eastAsia="Times New Roman" w:hAnsi="Segoe UI" w:cs="Segoe UI"/>
          <w:color w:val="171717"/>
          <w:sz w:val="24"/>
          <w:szCs w:val="24"/>
          <w:lang w:eastAsia="en-IN"/>
        </w:rPr>
        <w:t xml:space="preserve"> data to create visualizations and charts to enable organizations to make informed decisions.</w:t>
      </w:r>
    </w:p>
    <w:p w14:paraId="10A1A68E" w14:textId="6F3E04EE" w:rsidR="004811D4" w:rsidRDefault="004811D4" w:rsidP="004811D4">
      <w:pPr>
        <w:shd w:val="clear" w:color="auto" w:fill="FFFFFF"/>
        <w:spacing w:after="0" w:line="240" w:lineRule="auto"/>
        <w:ind w:left="360"/>
        <w:rPr>
          <w:rFonts w:ascii="Segoe UI" w:eastAsia="Times New Roman" w:hAnsi="Segoe UI" w:cs="Segoe UI"/>
          <w:b/>
          <w:bCs/>
          <w:color w:val="171717"/>
          <w:sz w:val="24"/>
          <w:szCs w:val="24"/>
          <w:lang w:eastAsia="en-IN"/>
        </w:rPr>
      </w:pPr>
    </w:p>
    <w:p w14:paraId="39501573" w14:textId="356C1CA3" w:rsidR="004811D4" w:rsidRPr="006D6FC9" w:rsidRDefault="004811D4" w:rsidP="004811D4">
      <w:pPr>
        <w:pStyle w:val="Heading1"/>
        <w:shd w:val="clear" w:color="auto" w:fill="FFFFFF"/>
        <w:spacing w:before="0"/>
        <w:rPr>
          <w:rFonts w:ascii="Segoe UI" w:hAnsi="Segoe UI" w:cs="Segoe UI"/>
          <w:color w:val="171717"/>
        </w:rPr>
      </w:pPr>
      <w:r>
        <w:rPr>
          <w:rFonts w:ascii="Segoe UI" w:hAnsi="Segoe UI" w:cs="Segoe UI"/>
          <w:color w:val="171717"/>
        </w:rPr>
        <w:t> Azure Databricks</w:t>
      </w:r>
    </w:p>
    <w:p w14:paraId="460E1D88" w14:textId="77777777" w:rsidR="009A5E8B" w:rsidRPr="009A5E8B" w:rsidRDefault="009A5E8B" w:rsidP="009A5E8B">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A5E8B">
        <w:rPr>
          <w:rFonts w:ascii="Segoe UI" w:eastAsia="Times New Roman" w:hAnsi="Segoe UI" w:cs="Segoe UI"/>
          <w:color w:val="171717"/>
          <w:sz w:val="24"/>
          <w:szCs w:val="24"/>
          <w:lang w:eastAsia="en-IN"/>
        </w:rPr>
        <w:t>Azure Databricks is a data analytics platform optimized for the Microsoft Azure cloud services platform. Azure Databricks offers three environments for developing data intensive applications: Databricks SQL, Databricks Data Science &amp; Engineering, and Databricks Machine Learning.</w:t>
      </w:r>
    </w:p>
    <w:p w14:paraId="268FB44A" w14:textId="77777777" w:rsidR="009A5E8B" w:rsidRPr="009A5E8B" w:rsidRDefault="009A5E8B" w:rsidP="009A5E8B">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A5E8B">
        <w:rPr>
          <w:rFonts w:ascii="Segoe UI" w:eastAsia="Times New Roman" w:hAnsi="Segoe UI" w:cs="Segoe UI"/>
          <w:b/>
          <w:bCs/>
          <w:color w:val="171717"/>
          <w:sz w:val="24"/>
          <w:szCs w:val="24"/>
          <w:lang w:eastAsia="en-IN"/>
        </w:rPr>
        <w:t>Databricks SQL</w:t>
      </w:r>
      <w:r w:rsidRPr="009A5E8B">
        <w:rPr>
          <w:rFonts w:ascii="Segoe UI" w:eastAsia="Times New Roman" w:hAnsi="Segoe UI" w:cs="Segoe UI"/>
          <w:color w:val="171717"/>
          <w:sz w:val="24"/>
          <w:szCs w:val="24"/>
          <w:lang w:eastAsia="en-IN"/>
        </w:rPr>
        <w:t> provides an easy-to-use platform for analysts who want to run SQL queries on their data lake, create multiple visualization types to explore query results from different perspectives, and build and share dashboards.</w:t>
      </w:r>
    </w:p>
    <w:p w14:paraId="7204321A" w14:textId="77777777" w:rsidR="009A5E8B" w:rsidRPr="009A5E8B" w:rsidRDefault="009A5E8B" w:rsidP="009A5E8B">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A5E8B">
        <w:rPr>
          <w:rFonts w:ascii="Segoe UI" w:eastAsia="Times New Roman" w:hAnsi="Segoe UI" w:cs="Segoe UI"/>
          <w:b/>
          <w:bCs/>
          <w:color w:val="171717"/>
          <w:sz w:val="24"/>
          <w:szCs w:val="24"/>
          <w:lang w:eastAsia="en-IN"/>
        </w:rPr>
        <w:t>Databricks Data Science &amp; Engineering</w:t>
      </w:r>
      <w:r w:rsidRPr="009A5E8B">
        <w:rPr>
          <w:rFonts w:ascii="Segoe UI" w:eastAsia="Times New Roman" w:hAnsi="Segoe UI" w:cs="Segoe UI"/>
          <w:color w:val="171717"/>
          <w:sz w:val="24"/>
          <w:szCs w:val="24"/>
          <w:lang w:eastAsia="en-IN"/>
        </w:rPr>
        <w:t> provides an interactive workspace that enables collaboration between data engineers, data scientists, and machine learning engineers. For a big data pipeline, the data (raw or structured) is ingested into Azure through Azure Data Factory in batches, or streamed near real-time using Apache Kafka, Event Hub, or IoT Hub. This data lands in a data lake for long term persisted storage, in Azure Blob Storage or Azure Data Lake Storage. As part of your analytics workflow, use Azure Databricks to read data from multiple data sources and turn it into breakthrough insights using Spark.</w:t>
      </w:r>
    </w:p>
    <w:p w14:paraId="26030AA1" w14:textId="77777777" w:rsidR="009A5E8B" w:rsidRPr="009A5E8B" w:rsidRDefault="009A5E8B" w:rsidP="009A5E8B">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A5E8B">
        <w:rPr>
          <w:rFonts w:ascii="Segoe UI" w:eastAsia="Times New Roman" w:hAnsi="Segoe UI" w:cs="Segoe UI"/>
          <w:b/>
          <w:bCs/>
          <w:color w:val="171717"/>
          <w:sz w:val="24"/>
          <w:szCs w:val="24"/>
          <w:lang w:eastAsia="en-IN"/>
        </w:rPr>
        <w:t>Databricks Machine Learning</w:t>
      </w:r>
      <w:r w:rsidRPr="009A5E8B">
        <w:rPr>
          <w:rFonts w:ascii="Segoe UI" w:eastAsia="Times New Roman" w:hAnsi="Segoe UI" w:cs="Segoe UI"/>
          <w:color w:val="171717"/>
          <w:sz w:val="24"/>
          <w:szCs w:val="24"/>
          <w:lang w:eastAsia="en-IN"/>
        </w:rPr>
        <w:t> is an integrated end-to-end machine learning environment incorporating managed services for experiment tracking, model training, feature development and management, and feature and model serving.</w:t>
      </w:r>
    </w:p>
    <w:p w14:paraId="5DDB17A4" w14:textId="1D2B9042" w:rsidR="00B626EA" w:rsidRPr="00346C41" w:rsidRDefault="00B626EA" w:rsidP="00346C41">
      <w:pPr>
        <w:pStyle w:val="Heading1"/>
        <w:shd w:val="clear" w:color="auto" w:fill="FFFFFF"/>
        <w:spacing w:before="0"/>
        <w:rPr>
          <w:rFonts w:ascii="Segoe UI" w:hAnsi="Segoe UI" w:cs="Segoe UI"/>
          <w:color w:val="171717"/>
        </w:rPr>
      </w:pPr>
      <w:r>
        <w:rPr>
          <w:rFonts w:ascii="Segoe UI" w:hAnsi="Segoe UI" w:cs="Segoe UI"/>
          <w:color w:val="171717"/>
        </w:rPr>
        <w:lastRenderedPageBreak/>
        <w:t>Azure HDInsight</w:t>
      </w:r>
    </w:p>
    <w:p w14:paraId="2F325770" w14:textId="5BA2980F" w:rsidR="000644BD" w:rsidRPr="00700693" w:rsidRDefault="00FF5F36" w:rsidP="00700693">
      <w:pPr>
        <w:pStyle w:val="NormalWeb"/>
        <w:shd w:val="clear" w:color="auto" w:fill="FFFFFF"/>
        <w:ind w:left="720"/>
        <w:rPr>
          <w:rFonts w:ascii="Segoe UI" w:hAnsi="Segoe UI" w:cs="Segoe UI"/>
          <w:color w:val="171717"/>
        </w:rPr>
      </w:pPr>
      <w:r>
        <w:rPr>
          <w:rFonts w:ascii="Segoe UI" w:hAnsi="Segoe UI" w:cs="Segoe UI"/>
          <w:color w:val="171717"/>
          <w:shd w:val="clear" w:color="auto" w:fill="FFFFFF"/>
        </w:rPr>
        <w:t>Azure HDInsight is a managed, full-spectrum, open-source analytics service in the cloud for enterprises. With HDInsight, you can use open-source frameworks such as Hadoop, Apache Spark, Apache Hive, LLAP, Apache Kafka, Apache Storm, R, and more, in your Azure environment</w:t>
      </w:r>
    </w:p>
    <w:p w14:paraId="61F92CA3" w14:textId="07B069DE" w:rsidR="000644BD" w:rsidRPr="00700693" w:rsidRDefault="000644BD" w:rsidP="000644BD">
      <w:pPr>
        <w:pStyle w:val="ListParagraph"/>
        <w:numPr>
          <w:ilvl w:val="0"/>
          <w:numId w:val="9"/>
        </w:numPr>
        <w:rPr>
          <w:b/>
          <w:bCs/>
        </w:rPr>
      </w:pPr>
      <w:r w:rsidRPr="000644BD">
        <w:rPr>
          <w:b/>
          <w:bCs/>
        </w:rPr>
        <w:t>ELT</w:t>
      </w:r>
      <w:r w:rsidR="00D8467D">
        <w:rPr>
          <w:b/>
          <w:bCs/>
        </w:rPr>
        <w:t xml:space="preserve">/ETL – </w:t>
      </w:r>
      <w:r w:rsidR="00D8467D">
        <w:t>Extraction Loading Transformation</w:t>
      </w:r>
    </w:p>
    <w:p w14:paraId="7DD8A724" w14:textId="5D8C2D9A" w:rsidR="00700693" w:rsidRDefault="00700693" w:rsidP="00700693">
      <w:pPr>
        <w:ind w:left="360"/>
        <w:rPr>
          <w:b/>
          <w:bCs/>
        </w:rPr>
      </w:pPr>
    </w:p>
    <w:p w14:paraId="65BE5B9D" w14:textId="5C179478" w:rsidR="00700693" w:rsidRDefault="00700693" w:rsidP="00700693">
      <w:pPr>
        <w:ind w:left="360"/>
        <w:rPr>
          <w:rFonts w:ascii="Segoe UI" w:hAnsi="Segoe UI" w:cs="Segoe UI"/>
          <w:color w:val="171717"/>
          <w:shd w:val="clear" w:color="auto" w:fill="FFFFFF"/>
        </w:rPr>
      </w:pPr>
      <w:r>
        <w:rPr>
          <w:rStyle w:val="Strong"/>
          <w:rFonts w:ascii="Segoe UI" w:hAnsi="Segoe UI" w:cs="Segoe UI"/>
          <w:color w:val="171717"/>
          <w:shd w:val="clear" w:color="auto" w:fill="FFFFFF"/>
        </w:rPr>
        <w:t>Power BI</w:t>
      </w:r>
      <w:r>
        <w:rPr>
          <w:rFonts w:ascii="Segoe UI" w:hAnsi="Segoe UI" w:cs="Segoe UI"/>
          <w:color w:val="171717"/>
          <w:shd w:val="clear" w:color="auto" w:fill="FFFFFF"/>
        </w:rPr>
        <w:t> is a collection of software services, apps, and connectors that work together to turn your unrelated sources of data into coherent, visually immersive, and interactive insights.</w:t>
      </w:r>
      <w:r>
        <w:rPr>
          <w:rFonts w:ascii="Segoe UI" w:hAnsi="Segoe UI" w:cs="Segoe UI"/>
          <w:color w:val="171717"/>
          <w:shd w:val="clear" w:color="auto" w:fill="FFFFFF"/>
        </w:rPr>
        <w:tab/>
      </w:r>
    </w:p>
    <w:p w14:paraId="3A921A6A" w14:textId="77777777" w:rsidR="00F34972" w:rsidRPr="00F34972" w:rsidRDefault="00F34972" w:rsidP="00F34972">
      <w:pPr>
        <w:numPr>
          <w:ilvl w:val="0"/>
          <w:numId w:val="19"/>
        </w:numPr>
        <w:shd w:val="clear" w:color="auto" w:fill="FFFFFF"/>
        <w:spacing w:after="0" w:line="240" w:lineRule="auto"/>
        <w:ind w:left="1290"/>
        <w:rPr>
          <w:rFonts w:ascii="Segoe UI" w:eastAsia="Times New Roman" w:hAnsi="Segoe UI" w:cs="Segoe UI"/>
          <w:color w:val="171717"/>
          <w:sz w:val="24"/>
          <w:szCs w:val="24"/>
          <w:lang w:eastAsia="en-IN"/>
        </w:rPr>
      </w:pPr>
      <w:r w:rsidRPr="00F34972">
        <w:rPr>
          <w:rFonts w:ascii="Segoe UI" w:eastAsia="Times New Roman" w:hAnsi="Segoe UI" w:cs="Segoe UI"/>
          <w:color w:val="171717"/>
          <w:sz w:val="24"/>
          <w:szCs w:val="24"/>
          <w:lang w:eastAsia="en-IN"/>
        </w:rPr>
        <w:t>A Windows desktop application called </w:t>
      </w:r>
      <w:r w:rsidRPr="00F34972">
        <w:rPr>
          <w:rFonts w:ascii="Segoe UI" w:eastAsia="Times New Roman" w:hAnsi="Segoe UI" w:cs="Segoe UI"/>
          <w:b/>
          <w:bCs/>
          <w:color w:val="171717"/>
          <w:sz w:val="24"/>
          <w:szCs w:val="24"/>
          <w:lang w:eastAsia="en-IN"/>
        </w:rPr>
        <w:t>Power BI Desktop</w:t>
      </w:r>
      <w:r w:rsidRPr="00F34972">
        <w:rPr>
          <w:rFonts w:ascii="Segoe UI" w:eastAsia="Times New Roman" w:hAnsi="Segoe UI" w:cs="Segoe UI"/>
          <w:color w:val="171717"/>
          <w:sz w:val="24"/>
          <w:szCs w:val="24"/>
          <w:lang w:eastAsia="en-IN"/>
        </w:rPr>
        <w:t>.</w:t>
      </w:r>
    </w:p>
    <w:p w14:paraId="120C1519" w14:textId="77777777" w:rsidR="00F34972" w:rsidRPr="00F34972" w:rsidRDefault="00F34972" w:rsidP="00F34972">
      <w:pPr>
        <w:numPr>
          <w:ilvl w:val="0"/>
          <w:numId w:val="19"/>
        </w:numPr>
        <w:shd w:val="clear" w:color="auto" w:fill="FFFFFF"/>
        <w:spacing w:after="0" w:line="240" w:lineRule="auto"/>
        <w:ind w:left="1290"/>
        <w:rPr>
          <w:rFonts w:ascii="Segoe UI" w:eastAsia="Times New Roman" w:hAnsi="Segoe UI" w:cs="Segoe UI"/>
          <w:color w:val="171717"/>
          <w:sz w:val="24"/>
          <w:szCs w:val="24"/>
          <w:lang w:eastAsia="en-IN"/>
        </w:rPr>
      </w:pPr>
      <w:r w:rsidRPr="00F34972">
        <w:rPr>
          <w:rFonts w:ascii="Segoe UI" w:eastAsia="Times New Roman" w:hAnsi="Segoe UI" w:cs="Segoe UI"/>
          <w:color w:val="171717"/>
          <w:sz w:val="24"/>
          <w:szCs w:val="24"/>
          <w:lang w:eastAsia="en-IN"/>
        </w:rPr>
        <w:t>An online SaaS (</w:t>
      </w:r>
      <w:r w:rsidRPr="00F34972">
        <w:rPr>
          <w:rFonts w:ascii="Segoe UI" w:eastAsia="Times New Roman" w:hAnsi="Segoe UI" w:cs="Segoe UI"/>
          <w:i/>
          <w:iCs/>
          <w:color w:val="171717"/>
          <w:sz w:val="24"/>
          <w:szCs w:val="24"/>
          <w:lang w:eastAsia="en-IN"/>
        </w:rPr>
        <w:t>Software as a Service</w:t>
      </w:r>
      <w:r w:rsidRPr="00F34972">
        <w:rPr>
          <w:rFonts w:ascii="Segoe UI" w:eastAsia="Times New Roman" w:hAnsi="Segoe UI" w:cs="Segoe UI"/>
          <w:color w:val="171717"/>
          <w:sz w:val="24"/>
          <w:szCs w:val="24"/>
          <w:lang w:eastAsia="en-IN"/>
        </w:rPr>
        <w:t>) service called the </w:t>
      </w:r>
      <w:r w:rsidRPr="00F34972">
        <w:rPr>
          <w:rFonts w:ascii="Segoe UI" w:eastAsia="Times New Roman" w:hAnsi="Segoe UI" w:cs="Segoe UI"/>
          <w:b/>
          <w:bCs/>
          <w:color w:val="171717"/>
          <w:sz w:val="24"/>
          <w:szCs w:val="24"/>
          <w:lang w:eastAsia="en-IN"/>
        </w:rPr>
        <w:t>Power BI service</w:t>
      </w:r>
      <w:r w:rsidRPr="00F34972">
        <w:rPr>
          <w:rFonts w:ascii="Segoe UI" w:eastAsia="Times New Roman" w:hAnsi="Segoe UI" w:cs="Segoe UI"/>
          <w:color w:val="171717"/>
          <w:sz w:val="24"/>
          <w:szCs w:val="24"/>
          <w:lang w:eastAsia="en-IN"/>
        </w:rPr>
        <w:t>.</w:t>
      </w:r>
    </w:p>
    <w:p w14:paraId="74922995" w14:textId="77777777" w:rsidR="00F34972" w:rsidRPr="00F34972" w:rsidRDefault="00F34972" w:rsidP="00F34972">
      <w:pPr>
        <w:numPr>
          <w:ilvl w:val="0"/>
          <w:numId w:val="19"/>
        </w:numPr>
        <w:shd w:val="clear" w:color="auto" w:fill="FFFFFF"/>
        <w:spacing w:after="0" w:line="240" w:lineRule="auto"/>
        <w:ind w:left="1290"/>
        <w:rPr>
          <w:rFonts w:ascii="Segoe UI" w:eastAsia="Times New Roman" w:hAnsi="Segoe UI" w:cs="Segoe UI"/>
          <w:color w:val="171717"/>
          <w:sz w:val="24"/>
          <w:szCs w:val="24"/>
          <w:lang w:eastAsia="en-IN"/>
        </w:rPr>
      </w:pPr>
      <w:r w:rsidRPr="00F34972">
        <w:rPr>
          <w:rFonts w:ascii="Segoe UI" w:eastAsia="Times New Roman" w:hAnsi="Segoe UI" w:cs="Segoe UI"/>
          <w:color w:val="171717"/>
          <w:sz w:val="24"/>
          <w:szCs w:val="24"/>
          <w:lang w:eastAsia="en-IN"/>
        </w:rPr>
        <w:t>Power BI </w:t>
      </w:r>
      <w:r w:rsidRPr="00F34972">
        <w:rPr>
          <w:rFonts w:ascii="Segoe UI" w:eastAsia="Times New Roman" w:hAnsi="Segoe UI" w:cs="Segoe UI"/>
          <w:b/>
          <w:bCs/>
          <w:color w:val="171717"/>
          <w:sz w:val="24"/>
          <w:szCs w:val="24"/>
          <w:lang w:eastAsia="en-IN"/>
        </w:rPr>
        <w:t>mobile apps</w:t>
      </w:r>
      <w:r w:rsidRPr="00F34972">
        <w:rPr>
          <w:rFonts w:ascii="Segoe UI" w:eastAsia="Times New Roman" w:hAnsi="Segoe UI" w:cs="Segoe UI"/>
          <w:color w:val="171717"/>
          <w:sz w:val="24"/>
          <w:szCs w:val="24"/>
          <w:lang w:eastAsia="en-IN"/>
        </w:rPr>
        <w:t> for Windows, iOS, and Android devices.</w:t>
      </w:r>
    </w:p>
    <w:p w14:paraId="0FA79863" w14:textId="0EE2E2C0" w:rsidR="00F34972" w:rsidRDefault="00F34972" w:rsidP="00700693">
      <w:pPr>
        <w:ind w:left="360"/>
        <w:rPr>
          <w:b/>
          <w:bCs/>
        </w:rPr>
      </w:pPr>
    </w:p>
    <w:p w14:paraId="3121A536" w14:textId="42128CF6" w:rsidR="001039EE" w:rsidRDefault="001039EE" w:rsidP="00700693">
      <w:pPr>
        <w:ind w:left="360"/>
        <w:rPr>
          <w:b/>
          <w:bCs/>
        </w:rPr>
      </w:pPr>
      <w:r>
        <w:rPr>
          <w:b/>
          <w:bCs/>
        </w:rPr>
        <w:t>Relational Database</w:t>
      </w:r>
    </w:p>
    <w:p w14:paraId="5CB689D7" w14:textId="69E94F14" w:rsidR="001039EE" w:rsidRDefault="001039EE" w:rsidP="00700693">
      <w:pPr>
        <w:ind w:left="360"/>
        <w:rPr>
          <w:rFonts w:ascii="Segoe UI" w:hAnsi="Segoe UI" w:cs="Segoe UI"/>
          <w:color w:val="171717"/>
          <w:shd w:val="clear" w:color="auto" w:fill="FFFFFF"/>
        </w:rPr>
      </w:pPr>
      <w:r>
        <w:rPr>
          <w:rFonts w:ascii="Segoe UI" w:hAnsi="Segoe UI" w:cs="Segoe UI"/>
          <w:color w:val="171717"/>
          <w:shd w:val="clear" w:color="auto" w:fill="FFFFFF"/>
        </w:rPr>
        <w:t>Relational databases are commonly used in ecommerce systems, but one of the major use cases for using relational databases is Online Transaction Processing (OLTP).</w:t>
      </w:r>
    </w:p>
    <w:p w14:paraId="368BA38F" w14:textId="4F05DCC8" w:rsidR="001039EE" w:rsidRDefault="00955616" w:rsidP="00700693">
      <w:pPr>
        <w:ind w:left="360"/>
        <w:rPr>
          <w:rFonts w:ascii="Segoe UI" w:hAnsi="Segoe UI" w:cs="Segoe UI"/>
          <w:color w:val="171717"/>
          <w:shd w:val="clear" w:color="auto" w:fill="FFFFFF"/>
        </w:rPr>
      </w:pPr>
      <w:r>
        <w:rPr>
          <w:rFonts w:ascii="Segoe UI" w:hAnsi="Segoe UI" w:cs="Segoe UI"/>
          <w:color w:val="171717"/>
          <w:shd w:val="clear" w:color="auto" w:fill="FFFFFF"/>
        </w:rPr>
        <w:t>O</w:t>
      </w:r>
      <w:r>
        <w:rPr>
          <w:rFonts w:ascii="Segoe UI" w:hAnsi="Segoe UI" w:cs="Segoe UI"/>
          <w:color w:val="171717"/>
          <w:shd w:val="clear" w:color="auto" w:fill="FFFFFF"/>
        </w:rPr>
        <w:t>LTP applications are focused on transaction-oriented tasks that process a very large number of transactions per minute. </w:t>
      </w:r>
    </w:p>
    <w:p w14:paraId="2EF3D580" w14:textId="29BE8DDB" w:rsidR="00955616" w:rsidRDefault="000E5991" w:rsidP="00700693">
      <w:pPr>
        <w:ind w:left="360"/>
        <w:rPr>
          <w:rFonts w:ascii="Segoe UI" w:hAnsi="Segoe UI" w:cs="Segoe UI"/>
          <w:color w:val="171717"/>
          <w:shd w:val="clear" w:color="auto" w:fill="FFFFFF"/>
        </w:rPr>
      </w:pPr>
      <w:r>
        <w:rPr>
          <w:rFonts w:ascii="Segoe UI" w:hAnsi="Segoe UI" w:cs="Segoe UI"/>
          <w:color w:val="171717"/>
          <w:shd w:val="clear" w:color="auto" w:fill="FFFFFF"/>
        </w:rPr>
        <w:t> of SQL makes it easy for users to perform ad-hoc queries over data.</w:t>
      </w:r>
      <w:r>
        <w:rPr>
          <w:rFonts w:ascii="Segoe UI" w:hAnsi="Segoe UI" w:cs="Segoe UI"/>
          <w:color w:val="171717"/>
          <w:shd w:val="clear" w:color="auto" w:fill="FFFFFF"/>
        </w:rPr>
        <w:t xml:space="preserve"> Insert delete or update</w:t>
      </w:r>
    </w:p>
    <w:p w14:paraId="44DC3ACD" w14:textId="77777777" w:rsidR="000E5991" w:rsidRPr="000E5991" w:rsidRDefault="000E5991" w:rsidP="000E59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E5991">
        <w:rPr>
          <w:rFonts w:ascii="Segoe UI" w:eastAsia="Times New Roman" w:hAnsi="Segoe UI" w:cs="Segoe UI"/>
          <w:color w:val="171717"/>
          <w:sz w:val="24"/>
          <w:szCs w:val="24"/>
          <w:lang w:eastAsia="en-IN"/>
        </w:rPr>
        <w:t>Examples of OLTP applications that use relational databases are:</w:t>
      </w:r>
    </w:p>
    <w:p w14:paraId="4FC8951A" w14:textId="77777777" w:rsidR="000E5991" w:rsidRPr="000E5991" w:rsidRDefault="000E5991" w:rsidP="000E5991">
      <w:pPr>
        <w:numPr>
          <w:ilvl w:val="0"/>
          <w:numId w:val="20"/>
        </w:numPr>
        <w:shd w:val="clear" w:color="auto" w:fill="FFFFFF"/>
        <w:spacing w:after="0" w:line="240" w:lineRule="auto"/>
        <w:ind w:left="1290"/>
        <w:rPr>
          <w:rFonts w:ascii="Segoe UI" w:eastAsia="Times New Roman" w:hAnsi="Segoe UI" w:cs="Segoe UI"/>
          <w:color w:val="171717"/>
          <w:sz w:val="24"/>
          <w:szCs w:val="24"/>
          <w:lang w:eastAsia="en-IN"/>
        </w:rPr>
      </w:pPr>
      <w:r w:rsidRPr="000E5991">
        <w:rPr>
          <w:rFonts w:ascii="Segoe UI" w:eastAsia="Times New Roman" w:hAnsi="Segoe UI" w:cs="Segoe UI"/>
          <w:color w:val="171717"/>
          <w:sz w:val="24"/>
          <w:szCs w:val="24"/>
          <w:lang w:eastAsia="en-IN"/>
        </w:rPr>
        <w:t>Banking solutions</w:t>
      </w:r>
    </w:p>
    <w:p w14:paraId="5D0CDCFC" w14:textId="77777777" w:rsidR="000E5991" w:rsidRPr="000E5991" w:rsidRDefault="000E5991" w:rsidP="000E5991">
      <w:pPr>
        <w:numPr>
          <w:ilvl w:val="0"/>
          <w:numId w:val="20"/>
        </w:numPr>
        <w:shd w:val="clear" w:color="auto" w:fill="FFFFFF"/>
        <w:spacing w:after="0" w:line="240" w:lineRule="auto"/>
        <w:ind w:left="1290"/>
        <w:rPr>
          <w:rFonts w:ascii="Segoe UI" w:eastAsia="Times New Roman" w:hAnsi="Segoe UI" w:cs="Segoe UI"/>
          <w:color w:val="171717"/>
          <w:sz w:val="24"/>
          <w:szCs w:val="24"/>
          <w:lang w:eastAsia="en-IN"/>
        </w:rPr>
      </w:pPr>
      <w:r w:rsidRPr="000E5991">
        <w:rPr>
          <w:rFonts w:ascii="Segoe UI" w:eastAsia="Times New Roman" w:hAnsi="Segoe UI" w:cs="Segoe UI"/>
          <w:color w:val="171717"/>
          <w:sz w:val="24"/>
          <w:szCs w:val="24"/>
          <w:lang w:eastAsia="en-IN"/>
        </w:rPr>
        <w:t>Online retail applications</w:t>
      </w:r>
    </w:p>
    <w:p w14:paraId="5186A7E2" w14:textId="77777777" w:rsidR="000E5991" w:rsidRPr="000E5991" w:rsidRDefault="000E5991" w:rsidP="000E5991">
      <w:pPr>
        <w:numPr>
          <w:ilvl w:val="0"/>
          <w:numId w:val="20"/>
        </w:numPr>
        <w:shd w:val="clear" w:color="auto" w:fill="FFFFFF"/>
        <w:spacing w:after="0" w:line="240" w:lineRule="auto"/>
        <w:ind w:left="1290"/>
        <w:rPr>
          <w:rFonts w:ascii="Segoe UI" w:eastAsia="Times New Roman" w:hAnsi="Segoe UI" w:cs="Segoe UI"/>
          <w:color w:val="171717"/>
          <w:sz w:val="24"/>
          <w:szCs w:val="24"/>
          <w:lang w:eastAsia="en-IN"/>
        </w:rPr>
      </w:pPr>
      <w:r w:rsidRPr="000E5991">
        <w:rPr>
          <w:rFonts w:ascii="Segoe UI" w:eastAsia="Times New Roman" w:hAnsi="Segoe UI" w:cs="Segoe UI"/>
          <w:color w:val="171717"/>
          <w:sz w:val="24"/>
          <w:szCs w:val="24"/>
          <w:lang w:eastAsia="en-IN"/>
        </w:rPr>
        <w:t>Flight reservation systems</w:t>
      </w:r>
    </w:p>
    <w:p w14:paraId="35E35801" w14:textId="77777777" w:rsidR="000E5991" w:rsidRPr="000E5991" w:rsidRDefault="000E5991" w:rsidP="000E5991">
      <w:pPr>
        <w:numPr>
          <w:ilvl w:val="0"/>
          <w:numId w:val="20"/>
        </w:numPr>
        <w:shd w:val="clear" w:color="auto" w:fill="FFFFFF"/>
        <w:spacing w:after="0" w:line="240" w:lineRule="auto"/>
        <w:ind w:left="1290"/>
        <w:rPr>
          <w:rFonts w:ascii="Segoe UI" w:eastAsia="Times New Roman" w:hAnsi="Segoe UI" w:cs="Segoe UI"/>
          <w:color w:val="171717"/>
          <w:sz w:val="24"/>
          <w:szCs w:val="24"/>
          <w:lang w:eastAsia="en-IN"/>
        </w:rPr>
      </w:pPr>
      <w:r w:rsidRPr="000E5991">
        <w:rPr>
          <w:rFonts w:ascii="Segoe UI" w:eastAsia="Times New Roman" w:hAnsi="Segoe UI" w:cs="Segoe UI"/>
          <w:color w:val="171717"/>
          <w:sz w:val="24"/>
          <w:szCs w:val="24"/>
          <w:lang w:eastAsia="en-IN"/>
        </w:rPr>
        <w:t>Many online purchasing applications.</w:t>
      </w:r>
    </w:p>
    <w:p w14:paraId="0E54C455" w14:textId="75F1DC70" w:rsidR="000E5991" w:rsidRDefault="00AD3E1B" w:rsidP="00700693">
      <w:pPr>
        <w:ind w:left="360"/>
        <w:rPr>
          <w:rFonts w:ascii="Segoe UI" w:hAnsi="Segoe UI" w:cs="Segoe UI"/>
          <w:color w:val="171717"/>
          <w:shd w:val="clear" w:color="auto" w:fill="FFFFFF"/>
        </w:rPr>
      </w:pPr>
      <w:r>
        <w:rPr>
          <w:rFonts w:ascii="Segoe UI" w:hAnsi="Segoe UI" w:cs="Segoe UI"/>
          <w:color w:val="171717"/>
          <w:shd w:val="clear" w:color="auto" w:fill="FFFFFF"/>
        </w:rPr>
        <w:t xml:space="preserve"> If a table is queried infrequently, but subject to a large number of inserts, updates, and deletes (such as a table involved in OLTP), then creating </w:t>
      </w:r>
      <w:r w:rsidRPr="00346D55">
        <w:rPr>
          <w:rFonts w:ascii="Segoe UI" w:hAnsi="Segoe UI" w:cs="Segoe UI"/>
          <w:b/>
          <w:bCs/>
          <w:color w:val="171717"/>
          <w:shd w:val="clear" w:color="auto" w:fill="FFFFFF"/>
        </w:rPr>
        <w:t>indexes</w:t>
      </w:r>
      <w:r>
        <w:rPr>
          <w:rFonts w:ascii="Segoe UI" w:hAnsi="Segoe UI" w:cs="Segoe UI"/>
          <w:color w:val="171717"/>
          <w:shd w:val="clear" w:color="auto" w:fill="FFFFFF"/>
        </w:rPr>
        <w:t xml:space="preserve"> on that table can slow your system down.</w:t>
      </w:r>
    </w:p>
    <w:p w14:paraId="5AA29B57" w14:textId="70809E4A" w:rsidR="009809C2" w:rsidRDefault="009809C2" w:rsidP="00700693">
      <w:pPr>
        <w:ind w:left="360"/>
        <w:rPr>
          <w:rFonts w:ascii="Segoe UI" w:hAnsi="Segoe UI" w:cs="Segoe UI"/>
          <w:color w:val="171717"/>
          <w:shd w:val="clear" w:color="auto" w:fill="FFFFFF"/>
        </w:rPr>
      </w:pPr>
      <w:r>
        <w:rPr>
          <w:rFonts w:ascii="Segoe UI" w:hAnsi="Segoe UI" w:cs="Segoe UI"/>
          <w:color w:val="171717"/>
          <w:shd w:val="clear" w:color="auto" w:fill="FFFFFF"/>
        </w:rPr>
        <w:t>A clustered index physically reorganizes a table by the index key. </w:t>
      </w:r>
    </w:p>
    <w:p w14:paraId="1145784B" w14:textId="4D415AB2" w:rsidR="009809C2" w:rsidRDefault="00B86F12" w:rsidP="00700693">
      <w:pPr>
        <w:ind w:left="360"/>
        <w:rPr>
          <w:rFonts w:ascii="Segoe UI" w:hAnsi="Segoe UI" w:cs="Segoe UI"/>
          <w:color w:val="171717"/>
          <w:shd w:val="clear" w:color="auto" w:fill="FFFFFF"/>
        </w:rPr>
      </w:pPr>
      <w:r>
        <w:rPr>
          <w:rFonts w:ascii="Segoe UI" w:hAnsi="Segoe UI" w:cs="Segoe UI"/>
          <w:color w:val="171717"/>
          <w:shd w:val="clear" w:color="auto" w:fill="FFFFFF"/>
        </w:rPr>
        <w:t>A view is a virtual table based on the result set of a query. </w:t>
      </w:r>
    </w:p>
    <w:p w14:paraId="2D413D73" w14:textId="77777777" w:rsidR="00052241" w:rsidRPr="00052241" w:rsidRDefault="00052241" w:rsidP="00052241">
      <w:pPr>
        <w:spacing w:after="0" w:line="240" w:lineRule="auto"/>
        <w:rPr>
          <w:rFonts w:ascii="Consolas" w:eastAsia="Times New Roman" w:hAnsi="Consolas" w:cs="Times New Roman"/>
          <w:color w:val="171717"/>
          <w:sz w:val="21"/>
          <w:szCs w:val="21"/>
          <w:shd w:val="clear" w:color="auto" w:fill="F2F2F2"/>
          <w:lang w:eastAsia="en-IN"/>
        </w:rPr>
      </w:pPr>
      <w:r w:rsidRPr="00052241">
        <w:rPr>
          <w:rFonts w:ascii="Consolas" w:eastAsia="Times New Roman" w:hAnsi="Consolas" w:cs="Times New Roman"/>
          <w:color w:val="0101FD"/>
          <w:sz w:val="21"/>
          <w:szCs w:val="21"/>
          <w:shd w:val="clear" w:color="auto" w:fill="F2F2F2"/>
          <w:lang w:eastAsia="en-IN"/>
        </w:rPr>
        <w:t>CREATE</w:t>
      </w:r>
      <w:r w:rsidRPr="00052241">
        <w:rPr>
          <w:rFonts w:ascii="Consolas" w:eastAsia="Times New Roman" w:hAnsi="Consolas" w:cs="Times New Roman"/>
          <w:color w:val="171717"/>
          <w:sz w:val="21"/>
          <w:szCs w:val="21"/>
          <w:shd w:val="clear" w:color="auto" w:fill="F2F2F2"/>
          <w:lang w:eastAsia="en-IN"/>
        </w:rPr>
        <w:t xml:space="preserve"> </w:t>
      </w:r>
      <w:r w:rsidRPr="00052241">
        <w:rPr>
          <w:rFonts w:ascii="Consolas" w:eastAsia="Times New Roman" w:hAnsi="Consolas" w:cs="Times New Roman"/>
          <w:color w:val="0101FD"/>
          <w:sz w:val="21"/>
          <w:szCs w:val="21"/>
          <w:shd w:val="clear" w:color="auto" w:fill="F2F2F2"/>
          <w:lang w:eastAsia="en-IN"/>
        </w:rPr>
        <w:t>VIEW</w:t>
      </w:r>
      <w:r w:rsidRPr="00052241">
        <w:rPr>
          <w:rFonts w:ascii="Consolas" w:eastAsia="Times New Roman" w:hAnsi="Consolas" w:cs="Times New Roman"/>
          <w:color w:val="171717"/>
          <w:sz w:val="21"/>
          <w:szCs w:val="21"/>
          <w:shd w:val="clear" w:color="auto" w:fill="F2F2F2"/>
          <w:lang w:eastAsia="en-IN"/>
        </w:rPr>
        <w:t xml:space="preserve"> </w:t>
      </w:r>
      <w:proofErr w:type="spellStart"/>
      <w:r w:rsidRPr="00052241">
        <w:rPr>
          <w:rFonts w:ascii="Consolas" w:eastAsia="Times New Roman" w:hAnsi="Consolas" w:cs="Times New Roman"/>
          <w:color w:val="171717"/>
          <w:sz w:val="21"/>
          <w:szCs w:val="21"/>
          <w:shd w:val="clear" w:color="auto" w:fill="F2F2F2"/>
          <w:lang w:eastAsia="en-IN"/>
        </w:rPr>
        <w:t>CustomersProducts</w:t>
      </w:r>
      <w:proofErr w:type="spellEnd"/>
      <w:r w:rsidRPr="00052241">
        <w:rPr>
          <w:rFonts w:ascii="Consolas" w:eastAsia="Times New Roman" w:hAnsi="Consolas" w:cs="Times New Roman"/>
          <w:color w:val="171717"/>
          <w:sz w:val="21"/>
          <w:szCs w:val="21"/>
          <w:shd w:val="clear" w:color="auto" w:fill="F2F2F2"/>
          <w:lang w:eastAsia="en-IN"/>
        </w:rPr>
        <w:t xml:space="preserve"> </w:t>
      </w:r>
      <w:r w:rsidRPr="00052241">
        <w:rPr>
          <w:rFonts w:ascii="Consolas" w:eastAsia="Times New Roman" w:hAnsi="Consolas" w:cs="Times New Roman"/>
          <w:color w:val="0101FD"/>
          <w:sz w:val="21"/>
          <w:szCs w:val="21"/>
          <w:shd w:val="clear" w:color="auto" w:fill="F2F2F2"/>
          <w:lang w:eastAsia="en-IN"/>
        </w:rPr>
        <w:t>AS</w:t>
      </w:r>
    </w:p>
    <w:p w14:paraId="3ADF2345" w14:textId="77777777" w:rsidR="00052241" w:rsidRPr="00052241" w:rsidRDefault="00052241" w:rsidP="00052241">
      <w:pPr>
        <w:spacing w:after="0" w:line="240" w:lineRule="auto"/>
        <w:rPr>
          <w:rFonts w:ascii="Consolas" w:eastAsia="Times New Roman" w:hAnsi="Consolas" w:cs="Times New Roman"/>
          <w:color w:val="171717"/>
          <w:sz w:val="21"/>
          <w:szCs w:val="21"/>
          <w:shd w:val="clear" w:color="auto" w:fill="F2F2F2"/>
          <w:lang w:eastAsia="en-IN"/>
        </w:rPr>
      </w:pPr>
      <w:r w:rsidRPr="00052241">
        <w:rPr>
          <w:rFonts w:ascii="Consolas" w:eastAsia="Times New Roman" w:hAnsi="Consolas" w:cs="Times New Roman"/>
          <w:color w:val="0101FD"/>
          <w:sz w:val="21"/>
          <w:szCs w:val="21"/>
          <w:shd w:val="clear" w:color="auto" w:fill="F2F2F2"/>
          <w:lang w:eastAsia="en-IN"/>
        </w:rPr>
        <w:t>SELECT</w:t>
      </w:r>
      <w:r w:rsidRPr="00052241">
        <w:rPr>
          <w:rFonts w:ascii="Consolas" w:eastAsia="Times New Roman" w:hAnsi="Consolas" w:cs="Times New Roman"/>
          <w:color w:val="171717"/>
          <w:sz w:val="21"/>
          <w:szCs w:val="21"/>
          <w:shd w:val="clear" w:color="auto" w:fill="F2F2F2"/>
          <w:lang w:eastAsia="en-IN"/>
        </w:rPr>
        <w:t xml:space="preserve"> </w:t>
      </w:r>
      <w:proofErr w:type="spellStart"/>
      <w:r w:rsidRPr="00052241">
        <w:rPr>
          <w:rFonts w:ascii="Consolas" w:eastAsia="Times New Roman" w:hAnsi="Consolas" w:cs="Times New Roman"/>
          <w:color w:val="171717"/>
          <w:sz w:val="21"/>
          <w:szCs w:val="21"/>
          <w:shd w:val="clear" w:color="auto" w:fill="F2F2F2"/>
          <w:lang w:eastAsia="en-IN"/>
        </w:rPr>
        <w:t>Customers.CustomerName</w:t>
      </w:r>
      <w:proofErr w:type="spellEnd"/>
      <w:r w:rsidRPr="00052241">
        <w:rPr>
          <w:rFonts w:ascii="Consolas" w:eastAsia="Times New Roman" w:hAnsi="Consolas" w:cs="Times New Roman"/>
          <w:color w:val="171717"/>
          <w:sz w:val="21"/>
          <w:szCs w:val="21"/>
          <w:shd w:val="clear" w:color="auto" w:fill="F2F2F2"/>
          <w:lang w:eastAsia="en-IN"/>
        </w:rPr>
        <w:t xml:space="preserve">, </w:t>
      </w:r>
      <w:proofErr w:type="spellStart"/>
      <w:r w:rsidRPr="00052241">
        <w:rPr>
          <w:rFonts w:ascii="Consolas" w:eastAsia="Times New Roman" w:hAnsi="Consolas" w:cs="Times New Roman"/>
          <w:color w:val="171717"/>
          <w:sz w:val="21"/>
          <w:szCs w:val="21"/>
          <w:shd w:val="clear" w:color="auto" w:fill="F2F2F2"/>
          <w:lang w:eastAsia="en-IN"/>
        </w:rPr>
        <w:t>Orders.QuantityOrdered</w:t>
      </w:r>
      <w:proofErr w:type="spellEnd"/>
      <w:r w:rsidRPr="00052241">
        <w:rPr>
          <w:rFonts w:ascii="Consolas" w:eastAsia="Times New Roman" w:hAnsi="Consolas" w:cs="Times New Roman"/>
          <w:color w:val="171717"/>
          <w:sz w:val="21"/>
          <w:szCs w:val="21"/>
          <w:shd w:val="clear" w:color="auto" w:fill="F2F2F2"/>
          <w:lang w:eastAsia="en-IN"/>
        </w:rPr>
        <w:t xml:space="preserve">, </w:t>
      </w:r>
      <w:proofErr w:type="spellStart"/>
      <w:r w:rsidRPr="00052241">
        <w:rPr>
          <w:rFonts w:ascii="Consolas" w:eastAsia="Times New Roman" w:hAnsi="Consolas" w:cs="Times New Roman"/>
          <w:color w:val="171717"/>
          <w:sz w:val="21"/>
          <w:szCs w:val="21"/>
          <w:shd w:val="clear" w:color="auto" w:fill="F2F2F2"/>
          <w:lang w:eastAsia="en-IN"/>
        </w:rPr>
        <w:t>Products.ProductName</w:t>
      </w:r>
      <w:proofErr w:type="spellEnd"/>
    </w:p>
    <w:p w14:paraId="1D58D447" w14:textId="77777777" w:rsidR="00052241" w:rsidRPr="00052241" w:rsidRDefault="00052241" w:rsidP="00052241">
      <w:pPr>
        <w:spacing w:after="0" w:line="240" w:lineRule="auto"/>
        <w:rPr>
          <w:rFonts w:ascii="Consolas" w:eastAsia="Times New Roman" w:hAnsi="Consolas" w:cs="Times New Roman"/>
          <w:color w:val="171717"/>
          <w:sz w:val="21"/>
          <w:szCs w:val="21"/>
          <w:shd w:val="clear" w:color="auto" w:fill="F2F2F2"/>
          <w:lang w:eastAsia="en-IN"/>
        </w:rPr>
      </w:pPr>
      <w:r w:rsidRPr="00052241">
        <w:rPr>
          <w:rFonts w:ascii="Consolas" w:eastAsia="Times New Roman" w:hAnsi="Consolas" w:cs="Times New Roman"/>
          <w:color w:val="0101FD"/>
          <w:sz w:val="21"/>
          <w:szCs w:val="21"/>
          <w:shd w:val="clear" w:color="auto" w:fill="F2F2F2"/>
          <w:lang w:eastAsia="en-IN"/>
        </w:rPr>
        <w:t>FROM</w:t>
      </w:r>
      <w:r w:rsidRPr="00052241">
        <w:rPr>
          <w:rFonts w:ascii="Consolas" w:eastAsia="Times New Roman" w:hAnsi="Consolas" w:cs="Times New Roman"/>
          <w:color w:val="171717"/>
          <w:sz w:val="21"/>
          <w:szCs w:val="21"/>
          <w:shd w:val="clear" w:color="auto" w:fill="F2F2F2"/>
          <w:lang w:eastAsia="en-IN"/>
        </w:rPr>
        <w:t xml:space="preserve"> Customers </w:t>
      </w:r>
      <w:r w:rsidRPr="00052241">
        <w:rPr>
          <w:rFonts w:ascii="Consolas" w:eastAsia="Times New Roman" w:hAnsi="Consolas" w:cs="Times New Roman"/>
          <w:color w:val="0101FD"/>
          <w:sz w:val="21"/>
          <w:szCs w:val="21"/>
          <w:shd w:val="clear" w:color="auto" w:fill="F2F2F2"/>
          <w:lang w:eastAsia="en-IN"/>
        </w:rPr>
        <w:t>JOIN</w:t>
      </w:r>
      <w:r w:rsidRPr="00052241">
        <w:rPr>
          <w:rFonts w:ascii="Consolas" w:eastAsia="Times New Roman" w:hAnsi="Consolas" w:cs="Times New Roman"/>
          <w:color w:val="171717"/>
          <w:sz w:val="21"/>
          <w:szCs w:val="21"/>
          <w:shd w:val="clear" w:color="auto" w:fill="F2F2F2"/>
          <w:lang w:eastAsia="en-IN"/>
        </w:rPr>
        <w:t xml:space="preserve"> Orders</w:t>
      </w:r>
    </w:p>
    <w:p w14:paraId="73D462D5" w14:textId="77777777" w:rsidR="00052241" w:rsidRPr="00052241" w:rsidRDefault="00052241" w:rsidP="00052241">
      <w:pPr>
        <w:spacing w:after="0" w:line="240" w:lineRule="auto"/>
        <w:rPr>
          <w:rFonts w:ascii="Consolas" w:eastAsia="Times New Roman" w:hAnsi="Consolas" w:cs="Times New Roman"/>
          <w:color w:val="171717"/>
          <w:sz w:val="21"/>
          <w:szCs w:val="21"/>
          <w:shd w:val="clear" w:color="auto" w:fill="F2F2F2"/>
          <w:lang w:eastAsia="en-IN"/>
        </w:rPr>
      </w:pPr>
      <w:r w:rsidRPr="00052241">
        <w:rPr>
          <w:rFonts w:ascii="Consolas" w:eastAsia="Times New Roman" w:hAnsi="Consolas" w:cs="Times New Roman"/>
          <w:color w:val="0101FD"/>
          <w:sz w:val="21"/>
          <w:szCs w:val="21"/>
          <w:shd w:val="clear" w:color="auto" w:fill="F2F2F2"/>
          <w:lang w:eastAsia="en-IN"/>
        </w:rPr>
        <w:t>ON</w:t>
      </w:r>
      <w:r w:rsidRPr="00052241">
        <w:rPr>
          <w:rFonts w:ascii="Consolas" w:eastAsia="Times New Roman" w:hAnsi="Consolas" w:cs="Times New Roman"/>
          <w:color w:val="171717"/>
          <w:sz w:val="21"/>
          <w:szCs w:val="21"/>
          <w:shd w:val="clear" w:color="auto" w:fill="F2F2F2"/>
          <w:lang w:eastAsia="en-IN"/>
        </w:rPr>
        <w:t xml:space="preserve"> </w:t>
      </w:r>
      <w:proofErr w:type="spellStart"/>
      <w:r w:rsidRPr="00052241">
        <w:rPr>
          <w:rFonts w:ascii="Consolas" w:eastAsia="Times New Roman" w:hAnsi="Consolas" w:cs="Times New Roman"/>
          <w:color w:val="171717"/>
          <w:sz w:val="21"/>
          <w:szCs w:val="21"/>
          <w:shd w:val="clear" w:color="auto" w:fill="F2F2F2"/>
          <w:lang w:eastAsia="en-IN"/>
        </w:rPr>
        <w:t>Customers.CustomerID</w:t>
      </w:r>
      <w:proofErr w:type="spellEnd"/>
      <w:r w:rsidRPr="00052241">
        <w:rPr>
          <w:rFonts w:ascii="Consolas" w:eastAsia="Times New Roman" w:hAnsi="Consolas" w:cs="Times New Roman"/>
          <w:color w:val="171717"/>
          <w:sz w:val="21"/>
          <w:szCs w:val="21"/>
          <w:shd w:val="clear" w:color="auto" w:fill="F2F2F2"/>
          <w:lang w:eastAsia="en-IN"/>
        </w:rPr>
        <w:t xml:space="preserve"> = </w:t>
      </w:r>
      <w:proofErr w:type="spellStart"/>
      <w:r w:rsidRPr="00052241">
        <w:rPr>
          <w:rFonts w:ascii="Consolas" w:eastAsia="Times New Roman" w:hAnsi="Consolas" w:cs="Times New Roman"/>
          <w:color w:val="171717"/>
          <w:sz w:val="21"/>
          <w:szCs w:val="21"/>
          <w:shd w:val="clear" w:color="auto" w:fill="F2F2F2"/>
          <w:lang w:eastAsia="en-IN"/>
        </w:rPr>
        <w:t>Orders.CustomerID</w:t>
      </w:r>
      <w:proofErr w:type="spellEnd"/>
    </w:p>
    <w:p w14:paraId="35E08AAD" w14:textId="77777777" w:rsidR="00052241" w:rsidRPr="00052241" w:rsidRDefault="00052241" w:rsidP="00052241">
      <w:pPr>
        <w:spacing w:after="0" w:line="240" w:lineRule="auto"/>
        <w:rPr>
          <w:rFonts w:ascii="Consolas" w:eastAsia="Times New Roman" w:hAnsi="Consolas" w:cs="Times New Roman"/>
          <w:color w:val="171717"/>
          <w:sz w:val="21"/>
          <w:szCs w:val="21"/>
          <w:shd w:val="clear" w:color="auto" w:fill="F2F2F2"/>
          <w:lang w:eastAsia="en-IN"/>
        </w:rPr>
      </w:pPr>
      <w:r w:rsidRPr="00052241">
        <w:rPr>
          <w:rFonts w:ascii="Consolas" w:eastAsia="Times New Roman" w:hAnsi="Consolas" w:cs="Times New Roman"/>
          <w:color w:val="0101FD"/>
          <w:sz w:val="21"/>
          <w:szCs w:val="21"/>
          <w:shd w:val="clear" w:color="auto" w:fill="F2F2F2"/>
          <w:lang w:eastAsia="en-IN"/>
        </w:rPr>
        <w:lastRenderedPageBreak/>
        <w:t>JOIN</w:t>
      </w:r>
      <w:r w:rsidRPr="00052241">
        <w:rPr>
          <w:rFonts w:ascii="Consolas" w:eastAsia="Times New Roman" w:hAnsi="Consolas" w:cs="Times New Roman"/>
          <w:color w:val="171717"/>
          <w:sz w:val="21"/>
          <w:szCs w:val="21"/>
          <w:shd w:val="clear" w:color="auto" w:fill="F2F2F2"/>
          <w:lang w:eastAsia="en-IN"/>
        </w:rPr>
        <w:t xml:space="preserve"> Products</w:t>
      </w:r>
    </w:p>
    <w:p w14:paraId="5F414730" w14:textId="3BBAD704" w:rsidR="00FD05EF" w:rsidRDefault="00052241" w:rsidP="00052241">
      <w:pPr>
        <w:ind w:left="360"/>
        <w:rPr>
          <w:rFonts w:ascii="Consolas" w:eastAsia="Times New Roman" w:hAnsi="Consolas" w:cs="Times New Roman"/>
          <w:color w:val="171717"/>
          <w:sz w:val="21"/>
          <w:szCs w:val="21"/>
          <w:shd w:val="clear" w:color="auto" w:fill="F2F2F2"/>
          <w:lang w:eastAsia="en-IN"/>
        </w:rPr>
      </w:pPr>
      <w:r w:rsidRPr="00052241">
        <w:rPr>
          <w:rFonts w:ascii="Consolas" w:eastAsia="Times New Roman" w:hAnsi="Consolas" w:cs="Times New Roman"/>
          <w:color w:val="0101FD"/>
          <w:sz w:val="21"/>
          <w:szCs w:val="21"/>
          <w:shd w:val="clear" w:color="auto" w:fill="F2F2F2"/>
          <w:lang w:eastAsia="en-IN"/>
        </w:rPr>
        <w:t>ON</w:t>
      </w:r>
      <w:r w:rsidRPr="00052241">
        <w:rPr>
          <w:rFonts w:ascii="Consolas" w:eastAsia="Times New Roman" w:hAnsi="Consolas" w:cs="Times New Roman"/>
          <w:color w:val="171717"/>
          <w:sz w:val="21"/>
          <w:szCs w:val="21"/>
          <w:shd w:val="clear" w:color="auto" w:fill="F2F2F2"/>
          <w:lang w:eastAsia="en-IN"/>
        </w:rPr>
        <w:t xml:space="preserve"> </w:t>
      </w:r>
      <w:proofErr w:type="spellStart"/>
      <w:r w:rsidRPr="00052241">
        <w:rPr>
          <w:rFonts w:ascii="Consolas" w:eastAsia="Times New Roman" w:hAnsi="Consolas" w:cs="Times New Roman"/>
          <w:color w:val="171717"/>
          <w:sz w:val="21"/>
          <w:szCs w:val="21"/>
          <w:shd w:val="clear" w:color="auto" w:fill="F2F2F2"/>
          <w:lang w:eastAsia="en-IN"/>
        </w:rPr>
        <w:t>Orders.ProductID</w:t>
      </w:r>
      <w:proofErr w:type="spellEnd"/>
      <w:r w:rsidRPr="00052241">
        <w:rPr>
          <w:rFonts w:ascii="Consolas" w:eastAsia="Times New Roman" w:hAnsi="Consolas" w:cs="Times New Roman"/>
          <w:color w:val="171717"/>
          <w:sz w:val="21"/>
          <w:szCs w:val="21"/>
          <w:shd w:val="clear" w:color="auto" w:fill="F2F2F2"/>
          <w:lang w:eastAsia="en-IN"/>
        </w:rPr>
        <w:t xml:space="preserve"> = </w:t>
      </w:r>
      <w:proofErr w:type="spellStart"/>
      <w:r w:rsidRPr="00052241">
        <w:rPr>
          <w:rFonts w:ascii="Consolas" w:eastAsia="Times New Roman" w:hAnsi="Consolas" w:cs="Times New Roman"/>
          <w:color w:val="171717"/>
          <w:sz w:val="21"/>
          <w:szCs w:val="21"/>
          <w:shd w:val="clear" w:color="auto" w:fill="F2F2F2"/>
          <w:lang w:eastAsia="en-IN"/>
        </w:rPr>
        <w:t>Products.ProductID</w:t>
      </w:r>
      <w:proofErr w:type="spellEnd"/>
    </w:p>
    <w:p w14:paraId="09D793B1" w14:textId="2E499B9C" w:rsidR="00207246" w:rsidRDefault="00207246" w:rsidP="00052241">
      <w:pPr>
        <w:ind w:left="360"/>
        <w:rPr>
          <w:b/>
          <w:bCs/>
        </w:rPr>
      </w:pPr>
    </w:p>
    <w:p w14:paraId="58E36CE3" w14:textId="38CC1170" w:rsidR="00207246" w:rsidRDefault="00207246" w:rsidP="00052241">
      <w:pPr>
        <w:ind w:left="360"/>
        <w:rPr>
          <w:rFonts w:ascii="Segoe UI" w:hAnsi="Segoe UI" w:cs="Segoe UI"/>
          <w:color w:val="171717"/>
          <w:shd w:val="clear" w:color="auto" w:fill="FFFFFF"/>
        </w:rPr>
      </w:pPr>
      <w:r>
        <w:rPr>
          <w:rStyle w:val="Strong"/>
          <w:rFonts w:ascii="Segoe UI" w:hAnsi="Segoe UI" w:cs="Segoe UI"/>
          <w:color w:val="171717"/>
          <w:shd w:val="clear" w:color="auto" w:fill="FFFFFF"/>
        </w:rPr>
        <w:t>IaaS</w:t>
      </w:r>
      <w:r>
        <w:rPr>
          <w:rFonts w:ascii="Segoe UI" w:hAnsi="Segoe UI" w:cs="Segoe UI"/>
          <w:color w:val="171717"/>
          <w:shd w:val="clear" w:color="auto" w:fill="FFFFFF"/>
        </w:rPr>
        <w:t> is an acronym for </w:t>
      </w:r>
      <w:r>
        <w:rPr>
          <w:rStyle w:val="Emphasis"/>
          <w:rFonts w:ascii="Segoe UI" w:hAnsi="Segoe UI" w:cs="Segoe UI"/>
          <w:color w:val="171717"/>
          <w:shd w:val="clear" w:color="auto" w:fill="FFFFFF"/>
        </w:rPr>
        <w:t>Infrastructure-as-a-Service</w:t>
      </w:r>
      <w:r>
        <w:rPr>
          <w:rFonts w:ascii="Segoe UI" w:hAnsi="Segoe UI" w:cs="Segoe UI"/>
          <w:color w:val="171717"/>
          <w:shd w:val="clear" w:color="auto" w:fill="FFFFFF"/>
        </w:rPr>
        <w:t>.</w:t>
      </w:r>
    </w:p>
    <w:p w14:paraId="07C5D2C1" w14:textId="77E9A244" w:rsidR="00D1645E" w:rsidRPr="00700693" w:rsidRDefault="00D1645E" w:rsidP="00052241">
      <w:pPr>
        <w:ind w:left="360"/>
        <w:rPr>
          <w:b/>
          <w:bCs/>
        </w:rPr>
      </w:pPr>
      <w:r>
        <w:rPr>
          <w:rStyle w:val="Strong"/>
          <w:rFonts w:ascii="Segoe UI" w:hAnsi="Segoe UI" w:cs="Segoe UI"/>
          <w:color w:val="171717"/>
          <w:shd w:val="clear" w:color="auto" w:fill="FFFFFF"/>
        </w:rPr>
        <w:t>PaaS</w:t>
      </w:r>
      <w:r>
        <w:rPr>
          <w:rFonts w:ascii="Segoe UI" w:hAnsi="Segoe UI" w:cs="Segoe UI"/>
          <w:color w:val="171717"/>
          <w:shd w:val="clear" w:color="auto" w:fill="FFFFFF"/>
        </w:rPr>
        <w:t> stands for </w:t>
      </w:r>
      <w:r>
        <w:rPr>
          <w:rStyle w:val="Emphasis"/>
          <w:rFonts w:ascii="Segoe UI" w:hAnsi="Segoe UI" w:cs="Segoe UI"/>
          <w:color w:val="171717"/>
          <w:shd w:val="clear" w:color="auto" w:fill="FFFFFF"/>
        </w:rPr>
        <w:t>Platform-as-a-service</w:t>
      </w:r>
      <w:r>
        <w:rPr>
          <w:rFonts w:ascii="Segoe UI" w:hAnsi="Segoe UI" w:cs="Segoe UI"/>
          <w:color w:val="171717"/>
          <w:shd w:val="clear" w:color="auto" w:fill="FFFFFF"/>
        </w:rPr>
        <w:t>.</w:t>
      </w:r>
    </w:p>
    <w:p w14:paraId="372275AB" w14:textId="11B5B1B2" w:rsidR="00D8467D" w:rsidRPr="00D8467D" w:rsidRDefault="00D8467D" w:rsidP="00D8467D">
      <w:pPr>
        <w:pStyle w:val="ListParagraph"/>
        <w:rPr>
          <w:b/>
          <w:bCs/>
        </w:rPr>
      </w:pPr>
    </w:p>
    <w:p w14:paraId="52C0524F" w14:textId="2680A9EF" w:rsidR="00D8467D" w:rsidRPr="000644BD" w:rsidRDefault="00D8467D" w:rsidP="00BB24F4">
      <w:pPr>
        <w:pStyle w:val="ListParagraph"/>
        <w:rPr>
          <w:b/>
          <w:bCs/>
        </w:rPr>
      </w:pPr>
    </w:p>
    <w:sectPr w:rsidR="00D8467D" w:rsidRPr="000644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019DE" w14:textId="77777777" w:rsidR="0058358F" w:rsidRDefault="0058358F" w:rsidP="00CF38D5">
      <w:pPr>
        <w:spacing w:after="0" w:line="240" w:lineRule="auto"/>
      </w:pPr>
      <w:r>
        <w:separator/>
      </w:r>
    </w:p>
  </w:endnote>
  <w:endnote w:type="continuationSeparator" w:id="0">
    <w:p w14:paraId="0E007ABD" w14:textId="77777777" w:rsidR="0058358F" w:rsidRDefault="0058358F" w:rsidP="00CF3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724C6" w14:textId="77777777" w:rsidR="0058358F" w:rsidRDefault="0058358F" w:rsidP="00CF38D5">
      <w:pPr>
        <w:spacing w:after="0" w:line="240" w:lineRule="auto"/>
      </w:pPr>
      <w:r>
        <w:separator/>
      </w:r>
    </w:p>
  </w:footnote>
  <w:footnote w:type="continuationSeparator" w:id="0">
    <w:p w14:paraId="597ED294" w14:textId="77777777" w:rsidR="0058358F" w:rsidRDefault="0058358F" w:rsidP="00CF3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6A92"/>
    <w:multiLevelType w:val="multilevel"/>
    <w:tmpl w:val="511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3F42"/>
    <w:multiLevelType w:val="multilevel"/>
    <w:tmpl w:val="EF0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24777"/>
    <w:multiLevelType w:val="multilevel"/>
    <w:tmpl w:val="E62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086F"/>
    <w:multiLevelType w:val="hybridMultilevel"/>
    <w:tmpl w:val="7D9E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21811"/>
    <w:multiLevelType w:val="hybridMultilevel"/>
    <w:tmpl w:val="E6E44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965746"/>
    <w:multiLevelType w:val="multilevel"/>
    <w:tmpl w:val="B1F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E0140"/>
    <w:multiLevelType w:val="multilevel"/>
    <w:tmpl w:val="29D6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F096A"/>
    <w:multiLevelType w:val="hybridMultilevel"/>
    <w:tmpl w:val="1ECE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4B5936"/>
    <w:multiLevelType w:val="multilevel"/>
    <w:tmpl w:val="797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07970"/>
    <w:multiLevelType w:val="hybridMultilevel"/>
    <w:tmpl w:val="CF301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3C6F89"/>
    <w:multiLevelType w:val="multilevel"/>
    <w:tmpl w:val="663E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64BD0"/>
    <w:multiLevelType w:val="hybridMultilevel"/>
    <w:tmpl w:val="86CE2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54739B"/>
    <w:multiLevelType w:val="multilevel"/>
    <w:tmpl w:val="863E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5612B"/>
    <w:multiLevelType w:val="multilevel"/>
    <w:tmpl w:val="F5F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14438"/>
    <w:multiLevelType w:val="multilevel"/>
    <w:tmpl w:val="D6B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F1428"/>
    <w:multiLevelType w:val="multilevel"/>
    <w:tmpl w:val="09A2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33D89"/>
    <w:multiLevelType w:val="hybridMultilevel"/>
    <w:tmpl w:val="C9F67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C0365F"/>
    <w:multiLevelType w:val="multilevel"/>
    <w:tmpl w:val="241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95F7D"/>
    <w:multiLevelType w:val="multilevel"/>
    <w:tmpl w:val="FCA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710FE"/>
    <w:multiLevelType w:val="hybridMultilevel"/>
    <w:tmpl w:val="7C3EF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1"/>
  </w:num>
  <w:num w:numId="5">
    <w:abstractNumId w:val="19"/>
  </w:num>
  <w:num w:numId="6">
    <w:abstractNumId w:val="12"/>
  </w:num>
  <w:num w:numId="7">
    <w:abstractNumId w:val="18"/>
  </w:num>
  <w:num w:numId="8">
    <w:abstractNumId w:val="6"/>
  </w:num>
  <w:num w:numId="9">
    <w:abstractNumId w:val="5"/>
  </w:num>
  <w:num w:numId="10">
    <w:abstractNumId w:val="9"/>
  </w:num>
  <w:num w:numId="11">
    <w:abstractNumId w:val="8"/>
  </w:num>
  <w:num w:numId="12">
    <w:abstractNumId w:val="3"/>
  </w:num>
  <w:num w:numId="13">
    <w:abstractNumId w:val="14"/>
  </w:num>
  <w:num w:numId="14">
    <w:abstractNumId w:val="10"/>
  </w:num>
  <w:num w:numId="15">
    <w:abstractNumId w:val="13"/>
  </w:num>
  <w:num w:numId="16">
    <w:abstractNumId w:val="16"/>
  </w:num>
  <w:num w:numId="17">
    <w:abstractNumId w:val="15"/>
  </w:num>
  <w:num w:numId="18">
    <w:abstractNumId w:val="0"/>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D5"/>
    <w:rsid w:val="00036343"/>
    <w:rsid w:val="00041401"/>
    <w:rsid w:val="000441FD"/>
    <w:rsid w:val="00052241"/>
    <w:rsid w:val="000644BD"/>
    <w:rsid w:val="00075C70"/>
    <w:rsid w:val="000A5714"/>
    <w:rsid w:val="000B1EED"/>
    <w:rsid w:val="000E5991"/>
    <w:rsid w:val="001039EE"/>
    <w:rsid w:val="00147EEE"/>
    <w:rsid w:val="001545EC"/>
    <w:rsid w:val="00161AAD"/>
    <w:rsid w:val="001879AD"/>
    <w:rsid w:val="001D0E5C"/>
    <w:rsid w:val="00207246"/>
    <w:rsid w:val="00243B30"/>
    <w:rsid w:val="0033118C"/>
    <w:rsid w:val="00345627"/>
    <w:rsid w:val="00346C41"/>
    <w:rsid w:val="00346D55"/>
    <w:rsid w:val="003565C8"/>
    <w:rsid w:val="003B32EA"/>
    <w:rsid w:val="003B45D9"/>
    <w:rsid w:val="00400F1A"/>
    <w:rsid w:val="0042471F"/>
    <w:rsid w:val="004811D4"/>
    <w:rsid w:val="004A5A9F"/>
    <w:rsid w:val="004F7F26"/>
    <w:rsid w:val="00546B4F"/>
    <w:rsid w:val="005504D6"/>
    <w:rsid w:val="0058358F"/>
    <w:rsid w:val="00594181"/>
    <w:rsid w:val="005C1349"/>
    <w:rsid w:val="00624425"/>
    <w:rsid w:val="0064329C"/>
    <w:rsid w:val="006D6FC9"/>
    <w:rsid w:val="006E7623"/>
    <w:rsid w:val="00700693"/>
    <w:rsid w:val="00702C94"/>
    <w:rsid w:val="00751763"/>
    <w:rsid w:val="007638CD"/>
    <w:rsid w:val="00765A28"/>
    <w:rsid w:val="007869AD"/>
    <w:rsid w:val="007B678B"/>
    <w:rsid w:val="007D26C2"/>
    <w:rsid w:val="007E5FFC"/>
    <w:rsid w:val="00801BF2"/>
    <w:rsid w:val="0085498E"/>
    <w:rsid w:val="008655C1"/>
    <w:rsid w:val="00867BD1"/>
    <w:rsid w:val="008762C4"/>
    <w:rsid w:val="00885D6B"/>
    <w:rsid w:val="008B01BD"/>
    <w:rsid w:val="008E7CFB"/>
    <w:rsid w:val="00902FB5"/>
    <w:rsid w:val="00955616"/>
    <w:rsid w:val="009809C2"/>
    <w:rsid w:val="00981196"/>
    <w:rsid w:val="009A5E8B"/>
    <w:rsid w:val="00A12765"/>
    <w:rsid w:val="00A43E9D"/>
    <w:rsid w:val="00A63124"/>
    <w:rsid w:val="00A74179"/>
    <w:rsid w:val="00AD3E1B"/>
    <w:rsid w:val="00AE18D7"/>
    <w:rsid w:val="00AE1CA8"/>
    <w:rsid w:val="00B012C7"/>
    <w:rsid w:val="00B626EA"/>
    <w:rsid w:val="00B86F12"/>
    <w:rsid w:val="00BB1698"/>
    <w:rsid w:val="00BB24F4"/>
    <w:rsid w:val="00BD39CC"/>
    <w:rsid w:val="00BF7F36"/>
    <w:rsid w:val="00C579DD"/>
    <w:rsid w:val="00C70A58"/>
    <w:rsid w:val="00CF38D5"/>
    <w:rsid w:val="00D12E1D"/>
    <w:rsid w:val="00D1645E"/>
    <w:rsid w:val="00D44067"/>
    <w:rsid w:val="00D70DCA"/>
    <w:rsid w:val="00D83B88"/>
    <w:rsid w:val="00D8467D"/>
    <w:rsid w:val="00D92ECA"/>
    <w:rsid w:val="00DB291C"/>
    <w:rsid w:val="00DC1D7B"/>
    <w:rsid w:val="00DC6C6C"/>
    <w:rsid w:val="00DE4090"/>
    <w:rsid w:val="00E10986"/>
    <w:rsid w:val="00E5783D"/>
    <w:rsid w:val="00E6099F"/>
    <w:rsid w:val="00E67DE9"/>
    <w:rsid w:val="00EB4B60"/>
    <w:rsid w:val="00F34972"/>
    <w:rsid w:val="00F45C51"/>
    <w:rsid w:val="00F46FBF"/>
    <w:rsid w:val="00F56BB6"/>
    <w:rsid w:val="00F855E2"/>
    <w:rsid w:val="00FB1E9F"/>
    <w:rsid w:val="00FB277A"/>
    <w:rsid w:val="00FD05EF"/>
    <w:rsid w:val="00FF5F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187FD"/>
  <w15:chartTrackingRefBased/>
  <w15:docId w15:val="{3B0DB8D2-E2DA-4514-A801-99C401C1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62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0414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D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F38D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A12765"/>
    <w:pPr>
      <w:ind w:left="720"/>
      <w:contextualSpacing/>
    </w:pPr>
  </w:style>
  <w:style w:type="character" w:styleId="Emphasis">
    <w:name w:val="Emphasis"/>
    <w:basedOn w:val="DefaultParagraphFont"/>
    <w:uiPriority w:val="20"/>
    <w:qFormat/>
    <w:rsid w:val="003B45D9"/>
    <w:rPr>
      <w:i/>
      <w:iCs/>
    </w:rPr>
  </w:style>
  <w:style w:type="character" w:styleId="Strong">
    <w:name w:val="Strong"/>
    <w:basedOn w:val="DefaultParagraphFont"/>
    <w:uiPriority w:val="22"/>
    <w:qFormat/>
    <w:rsid w:val="00FB1E9F"/>
    <w:rPr>
      <w:b/>
      <w:bCs/>
    </w:rPr>
  </w:style>
  <w:style w:type="paragraph" w:styleId="NormalWeb">
    <w:name w:val="Normal (Web)"/>
    <w:basedOn w:val="Normal"/>
    <w:uiPriority w:val="99"/>
    <w:unhideWhenUsed/>
    <w:rsid w:val="00400F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4140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63124"/>
    <w:rPr>
      <w:color w:val="0000FF"/>
      <w:u w:val="single"/>
    </w:rPr>
  </w:style>
  <w:style w:type="character" w:customStyle="1" w:styleId="Heading1Char">
    <w:name w:val="Heading 1 Char"/>
    <w:basedOn w:val="DefaultParagraphFont"/>
    <w:link w:val="Heading1"/>
    <w:uiPriority w:val="9"/>
    <w:rsid w:val="006E7623"/>
    <w:rPr>
      <w:rFonts w:asciiTheme="majorHAnsi" w:eastAsiaTheme="majorEastAsia" w:hAnsiTheme="majorHAnsi" w:cstheme="majorBidi"/>
      <w:color w:val="2F5496" w:themeColor="accent1" w:themeShade="BF"/>
      <w:sz w:val="32"/>
      <w:szCs w:val="29"/>
    </w:rPr>
  </w:style>
  <w:style w:type="character" w:customStyle="1" w:styleId="hljs-keyword">
    <w:name w:val="hljs-keyword"/>
    <w:basedOn w:val="DefaultParagraphFont"/>
    <w:rsid w:val="00052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2337">
      <w:bodyDiv w:val="1"/>
      <w:marLeft w:val="0"/>
      <w:marRight w:val="0"/>
      <w:marTop w:val="0"/>
      <w:marBottom w:val="0"/>
      <w:divBdr>
        <w:top w:val="none" w:sz="0" w:space="0" w:color="auto"/>
        <w:left w:val="none" w:sz="0" w:space="0" w:color="auto"/>
        <w:bottom w:val="none" w:sz="0" w:space="0" w:color="auto"/>
        <w:right w:val="none" w:sz="0" w:space="0" w:color="auto"/>
      </w:divBdr>
    </w:div>
    <w:div w:id="211424605">
      <w:bodyDiv w:val="1"/>
      <w:marLeft w:val="0"/>
      <w:marRight w:val="0"/>
      <w:marTop w:val="0"/>
      <w:marBottom w:val="0"/>
      <w:divBdr>
        <w:top w:val="none" w:sz="0" w:space="0" w:color="auto"/>
        <w:left w:val="none" w:sz="0" w:space="0" w:color="auto"/>
        <w:bottom w:val="none" w:sz="0" w:space="0" w:color="auto"/>
        <w:right w:val="none" w:sz="0" w:space="0" w:color="auto"/>
      </w:divBdr>
    </w:div>
    <w:div w:id="419765537">
      <w:bodyDiv w:val="1"/>
      <w:marLeft w:val="0"/>
      <w:marRight w:val="0"/>
      <w:marTop w:val="0"/>
      <w:marBottom w:val="0"/>
      <w:divBdr>
        <w:top w:val="none" w:sz="0" w:space="0" w:color="auto"/>
        <w:left w:val="none" w:sz="0" w:space="0" w:color="auto"/>
        <w:bottom w:val="none" w:sz="0" w:space="0" w:color="auto"/>
        <w:right w:val="none" w:sz="0" w:space="0" w:color="auto"/>
      </w:divBdr>
    </w:div>
    <w:div w:id="538052790">
      <w:bodyDiv w:val="1"/>
      <w:marLeft w:val="0"/>
      <w:marRight w:val="0"/>
      <w:marTop w:val="0"/>
      <w:marBottom w:val="0"/>
      <w:divBdr>
        <w:top w:val="none" w:sz="0" w:space="0" w:color="auto"/>
        <w:left w:val="none" w:sz="0" w:space="0" w:color="auto"/>
        <w:bottom w:val="none" w:sz="0" w:space="0" w:color="auto"/>
        <w:right w:val="none" w:sz="0" w:space="0" w:color="auto"/>
      </w:divBdr>
    </w:div>
    <w:div w:id="600914286">
      <w:bodyDiv w:val="1"/>
      <w:marLeft w:val="0"/>
      <w:marRight w:val="0"/>
      <w:marTop w:val="0"/>
      <w:marBottom w:val="0"/>
      <w:divBdr>
        <w:top w:val="none" w:sz="0" w:space="0" w:color="auto"/>
        <w:left w:val="none" w:sz="0" w:space="0" w:color="auto"/>
        <w:bottom w:val="none" w:sz="0" w:space="0" w:color="auto"/>
        <w:right w:val="none" w:sz="0" w:space="0" w:color="auto"/>
      </w:divBdr>
    </w:div>
    <w:div w:id="747272105">
      <w:bodyDiv w:val="1"/>
      <w:marLeft w:val="0"/>
      <w:marRight w:val="0"/>
      <w:marTop w:val="0"/>
      <w:marBottom w:val="0"/>
      <w:divBdr>
        <w:top w:val="none" w:sz="0" w:space="0" w:color="auto"/>
        <w:left w:val="none" w:sz="0" w:space="0" w:color="auto"/>
        <w:bottom w:val="none" w:sz="0" w:space="0" w:color="auto"/>
        <w:right w:val="none" w:sz="0" w:space="0" w:color="auto"/>
      </w:divBdr>
    </w:div>
    <w:div w:id="803546211">
      <w:bodyDiv w:val="1"/>
      <w:marLeft w:val="0"/>
      <w:marRight w:val="0"/>
      <w:marTop w:val="0"/>
      <w:marBottom w:val="0"/>
      <w:divBdr>
        <w:top w:val="none" w:sz="0" w:space="0" w:color="auto"/>
        <w:left w:val="none" w:sz="0" w:space="0" w:color="auto"/>
        <w:bottom w:val="none" w:sz="0" w:space="0" w:color="auto"/>
        <w:right w:val="none" w:sz="0" w:space="0" w:color="auto"/>
      </w:divBdr>
    </w:div>
    <w:div w:id="856384560">
      <w:bodyDiv w:val="1"/>
      <w:marLeft w:val="0"/>
      <w:marRight w:val="0"/>
      <w:marTop w:val="0"/>
      <w:marBottom w:val="0"/>
      <w:divBdr>
        <w:top w:val="none" w:sz="0" w:space="0" w:color="auto"/>
        <w:left w:val="none" w:sz="0" w:space="0" w:color="auto"/>
        <w:bottom w:val="none" w:sz="0" w:space="0" w:color="auto"/>
        <w:right w:val="none" w:sz="0" w:space="0" w:color="auto"/>
      </w:divBdr>
    </w:div>
    <w:div w:id="891621901">
      <w:bodyDiv w:val="1"/>
      <w:marLeft w:val="0"/>
      <w:marRight w:val="0"/>
      <w:marTop w:val="0"/>
      <w:marBottom w:val="0"/>
      <w:divBdr>
        <w:top w:val="none" w:sz="0" w:space="0" w:color="auto"/>
        <w:left w:val="none" w:sz="0" w:space="0" w:color="auto"/>
        <w:bottom w:val="none" w:sz="0" w:space="0" w:color="auto"/>
        <w:right w:val="none" w:sz="0" w:space="0" w:color="auto"/>
      </w:divBdr>
    </w:div>
    <w:div w:id="945622884">
      <w:bodyDiv w:val="1"/>
      <w:marLeft w:val="0"/>
      <w:marRight w:val="0"/>
      <w:marTop w:val="0"/>
      <w:marBottom w:val="0"/>
      <w:divBdr>
        <w:top w:val="none" w:sz="0" w:space="0" w:color="auto"/>
        <w:left w:val="none" w:sz="0" w:space="0" w:color="auto"/>
        <w:bottom w:val="none" w:sz="0" w:space="0" w:color="auto"/>
        <w:right w:val="none" w:sz="0" w:space="0" w:color="auto"/>
      </w:divBdr>
    </w:div>
    <w:div w:id="1043166668">
      <w:bodyDiv w:val="1"/>
      <w:marLeft w:val="0"/>
      <w:marRight w:val="0"/>
      <w:marTop w:val="0"/>
      <w:marBottom w:val="0"/>
      <w:divBdr>
        <w:top w:val="none" w:sz="0" w:space="0" w:color="auto"/>
        <w:left w:val="none" w:sz="0" w:space="0" w:color="auto"/>
        <w:bottom w:val="none" w:sz="0" w:space="0" w:color="auto"/>
        <w:right w:val="none" w:sz="0" w:space="0" w:color="auto"/>
      </w:divBdr>
    </w:div>
    <w:div w:id="1162162351">
      <w:bodyDiv w:val="1"/>
      <w:marLeft w:val="0"/>
      <w:marRight w:val="0"/>
      <w:marTop w:val="0"/>
      <w:marBottom w:val="0"/>
      <w:divBdr>
        <w:top w:val="none" w:sz="0" w:space="0" w:color="auto"/>
        <w:left w:val="none" w:sz="0" w:space="0" w:color="auto"/>
        <w:bottom w:val="none" w:sz="0" w:space="0" w:color="auto"/>
        <w:right w:val="none" w:sz="0" w:space="0" w:color="auto"/>
      </w:divBdr>
    </w:div>
    <w:div w:id="1178614314">
      <w:bodyDiv w:val="1"/>
      <w:marLeft w:val="0"/>
      <w:marRight w:val="0"/>
      <w:marTop w:val="0"/>
      <w:marBottom w:val="0"/>
      <w:divBdr>
        <w:top w:val="none" w:sz="0" w:space="0" w:color="auto"/>
        <w:left w:val="none" w:sz="0" w:space="0" w:color="auto"/>
        <w:bottom w:val="none" w:sz="0" w:space="0" w:color="auto"/>
        <w:right w:val="none" w:sz="0" w:space="0" w:color="auto"/>
      </w:divBdr>
    </w:div>
    <w:div w:id="1207793876">
      <w:bodyDiv w:val="1"/>
      <w:marLeft w:val="0"/>
      <w:marRight w:val="0"/>
      <w:marTop w:val="0"/>
      <w:marBottom w:val="0"/>
      <w:divBdr>
        <w:top w:val="none" w:sz="0" w:space="0" w:color="auto"/>
        <w:left w:val="none" w:sz="0" w:space="0" w:color="auto"/>
        <w:bottom w:val="none" w:sz="0" w:space="0" w:color="auto"/>
        <w:right w:val="none" w:sz="0" w:space="0" w:color="auto"/>
      </w:divBdr>
    </w:div>
    <w:div w:id="1235093664">
      <w:bodyDiv w:val="1"/>
      <w:marLeft w:val="0"/>
      <w:marRight w:val="0"/>
      <w:marTop w:val="0"/>
      <w:marBottom w:val="0"/>
      <w:divBdr>
        <w:top w:val="none" w:sz="0" w:space="0" w:color="auto"/>
        <w:left w:val="none" w:sz="0" w:space="0" w:color="auto"/>
        <w:bottom w:val="none" w:sz="0" w:space="0" w:color="auto"/>
        <w:right w:val="none" w:sz="0" w:space="0" w:color="auto"/>
      </w:divBdr>
    </w:div>
    <w:div w:id="1340039475">
      <w:bodyDiv w:val="1"/>
      <w:marLeft w:val="0"/>
      <w:marRight w:val="0"/>
      <w:marTop w:val="0"/>
      <w:marBottom w:val="0"/>
      <w:divBdr>
        <w:top w:val="none" w:sz="0" w:space="0" w:color="auto"/>
        <w:left w:val="none" w:sz="0" w:space="0" w:color="auto"/>
        <w:bottom w:val="none" w:sz="0" w:space="0" w:color="auto"/>
        <w:right w:val="none" w:sz="0" w:space="0" w:color="auto"/>
      </w:divBdr>
    </w:div>
    <w:div w:id="1451901344">
      <w:bodyDiv w:val="1"/>
      <w:marLeft w:val="0"/>
      <w:marRight w:val="0"/>
      <w:marTop w:val="0"/>
      <w:marBottom w:val="0"/>
      <w:divBdr>
        <w:top w:val="none" w:sz="0" w:space="0" w:color="auto"/>
        <w:left w:val="none" w:sz="0" w:space="0" w:color="auto"/>
        <w:bottom w:val="none" w:sz="0" w:space="0" w:color="auto"/>
        <w:right w:val="none" w:sz="0" w:space="0" w:color="auto"/>
      </w:divBdr>
    </w:div>
    <w:div w:id="1639720861">
      <w:bodyDiv w:val="1"/>
      <w:marLeft w:val="0"/>
      <w:marRight w:val="0"/>
      <w:marTop w:val="0"/>
      <w:marBottom w:val="0"/>
      <w:divBdr>
        <w:top w:val="none" w:sz="0" w:space="0" w:color="auto"/>
        <w:left w:val="none" w:sz="0" w:space="0" w:color="auto"/>
        <w:bottom w:val="none" w:sz="0" w:space="0" w:color="auto"/>
        <w:right w:val="none" w:sz="0" w:space="0" w:color="auto"/>
      </w:divBdr>
    </w:div>
    <w:div w:id="1805653679">
      <w:bodyDiv w:val="1"/>
      <w:marLeft w:val="0"/>
      <w:marRight w:val="0"/>
      <w:marTop w:val="0"/>
      <w:marBottom w:val="0"/>
      <w:divBdr>
        <w:top w:val="none" w:sz="0" w:space="0" w:color="auto"/>
        <w:left w:val="none" w:sz="0" w:space="0" w:color="auto"/>
        <w:bottom w:val="none" w:sz="0" w:space="0" w:color="auto"/>
        <w:right w:val="none" w:sz="0" w:space="0" w:color="auto"/>
      </w:divBdr>
    </w:div>
    <w:div w:id="1843085489">
      <w:bodyDiv w:val="1"/>
      <w:marLeft w:val="0"/>
      <w:marRight w:val="0"/>
      <w:marTop w:val="0"/>
      <w:marBottom w:val="0"/>
      <w:divBdr>
        <w:top w:val="none" w:sz="0" w:space="0" w:color="auto"/>
        <w:left w:val="none" w:sz="0" w:space="0" w:color="auto"/>
        <w:bottom w:val="none" w:sz="0" w:space="0" w:color="auto"/>
        <w:right w:val="none" w:sz="0" w:space="0" w:color="auto"/>
      </w:divBdr>
    </w:div>
    <w:div w:id="20671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sql/database/logins-create-manage" TargetMode="External"/><Relationship Id="rId13" Type="http://schemas.openxmlformats.org/officeDocument/2006/relationships/hyperlink" Target="https://docs.microsoft.com/en-us/sql/relational-databases/security/choose-an-authentication-mode" TargetMode="External"/><Relationship Id="rId18" Type="http://schemas.openxmlformats.org/officeDocument/2006/relationships/hyperlink" Target="https://docs.microsoft.com/en-us/sql/relational-databases/databases/contained-databases?toc=%2fazure%2fsql-database%2ftoc.json" TargetMode="External"/><Relationship Id="rId3" Type="http://schemas.openxmlformats.org/officeDocument/2006/relationships/styles" Target="styles.xml"/><Relationship Id="rId21" Type="http://schemas.openxmlformats.org/officeDocument/2006/relationships/hyperlink" Target="https://docs.microsoft.com/en-us/azure/azure-sql/database/single-database-overview" TargetMode="External"/><Relationship Id="rId7" Type="http://schemas.openxmlformats.org/officeDocument/2006/relationships/endnotes" Target="endnotes.xml"/><Relationship Id="rId12" Type="http://schemas.openxmlformats.org/officeDocument/2006/relationships/hyperlink" Target="https://docs.microsoft.com/en-us/azure/azure-sql/database/auto-failover-group-overview" TargetMode="External"/><Relationship Id="rId17" Type="http://schemas.openxmlformats.org/officeDocument/2006/relationships/hyperlink" Target="https://docs.microsoft.com/en-us/azure/azure-sql/database/single-database-overview" TargetMode="External"/><Relationship Id="rId2" Type="http://schemas.openxmlformats.org/officeDocument/2006/relationships/numbering" Target="numbering.xml"/><Relationship Id="rId16" Type="http://schemas.openxmlformats.org/officeDocument/2006/relationships/hyperlink" Target="https://azure.microsoft.com/pricing/hybrid-benefit/" TargetMode="External"/><Relationship Id="rId20" Type="http://schemas.openxmlformats.org/officeDocument/2006/relationships/hyperlink" Target="https://docs.microsoft.com/en-us/azure/azure-sql/database/elastic-pool-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azure-sql/database/threat-detection-configu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azure-sql/database/purchasing-models" TargetMode="External"/><Relationship Id="rId23" Type="http://schemas.openxmlformats.org/officeDocument/2006/relationships/fontTable" Target="fontTable.xml"/><Relationship Id="rId10" Type="http://schemas.openxmlformats.org/officeDocument/2006/relationships/hyperlink" Target="https://docs.microsoft.com/en-us/azure/azure-sql/database/auditing-overview" TargetMode="External"/><Relationship Id="rId19" Type="http://schemas.openxmlformats.org/officeDocument/2006/relationships/hyperlink" Target="https://docs.microsoft.com/en-us/sql/sql-server/sql-server-technical-documentation?toc=%2fazure%2fsql-database%2ftoc.json" TargetMode="External"/><Relationship Id="rId4" Type="http://schemas.openxmlformats.org/officeDocument/2006/relationships/settings" Target="settings.xml"/><Relationship Id="rId9" Type="http://schemas.openxmlformats.org/officeDocument/2006/relationships/hyperlink" Target="https://docs.microsoft.com/en-us/azure/azure-sql/database/firewall-configure" TargetMode="External"/><Relationship Id="rId14" Type="http://schemas.openxmlformats.org/officeDocument/2006/relationships/hyperlink" Target="https://docs.microsoft.com/en-us/azure/azure-sql/database/authentication-aad-overview" TargetMode="External"/><Relationship Id="rId22" Type="http://schemas.openxmlformats.org/officeDocument/2006/relationships/hyperlink" Target="https://docs.microsoft.com/en-us/azure/cosmos-db/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6FC96-8950-4028-BD76-23CBDAFF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7</Pages>
  <Words>2092</Words>
  <Characters>11927</Characters>
  <Application>Microsoft Office Word</Application>
  <DocSecurity>0</DocSecurity>
  <Lines>99</Lines>
  <Paragraphs>27</Paragraphs>
  <ScaleCrop>false</ScaleCrop>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D Bharitkar</dc:creator>
  <cp:keywords/>
  <dc:description/>
  <cp:lastModifiedBy>Sandesh D Bharitkar</cp:lastModifiedBy>
  <cp:revision>97</cp:revision>
  <dcterms:created xsi:type="dcterms:W3CDTF">2022-02-11T07:22:00Z</dcterms:created>
  <dcterms:modified xsi:type="dcterms:W3CDTF">2022-03-04T06:20:00Z</dcterms:modified>
</cp:coreProperties>
</file>