
<file path=[Content_Types].xml><?xml version="1.0" encoding="utf-8"?>
<Types xmlns="http://schemas.openxmlformats.org/package/2006/content-types">
  <Default Extension="jpeg" ContentType="image/jpe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C0D8F4" w14:textId="77777777" w:rsidR="004B3AA4" w:rsidRPr="00777215" w:rsidRDefault="004B3AA4" w:rsidP="005F4A3B">
      <w:pPr>
        <w:pStyle w:val="Heading1"/>
        <w:shd w:val="clear" w:color="auto" w:fill="FFFFFF" w:themeFill="background1"/>
        <w:spacing w:line="480" w:lineRule="auto"/>
        <w:rPr>
          <w:rFonts w:ascii="Arial" w:hAnsi="Arial" w:cs="Arial"/>
          <w:b/>
          <w:bCs/>
          <w:color w:val="000000" w:themeColor="text1"/>
          <w:sz w:val="22"/>
          <w:szCs w:val="22"/>
        </w:rPr>
      </w:pPr>
      <w:bookmarkStart w:id="0" w:name="_Toc227667278"/>
      <w:r w:rsidRPr="00777215">
        <w:rPr>
          <w:rFonts w:ascii="Arial" w:hAnsi="Arial" w:cs="Arial"/>
          <w:b/>
          <w:bCs/>
          <w:color w:val="000000" w:themeColor="text1"/>
          <w:sz w:val="22"/>
          <w:szCs w:val="22"/>
        </w:rPr>
        <w:t>Chapter 3: Common raven (</w:t>
      </w:r>
      <w:r w:rsidRPr="00777215">
        <w:rPr>
          <w:rFonts w:ascii="Arial" w:hAnsi="Arial" w:cs="Arial"/>
          <w:b/>
          <w:bCs/>
          <w:i/>
          <w:iCs/>
          <w:color w:val="000000" w:themeColor="text1"/>
          <w:sz w:val="22"/>
          <w:szCs w:val="22"/>
        </w:rPr>
        <w:t>Corvus corax</w:t>
      </w:r>
      <w:r w:rsidRPr="00777215">
        <w:rPr>
          <w:rFonts w:ascii="Arial" w:hAnsi="Arial" w:cs="Arial"/>
          <w:b/>
          <w:bCs/>
          <w:color w:val="000000" w:themeColor="text1"/>
          <w:sz w:val="22"/>
          <w:szCs w:val="22"/>
        </w:rPr>
        <w:t>) winter movement driven by availability of anthropogenic and natural carrion</w:t>
      </w:r>
      <w:bookmarkEnd w:id="0"/>
    </w:p>
    <w:p w14:paraId="30E14D58" w14:textId="18409C5A" w:rsidR="004D3FB5" w:rsidRPr="00777215" w:rsidRDefault="004B3AA4" w:rsidP="005F4A3B">
      <w:pPr>
        <w:pStyle w:val="Heading2"/>
        <w:spacing w:line="480" w:lineRule="auto"/>
        <w:rPr>
          <w:rFonts w:ascii="Arial" w:hAnsi="Arial" w:cs="Arial"/>
          <w:color w:val="000000" w:themeColor="text1"/>
          <w:sz w:val="22"/>
          <w:szCs w:val="22"/>
        </w:rPr>
      </w:pPr>
      <w:r w:rsidRPr="00777215">
        <w:rPr>
          <w:rFonts w:ascii="Arial" w:hAnsi="Arial" w:cs="Arial"/>
          <w:color w:val="000000" w:themeColor="text1"/>
          <w:sz w:val="22"/>
          <w:szCs w:val="22"/>
        </w:rPr>
        <w:t xml:space="preserve">3.1 </w:t>
      </w:r>
      <w:r w:rsidR="004D3FB5" w:rsidRPr="00777215">
        <w:rPr>
          <w:rFonts w:ascii="Arial" w:hAnsi="Arial" w:cs="Arial"/>
          <w:color w:val="000000" w:themeColor="text1"/>
          <w:sz w:val="22"/>
          <w:szCs w:val="22"/>
        </w:rPr>
        <w:t>Introduction</w:t>
      </w:r>
    </w:p>
    <w:p w14:paraId="6396238A" w14:textId="657D6F90" w:rsidR="004D3FB5" w:rsidRPr="00777215" w:rsidRDefault="004D3FB5" w:rsidP="005F4A3B">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Optimal foraging theory</w:t>
      </w:r>
      <w:r w:rsidR="008959D0">
        <w:rPr>
          <w:rFonts w:ascii="Arial" w:hAnsi="Arial" w:cs="Arial"/>
          <w:color w:val="000000" w:themeColor="text1"/>
          <w:sz w:val="22"/>
          <w:szCs w:val="22"/>
        </w:rPr>
        <w:t xml:space="preserve"> </w:t>
      </w:r>
      <w:r w:rsidRPr="00777215">
        <w:rPr>
          <w:rFonts w:ascii="Arial" w:hAnsi="Arial" w:cs="Arial"/>
          <w:color w:val="000000" w:themeColor="text1"/>
          <w:sz w:val="22"/>
          <w:szCs w:val="22"/>
        </w:rPr>
        <w:t xml:space="preserve">attempts to capture the decision-making process individuals </w:t>
      </w:r>
      <w:r w:rsidR="008413B6" w:rsidRPr="00777215">
        <w:rPr>
          <w:rFonts w:ascii="Arial" w:hAnsi="Arial" w:cs="Arial"/>
          <w:color w:val="000000" w:themeColor="text1"/>
          <w:sz w:val="22"/>
          <w:szCs w:val="22"/>
        </w:rPr>
        <w:t>undergo when trying to</w:t>
      </w:r>
      <w:r w:rsidRPr="00777215">
        <w:rPr>
          <w:rFonts w:ascii="Arial" w:hAnsi="Arial" w:cs="Arial"/>
          <w:color w:val="000000" w:themeColor="text1"/>
          <w:sz w:val="22"/>
          <w:szCs w:val="22"/>
        </w:rPr>
        <w:t xml:space="preserve"> maximiz</w:t>
      </w:r>
      <w:r w:rsidR="00AE6CC1">
        <w:rPr>
          <w:rFonts w:ascii="Arial" w:hAnsi="Arial" w:cs="Arial"/>
          <w:color w:val="000000" w:themeColor="text1"/>
          <w:sz w:val="22"/>
          <w:szCs w:val="22"/>
        </w:rPr>
        <w:t>e</w:t>
      </w:r>
      <w:r w:rsidRPr="00777215">
        <w:rPr>
          <w:rFonts w:ascii="Arial" w:hAnsi="Arial" w:cs="Arial"/>
          <w:color w:val="000000" w:themeColor="text1"/>
          <w:sz w:val="22"/>
          <w:szCs w:val="22"/>
        </w:rPr>
        <w:t xml:space="preserve"> energy intake, including which patches to forage in and when to leave those patches </w:t>
      </w:r>
      <w:r w:rsidRPr="00777215">
        <w:rPr>
          <w:rFonts w:ascii="Arial" w:hAnsi="Arial" w:cs="Arial"/>
          <w:color w:val="000000" w:themeColor="text1"/>
          <w:sz w:val="22"/>
          <w:szCs w:val="22"/>
        </w:rPr>
        <w:fldChar w:fldCharType="begin"/>
      </w:r>
      <w:r w:rsidR="00E73E4F">
        <w:rPr>
          <w:rFonts w:ascii="Arial" w:hAnsi="Arial" w:cs="Arial"/>
          <w:color w:val="000000" w:themeColor="text1"/>
          <w:sz w:val="22"/>
          <w:szCs w:val="22"/>
        </w:rPr>
        <w:instrText xml:space="preserve"> ADDIN ZOTERO_ITEM CSL_CITATION {"citationID":"Z2yJQpqy","properties":{"formattedCitation":"(Pyke 1984)","plainCitation":"(Pyke 1984)","noteIndex":0},"citationItems":[{"id":1290,"uris":["http://zotero.org/users/9968163/items/939PC3FA"],"itemData":{"id":1290,"type":"article-journal","container-title":"Annual Review of Ecology and Systematics","ISSN":"0066-4162","page":"523-575","publisher":"Annual Reviews","source":"JSTOR","title":"Optimal Foraging Theory: A Critical Review","title-short":"Optimal Foraging Theory","volume":"15","author":[{"family":"Pyke","given":"Graham H."}],"issued":{"date-parts":[["1984"]]}}}],"schema":"https://github.com/citation-style-language/schema/raw/master/csl-citation.json"} </w:instrText>
      </w:r>
      <w:r w:rsidRPr="00777215">
        <w:rPr>
          <w:rFonts w:ascii="Arial" w:hAnsi="Arial" w:cs="Arial"/>
          <w:color w:val="000000" w:themeColor="text1"/>
          <w:sz w:val="22"/>
          <w:szCs w:val="22"/>
        </w:rPr>
        <w:fldChar w:fldCharType="separate"/>
      </w:r>
      <w:r w:rsidRPr="00777215">
        <w:rPr>
          <w:rFonts w:ascii="Arial" w:hAnsi="Arial" w:cs="Arial"/>
          <w:color w:val="000000" w:themeColor="text1"/>
          <w:sz w:val="22"/>
          <w:szCs w:val="22"/>
        </w:rPr>
        <w:t>(Pyke 1984)</w:t>
      </w:r>
      <w:r w:rsidRPr="00777215">
        <w:rPr>
          <w:rFonts w:ascii="Arial" w:hAnsi="Arial" w:cs="Arial"/>
          <w:color w:val="000000" w:themeColor="text1"/>
          <w:sz w:val="22"/>
          <w:szCs w:val="22"/>
        </w:rPr>
        <w:fldChar w:fldCharType="end"/>
      </w:r>
      <w:r w:rsidRPr="00777215">
        <w:rPr>
          <w:rFonts w:ascii="Arial" w:hAnsi="Arial" w:cs="Arial"/>
          <w:color w:val="000000" w:themeColor="text1"/>
          <w:sz w:val="22"/>
          <w:szCs w:val="22"/>
        </w:rPr>
        <w:t>.</w:t>
      </w:r>
      <w:r w:rsidR="00135719" w:rsidRPr="00777215">
        <w:rPr>
          <w:rFonts w:ascii="Arial" w:hAnsi="Arial" w:cs="Arial"/>
          <w:color w:val="000000" w:themeColor="text1"/>
          <w:sz w:val="22"/>
          <w:szCs w:val="22"/>
        </w:rPr>
        <w:t xml:space="preserve"> To maximize fitness,</w:t>
      </w:r>
      <w:r w:rsidR="00766D0A" w:rsidRPr="00777215">
        <w:rPr>
          <w:rFonts w:ascii="Arial" w:hAnsi="Arial" w:cs="Arial"/>
          <w:color w:val="000000" w:themeColor="text1"/>
          <w:sz w:val="22"/>
          <w:szCs w:val="22"/>
        </w:rPr>
        <w:t xml:space="preserve"> i</w:t>
      </w:r>
      <w:r w:rsidRPr="00777215">
        <w:rPr>
          <w:rFonts w:ascii="Arial" w:hAnsi="Arial" w:cs="Arial"/>
          <w:color w:val="000000" w:themeColor="text1"/>
          <w:sz w:val="22"/>
          <w:szCs w:val="22"/>
        </w:rPr>
        <w:t xml:space="preserve">ndividuals should forage in patches </w:t>
      </w:r>
      <w:r w:rsidR="00CA4367" w:rsidRPr="00777215">
        <w:rPr>
          <w:rFonts w:ascii="Arial" w:hAnsi="Arial" w:cs="Arial"/>
          <w:color w:val="000000" w:themeColor="text1"/>
          <w:sz w:val="22"/>
          <w:szCs w:val="22"/>
        </w:rPr>
        <w:t xml:space="preserve">where calorie intake is greatest </w:t>
      </w:r>
      <w:r w:rsidRPr="00777215">
        <w:rPr>
          <w:rFonts w:ascii="Arial" w:hAnsi="Arial" w:cs="Arial"/>
          <w:color w:val="000000" w:themeColor="text1"/>
          <w:sz w:val="22"/>
          <w:szCs w:val="22"/>
        </w:rPr>
        <w:t xml:space="preserve">and move to a </w:t>
      </w:r>
      <w:r w:rsidR="003D706A">
        <w:rPr>
          <w:rFonts w:ascii="Arial" w:hAnsi="Arial" w:cs="Arial"/>
          <w:color w:val="000000" w:themeColor="text1"/>
          <w:sz w:val="22"/>
          <w:szCs w:val="22"/>
        </w:rPr>
        <w:t>new</w:t>
      </w:r>
      <w:r w:rsidRPr="00777215">
        <w:rPr>
          <w:rFonts w:ascii="Arial" w:hAnsi="Arial" w:cs="Arial"/>
          <w:color w:val="000000" w:themeColor="text1"/>
          <w:sz w:val="22"/>
          <w:szCs w:val="22"/>
        </w:rPr>
        <w:t xml:space="preserve"> patch when the foraging efficiency of </w:t>
      </w:r>
      <w:r w:rsidR="003D706A">
        <w:rPr>
          <w:rFonts w:ascii="Arial" w:hAnsi="Arial" w:cs="Arial"/>
          <w:color w:val="000000" w:themeColor="text1"/>
          <w:sz w:val="22"/>
          <w:szCs w:val="22"/>
        </w:rPr>
        <w:t xml:space="preserve">that </w:t>
      </w:r>
      <w:r w:rsidRPr="00777215">
        <w:rPr>
          <w:rFonts w:ascii="Arial" w:hAnsi="Arial" w:cs="Arial"/>
          <w:color w:val="000000" w:themeColor="text1"/>
          <w:sz w:val="22"/>
          <w:szCs w:val="22"/>
        </w:rPr>
        <w:t xml:space="preserve">patch becomes greater. However, since omniscience about distant patches is </w:t>
      </w:r>
      <w:r w:rsidR="00643689">
        <w:rPr>
          <w:rFonts w:ascii="Arial" w:hAnsi="Arial" w:cs="Arial"/>
          <w:color w:val="000000" w:themeColor="text1"/>
          <w:sz w:val="22"/>
          <w:szCs w:val="22"/>
        </w:rPr>
        <w:t>unattainable</w:t>
      </w:r>
      <w:r w:rsidRPr="00777215">
        <w:rPr>
          <w:rFonts w:ascii="Arial" w:hAnsi="Arial" w:cs="Arial"/>
          <w:color w:val="000000" w:themeColor="text1"/>
          <w:sz w:val="22"/>
          <w:szCs w:val="22"/>
        </w:rPr>
        <w:t>,</w:t>
      </w:r>
      <w:r w:rsidR="00DF3002" w:rsidRPr="00777215">
        <w:rPr>
          <w:rFonts w:ascii="Arial" w:hAnsi="Arial" w:cs="Arial"/>
          <w:color w:val="000000" w:themeColor="text1"/>
          <w:sz w:val="22"/>
          <w:szCs w:val="22"/>
        </w:rPr>
        <w:t xml:space="preserve"> this decision </w:t>
      </w:r>
      <w:r w:rsidR="00CC7C43">
        <w:rPr>
          <w:rFonts w:ascii="Arial" w:hAnsi="Arial" w:cs="Arial"/>
          <w:color w:val="000000" w:themeColor="text1"/>
          <w:sz w:val="22"/>
          <w:szCs w:val="22"/>
        </w:rPr>
        <w:t>may</w:t>
      </w:r>
      <w:r w:rsidR="00DF3002" w:rsidRPr="00777215">
        <w:rPr>
          <w:rFonts w:ascii="Arial" w:hAnsi="Arial" w:cs="Arial"/>
          <w:color w:val="000000" w:themeColor="text1"/>
          <w:sz w:val="22"/>
          <w:szCs w:val="22"/>
        </w:rPr>
        <w:t xml:space="preserve"> not </w:t>
      </w:r>
      <w:r w:rsidR="00CC7C43">
        <w:rPr>
          <w:rFonts w:ascii="Arial" w:hAnsi="Arial" w:cs="Arial"/>
          <w:color w:val="000000" w:themeColor="text1"/>
          <w:sz w:val="22"/>
          <w:szCs w:val="22"/>
        </w:rPr>
        <w:t>be precise,</w:t>
      </w:r>
      <w:r w:rsidR="00DF3002" w:rsidRPr="00777215">
        <w:rPr>
          <w:rFonts w:ascii="Arial" w:hAnsi="Arial" w:cs="Arial"/>
          <w:color w:val="000000" w:themeColor="text1"/>
          <w:sz w:val="22"/>
          <w:szCs w:val="22"/>
        </w:rPr>
        <w:t xml:space="preserve"> </w:t>
      </w:r>
      <w:r w:rsidR="00CC7C43">
        <w:rPr>
          <w:rFonts w:ascii="Arial" w:hAnsi="Arial" w:cs="Arial"/>
          <w:color w:val="000000" w:themeColor="text1"/>
          <w:sz w:val="22"/>
          <w:szCs w:val="22"/>
        </w:rPr>
        <w:t>as</w:t>
      </w:r>
      <w:r w:rsidR="00DF3002" w:rsidRPr="00777215">
        <w:rPr>
          <w:rFonts w:ascii="Arial" w:hAnsi="Arial" w:cs="Arial"/>
          <w:color w:val="000000" w:themeColor="text1"/>
          <w:sz w:val="22"/>
          <w:szCs w:val="22"/>
        </w:rPr>
        <w:t xml:space="preserve"> comparisons between foraging patches cannot be made accurately.</w:t>
      </w:r>
      <w:r w:rsidRPr="00777215">
        <w:rPr>
          <w:rFonts w:ascii="Arial" w:hAnsi="Arial" w:cs="Arial"/>
          <w:color w:val="000000" w:themeColor="text1"/>
          <w:sz w:val="22"/>
          <w:szCs w:val="22"/>
        </w:rPr>
        <w:t xml:space="preserve"> </w:t>
      </w:r>
      <w:r w:rsidR="00DF3002" w:rsidRPr="00777215">
        <w:rPr>
          <w:rFonts w:ascii="Arial" w:hAnsi="Arial" w:cs="Arial"/>
          <w:color w:val="000000" w:themeColor="text1"/>
          <w:sz w:val="22"/>
          <w:szCs w:val="22"/>
        </w:rPr>
        <w:t>I</w:t>
      </w:r>
      <w:r w:rsidRPr="00777215">
        <w:rPr>
          <w:rFonts w:ascii="Arial" w:hAnsi="Arial" w:cs="Arial"/>
          <w:color w:val="000000" w:themeColor="text1"/>
          <w:sz w:val="22"/>
          <w:szCs w:val="22"/>
        </w:rPr>
        <w:t xml:space="preserve">ndividuals must leverage knowledge of local patterns to make calculated risks about foraging. Ultimately, this decision becomes more challenging </w:t>
      </w:r>
      <w:r w:rsidR="00AE6F24" w:rsidRPr="00777215">
        <w:rPr>
          <w:rFonts w:ascii="Arial" w:hAnsi="Arial" w:cs="Arial"/>
          <w:color w:val="000000" w:themeColor="text1"/>
          <w:sz w:val="22"/>
          <w:szCs w:val="22"/>
        </w:rPr>
        <w:t>as patches become</w:t>
      </w:r>
      <w:r w:rsidRPr="00777215">
        <w:rPr>
          <w:rFonts w:ascii="Arial" w:hAnsi="Arial" w:cs="Arial"/>
          <w:color w:val="000000" w:themeColor="text1"/>
          <w:sz w:val="22"/>
          <w:szCs w:val="22"/>
        </w:rPr>
        <w:t xml:space="preserve"> less predictable.</w:t>
      </w:r>
    </w:p>
    <w:p w14:paraId="11DE4844" w14:textId="666624C2" w:rsidR="004D3FB5" w:rsidRPr="00777215" w:rsidRDefault="004D3FB5" w:rsidP="005F4A3B">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 xml:space="preserve">Scavengers </w:t>
      </w:r>
      <w:r w:rsidR="009D3D18" w:rsidRPr="00777215">
        <w:rPr>
          <w:rFonts w:ascii="Arial" w:hAnsi="Arial" w:cs="Arial"/>
          <w:color w:val="000000" w:themeColor="text1"/>
          <w:sz w:val="22"/>
          <w:szCs w:val="22"/>
        </w:rPr>
        <w:t>rely on</w:t>
      </w:r>
      <w:r w:rsidRPr="00777215">
        <w:rPr>
          <w:rFonts w:ascii="Arial" w:hAnsi="Arial" w:cs="Arial"/>
          <w:color w:val="000000" w:themeColor="text1"/>
          <w:sz w:val="22"/>
          <w:szCs w:val="22"/>
        </w:rPr>
        <w:t xml:space="preserve"> inherently unpredictable, ephemeral resource</w:t>
      </w:r>
      <w:r w:rsidR="00EE05FF" w:rsidRPr="00777215">
        <w:rPr>
          <w:rFonts w:ascii="Arial" w:hAnsi="Arial" w:cs="Arial"/>
          <w:color w:val="000000" w:themeColor="text1"/>
          <w:sz w:val="22"/>
          <w:szCs w:val="22"/>
        </w:rPr>
        <w:t>s</w:t>
      </w:r>
      <w:r w:rsidRPr="00777215">
        <w:rPr>
          <w:rFonts w:ascii="Arial" w:hAnsi="Arial" w:cs="Arial"/>
          <w:color w:val="000000" w:themeColor="text1"/>
          <w:sz w:val="22"/>
          <w:szCs w:val="22"/>
        </w:rPr>
        <w:t>. The availability of carrion</w:t>
      </w:r>
      <w:r w:rsidR="00C94457" w:rsidRPr="00777215">
        <w:rPr>
          <w:rFonts w:ascii="Arial" w:hAnsi="Arial" w:cs="Arial"/>
          <w:color w:val="000000" w:themeColor="text1"/>
          <w:sz w:val="22"/>
          <w:szCs w:val="22"/>
        </w:rPr>
        <w:t xml:space="preserve"> varies spatially and temporally</w:t>
      </w:r>
      <w:r w:rsidRPr="00777215">
        <w:rPr>
          <w:rFonts w:ascii="Arial" w:hAnsi="Arial" w:cs="Arial"/>
          <w:color w:val="000000" w:themeColor="text1"/>
          <w:sz w:val="22"/>
          <w:szCs w:val="22"/>
        </w:rPr>
        <w:t xml:space="preserve"> from year to year due to weather conditions, leading to animal deaths from starvation or exposure</w:t>
      </w:r>
      <w:r w:rsidR="00282A16" w:rsidRPr="00777215">
        <w:rPr>
          <w:rFonts w:ascii="Arial" w:hAnsi="Arial" w:cs="Arial"/>
          <w:color w:val="000000" w:themeColor="text1"/>
          <w:sz w:val="22"/>
          <w:szCs w:val="22"/>
        </w:rPr>
        <w:t xml:space="preserve"> </w:t>
      </w:r>
      <w:r w:rsidR="00282A16" w:rsidRPr="00777215">
        <w:rPr>
          <w:rFonts w:ascii="Arial" w:hAnsi="Arial" w:cs="Arial"/>
          <w:color w:val="000000" w:themeColor="text1"/>
          <w:sz w:val="22"/>
          <w:szCs w:val="22"/>
        </w:rPr>
        <w:fldChar w:fldCharType="begin"/>
      </w:r>
      <w:r w:rsidR="00E73E4F">
        <w:rPr>
          <w:rFonts w:ascii="Arial" w:hAnsi="Arial" w:cs="Arial"/>
          <w:color w:val="000000" w:themeColor="text1"/>
          <w:sz w:val="22"/>
          <w:szCs w:val="22"/>
        </w:rPr>
        <w:instrText xml:space="preserve"> ADDIN ZOTERO_ITEM CSL_CITATION {"citationID":"x7ksYQ90","properties":{"unsorted":false,"formattedCitation":"(Houston 1982, Gese et al. 1996)","plainCitation":"(Houston 1982, Gese et al. 1996)","noteIndex":0},"citationItems":[{"id":893,"uris":["http://zotero.org/users/9968163/items/V3TPPK5S"],"itemData":{"id":893,"type":"article-journal","container-title":"Aspen Bibliography","source":"COinS","title":"The northern Yellowstone elk: ecology and management","title-short":"The northern Yellowstone elk","URL":"https://digitalcommons.usu.edu/aspen_bib/4316","author":[{"family":"Houston","given":"D.G."}],"issued":{"date-parts":[["1982",1,1]]}}},{"id":1856,"uris":["http://zotero.org/users/9968163/items/8MX89JYK"],"itemData":{"id":1856,"type":"article-journal","abstract":"We examined the influence of intrinsic (age, sex, and social status) and extrinsic (snow depth, snowpack hardness, temperature, available ungulate carcass biomass) factors in relation to time–activity budgets of coyotes (Canis latrans) in Yellowstone National Park, Wyoming. We observed 54 coyotes (49 residents from 5 packs, plus 5 transients) for 2507 h from January 1991 to June 1993. Snow depth, ungulate carcass biomass, and habitat type influenced the amount of time coyotes rested, travelled, hunted small mammals, and fed on carcasses. Coyotes decreased travelling and hunting and increased resting and feeding on carcasses as snow depth and available carcass biomass increased. Age and social status of the coyote influenced activity budgets. During times of deep snow and high carcass biomass, pups fed less on carcasses and hunted small mammals more than alpha and beta coyotes. Pups apparently were restricted by older pack members from feeding on a carcass. Thus, pups adopted a different foraging strategy by spending more time hunting small mammals. Coyotes spent most of their time hunting small mammals in mesic meadows and shrub–meadows, where prey densities were highest. Prey-detection rates and prey-capture rates explained 78 and 84%, respectively, of the variation in the amount of time coyotes spent hunting small mammals in each habitat in each winter. Our findings strongly suggested that resource partitioning, as mediated by defense by older coyotes, occurred among coyote pack members in Yellowstone National Park.","citation-key":"geseForagingEcologyCoyotes1996","container-title":"Canadian Journal of Zoology","DOI":"10.1139/z96-089","ISSN":"0008-4301","issue":"5","journalAbbreviation":"Can. J. Zool.","page":"769-783","publisher":"NRC Research Press","source":"cdnsciencepub.com (Atypon)","title":"Foraging ecology of coyotes (Canis latrans): the influence of extrinsic factors and a dominance hierarchy","title-short":"Foraging ecology of coyotes (Canis latrans)","volume":"74","author":[{"family":"Gese","given":"Eric M."},{"family":"Ruff","given":"Robert L."},{"family":"Crabtree","given":"Robert L."}],"issued":{"date-parts":[["1996",5]]}}}],"schema":"https://github.com/citation-style-language/schema/raw/master/csl-citation.json"} </w:instrText>
      </w:r>
      <w:r w:rsidR="00282A16" w:rsidRPr="00777215">
        <w:rPr>
          <w:rFonts w:ascii="Arial" w:hAnsi="Arial" w:cs="Arial"/>
          <w:color w:val="000000" w:themeColor="text1"/>
          <w:sz w:val="22"/>
          <w:szCs w:val="22"/>
        </w:rPr>
        <w:fldChar w:fldCharType="separate"/>
      </w:r>
      <w:r w:rsidR="005617C3" w:rsidRPr="00777215">
        <w:rPr>
          <w:rFonts w:ascii="Arial" w:hAnsi="Arial" w:cs="Arial"/>
          <w:color w:val="000000" w:themeColor="text1"/>
          <w:sz w:val="22"/>
          <w:szCs w:val="22"/>
        </w:rPr>
        <w:t>(Houston 1982, Gese et al. 1996)</w:t>
      </w:r>
      <w:r w:rsidR="00282A16" w:rsidRPr="00777215">
        <w:rPr>
          <w:rFonts w:ascii="Arial" w:hAnsi="Arial" w:cs="Arial"/>
          <w:color w:val="000000" w:themeColor="text1"/>
          <w:sz w:val="22"/>
          <w:szCs w:val="22"/>
        </w:rPr>
        <w:fldChar w:fldCharType="end"/>
      </w:r>
      <w:r w:rsidRPr="00777215">
        <w:rPr>
          <w:rFonts w:ascii="Arial" w:hAnsi="Arial" w:cs="Arial"/>
          <w:color w:val="000000" w:themeColor="text1"/>
          <w:sz w:val="22"/>
          <w:szCs w:val="22"/>
        </w:rPr>
        <w:t xml:space="preserve">. </w:t>
      </w:r>
      <w:r w:rsidR="0054325C" w:rsidRPr="00777215">
        <w:rPr>
          <w:rFonts w:ascii="Arial" w:hAnsi="Arial" w:cs="Arial"/>
          <w:color w:val="000000" w:themeColor="text1"/>
          <w:sz w:val="22"/>
          <w:szCs w:val="22"/>
        </w:rPr>
        <w:t>For example, c</w:t>
      </w:r>
      <w:r w:rsidRPr="00777215">
        <w:rPr>
          <w:rFonts w:ascii="Arial" w:hAnsi="Arial" w:cs="Arial"/>
          <w:color w:val="000000" w:themeColor="text1"/>
          <w:sz w:val="22"/>
          <w:szCs w:val="22"/>
        </w:rPr>
        <w:t xml:space="preserve">arrion availability can vary with </w:t>
      </w:r>
      <w:r w:rsidR="002B1302" w:rsidRPr="00777215">
        <w:rPr>
          <w:rFonts w:ascii="Arial" w:hAnsi="Arial" w:cs="Arial"/>
          <w:color w:val="000000" w:themeColor="text1"/>
          <w:sz w:val="22"/>
          <w:szCs w:val="22"/>
        </w:rPr>
        <w:t xml:space="preserve">prey </w:t>
      </w:r>
      <w:r w:rsidRPr="00777215">
        <w:rPr>
          <w:rFonts w:ascii="Arial" w:hAnsi="Arial" w:cs="Arial"/>
          <w:color w:val="000000" w:themeColor="text1"/>
          <w:sz w:val="22"/>
          <w:szCs w:val="22"/>
        </w:rPr>
        <w:t xml:space="preserve">distribution, </w:t>
      </w:r>
      <w:r w:rsidR="00286322" w:rsidRPr="00777215">
        <w:rPr>
          <w:rFonts w:ascii="Arial" w:hAnsi="Arial" w:cs="Arial"/>
          <w:color w:val="000000" w:themeColor="text1"/>
          <w:sz w:val="22"/>
          <w:szCs w:val="22"/>
        </w:rPr>
        <w:t xml:space="preserve">population size, </w:t>
      </w:r>
      <w:r w:rsidRPr="00777215">
        <w:rPr>
          <w:rFonts w:ascii="Arial" w:hAnsi="Arial" w:cs="Arial"/>
          <w:color w:val="000000" w:themeColor="text1"/>
          <w:sz w:val="22"/>
          <w:szCs w:val="22"/>
        </w:rPr>
        <w:t>and the hunting success of local predators</w:t>
      </w:r>
      <w:r w:rsidR="001B69DE" w:rsidRPr="00777215">
        <w:rPr>
          <w:rFonts w:ascii="Arial" w:hAnsi="Arial" w:cs="Arial"/>
          <w:color w:val="000000" w:themeColor="text1"/>
          <w:sz w:val="22"/>
          <w:szCs w:val="22"/>
        </w:rPr>
        <w:t xml:space="preserve"> </w:t>
      </w:r>
      <w:r w:rsidR="001B69DE" w:rsidRPr="00777215">
        <w:rPr>
          <w:rFonts w:ascii="Arial" w:hAnsi="Arial" w:cs="Arial"/>
          <w:color w:val="000000" w:themeColor="text1"/>
          <w:sz w:val="22"/>
          <w:szCs w:val="22"/>
        </w:rPr>
        <w:fldChar w:fldCharType="begin"/>
      </w:r>
      <w:r w:rsidR="00E73E4F">
        <w:rPr>
          <w:rFonts w:ascii="Arial" w:hAnsi="Arial" w:cs="Arial"/>
          <w:color w:val="000000" w:themeColor="text1"/>
          <w:sz w:val="22"/>
          <w:szCs w:val="22"/>
        </w:rPr>
        <w:instrText xml:space="preserve"> ADDIN ZOTERO_ITEM CSL_CITATION {"citationID":"vxxxRt9l","properties":{"unsorted":false,"formattedCitation":"(Husseman et al. 2003, Bump et al. 2009, Cristescu et al. 2022, Bartel et al. 2024)","plainCitation":"(Husseman et al. 2003, Bump et al. 2009, Cristescu et al. 2022, Bartel et al. 2024)","noteIndex":0},"citationItems":[{"id":1844,"uris":["http://zotero.org/users/9968163/items/IWLQEQUZ"],"itemData":{"id":1844,"type":"article-journal","abstract":"Several conceptual models describing patterns of prey selection by predators have been proposed, but such models rarely have been tested empirically, particularly with terrestrial carnivores. We examined patterns of prey selection by sympatric wolves (Canis lupus) and cougars (Puma concolor) to determine i) if both predators selected disadvantaged prey disproportionately from the prey population, and ii) if the specific nature and intensity of prey selection differed according to disparity in hunting behavior between predator species. We documented prey characteristics and kill site attributes of predator kills during winters 1999–2001 in Idaho, and located 120 wolf-killed and 98 cougar-killed ungulates on our study site. Elk (Cervus elephus) were the primary prey for both predators, followed by mule deer (Odocoileus hemionus). Both predators preyed disproportionately on elk calves and old individuals; among mule deer, wolves appeared to select for fawns, whereas cougars killed primarily adults. Nutritional status of prey, as determined by percent femur marrow fat, was consistently poorer in wolf-killed prey. We found that wolf kills occurred in habitat that was more reflective of the entire study area than cougar kills, suggesting that the coursing hunting behavior of wolves likely operated on a larger spatial scale than did the ambush hunting strategy of cougars. We concluded that the disparity in prey selection and hunting habitat between predators probably was a function of predator-specific hunting behavior and capture success, where the longer prey chases and lower capture success of wolf packs mandated a stronger selection for disadvantaged prey. For cougars, prey selection seemed to be limited primarily by prey size, which could be a function of the solitary hunting behavior of this species and the risks associated with capturing prime-aged prey.","citation-key":"hussemanAssessingDifferentialPrey2003","container-title":"Oikos","DOI":"10.1034/j.1600-0706.2003.12230.x","ISSN":"1600-0706","issue":"3","language":"en","note":"_eprint: https://nsojournals.onlinelibrary.wiley.com/doi/pdf/10.1034/j.1600-0706.2003.12230.x","page":"591-601","source":"Wiley Online Library","title":"Assessing differential prey selection patterns between two sympatric large carnivores","volume":"101","author":[{"family":"Husseman","given":"Jason S."},{"family":"Murray","given":"Dennis L."},{"family":"Power","given":"Gary"},{"family":"Mack","given":"Curt"},{"family":"Wenger","given":"C. R."},{"family":"Quigley","given":"Howard"}],"issued":{"date-parts":[["2003"]]}}},{"id":1851,"uris":["http://zotero.org/users/9968163/items/A6QC3M4R"],"itemData":{"id":1851,"type":"article-journal","abstract":"Mechanistic links between top terrestrial predators and biogeochemical processes remain poorly understood. Here we demonstrate that large carnivores configure landscape heterogeneity through prey carcass distribution. A 50-year record composed of &gt;3600 moose carcasses from Isle Royale National Park, Michigan, USA, showed that wolves modulate heterogeneity in soil nutrients, soil microbes, and plant quality by clustering prey carcasses over space. Despite being well utilized by predators, moose carcasses resulted in elevated soil macronutrients and microbial biomass, shifts in soil microbial composition, and elevated leaf nitrogen for at least 2–3 years at kill sites. Wolf-killed moose were deposited in some regions of the study landscape at up to 12× the rate of deposition in other regions. Carcass density also varied temporally, changing as much as 19-fold in some locations during the 50-year study period. This variation arises, in part, directly from variation in wolf hunting behavior. This study identifies a top terrestrial predator as a mechanism generating landscape heterogeneity, demonstrating reciprocal links between large carnivore behavior and ecosystem function.","citation-key":"bumpWolvesModulateSoil2009","container-title":"Ecology","DOI":"10.1890/09-0292.1","ISSN":"1939-9170","issue":"11","language":"en","note":"_eprint: https://esajournals.onlinelibrary.wiley.com/doi/pdf/10.1890/09-0292.1","page":"3159-3167","source":"Wiley Online Library","title":"Wolves modulate soil nutrient heterogeneity and foliar nitrogen by configuring the distribution of ungulate carcasses","volume":"90","author":[{"family":"Bump","given":"Joseph K."},{"family":"Peterson","given":"Rolf O."},{"family":"Vucetich","given":"John A."}],"issued":{"date-parts":[["2009"]]}}},{"id":1926,"uris":["http://zotero.org/users/9968163/items/ND8PAB4X"],"itemData":{"id":1926,"type":"article-journal","abstract":"Kill rates and functional responses are fundamental to the study of predator ecology and the understanding of predatory-prey dynamics. As the most widely distributed apex predator in the western hemisphere, pumas (Puma concolor) have been well studied, yet a synthesis of their kill rates is currently lacking. We reviewed the literature and compiled data on sex- and age-specific kill rate estimates of pumas on ungulates, and conducted analyses aimed at understanding ecological factors explaining the observed spatial variation. Kill rate studies on pumas, while numerous, were primarily conducted in Temperate Conifer Forests (&lt; 10% of puma range), revealing a dearth of knowledge across much of their range, especially from tropical and subtropical habitats. Across studies, kill rates in ungulates/week were highest for adult females with kitten(s) (1.24 ± 0.41 ungulates/week) but did not vary significantly between adult males (0.84 ± 0.18) and solitary adult females (0.99 ± 0.26). Kill rates in kg/day differed only marginally among reproductive classes. Kill rates of adult pumas increased with ungulate density, particularly for males. Ungulate species richness had a weak negative association with adult male kill rates. Neither scavenger richness, puma density, the proportion of non-ungulate prey in the diet, nor regional human population density had a significant effect on ungulate kill rates, but additional studies and standardization would provide further insights. Our results had a strong temperate-ecosystem bias highlighting the need for further research across the diverse biomes pumas occupy to fully interpret kill rates for the species. Data from more populations would also allow for multivariate analyses providing deeper inference into the ecological and behavioural factors driving kill rates and functional responses of pumas, and apex predators in general.","citation-key":"cristescuKillRatesAssociated2022","container-title":"Mammalian Biology","DOI":"10.1007/s42991-022-00240-8","ISSN":"1618-1476","issue":"2","journalAbbreviation":"Mamm Biol","language":"en","page":"291-305","source":"Springer Link","title":"Kill rates and associated ecological factors for an apex predator","volume":"102","author":[{"family":"Cristescu","given":"Bogdan"},{"family":"Elbroch","given":"L. Mark"},{"family":"Dellinger","given":"Justin A."},{"family":"Binder","given":"Wesley"},{"family":"Wilmers","given":"Christopher C."},{"family":"Wittmer","given":"Heiko U."}],"issued":{"date-parts":[["2022",4,1]]}}},{"id":1924,"uris":["http://zotero.org/users/9968163/items/BVLKDXU9"],"itemData":{"id":1924,"type":"article-journal","citation-key":"bartelGlobalChangeInfluences2024","container-title":"Trends in Ecology &amp; Evolution","DOI":"10.1016/j.tree.2023.09.008","ISSN":"01695347","issue":"2","journalAbbreviation":"Trends in Ecology &amp; Evolution","language":"en","page":"152-164","source":"DOI.org (Crossref)","title":"Global change influences scavenging and carrion decomposition","volume":"39","author":[{"family":"Bartel","given":"Savannah L."},{"family":"Stephenson","given":"Torrey"},{"family":"Crowder","given":"David W."},{"family":"Jones","given":"Menna E."},{"family":"Storfer","given":"Andrew"},{"family":"Strickland","given":"Michael S."},{"family":"Lynch","given":"Laurel"}],"issued":{"date-parts":[["2024",2]]}}}],"schema":"https://github.com/citation-style-language/schema/raw/master/csl-citation.json"} </w:instrText>
      </w:r>
      <w:r w:rsidR="001B69DE" w:rsidRPr="00777215">
        <w:rPr>
          <w:rFonts w:ascii="Arial" w:hAnsi="Arial" w:cs="Arial"/>
          <w:color w:val="000000" w:themeColor="text1"/>
          <w:sz w:val="22"/>
          <w:szCs w:val="22"/>
        </w:rPr>
        <w:fldChar w:fldCharType="separate"/>
      </w:r>
      <w:r w:rsidR="00F7026E" w:rsidRPr="00777215">
        <w:rPr>
          <w:rFonts w:ascii="Arial" w:hAnsi="Arial" w:cs="Arial"/>
          <w:sz w:val="22"/>
          <w:szCs w:val="22"/>
        </w:rPr>
        <w:t>(Husseman et al. 2003, Bump et al. 2009, Cristescu et al. 2022, Bartel et al. 2024)</w:t>
      </w:r>
      <w:r w:rsidR="001B69DE" w:rsidRPr="00777215">
        <w:rPr>
          <w:rFonts w:ascii="Arial" w:hAnsi="Arial" w:cs="Arial"/>
          <w:color w:val="000000" w:themeColor="text1"/>
          <w:sz w:val="22"/>
          <w:szCs w:val="22"/>
        </w:rPr>
        <w:fldChar w:fldCharType="end"/>
      </w:r>
      <w:r w:rsidRPr="00777215">
        <w:rPr>
          <w:rFonts w:ascii="Arial" w:hAnsi="Arial" w:cs="Arial"/>
          <w:color w:val="000000" w:themeColor="text1"/>
          <w:sz w:val="22"/>
          <w:szCs w:val="22"/>
        </w:rPr>
        <w:t xml:space="preserve">. </w:t>
      </w:r>
      <w:r w:rsidR="00F671ED" w:rsidRPr="00777215">
        <w:rPr>
          <w:rFonts w:ascii="Arial" w:hAnsi="Arial" w:cs="Arial"/>
          <w:color w:val="000000" w:themeColor="text1"/>
          <w:sz w:val="22"/>
          <w:szCs w:val="22"/>
        </w:rPr>
        <w:t>In response to this variability, s</w:t>
      </w:r>
      <w:r w:rsidRPr="00777215">
        <w:rPr>
          <w:rFonts w:ascii="Arial" w:hAnsi="Arial" w:cs="Arial"/>
          <w:color w:val="000000" w:themeColor="text1"/>
          <w:sz w:val="22"/>
          <w:szCs w:val="22"/>
        </w:rPr>
        <w:t xml:space="preserve">cavengers have evolved efficient movement patterns and </w:t>
      </w:r>
      <w:r w:rsidR="00801DDF">
        <w:rPr>
          <w:rFonts w:ascii="Arial" w:hAnsi="Arial" w:cs="Arial"/>
          <w:color w:val="000000" w:themeColor="text1"/>
          <w:sz w:val="22"/>
          <w:szCs w:val="22"/>
        </w:rPr>
        <w:t>heightened</w:t>
      </w:r>
      <w:r w:rsidRPr="00777215">
        <w:rPr>
          <w:rFonts w:ascii="Arial" w:hAnsi="Arial" w:cs="Arial"/>
          <w:color w:val="000000" w:themeColor="text1"/>
          <w:sz w:val="22"/>
          <w:szCs w:val="22"/>
        </w:rPr>
        <w:t xml:space="preserve"> senses </w:t>
      </w:r>
      <w:r w:rsidR="00365377" w:rsidRPr="00777215">
        <w:rPr>
          <w:rFonts w:ascii="Arial" w:hAnsi="Arial" w:cs="Arial"/>
          <w:color w:val="000000" w:themeColor="text1"/>
          <w:sz w:val="22"/>
          <w:szCs w:val="22"/>
        </w:rPr>
        <w:t xml:space="preserve">to locate carrion </w:t>
      </w:r>
      <w:r w:rsidRPr="00777215">
        <w:rPr>
          <w:rFonts w:ascii="Arial" w:hAnsi="Arial" w:cs="Arial"/>
          <w:color w:val="000000" w:themeColor="text1"/>
          <w:sz w:val="22"/>
          <w:szCs w:val="22"/>
        </w:rPr>
        <w:fldChar w:fldCharType="begin"/>
      </w:r>
      <w:r w:rsidR="00E73E4F">
        <w:rPr>
          <w:rFonts w:ascii="Arial" w:hAnsi="Arial" w:cs="Arial"/>
          <w:color w:val="000000" w:themeColor="text1"/>
          <w:sz w:val="22"/>
          <w:szCs w:val="22"/>
        </w:rPr>
        <w:instrText xml:space="preserve"> ADDIN ZOTERO_ITEM CSL_CITATION {"citationID":"dtyNKqKf","properties":{"formattedCitation":"(Ruxton and Houston 2004, Naves-Alegre et al. 2022)","plainCitation":"(Ruxton and Houston 2004, Naves-Alegre et al. 2022)","noteIndex":0},"citationItems":[{"id":1185,"uris":["http://zotero.org/users/9968163/items/DZBTCELX"],"itemData":{"id":1185,"type":"article-journal","abstract":"Among extant vertebrates, only the 23 species of vulture are obligate scavengers. We use an energetic modelling approach to explore the constraints imposed by an obligate scavenging lifestyle, and to ask whether obligate scavengers must always be avian and generally large-bodied users of soaring flight. Our model found that aerial scavengers always out-competed postulated terrestrial ones, mainly because flight allows area to be searched much more rapidly for carrion. Soaring was favoured over flapping flight because the reduction in flight speed (and so rate of area search) was more than compensated for by the decrease in the costs of transport. Large individual size is selected for if carrion is available in large packages, when obligate scavenger feed only infrequently, and so must be able to survive on body reserves in the periods between discovering food falls. In the absence of avian radiation, an obligate terrestrial scavenger seems energetically feasible, but we argue that such a beast is unlikely to have evolved. In birds, in order to become exclusive scavengers, vultures have needed to specialize for efficient soaring flight as a low energy form of travel, and as a consequence they have lost the agility needed to kill prey. In mammals, however, no comparable trade-off occurs. So for terrestrial carnivores there is probably no strong selection pressure towards being an exclusive scavenger. Indeed it will perhaps always be more advantageous to retain the flexibility of obtaining food by either predation or scavenging.","container-title":"Journal of Theoretical Biology","DOI":"10.1016/j.jtbi.2004.02.005","ISSN":"0022-5193","issue":"3","journalAbbreviation":"Journal of Theoretical Biology","page":"431-436","source":"ScienceDirect","title":"Obligate vertebrate scavengers must be large soaring fliers","volume":"228","author":[{"family":"Ruxton","given":"Graeme D."},{"family":"Houston","given":"David C."}],"issued":{"date-parts":[["2004",6,7]]}}},{"id":1182,"uris":["http://zotero.org/users/9968163/items/DTP8P85B"],"itemData":{"id":1182,"type":"article-journal","abstract":"Social information, acquired through the observation of other individuals, is especially relevant among species belonging to the same guild. The unpredictable and ephemeral nature of carrion implies that social mechanisms may be selected among scavenger species to facilitate carcass location and consumption. Here, we apply a survival-modelling strategy to data obtained through the placement and monitoring of carcasses in the field to analyse possible information transmission cascades within a Neotropical scavenger community. Our study highlights how the use of different senses (smell and sight) within this guild facilitates carcass location through the transmission of social information between species with different carrion foraging efficiencies. Vultures with a highly developed sense of smell play a key role in this process, as they are the first to arrive at the carcasses and their presence seems to serve as a visual cue for other species to locate the resource. Our study supports the local enhancement hypothesis within scavengers, whereby individuals locate carcasses by following foraging heterospecifics, also suggesting the importance of the sense of smell in the maintenance of the community structure.","container-title":"Proceedings of the Royal Society B: Biological Sciences","DOI":"10.1098/rspb.2022.0843","ISSN":"0962-8452","issue":"1986","journalAbbreviation":"Proc Biol Sci","page":"20220843","source":"Silverchair","title":"Scavenging in the realm of senses: smell and vision drive recruitment at carcasses in Neotropical ecosystems","title-short":"Scavenging in the realm of senses","volume":"289","author":[{"family":"Naves-Alegre","given":"Lara"},{"family":"Morales-Reyes","given":"Zebensui"},{"family":"Sánchez-Zapata","given":"José Antonio"},{"family":"Sebastián-González","given":"Esther"},{"family":"Ovaskainen","given":"Otso"}],"issued":{"date-parts":[["2022",11,2]]}}}],"schema":"https://github.com/citation-style-language/schema/raw/master/csl-citation.json"} </w:instrText>
      </w:r>
      <w:r w:rsidRPr="00777215">
        <w:rPr>
          <w:rFonts w:ascii="Arial" w:hAnsi="Arial" w:cs="Arial"/>
          <w:color w:val="000000" w:themeColor="text1"/>
          <w:sz w:val="22"/>
          <w:szCs w:val="22"/>
        </w:rPr>
        <w:fldChar w:fldCharType="separate"/>
      </w:r>
      <w:r w:rsidRPr="00777215">
        <w:rPr>
          <w:rFonts w:ascii="Arial" w:hAnsi="Arial" w:cs="Arial"/>
          <w:color w:val="000000" w:themeColor="text1"/>
          <w:sz w:val="22"/>
          <w:szCs w:val="22"/>
        </w:rPr>
        <w:t>(Ruxton and Houston 2004, Naves-Alegre et al. 2022)</w:t>
      </w:r>
      <w:r w:rsidRPr="00777215">
        <w:rPr>
          <w:rFonts w:ascii="Arial" w:hAnsi="Arial" w:cs="Arial"/>
          <w:color w:val="000000" w:themeColor="text1"/>
          <w:sz w:val="22"/>
          <w:szCs w:val="22"/>
        </w:rPr>
        <w:fldChar w:fldCharType="end"/>
      </w:r>
      <w:r w:rsidRPr="00777215">
        <w:rPr>
          <w:rFonts w:ascii="Arial" w:hAnsi="Arial" w:cs="Arial"/>
          <w:color w:val="000000" w:themeColor="text1"/>
          <w:sz w:val="22"/>
          <w:szCs w:val="22"/>
        </w:rPr>
        <w:t xml:space="preserve">. However, when </w:t>
      </w:r>
      <w:r w:rsidR="002875D6">
        <w:rPr>
          <w:rFonts w:ascii="Arial" w:hAnsi="Arial" w:cs="Arial"/>
          <w:color w:val="000000" w:themeColor="text1"/>
          <w:sz w:val="22"/>
          <w:szCs w:val="22"/>
        </w:rPr>
        <w:t xml:space="preserve">deciding among </w:t>
      </w:r>
      <w:r w:rsidRPr="00777215">
        <w:rPr>
          <w:rFonts w:ascii="Arial" w:hAnsi="Arial" w:cs="Arial"/>
          <w:color w:val="000000" w:themeColor="text1"/>
          <w:sz w:val="22"/>
          <w:szCs w:val="22"/>
        </w:rPr>
        <w:t xml:space="preserve">multiple sources of </w:t>
      </w:r>
      <w:r w:rsidR="002875D6">
        <w:rPr>
          <w:rFonts w:ascii="Arial" w:hAnsi="Arial" w:cs="Arial"/>
          <w:color w:val="000000" w:themeColor="text1"/>
          <w:sz w:val="22"/>
          <w:szCs w:val="22"/>
        </w:rPr>
        <w:t xml:space="preserve">available </w:t>
      </w:r>
      <w:r w:rsidRPr="00777215">
        <w:rPr>
          <w:rFonts w:ascii="Arial" w:hAnsi="Arial" w:cs="Arial"/>
          <w:color w:val="000000" w:themeColor="text1"/>
          <w:sz w:val="22"/>
          <w:szCs w:val="22"/>
        </w:rPr>
        <w:t xml:space="preserve">carrion, optimally foraging scavengers </w:t>
      </w:r>
      <w:r w:rsidR="008B17E3">
        <w:rPr>
          <w:rFonts w:ascii="Arial" w:hAnsi="Arial" w:cs="Arial"/>
          <w:color w:val="000000" w:themeColor="text1"/>
          <w:sz w:val="22"/>
          <w:szCs w:val="22"/>
        </w:rPr>
        <w:t>must</w:t>
      </w:r>
      <w:r w:rsidRPr="00777215">
        <w:rPr>
          <w:rFonts w:ascii="Arial" w:hAnsi="Arial" w:cs="Arial"/>
          <w:color w:val="000000" w:themeColor="text1"/>
          <w:sz w:val="22"/>
          <w:szCs w:val="22"/>
        </w:rPr>
        <w:t xml:space="preserve"> weigh the costs of travel against the probability of finding food</w:t>
      </w:r>
      <w:r w:rsidR="00A1468E">
        <w:rPr>
          <w:rFonts w:ascii="Arial" w:hAnsi="Arial" w:cs="Arial"/>
          <w:color w:val="000000" w:themeColor="text1"/>
          <w:sz w:val="22"/>
          <w:szCs w:val="22"/>
        </w:rPr>
        <w:t>.</w:t>
      </w:r>
    </w:p>
    <w:p w14:paraId="1A413ECB" w14:textId="3B2A1F8C" w:rsidR="001D4BD6" w:rsidRPr="00777215" w:rsidRDefault="00C42D50" w:rsidP="005F4A3B">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Anthropogenic</w:t>
      </w:r>
      <w:r w:rsidR="004D3FB5" w:rsidRPr="00777215">
        <w:rPr>
          <w:rFonts w:ascii="Arial" w:hAnsi="Arial" w:cs="Arial"/>
          <w:color w:val="000000" w:themeColor="text1"/>
          <w:sz w:val="22"/>
          <w:szCs w:val="22"/>
        </w:rPr>
        <w:t xml:space="preserve"> and </w:t>
      </w:r>
      <w:r w:rsidRPr="00777215">
        <w:rPr>
          <w:rFonts w:ascii="Arial" w:hAnsi="Arial" w:cs="Arial"/>
          <w:color w:val="000000" w:themeColor="text1"/>
          <w:sz w:val="22"/>
          <w:szCs w:val="22"/>
        </w:rPr>
        <w:t>natural</w:t>
      </w:r>
      <w:r w:rsidR="004D3FB5" w:rsidRPr="00777215">
        <w:rPr>
          <w:rFonts w:ascii="Arial" w:hAnsi="Arial" w:cs="Arial"/>
          <w:color w:val="000000" w:themeColor="text1"/>
          <w:sz w:val="22"/>
          <w:szCs w:val="22"/>
        </w:rPr>
        <w:t xml:space="preserve"> resources present scavengers with differing spatial and temporal predictability</w:t>
      </w:r>
      <w:r w:rsidR="00BF32D4" w:rsidRPr="00777215">
        <w:rPr>
          <w:rFonts w:ascii="Arial" w:hAnsi="Arial" w:cs="Arial"/>
          <w:color w:val="000000" w:themeColor="text1"/>
          <w:sz w:val="22"/>
          <w:szCs w:val="22"/>
        </w:rPr>
        <w:t xml:space="preserve"> </w:t>
      </w:r>
      <w:r w:rsidR="00BF32D4" w:rsidRPr="00777215">
        <w:rPr>
          <w:rFonts w:ascii="Arial" w:hAnsi="Arial" w:cs="Arial"/>
          <w:color w:val="000000" w:themeColor="text1"/>
          <w:sz w:val="22"/>
          <w:szCs w:val="22"/>
        </w:rPr>
        <w:fldChar w:fldCharType="begin"/>
      </w:r>
      <w:r w:rsidR="00E73E4F">
        <w:rPr>
          <w:rFonts w:ascii="Arial" w:hAnsi="Arial" w:cs="Arial"/>
          <w:color w:val="000000" w:themeColor="text1"/>
          <w:sz w:val="22"/>
          <w:szCs w:val="22"/>
        </w:rPr>
        <w:instrText xml:space="preserve"> ADDIN ZOTERO_ITEM CSL_CITATION {"citationID":"wmCSJOn3","properties":{"unsorted":false,"formattedCitation":"(Wilmers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F32D4" w:rsidRPr="00777215">
        <w:rPr>
          <w:rFonts w:ascii="Arial" w:hAnsi="Arial" w:cs="Arial"/>
          <w:color w:val="000000" w:themeColor="text1"/>
          <w:sz w:val="22"/>
          <w:szCs w:val="22"/>
        </w:rPr>
        <w:fldChar w:fldCharType="separate"/>
      </w:r>
      <w:r w:rsidR="00BF32D4" w:rsidRPr="00777215">
        <w:rPr>
          <w:rFonts w:ascii="Arial" w:hAnsi="Arial" w:cs="Arial"/>
          <w:color w:val="000000" w:themeColor="text1"/>
          <w:kern w:val="0"/>
          <w:sz w:val="22"/>
          <w:szCs w:val="22"/>
        </w:rPr>
        <w:t>(Wilmers et al. 2003</w:t>
      </w:r>
      <w:r w:rsidR="00BF32D4" w:rsidRPr="00777215">
        <w:rPr>
          <w:rFonts w:ascii="Arial" w:hAnsi="Arial" w:cs="Arial"/>
          <w:i/>
          <w:iCs/>
          <w:color w:val="000000" w:themeColor="text1"/>
          <w:kern w:val="0"/>
          <w:sz w:val="22"/>
          <w:szCs w:val="22"/>
        </w:rPr>
        <w:t>b</w:t>
      </w:r>
      <w:r w:rsidR="00BF32D4" w:rsidRPr="00777215">
        <w:rPr>
          <w:rFonts w:ascii="Arial" w:hAnsi="Arial" w:cs="Arial"/>
          <w:color w:val="000000" w:themeColor="text1"/>
          <w:kern w:val="0"/>
          <w:sz w:val="22"/>
          <w:szCs w:val="22"/>
        </w:rPr>
        <w:t>)</w:t>
      </w:r>
      <w:r w:rsidR="00BF32D4" w:rsidRPr="00777215">
        <w:rPr>
          <w:rFonts w:ascii="Arial" w:hAnsi="Arial" w:cs="Arial"/>
          <w:color w:val="000000" w:themeColor="text1"/>
          <w:sz w:val="22"/>
          <w:szCs w:val="22"/>
        </w:rPr>
        <w:fldChar w:fldCharType="end"/>
      </w:r>
      <w:r w:rsidR="004D3FB5" w:rsidRPr="00777215">
        <w:rPr>
          <w:rFonts w:ascii="Arial" w:hAnsi="Arial" w:cs="Arial"/>
          <w:color w:val="000000" w:themeColor="text1"/>
          <w:sz w:val="22"/>
          <w:szCs w:val="22"/>
        </w:rPr>
        <w:t xml:space="preserve">. </w:t>
      </w:r>
      <w:r w:rsidR="00E72111" w:rsidRPr="00777215">
        <w:rPr>
          <w:rFonts w:ascii="Arial" w:hAnsi="Arial" w:cs="Arial"/>
          <w:color w:val="000000" w:themeColor="text1"/>
          <w:sz w:val="22"/>
          <w:szCs w:val="22"/>
        </w:rPr>
        <w:t xml:space="preserve">Foods provided by people can be more predictable in space and time than those created by </w:t>
      </w:r>
      <w:r w:rsidR="005C156E">
        <w:rPr>
          <w:rFonts w:ascii="Arial" w:hAnsi="Arial" w:cs="Arial"/>
          <w:color w:val="000000" w:themeColor="text1"/>
          <w:sz w:val="22"/>
          <w:szCs w:val="22"/>
        </w:rPr>
        <w:t>predators</w:t>
      </w:r>
      <w:r w:rsidR="00E72111" w:rsidRPr="00777215">
        <w:rPr>
          <w:rFonts w:ascii="Arial" w:hAnsi="Arial" w:cs="Arial"/>
          <w:color w:val="000000" w:themeColor="text1"/>
          <w:sz w:val="22"/>
          <w:szCs w:val="22"/>
        </w:rPr>
        <w:t xml:space="preserve"> </w:t>
      </w:r>
      <w:r w:rsidR="00E72111" w:rsidRPr="00777215">
        <w:rPr>
          <w:rFonts w:ascii="Arial" w:hAnsi="Arial" w:cs="Arial"/>
          <w:color w:val="000000" w:themeColor="text1"/>
          <w:sz w:val="22"/>
          <w:szCs w:val="22"/>
        </w:rPr>
        <w:fldChar w:fldCharType="begin"/>
      </w:r>
      <w:r w:rsidR="00E73E4F">
        <w:rPr>
          <w:rFonts w:ascii="Arial" w:hAnsi="Arial" w:cs="Arial"/>
          <w:color w:val="000000" w:themeColor="text1"/>
          <w:sz w:val="22"/>
          <w:szCs w:val="22"/>
        </w:rPr>
        <w:instrText xml:space="preserve"> ADDIN ZOTERO_ITEM CSL_CITATION {"citationID":"5N7u9cr0","properties":{"formattedCitation":"(Bartumeus et al. 2010, Cort\\uc0\\u233{}s-Avizanda et al. 2012)","plainCitation":"(Bartumeus et al. 2010, Cortés-Avizanda et al. 2012)","noteIndex":0},"citationItems":[{"id":56,"uris":["http://zotero.org/users/9968163/items/B4N738RJ"],"itemData":{"id":56,"type":"article-journal","abstract":"Human fishing activities are negatively altering marine ecosystems in many ways 1, 2, but scavenging animals such as seabirds are taking advantage of such activities by exploiting fishery discards 3, 4, 5. Despite the well-known impact of fisheries on seabird population dynamics 6, 7, 8, 9, 10, little is known about how discard availability affects seabird movement patterns. Using scenarios with and without trawling activity, we present evidence that fisheries modify the natural way in which two Mediterranean seabirds explore the seascape to look for resources during the breeding season. Based on satellite tracking data and a mathematical framework to quantify anomalous diffusion phenomena, we show how the interplay between traveling distances and pause periods contributes to the spatial spreading of the seabirds at regional scales (i.e., 10–250 km). When trawlers operate, seabirds show exponentially distributed traveling distances and a strong site fidelity to certain foraging areas, the whole foraging process being subdiffusive. In the absence of trawling activity, the site fidelity increases, but the whole movement pattern appears dominated by rare but very large traveling distances, making foraging a superdiffusive process. Our results demonstrate human involvement on landscape-level behavioral ecology and provide a new ecosystemic approach in the study of fishery-seabird interactions.","container-title":"Current Biology","DOI":"10.1016/j.cub.2009.11.073","ISSN":"0960-9822","issue":"3","journalAbbreviation":"Current Biology","language":"en","page":"215-222","source":"ScienceDirect","title":"Fishery Discards Impact on Seabird Movement Patterns at Regional Scales","volume":"20","author":[{"family":"Bartumeus","given":"Frederic"},{"family":"Giuggioli","given":"Luca"},{"family":"Louzao","given":"Maite"},{"family":"Bretagnolle","given":"Vincent"},{"family":"Oro","given":"Daniel"},{"family":"Levin","given":"Simon A."}],"issued":{"date-parts":[["2010",2,9]]}}},{"id":68,"uris":["http://zotero.org/users/9968163/items/TN7RP6JR"],"itemData":{"id":68,"type":"article-journal","abstract":"Chance per se plays a key role in ecology and evolution, e.g., genetic mutation, resource spatiotemporal unpredictability. In community ecology, chance is recognized as a key factor in community assemblage, but less is known about its role in intraguild processes leading to species coexistence. Here we study the relevance of resource unpredictability per se as a promoter of intraguild positive interspecific interactions and as a biodiversity enhancer in an Old World avian scavenger guild, which has evolved to feed upon spatially and temporally unpredictable resources, i.e., carcasses. We performed a large-scale field experiment in which 58 carcasses were disposed of and observed until complete consumption, either in continuously active supplementary feeding stations (predictable carcasses) or disposed of at random in the field (unpredictable carcasses). Richness of scavenger species was similar at unpredictable and predictable carcasses, but their relative abundances were highly uneven at predictable carcasses leading to higher scavenger diversity (Shannon index) at unpredictable carcasses. Facilitatory interspecific processes only occurred at unpredictable resources but were disrupted in predictable conditions because the dominant specialist species (in our case, the Griffon Vulture Gyps fulvus) arrived earlier and in larger numbers, monopolizing the resource. Small, endangered scavengers congregated at supplementary feeding stations but profited less compared to unpredictable carcasses, suggesting that they could constitute an ecological trap. Our findings offer new insights into the relevance of unpredictability of trophic resources in promoting both positive facilitatory interspecific interactions and species diversity and thus maintaining the function of guilds. Finally, the preservation of randomness in resource availability and the processes associated with its exploitation should be a major goal of conservation strategies aimed to preserve scavenger guilds evolved under naturally unpredictable trophic resources.","container-title":"Ecology","DOI":"10.2307/41739615","issue":"12","journalAbbreviation":"Ecology","page":"2570-2579","source":"ResearchGate","title":"Resource unpredictability promotes species diversity and coexistence in an avian scavenger guild: A field experiment","title-short":"Resource unpredictability promotes species diversity and coexistence in an avian scavenger guild","volume":"93","author":[{"family":"Cortés-Avizanda","given":"Ainara"},{"family":"Jovani","given":"Roger"},{"family":"Carrete","given":"Martina"},{"family":"Donázar","given":"José"}],"issued":{"date-parts":[["2012",12,1]]}}}],"schema":"https://github.com/citation-style-language/schema/raw/master/csl-citation.json"} </w:instrText>
      </w:r>
      <w:r w:rsidR="00E72111" w:rsidRPr="00777215">
        <w:rPr>
          <w:rFonts w:ascii="Arial" w:hAnsi="Arial" w:cs="Arial"/>
          <w:color w:val="000000" w:themeColor="text1"/>
          <w:sz w:val="22"/>
          <w:szCs w:val="22"/>
        </w:rPr>
        <w:fldChar w:fldCharType="separate"/>
      </w:r>
      <w:r w:rsidR="00E72111" w:rsidRPr="00777215">
        <w:rPr>
          <w:rFonts w:ascii="Arial" w:hAnsi="Arial" w:cs="Arial"/>
          <w:color w:val="000000" w:themeColor="text1"/>
          <w:kern w:val="0"/>
          <w:sz w:val="22"/>
          <w:szCs w:val="22"/>
        </w:rPr>
        <w:t>(Bartumeus et al. 2010, Cortés-</w:t>
      </w:r>
      <w:r w:rsidR="00E72111" w:rsidRPr="00777215">
        <w:rPr>
          <w:rFonts w:ascii="Arial" w:hAnsi="Arial" w:cs="Arial"/>
          <w:color w:val="000000" w:themeColor="text1"/>
          <w:kern w:val="0"/>
          <w:sz w:val="22"/>
          <w:szCs w:val="22"/>
        </w:rPr>
        <w:lastRenderedPageBreak/>
        <w:t>Avizanda et al. 2012)</w:t>
      </w:r>
      <w:r w:rsidR="00E72111" w:rsidRPr="00777215">
        <w:rPr>
          <w:rFonts w:ascii="Arial" w:hAnsi="Arial" w:cs="Arial"/>
          <w:color w:val="000000" w:themeColor="text1"/>
          <w:sz w:val="22"/>
          <w:szCs w:val="22"/>
        </w:rPr>
        <w:fldChar w:fldCharType="end"/>
      </w:r>
      <w:r w:rsidR="00E72111" w:rsidRPr="00777215">
        <w:rPr>
          <w:rFonts w:ascii="Arial" w:hAnsi="Arial" w:cs="Arial"/>
          <w:color w:val="000000" w:themeColor="text1"/>
          <w:sz w:val="22"/>
          <w:szCs w:val="22"/>
        </w:rPr>
        <w:t>. For example, h</w:t>
      </w:r>
      <w:r w:rsidR="007F5E25" w:rsidRPr="00777215">
        <w:rPr>
          <w:rFonts w:ascii="Arial" w:hAnsi="Arial" w:cs="Arial"/>
          <w:sz w:val="22"/>
          <w:szCs w:val="22"/>
        </w:rPr>
        <w:t xml:space="preserve">uman hunters often “field dress” large, harvested animals, leaving behind edible biomass in gut piles containing organs, bones, and hide that can be more predictable in space and time than those created by predation </w:t>
      </w:r>
      <w:r w:rsidR="001D4BD6" w:rsidRPr="00777215">
        <w:rPr>
          <w:rFonts w:ascii="Arial" w:hAnsi="Arial" w:cs="Arial"/>
          <w:color w:val="000000" w:themeColor="text1"/>
          <w:sz w:val="22"/>
          <w:szCs w:val="22"/>
        </w:rPr>
        <w:fldChar w:fldCharType="begin"/>
      </w:r>
      <w:r w:rsidR="00E73E4F">
        <w:rPr>
          <w:rFonts w:ascii="Arial" w:hAnsi="Arial" w:cs="Arial"/>
          <w:color w:val="000000" w:themeColor="text1"/>
          <w:sz w:val="22"/>
          <w:szCs w:val="22"/>
        </w:rPr>
        <w:instrText xml:space="preserve"> ADDIN ZOTERO_ITEM CSL_CITATION {"citationID":"wrKV41oM","properties":{"formattedCitation":"(Wilmers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1D4BD6" w:rsidRPr="00777215">
        <w:rPr>
          <w:rFonts w:ascii="Arial" w:hAnsi="Arial" w:cs="Arial"/>
          <w:color w:val="000000" w:themeColor="text1"/>
          <w:sz w:val="22"/>
          <w:szCs w:val="22"/>
        </w:rPr>
        <w:fldChar w:fldCharType="separate"/>
      </w:r>
      <w:r w:rsidR="001D4BD6" w:rsidRPr="00777215">
        <w:rPr>
          <w:rFonts w:ascii="Arial" w:hAnsi="Arial" w:cs="Arial"/>
          <w:color w:val="000000" w:themeColor="text1"/>
          <w:kern w:val="0"/>
          <w:sz w:val="22"/>
          <w:szCs w:val="22"/>
        </w:rPr>
        <w:t>(Wilmers et al. 2003</w:t>
      </w:r>
      <w:r w:rsidR="001D4BD6" w:rsidRPr="00777215">
        <w:rPr>
          <w:rFonts w:ascii="Arial" w:hAnsi="Arial" w:cs="Arial"/>
          <w:i/>
          <w:iCs/>
          <w:color w:val="000000" w:themeColor="text1"/>
          <w:kern w:val="0"/>
          <w:sz w:val="22"/>
          <w:szCs w:val="22"/>
        </w:rPr>
        <w:t>b</w:t>
      </w:r>
      <w:r w:rsidR="001D4BD6" w:rsidRPr="00777215">
        <w:rPr>
          <w:rFonts w:ascii="Arial" w:hAnsi="Arial" w:cs="Arial"/>
          <w:color w:val="000000" w:themeColor="text1"/>
          <w:kern w:val="0"/>
          <w:sz w:val="22"/>
          <w:szCs w:val="22"/>
        </w:rPr>
        <w:t>)</w:t>
      </w:r>
      <w:r w:rsidR="001D4BD6" w:rsidRPr="00777215">
        <w:rPr>
          <w:rFonts w:ascii="Arial" w:hAnsi="Arial" w:cs="Arial"/>
          <w:color w:val="000000" w:themeColor="text1"/>
          <w:sz w:val="22"/>
          <w:szCs w:val="22"/>
        </w:rPr>
        <w:fldChar w:fldCharType="end"/>
      </w:r>
      <w:r w:rsidR="001D4BD6" w:rsidRPr="00777215">
        <w:rPr>
          <w:rFonts w:ascii="Arial" w:hAnsi="Arial" w:cs="Arial"/>
          <w:color w:val="000000" w:themeColor="text1"/>
          <w:sz w:val="22"/>
          <w:szCs w:val="22"/>
        </w:rPr>
        <w:t>. In gray wolf (</w:t>
      </w:r>
      <w:r w:rsidR="001D4BD6" w:rsidRPr="00777215">
        <w:rPr>
          <w:rFonts w:ascii="Arial" w:hAnsi="Arial" w:cs="Arial"/>
          <w:i/>
          <w:iCs/>
          <w:color w:val="000000" w:themeColor="text1"/>
          <w:sz w:val="22"/>
          <w:szCs w:val="22"/>
        </w:rPr>
        <w:t>Canis lupus</w:t>
      </w:r>
      <w:r w:rsidR="001D4BD6" w:rsidRPr="00777215">
        <w:rPr>
          <w:rFonts w:ascii="Arial" w:hAnsi="Arial" w:cs="Arial"/>
          <w:color w:val="000000" w:themeColor="text1"/>
          <w:sz w:val="22"/>
          <w:szCs w:val="22"/>
        </w:rPr>
        <w:t xml:space="preserve">) dominated systems, natural carrion is temporally unpredictable due to wolves’ low hunting success rate </w:t>
      </w:r>
      <w:r w:rsidR="001D4BD6" w:rsidRPr="00777215">
        <w:rPr>
          <w:rFonts w:ascii="Arial" w:hAnsi="Arial" w:cs="Arial"/>
          <w:color w:val="000000" w:themeColor="text1"/>
          <w:sz w:val="22"/>
          <w:szCs w:val="22"/>
        </w:rPr>
        <w:fldChar w:fldCharType="begin"/>
      </w:r>
      <w:r w:rsidR="00E73E4F">
        <w:rPr>
          <w:rFonts w:ascii="Arial" w:hAnsi="Arial" w:cs="Arial"/>
          <w:color w:val="000000" w:themeColor="text1"/>
          <w:sz w:val="22"/>
          <w:szCs w:val="22"/>
        </w:rPr>
        <w:instrText xml:space="preserve"> ADDIN ZOTERO_ITEM CSL_CITATION {"citationID":"J2wSJFyO","properties":{"formattedCitation":"(MacNulty 2002)","plainCitation":"(MacNulty 2002)","noteIndex":0},"citationItems":[{"id":1066,"uris":["http://zotero.org/users/9968163/items/GIYY9MWJ"],"itemData":{"id":1066,"type":"thesis","abstract":"Thesis (M.S.)--University of Minnesota, 2002. Includes Bibliographical references (leaves 47-52).","source":"ResearchGate","title":"The predatory sequence and the influence of injury risk on hunting behavior in the wolf","author":[{"family":"MacNulty","given":"Daniel"}],"issued":{"date-parts":[["2002",1,1]]}}}],"schema":"https://github.com/citation-style-language/schema/raw/master/csl-citation.json"} </w:instrText>
      </w:r>
      <w:r w:rsidR="001D4BD6" w:rsidRPr="00777215">
        <w:rPr>
          <w:rFonts w:ascii="Arial" w:hAnsi="Arial" w:cs="Arial"/>
          <w:color w:val="000000" w:themeColor="text1"/>
          <w:sz w:val="22"/>
          <w:szCs w:val="22"/>
        </w:rPr>
        <w:fldChar w:fldCharType="separate"/>
      </w:r>
      <w:r w:rsidR="001D4BD6" w:rsidRPr="00777215">
        <w:rPr>
          <w:rFonts w:ascii="Arial" w:hAnsi="Arial" w:cs="Arial"/>
          <w:color w:val="000000" w:themeColor="text1"/>
          <w:sz w:val="22"/>
          <w:szCs w:val="22"/>
        </w:rPr>
        <w:t>(MacNulty 2002)</w:t>
      </w:r>
      <w:r w:rsidR="001D4BD6" w:rsidRPr="00777215">
        <w:rPr>
          <w:rFonts w:ascii="Arial" w:hAnsi="Arial" w:cs="Arial"/>
          <w:color w:val="000000" w:themeColor="text1"/>
          <w:sz w:val="22"/>
          <w:szCs w:val="22"/>
        </w:rPr>
        <w:fldChar w:fldCharType="end"/>
      </w:r>
      <w:r w:rsidR="001D4BD6" w:rsidRPr="00777215">
        <w:rPr>
          <w:rFonts w:ascii="Arial" w:hAnsi="Arial" w:cs="Arial"/>
          <w:color w:val="000000" w:themeColor="text1"/>
          <w:sz w:val="22"/>
          <w:szCs w:val="22"/>
        </w:rPr>
        <w:t xml:space="preserve"> and occurs across a wide spatial scale </w:t>
      </w:r>
      <w:r w:rsidR="001D4BD6" w:rsidRPr="00777215">
        <w:rPr>
          <w:rFonts w:ascii="Arial" w:hAnsi="Arial" w:cs="Arial"/>
          <w:color w:val="000000" w:themeColor="text1"/>
          <w:sz w:val="22"/>
          <w:szCs w:val="22"/>
        </w:rPr>
        <w:fldChar w:fldCharType="begin"/>
      </w:r>
      <w:r w:rsidR="00E73E4F">
        <w:rPr>
          <w:rFonts w:ascii="Arial" w:hAnsi="Arial" w:cs="Arial"/>
          <w:color w:val="000000" w:themeColor="text1"/>
          <w:sz w:val="22"/>
          <w:szCs w:val="22"/>
        </w:rPr>
        <w:instrText xml:space="preserve"> ADDIN ZOTERO_ITEM CSL_CITATION {"citationID":"37yzpvyr","properties":{"formattedCitation":"(Wilmers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1D4BD6" w:rsidRPr="00777215">
        <w:rPr>
          <w:rFonts w:ascii="Arial" w:hAnsi="Arial" w:cs="Arial"/>
          <w:color w:val="000000" w:themeColor="text1"/>
          <w:sz w:val="22"/>
          <w:szCs w:val="22"/>
        </w:rPr>
        <w:fldChar w:fldCharType="separate"/>
      </w:r>
      <w:r w:rsidR="001D4BD6" w:rsidRPr="00777215">
        <w:rPr>
          <w:rFonts w:ascii="Arial" w:hAnsi="Arial" w:cs="Arial"/>
          <w:color w:val="000000" w:themeColor="text1"/>
          <w:kern w:val="0"/>
          <w:sz w:val="22"/>
          <w:szCs w:val="22"/>
        </w:rPr>
        <w:t>(Wilmers et al. 2003</w:t>
      </w:r>
      <w:r w:rsidR="001D4BD6" w:rsidRPr="00777215">
        <w:rPr>
          <w:rFonts w:ascii="Arial" w:hAnsi="Arial" w:cs="Arial"/>
          <w:i/>
          <w:iCs/>
          <w:color w:val="000000" w:themeColor="text1"/>
          <w:kern w:val="0"/>
          <w:sz w:val="22"/>
          <w:szCs w:val="22"/>
        </w:rPr>
        <w:t>b</w:t>
      </w:r>
      <w:r w:rsidR="001D4BD6" w:rsidRPr="00777215">
        <w:rPr>
          <w:rFonts w:ascii="Arial" w:hAnsi="Arial" w:cs="Arial"/>
          <w:color w:val="000000" w:themeColor="text1"/>
          <w:kern w:val="0"/>
          <w:sz w:val="22"/>
          <w:szCs w:val="22"/>
        </w:rPr>
        <w:t>)</w:t>
      </w:r>
      <w:r w:rsidR="001D4BD6" w:rsidRPr="00777215">
        <w:rPr>
          <w:rFonts w:ascii="Arial" w:hAnsi="Arial" w:cs="Arial"/>
          <w:color w:val="000000" w:themeColor="text1"/>
          <w:sz w:val="22"/>
          <w:szCs w:val="22"/>
        </w:rPr>
        <w:fldChar w:fldCharType="end"/>
      </w:r>
      <w:r w:rsidR="001D4BD6" w:rsidRPr="00777215">
        <w:rPr>
          <w:rFonts w:ascii="Arial" w:hAnsi="Arial" w:cs="Arial"/>
          <w:color w:val="000000" w:themeColor="text1"/>
          <w:sz w:val="22"/>
          <w:szCs w:val="22"/>
        </w:rPr>
        <w:t>. While this difference in</w:t>
      </w:r>
      <w:r w:rsidR="00D440AD" w:rsidRPr="00777215">
        <w:rPr>
          <w:rFonts w:ascii="Arial" w:hAnsi="Arial" w:cs="Arial"/>
          <w:color w:val="000000" w:themeColor="text1"/>
          <w:sz w:val="22"/>
          <w:szCs w:val="22"/>
        </w:rPr>
        <w:t xml:space="preserve"> carrion</w:t>
      </w:r>
      <w:r w:rsidR="001D4BD6" w:rsidRPr="00777215">
        <w:rPr>
          <w:rFonts w:ascii="Arial" w:hAnsi="Arial" w:cs="Arial"/>
          <w:color w:val="000000" w:themeColor="text1"/>
          <w:sz w:val="22"/>
          <w:szCs w:val="22"/>
        </w:rPr>
        <w:t xml:space="preserve"> predictability does not always result in variation in overall usage by scavenger population</w:t>
      </w:r>
      <w:r w:rsidR="000507F5" w:rsidRPr="00777215">
        <w:rPr>
          <w:rFonts w:ascii="Arial" w:hAnsi="Arial" w:cs="Arial"/>
          <w:color w:val="000000" w:themeColor="text1"/>
          <w:sz w:val="22"/>
          <w:szCs w:val="22"/>
        </w:rPr>
        <w:t xml:space="preserve"> </w:t>
      </w:r>
      <w:r w:rsidR="001D4BD6" w:rsidRPr="00777215">
        <w:rPr>
          <w:rFonts w:ascii="Arial" w:hAnsi="Arial" w:cs="Arial"/>
          <w:color w:val="000000" w:themeColor="text1"/>
          <w:sz w:val="22"/>
          <w:szCs w:val="22"/>
        </w:rPr>
        <w:fldChar w:fldCharType="begin"/>
      </w:r>
      <w:r w:rsidR="00E73E4F">
        <w:rPr>
          <w:rFonts w:ascii="Arial" w:hAnsi="Arial" w:cs="Arial"/>
          <w:color w:val="000000" w:themeColor="text1"/>
          <w:sz w:val="22"/>
          <w:szCs w:val="22"/>
        </w:rPr>
        <w:instrText xml:space="preserve"> ADDIN ZOTERO_ITEM CSL_CITATION {"citationID":"gKXDwAga","properties":{"unsorted":false,"formattedCitation":"(De Pelsmaeker et al. 2024)","plainCitation":"(De Pelsmaeker et al. 2024)","noteIndex":0},"citationItems":[{"id":332,"uris":["http://zotero.org/users/9968163/items/7G3FZB4D"],"itemData":{"id":332,"type":"article-journal","abstract":"In temperate regions, larger mammalian carrion naturally occurs in terrestrial landscapes as a pulsed resource towards the end of the winter through enhanced ungulate mortality due to starvation or exhaustion. The return of large carnivores in Central Europe provides carrion more equally throughout the year and the active enhancement of carrion for biodiversity by game managers has increased, raising the question of how different scavengers respond to the temporal variation in carrion supply. To address this question, we experimentally deployed 106 cervid carcasses throughout the year in a temperate forest of south-eastern Germany on two types of plots: permanent (i.e., site with multiple subsequent deployments) or random (i.e., site with unique deployment), and reported vertebrate scavenger visitations by camera trapping. Deployment on random or permanent sites did not affect carrion use by any single species. Generalized additive modelling revealed that vertebrate scavenging peaked in the winter season and summer independent of carrion supply. Still, different scavenger species showed different temporal patterns. While wild boar as ungulate omnivores did not display any seasonal patterns, avian scavengers showed significant variation in visitation rates. The mesopredator red fox consumed carrion significantly more often from late winter to summer, while pine marten was present at carrion only during winter. Finally, the specialist large carnivore Eurasian lynx, visited carrion sites most frequently in late winter and early spring. Our results suggest that global warming might impact some groups of vertebrate scavengers more strongly than others by reducing carrion availability in late winter, while returning carnivores could mitigate these impacts.","container-title":"Basic and Applied Ecology","DOI":"10.1016/j.baae.2024.05.005","ISSN":"1439-1791","journalAbbreviation":"Basic and Applied Ecology","page":"57-64","source":"ScienceDirect","title":"Seasonal variability of scavenger visitations is independent of carrion predictability","volume":"79","author":[{"family":"De Pelsmaeker","given":"Nicolas"},{"family":"Ferry","given":"Nicolas"},{"family":"Stiegler","given":"Jonas"},{"family":"Selva","given":"Nuria"},{"family":"Hoermann","given":"Christian","non-dropping-particle":"von"},{"family":"Müller","given":"Jörg"},{"family":"Heurich","given":"Marco"}],"issued":{"date-parts":[["2024",9,1]]}}}],"schema":"https://github.com/citation-style-language/schema/raw/master/csl-citation.json"} </w:instrText>
      </w:r>
      <w:r w:rsidR="001D4BD6" w:rsidRPr="00777215">
        <w:rPr>
          <w:rFonts w:ascii="Arial" w:hAnsi="Arial" w:cs="Arial"/>
          <w:color w:val="000000" w:themeColor="text1"/>
          <w:sz w:val="22"/>
          <w:szCs w:val="22"/>
        </w:rPr>
        <w:fldChar w:fldCharType="separate"/>
      </w:r>
      <w:r w:rsidR="001D4BD6" w:rsidRPr="00777215">
        <w:rPr>
          <w:rFonts w:ascii="Arial" w:hAnsi="Arial" w:cs="Arial"/>
          <w:sz w:val="22"/>
          <w:szCs w:val="22"/>
        </w:rPr>
        <w:t>(De Pelsmaeker et al. 2024)</w:t>
      </w:r>
      <w:r w:rsidR="001D4BD6" w:rsidRPr="00777215">
        <w:rPr>
          <w:rFonts w:ascii="Arial" w:hAnsi="Arial" w:cs="Arial"/>
          <w:color w:val="000000" w:themeColor="text1"/>
          <w:sz w:val="22"/>
          <w:szCs w:val="22"/>
        </w:rPr>
        <w:fldChar w:fldCharType="end"/>
      </w:r>
      <w:r w:rsidR="001D4BD6" w:rsidRPr="00777215">
        <w:rPr>
          <w:rFonts w:ascii="Arial" w:hAnsi="Arial" w:cs="Arial"/>
          <w:color w:val="000000" w:themeColor="text1"/>
          <w:sz w:val="22"/>
          <w:szCs w:val="22"/>
        </w:rPr>
        <w:t>, i</w:t>
      </w:r>
      <w:r w:rsidR="000507F5" w:rsidRPr="00777215">
        <w:rPr>
          <w:rFonts w:ascii="Arial" w:hAnsi="Arial" w:cs="Arial"/>
          <w:color w:val="000000" w:themeColor="text1"/>
          <w:sz w:val="22"/>
          <w:szCs w:val="22"/>
        </w:rPr>
        <w:t>t</w:t>
      </w:r>
      <w:r w:rsidR="001D4BD6" w:rsidRPr="00777215">
        <w:rPr>
          <w:rFonts w:ascii="Arial" w:hAnsi="Arial" w:cs="Arial"/>
          <w:color w:val="000000" w:themeColor="text1"/>
          <w:sz w:val="22"/>
          <w:szCs w:val="22"/>
        </w:rPr>
        <w:t xml:space="preserve"> can impact the decision making of individuals</w:t>
      </w:r>
      <w:r w:rsidR="00D440AD" w:rsidRPr="00777215">
        <w:rPr>
          <w:rFonts w:ascii="Arial" w:hAnsi="Arial" w:cs="Arial"/>
          <w:color w:val="000000" w:themeColor="text1"/>
          <w:sz w:val="22"/>
          <w:szCs w:val="22"/>
        </w:rPr>
        <w:t xml:space="preserve"> </w:t>
      </w:r>
      <w:r w:rsidR="00D440AD" w:rsidRPr="00777215">
        <w:rPr>
          <w:rFonts w:ascii="Arial" w:hAnsi="Arial" w:cs="Arial"/>
          <w:color w:val="000000" w:themeColor="text1"/>
          <w:sz w:val="22"/>
          <w:szCs w:val="22"/>
        </w:rPr>
        <w:fldChar w:fldCharType="begin"/>
      </w:r>
      <w:r w:rsidR="00E73E4F">
        <w:rPr>
          <w:rFonts w:ascii="Arial" w:hAnsi="Arial" w:cs="Arial"/>
          <w:color w:val="000000" w:themeColor="text1"/>
          <w:sz w:val="22"/>
          <w:szCs w:val="22"/>
        </w:rPr>
        <w:instrText xml:space="preserve"> ADDIN ZOTERO_ITEM CSL_CITATION {"citationID":"5xyaxTSE","properties":{"unsorted":false,"formattedCitation":"(Loretto et al. 2026)","plainCitation":"(Loretto et al. 2026)","noteIndex":0},"citationItems":[{"id":1582,"uris":["http://zotero.org/users/9968163/items/BAM3LF88"],"itemData":{"id":1582,"type":"article-journal","abstract":"Scavengers generally rely on patchily distributed, unpredictable carrion. A long-standing hypothesis suggests scavenging ravens reliably locate such food by directly following large carnivores to their kills. However, by satellite tracking 69 ravens, 20 wolves, and 11 cougars in Yellowstone National Park, we found that following of predators over large distances rarely occurred. Instead, ravens routinely revisited sites where wolf kills were common—returning from distances of up to 155 kilometers to find carrion. Much like navigating to permanent anthropogenic subsidies, ravens appear to remember potential sources of carrion shaped by previous encounters with wolves or their kills. These findings suggest that spatial memory and navigation play a considerably greater role than previously assumed among scavengers, and possibly other wide-ranging species, in search of ephemeral resources.","citation-key":"lorettoRavensAnticipateWolf2026","container-title":"Science","DOI":"10.1126/science.adz9467","issue":"6790","page":"1151-1154","publisher":"American Association for the Advancement of Science","source":"science.org (Atypon)","title":"Ravens anticipate wolf kill sites across broad scales","volume":"391","author":[{"family":"Loretto","given":"Matthias-Claudio"},{"family":"Beck","given":"Kristina B."},{"family":"Smith","given":"Douglas W."},{"family":"Stahler","given":"Daniel R."},{"family":"Walker","given":"Lauren E."},{"family":"Wikelski","given":"Martin"},{"family":"Mueller","given":"Thomas"},{"family":"Safi","given":"Kamran"},{"family":"Marzluff","given":"John M."}],"issued":{"date-parts":[["2026",3,12]]}}}],"schema":"https://github.com/citation-style-language/schema/raw/master/csl-citation.json"} </w:instrText>
      </w:r>
      <w:r w:rsidR="00D440AD" w:rsidRPr="00777215">
        <w:rPr>
          <w:rFonts w:ascii="Arial" w:hAnsi="Arial" w:cs="Arial"/>
          <w:color w:val="000000" w:themeColor="text1"/>
          <w:sz w:val="22"/>
          <w:szCs w:val="22"/>
        </w:rPr>
        <w:fldChar w:fldCharType="separate"/>
      </w:r>
      <w:r w:rsidR="00D440AD" w:rsidRPr="00777215">
        <w:rPr>
          <w:rFonts w:ascii="Arial" w:hAnsi="Arial" w:cs="Arial"/>
          <w:sz w:val="22"/>
          <w:szCs w:val="22"/>
        </w:rPr>
        <w:t>(Loretto et al. 2026)</w:t>
      </w:r>
      <w:r w:rsidR="00D440AD" w:rsidRPr="00777215">
        <w:rPr>
          <w:rFonts w:ascii="Arial" w:hAnsi="Arial" w:cs="Arial"/>
          <w:color w:val="000000" w:themeColor="text1"/>
          <w:sz w:val="22"/>
          <w:szCs w:val="22"/>
        </w:rPr>
        <w:fldChar w:fldCharType="end"/>
      </w:r>
      <w:r w:rsidR="001D4BD6" w:rsidRPr="00777215">
        <w:rPr>
          <w:rFonts w:ascii="Arial" w:hAnsi="Arial" w:cs="Arial"/>
          <w:color w:val="000000" w:themeColor="text1"/>
          <w:sz w:val="22"/>
          <w:szCs w:val="22"/>
        </w:rPr>
        <w:t>.</w:t>
      </w:r>
    </w:p>
    <w:p w14:paraId="34B41DD2" w14:textId="0EBDA3A1" w:rsidR="004D3FB5" w:rsidRPr="00777215" w:rsidRDefault="004D3FB5" w:rsidP="005F4A3B">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Common ravens (</w:t>
      </w:r>
      <w:r w:rsidRPr="00777215">
        <w:rPr>
          <w:rFonts w:ascii="Arial" w:hAnsi="Arial" w:cs="Arial"/>
          <w:i/>
          <w:iCs/>
          <w:color w:val="000000" w:themeColor="text1"/>
          <w:sz w:val="22"/>
          <w:szCs w:val="22"/>
        </w:rPr>
        <w:t xml:space="preserve">Corvus </w:t>
      </w:r>
      <w:r w:rsidRPr="00777215">
        <w:rPr>
          <w:rFonts w:ascii="Arial" w:hAnsi="Arial" w:cs="Arial"/>
          <w:color w:val="000000" w:themeColor="text1"/>
          <w:sz w:val="22"/>
          <w:szCs w:val="22"/>
        </w:rPr>
        <w:t xml:space="preserve">corax) are foraging generalists and facultative scavengers with a high movement potential due to efficient gliding flight </w:t>
      </w:r>
      <w:r w:rsidRPr="00777215">
        <w:rPr>
          <w:rFonts w:ascii="Arial" w:hAnsi="Arial" w:cs="Arial"/>
          <w:color w:val="000000" w:themeColor="text1"/>
          <w:sz w:val="22"/>
          <w:szCs w:val="22"/>
          <w:highlight w:val="yellow"/>
        </w:rPr>
        <w:t xml:space="preserve">(von Axel </w:t>
      </w:r>
      <w:r w:rsidRPr="00777215">
        <w:rPr>
          <w:rFonts w:ascii="Arial" w:hAnsi="Arial" w:cs="Arial"/>
          <w:i/>
          <w:iCs/>
          <w:color w:val="000000" w:themeColor="text1"/>
          <w:sz w:val="22"/>
          <w:szCs w:val="22"/>
          <w:highlight w:val="yellow"/>
        </w:rPr>
        <w:t>in prep</w:t>
      </w:r>
      <w:r w:rsidRPr="00777215">
        <w:rPr>
          <w:rFonts w:ascii="Arial" w:hAnsi="Arial" w:cs="Arial"/>
          <w:color w:val="000000" w:themeColor="text1"/>
          <w:sz w:val="22"/>
          <w:szCs w:val="22"/>
          <w:highlight w:val="yellow"/>
        </w:rPr>
        <w:t>)</w:t>
      </w:r>
      <w:r w:rsidRPr="00777215">
        <w:rPr>
          <w:rFonts w:ascii="Arial" w:hAnsi="Arial" w:cs="Arial"/>
          <w:color w:val="000000" w:themeColor="text1"/>
          <w:sz w:val="22"/>
          <w:szCs w:val="22"/>
        </w:rPr>
        <w:t xml:space="preserve">. They evolved </w:t>
      </w:r>
      <w:r w:rsidR="008245ED">
        <w:rPr>
          <w:rFonts w:ascii="Arial" w:hAnsi="Arial" w:cs="Arial"/>
          <w:color w:val="000000" w:themeColor="text1"/>
          <w:sz w:val="22"/>
          <w:szCs w:val="22"/>
        </w:rPr>
        <w:t>during the Pleistocene with</w:t>
      </w:r>
      <w:r w:rsidRPr="00777215">
        <w:rPr>
          <w:rFonts w:ascii="Arial" w:hAnsi="Arial" w:cs="Arial"/>
          <w:color w:val="000000" w:themeColor="text1"/>
          <w:sz w:val="22"/>
          <w:szCs w:val="22"/>
        </w:rPr>
        <w:t xml:space="preserve"> wolves and humans and use carrion from both species</w:t>
      </w:r>
      <w:r w:rsidR="00E73E4F">
        <w:rPr>
          <w:rFonts w:ascii="Arial" w:hAnsi="Arial" w:cs="Arial"/>
          <w:color w:val="000000" w:themeColor="text1"/>
          <w:sz w:val="22"/>
          <w:szCs w:val="22"/>
        </w:rPr>
        <w:t xml:space="preserve"> </w:t>
      </w:r>
      <w:r w:rsidR="00E73E4F">
        <w:rPr>
          <w:rFonts w:ascii="Arial" w:hAnsi="Arial" w:cs="Arial"/>
          <w:color w:val="000000" w:themeColor="text1"/>
          <w:sz w:val="22"/>
          <w:szCs w:val="22"/>
        </w:rPr>
        <w:fldChar w:fldCharType="begin"/>
      </w:r>
      <w:r w:rsidR="00E73E4F">
        <w:rPr>
          <w:rFonts w:ascii="Arial" w:hAnsi="Arial" w:cs="Arial"/>
          <w:color w:val="000000" w:themeColor="text1"/>
          <w:sz w:val="22"/>
          <w:szCs w:val="22"/>
        </w:rPr>
        <w:instrText xml:space="preserve"> ADDIN ZOTERO_ITEM CSL_CITATION {"citationID":"SFqhh7RQ","properties":{"unsorted":false,"formattedCitation":"(Marzluff and Angell 2005, Kearns et al. 2018)","plainCitation":"(Marzluff and Angell 2005, Kearns et al. 2018)","noteIndex":0},"citationItems":[{"id":32,"uris":["http://zotero.org/users/9968163/items/Y4KK3SEZ"],"itemData":{"id":32,"type":"article-journal","abstract":"We propose an additional synergy between human culture and the environment—a coevolution of human and other species’ cultures. We suggest that when humans interact with other social species,who themselves have the ability to evolve culture,then simple feedbacks from a culturally evolving “environment” can stimulate rapid cultural evolution in humans. We term the reciprocal adjustments in two or more species’ cultures “cultural coevolution”(Marzluff and Angell 2005). Cultural …","container-title":"Journal of Ecological Anthropology","DOI":"10.5038/2162-4593.9.1.5","page":"69-75","source":"ResearchGate","title":"Cultural Coevolution: How the Human Bond with Crows and Ravens Extends Theory and Raises New Questions","title-short":"Cultural Coevolution","volume":"9","author":[{"family":"Marzluff","given":"John"},{"family":"Angell","given":"Tony"}],"issued":{"date-parts":[["2005",1,1]]}}},{"id":1929,"uris":["http://zotero.org/users/9968163/items/HPZS3JVX"],"itemData":{"id":1929,"type":"article-journal","abstract":"Many species, including humans, have emerged via complex reticulate processes involving hybridisation. Under certain circumstances, hybridisation can cause distinct lineages to collapse into a single lineage with an admixed mosaic genome. Most known cases of such ‘speciation reversal’ or ‘lineage fusion’ involve recently diverged lineages and anthropogenic perturbation. Here, we show that in western North America, Common Ravens (Corvus corax) have admixed mosaic genomes formed by the fusion of non-sister lineages (‘California’ and ‘Holarctic’) that diverged ~1.5 million years ago. Phylogenomic analyses and concordant patterns of geographic structuring in mtDNA, genome-wide SNPs and nuclear introns demonstrate long-term admixture and random interbreeding between the non-sister lineages. In contrast, our genomic data support reproductive isolation between Common Ravens and Chihuahuan Ravens (C. cryptoleucus) despite extensive geographic overlap and a sister relationship between Chihuahuan Ravens and the California lineage. These data suggest that the Common Raven genome was formed by secondary lineage fusion and most likely represents a case of ancient speciation reversal that occurred without anthropogenic causes.","container-title":"Nature Communications","DOI":"10.1038/s41467-018-03294-w","ISSN":"2041-1723","issue":"1","journalAbbreviation":"Nat Commun","language":"en","license":"2018 The Author(s)","page":"906","publisher":"Nature Publishing Group","source":"www.nature.com","title":"Genomic evidence of speciation reversal in ravens","volume":"9","author":[{"family":"Kearns","given":"Anna M."},{"family":"Restani","given":"Marco"},{"family":"Szabo","given":"Ildiko"},{"family":"Schrøder-Nielsen","given":"Audun"},{"family":"Kim","given":"Jin Ah"},{"family":"Richardson","given":"Hayley M."},{"family":"Marzluff","given":"John M."},{"family":"Fleischer","given":"Robert C."},{"family":"Johnsen","given":"Arild"},{"family":"Omland","given":"Kevin E."}],"issued":{"date-parts":[["2018",3,2]]}}}],"schema":"https://github.com/citation-style-language/schema/raw/master/csl-citation.json"} </w:instrText>
      </w:r>
      <w:r w:rsidR="00E73E4F">
        <w:rPr>
          <w:rFonts w:ascii="Arial" w:hAnsi="Arial" w:cs="Arial"/>
          <w:color w:val="000000" w:themeColor="text1"/>
          <w:sz w:val="22"/>
          <w:szCs w:val="22"/>
        </w:rPr>
        <w:fldChar w:fldCharType="separate"/>
      </w:r>
      <w:r w:rsidR="00E73E4F" w:rsidRPr="00E73E4F">
        <w:rPr>
          <w:rFonts w:ascii="Aptos" w:hAnsi="Aptos"/>
          <w:sz w:val="22"/>
        </w:rPr>
        <w:t>(Marzluff and Angell 2005, Kearns et al. 2018)</w:t>
      </w:r>
      <w:r w:rsidR="00E73E4F">
        <w:rPr>
          <w:rFonts w:ascii="Arial" w:hAnsi="Arial" w:cs="Arial"/>
          <w:color w:val="000000" w:themeColor="text1"/>
          <w:sz w:val="22"/>
          <w:szCs w:val="22"/>
        </w:rPr>
        <w:fldChar w:fldCharType="end"/>
      </w:r>
      <w:r w:rsidRPr="00777215">
        <w:rPr>
          <w:rFonts w:ascii="Arial" w:hAnsi="Arial" w:cs="Arial"/>
          <w:color w:val="000000" w:themeColor="text1"/>
          <w:sz w:val="22"/>
          <w:szCs w:val="22"/>
        </w:rPr>
        <w:t xml:space="preserve">. Ravens have learned to associate </w:t>
      </w:r>
      <w:r w:rsidR="00E73E4F">
        <w:rPr>
          <w:rFonts w:ascii="Arial" w:hAnsi="Arial" w:cs="Arial"/>
          <w:color w:val="000000" w:themeColor="text1"/>
          <w:sz w:val="22"/>
          <w:szCs w:val="22"/>
        </w:rPr>
        <w:t xml:space="preserve">the presence of </w:t>
      </w:r>
      <w:r w:rsidRPr="00777215">
        <w:rPr>
          <w:rFonts w:ascii="Arial" w:hAnsi="Arial" w:cs="Arial"/>
          <w:color w:val="000000" w:themeColor="text1"/>
          <w:sz w:val="22"/>
          <w:szCs w:val="22"/>
        </w:rPr>
        <w:t>wol</w:t>
      </w:r>
      <w:r w:rsidR="00E73E4F">
        <w:rPr>
          <w:rFonts w:ascii="Arial" w:hAnsi="Arial" w:cs="Arial"/>
          <w:color w:val="000000" w:themeColor="text1"/>
          <w:sz w:val="22"/>
          <w:szCs w:val="22"/>
        </w:rPr>
        <w:t xml:space="preserve">ves </w:t>
      </w:r>
      <w:r w:rsidRPr="00777215">
        <w:rPr>
          <w:rFonts w:ascii="Arial" w:hAnsi="Arial" w:cs="Arial"/>
          <w:color w:val="000000" w:themeColor="text1"/>
          <w:sz w:val="22"/>
          <w:szCs w:val="22"/>
        </w:rPr>
        <w:t>and</w:t>
      </w:r>
      <w:r w:rsidR="00E73E4F">
        <w:rPr>
          <w:rFonts w:ascii="Arial" w:hAnsi="Arial" w:cs="Arial"/>
          <w:color w:val="000000" w:themeColor="text1"/>
          <w:sz w:val="22"/>
          <w:szCs w:val="22"/>
        </w:rPr>
        <w:t xml:space="preserve"> their</w:t>
      </w:r>
      <w:r w:rsidRPr="00777215">
        <w:rPr>
          <w:rFonts w:ascii="Arial" w:hAnsi="Arial" w:cs="Arial"/>
          <w:color w:val="000000" w:themeColor="text1"/>
          <w:sz w:val="22"/>
          <w:szCs w:val="22"/>
        </w:rPr>
        <w:t xml:space="preserve"> </w:t>
      </w:r>
      <w:r w:rsidR="001B2612">
        <w:rPr>
          <w:rFonts w:ascii="Arial" w:hAnsi="Arial" w:cs="Arial"/>
          <w:color w:val="000000" w:themeColor="text1"/>
          <w:sz w:val="22"/>
          <w:szCs w:val="22"/>
        </w:rPr>
        <w:t>communication</w:t>
      </w:r>
      <w:r w:rsidRPr="00777215">
        <w:rPr>
          <w:rFonts w:ascii="Arial" w:hAnsi="Arial" w:cs="Arial"/>
          <w:color w:val="000000" w:themeColor="text1"/>
          <w:sz w:val="22"/>
          <w:szCs w:val="22"/>
        </w:rPr>
        <w:t xml:space="preserve"> </w:t>
      </w:r>
      <w:r w:rsidRPr="00777215">
        <w:rPr>
          <w:rFonts w:ascii="Arial" w:hAnsi="Arial" w:cs="Arial"/>
          <w:color w:val="000000" w:themeColor="text1"/>
          <w:sz w:val="22"/>
          <w:szCs w:val="22"/>
        </w:rPr>
        <w:fldChar w:fldCharType="begin"/>
      </w:r>
      <w:r w:rsidR="00E73E4F">
        <w:rPr>
          <w:rFonts w:ascii="Arial" w:hAnsi="Arial" w:cs="Arial"/>
          <w:color w:val="000000" w:themeColor="text1"/>
          <w:sz w:val="22"/>
          <w:szCs w:val="22"/>
        </w:rPr>
        <w:instrText xml:space="preserve"> ADDIN ZOTERO_ITEM CSL_CITATION {"citationID":"qOdvttjn","properties":{"formattedCitation":"(Harrington 1978, Stahler et al. 2002)","plainCitation":"(Harrington 1978, Stahler et al. 2002)","noteIndex":0},"citationItems":[{"id":896,"uris":["http://zotero.org/users/9968163/items/2NY8I6XX"],"itemData":{"id":896,"type":"article-journal","container-title":"The Condor","DOI":"10.2307/1367925","ISSN":"00105422","issue":"2","journalAbbreviation":"The Condor","language":"en","page":"236","source":"DOI.org (Crossref)","title":"Ravens Attracted to Wolf Howling","volume":"80","author":[{"family":"Harrington","given":"Fred H."}],"issued":{"date-parts":[["1978"]]}}},{"id":61,"uris":["http://zotero.org/users/9968163/items/QBNZNE2M"],"itemData":{"id":61,"type":"article-journal","abstract":"One foraging strategy that scavengers can employ to discover unpredictable food sources is to associate directly with predators who inadvertently provide food. The common raven, a well known feeding generalist, is also a prominent scavenger of wolves' kills and is found to be in close association with this predator. We tested the hypothesis that ravens preferentially associate with wolves in winter as a kleptoparasitic foraging strategy. The presence, absence and behaviour of ravens was documented during winter observations of wolves, coyotes, Canis latrans, and elk, Cervus elaphus, as well as the landscape in the absence of these three species. Ravens were found to be in close association with wolves when they were travelling, resting and hunting prey. In comparison, ravens showed no significant association with coyotes, elk or areas on the landscape in the absence of wolves. We also compared ravens' discovery success of wolf-killed and nonwolf-killed carcasses and their behavioural response upon discovery. Ravens found all wolf kills almost immediately and remained at the carcass to feed alongside wolves after the death of the prey. In contrast, ravens were less successful discovering experimentally placed carcasses in the same study region, and did not land or feed despite the availability of fresh, exposed meat. Our results show that ravens' association with wolves is not just an incidental and proximate by-product of the presence of fresh meat. Instead, we show that ravens preferentially associate with wolves in both the presence and absence of food, resulting in the discovery of carcasses and suppression of ravens' innate fear of novel food sources. Through this mode of social foraging, ravens may experience increased foraging efficiency in the use of an otherwise spatially and temporally unpredictable food source.Copyright 2002 The Association for the Study of Animal Behaviour. Published by Elsevier Science Ltd. All rights reserved .","container-title":"Animal Behaviour","DOI":"10.1006/anbe.2002.3047","ISSN":"0003-3472","issue":"2","language":"en","page":"283-290","source":"ScienceDirect","title":"Common ravens, Corvus corax, preferentially associate with grey wolves, Canis lupus, as a foraging strategy in winter","volume":"64","author":[{"family":"Stahler","given":"Daniel"},{"family":"Heinrich","given":"Bernd"},{"family":"Smith","given":"Douglas"}],"issued":{"date-parts":[["2002",8,1]]}}}],"schema":"https://github.com/citation-style-language/schema/raw/master/csl-citation.json"} </w:instrText>
      </w:r>
      <w:r w:rsidRPr="00777215">
        <w:rPr>
          <w:rFonts w:ascii="Arial" w:hAnsi="Arial" w:cs="Arial"/>
          <w:color w:val="000000" w:themeColor="text1"/>
          <w:sz w:val="22"/>
          <w:szCs w:val="22"/>
        </w:rPr>
        <w:fldChar w:fldCharType="separate"/>
      </w:r>
      <w:r w:rsidRPr="00777215">
        <w:rPr>
          <w:rFonts w:ascii="Arial" w:hAnsi="Arial" w:cs="Arial"/>
          <w:color w:val="000000" w:themeColor="text1"/>
          <w:sz w:val="22"/>
          <w:szCs w:val="22"/>
        </w:rPr>
        <w:t>(Harrington 1978, Stahler et al. 2002)</w:t>
      </w:r>
      <w:r w:rsidRPr="00777215">
        <w:rPr>
          <w:rFonts w:ascii="Arial" w:hAnsi="Arial" w:cs="Arial"/>
          <w:color w:val="000000" w:themeColor="text1"/>
          <w:sz w:val="22"/>
          <w:szCs w:val="22"/>
        </w:rPr>
        <w:fldChar w:fldCharType="end"/>
      </w:r>
      <w:r w:rsidR="00241D11">
        <w:rPr>
          <w:rFonts w:ascii="Arial" w:hAnsi="Arial" w:cs="Arial"/>
          <w:color w:val="000000" w:themeColor="text1"/>
          <w:sz w:val="22"/>
          <w:szCs w:val="22"/>
        </w:rPr>
        <w:t>, as well as</w:t>
      </w:r>
      <w:r w:rsidRPr="00777215">
        <w:rPr>
          <w:rFonts w:ascii="Arial" w:hAnsi="Arial" w:cs="Arial"/>
          <w:color w:val="000000" w:themeColor="text1"/>
          <w:sz w:val="22"/>
          <w:szCs w:val="22"/>
        </w:rPr>
        <w:t xml:space="preserve"> the sight and sounds of human hunters </w:t>
      </w:r>
      <w:r w:rsidRPr="00777215">
        <w:rPr>
          <w:rFonts w:ascii="Arial" w:hAnsi="Arial" w:cs="Arial"/>
          <w:color w:val="000000" w:themeColor="text1"/>
          <w:sz w:val="22"/>
          <w:szCs w:val="22"/>
        </w:rPr>
        <w:fldChar w:fldCharType="begin"/>
      </w:r>
      <w:r w:rsidR="00E73E4F">
        <w:rPr>
          <w:rFonts w:ascii="Arial" w:hAnsi="Arial" w:cs="Arial"/>
          <w:color w:val="000000" w:themeColor="text1"/>
          <w:sz w:val="22"/>
          <w:szCs w:val="22"/>
        </w:rPr>
        <w:instrText xml:space="preserve"> ADDIN ZOTERO_ITEM CSL_CITATION {"citationID":"lNxxW5Tx","properties":{"formattedCitation":"(White 2005, Marzluff et al. 2021)","plainCitation":"(White 2005, Marzluff et al. 2021)","noteIndex":0},"citationItems":[{"id":87,"uris":["http://zotero.org/users/9968163/items/4AXU568S"],"itemData":{"id":87,"type":"article-journal","abstract":"We have long known that corvids are adaptively flexible in behavior, but have rarely tested their flexibility and creativity in solving problems outside the laboratory. Through a carefully controlled experiment conducted in the wild, I have found that Common Ravens (Corvus corax) fly toward gunshot sounds, presumably in order to locate animal gut piles left by hunters. This is the first conclusive evidence of any scavenger species pursuing gunshots. Furthermore, ravens exhibited this behavior only when gunshots were fired from within forested habitat, when the shots may be most valuable to them for locating gut piles. Interestingly, raven behaviors suggest that they may have learned the usefulness of gunshots by substituting them for other previously known sounds already used to locate food in the wild.","container-title":"Ecology","DOI":"10.1890/03-3185","ISSN":"1939-9170","issue":"4","language":"en","note":"_eprint: https://onlinelibrary.wiley.com/doi/pdf/10.1890/03-3185","page":"1057-1060","source":"Wiley Online Library","title":"Hunters Ring Dinner Bell for Ravens: Experimental Evidence of a Unique Foraging Strategy","title-short":"Hunters Ring Dinner Bell for Ravens","volume":"86","author":[{"family":"White","given":"Crow"}],"issued":{"date-parts":[["2005"]]}}},{"id":972,"uris":["http://zotero.org/users/9968163/items/W246K25Z"],"itemData":{"id":972,"type":"article-journal","abstract":"Common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Pr="00777215">
        <w:rPr>
          <w:rFonts w:ascii="Arial" w:hAnsi="Arial" w:cs="Arial"/>
          <w:color w:val="000000" w:themeColor="text1"/>
          <w:sz w:val="22"/>
          <w:szCs w:val="22"/>
        </w:rPr>
        <w:fldChar w:fldCharType="separate"/>
      </w:r>
      <w:r w:rsidRPr="00777215">
        <w:rPr>
          <w:rFonts w:ascii="Arial" w:hAnsi="Arial" w:cs="Arial"/>
          <w:color w:val="000000" w:themeColor="text1"/>
          <w:sz w:val="22"/>
          <w:szCs w:val="22"/>
        </w:rPr>
        <w:t>(White 2005, Marzluff et al. 2021)</w:t>
      </w:r>
      <w:r w:rsidRPr="00777215">
        <w:rPr>
          <w:rFonts w:ascii="Arial" w:hAnsi="Arial" w:cs="Arial"/>
          <w:color w:val="000000" w:themeColor="text1"/>
          <w:sz w:val="22"/>
          <w:szCs w:val="22"/>
        </w:rPr>
        <w:fldChar w:fldCharType="end"/>
      </w:r>
      <w:r w:rsidR="00241D11">
        <w:rPr>
          <w:rFonts w:ascii="Arial" w:hAnsi="Arial" w:cs="Arial"/>
          <w:color w:val="000000" w:themeColor="text1"/>
          <w:sz w:val="22"/>
          <w:szCs w:val="22"/>
        </w:rPr>
        <w:t>,</w:t>
      </w:r>
      <w:r w:rsidRPr="00777215">
        <w:rPr>
          <w:rFonts w:ascii="Arial" w:hAnsi="Arial" w:cs="Arial"/>
          <w:color w:val="000000" w:themeColor="text1"/>
          <w:sz w:val="22"/>
          <w:szCs w:val="22"/>
        </w:rPr>
        <w:t xml:space="preserve"> with potential foraging opportunities. Ravens adjust their space use depending on human and wolf provisioning utilizing wolf-habitat more than anthropogenic landscapes in winters with higher wolf prey-acquisition rates </w:t>
      </w:r>
      <w:r w:rsidRPr="00777215">
        <w:rPr>
          <w:rFonts w:ascii="Arial" w:hAnsi="Arial" w:cs="Arial"/>
          <w:color w:val="000000" w:themeColor="text1"/>
          <w:sz w:val="22"/>
          <w:szCs w:val="22"/>
        </w:rPr>
        <w:fldChar w:fldCharType="begin"/>
      </w:r>
      <w:r w:rsidR="00E73E4F">
        <w:rPr>
          <w:rFonts w:ascii="Arial" w:hAnsi="Arial" w:cs="Arial"/>
          <w:color w:val="000000" w:themeColor="text1"/>
          <w:sz w:val="22"/>
          <w:szCs w:val="22"/>
        </w:rPr>
        <w:instrText xml:space="preserve"> ADDIN ZOTERO_ITEM CSL_CITATION {"citationID":"FQoPVxFI","properties":{"formattedCitation":"(Walker et al. 2018)","plainCitation":"(Walker et al. 2018)","noteIndex":0},"citationItems":[{"id":88,"uris":["http://zotero.org/users/9968163/items/QYPZ7UF9"],"itemData":{"id":88,"type":"article-journal","abstract":"Top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E73E4F">
        <w:rPr>
          <w:rFonts w:ascii="Cambria Math" w:hAnsi="Cambria Math" w:cs="Cambria Math"/>
          <w:color w:val="000000" w:themeColor="text1"/>
          <w:sz w:val="22"/>
          <w:szCs w:val="22"/>
        </w:rPr>
        <w:instrText>‐</w:instrText>
      </w:r>
      <w:r w:rsidR="00E73E4F">
        <w:rPr>
          <w:rFonts w:ascii="Arial" w:hAnsi="Arial" w:cs="Arial"/>
          <w:color w:val="000000" w:themeColor="text1"/>
          <w:sz w:val="22"/>
          <w:szCs w:val="22"/>
        </w:rPr>
        <w:instrText>ranging and intelligent omnivores that commonly take advantage of anthropogenic food resources. In areas where they overlap with wolves, however, ravens are numerous and ubiquitous scavengers of wolf</w:instrText>
      </w:r>
      <w:r w:rsidR="00E73E4F">
        <w:rPr>
          <w:rFonts w:ascii="Cambria Math" w:hAnsi="Cambria Math" w:cs="Cambria Math"/>
          <w:color w:val="000000" w:themeColor="text1"/>
          <w:sz w:val="22"/>
          <w:szCs w:val="22"/>
        </w:rPr>
        <w:instrText>‐</w:instrText>
      </w:r>
      <w:r w:rsidR="00E73E4F">
        <w:rPr>
          <w:rFonts w:ascii="Arial" w:hAnsi="Arial" w:cs="Arial"/>
          <w:color w:val="000000" w:themeColor="text1"/>
          <w:sz w:val="22"/>
          <w:szCs w:val="22"/>
        </w:rPr>
        <w:instrText>acquired carrion. We aimed to determine whether subsidies provided through wolves are a limiting factor for raven populations in general and how the wolf reintroduction to Yellowstone National Park in 1995–1997 affected raven population abundance and distribution on the Yellowstone's Northern Range specifically. We counted ravens throughout Yellowstone's Northern Range in March from 2009 to 2017 in both human</w:instrText>
      </w:r>
      <w:r w:rsidR="00E73E4F">
        <w:rPr>
          <w:rFonts w:ascii="Cambria Math" w:hAnsi="Cambria Math" w:cs="Cambria Math"/>
          <w:color w:val="000000" w:themeColor="text1"/>
          <w:sz w:val="22"/>
          <w:szCs w:val="22"/>
        </w:rPr>
        <w:instrText>‐</w:instrText>
      </w:r>
      <w:r w:rsidR="00E73E4F">
        <w:rPr>
          <w:rFonts w:ascii="Arial" w:hAnsi="Arial" w:cs="Arial"/>
          <w:color w:val="000000" w:themeColor="text1"/>
          <w:sz w:val="22"/>
          <w:szCs w:val="22"/>
        </w:rPr>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E73E4F">
        <w:rPr>
          <w:rFonts w:ascii="Cambria Math" w:hAnsi="Cambria Math" w:cs="Cambria Math"/>
          <w:color w:val="000000" w:themeColor="text1"/>
          <w:sz w:val="22"/>
          <w:szCs w:val="22"/>
        </w:rPr>
        <w:instrText>‐</w:instrText>
      </w:r>
      <w:r w:rsidR="00E73E4F">
        <w:rPr>
          <w:rFonts w:ascii="Arial" w:hAnsi="Arial" w:cs="Arial"/>
          <w:color w:val="000000" w:themeColor="text1"/>
          <w:sz w:val="22"/>
          <w:szCs w:val="22"/>
        </w:rPr>
        <w:instrText>kill and hunter</w:instrText>
      </w:r>
      <w:r w:rsidR="00E73E4F">
        <w:rPr>
          <w:rFonts w:ascii="Cambria Math" w:hAnsi="Cambria Math" w:cs="Cambria Math"/>
          <w:color w:val="000000" w:themeColor="text1"/>
          <w:sz w:val="22"/>
          <w:szCs w:val="22"/>
        </w:rPr>
        <w:instrText>‐</w:instrText>
      </w:r>
      <w:r w:rsidR="00E73E4F">
        <w:rPr>
          <w:rFonts w:ascii="Arial" w:hAnsi="Arial" w:cs="Arial"/>
          <w:color w:val="000000" w:themeColor="text1"/>
          <w:sz w:val="22"/>
          <w:szCs w:val="22"/>
        </w:rPr>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Pr="00777215">
        <w:rPr>
          <w:rFonts w:ascii="Arial" w:hAnsi="Arial" w:cs="Arial"/>
          <w:color w:val="000000" w:themeColor="text1"/>
          <w:sz w:val="22"/>
          <w:szCs w:val="22"/>
        </w:rPr>
        <w:fldChar w:fldCharType="separate"/>
      </w:r>
      <w:r w:rsidRPr="00777215">
        <w:rPr>
          <w:rFonts w:ascii="Arial" w:hAnsi="Arial" w:cs="Arial"/>
          <w:color w:val="000000" w:themeColor="text1"/>
          <w:sz w:val="22"/>
          <w:szCs w:val="22"/>
        </w:rPr>
        <w:t>(Walker et al. 2018)</w:t>
      </w:r>
      <w:r w:rsidRPr="00777215">
        <w:rPr>
          <w:rFonts w:ascii="Arial" w:hAnsi="Arial" w:cs="Arial"/>
          <w:color w:val="000000" w:themeColor="text1"/>
          <w:sz w:val="22"/>
          <w:szCs w:val="22"/>
        </w:rPr>
        <w:fldChar w:fldCharType="end"/>
      </w:r>
      <w:r w:rsidRPr="00777215">
        <w:rPr>
          <w:rFonts w:ascii="Arial" w:hAnsi="Arial" w:cs="Arial"/>
          <w:color w:val="000000" w:themeColor="text1"/>
          <w:sz w:val="22"/>
          <w:szCs w:val="22"/>
        </w:rPr>
        <w:t xml:space="preserve">. Territory-holding ravens defend areas around their nesting and roosting sites year-round </w:t>
      </w:r>
      <w:r w:rsidRPr="00777215">
        <w:rPr>
          <w:rFonts w:ascii="Arial" w:hAnsi="Arial" w:cs="Arial"/>
          <w:color w:val="000000" w:themeColor="text1"/>
          <w:sz w:val="22"/>
          <w:szCs w:val="22"/>
        </w:rPr>
        <w:fldChar w:fldCharType="begin"/>
      </w:r>
      <w:r w:rsidR="00E73E4F">
        <w:rPr>
          <w:rFonts w:ascii="Arial" w:hAnsi="Arial" w:cs="Arial"/>
          <w:color w:val="000000" w:themeColor="text1"/>
          <w:sz w:val="22"/>
          <w:szCs w:val="22"/>
        </w:rPr>
        <w:instrText xml:space="preserve"> ADDIN ZOTERO_ITEM CSL_CITATION {"citationID":"YuEWo5My","properties":{"formattedCitation":"(Heinrich 1988)","plainCitation":"(Heinrich 1988)","noteIndex":0},"citationItems":[{"id":78,"uris":["http://zotero.org/users/9968163/items/SABQUNDV"],"itemData":{"id":78,"type":"article-journal","abstract":"Large animal carcasses provide a highly clumped rich source of food for ravens that should be worth defending, yet in the forests of Maine and Vermont ravens commonly feed in groups. Ravens discover baits flying singly or in pairs, but after a bait is discovered they usually arrive in groups. In contrast, the maximum number of blue jays and crows eventually attending a bait is close to those discovering it. Unlike in crows and jays, two patterns of bait use are seen in ravens: baits are used by mated resident pairs or by large crowds (sometimes exceeding 40 individuals). This pattern is unrelated to bait size from at least 9 kg to 400 kg. Eightytwo of 91 individually marked ravens from 4 feeding crowds were juveniles and/or non-breeders. Observations of the marked ravens for parts of two winters indicate that the non-breeders are vagrant and/or they range over at least 1800 km2 in their foraging. Most of the over 135 baits (totalling nearly 8 t of meat) distributed over 50 km were discovered by ravens within a week, and most were consumed by crowds of ravens. The vagrants coming in crowds have (unlike the territorial adults) specific vocalizations in the bait vicinity that are a powerful recruitment stimulus in playback experiments. Vagrants sometimes feed alone, but in the presence of territorial adults they feed only in groups. Resident adults chase or attack vagrants, but mildly tolerate them (and even join them) when they come in large groups. I conclude from my observations that the feeding crowds of ravens consist primarily of juvenile non-breeding vagrants who (unlike some resident adults) roost communally and who vigorously recruit each other in part to neutralize the aggressiveness of resident adults defending prized food bonanzas. The ravens' recruitment results in a sharing that reduces the temporal patchiness of extremely rare food bonanzas, and it permits the non-territorial vagrants to specialize on carcasses in the winter.","container-title":"Behavioral Ecology and Sociobiology","ISSN":"0340-5443","issue":"3","page":"141-156","publisher":"Springer","source":"JSTOR","title":"Winter Foraging at Carcasses by Three Sympatric Corvids, with Emphasis on Recruitment by the Raven, Corvus corax","volume":"23","author":[{"family":"Heinrich","given":"B."}],"issued":{"date-parts":[["1988"]]}}}],"schema":"https://github.com/citation-style-language/schema/raw/master/csl-citation.json"} </w:instrText>
      </w:r>
      <w:r w:rsidRPr="00777215">
        <w:rPr>
          <w:rFonts w:ascii="Arial" w:hAnsi="Arial" w:cs="Arial"/>
          <w:color w:val="000000" w:themeColor="text1"/>
          <w:sz w:val="22"/>
          <w:szCs w:val="22"/>
        </w:rPr>
        <w:fldChar w:fldCharType="separate"/>
      </w:r>
      <w:r w:rsidRPr="00777215">
        <w:rPr>
          <w:rFonts w:ascii="Arial" w:hAnsi="Arial" w:cs="Arial"/>
          <w:color w:val="000000" w:themeColor="text1"/>
          <w:sz w:val="22"/>
          <w:szCs w:val="22"/>
        </w:rPr>
        <w:t>(Heinrich 1988)</w:t>
      </w:r>
      <w:r w:rsidRPr="00777215">
        <w:rPr>
          <w:rFonts w:ascii="Arial" w:hAnsi="Arial" w:cs="Arial"/>
          <w:color w:val="000000" w:themeColor="text1"/>
          <w:sz w:val="22"/>
          <w:szCs w:val="22"/>
        </w:rPr>
        <w:fldChar w:fldCharType="end"/>
      </w:r>
      <w:r w:rsidRPr="00777215">
        <w:rPr>
          <w:rFonts w:ascii="Arial" w:hAnsi="Arial" w:cs="Arial"/>
          <w:color w:val="000000" w:themeColor="text1"/>
          <w:sz w:val="22"/>
          <w:szCs w:val="22"/>
        </w:rPr>
        <w:t xml:space="preserve">; however, outside of the breeding season, when free from parental duties, they are not as restricted in their use of space </w:t>
      </w:r>
      <w:r w:rsidRPr="00777215">
        <w:rPr>
          <w:rFonts w:ascii="Arial" w:hAnsi="Arial" w:cs="Arial"/>
          <w:color w:val="000000" w:themeColor="text1"/>
          <w:sz w:val="22"/>
          <w:szCs w:val="22"/>
        </w:rPr>
        <w:fldChar w:fldCharType="begin"/>
      </w:r>
      <w:r w:rsidR="00E73E4F">
        <w:rPr>
          <w:rFonts w:ascii="Arial" w:hAnsi="Arial" w:cs="Arial"/>
          <w:color w:val="000000" w:themeColor="text1"/>
          <w:sz w:val="22"/>
          <w:szCs w:val="22"/>
        </w:rPr>
        <w:instrText xml:space="preserve"> ADDIN ZOTERO_ITEM CSL_CITATION {"citationID":"QAI4D2TS","properties":{"formattedCitation":"(Ho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777215">
        <w:rPr>
          <w:rFonts w:ascii="Arial" w:hAnsi="Arial" w:cs="Arial"/>
          <w:color w:val="000000" w:themeColor="text1"/>
          <w:sz w:val="22"/>
          <w:szCs w:val="22"/>
        </w:rPr>
        <w:fldChar w:fldCharType="separate"/>
      </w:r>
      <w:r w:rsidRPr="00777215">
        <w:rPr>
          <w:rFonts w:ascii="Arial" w:hAnsi="Arial" w:cs="Arial"/>
          <w:color w:val="000000" w:themeColor="text1"/>
          <w:sz w:val="22"/>
          <w:szCs w:val="22"/>
        </w:rPr>
        <w:t>(Ho et al. 2023)</w:t>
      </w:r>
      <w:r w:rsidRPr="00777215">
        <w:rPr>
          <w:rFonts w:ascii="Arial" w:hAnsi="Arial" w:cs="Arial"/>
          <w:color w:val="000000" w:themeColor="text1"/>
          <w:sz w:val="22"/>
          <w:szCs w:val="22"/>
        </w:rPr>
        <w:fldChar w:fldCharType="end"/>
      </w:r>
      <w:r w:rsidRPr="00777215">
        <w:rPr>
          <w:rFonts w:ascii="Arial" w:hAnsi="Arial" w:cs="Arial"/>
          <w:color w:val="000000" w:themeColor="text1"/>
          <w:sz w:val="22"/>
          <w:szCs w:val="22"/>
        </w:rPr>
        <w:t xml:space="preserve">. This gives them the opportunity to </w:t>
      </w:r>
      <w:r w:rsidR="00BC41C4">
        <w:rPr>
          <w:rFonts w:ascii="Arial" w:hAnsi="Arial" w:cs="Arial"/>
          <w:color w:val="000000" w:themeColor="text1"/>
          <w:sz w:val="22"/>
          <w:szCs w:val="22"/>
        </w:rPr>
        <w:t>decide</w:t>
      </w:r>
      <w:r w:rsidRPr="00777215">
        <w:rPr>
          <w:rFonts w:ascii="Arial" w:hAnsi="Arial" w:cs="Arial"/>
          <w:color w:val="000000" w:themeColor="text1"/>
          <w:sz w:val="22"/>
          <w:szCs w:val="22"/>
        </w:rPr>
        <w:t xml:space="preserve"> how to optimize their time to </w:t>
      </w:r>
      <w:r w:rsidR="00E02F1B" w:rsidRPr="00777215">
        <w:rPr>
          <w:rFonts w:ascii="Arial" w:hAnsi="Arial" w:cs="Arial"/>
          <w:color w:val="000000" w:themeColor="text1"/>
          <w:sz w:val="22"/>
          <w:szCs w:val="22"/>
        </w:rPr>
        <w:t>use</w:t>
      </w:r>
      <w:r w:rsidRPr="00777215">
        <w:rPr>
          <w:rFonts w:ascii="Arial" w:hAnsi="Arial" w:cs="Arial"/>
          <w:color w:val="000000" w:themeColor="text1"/>
          <w:sz w:val="22"/>
          <w:szCs w:val="22"/>
        </w:rPr>
        <w:t xml:space="preserve"> these various resources.</w:t>
      </w:r>
    </w:p>
    <w:p w14:paraId="7CE8D79A" w14:textId="700B0A5C" w:rsidR="004D3FB5" w:rsidRPr="00777215" w:rsidRDefault="004D3FB5" w:rsidP="005F4A3B">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 xml:space="preserve">To better understand how variation in the availability of carrion from natural and anthropogenic sources influences the movement decisions of territory-holding ravens, we monitored their movements in Yellowstone National Park. Wolves were reintroduced to the landscape in 1995 and have since returned to a healthy, stable population level </w:t>
      </w:r>
      <w:r w:rsidRPr="00777215">
        <w:rPr>
          <w:rFonts w:ascii="Arial" w:hAnsi="Arial" w:cs="Arial"/>
          <w:color w:val="000000" w:themeColor="text1"/>
          <w:sz w:val="22"/>
          <w:szCs w:val="22"/>
        </w:rPr>
        <w:fldChar w:fldCharType="begin"/>
      </w:r>
      <w:r w:rsidR="00E73E4F">
        <w:rPr>
          <w:rFonts w:ascii="Arial" w:hAnsi="Arial" w:cs="Arial"/>
          <w:color w:val="000000" w:themeColor="text1"/>
          <w:sz w:val="22"/>
          <w:szCs w:val="22"/>
        </w:rPr>
        <w:instrText xml:space="preserve"> ADDIN ZOTERO_ITEM CSL_CITATION {"citationID":"jLuSxOZz","properties":{"formattedCitation":"(Cassidy et al. 2025)","plainCitation":"(Cassidy et al. 2025)","noteIndex":0},"citationItems":[{"id":1023,"uris":["http://zotero.org/users/9968163/items/CQDXIF5Z"],"itemData":{"id":1023,"type":"article-journal","citation-key":"cassidyYellowstoneNationalPark2025","container-title":"National Park Service, Yellowstone Center for Resources, Yellowstone National Park, WY, USA, YCR-2025-01","title":"Yellowstone National Park Wolf, Cougar, and Elk Project Annual Report 2024","author":[{"family":"Cassidy","given":"Kira A"},{"family":"Stahler","given":"Dan R"},{"family":"Stahler","given":"Erin","suffix":"A"},{"family":"Metz","given":"Matthew"},{"family":"SunderRaj","given":"Jeremy"},{"family":"Rabe","given":"Taylor"},{"family":"Rabe","given":"Jack"},{"family":"Tatton","given":"Nicole"},{"family":"Packila","given":"Mark"},{"family":"Cassidy","given":"Brenna"},{"family":"Lacey","given":"Claire"},{"family":"Scott","given":"Gordon"},{"family":"Ho","given":"Cameron"}],"issued":{"date-parts":[["2025"]]}}}],"schema":"https://github.com/citation-style-language/schema/raw/master/csl-citation.json"} </w:instrText>
      </w:r>
      <w:r w:rsidRPr="00777215">
        <w:rPr>
          <w:rFonts w:ascii="Arial" w:hAnsi="Arial" w:cs="Arial"/>
          <w:color w:val="000000" w:themeColor="text1"/>
          <w:sz w:val="22"/>
          <w:szCs w:val="22"/>
        </w:rPr>
        <w:fldChar w:fldCharType="separate"/>
      </w:r>
      <w:r w:rsidRPr="00777215">
        <w:rPr>
          <w:rFonts w:ascii="Arial" w:hAnsi="Arial" w:cs="Arial"/>
          <w:color w:val="000000" w:themeColor="text1"/>
          <w:sz w:val="22"/>
          <w:szCs w:val="22"/>
        </w:rPr>
        <w:t>(Cassidy et al. 2025)</w:t>
      </w:r>
      <w:r w:rsidRPr="00777215">
        <w:rPr>
          <w:rFonts w:ascii="Arial" w:hAnsi="Arial" w:cs="Arial"/>
          <w:color w:val="000000" w:themeColor="text1"/>
          <w:sz w:val="22"/>
          <w:szCs w:val="22"/>
        </w:rPr>
        <w:fldChar w:fldCharType="end"/>
      </w:r>
      <w:r w:rsidRPr="00777215">
        <w:rPr>
          <w:rFonts w:ascii="Arial" w:hAnsi="Arial" w:cs="Arial"/>
          <w:color w:val="000000" w:themeColor="text1"/>
          <w:sz w:val="22"/>
          <w:szCs w:val="22"/>
        </w:rPr>
        <w:t xml:space="preserve">. Their return to the landscape contributed to more consistent provisioning of natural </w:t>
      </w:r>
      <w:r w:rsidRPr="00777215">
        <w:rPr>
          <w:rFonts w:ascii="Arial" w:hAnsi="Arial" w:cs="Arial"/>
          <w:color w:val="000000" w:themeColor="text1"/>
          <w:sz w:val="22"/>
          <w:szCs w:val="22"/>
        </w:rPr>
        <w:lastRenderedPageBreak/>
        <w:t xml:space="preserve">carrion throughout the year </w:t>
      </w:r>
      <w:r w:rsidRPr="00777215">
        <w:rPr>
          <w:rFonts w:ascii="Arial" w:hAnsi="Arial" w:cs="Arial"/>
          <w:color w:val="000000" w:themeColor="text1"/>
          <w:sz w:val="22"/>
          <w:szCs w:val="22"/>
        </w:rPr>
        <w:fldChar w:fldCharType="begin"/>
      </w:r>
      <w:r w:rsidR="00E73E4F">
        <w:rPr>
          <w:rFonts w:ascii="Arial" w:hAnsi="Arial" w:cs="Arial"/>
          <w:color w:val="000000" w:themeColor="text1"/>
          <w:sz w:val="22"/>
          <w:szCs w:val="22"/>
        </w:rPr>
        <w:instrText xml:space="preserve"> ADDIN ZOTERO_ITEM CSL_CITATION {"citationID":"0XeFlCEW","properties":{"formattedCitation":"(Wilmers et al. 2003{\\i{}a}, Wilmers and Getz 2004)","plainCitation":"(Wilmers et al. 2003a, Wilmers and Getz 2004)","noteIndex":0},"citationItems":[{"id":46,"uris":["http://zotero.org/users/9968163/items/9AZHVDTJ"],"itemData":{"id":46,"type":"article-journal","abstract":"1 The reintroduction of grey wolves Canis lupus (L.) to Yellowstone National Park provides a natural experiment in which to study the effects of a keystone predator on ecosystem function. 2 Grey wolves often provision scavengers with carrion by partially consuming their prey. 3 In order to examine how grey wolf foraging behaviour influences the availability of carrion to scavengers, we observed consumption of 57 wolf-killed elk Cervus elaphus (L.) and determined the percentage of edible biomass eaten by wolves from each carcass. 4 We found that the percentage of a carcass consumed by wolves increases as snow depth decreases and the ratio of wolf pack size to prey size and distance to the road increases. In addition, wolf packs of intermediate size provide the most carrion to scavengers. 5 Applying linear regression models to the years prior to reintroduction, we calculate carrion biomass availability had wolves been present, and contrast this to a previously published index of carrion availability. Our results demonstrate that wolves increase the time period over which carrion is available, and change the variability in scavenge from a late winter pulse dependent primarily on abiotic environmental conditions to one that is relatively constant across the winter and primarily dependent on wolf demographics. Wolves also decrease the year-to-year and month-to-month variation in carrion availability. 6 By transferring the availability of carrion from the highly productive late winter, to the less productive early winter and from highly productive years to less productive ones, wolves provide a temporal subsidy to scavengers.","citation-key":"wilmersTrophicFacilitationIntroduced2003","container-title":"Journal of Animal Ecology","DOI":"10.1046/j.1365-2656.2003.00766.x","ISSN":"1365-2656","issue":"6","language":"en","note":"_eprint: https://onlinelibrary.wiley.com/doi/pdf/10.1046/j.1365-2656.2003.00766.x","page":"909-916","source":"Wiley Online Library","title":"Trophic facilitation by introduced top predators: grey wolf subsidies to scavengers in Yellowstone National Park","title-short":"Trophic facilitation by introduced top predators","volume":"72","author":[{"family":"Wilmers","given":"Christopher C."},{"family":"Crabtree","given":"Robert L."},{"family":"Smith","given":"Douglas W."},{"family":"Murphy","given":"Kerry M."},{"family":"Getz","given":"Wayne M."}],"issued":{"date-parts":[["2003"]]}}},{"id":86,"uris":["http://zotero.org/users/9968163/items/UWP5JCS3"],"itemData":{"id":86,"type":"article-journal","abstract":"The reintroduction of gray wolves to Yellowstone National Park (YNP) provides a natural experiment regarding the effects of top predators on scavenger species. Fieldwork on the Northern Range of Yellowstone indicates that wolves facilitate carrion acquisition by scavengers, but it is unclear whether this represents a transient or permanent effect of wolf reintroduction. Here we present a wolf-elk model with human elk harvest and use it to investigate the long-term consequences of predator–prey dynamics and hunting on resource ﬂow to scavengers. Our model shows that while wolves reduce the total amount of carrion, they stabilize carrion abundance by reducing temporal variation in the quantity of carrion and extending the period over which carrion is available. Speciﬁcally, the availability of carrion is shifted from reliance on winter severity and elk density to dependence on the strength of wolf predation. Though wolves reduce the overall abundance of carrion by lowering the elk population, this reduction is partially offset by increases in the productivity of an elk population invigorated by removal of the weakest individuals. The result of this is higher carrion production per elk in the presence of wolves. In addition, this yields an ecological explanation for the phenomena that predators increase the robustness of their prey: namely that by reducing the effect of density-dependent resource competition among elk, those that remain, even some of the older animals, are better fed and healthier as a result. Our model also suggests that human hunting has no effect on the distribution of carrion across the year but is crucial in determining the long-term abundance of carrion because of the effect of hunting on elk population levels. By reducing the proportion of cows in the annual hunt, which have historically been high in order to control the number of elk migrating north of the park, managers can allow an adequate supply of carrion without substantially reducing hunter take. The effects of a more tractable food resource is likely to beneﬁt scavengers in Yellowstone and other areas of the world where wolves have been or are currently being considered for reintroduction.","container-title":"Ecological Modelling","DOI":"10.1016/j.ecolmodel.2004.02.007","ISSN":"03043800","issue":"1-2","journalAbbreviation":"Ecological Modelling","language":"en","page":"193-208","source":"DOI.org (Crossref)","title":"Simulating the effects of wolf-elk population dynamics on resource flow to scavengers","volume":"177","author":[{"family":"Wilmers","given":"Christopher C"},{"family":"Getz","given":"Wayne M"}],"issued":{"date-parts":[["2004",9]]}}}],"schema":"https://github.com/citation-style-language/schema/raw/master/csl-citation.json"} </w:instrText>
      </w:r>
      <w:r w:rsidRPr="00777215">
        <w:rPr>
          <w:rFonts w:ascii="Arial" w:hAnsi="Arial" w:cs="Arial"/>
          <w:color w:val="000000" w:themeColor="text1"/>
          <w:sz w:val="22"/>
          <w:szCs w:val="22"/>
        </w:rPr>
        <w:fldChar w:fldCharType="separate"/>
      </w:r>
      <w:r w:rsidRPr="00777215">
        <w:rPr>
          <w:rFonts w:ascii="Arial" w:hAnsi="Arial" w:cs="Arial"/>
          <w:color w:val="000000" w:themeColor="text1"/>
          <w:sz w:val="22"/>
          <w:szCs w:val="22"/>
        </w:rPr>
        <w:t>(Wilmers et al. 2003</w:t>
      </w:r>
      <w:r w:rsidRPr="00777215">
        <w:rPr>
          <w:rFonts w:ascii="Arial" w:hAnsi="Arial" w:cs="Arial"/>
          <w:i/>
          <w:iCs/>
          <w:color w:val="000000" w:themeColor="text1"/>
          <w:sz w:val="22"/>
          <w:szCs w:val="22"/>
        </w:rPr>
        <w:t>a</w:t>
      </w:r>
      <w:r w:rsidRPr="00777215">
        <w:rPr>
          <w:rFonts w:ascii="Arial" w:hAnsi="Arial" w:cs="Arial"/>
          <w:color w:val="000000" w:themeColor="text1"/>
          <w:sz w:val="22"/>
          <w:szCs w:val="22"/>
        </w:rPr>
        <w:t>, Wilmers and Getz 2004)</w:t>
      </w:r>
      <w:r w:rsidRPr="00777215">
        <w:rPr>
          <w:rFonts w:ascii="Arial" w:hAnsi="Arial" w:cs="Arial"/>
          <w:color w:val="000000" w:themeColor="text1"/>
          <w:sz w:val="22"/>
          <w:szCs w:val="22"/>
        </w:rPr>
        <w:fldChar w:fldCharType="end"/>
      </w:r>
      <w:r w:rsidRPr="00777215">
        <w:rPr>
          <w:rFonts w:ascii="Arial" w:hAnsi="Arial" w:cs="Arial"/>
          <w:color w:val="000000" w:themeColor="text1"/>
          <w:sz w:val="22"/>
          <w:szCs w:val="22"/>
        </w:rPr>
        <w:t>. Yellowstone is surrounded by private and public lands that permit recreational ungulate hunting during the winter. Human hunters often “field dress” large harvested animals, leaving behind edible biomass in gut piles containing organs, bones, and hide</w:t>
      </w:r>
      <w:r w:rsidR="00DA6A73">
        <w:rPr>
          <w:rFonts w:ascii="Arial" w:hAnsi="Arial" w:cs="Arial"/>
          <w:color w:val="000000" w:themeColor="text1"/>
          <w:sz w:val="22"/>
          <w:szCs w:val="22"/>
        </w:rPr>
        <w:t>,</w:t>
      </w:r>
      <w:r w:rsidRPr="00777215">
        <w:rPr>
          <w:rFonts w:ascii="Arial" w:hAnsi="Arial" w:cs="Arial"/>
          <w:color w:val="000000" w:themeColor="text1"/>
          <w:sz w:val="22"/>
          <w:szCs w:val="22"/>
        </w:rPr>
        <w:t xml:space="preserve"> </w:t>
      </w:r>
      <w:r w:rsidR="00DA6A73">
        <w:rPr>
          <w:rFonts w:ascii="Arial" w:hAnsi="Arial" w:cs="Arial"/>
          <w:color w:val="000000" w:themeColor="text1"/>
          <w:sz w:val="22"/>
          <w:szCs w:val="22"/>
        </w:rPr>
        <w:t>which</w:t>
      </w:r>
      <w:r w:rsidRPr="00777215">
        <w:rPr>
          <w:rFonts w:ascii="Arial" w:hAnsi="Arial" w:cs="Arial"/>
          <w:color w:val="000000" w:themeColor="text1"/>
          <w:sz w:val="22"/>
          <w:szCs w:val="22"/>
        </w:rPr>
        <w:t xml:space="preserve"> are then available to scavengers. These two carrion sources are both readily used by common ravens </w:t>
      </w:r>
      <w:r w:rsidRPr="00777215">
        <w:rPr>
          <w:rFonts w:ascii="Arial" w:hAnsi="Arial" w:cs="Arial"/>
          <w:color w:val="000000" w:themeColor="text1"/>
          <w:sz w:val="22"/>
          <w:szCs w:val="22"/>
        </w:rPr>
        <w:fldChar w:fldCharType="begin"/>
      </w:r>
      <w:r w:rsidR="00E73E4F">
        <w:rPr>
          <w:rFonts w:ascii="Arial" w:hAnsi="Arial" w:cs="Arial"/>
          <w:color w:val="000000" w:themeColor="text1"/>
          <w:sz w:val="22"/>
          <w:szCs w:val="22"/>
        </w:rPr>
        <w:instrText xml:space="preserve"> ADDIN ZOTERO_ITEM CSL_CITATION {"citationID":"03I5cUJ5","properties":{"formattedCitation":"(Wilmers et al. 2003{\\i{}b}, Ho et al. 2023)","plainCitation":"(Wilmers et al. 2003b, Ho et al. 2023)","noteIndex":0},"citationItems":[{"id":74,"uris":["http://zotero.org/users/9968163/items/CP2GY75A"],"itemData":{"id":74,"type":"article-journal","abstract":"The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777215">
        <w:rPr>
          <w:rFonts w:ascii="Arial" w:hAnsi="Arial" w:cs="Arial"/>
          <w:color w:val="000000" w:themeColor="text1"/>
          <w:sz w:val="22"/>
          <w:szCs w:val="22"/>
        </w:rPr>
        <w:fldChar w:fldCharType="separate"/>
      </w:r>
      <w:r w:rsidRPr="00777215">
        <w:rPr>
          <w:rFonts w:ascii="Arial" w:hAnsi="Arial" w:cs="Arial"/>
          <w:color w:val="000000" w:themeColor="text1"/>
          <w:kern w:val="0"/>
          <w:sz w:val="22"/>
          <w:szCs w:val="22"/>
        </w:rPr>
        <w:t>(Wilmers et al. 2003</w:t>
      </w:r>
      <w:r w:rsidRPr="00777215">
        <w:rPr>
          <w:rFonts w:ascii="Arial" w:hAnsi="Arial" w:cs="Arial"/>
          <w:i/>
          <w:iCs/>
          <w:color w:val="000000" w:themeColor="text1"/>
          <w:kern w:val="0"/>
          <w:sz w:val="22"/>
          <w:szCs w:val="22"/>
        </w:rPr>
        <w:t>b</w:t>
      </w:r>
      <w:r w:rsidRPr="00777215">
        <w:rPr>
          <w:rFonts w:ascii="Arial" w:hAnsi="Arial" w:cs="Arial"/>
          <w:color w:val="000000" w:themeColor="text1"/>
          <w:kern w:val="0"/>
          <w:sz w:val="22"/>
          <w:szCs w:val="22"/>
        </w:rPr>
        <w:t>, Ho et al. 2023)</w:t>
      </w:r>
      <w:r w:rsidRPr="00777215">
        <w:rPr>
          <w:rFonts w:ascii="Arial" w:hAnsi="Arial" w:cs="Arial"/>
          <w:color w:val="000000" w:themeColor="text1"/>
          <w:sz w:val="22"/>
          <w:szCs w:val="22"/>
        </w:rPr>
        <w:fldChar w:fldCharType="end"/>
      </w:r>
      <w:r w:rsidRPr="00777215">
        <w:rPr>
          <w:rFonts w:ascii="Arial" w:hAnsi="Arial" w:cs="Arial"/>
          <w:color w:val="000000" w:themeColor="text1"/>
          <w:sz w:val="22"/>
          <w:szCs w:val="22"/>
        </w:rPr>
        <w:t xml:space="preserve">. In fact, ravens that hold breeding territories within Yellowstone National Park have been documented commuting during the winter between their territories and hunting areas outside the park boundaries </w:t>
      </w:r>
      <w:r w:rsidRPr="00777215">
        <w:rPr>
          <w:rFonts w:ascii="Arial" w:hAnsi="Arial" w:cs="Arial"/>
          <w:color w:val="000000" w:themeColor="text1"/>
          <w:sz w:val="22"/>
          <w:szCs w:val="22"/>
        </w:rPr>
        <w:fldChar w:fldCharType="begin"/>
      </w:r>
      <w:r w:rsidR="00E73E4F">
        <w:rPr>
          <w:rFonts w:ascii="Arial" w:hAnsi="Arial" w:cs="Arial"/>
          <w:color w:val="000000" w:themeColor="text1"/>
          <w:sz w:val="22"/>
          <w:szCs w:val="22"/>
        </w:rPr>
        <w:instrText xml:space="preserve"> ADDIN ZOTERO_ITEM CSL_CITATION {"citationID":"zCiH5K9b","properties":{"unsorted":true,"formattedCitation":"(Marzluff et al. 2021, Ho et al. 2023)","plainCitation":"(Marzluff et al. 2021, Ho et al. 2023)","noteIndex":0},"citationItems":[{"id":972,"uris":["http://zotero.org/users/9968163/items/W246K25Z"],"itemData":{"id":972,"type":"article-journal","abstract":"Common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777215">
        <w:rPr>
          <w:rFonts w:ascii="Arial" w:hAnsi="Arial" w:cs="Arial"/>
          <w:color w:val="000000" w:themeColor="text1"/>
          <w:sz w:val="22"/>
          <w:szCs w:val="22"/>
        </w:rPr>
        <w:fldChar w:fldCharType="separate"/>
      </w:r>
      <w:r w:rsidRPr="00777215">
        <w:rPr>
          <w:rFonts w:ascii="Arial" w:hAnsi="Arial" w:cs="Arial"/>
          <w:color w:val="000000" w:themeColor="text1"/>
          <w:sz w:val="22"/>
          <w:szCs w:val="22"/>
        </w:rPr>
        <w:t>(Marzluff et al. 2021, Ho et al. 2023)</w:t>
      </w:r>
      <w:r w:rsidRPr="00777215">
        <w:rPr>
          <w:rFonts w:ascii="Arial" w:hAnsi="Arial" w:cs="Arial"/>
          <w:color w:val="000000" w:themeColor="text1"/>
          <w:sz w:val="22"/>
          <w:szCs w:val="22"/>
        </w:rPr>
        <w:fldChar w:fldCharType="end"/>
      </w:r>
      <w:r w:rsidRPr="00777215">
        <w:rPr>
          <w:rFonts w:ascii="Arial" w:hAnsi="Arial" w:cs="Arial"/>
          <w:color w:val="000000" w:themeColor="text1"/>
          <w:sz w:val="22"/>
          <w:szCs w:val="22"/>
        </w:rPr>
        <w:t xml:space="preserve">. </w:t>
      </w:r>
    </w:p>
    <w:p w14:paraId="0BA438BE" w14:textId="71473054" w:rsidR="004D3FB5" w:rsidRPr="00777215" w:rsidRDefault="004D3FB5" w:rsidP="005F4A3B">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 xml:space="preserve">We investigate two movement decisions made by territorial ravens during the non-breeding season: 1) when to leave the territory, and 2) where to </w:t>
      </w:r>
      <w:r w:rsidR="007504AD" w:rsidRPr="00777215">
        <w:rPr>
          <w:rFonts w:ascii="Arial" w:hAnsi="Arial" w:cs="Arial"/>
          <w:color w:val="000000" w:themeColor="text1"/>
          <w:sz w:val="22"/>
          <w:szCs w:val="22"/>
        </w:rPr>
        <w:t xml:space="preserve">travel </w:t>
      </w:r>
      <w:r w:rsidRPr="00777215">
        <w:rPr>
          <w:rFonts w:ascii="Arial" w:hAnsi="Arial" w:cs="Arial"/>
          <w:color w:val="000000" w:themeColor="text1"/>
          <w:sz w:val="22"/>
          <w:szCs w:val="22"/>
        </w:rPr>
        <w:t xml:space="preserve">after leaving the territory. We hypothesize that movement decisions will be </w:t>
      </w:r>
      <w:r w:rsidR="00DA196A" w:rsidRPr="00777215">
        <w:rPr>
          <w:rFonts w:ascii="Arial" w:hAnsi="Arial" w:cs="Arial"/>
          <w:color w:val="000000" w:themeColor="text1"/>
          <w:sz w:val="22"/>
          <w:szCs w:val="22"/>
        </w:rPr>
        <w:t>compatible with optimal foraging theory.</w:t>
      </w:r>
      <w:r w:rsidRPr="00777215">
        <w:rPr>
          <w:rFonts w:ascii="Arial" w:hAnsi="Arial" w:cs="Arial"/>
          <w:color w:val="000000" w:themeColor="text1"/>
          <w:sz w:val="22"/>
          <w:szCs w:val="22"/>
        </w:rPr>
        <w:t xml:space="preserve"> We predict that ravens are less likely to leave their territories when there is a wolf kill within their territory, providing a proximate food resource, and there is less recreational hunting biomass available, making a commute an inefficient use of time. After a raven leaves its territory, we predict it will visit recreational hunting regions more often when hunting biomass availability is greater, and no wolf kill is encountered while traveling to provide a more immediate foraging opportunity. </w:t>
      </w:r>
    </w:p>
    <w:p w14:paraId="36218600" w14:textId="77777777" w:rsidR="004D3FB5" w:rsidRPr="00777215" w:rsidRDefault="004D3FB5" w:rsidP="005F4A3B">
      <w:pPr>
        <w:spacing w:line="480" w:lineRule="auto"/>
        <w:ind w:firstLine="720"/>
        <w:rPr>
          <w:rFonts w:ascii="Arial" w:hAnsi="Arial" w:cs="Arial"/>
          <w:color w:val="000000" w:themeColor="text1"/>
          <w:sz w:val="22"/>
          <w:szCs w:val="22"/>
        </w:rPr>
      </w:pPr>
    </w:p>
    <w:p w14:paraId="6814B8FB" w14:textId="2706792B" w:rsidR="00354CBB" w:rsidRPr="00777215" w:rsidRDefault="004B3AA4" w:rsidP="005F4A3B">
      <w:pPr>
        <w:pStyle w:val="Heading2"/>
        <w:spacing w:line="480" w:lineRule="auto"/>
        <w:rPr>
          <w:rFonts w:ascii="Arial" w:hAnsi="Arial" w:cs="Arial"/>
          <w:color w:val="000000" w:themeColor="text1"/>
          <w:sz w:val="22"/>
          <w:szCs w:val="22"/>
        </w:rPr>
      </w:pPr>
      <w:r w:rsidRPr="00777215">
        <w:rPr>
          <w:rFonts w:ascii="Arial" w:hAnsi="Arial" w:cs="Arial"/>
          <w:color w:val="000000" w:themeColor="text1"/>
          <w:sz w:val="22"/>
          <w:szCs w:val="22"/>
        </w:rPr>
        <w:t xml:space="preserve">3.2 </w:t>
      </w:r>
      <w:r w:rsidR="004D3FB5" w:rsidRPr="00777215">
        <w:rPr>
          <w:rFonts w:ascii="Arial" w:hAnsi="Arial" w:cs="Arial"/>
          <w:color w:val="000000" w:themeColor="text1"/>
          <w:sz w:val="22"/>
          <w:szCs w:val="22"/>
        </w:rPr>
        <w:t>Methods</w:t>
      </w:r>
    </w:p>
    <w:p w14:paraId="0DF85B31" w14:textId="56112B5F" w:rsidR="004D3FB5" w:rsidRPr="00777215" w:rsidRDefault="004B3AA4" w:rsidP="005F4A3B">
      <w:pPr>
        <w:pStyle w:val="Heading3"/>
        <w:spacing w:line="480" w:lineRule="auto"/>
        <w:rPr>
          <w:rFonts w:ascii="Arial" w:hAnsi="Arial" w:cs="Arial"/>
          <w:i/>
          <w:iCs/>
          <w:color w:val="000000" w:themeColor="text1"/>
          <w:sz w:val="22"/>
          <w:szCs w:val="22"/>
        </w:rPr>
      </w:pPr>
      <w:r w:rsidRPr="00777215">
        <w:rPr>
          <w:rFonts w:ascii="Arial" w:hAnsi="Arial" w:cs="Arial"/>
          <w:i/>
          <w:iCs/>
          <w:color w:val="000000" w:themeColor="text1"/>
          <w:sz w:val="22"/>
          <w:szCs w:val="22"/>
        </w:rPr>
        <w:t xml:space="preserve">3.2.1 </w:t>
      </w:r>
      <w:r w:rsidR="004D3FB5" w:rsidRPr="00777215">
        <w:rPr>
          <w:rFonts w:ascii="Arial" w:hAnsi="Arial" w:cs="Arial"/>
          <w:i/>
          <w:iCs/>
          <w:color w:val="000000" w:themeColor="text1"/>
          <w:sz w:val="22"/>
          <w:szCs w:val="22"/>
        </w:rPr>
        <w:t>Study area</w:t>
      </w:r>
    </w:p>
    <w:p w14:paraId="0BCF1629" w14:textId="6B3D633C" w:rsidR="004D3FB5" w:rsidRPr="00777215" w:rsidRDefault="004D3FB5" w:rsidP="005F4A3B">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Yellowstone National Park is a large (8903 km</w:t>
      </w:r>
      <w:r w:rsidRPr="00777215">
        <w:rPr>
          <w:rFonts w:ascii="Arial" w:hAnsi="Arial" w:cs="Arial"/>
          <w:color w:val="000000" w:themeColor="text1"/>
          <w:sz w:val="22"/>
          <w:szCs w:val="22"/>
          <w:vertAlign w:val="superscript"/>
        </w:rPr>
        <w:t>2</w:t>
      </w:r>
      <w:r w:rsidRPr="00777215">
        <w:rPr>
          <w:rFonts w:ascii="Arial" w:hAnsi="Arial" w:cs="Arial"/>
          <w:color w:val="000000" w:themeColor="text1"/>
          <w:sz w:val="22"/>
          <w:szCs w:val="22"/>
        </w:rPr>
        <w:t xml:space="preserve">), mostly intact temperate ecosystem </w:t>
      </w:r>
      <w:r w:rsidR="008E2AA1" w:rsidRPr="00777215">
        <w:rPr>
          <w:rFonts w:ascii="Arial" w:hAnsi="Arial" w:cs="Arial"/>
          <w:color w:val="000000" w:themeColor="text1"/>
          <w:sz w:val="22"/>
          <w:szCs w:val="22"/>
        </w:rPr>
        <w:t>with</w:t>
      </w:r>
      <w:r w:rsidRPr="00777215">
        <w:rPr>
          <w:rFonts w:ascii="Arial" w:hAnsi="Arial" w:cs="Arial"/>
          <w:color w:val="000000" w:themeColor="text1"/>
          <w:sz w:val="22"/>
          <w:szCs w:val="22"/>
        </w:rPr>
        <w:t xml:space="preserve"> sagebrush steppe, montane grasslands, mixed conifer and </w:t>
      </w:r>
      <w:r w:rsidR="00A9350B">
        <w:rPr>
          <w:rFonts w:ascii="Arial" w:hAnsi="Arial" w:cs="Arial"/>
          <w:color w:val="000000" w:themeColor="text1"/>
          <w:sz w:val="22"/>
          <w:szCs w:val="22"/>
        </w:rPr>
        <w:t>deciduous</w:t>
      </w:r>
      <w:r w:rsidRPr="00777215">
        <w:rPr>
          <w:rFonts w:ascii="Arial" w:hAnsi="Arial" w:cs="Arial"/>
          <w:color w:val="000000" w:themeColor="text1"/>
          <w:sz w:val="22"/>
          <w:szCs w:val="22"/>
        </w:rPr>
        <w:t xml:space="preserve"> forest, and thermally active regions. Yellowstone is bordered to the north by the Custer Gallatin National Forest, public land that is open to recreational hunting during various seasons. Hunters target elk </w:t>
      </w:r>
      <w:r w:rsidRPr="00777215">
        <w:rPr>
          <w:rFonts w:ascii="Arial" w:hAnsi="Arial" w:cs="Arial"/>
          <w:color w:val="000000" w:themeColor="text1"/>
          <w:sz w:val="22"/>
          <w:szCs w:val="22"/>
        </w:rPr>
        <w:lastRenderedPageBreak/>
        <w:t>(</w:t>
      </w:r>
      <w:r w:rsidRPr="00777215">
        <w:rPr>
          <w:rFonts w:ascii="Arial" w:hAnsi="Arial" w:cs="Arial"/>
          <w:i/>
          <w:iCs/>
          <w:color w:val="000000" w:themeColor="text1"/>
          <w:sz w:val="22"/>
          <w:szCs w:val="22"/>
        </w:rPr>
        <w:t>Cervus canadensis</w:t>
      </w:r>
      <w:r w:rsidRPr="00777215">
        <w:rPr>
          <w:rFonts w:ascii="Arial" w:hAnsi="Arial" w:cs="Arial"/>
          <w:color w:val="000000" w:themeColor="text1"/>
          <w:sz w:val="22"/>
          <w:szCs w:val="22"/>
        </w:rPr>
        <w:t>) and bison (</w:t>
      </w:r>
      <w:r w:rsidRPr="00777215">
        <w:rPr>
          <w:rFonts w:ascii="Arial" w:hAnsi="Arial" w:cs="Arial"/>
          <w:i/>
          <w:iCs/>
          <w:color w:val="000000" w:themeColor="text1"/>
          <w:sz w:val="22"/>
          <w:szCs w:val="22"/>
        </w:rPr>
        <w:t>Bison bison</w:t>
      </w:r>
      <w:r w:rsidRPr="00777215">
        <w:rPr>
          <w:rFonts w:ascii="Arial" w:hAnsi="Arial" w:cs="Arial"/>
          <w:color w:val="000000" w:themeColor="text1"/>
          <w:sz w:val="22"/>
          <w:szCs w:val="22"/>
        </w:rPr>
        <w:t>) that migrate from Yellowstone during the winter and resident populations of mule (</w:t>
      </w:r>
      <w:r w:rsidRPr="00777215">
        <w:rPr>
          <w:rFonts w:ascii="Arial" w:hAnsi="Arial" w:cs="Arial"/>
          <w:i/>
          <w:iCs/>
          <w:color w:val="000000" w:themeColor="text1"/>
          <w:sz w:val="22"/>
          <w:szCs w:val="22"/>
        </w:rPr>
        <w:t>Odocoileus hemionus</w:t>
      </w:r>
      <w:r w:rsidRPr="00777215">
        <w:rPr>
          <w:rFonts w:ascii="Arial" w:hAnsi="Arial" w:cs="Arial"/>
          <w:color w:val="000000" w:themeColor="text1"/>
          <w:sz w:val="22"/>
          <w:szCs w:val="22"/>
        </w:rPr>
        <w:t>) and white-tailed deer (</w:t>
      </w:r>
      <w:r w:rsidRPr="00777215">
        <w:rPr>
          <w:rFonts w:ascii="Arial" w:hAnsi="Arial" w:cs="Arial"/>
          <w:i/>
          <w:iCs/>
          <w:color w:val="000000" w:themeColor="text1"/>
          <w:sz w:val="22"/>
          <w:szCs w:val="22"/>
        </w:rPr>
        <w:t>Odocoileus</w:t>
      </w:r>
      <w:r w:rsidRPr="00777215">
        <w:rPr>
          <w:rFonts w:ascii="Arial" w:hAnsi="Arial" w:cs="Arial"/>
          <w:color w:val="000000" w:themeColor="text1"/>
          <w:sz w:val="22"/>
          <w:szCs w:val="22"/>
        </w:rPr>
        <w:t xml:space="preserve"> </w:t>
      </w:r>
      <w:r w:rsidRPr="00777215">
        <w:rPr>
          <w:rFonts w:ascii="Arial" w:hAnsi="Arial" w:cs="Arial"/>
          <w:i/>
          <w:iCs/>
          <w:color w:val="000000" w:themeColor="text1"/>
          <w:sz w:val="22"/>
          <w:szCs w:val="22"/>
        </w:rPr>
        <w:t>virginianus</w:t>
      </w:r>
      <w:r w:rsidRPr="00777215">
        <w:rPr>
          <w:rFonts w:ascii="Arial" w:hAnsi="Arial" w:cs="Arial"/>
          <w:color w:val="000000" w:themeColor="text1"/>
          <w:sz w:val="22"/>
          <w:szCs w:val="22"/>
        </w:rPr>
        <w:t xml:space="preserve">) when winter conditions drive ungulates to lower elevations </w:t>
      </w:r>
      <w:r w:rsidRPr="00777215">
        <w:rPr>
          <w:rFonts w:ascii="Arial" w:hAnsi="Arial" w:cs="Arial"/>
          <w:color w:val="000000" w:themeColor="text1"/>
          <w:sz w:val="22"/>
          <w:szCs w:val="22"/>
        </w:rPr>
        <w:fldChar w:fldCharType="begin"/>
      </w:r>
      <w:r w:rsidR="00E73E4F">
        <w:rPr>
          <w:rFonts w:ascii="Arial" w:hAnsi="Arial" w:cs="Arial"/>
          <w:color w:val="000000" w:themeColor="text1"/>
          <w:sz w:val="22"/>
          <w:szCs w:val="22"/>
        </w:rPr>
        <w:instrText xml:space="preserve"> ADDIN ZOTERO_ITEM CSL_CITATION {"citationID":"AgWna1z0","properties":{"formattedCitation":"(Geremia et al. 2011, Rickbeil et al. 2019)","plainCitation":"(Geremia et al. 2011, Rickbeil et al. 2019)","noteIndex":0},"citationItems":[{"id":1135,"uris":["http://zotero.org/users/9968163/items/XRAFAX8C"],"itemData":{"id":1135,"type":"article-journal","abstract":"Long distance migrations by ungulate species often surpass the boundaries of preservation areas where conflicts with various publics lead to management actions that can threaten populations. We chose the partially migratory bison (Bison bison) population in Yellowstone National Park as an example of integrating science into management policies to better conserve migratory ungulates. Approximately 60% of these bison have been exposed to bovine brucellosis and thousands of migrants exiting the park boundary have been culled during the past two decades to reduce the risk of disease transmission to cattle. Data were assimilated using models representing competing hypotheses of bison migration during 1990–2009 in a hierarchal Bayesian framework. Migration differed at the scale of herds, but a single unifying logistic model was useful for predicting migrations by both herds. Migration beyond the northern park boundary was affected by herd size, accumulated snow water equivalent, and aboveground dried biomass. Migration beyond the western park boundary was less influenced by these predictors and process model performance suggested an important control on recent migrations was excluded. Simulations of migrations over the next decade suggest that allowing increased numbers of bison beyond park boundaries during severe climate conditions may be the only means of avoiding episodic, large-scale reductions to the Yellowstone bison population in the foreseeable future. This research is an example of how long distance migration dynamics can be incorporated into improved management policies.","container-title":"PLOS ONE","DOI":"10.1371/journal.pone.0016848","ISSN":"1932-6203","issue":"2","journalAbbreviation":"PLOS ONE","language":"en","page":"e16848","publisher":"Public Library of Science","source":"PLoS Journals","title":"Predicting Bison Migration out of Yellowstone National Park Using Bayesian Models","volume":"6","author":[{"family":"Geremia","given":"Chris"},{"family":"White","given":"P. J."},{"family":"Wallen","given":"Rick L."},{"family":"Watson","given":"Fred G. R."},{"family":"Treanor","given":"John J."},{"family":"Borkowski","given":"John"},{"family":"Potter","given":"Christopher S."},{"family":"Crabtree","given":"Robert L."}],"issued":{"date-parts":[["2011",2,14]]}}},{"id":1005,"uris":["http://zotero.org/users/9968163/items/FXXECLRG"],"itemData":{"id":1005,"type":"article-journal","abstract":"Migration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Pr="00777215">
        <w:rPr>
          <w:rFonts w:ascii="Arial" w:hAnsi="Arial" w:cs="Arial"/>
          <w:color w:val="000000" w:themeColor="text1"/>
          <w:sz w:val="22"/>
          <w:szCs w:val="22"/>
        </w:rPr>
        <w:fldChar w:fldCharType="separate"/>
      </w:r>
      <w:r w:rsidRPr="00777215">
        <w:rPr>
          <w:rFonts w:ascii="Arial" w:hAnsi="Arial" w:cs="Arial"/>
          <w:color w:val="000000" w:themeColor="text1"/>
          <w:sz w:val="22"/>
          <w:szCs w:val="22"/>
        </w:rPr>
        <w:t>(Geremia et al. 2011, Rickbeil et al. 2019)</w:t>
      </w:r>
      <w:r w:rsidRPr="00777215">
        <w:rPr>
          <w:rFonts w:ascii="Arial" w:hAnsi="Arial" w:cs="Arial"/>
          <w:color w:val="000000" w:themeColor="text1"/>
          <w:sz w:val="22"/>
          <w:szCs w:val="22"/>
        </w:rPr>
        <w:fldChar w:fldCharType="end"/>
      </w:r>
      <w:r w:rsidRPr="00777215">
        <w:rPr>
          <w:rFonts w:ascii="Arial" w:hAnsi="Arial" w:cs="Arial"/>
          <w:color w:val="000000" w:themeColor="text1"/>
          <w:sz w:val="22"/>
          <w:szCs w:val="22"/>
        </w:rPr>
        <w:t>. In contrast, inside the park, a relatively dense wolf population creates carrion.</w:t>
      </w:r>
    </w:p>
    <w:p w14:paraId="7DF715CB" w14:textId="77777777" w:rsidR="008C7DBE" w:rsidRPr="00777215" w:rsidRDefault="008C7DBE" w:rsidP="005F4A3B">
      <w:pPr>
        <w:spacing w:line="480" w:lineRule="auto"/>
        <w:rPr>
          <w:rFonts w:ascii="Arial" w:hAnsi="Arial" w:cs="Arial"/>
          <w:color w:val="000000" w:themeColor="text1"/>
          <w:sz w:val="22"/>
          <w:szCs w:val="22"/>
        </w:rPr>
      </w:pPr>
      <w:r w:rsidRPr="00777215">
        <w:rPr>
          <w:rFonts w:ascii="Arial" w:hAnsi="Arial" w:cs="Arial"/>
          <w:noProof/>
          <w:color w:val="000000" w:themeColor="text1"/>
          <w:sz w:val="22"/>
          <w:szCs w:val="22"/>
        </w:rPr>
        <w:drawing>
          <wp:inline distT="0" distB="0" distL="0" distR="0" wp14:anchorId="67066748" wp14:editId="47A57A3C">
            <wp:extent cx="5936615" cy="4544060"/>
            <wp:effectExtent l="0" t="0" r="6985" b="8890"/>
            <wp:docPr id="918467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36615" cy="4544060"/>
                    </a:xfrm>
                    <a:prstGeom prst="rect">
                      <a:avLst/>
                    </a:prstGeom>
                    <a:noFill/>
                    <a:ln>
                      <a:noFill/>
                    </a:ln>
                  </pic:spPr>
                </pic:pic>
              </a:graphicData>
            </a:graphic>
          </wp:inline>
        </w:drawing>
      </w:r>
    </w:p>
    <w:p w14:paraId="312668C1" w14:textId="0445488E" w:rsidR="008C7DBE" w:rsidRPr="00777215" w:rsidRDefault="008C7DBE" w:rsidP="005F4A3B">
      <w:pPr>
        <w:spacing w:line="480" w:lineRule="auto"/>
        <w:rPr>
          <w:rFonts w:ascii="Arial" w:hAnsi="Arial" w:cs="Arial"/>
          <w:color w:val="000000" w:themeColor="text1"/>
          <w:sz w:val="22"/>
          <w:szCs w:val="22"/>
        </w:rPr>
      </w:pPr>
      <w:r w:rsidRPr="00777215">
        <w:rPr>
          <w:rFonts w:ascii="Arial" w:hAnsi="Arial" w:cs="Arial"/>
          <w:color w:val="000000" w:themeColor="text1"/>
          <w:sz w:val="22"/>
          <w:szCs w:val="22"/>
        </w:rPr>
        <w:t xml:space="preserve">Figure 1. Map of Yellowstone National Park showing the locations of tagged raven territories as colored polygons inside the boundaries. The MTFWP (red) and bison (blue) hunting regions are highlighted outside the north-western boundary of the national park. </w:t>
      </w:r>
      <w:r w:rsidR="004E6910">
        <w:rPr>
          <w:rFonts w:ascii="Arial" w:hAnsi="Arial" w:cs="Arial"/>
          <w:color w:val="000000" w:themeColor="text1"/>
          <w:sz w:val="22"/>
          <w:szCs w:val="22"/>
        </w:rPr>
        <w:t>Hunting occurs in the</w:t>
      </w:r>
      <w:r w:rsidRPr="00777215">
        <w:rPr>
          <w:rFonts w:ascii="Arial" w:hAnsi="Arial" w:cs="Arial"/>
          <w:color w:val="000000" w:themeColor="text1"/>
          <w:sz w:val="22"/>
          <w:szCs w:val="22"/>
        </w:rPr>
        <w:t xml:space="preserve"> MTFWP </w:t>
      </w:r>
      <w:r w:rsidR="004E6910">
        <w:rPr>
          <w:rFonts w:ascii="Arial" w:hAnsi="Arial" w:cs="Arial"/>
          <w:color w:val="000000" w:themeColor="text1"/>
          <w:sz w:val="22"/>
          <w:szCs w:val="22"/>
        </w:rPr>
        <w:t>throughout</w:t>
      </w:r>
      <w:r w:rsidRPr="00777215">
        <w:rPr>
          <w:rFonts w:ascii="Arial" w:hAnsi="Arial" w:cs="Arial"/>
          <w:color w:val="000000" w:themeColor="text1"/>
          <w:sz w:val="22"/>
          <w:szCs w:val="22"/>
        </w:rPr>
        <w:t xml:space="preserve"> the rifle hunting season</w:t>
      </w:r>
      <w:r w:rsidR="007A41E4">
        <w:rPr>
          <w:rFonts w:ascii="Arial" w:hAnsi="Arial" w:cs="Arial"/>
          <w:color w:val="000000" w:themeColor="text1"/>
          <w:sz w:val="22"/>
          <w:szCs w:val="22"/>
        </w:rPr>
        <w:t xml:space="preserve"> and in t</w:t>
      </w:r>
      <w:r w:rsidRPr="00777215">
        <w:rPr>
          <w:rFonts w:ascii="Arial" w:hAnsi="Arial" w:cs="Arial"/>
          <w:color w:val="000000" w:themeColor="text1"/>
          <w:sz w:val="22"/>
          <w:szCs w:val="22"/>
        </w:rPr>
        <w:t xml:space="preserve">he bison region after the end of the MTFWP </w:t>
      </w:r>
      <w:r w:rsidRPr="00777215">
        <w:rPr>
          <w:rFonts w:ascii="Arial" w:hAnsi="Arial" w:cs="Arial"/>
          <w:color w:val="000000" w:themeColor="text1"/>
          <w:sz w:val="22"/>
          <w:szCs w:val="22"/>
        </w:rPr>
        <w:lastRenderedPageBreak/>
        <w:t>rifle hunting season</w:t>
      </w:r>
      <w:r w:rsidR="00A8424C">
        <w:rPr>
          <w:rFonts w:ascii="Arial" w:hAnsi="Arial" w:cs="Arial"/>
          <w:color w:val="000000" w:themeColor="text1"/>
          <w:sz w:val="22"/>
          <w:szCs w:val="22"/>
        </w:rPr>
        <w:t xml:space="preserve"> until March 30</w:t>
      </w:r>
      <w:r w:rsidRPr="00777215">
        <w:rPr>
          <w:rFonts w:ascii="Arial" w:hAnsi="Arial" w:cs="Arial"/>
          <w:color w:val="000000" w:themeColor="text1"/>
          <w:sz w:val="22"/>
          <w:szCs w:val="22"/>
        </w:rPr>
        <w:t>. The</w:t>
      </w:r>
      <w:r w:rsidR="008649EC">
        <w:rPr>
          <w:rFonts w:ascii="Arial" w:hAnsi="Arial" w:cs="Arial"/>
          <w:color w:val="000000" w:themeColor="text1"/>
          <w:sz w:val="22"/>
          <w:szCs w:val="22"/>
        </w:rPr>
        <w:t xml:space="preserve"> star marks the Gardiner, MT,</w:t>
      </w:r>
      <w:r w:rsidRPr="00777215">
        <w:rPr>
          <w:rFonts w:ascii="Arial" w:hAnsi="Arial" w:cs="Arial"/>
          <w:color w:val="000000" w:themeColor="text1"/>
          <w:sz w:val="22"/>
          <w:szCs w:val="22"/>
        </w:rPr>
        <w:t xml:space="preserve"> landfill and water treatment </w:t>
      </w:r>
      <w:r w:rsidR="008649EC">
        <w:rPr>
          <w:rFonts w:ascii="Arial" w:hAnsi="Arial" w:cs="Arial"/>
          <w:color w:val="000000" w:themeColor="text1"/>
          <w:sz w:val="22"/>
          <w:szCs w:val="22"/>
        </w:rPr>
        <w:t>plant</w:t>
      </w:r>
      <w:r w:rsidRPr="00777215">
        <w:rPr>
          <w:rFonts w:ascii="Arial" w:hAnsi="Arial" w:cs="Arial"/>
          <w:color w:val="000000" w:themeColor="text1"/>
          <w:sz w:val="22"/>
          <w:szCs w:val="22"/>
        </w:rPr>
        <w:t>.</w:t>
      </w:r>
    </w:p>
    <w:p w14:paraId="2291CE94" w14:textId="55B0E3A5" w:rsidR="004D3FB5" w:rsidRPr="00777215" w:rsidRDefault="004B3AA4" w:rsidP="005F4A3B">
      <w:pPr>
        <w:pStyle w:val="Heading3"/>
        <w:spacing w:line="480" w:lineRule="auto"/>
        <w:rPr>
          <w:rFonts w:ascii="Arial" w:hAnsi="Arial" w:cs="Arial"/>
          <w:i/>
          <w:iCs/>
          <w:color w:val="000000" w:themeColor="text1"/>
          <w:sz w:val="22"/>
          <w:szCs w:val="22"/>
        </w:rPr>
      </w:pPr>
      <w:r w:rsidRPr="00777215">
        <w:rPr>
          <w:rFonts w:ascii="Arial" w:hAnsi="Arial" w:cs="Arial"/>
          <w:i/>
          <w:iCs/>
          <w:color w:val="000000" w:themeColor="text1"/>
          <w:sz w:val="22"/>
          <w:szCs w:val="22"/>
        </w:rPr>
        <w:t xml:space="preserve">3.2.2 </w:t>
      </w:r>
      <w:r w:rsidR="004D3FB5" w:rsidRPr="00777215">
        <w:rPr>
          <w:rFonts w:ascii="Arial" w:hAnsi="Arial" w:cs="Arial"/>
          <w:i/>
          <w:iCs/>
          <w:color w:val="000000" w:themeColor="text1"/>
          <w:sz w:val="22"/>
          <w:szCs w:val="22"/>
        </w:rPr>
        <w:t>Tracking raven movement</w:t>
      </w:r>
    </w:p>
    <w:p w14:paraId="4EAED9A2" w14:textId="6FFC135E" w:rsidR="004D3FB5" w:rsidRPr="00777215" w:rsidRDefault="004D3FB5" w:rsidP="005F4A3B">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We tracked common raven movements in and around Yellowstone National Park between October 2019 and March 2024. We captured ravens between October 2019 and January 2024 with remote-controlled net launchers (Coda Enterprises, Ltd) using various anthropogenic foods and carrion sources as bait</w:t>
      </w:r>
      <w:r w:rsidR="00DB44C4" w:rsidRPr="00777215">
        <w:rPr>
          <w:rFonts w:ascii="Arial" w:hAnsi="Arial" w:cs="Arial"/>
          <w:color w:val="000000" w:themeColor="text1"/>
          <w:sz w:val="22"/>
          <w:szCs w:val="22"/>
        </w:rPr>
        <w:t xml:space="preserve"> under UW (3077–01) and NPS (IMR_YELL_Loretto_Raven_2018.A1) IACUC</w:t>
      </w:r>
      <w:r w:rsidRPr="00777215">
        <w:rPr>
          <w:rFonts w:ascii="Arial" w:hAnsi="Arial" w:cs="Arial"/>
          <w:color w:val="000000" w:themeColor="text1"/>
          <w:sz w:val="22"/>
          <w:szCs w:val="22"/>
        </w:rPr>
        <w:t xml:space="preserve">. We </w:t>
      </w:r>
      <w:r w:rsidR="00253082">
        <w:rPr>
          <w:rFonts w:ascii="Arial" w:hAnsi="Arial" w:cs="Arial"/>
          <w:color w:val="000000" w:themeColor="text1"/>
          <w:sz w:val="22"/>
          <w:szCs w:val="22"/>
        </w:rPr>
        <w:t xml:space="preserve">opportunistically </w:t>
      </w:r>
      <w:r w:rsidRPr="00777215">
        <w:rPr>
          <w:rFonts w:ascii="Arial" w:hAnsi="Arial" w:cs="Arial"/>
          <w:color w:val="000000" w:themeColor="text1"/>
          <w:sz w:val="22"/>
          <w:szCs w:val="22"/>
        </w:rPr>
        <w:t xml:space="preserve">caught territorial ravens in large feeding groups with vagrant ravens and as targeted efforts at territories along the road within the national park. We fitted solar-powered GPS data loggers (e-obs GmbH; Bird Solar UMTS, 25 g) to </w:t>
      </w:r>
      <w:r w:rsidR="00253082">
        <w:rPr>
          <w:rFonts w:ascii="Arial" w:hAnsi="Arial" w:cs="Arial"/>
          <w:color w:val="000000" w:themeColor="text1"/>
          <w:sz w:val="22"/>
          <w:szCs w:val="22"/>
        </w:rPr>
        <w:t>each</w:t>
      </w:r>
      <w:r w:rsidRPr="00777215">
        <w:rPr>
          <w:rFonts w:ascii="Arial" w:hAnsi="Arial" w:cs="Arial"/>
          <w:color w:val="000000" w:themeColor="text1"/>
          <w:sz w:val="22"/>
          <w:szCs w:val="22"/>
        </w:rPr>
        <w:t xml:space="preserve"> bird using Teflon harness straps (total assembly weight &lt;4% body mass</w:t>
      </w:r>
      <w:r w:rsidR="00FE7DF4">
        <w:rPr>
          <w:rFonts w:ascii="Arial" w:hAnsi="Arial" w:cs="Arial"/>
          <w:color w:val="000000" w:themeColor="text1"/>
          <w:sz w:val="22"/>
          <w:szCs w:val="22"/>
        </w:rPr>
        <w:t>).</w:t>
      </w:r>
      <w:r w:rsidRPr="00777215">
        <w:rPr>
          <w:rFonts w:ascii="Arial" w:hAnsi="Arial" w:cs="Arial"/>
          <w:color w:val="000000" w:themeColor="text1"/>
          <w:kern w:val="0"/>
          <w:sz w:val="22"/>
          <w:szCs w:val="22"/>
          <w14:ligatures w14:val="none"/>
        </w:rPr>
        <w:t xml:space="preserve"> </w:t>
      </w:r>
      <w:r w:rsidRPr="00777215">
        <w:rPr>
          <w:rFonts w:ascii="Arial" w:hAnsi="Arial" w:cs="Arial"/>
          <w:color w:val="000000" w:themeColor="text1"/>
          <w:sz w:val="22"/>
          <w:szCs w:val="22"/>
        </w:rPr>
        <w:t xml:space="preserve">The GPS data loggers recorded locations every 30 minutes during daylight hours when battery voltage exceeded 3,900 mV, and hourly when between 3,900 and 3,700 mV. No locations were recorded when the battery voltage was below 3,700 mV. Movement data were downloaded from the GPS data loggers via Bluetooth to a hand-held receiver or uploaded directly to a Movebank database through a 3G cell network connection. </w:t>
      </w:r>
    </w:p>
    <w:p w14:paraId="24DFFBD6" w14:textId="4428A621" w:rsidR="004D3FB5" w:rsidRPr="00777215" w:rsidRDefault="004D3FB5" w:rsidP="005F4A3B">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We determined a raven’s territorial status by examining its movements during the breeding season when movements</w:t>
      </w:r>
      <w:r w:rsidR="00343C23">
        <w:rPr>
          <w:rFonts w:ascii="Arial" w:hAnsi="Arial" w:cs="Arial"/>
          <w:color w:val="000000" w:themeColor="text1"/>
          <w:sz w:val="22"/>
          <w:szCs w:val="22"/>
        </w:rPr>
        <w:t xml:space="preserve"> w</w:t>
      </w:r>
      <w:r w:rsidR="003C6754">
        <w:rPr>
          <w:rFonts w:ascii="Arial" w:hAnsi="Arial" w:cs="Arial"/>
          <w:color w:val="000000" w:themeColor="text1"/>
          <w:sz w:val="22"/>
          <w:szCs w:val="22"/>
        </w:rPr>
        <w:t>e</w:t>
      </w:r>
      <w:r w:rsidR="00343C23">
        <w:rPr>
          <w:rFonts w:ascii="Arial" w:hAnsi="Arial" w:cs="Arial"/>
          <w:color w:val="000000" w:themeColor="text1"/>
          <w:sz w:val="22"/>
          <w:szCs w:val="22"/>
        </w:rPr>
        <w:t>re restricted</w:t>
      </w:r>
      <w:r w:rsidRPr="00777215">
        <w:rPr>
          <w:rFonts w:ascii="Arial" w:hAnsi="Arial" w:cs="Arial"/>
          <w:color w:val="000000" w:themeColor="text1"/>
          <w:sz w:val="22"/>
          <w:szCs w:val="22"/>
        </w:rPr>
        <w:t xml:space="preserve"> compared to non-breeders </w:t>
      </w:r>
      <w:r w:rsidRPr="00777215">
        <w:rPr>
          <w:rFonts w:ascii="Arial" w:hAnsi="Arial" w:cs="Arial"/>
          <w:color w:val="000000" w:themeColor="text1"/>
          <w:sz w:val="22"/>
          <w:szCs w:val="22"/>
        </w:rPr>
        <w:fldChar w:fldCharType="begin"/>
      </w:r>
      <w:r w:rsidR="00E73E4F">
        <w:rPr>
          <w:rFonts w:ascii="Arial" w:hAnsi="Arial" w:cs="Arial"/>
          <w:color w:val="000000" w:themeColor="text1"/>
          <w:sz w:val="22"/>
          <w:szCs w:val="22"/>
        </w:rPr>
        <w:instrText xml:space="preserve"> ADDIN ZOTERO_ITEM CSL_CITATION {"citationID":"QMYkXyvK","properties":{"formattedCitation":"(Webb et al. 2011)","plainCitation":"(Webb et al. 2011)","noteIndex":0},"citationItems":[{"id":26,"uris":["http://zotero.org/users/9968163/items/SV62KECA"],"itemData":{"id":26,"type":"article-journal","abstract":"A thorough understanding of a population's ecology requires knowledge of the relationship between habitat use, resource use and demographic parameters. We undertook an empirical investigation of habitat use, resource use and demography in a population of common ravens (Corvus corax), a species widely distributed throughout the Northern Hemisphere. The abundance of ravens is increasing in many parts of western North America, which represents a conservation concern since predation by ravens is thought to contribute to the decline of several sensitive species. We defined resources as the suite of physical and biological components in the environment that led to occupancy of a particular place by ravens. The home ranges of breeding and nonbreeding ravens contained similar proportions of resources, but breeding ravens used more edges, roads, forest, clearcuts, and towns than nonbreeders. We detected no differences in survival between the sexes, but breeding ravens survived at higher rates than nonbreeders, due to exclusion by breeding ravens from those resources positively associated with survival. Raven use of mature forests and anthropogenic land use types was positively associated with survival. Breeding raven use of clearcuts and patchy areas contributed to increased reproduction, but the use of clearcuts along with the use of roads was negatively associated with survival due to illegal shooting. Greater insight into the demography of synanthropic species such as the common raven will enable managers to make informed decisions for protecting biodiversity. This study is the first to consider the demographic consequences of habitat use and resource use for both nonbreeding and breeding common ravens.","container-title":"Biological Conservation","DOI":"10.1016/j.biocon.2011.06.001","issue":"9","page":"2264-2273","source":"ResearchGate","title":"Linking resource use with demography in a synanthropic population of Common Ravens","volume":"144","author":[{"family":"Webb","given":"William"},{"family":"Marzluff","given":"John"},{"family":"Hepinstall","given":"Jeffrey"}],"issued":{"date-parts":[["2011",9,1]]}}}],"schema":"https://github.com/citation-style-language/schema/raw/master/csl-citation.json"} </w:instrText>
      </w:r>
      <w:r w:rsidRPr="00777215">
        <w:rPr>
          <w:rFonts w:ascii="Arial" w:hAnsi="Arial" w:cs="Arial"/>
          <w:color w:val="000000" w:themeColor="text1"/>
          <w:sz w:val="22"/>
          <w:szCs w:val="22"/>
        </w:rPr>
        <w:fldChar w:fldCharType="separate"/>
      </w:r>
      <w:r w:rsidRPr="00777215">
        <w:rPr>
          <w:rFonts w:ascii="Arial" w:hAnsi="Arial" w:cs="Arial"/>
          <w:color w:val="000000" w:themeColor="text1"/>
          <w:sz w:val="22"/>
          <w:szCs w:val="22"/>
        </w:rPr>
        <w:t>(Webb et al. 2011)</w:t>
      </w:r>
      <w:r w:rsidRPr="00777215">
        <w:rPr>
          <w:rFonts w:ascii="Arial" w:hAnsi="Arial" w:cs="Arial"/>
          <w:color w:val="000000" w:themeColor="text1"/>
          <w:sz w:val="22"/>
          <w:szCs w:val="22"/>
        </w:rPr>
        <w:fldChar w:fldCharType="end"/>
      </w:r>
      <w:r w:rsidRPr="00777215">
        <w:rPr>
          <w:rFonts w:ascii="Arial" w:hAnsi="Arial" w:cs="Arial"/>
          <w:color w:val="000000" w:themeColor="text1"/>
          <w:sz w:val="22"/>
          <w:szCs w:val="22"/>
        </w:rPr>
        <w:t>. We confirmed this in most cases by observing nesting attempts. Four ravens that were non-breeders at the time of capture transitioned into territorial individuals during the study period. We removed male ravens when both birds in a territorial pair were tagged to avoid pseudoreplication because raven pairs travel together during the winter while foraging</w:t>
      </w:r>
      <w:r w:rsidR="004B7FD0" w:rsidRPr="00777215">
        <w:rPr>
          <w:rFonts w:ascii="Arial" w:hAnsi="Arial" w:cs="Arial"/>
          <w:color w:val="000000" w:themeColor="text1"/>
          <w:sz w:val="22"/>
          <w:szCs w:val="22"/>
        </w:rPr>
        <w:t xml:space="preserve"> </w:t>
      </w:r>
      <w:r w:rsidR="00BD152D" w:rsidRPr="00777215">
        <w:rPr>
          <w:rFonts w:ascii="Arial" w:hAnsi="Arial" w:cs="Arial"/>
          <w:color w:val="000000" w:themeColor="text1"/>
          <w:sz w:val="22"/>
          <w:szCs w:val="22"/>
        </w:rPr>
        <w:t>(unpublished data)</w:t>
      </w:r>
      <w:r w:rsidRPr="00777215">
        <w:rPr>
          <w:rFonts w:ascii="Arial" w:hAnsi="Arial" w:cs="Arial"/>
          <w:color w:val="000000" w:themeColor="text1"/>
          <w:sz w:val="22"/>
          <w:szCs w:val="22"/>
        </w:rPr>
        <w:t xml:space="preserve">. </w:t>
      </w:r>
      <w:r w:rsidR="002247A1" w:rsidRPr="00777215">
        <w:rPr>
          <w:rFonts w:ascii="Arial" w:hAnsi="Arial" w:cs="Arial"/>
          <w:color w:val="000000" w:themeColor="text1"/>
          <w:sz w:val="22"/>
          <w:szCs w:val="22"/>
        </w:rPr>
        <w:t>We observed that m</w:t>
      </w:r>
      <w:r w:rsidRPr="00777215">
        <w:rPr>
          <w:rFonts w:ascii="Arial" w:hAnsi="Arial" w:cs="Arial"/>
          <w:color w:val="000000" w:themeColor="text1"/>
          <w:sz w:val="22"/>
          <w:szCs w:val="22"/>
        </w:rPr>
        <w:t xml:space="preserve">ales had fewer days with successful fixes and a lower daily fix rate than females because their longer feathers more frequently covered the solar panel, preventing charging and resulting in lower battery levels. </w:t>
      </w:r>
      <w:r w:rsidR="004A3814" w:rsidRPr="00777215">
        <w:rPr>
          <w:rFonts w:ascii="Arial" w:hAnsi="Arial" w:cs="Arial"/>
          <w:color w:val="000000" w:themeColor="text1"/>
          <w:sz w:val="22"/>
          <w:szCs w:val="22"/>
        </w:rPr>
        <w:t xml:space="preserve">We only retained GPS data </w:t>
      </w:r>
      <w:r w:rsidR="004A3814" w:rsidRPr="00777215">
        <w:rPr>
          <w:rFonts w:ascii="Arial" w:hAnsi="Arial" w:cs="Arial"/>
          <w:color w:val="000000" w:themeColor="text1"/>
          <w:sz w:val="22"/>
          <w:szCs w:val="22"/>
        </w:rPr>
        <w:lastRenderedPageBreak/>
        <w:t>between dawn and dusk, as defined by the R package suncalc</w:t>
      </w:r>
      <w:r w:rsidR="00C94AB7" w:rsidRPr="00777215">
        <w:rPr>
          <w:rFonts w:ascii="Arial" w:hAnsi="Arial" w:cs="Arial"/>
          <w:color w:val="000000" w:themeColor="text1"/>
          <w:sz w:val="22"/>
          <w:szCs w:val="22"/>
        </w:rPr>
        <w:t xml:space="preserve"> </w:t>
      </w:r>
      <w:r w:rsidR="00C94AB7" w:rsidRPr="00777215">
        <w:rPr>
          <w:rFonts w:ascii="Arial" w:hAnsi="Arial" w:cs="Arial"/>
          <w:color w:val="000000" w:themeColor="text1"/>
          <w:sz w:val="22"/>
          <w:szCs w:val="22"/>
        </w:rPr>
        <w:fldChar w:fldCharType="begin"/>
      </w:r>
      <w:r w:rsidR="00E73E4F">
        <w:rPr>
          <w:rFonts w:ascii="Arial" w:hAnsi="Arial" w:cs="Arial"/>
          <w:color w:val="000000" w:themeColor="text1"/>
          <w:sz w:val="22"/>
          <w:szCs w:val="22"/>
        </w:rPr>
        <w:instrText xml:space="preserve"> ADDIN ZOTERO_ITEM CSL_CITATION {"citationID":"Mlm0Ira6","properties":{"unsorted":false,"formattedCitation":"(Thieurmel and Elmarhraoui 2022)","plainCitation":"(Thieurmel and Elmarhraoui 2022)","noteIndex":0},"citationItems":[{"id":1922,"uris":["http://zotero.org/users/9968163/items/XE2W5XKK"],"itemData":{"id":1922,"type":"book","citation-key":"thieurmelSuncalcComputeSun2022","DOI":"10.32614/CRAN.package.suncalc","title":"suncalc: Compute Sun Position, Sunlight Phases, Moon Position and Lunar Phase","URL":"https://CRAN.R-project.org/package=suncalc","author":[{"family":"Thieurmel","given":"Benoit"},{"family":"Elmarhraoui","given":"Achraf"}],"issued":{"date-parts":[["2022"]]}}}],"schema":"https://github.com/citation-style-language/schema/raw/master/csl-citation.json"} </w:instrText>
      </w:r>
      <w:r w:rsidR="00C94AB7" w:rsidRPr="00777215">
        <w:rPr>
          <w:rFonts w:ascii="Arial" w:hAnsi="Arial" w:cs="Arial"/>
          <w:color w:val="000000" w:themeColor="text1"/>
          <w:sz w:val="22"/>
          <w:szCs w:val="22"/>
        </w:rPr>
        <w:fldChar w:fldCharType="separate"/>
      </w:r>
      <w:r w:rsidR="00C94AB7" w:rsidRPr="00777215">
        <w:rPr>
          <w:rFonts w:ascii="Arial" w:hAnsi="Arial" w:cs="Arial"/>
          <w:color w:val="000000" w:themeColor="text1"/>
          <w:sz w:val="22"/>
          <w:szCs w:val="22"/>
        </w:rPr>
        <w:t>(Thieurmel and Elmarhraoui 2022)</w:t>
      </w:r>
      <w:r w:rsidR="00C94AB7" w:rsidRPr="00777215">
        <w:rPr>
          <w:rFonts w:ascii="Arial" w:hAnsi="Arial" w:cs="Arial"/>
          <w:color w:val="000000" w:themeColor="text1"/>
          <w:sz w:val="22"/>
          <w:szCs w:val="22"/>
        </w:rPr>
        <w:fldChar w:fldCharType="end"/>
      </w:r>
      <w:r w:rsidR="004A3814" w:rsidRPr="00777215">
        <w:rPr>
          <w:rFonts w:ascii="Arial" w:hAnsi="Arial" w:cs="Arial"/>
          <w:color w:val="000000" w:themeColor="text1"/>
          <w:sz w:val="22"/>
          <w:szCs w:val="22"/>
        </w:rPr>
        <w:t>.</w:t>
      </w:r>
    </w:p>
    <w:p w14:paraId="38AD0CE2" w14:textId="7EFE9C2B" w:rsidR="004D3FB5" w:rsidRPr="00777215" w:rsidRDefault="004B3AA4" w:rsidP="005F4A3B">
      <w:pPr>
        <w:pStyle w:val="Heading3"/>
        <w:spacing w:line="480" w:lineRule="auto"/>
        <w:rPr>
          <w:rFonts w:ascii="Arial" w:hAnsi="Arial" w:cs="Arial"/>
          <w:i/>
          <w:iCs/>
          <w:color w:val="000000" w:themeColor="text1"/>
          <w:sz w:val="22"/>
          <w:szCs w:val="22"/>
        </w:rPr>
      </w:pPr>
      <w:r w:rsidRPr="00777215">
        <w:rPr>
          <w:rFonts w:ascii="Arial" w:hAnsi="Arial" w:cs="Arial"/>
          <w:i/>
          <w:iCs/>
          <w:color w:val="000000" w:themeColor="text1"/>
          <w:sz w:val="22"/>
          <w:szCs w:val="22"/>
        </w:rPr>
        <w:t xml:space="preserve">3.2.3 </w:t>
      </w:r>
      <w:r w:rsidR="004D3FB5" w:rsidRPr="00777215">
        <w:rPr>
          <w:rFonts w:ascii="Arial" w:hAnsi="Arial" w:cs="Arial"/>
          <w:i/>
          <w:iCs/>
          <w:color w:val="000000" w:themeColor="text1"/>
          <w:sz w:val="22"/>
          <w:szCs w:val="22"/>
        </w:rPr>
        <w:t>Recreational hunting regions</w:t>
      </w:r>
    </w:p>
    <w:p w14:paraId="61D400AF" w14:textId="3E91EF51" w:rsidR="004D3FB5" w:rsidRPr="00777215" w:rsidRDefault="004D3FB5" w:rsidP="005F4A3B">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We defined two hunting areas corresponding to the M</w:t>
      </w:r>
      <w:r w:rsidR="005B3909" w:rsidRPr="00777215">
        <w:rPr>
          <w:rFonts w:ascii="Arial" w:hAnsi="Arial" w:cs="Arial"/>
          <w:color w:val="000000" w:themeColor="text1"/>
          <w:sz w:val="22"/>
          <w:szCs w:val="22"/>
        </w:rPr>
        <w:t>ontana</w:t>
      </w:r>
      <w:r w:rsidRPr="00777215">
        <w:rPr>
          <w:rFonts w:ascii="Arial" w:hAnsi="Arial" w:cs="Arial"/>
          <w:color w:val="000000" w:themeColor="text1"/>
          <w:sz w:val="22"/>
          <w:szCs w:val="22"/>
        </w:rPr>
        <w:t xml:space="preserve"> Fish, Wildlife, and Parks (MTFWP) rifle hunting season and the tribal bison hunting season. During the MTFWP rifle hunting season, elk and deer are the target</w:t>
      </w:r>
      <w:r w:rsidR="00DE2841" w:rsidRPr="00777215">
        <w:rPr>
          <w:rFonts w:ascii="Arial" w:hAnsi="Arial" w:cs="Arial"/>
          <w:color w:val="000000" w:themeColor="text1"/>
          <w:sz w:val="22"/>
          <w:szCs w:val="22"/>
        </w:rPr>
        <w:t xml:space="preserve"> species</w:t>
      </w:r>
      <w:r w:rsidRPr="00777215">
        <w:rPr>
          <w:rFonts w:ascii="Arial" w:hAnsi="Arial" w:cs="Arial"/>
          <w:color w:val="000000" w:themeColor="text1"/>
          <w:sz w:val="22"/>
          <w:szCs w:val="22"/>
        </w:rPr>
        <w:t xml:space="preserve">. We delineated </w:t>
      </w:r>
      <w:r w:rsidR="004B7836" w:rsidRPr="00777215">
        <w:rPr>
          <w:rFonts w:ascii="Arial" w:hAnsi="Arial" w:cs="Arial"/>
          <w:color w:val="000000" w:themeColor="text1"/>
          <w:sz w:val="22"/>
          <w:szCs w:val="22"/>
        </w:rPr>
        <w:t>a</w:t>
      </w:r>
      <w:r w:rsidRPr="00777215">
        <w:rPr>
          <w:rFonts w:ascii="Arial" w:hAnsi="Arial" w:cs="Arial"/>
          <w:color w:val="000000" w:themeColor="text1"/>
          <w:sz w:val="22"/>
          <w:szCs w:val="22"/>
        </w:rPr>
        <w:t xml:space="preserve"> region</w:t>
      </w:r>
      <w:r w:rsidR="004B7836" w:rsidRPr="00777215">
        <w:rPr>
          <w:rFonts w:ascii="Arial" w:hAnsi="Arial" w:cs="Arial"/>
          <w:color w:val="000000" w:themeColor="text1"/>
          <w:sz w:val="22"/>
          <w:szCs w:val="22"/>
        </w:rPr>
        <w:t xml:space="preserve"> </w:t>
      </w:r>
      <w:r w:rsidR="00BD39FD" w:rsidRPr="00777215">
        <w:rPr>
          <w:rFonts w:ascii="Arial" w:hAnsi="Arial" w:cs="Arial"/>
          <w:color w:val="000000" w:themeColor="text1"/>
          <w:sz w:val="22"/>
          <w:szCs w:val="22"/>
        </w:rPr>
        <w:t xml:space="preserve">recreational </w:t>
      </w:r>
      <w:r w:rsidR="004B7836" w:rsidRPr="00777215">
        <w:rPr>
          <w:rFonts w:ascii="Arial" w:hAnsi="Arial" w:cs="Arial"/>
          <w:color w:val="000000" w:themeColor="text1"/>
          <w:sz w:val="22"/>
          <w:szCs w:val="22"/>
        </w:rPr>
        <w:t xml:space="preserve">hunters </w:t>
      </w:r>
      <w:r w:rsidR="00DA0A69">
        <w:rPr>
          <w:rFonts w:ascii="Arial" w:hAnsi="Arial" w:cs="Arial"/>
          <w:color w:val="000000" w:themeColor="text1"/>
          <w:sz w:val="22"/>
          <w:szCs w:val="22"/>
        </w:rPr>
        <w:t>use as elk m</w:t>
      </w:r>
      <w:r w:rsidR="004B7836" w:rsidRPr="00777215">
        <w:rPr>
          <w:rFonts w:ascii="Arial" w:hAnsi="Arial" w:cs="Arial"/>
          <w:color w:val="000000" w:themeColor="text1"/>
          <w:sz w:val="22"/>
          <w:szCs w:val="22"/>
        </w:rPr>
        <w:t>igrat</w:t>
      </w:r>
      <w:r w:rsidR="00250549" w:rsidRPr="00777215">
        <w:rPr>
          <w:rFonts w:ascii="Arial" w:hAnsi="Arial" w:cs="Arial"/>
          <w:color w:val="000000" w:themeColor="text1"/>
          <w:sz w:val="22"/>
          <w:szCs w:val="22"/>
        </w:rPr>
        <w:t>e</w:t>
      </w:r>
      <w:r w:rsidR="004B7836" w:rsidRPr="00777215">
        <w:rPr>
          <w:rFonts w:ascii="Arial" w:hAnsi="Arial" w:cs="Arial"/>
          <w:color w:val="000000" w:themeColor="text1"/>
          <w:sz w:val="22"/>
          <w:szCs w:val="22"/>
        </w:rPr>
        <w:t xml:space="preserve"> ou</w:t>
      </w:r>
      <w:r w:rsidR="00250549" w:rsidRPr="00777215">
        <w:rPr>
          <w:rFonts w:ascii="Arial" w:hAnsi="Arial" w:cs="Arial"/>
          <w:color w:val="000000" w:themeColor="text1"/>
          <w:sz w:val="22"/>
          <w:szCs w:val="22"/>
        </w:rPr>
        <w:t>t</w:t>
      </w:r>
      <w:r w:rsidR="004B7836" w:rsidRPr="00777215">
        <w:rPr>
          <w:rFonts w:ascii="Arial" w:hAnsi="Arial" w:cs="Arial"/>
          <w:color w:val="000000" w:themeColor="text1"/>
          <w:sz w:val="22"/>
          <w:szCs w:val="22"/>
        </w:rPr>
        <w:t xml:space="preserve"> of Yellowstone </w:t>
      </w:r>
      <w:r w:rsidRPr="00777215">
        <w:rPr>
          <w:rFonts w:ascii="Arial" w:hAnsi="Arial" w:cs="Arial"/>
          <w:color w:val="000000" w:themeColor="text1"/>
          <w:sz w:val="22"/>
          <w:szCs w:val="22"/>
        </w:rPr>
        <w:t xml:space="preserve">(hereafter MTFWP hunting region, Fig. 1) </w:t>
      </w:r>
      <w:r w:rsidR="009C28CA" w:rsidRPr="00777215">
        <w:rPr>
          <w:rFonts w:ascii="Arial" w:hAnsi="Arial" w:cs="Arial"/>
          <w:color w:val="000000" w:themeColor="text1"/>
          <w:sz w:val="22"/>
          <w:szCs w:val="22"/>
        </w:rPr>
        <w:t xml:space="preserve">by </w:t>
      </w:r>
      <w:r w:rsidR="00DC1197">
        <w:rPr>
          <w:rFonts w:ascii="Arial" w:hAnsi="Arial" w:cs="Arial"/>
          <w:color w:val="000000" w:themeColor="text1"/>
          <w:sz w:val="22"/>
          <w:szCs w:val="22"/>
        </w:rPr>
        <w:t xml:space="preserve">buffering (5km, a reasonable hunter travel distance) </w:t>
      </w:r>
      <w:r w:rsidR="009C28CA" w:rsidRPr="00777215">
        <w:rPr>
          <w:rFonts w:ascii="Arial" w:hAnsi="Arial" w:cs="Arial"/>
          <w:color w:val="000000" w:themeColor="text1"/>
          <w:sz w:val="22"/>
          <w:szCs w:val="22"/>
        </w:rPr>
        <w:t>all road access points</w:t>
      </w:r>
      <w:r w:rsidR="00F815A1">
        <w:rPr>
          <w:rFonts w:ascii="Arial" w:hAnsi="Arial" w:cs="Arial"/>
          <w:color w:val="000000" w:themeColor="text1"/>
          <w:sz w:val="22"/>
          <w:szCs w:val="22"/>
        </w:rPr>
        <w:t xml:space="preserve"> (</w:t>
      </w:r>
      <w:r w:rsidR="00F815A1" w:rsidRPr="00777215">
        <w:rPr>
          <w:rFonts w:ascii="Arial" w:hAnsi="Arial" w:cs="Arial"/>
          <w:color w:val="000000" w:themeColor="text1"/>
          <w:sz w:val="22"/>
          <w:szCs w:val="22"/>
        </w:rPr>
        <w:t>Montana Department of Transportation)</w:t>
      </w:r>
      <w:r w:rsidR="009C28CA" w:rsidRPr="00777215">
        <w:rPr>
          <w:rFonts w:ascii="Arial" w:hAnsi="Arial" w:cs="Arial"/>
          <w:color w:val="000000" w:themeColor="text1"/>
          <w:sz w:val="22"/>
          <w:szCs w:val="22"/>
        </w:rPr>
        <w:t xml:space="preserve"> within 10 km of the park entrance station in Gardiner, MT</w:t>
      </w:r>
      <w:r w:rsidR="00970B6C">
        <w:rPr>
          <w:rFonts w:ascii="Arial" w:hAnsi="Arial" w:cs="Arial"/>
          <w:color w:val="000000" w:themeColor="text1"/>
          <w:sz w:val="22"/>
          <w:szCs w:val="22"/>
        </w:rPr>
        <w:t>.</w:t>
      </w:r>
    </w:p>
    <w:p w14:paraId="1D2B1776" w14:textId="0A307C9C" w:rsidR="004D3FB5" w:rsidRPr="00777215" w:rsidRDefault="004D3FB5" w:rsidP="005F4A3B">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 xml:space="preserve">Bison hunting is concentrated </w:t>
      </w:r>
      <w:r w:rsidR="00CB6F58">
        <w:rPr>
          <w:rFonts w:ascii="Arial" w:hAnsi="Arial" w:cs="Arial"/>
          <w:color w:val="000000" w:themeColor="text1"/>
          <w:sz w:val="22"/>
          <w:szCs w:val="22"/>
        </w:rPr>
        <w:t>along</w:t>
      </w:r>
      <w:r w:rsidRPr="00777215">
        <w:rPr>
          <w:rFonts w:ascii="Arial" w:hAnsi="Arial" w:cs="Arial"/>
          <w:color w:val="000000" w:themeColor="text1"/>
          <w:sz w:val="22"/>
          <w:szCs w:val="22"/>
        </w:rPr>
        <w:t xml:space="preserve"> the roadway</w:t>
      </w:r>
      <w:r w:rsidR="00CA455F">
        <w:rPr>
          <w:rFonts w:ascii="Arial" w:hAnsi="Arial" w:cs="Arial"/>
          <w:color w:val="000000" w:themeColor="text1"/>
          <w:sz w:val="22"/>
          <w:szCs w:val="22"/>
        </w:rPr>
        <w:t>,</w:t>
      </w:r>
      <w:r w:rsidRPr="00777215">
        <w:rPr>
          <w:rFonts w:ascii="Arial" w:hAnsi="Arial" w:cs="Arial"/>
          <w:color w:val="000000" w:themeColor="text1"/>
          <w:sz w:val="22"/>
          <w:szCs w:val="22"/>
        </w:rPr>
        <w:t xml:space="preserve"> as bison migration </w:t>
      </w:r>
      <w:r w:rsidR="00F8182A">
        <w:rPr>
          <w:rFonts w:ascii="Arial" w:hAnsi="Arial" w:cs="Arial"/>
          <w:color w:val="000000" w:themeColor="text1"/>
          <w:sz w:val="22"/>
          <w:szCs w:val="22"/>
        </w:rPr>
        <w:t>occurs</w:t>
      </w:r>
      <w:r w:rsidRPr="00777215">
        <w:rPr>
          <w:rFonts w:ascii="Arial" w:hAnsi="Arial" w:cs="Arial"/>
          <w:color w:val="000000" w:themeColor="text1"/>
          <w:sz w:val="22"/>
          <w:szCs w:val="22"/>
        </w:rPr>
        <w:t xml:space="preserve"> along the south side of the Yellowstone River at the park boundary. Adult male bison can weigh over 750 kg during the hunting season (Yellowstone Bison Office, National Park Service, unpublished data), so the effort required to </w:t>
      </w:r>
      <w:r w:rsidR="00480AD1" w:rsidRPr="00777215">
        <w:rPr>
          <w:rFonts w:ascii="Arial" w:hAnsi="Arial" w:cs="Arial"/>
          <w:color w:val="000000" w:themeColor="text1"/>
          <w:sz w:val="22"/>
          <w:szCs w:val="22"/>
        </w:rPr>
        <w:t xml:space="preserve">pack a harvested </w:t>
      </w:r>
      <w:r w:rsidRPr="00777215">
        <w:rPr>
          <w:rFonts w:ascii="Arial" w:hAnsi="Arial" w:cs="Arial"/>
          <w:color w:val="000000" w:themeColor="text1"/>
          <w:sz w:val="22"/>
          <w:szCs w:val="22"/>
        </w:rPr>
        <w:t xml:space="preserve">bison back to the road is great and is avoided by hunters when possible. We created the bison hunting polygon (hereafter bison hunting region, Fig. 1) with a 1 km buffer around the Old Yellowstone trail and Highway 89 from Gardiner, MT, to the cattle grate at the south end of Yankee Jim Canyon, which limits the northward movement of bison. </w:t>
      </w:r>
    </w:p>
    <w:p w14:paraId="651AC497" w14:textId="071B759F" w:rsidR="007C0010" w:rsidRPr="00777215" w:rsidRDefault="00642F2E" w:rsidP="005F4A3B">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 xml:space="preserve">We removed a 500-meter </w:t>
      </w:r>
      <w:r w:rsidR="00022D92">
        <w:rPr>
          <w:rFonts w:ascii="Arial" w:hAnsi="Arial" w:cs="Arial"/>
          <w:color w:val="000000" w:themeColor="text1"/>
          <w:sz w:val="22"/>
          <w:szCs w:val="22"/>
        </w:rPr>
        <w:t>buffer</w:t>
      </w:r>
      <w:r w:rsidRPr="00777215">
        <w:rPr>
          <w:rFonts w:ascii="Arial" w:hAnsi="Arial" w:cs="Arial"/>
          <w:color w:val="000000" w:themeColor="text1"/>
          <w:sz w:val="22"/>
          <w:szCs w:val="22"/>
        </w:rPr>
        <w:t xml:space="preserve"> around the Gardiner landfill and sewage treatment ponds </w:t>
      </w:r>
      <w:r w:rsidR="00022D92">
        <w:rPr>
          <w:rFonts w:ascii="Arial" w:hAnsi="Arial" w:cs="Arial"/>
          <w:color w:val="000000" w:themeColor="text1"/>
          <w:sz w:val="22"/>
          <w:szCs w:val="22"/>
        </w:rPr>
        <w:t>from</w:t>
      </w:r>
      <w:r w:rsidRPr="00777215">
        <w:rPr>
          <w:rFonts w:ascii="Arial" w:hAnsi="Arial" w:cs="Arial"/>
          <w:color w:val="000000" w:themeColor="text1"/>
          <w:sz w:val="22"/>
          <w:szCs w:val="22"/>
        </w:rPr>
        <w:t xml:space="preserve"> both hunting regions t</w:t>
      </w:r>
      <w:r w:rsidR="007C0010" w:rsidRPr="00777215">
        <w:rPr>
          <w:rFonts w:ascii="Arial" w:hAnsi="Arial" w:cs="Arial"/>
          <w:color w:val="000000" w:themeColor="text1"/>
          <w:sz w:val="22"/>
          <w:szCs w:val="22"/>
        </w:rPr>
        <w:t xml:space="preserve">o minimize the </w:t>
      </w:r>
      <w:r w:rsidR="00F862DD" w:rsidRPr="00777215">
        <w:rPr>
          <w:rFonts w:ascii="Arial" w:hAnsi="Arial" w:cs="Arial"/>
          <w:color w:val="000000" w:themeColor="text1"/>
          <w:sz w:val="22"/>
          <w:szCs w:val="22"/>
        </w:rPr>
        <w:t xml:space="preserve">confounding </w:t>
      </w:r>
      <w:r w:rsidR="007C0010" w:rsidRPr="00777215">
        <w:rPr>
          <w:rFonts w:ascii="Arial" w:hAnsi="Arial" w:cs="Arial"/>
          <w:color w:val="000000" w:themeColor="text1"/>
          <w:sz w:val="22"/>
          <w:szCs w:val="22"/>
        </w:rPr>
        <w:t>effect of</w:t>
      </w:r>
      <w:r w:rsidR="00F862DD" w:rsidRPr="00777215">
        <w:rPr>
          <w:rFonts w:ascii="Arial" w:hAnsi="Arial" w:cs="Arial"/>
          <w:color w:val="000000" w:themeColor="text1"/>
          <w:sz w:val="22"/>
          <w:szCs w:val="22"/>
        </w:rPr>
        <w:t xml:space="preserve"> the</w:t>
      </w:r>
      <w:r w:rsidR="007C0010" w:rsidRPr="00777215">
        <w:rPr>
          <w:rFonts w:ascii="Arial" w:hAnsi="Arial" w:cs="Arial"/>
          <w:color w:val="000000" w:themeColor="text1"/>
          <w:sz w:val="22"/>
          <w:szCs w:val="22"/>
        </w:rPr>
        <w:t xml:space="preserve"> </w:t>
      </w:r>
      <w:r w:rsidRPr="00777215">
        <w:rPr>
          <w:rFonts w:ascii="Arial" w:hAnsi="Arial" w:cs="Arial"/>
          <w:color w:val="000000" w:themeColor="text1"/>
          <w:sz w:val="22"/>
          <w:szCs w:val="22"/>
        </w:rPr>
        <w:t>consistent resource</w:t>
      </w:r>
      <w:r w:rsidR="00022D92">
        <w:rPr>
          <w:rFonts w:ascii="Arial" w:hAnsi="Arial" w:cs="Arial"/>
          <w:color w:val="000000" w:themeColor="text1"/>
          <w:sz w:val="22"/>
          <w:szCs w:val="22"/>
        </w:rPr>
        <w:t>,</w:t>
      </w:r>
      <w:r w:rsidR="007C0010" w:rsidRPr="00777215">
        <w:rPr>
          <w:rFonts w:ascii="Arial" w:hAnsi="Arial" w:cs="Arial"/>
          <w:color w:val="000000" w:themeColor="text1"/>
          <w:sz w:val="22"/>
          <w:szCs w:val="22"/>
        </w:rPr>
        <w:t xml:space="preserve"> </w:t>
      </w:r>
      <w:r w:rsidR="00022D92">
        <w:rPr>
          <w:rFonts w:ascii="Arial" w:hAnsi="Arial" w:cs="Arial"/>
          <w:color w:val="000000" w:themeColor="text1"/>
          <w:sz w:val="22"/>
          <w:szCs w:val="22"/>
        </w:rPr>
        <w:t>which</w:t>
      </w:r>
      <w:r w:rsidR="007C0010" w:rsidRPr="00777215">
        <w:rPr>
          <w:rFonts w:ascii="Arial" w:hAnsi="Arial" w:cs="Arial"/>
          <w:color w:val="000000" w:themeColor="text1"/>
          <w:sz w:val="22"/>
          <w:szCs w:val="22"/>
        </w:rPr>
        <w:t xml:space="preserve"> </w:t>
      </w:r>
      <w:r w:rsidR="00022D92">
        <w:rPr>
          <w:rFonts w:ascii="Arial" w:hAnsi="Arial" w:cs="Arial"/>
          <w:color w:val="000000" w:themeColor="text1"/>
          <w:sz w:val="22"/>
          <w:szCs w:val="22"/>
        </w:rPr>
        <w:t xml:space="preserve">lies </w:t>
      </w:r>
      <w:r w:rsidRPr="00777215">
        <w:rPr>
          <w:rFonts w:ascii="Arial" w:hAnsi="Arial" w:cs="Arial"/>
          <w:color w:val="000000" w:themeColor="text1"/>
          <w:sz w:val="22"/>
          <w:szCs w:val="22"/>
        </w:rPr>
        <w:t>just within</w:t>
      </w:r>
      <w:r w:rsidR="007C0010" w:rsidRPr="00777215">
        <w:rPr>
          <w:rFonts w:ascii="Arial" w:hAnsi="Arial" w:cs="Arial"/>
          <w:color w:val="000000" w:themeColor="text1"/>
          <w:sz w:val="22"/>
          <w:szCs w:val="22"/>
        </w:rPr>
        <w:t xml:space="preserve"> the border of both hunting regions. </w:t>
      </w:r>
    </w:p>
    <w:p w14:paraId="192FD433" w14:textId="7C451FAA" w:rsidR="004D3FB5" w:rsidRPr="00777215" w:rsidRDefault="004B3AA4" w:rsidP="005F4A3B">
      <w:pPr>
        <w:pStyle w:val="Heading3"/>
        <w:spacing w:line="480" w:lineRule="auto"/>
        <w:rPr>
          <w:rFonts w:ascii="Arial" w:hAnsi="Arial" w:cs="Arial"/>
          <w:i/>
          <w:iCs/>
          <w:color w:val="000000" w:themeColor="text1"/>
          <w:sz w:val="22"/>
          <w:szCs w:val="22"/>
        </w:rPr>
      </w:pPr>
      <w:r w:rsidRPr="00777215">
        <w:rPr>
          <w:rFonts w:ascii="Arial" w:hAnsi="Arial" w:cs="Arial"/>
          <w:i/>
          <w:iCs/>
          <w:color w:val="000000" w:themeColor="text1"/>
          <w:sz w:val="22"/>
          <w:szCs w:val="22"/>
        </w:rPr>
        <w:t xml:space="preserve">3.2.4 </w:t>
      </w:r>
      <w:r w:rsidR="004D3FB5" w:rsidRPr="00777215">
        <w:rPr>
          <w:rFonts w:ascii="Arial" w:hAnsi="Arial" w:cs="Arial"/>
          <w:i/>
          <w:iCs/>
          <w:color w:val="000000" w:themeColor="text1"/>
          <w:sz w:val="22"/>
          <w:szCs w:val="22"/>
        </w:rPr>
        <w:t>Recreational hunting season</w:t>
      </w:r>
    </w:p>
    <w:p w14:paraId="5AEC6332" w14:textId="4F243D2F" w:rsidR="004D3FB5" w:rsidRPr="00777215" w:rsidRDefault="004D3FB5" w:rsidP="005F4A3B">
      <w:pPr>
        <w:spacing w:line="480" w:lineRule="auto"/>
        <w:rPr>
          <w:rFonts w:ascii="Arial" w:hAnsi="Arial" w:cs="Arial"/>
          <w:color w:val="000000" w:themeColor="text1"/>
          <w:sz w:val="22"/>
          <w:szCs w:val="22"/>
        </w:rPr>
      </w:pPr>
      <w:r w:rsidRPr="00777215">
        <w:rPr>
          <w:rFonts w:ascii="Arial" w:hAnsi="Arial" w:cs="Arial"/>
          <w:color w:val="000000" w:themeColor="text1"/>
          <w:sz w:val="22"/>
          <w:szCs w:val="22"/>
        </w:rPr>
        <w:tab/>
        <w:t>We retrieved the MTFWP rifle hunting season dates from the hunting regulations published annually by MTFWP (Sup</w:t>
      </w:r>
      <w:r w:rsidR="0024392C" w:rsidRPr="00777215">
        <w:rPr>
          <w:rFonts w:ascii="Arial" w:hAnsi="Arial" w:cs="Arial"/>
          <w:color w:val="000000" w:themeColor="text1"/>
          <w:sz w:val="22"/>
          <w:szCs w:val="22"/>
        </w:rPr>
        <w:t>p</w:t>
      </w:r>
      <w:r w:rsidRPr="00777215">
        <w:rPr>
          <w:rFonts w:ascii="Arial" w:hAnsi="Arial" w:cs="Arial"/>
          <w:color w:val="000000" w:themeColor="text1"/>
          <w:sz w:val="22"/>
          <w:szCs w:val="22"/>
        </w:rPr>
        <w:t>. Table 1). After the end of the MTFWP hunting season</w:t>
      </w:r>
      <w:r w:rsidR="00246137">
        <w:rPr>
          <w:rFonts w:ascii="Arial" w:hAnsi="Arial" w:cs="Arial"/>
          <w:color w:val="000000" w:themeColor="text1"/>
          <w:sz w:val="22"/>
          <w:szCs w:val="22"/>
        </w:rPr>
        <w:t>,</w:t>
      </w:r>
      <w:r w:rsidRPr="00777215">
        <w:rPr>
          <w:rFonts w:ascii="Arial" w:hAnsi="Arial" w:cs="Arial"/>
          <w:color w:val="000000" w:themeColor="text1"/>
          <w:sz w:val="22"/>
          <w:szCs w:val="22"/>
        </w:rPr>
        <w:t xml:space="preserve"> we defined the duration of the bison-hunting season as the period from the first day on which bison </w:t>
      </w:r>
      <w:r w:rsidRPr="00777215">
        <w:rPr>
          <w:rFonts w:ascii="Arial" w:hAnsi="Arial" w:cs="Arial"/>
          <w:color w:val="000000" w:themeColor="text1"/>
          <w:sz w:val="22"/>
          <w:szCs w:val="22"/>
        </w:rPr>
        <w:lastRenderedPageBreak/>
        <w:t xml:space="preserve">were taken during that winter </w:t>
      </w:r>
      <w:r w:rsidR="00E425E8" w:rsidRPr="00777215">
        <w:rPr>
          <w:rFonts w:ascii="Arial" w:hAnsi="Arial" w:cs="Arial"/>
          <w:color w:val="000000" w:themeColor="text1"/>
          <w:sz w:val="22"/>
          <w:szCs w:val="22"/>
        </w:rPr>
        <w:t>that</w:t>
      </w:r>
      <w:r w:rsidRPr="00777215">
        <w:rPr>
          <w:rFonts w:ascii="Arial" w:hAnsi="Arial" w:cs="Arial"/>
          <w:color w:val="000000" w:themeColor="text1"/>
          <w:sz w:val="22"/>
          <w:szCs w:val="22"/>
        </w:rPr>
        <w:t xml:space="preserve"> included a second </w:t>
      </w:r>
      <w:r w:rsidR="00246137">
        <w:rPr>
          <w:rFonts w:ascii="Arial" w:hAnsi="Arial" w:cs="Arial"/>
          <w:color w:val="000000" w:themeColor="text1"/>
          <w:sz w:val="22"/>
          <w:szCs w:val="22"/>
        </w:rPr>
        <w:t>take</w:t>
      </w:r>
      <w:r w:rsidRPr="00777215">
        <w:rPr>
          <w:rFonts w:ascii="Arial" w:hAnsi="Arial" w:cs="Arial"/>
          <w:color w:val="000000" w:themeColor="text1"/>
          <w:sz w:val="22"/>
          <w:szCs w:val="22"/>
        </w:rPr>
        <w:t xml:space="preserve"> within 7 </w:t>
      </w:r>
      <w:r w:rsidR="006278FE" w:rsidRPr="00777215">
        <w:rPr>
          <w:rFonts w:ascii="Arial" w:hAnsi="Arial" w:cs="Arial"/>
          <w:color w:val="000000" w:themeColor="text1"/>
          <w:sz w:val="22"/>
          <w:szCs w:val="22"/>
        </w:rPr>
        <w:t>days and</w:t>
      </w:r>
      <w:r w:rsidRPr="00777215">
        <w:rPr>
          <w:rFonts w:ascii="Arial" w:hAnsi="Arial" w:cs="Arial"/>
          <w:color w:val="000000" w:themeColor="text1"/>
          <w:sz w:val="22"/>
          <w:szCs w:val="22"/>
        </w:rPr>
        <w:t xml:space="preserve"> extended until the end of wint</w:t>
      </w:r>
      <w:r w:rsidR="009E511D" w:rsidRPr="00777215">
        <w:rPr>
          <w:rFonts w:ascii="Arial" w:hAnsi="Arial" w:cs="Arial"/>
          <w:color w:val="000000" w:themeColor="text1"/>
          <w:sz w:val="22"/>
          <w:szCs w:val="22"/>
        </w:rPr>
        <w:t>er</w:t>
      </w:r>
      <w:r w:rsidRPr="00777215">
        <w:rPr>
          <w:rFonts w:ascii="Arial" w:hAnsi="Arial" w:cs="Arial"/>
          <w:color w:val="000000" w:themeColor="text1"/>
          <w:sz w:val="22"/>
          <w:szCs w:val="22"/>
        </w:rPr>
        <w:t xml:space="preserve"> (March 30; Sup</w:t>
      </w:r>
      <w:r w:rsidR="008E57CC" w:rsidRPr="00777215">
        <w:rPr>
          <w:rFonts w:ascii="Arial" w:hAnsi="Arial" w:cs="Arial"/>
          <w:color w:val="000000" w:themeColor="text1"/>
          <w:sz w:val="22"/>
          <w:szCs w:val="22"/>
        </w:rPr>
        <w:t>p</w:t>
      </w:r>
      <w:r w:rsidRPr="00777215">
        <w:rPr>
          <w:rFonts w:ascii="Arial" w:hAnsi="Arial" w:cs="Arial"/>
          <w:color w:val="000000" w:themeColor="text1"/>
          <w:sz w:val="22"/>
          <w:szCs w:val="22"/>
        </w:rPr>
        <w:t xml:space="preserve">. Table 1). Bison-hunting dates </w:t>
      </w:r>
      <w:r w:rsidR="006278FE" w:rsidRPr="00777215">
        <w:rPr>
          <w:rFonts w:ascii="Arial" w:hAnsi="Arial" w:cs="Arial"/>
          <w:color w:val="000000" w:themeColor="text1"/>
          <w:sz w:val="22"/>
          <w:szCs w:val="22"/>
        </w:rPr>
        <w:t>were considered</w:t>
      </w:r>
      <w:r w:rsidRPr="00777215">
        <w:rPr>
          <w:rFonts w:ascii="Arial" w:hAnsi="Arial" w:cs="Arial"/>
          <w:color w:val="000000" w:themeColor="text1"/>
          <w:sz w:val="22"/>
          <w:szCs w:val="22"/>
        </w:rPr>
        <w:t xml:space="preserve"> flexible because harvest is influenced by bison movement more than hunting-date regulations for tribal hunters. A single exception was made for the winter of 2023, when </w:t>
      </w:r>
      <w:r w:rsidR="00040A8D">
        <w:rPr>
          <w:rFonts w:ascii="Arial" w:hAnsi="Arial" w:cs="Arial"/>
          <w:color w:val="000000" w:themeColor="text1"/>
          <w:sz w:val="22"/>
          <w:szCs w:val="22"/>
        </w:rPr>
        <w:t xml:space="preserve">the only successful take </w:t>
      </w:r>
      <w:r w:rsidR="003B3044">
        <w:rPr>
          <w:rFonts w:ascii="Arial" w:hAnsi="Arial" w:cs="Arial"/>
          <w:color w:val="000000" w:themeColor="text1"/>
          <w:sz w:val="22"/>
          <w:szCs w:val="22"/>
        </w:rPr>
        <w:t>during the study period</w:t>
      </w:r>
      <w:r w:rsidR="009C5973">
        <w:rPr>
          <w:rFonts w:ascii="Arial" w:hAnsi="Arial" w:cs="Arial"/>
          <w:color w:val="000000" w:themeColor="text1"/>
          <w:sz w:val="22"/>
          <w:szCs w:val="22"/>
        </w:rPr>
        <w:t xml:space="preserve"> </w:t>
      </w:r>
      <w:r w:rsidR="00040A8D">
        <w:rPr>
          <w:rFonts w:ascii="Arial" w:hAnsi="Arial" w:cs="Arial"/>
          <w:color w:val="000000" w:themeColor="text1"/>
          <w:sz w:val="22"/>
          <w:szCs w:val="22"/>
        </w:rPr>
        <w:t>occurred on March 24, 2024.</w:t>
      </w:r>
    </w:p>
    <w:p w14:paraId="39A6579F" w14:textId="7DD5A003" w:rsidR="004D3FB5" w:rsidRPr="00777215" w:rsidRDefault="004B3AA4" w:rsidP="005F4A3B">
      <w:pPr>
        <w:pStyle w:val="Heading3"/>
        <w:spacing w:line="480" w:lineRule="auto"/>
        <w:rPr>
          <w:rFonts w:ascii="Arial" w:hAnsi="Arial" w:cs="Arial"/>
          <w:i/>
          <w:iCs/>
          <w:color w:val="000000" w:themeColor="text1"/>
          <w:sz w:val="22"/>
          <w:szCs w:val="22"/>
        </w:rPr>
      </w:pPr>
      <w:r w:rsidRPr="00777215">
        <w:rPr>
          <w:rFonts w:ascii="Arial" w:hAnsi="Arial" w:cs="Arial"/>
          <w:i/>
          <w:iCs/>
          <w:color w:val="000000" w:themeColor="text1"/>
          <w:sz w:val="22"/>
          <w:szCs w:val="22"/>
        </w:rPr>
        <w:t xml:space="preserve">3.2.5 </w:t>
      </w:r>
      <w:r w:rsidR="004D3FB5" w:rsidRPr="00777215">
        <w:rPr>
          <w:rFonts w:ascii="Arial" w:hAnsi="Arial" w:cs="Arial"/>
          <w:i/>
          <w:iCs/>
          <w:color w:val="000000" w:themeColor="text1"/>
          <w:sz w:val="22"/>
          <w:szCs w:val="22"/>
        </w:rPr>
        <w:t>Availability of hunter-killed carrion</w:t>
      </w:r>
    </w:p>
    <w:p w14:paraId="3D7C3C2A" w14:textId="4962B627" w:rsidR="004D3FB5" w:rsidRPr="00777215" w:rsidRDefault="004D3FB5" w:rsidP="005F4A3B">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 xml:space="preserve">We calculated the availability of hunter-created biomass using hunter take information for elk and deer during the rifle hunting period from </w:t>
      </w:r>
      <w:r w:rsidR="00037ABE" w:rsidRPr="00777215">
        <w:rPr>
          <w:rFonts w:ascii="Arial" w:hAnsi="Arial" w:cs="Arial"/>
          <w:color w:val="000000" w:themeColor="text1"/>
          <w:sz w:val="22"/>
          <w:szCs w:val="22"/>
        </w:rPr>
        <w:t>MTFWP</w:t>
      </w:r>
      <w:r w:rsidRPr="00777215">
        <w:rPr>
          <w:rFonts w:ascii="Arial" w:hAnsi="Arial" w:cs="Arial"/>
          <w:color w:val="000000" w:themeColor="text1"/>
          <w:sz w:val="22"/>
          <w:szCs w:val="22"/>
        </w:rPr>
        <w:t xml:space="preserve"> for the hunting district </w:t>
      </w:r>
      <w:r w:rsidR="007C64C2">
        <w:rPr>
          <w:rFonts w:ascii="Arial" w:hAnsi="Arial" w:cs="Arial"/>
          <w:color w:val="000000" w:themeColor="text1"/>
          <w:sz w:val="22"/>
          <w:szCs w:val="22"/>
        </w:rPr>
        <w:t xml:space="preserve">313 </w:t>
      </w:r>
      <w:r w:rsidRPr="00777215">
        <w:rPr>
          <w:rFonts w:ascii="Arial" w:hAnsi="Arial" w:cs="Arial"/>
          <w:color w:val="000000" w:themeColor="text1"/>
          <w:sz w:val="22"/>
          <w:szCs w:val="22"/>
        </w:rPr>
        <w:t>(</w:t>
      </w:r>
      <w:hyperlink r:id="rId8" w:history="1">
        <w:r w:rsidRPr="00777215">
          <w:rPr>
            <w:rStyle w:val="Hyperlink"/>
            <w:rFonts w:ascii="Arial" w:hAnsi="Arial" w:cs="Arial"/>
            <w:color w:val="000000" w:themeColor="text1"/>
            <w:sz w:val="22"/>
            <w:szCs w:val="22"/>
          </w:rPr>
          <w:t>https://myfwp.mt.gov/fwpPub/harvestReports</w:t>
        </w:r>
      </w:hyperlink>
      <w:r w:rsidRPr="00777215">
        <w:rPr>
          <w:rFonts w:ascii="Arial" w:hAnsi="Arial" w:cs="Arial"/>
          <w:color w:val="000000" w:themeColor="text1"/>
          <w:sz w:val="22"/>
          <w:szCs w:val="22"/>
        </w:rPr>
        <w:t>) and bison take from the NPS Bison Office (</w:t>
      </w:r>
      <w:r w:rsidR="002C0F47" w:rsidRPr="00777215">
        <w:rPr>
          <w:rFonts w:ascii="Arial" w:hAnsi="Arial" w:cs="Arial"/>
          <w:color w:val="000000" w:themeColor="text1"/>
          <w:sz w:val="22"/>
          <w:szCs w:val="22"/>
        </w:rPr>
        <w:t>Yellowstone Bison Office, National Park Service, unpublished data)</w:t>
      </w:r>
      <w:r w:rsidRPr="00777215">
        <w:rPr>
          <w:rFonts w:ascii="Arial" w:hAnsi="Arial" w:cs="Arial"/>
          <w:color w:val="000000" w:themeColor="text1"/>
          <w:sz w:val="22"/>
          <w:szCs w:val="22"/>
        </w:rPr>
        <w:t xml:space="preserve">. We adjusted MTFWP annual take estimates to account for daily variation because ungulate migration timing is weather-dependent </w:t>
      </w:r>
      <w:r w:rsidRPr="00777215">
        <w:rPr>
          <w:rFonts w:ascii="Arial" w:hAnsi="Arial" w:cs="Arial"/>
          <w:color w:val="000000" w:themeColor="text1"/>
          <w:sz w:val="22"/>
          <w:szCs w:val="22"/>
        </w:rPr>
        <w:fldChar w:fldCharType="begin"/>
      </w:r>
      <w:r w:rsidR="00E73E4F">
        <w:rPr>
          <w:rFonts w:ascii="Arial" w:hAnsi="Arial" w:cs="Arial"/>
          <w:color w:val="000000" w:themeColor="text1"/>
          <w:sz w:val="22"/>
          <w:szCs w:val="22"/>
        </w:rPr>
        <w:instrText xml:space="preserve"> ADDIN ZOTERO_ITEM CSL_CITATION {"citationID":"ukGI1oDb","properties":{"formattedCitation":"(Rickbeil et al. 2019)","plainCitation":"(Rickbeil et al. 2019)","noteIndex":0},"citationItems":[{"id":1005,"uris":["http://zotero.org/users/9968163/items/FXXECLRG"],"itemData":{"id":1005,"type":"article-journal","abstract":"Migration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Pr="00777215">
        <w:rPr>
          <w:rFonts w:ascii="Arial" w:hAnsi="Arial" w:cs="Arial"/>
          <w:color w:val="000000" w:themeColor="text1"/>
          <w:sz w:val="22"/>
          <w:szCs w:val="22"/>
        </w:rPr>
        <w:fldChar w:fldCharType="separate"/>
      </w:r>
      <w:r w:rsidRPr="00777215">
        <w:rPr>
          <w:rFonts w:ascii="Arial" w:hAnsi="Arial" w:cs="Arial"/>
          <w:color w:val="000000" w:themeColor="text1"/>
          <w:sz w:val="22"/>
          <w:szCs w:val="22"/>
        </w:rPr>
        <w:t>(Rickbeil et al. 2019)</w:t>
      </w:r>
      <w:r w:rsidRPr="00777215">
        <w:rPr>
          <w:rFonts w:ascii="Arial" w:hAnsi="Arial" w:cs="Arial"/>
          <w:color w:val="000000" w:themeColor="text1"/>
          <w:sz w:val="22"/>
          <w:szCs w:val="22"/>
        </w:rPr>
        <w:fldChar w:fldCharType="end"/>
      </w:r>
      <w:r w:rsidRPr="00777215">
        <w:rPr>
          <w:rFonts w:ascii="Arial" w:hAnsi="Arial" w:cs="Arial"/>
          <w:color w:val="000000" w:themeColor="text1"/>
          <w:sz w:val="22"/>
          <w:szCs w:val="22"/>
        </w:rPr>
        <w:t xml:space="preserve">. We accounted for daily variation in hunter success by using GPS data gathered from elk radio-tagged by the Yellowstone Wolf, Cougar, and Elk project to determine the proportion of elk that had moved outside the national park boundary and are available </w:t>
      </w:r>
      <w:r w:rsidR="005D3160">
        <w:rPr>
          <w:rFonts w:ascii="Arial" w:hAnsi="Arial" w:cs="Arial"/>
          <w:color w:val="000000" w:themeColor="text1"/>
          <w:sz w:val="22"/>
          <w:szCs w:val="22"/>
        </w:rPr>
        <w:t>to</w:t>
      </w:r>
      <w:r w:rsidRPr="00777215">
        <w:rPr>
          <w:rFonts w:ascii="Arial" w:hAnsi="Arial" w:cs="Arial"/>
          <w:color w:val="000000" w:themeColor="text1"/>
          <w:sz w:val="22"/>
          <w:szCs w:val="22"/>
        </w:rPr>
        <w:t xml:space="preserve"> hunters. We scaled this proportion of available elk within the year and applied </w:t>
      </w:r>
      <w:r w:rsidR="00284AF8">
        <w:rPr>
          <w:rFonts w:ascii="Arial" w:hAnsi="Arial" w:cs="Arial"/>
          <w:color w:val="000000" w:themeColor="text1"/>
          <w:sz w:val="22"/>
          <w:szCs w:val="22"/>
        </w:rPr>
        <w:t xml:space="preserve">this </w:t>
      </w:r>
      <w:r w:rsidRPr="00777215">
        <w:rPr>
          <w:rFonts w:ascii="Arial" w:hAnsi="Arial" w:cs="Arial"/>
          <w:color w:val="000000" w:themeColor="text1"/>
          <w:sz w:val="22"/>
          <w:szCs w:val="22"/>
        </w:rPr>
        <w:t>to the take values for all ungulate species for that hunting year.</w:t>
      </w:r>
    </w:p>
    <w:p w14:paraId="621CE315" w14:textId="47A98D69" w:rsidR="004D3FB5" w:rsidRPr="00777215" w:rsidRDefault="00410D41" w:rsidP="005F4A3B">
      <w:pPr>
        <w:spacing w:line="480" w:lineRule="auto"/>
        <w:ind w:firstLine="720"/>
        <w:rPr>
          <w:rFonts w:ascii="Arial" w:hAnsi="Arial" w:cs="Arial"/>
          <w:color w:val="000000" w:themeColor="text1"/>
          <w:sz w:val="22"/>
          <w:szCs w:val="22"/>
        </w:rPr>
      </w:pPr>
      <w:commentRangeStart w:id="1"/>
      <m:oMath>
        <m:r>
          <w:rPr>
            <w:rFonts w:ascii="Cambria Math" w:hAnsi="Cambria Math" w:cs="Arial"/>
            <w:color w:val="000000" w:themeColor="text1"/>
            <w:sz w:val="22"/>
            <w:szCs w:val="22"/>
          </w:rPr>
          <m:t xml:space="preserve">(1) daily take=yearly take× </m:t>
        </m:r>
        <m:f>
          <m:fPr>
            <m:ctrlPr>
              <w:rPr>
                <w:rFonts w:ascii="Cambria Math" w:hAnsi="Cambria Math" w:cs="Arial"/>
                <w:i/>
                <w:color w:val="000000" w:themeColor="text1"/>
                <w:sz w:val="22"/>
                <w:szCs w:val="22"/>
              </w:rPr>
            </m:ctrlPr>
          </m:fPr>
          <m:num>
            <m:r>
              <w:rPr>
                <w:rFonts w:ascii="Cambria Math" w:hAnsi="Cambria Math" w:cs="Arial"/>
                <w:color w:val="000000" w:themeColor="text1"/>
                <w:sz w:val="22"/>
                <w:szCs w:val="22"/>
              </w:rPr>
              <m:t>daily proportion elk</m:t>
            </m:r>
          </m:num>
          <m:den>
            <m:r>
              <w:rPr>
                <w:rFonts w:ascii="Cambria Math" w:hAnsi="Cambria Math" w:cs="Arial"/>
                <w:color w:val="000000" w:themeColor="text1"/>
                <w:sz w:val="22"/>
                <w:szCs w:val="22"/>
              </w:rPr>
              <m:t>sum(proportion elk)</m:t>
            </m:r>
          </m:den>
        </m:f>
      </m:oMath>
      <w:commentRangeEnd w:id="1"/>
      <w:r w:rsidR="00470956" w:rsidRPr="00777215">
        <w:rPr>
          <w:rStyle w:val="CommentReference"/>
          <w:rFonts w:ascii="Arial" w:hAnsi="Arial" w:cs="Arial"/>
          <w:color w:val="000000" w:themeColor="text1"/>
          <w:sz w:val="22"/>
          <w:szCs w:val="22"/>
        </w:rPr>
        <w:commentReference w:id="1"/>
      </w:r>
    </w:p>
    <w:p w14:paraId="094095F1" w14:textId="3A354E66" w:rsidR="004D3FB5" w:rsidRPr="00777215" w:rsidRDefault="006B2E2A" w:rsidP="005F4A3B">
      <w:pPr>
        <w:spacing w:line="480" w:lineRule="auto"/>
        <w:rPr>
          <w:rFonts w:ascii="Arial" w:hAnsi="Arial" w:cs="Arial"/>
          <w:color w:val="000000" w:themeColor="text1"/>
          <w:sz w:val="22"/>
          <w:szCs w:val="22"/>
        </w:rPr>
      </w:pPr>
      <w:r>
        <w:rPr>
          <w:rFonts w:ascii="Arial" w:hAnsi="Arial" w:cs="Arial"/>
          <w:color w:val="000000" w:themeColor="text1"/>
          <w:sz w:val="22"/>
          <w:szCs w:val="22"/>
        </w:rPr>
        <w:t>M</w:t>
      </w:r>
      <w:r w:rsidR="004D3FB5" w:rsidRPr="00777215">
        <w:rPr>
          <w:rFonts w:ascii="Arial" w:hAnsi="Arial" w:cs="Arial"/>
          <w:color w:val="000000" w:themeColor="text1"/>
          <w:sz w:val="22"/>
          <w:szCs w:val="22"/>
        </w:rPr>
        <w:t>ale mule deer</w:t>
      </w:r>
      <w:r>
        <w:rPr>
          <w:rFonts w:ascii="Arial" w:hAnsi="Arial" w:cs="Arial"/>
          <w:color w:val="000000" w:themeColor="text1"/>
          <w:sz w:val="22"/>
          <w:szCs w:val="22"/>
        </w:rPr>
        <w:t xml:space="preserve"> are the exception as they</w:t>
      </w:r>
      <w:r w:rsidR="004D3FB5" w:rsidRPr="00777215">
        <w:rPr>
          <w:rFonts w:ascii="Arial" w:hAnsi="Arial" w:cs="Arial"/>
          <w:color w:val="000000" w:themeColor="text1"/>
          <w:sz w:val="22"/>
          <w:szCs w:val="22"/>
        </w:rPr>
        <w:t xml:space="preserve"> are protected during the last two weeks of the hunting season. Bison taken in the Gardiner Basin were recorded by the NPS Bison Office daily during the winter through surveys and communications with NPS law enforcement, private hunters, and game wardens. </w:t>
      </w:r>
    </w:p>
    <w:p w14:paraId="0DC4F4F4" w14:textId="56337159" w:rsidR="004D3FB5" w:rsidRPr="00777215" w:rsidRDefault="004D3FB5" w:rsidP="005F4A3B">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 xml:space="preserve">We adjusted the final take numbers to account for differences in the weights of each target species with all deer species having a 0.3x multiplier and bison having a 2.15x multiplier (elk are 1x). These multipliers were calculated by comparing early winter weights of deer and </w:t>
      </w:r>
      <w:r w:rsidRPr="00777215">
        <w:rPr>
          <w:rFonts w:ascii="Arial" w:hAnsi="Arial" w:cs="Arial"/>
          <w:color w:val="000000" w:themeColor="text1"/>
          <w:sz w:val="22"/>
          <w:szCs w:val="22"/>
        </w:rPr>
        <w:lastRenderedPageBreak/>
        <w:t xml:space="preserve">elk and late winter weights of bison </w:t>
      </w:r>
      <w:commentRangeStart w:id="2"/>
      <w:r w:rsidRPr="00777215">
        <w:rPr>
          <w:rFonts w:ascii="Arial" w:hAnsi="Arial" w:cs="Arial"/>
          <w:color w:val="000000" w:themeColor="text1"/>
          <w:sz w:val="22"/>
          <w:szCs w:val="22"/>
        </w:rPr>
        <w:t>(</w:t>
      </w:r>
      <w:r w:rsidRPr="00777215">
        <w:rPr>
          <w:rFonts w:ascii="Arial" w:hAnsi="Arial" w:cs="Arial"/>
          <w:color w:val="000000" w:themeColor="text1"/>
          <w:sz w:val="22"/>
          <w:szCs w:val="22"/>
        </w:rPr>
        <w:fldChar w:fldCharType="begin"/>
      </w:r>
      <w:r w:rsidR="00E73E4F">
        <w:rPr>
          <w:rFonts w:ascii="Arial" w:hAnsi="Arial" w:cs="Arial"/>
          <w:color w:val="000000" w:themeColor="text1"/>
          <w:sz w:val="22"/>
          <w:szCs w:val="22"/>
        </w:rPr>
        <w:instrText xml:space="preserve"> ADDIN ZOTERO_ITEM CSL_CITATION {"citationID":"9hoY9g3b","properties":{"formattedCitation":"(Murphy et al. 1998)","plainCitation":"(Murphy et al. 1998)","noteIndex":0},"citationItems":[{"id":872,"uris":["http://zotero.org/users/9968163/items/R9PGF9BX"],"itemData":{"id":872,"type":"article-journal","abstract":"Black bears (Ursus americanus) or grizzly bears (Ursus arctos) visited 8 of 55 cougar-killed (Felis concolor) ungulates in Glacier National Park (GNP), Montana, from 1992 to 1995, and 19 of 58 cougar kills in Yellowstone National Park (YNP), Wyoming, from 1990 to 1995. Bears displaced cougars from 4 of 8 carcasses they visited in GNP and 7 of 19 in YNP. Cougar predation provided an average of 1.9 kg/day (range = 0-6.8 kg/day) of biomass to bears that fed on cougar-killed ungulates. This biomass was an important percent (up to 113%) of the daily energy needs of bears when compared to their caloric requirements reported in the literature. We suggest that ungulate carrion resulting from cougar predation is important nutritionally to bears in some regions and seasons. Cougars that were displaced from their kills by bears lost an average of 0.64 kg/day of ungulate biomass, or 17-26% of their daily energy requirements. Biologists modelling or measuring cougar predation rates should be aware that losses to scavengers may be significant.","citation-key":"murphyEncounterCompetitionBears1998","container-title":"Ursus","ISSN":"1537-6176","page":"55-60","publisher":"International Association for Bear Research and Management","source":"JSTOR","title":"Encounter Competition between Bears and Cougars: Some Ecological Implications","title-short":"Encounter Competition between Bears and Cougars","volume":"10","author":[{"family":"Murphy","given":"Kerry M."},{"family":"Felzien","given":"Gregory S."},{"family":"Hornocker","given":"Maurice G."},{"family":"Ruth","given":"Toni K."}],"issued":{"date-parts":[["1998"]]}}}],"schema":"https://github.com/citation-style-language/schema/raw/master/csl-citation.json"} </w:instrText>
      </w:r>
      <w:r w:rsidRPr="00777215">
        <w:rPr>
          <w:rFonts w:ascii="Arial" w:hAnsi="Arial" w:cs="Arial"/>
          <w:color w:val="000000" w:themeColor="text1"/>
          <w:sz w:val="22"/>
          <w:szCs w:val="22"/>
        </w:rPr>
        <w:fldChar w:fldCharType="separate"/>
      </w:r>
      <w:r w:rsidRPr="00777215">
        <w:rPr>
          <w:rFonts w:ascii="Arial" w:hAnsi="Arial" w:cs="Arial"/>
          <w:color w:val="000000" w:themeColor="text1"/>
          <w:sz w:val="22"/>
          <w:szCs w:val="22"/>
        </w:rPr>
        <w:t>(Murphy et al. 1998)</w:t>
      </w:r>
      <w:r w:rsidRPr="00777215">
        <w:rPr>
          <w:rFonts w:ascii="Arial" w:hAnsi="Arial" w:cs="Arial"/>
          <w:color w:val="000000" w:themeColor="text1"/>
          <w:sz w:val="22"/>
          <w:szCs w:val="22"/>
        </w:rPr>
        <w:fldChar w:fldCharType="end"/>
      </w:r>
      <w:r w:rsidRPr="00777215">
        <w:rPr>
          <w:rFonts w:ascii="Arial" w:hAnsi="Arial" w:cs="Arial"/>
          <w:color w:val="000000" w:themeColor="text1"/>
          <w:sz w:val="22"/>
          <w:szCs w:val="22"/>
        </w:rPr>
        <w:t xml:space="preserve"> NPS Bison Office unpublished data). </w:t>
      </w:r>
      <w:commentRangeEnd w:id="2"/>
      <w:r w:rsidR="000B2C8B" w:rsidRPr="00777215">
        <w:rPr>
          <w:rStyle w:val="CommentReference"/>
          <w:rFonts w:ascii="Arial" w:hAnsi="Arial" w:cs="Arial"/>
          <w:color w:val="000000" w:themeColor="text1"/>
          <w:sz w:val="22"/>
          <w:szCs w:val="22"/>
        </w:rPr>
        <w:commentReference w:id="2"/>
      </w:r>
      <w:r w:rsidRPr="00777215">
        <w:rPr>
          <w:rFonts w:ascii="Arial" w:hAnsi="Arial" w:cs="Arial"/>
          <w:color w:val="000000" w:themeColor="text1"/>
          <w:sz w:val="22"/>
          <w:szCs w:val="22"/>
        </w:rPr>
        <w:t xml:space="preserve">We </w:t>
      </w:r>
      <w:commentRangeStart w:id="3"/>
      <w:r w:rsidRPr="00777215">
        <w:rPr>
          <w:rFonts w:ascii="Arial" w:hAnsi="Arial" w:cs="Arial"/>
          <w:color w:val="000000" w:themeColor="text1"/>
          <w:sz w:val="22"/>
          <w:szCs w:val="22"/>
        </w:rPr>
        <w:t>accounted for biomass lingering between days by allowing 25% of the biomass to carry over between days.</w:t>
      </w:r>
      <w:commentRangeEnd w:id="3"/>
      <w:r w:rsidR="000B2C8B" w:rsidRPr="00777215">
        <w:rPr>
          <w:rStyle w:val="CommentReference"/>
          <w:rFonts w:ascii="Arial" w:hAnsi="Arial" w:cs="Arial"/>
          <w:color w:val="000000" w:themeColor="text1"/>
          <w:sz w:val="22"/>
          <w:szCs w:val="22"/>
        </w:rPr>
        <w:commentReference w:id="3"/>
      </w:r>
    </w:p>
    <w:p w14:paraId="57F5E32C" w14:textId="1DF25879" w:rsidR="004D3FB5" w:rsidRPr="00777215" w:rsidRDefault="004B3AA4" w:rsidP="005F4A3B">
      <w:pPr>
        <w:pStyle w:val="Heading3"/>
        <w:spacing w:line="480" w:lineRule="auto"/>
        <w:rPr>
          <w:rFonts w:ascii="Arial" w:hAnsi="Arial" w:cs="Arial"/>
          <w:i/>
          <w:iCs/>
          <w:color w:val="000000" w:themeColor="text1"/>
          <w:sz w:val="22"/>
          <w:szCs w:val="22"/>
        </w:rPr>
      </w:pPr>
      <w:r w:rsidRPr="00777215">
        <w:rPr>
          <w:rFonts w:ascii="Arial" w:hAnsi="Arial" w:cs="Arial"/>
          <w:i/>
          <w:iCs/>
          <w:color w:val="000000" w:themeColor="text1"/>
          <w:sz w:val="22"/>
          <w:szCs w:val="22"/>
        </w:rPr>
        <w:t xml:space="preserve">3.2.6 </w:t>
      </w:r>
      <w:r w:rsidR="004D3FB5" w:rsidRPr="00777215">
        <w:rPr>
          <w:rFonts w:ascii="Arial" w:hAnsi="Arial" w:cs="Arial"/>
          <w:i/>
          <w:iCs/>
          <w:color w:val="000000" w:themeColor="text1"/>
          <w:sz w:val="22"/>
          <w:szCs w:val="22"/>
        </w:rPr>
        <w:t>Availability of wolf-killed carrion</w:t>
      </w:r>
    </w:p>
    <w:p w14:paraId="0F18E11C" w14:textId="272D0EC0" w:rsidR="004D3FB5" w:rsidRPr="00777215" w:rsidRDefault="004D3FB5" w:rsidP="005F4A3B">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 xml:space="preserve">We determined the location and timing of wolf kills using the output of a random forest algorithm developed by </w:t>
      </w:r>
      <w:commentRangeStart w:id="4"/>
      <w:r w:rsidRPr="00777215">
        <w:rPr>
          <w:rFonts w:ascii="Arial" w:hAnsi="Arial" w:cs="Arial"/>
          <w:color w:val="000000" w:themeColor="text1"/>
          <w:sz w:val="22"/>
          <w:szCs w:val="22"/>
        </w:rPr>
        <w:t>Binder et al. (2026)</w:t>
      </w:r>
      <w:commentRangeEnd w:id="4"/>
      <w:r w:rsidR="000B2C8B" w:rsidRPr="00777215">
        <w:rPr>
          <w:rStyle w:val="CommentReference"/>
          <w:rFonts w:ascii="Arial" w:hAnsi="Arial" w:cs="Arial"/>
          <w:color w:val="000000" w:themeColor="text1"/>
          <w:sz w:val="22"/>
          <w:szCs w:val="22"/>
        </w:rPr>
        <w:commentReference w:id="4"/>
      </w:r>
      <w:r w:rsidRPr="00777215">
        <w:rPr>
          <w:rFonts w:ascii="Arial" w:hAnsi="Arial" w:cs="Arial"/>
          <w:color w:val="000000" w:themeColor="text1"/>
          <w:sz w:val="22"/>
          <w:szCs w:val="22"/>
        </w:rPr>
        <w:t xml:space="preserve"> that predicts carrion locations from wolf movements, timing, and landscape features. The model makes no determinations about the prey species or cause of death and only functions optimally during </w:t>
      </w:r>
      <w:r w:rsidR="00F3164A" w:rsidRPr="00777215">
        <w:rPr>
          <w:rFonts w:ascii="Arial" w:hAnsi="Arial" w:cs="Arial"/>
          <w:color w:val="000000" w:themeColor="text1"/>
          <w:sz w:val="22"/>
          <w:szCs w:val="22"/>
        </w:rPr>
        <w:t>t</w:t>
      </w:r>
      <w:r w:rsidRPr="00777215">
        <w:rPr>
          <w:rFonts w:ascii="Arial" w:hAnsi="Arial" w:cs="Arial"/>
          <w:color w:val="000000" w:themeColor="text1"/>
          <w:sz w:val="22"/>
          <w:szCs w:val="22"/>
        </w:rPr>
        <w:t>he winter study periods performed by the Wolf, Cougar, and Elk Project (November 15 – December 15, March 1</w:t>
      </w:r>
      <w:r w:rsidR="009647EA" w:rsidRPr="00777215">
        <w:rPr>
          <w:rFonts w:ascii="Arial" w:hAnsi="Arial" w:cs="Arial"/>
          <w:color w:val="000000" w:themeColor="text1"/>
          <w:sz w:val="22"/>
          <w:szCs w:val="22"/>
        </w:rPr>
        <w:t xml:space="preserve"> </w:t>
      </w:r>
      <w:r w:rsidR="00AA1A6A" w:rsidRPr="00777215">
        <w:rPr>
          <w:rFonts w:ascii="Arial" w:hAnsi="Arial" w:cs="Arial"/>
          <w:color w:val="000000" w:themeColor="text1"/>
          <w:sz w:val="22"/>
          <w:szCs w:val="22"/>
        </w:rPr>
        <w:t>–</w:t>
      </w:r>
      <w:r w:rsidRPr="00777215">
        <w:rPr>
          <w:rFonts w:ascii="Arial" w:hAnsi="Arial" w:cs="Arial"/>
          <w:color w:val="000000" w:themeColor="text1"/>
          <w:sz w:val="22"/>
          <w:szCs w:val="22"/>
        </w:rPr>
        <w:t xml:space="preserve"> 30</w:t>
      </w:r>
      <w:r w:rsidR="00AA1A6A" w:rsidRPr="00777215">
        <w:rPr>
          <w:rFonts w:ascii="Arial" w:hAnsi="Arial" w:cs="Arial"/>
          <w:color w:val="000000" w:themeColor="text1"/>
          <w:sz w:val="22"/>
          <w:szCs w:val="22"/>
        </w:rPr>
        <w:t>; hereafter early and late winter, respectively</w:t>
      </w:r>
      <w:r w:rsidRPr="00777215">
        <w:rPr>
          <w:rFonts w:ascii="Arial" w:hAnsi="Arial" w:cs="Arial"/>
          <w:color w:val="000000" w:themeColor="text1"/>
          <w:sz w:val="22"/>
          <w:szCs w:val="22"/>
        </w:rPr>
        <w:t xml:space="preserve">). </w:t>
      </w:r>
      <w:r w:rsidR="00625268" w:rsidRPr="00777215">
        <w:rPr>
          <w:rFonts w:ascii="Arial" w:hAnsi="Arial" w:cs="Arial"/>
          <w:color w:val="000000" w:themeColor="text1"/>
          <w:sz w:val="22"/>
          <w:szCs w:val="22"/>
        </w:rPr>
        <w:t xml:space="preserve">We removed wolf-kill sites identified by the predictive model that were within </w:t>
      </w:r>
      <w:r w:rsidR="00C26B56">
        <w:rPr>
          <w:rFonts w:ascii="Arial" w:hAnsi="Arial" w:cs="Arial"/>
          <w:color w:val="000000" w:themeColor="text1"/>
          <w:sz w:val="22"/>
          <w:szCs w:val="22"/>
        </w:rPr>
        <w:t>a</w:t>
      </w:r>
      <w:r w:rsidR="00625268" w:rsidRPr="00777215">
        <w:rPr>
          <w:rFonts w:ascii="Arial" w:hAnsi="Arial" w:cs="Arial"/>
          <w:color w:val="000000" w:themeColor="text1"/>
          <w:sz w:val="22"/>
          <w:szCs w:val="22"/>
        </w:rPr>
        <w:t xml:space="preserve"> hunting region </w:t>
      </w:r>
      <w:r w:rsidR="00C26B56">
        <w:rPr>
          <w:rFonts w:ascii="Arial" w:hAnsi="Arial" w:cs="Arial"/>
          <w:color w:val="000000" w:themeColor="text1"/>
          <w:sz w:val="22"/>
          <w:szCs w:val="22"/>
        </w:rPr>
        <w:t xml:space="preserve">during the hunting season, as ravens would already be classified as visiting the hunting region. </w:t>
      </w:r>
      <w:r w:rsidRPr="00777215">
        <w:rPr>
          <w:rFonts w:ascii="Arial" w:hAnsi="Arial" w:cs="Arial"/>
          <w:color w:val="000000" w:themeColor="text1"/>
          <w:sz w:val="22"/>
          <w:szCs w:val="22"/>
        </w:rPr>
        <w:t xml:space="preserve">Each wolf kill </w:t>
      </w:r>
      <w:r w:rsidR="00AE717C" w:rsidRPr="00777215">
        <w:rPr>
          <w:rFonts w:ascii="Arial" w:hAnsi="Arial" w:cs="Arial"/>
          <w:color w:val="000000" w:themeColor="text1"/>
          <w:sz w:val="22"/>
          <w:szCs w:val="22"/>
        </w:rPr>
        <w:t>remained</w:t>
      </w:r>
      <w:r w:rsidRPr="00777215">
        <w:rPr>
          <w:rFonts w:ascii="Arial" w:hAnsi="Arial" w:cs="Arial"/>
          <w:color w:val="000000" w:themeColor="text1"/>
          <w:sz w:val="22"/>
          <w:szCs w:val="22"/>
        </w:rPr>
        <w:t xml:space="preserve"> available to ravens from the beginning of wolf use until </w:t>
      </w:r>
      <w:commentRangeStart w:id="5"/>
      <w:r w:rsidRPr="00777215">
        <w:rPr>
          <w:rFonts w:ascii="Arial" w:hAnsi="Arial" w:cs="Arial"/>
          <w:color w:val="000000" w:themeColor="text1"/>
          <w:sz w:val="22"/>
          <w:szCs w:val="22"/>
        </w:rPr>
        <w:t xml:space="preserve">1 day </w:t>
      </w:r>
      <w:commentRangeEnd w:id="5"/>
      <w:r w:rsidR="000B2C8B" w:rsidRPr="00777215">
        <w:rPr>
          <w:rStyle w:val="CommentReference"/>
          <w:rFonts w:ascii="Arial" w:hAnsi="Arial" w:cs="Arial"/>
          <w:color w:val="000000" w:themeColor="text1"/>
          <w:sz w:val="22"/>
          <w:szCs w:val="22"/>
        </w:rPr>
        <w:commentReference w:id="5"/>
      </w:r>
      <w:r w:rsidRPr="00777215">
        <w:rPr>
          <w:rFonts w:ascii="Arial" w:hAnsi="Arial" w:cs="Arial"/>
          <w:color w:val="000000" w:themeColor="text1"/>
          <w:sz w:val="22"/>
          <w:szCs w:val="22"/>
        </w:rPr>
        <w:t>after the last wolf GPS point</w:t>
      </w:r>
      <w:r w:rsidR="00064714" w:rsidRPr="00777215">
        <w:rPr>
          <w:rFonts w:ascii="Arial" w:hAnsi="Arial" w:cs="Arial"/>
          <w:color w:val="000000" w:themeColor="text1"/>
          <w:sz w:val="22"/>
          <w:szCs w:val="22"/>
        </w:rPr>
        <w:t xml:space="preserve"> </w:t>
      </w:r>
      <w:r w:rsidR="00FA07AB" w:rsidRPr="00777215">
        <w:rPr>
          <w:rFonts w:ascii="Arial" w:hAnsi="Arial" w:cs="Arial"/>
          <w:color w:val="000000" w:themeColor="text1"/>
          <w:sz w:val="22"/>
          <w:szCs w:val="22"/>
        </w:rPr>
        <w:t>as direct observations of wolf kills had ravens returning to the site for an average 1.2 days (unp</w:t>
      </w:r>
      <w:r w:rsidR="00064714" w:rsidRPr="00777215">
        <w:rPr>
          <w:rFonts w:ascii="Arial" w:hAnsi="Arial" w:cs="Arial"/>
          <w:color w:val="000000" w:themeColor="text1"/>
          <w:sz w:val="22"/>
          <w:szCs w:val="22"/>
        </w:rPr>
        <w:t>ublished data)</w:t>
      </w:r>
      <w:r w:rsidRPr="00777215">
        <w:rPr>
          <w:rFonts w:ascii="Arial" w:hAnsi="Arial" w:cs="Arial"/>
          <w:color w:val="000000" w:themeColor="text1"/>
          <w:sz w:val="22"/>
          <w:szCs w:val="22"/>
        </w:rPr>
        <w:t>. This additional day accounts for the continued availability and use of the carcass after wolves have abandoned it</w:t>
      </w:r>
      <w:r w:rsidR="009B663D" w:rsidRPr="00777215">
        <w:rPr>
          <w:rFonts w:ascii="Arial" w:hAnsi="Arial" w:cs="Arial"/>
          <w:color w:val="000000" w:themeColor="text1"/>
          <w:sz w:val="22"/>
          <w:szCs w:val="22"/>
        </w:rPr>
        <w:t xml:space="preserve">. </w:t>
      </w:r>
      <w:r w:rsidR="00D62672" w:rsidRPr="00777215">
        <w:rPr>
          <w:rFonts w:ascii="Arial" w:hAnsi="Arial" w:cs="Arial"/>
          <w:color w:val="000000" w:themeColor="text1"/>
          <w:sz w:val="22"/>
          <w:szCs w:val="22"/>
        </w:rPr>
        <w:t xml:space="preserve">We considered all wolf kills within 1 kilometer of </w:t>
      </w:r>
      <w:r w:rsidR="000335CE">
        <w:rPr>
          <w:rFonts w:ascii="Arial" w:hAnsi="Arial" w:cs="Arial"/>
          <w:color w:val="000000" w:themeColor="text1"/>
          <w:sz w:val="22"/>
          <w:szCs w:val="22"/>
        </w:rPr>
        <w:t>a raven’s</w:t>
      </w:r>
      <w:r w:rsidR="00D62672" w:rsidRPr="00777215">
        <w:rPr>
          <w:rFonts w:ascii="Arial" w:hAnsi="Arial" w:cs="Arial"/>
          <w:color w:val="000000" w:themeColor="text1"/>
          <w:sz w:val="22"/>
          <w:szCs w:val="22"/>
        </w:rPr>
        <w:t xml:space="preserve"> 90% MCP to be within </w:t>
      </w:r>
      <w:r w:rsidR="000335CE">
        <w:rPr>
          <w:rFonts w:ascii="Arial" w:hAnsi="Arial" w:cs="Arial"/>
          <w:color w:val="000000" w:themeColor="text1"/>
          <w:sz w:val="22"/>
          <w:szCs w:val="22"/>
        </w:rPr>
        <w:t xml:space="preserve">its </w:t>
      </w:r>
      <w:r w:rsidR="00D62672" w:rsidRPr="00777215">
        <w:rPr>
          <w:rFonts w:ascii="Arial" w:hAnsi="Arial" w:cs="Arial"/>
          <w:color w:val="000000" w:themeColor="text1"/>
          <w:sz w:val="22"/>
          <w:szCs w:val="22"/>
        </w:rPr>
        <w:t>winter territory range</w:t>
      </w:r>
      <w:r w:rsidR="000335CE">
        <w:rPr>
          <w:rFonts w:ascii="Arial" w:hAnsi="Arial" w:cs="Arial"/>
          <w:color w:val="000000" w:themeColor="text1"/>
          <w:sz w:val="22"/>
          <w:szCs w:val="22"/>
        </w:rPr>
        <w:t>,</w:t>
      </w:r>
      <w:r w:rsidR="009D6065" w:rsidRPr="00777215">
        <w:rPr>
          <w:rFonts w:ascii="Arial" w:hAnsi="Arial" w:cs="Arial"/>
          <w:color w:val="000000" w:themeColor="text1"/>
          <w:sz w:val="22"/>
          <w:szCs w:val="22"/>
        </w:rPr>
        <w:t xml:space="preserve"> and we considered a </w:t>
      </w:r>
      <w:r w:rsidRPr="00777215">
        <w:rPr>
          <w:rFonts w:ascii="Arial" w:hAnsi="Arial" w:cs="Arial"/>
          <w:color w:val="000000" w:themeColor="text1"/>
          <w:sz w:val="22"/>
          <w:szCs w:val="22"/>
        </w:rPr>
        <w:t>raven to have visited a wolf kill if there was at least 1 GPS point within 500</w:t>
      </w:r>
      <w:r w:rsidR="000335CE">
        <w:rPr>
          <w:rFonts w:ascii="Arial" w:hAnsi="Arial" w:cs="Arial"/>
          <w:color w:val="000000" w:themeColor="text1"/>
          <w:sz w:val="22"/>
          <w:szCs w:val="22"/>
        </w:rPr>
        <w:t xml:space="preserve"> </w:t>
      </w:r>
      <w:r w:rsidRPr="00777215">
        <w:rPr>
          <w:rFonts w:ascii="Arial" w:hAnsi="Arial" w:cs="Arial"/>
          <w:color w:val="000000" w:themeColor="text1"/>
          <w:sz w:val="22"/>
          <w:szCs w:val="22"/>
        </w:rPr>
        <w:t xml:space="preserve">meters of an active kill site. </w:t>
      </w:r>
    </w:p>
    <w:p w14:paraId="4880A5A5" w14:textId="2397FD92" w:rsidR="004D3FB5" w:rsidRPr="00777215" w:rsidRDefault="004B3AA4" w:rsidP="005F4A3B">
      <w:pPr>
        <w:pStyle w:val="Heading3"/>
        <w:spacing w:line="480" w:lineRule="auto"/>
        <w:rPr>
          <w:rFonts w:ascii="Arial" w:hAnsi="Arial" w:cs="Arial"/>
          <w:i/>
          <w:iCs/>
          <w:color w:val="000000" w:themeColor="text1"/>
          <w:sz w:val="22"/>
          <w:szCs w:val="22"/>
        </w:rPr>
      </w:pPr>
      <w:r w:rsidRPr="00777215">
        <w:rPr>
          <w:rFonts w:ascii="Arial" w:hAnsi="Arial" w:cs="Arial"/>
          <w:i/>
          <w:iCs/>
          <w:color w:val="000000" w:themeColor="text1"/>
          <w:sz w:val="22"/>
          <w:szCs w:val="22"/>
        </w:rPr>
        <w:t xml:space="preserve">3.2.7 </w:t>
      </w:r>
      <w:r w:rsidR="004D3FB5" w:rsidRPr="00777215">
        <w:rPr>
          <w:rFonts w:ascii="Arial" w:hAnsi="Arial" w:cs="Arial"/>
          <w:i/>
          <w:iCs/>
          <w:color w:val="000000" w:themeColor="text1"/>
          <w:sz w:val="22"/>
          <w:szCs w:val="22"/>
        </w:rPr>
        <w:t xml:space="preserve">Raven movement </w:t>
      </w:r>
      <w:commentRangeStart w:id="6"/>
      <w:r w:rsidR="004D3FB5" w:rsidRPr="00777215">
        <w:rPr>
          <w:rFonts w:ascii="Arial" w:hAnsi="Arial" w:cs="Arial"/>
          <w:i/>
          <w:iCs/>
          <w:color w:val="000000" w:themeColor="text1"/>
          <w:sz w:val="22"/>
          <w:szCs w:val="22"/>
        </w:rPr>
        <w:t>decisions</w:t>
      </w:r>
      <w:commentRangeEnd w:id="6"/>
      <w:r w:rsidR="00DB1F1E" w:rsidRPr="00777215">
        <w:rPr>
          <w:rStyle w:val="CommentReference"/>
          <w:rFonts w:ascii="Arial" w:hAnsi="Arial" w:cs="Arial"/>
          <w:i/>
          <w:iCs/>
          <w:color w:val="000000" w:themeColor="text1"/>
          <w:sz w:val="22"/>
          <w:szCs w:val="22"/>
        </w:rPr>
        <w:commentReference w:id="6"/>
      </w:r>
    </w:p>
    <w:p w14:paraId="0A5F86CF" w14:textId="33B91E3A" w:rsidR="004D3FB5" w:rsidRPr="00777215" w:rsidRDefault="004D3FB5" w:rsidP="005F4A3B">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 xml:space="preserve">To determine if a raven left its territory, we first defined the spatial boundaries of each territory. We determined a raven’s territory location and size by creating a 90% minimum convex polygon (MCP) using the package adehabitatHR </w:t>
      </w:r>
      <w:r w:rsidR="008E1E62" w:rsidRPr="00777215">
        <w:rPr>
          <w:rFonts w:ascii="Arial" w:hAnsi="Arial" w:cs="Arial"/>
          <w:color w:val="000000" w:themeColor="text1"/>
          <w:sz w:val="22"/>
          <w:szCs w:val="22"/>
        </w:rPr>
        <w:fldChar w:fldCharType="begin"/>
      </w:r>
      <w:r w:rsidR="00E73E4F">
        <w:rPr>
          <w:rFonts w:ascii="Arial" w:hAnsi="Arial" w:cs="Arial"/>
          <w:color w:val="000000" w:themeColor="text1"/>
          <w:sz w:val="22"/>
          <w:szCs w:val="22"/>
        </w:rPr>
        <w:instrText xml:space="preserve"> ADDIN ZOTERO_ITEM CSL_CITATION {"citationID":"ePgI2xmg","properties":{"unsorted":false,"formattedCitation":"(Calenge 2024)","plainCitation":"(Calenge 2024)","noteIndex":0},"citationItems":[{"id":1919,"uris":["http://zotero.org/users/9968163/items/X2ZME3LC"],"itemData":{"id":1919,"type":"book","citation-key":"calengeAdehabitatHRHomeRange2024","DOI":"10.32614/CRAN.package.adehabitatHR","title":"adehabitatHR: Home Range Estimation","URL":"https://CRAN.R-project.org/package=adehabitatHR","author":[{"family":"Calenge","given":"Clement"}],"issued":{"date-parts":[["2024"]]}}}],"schema":"https://github.com/citation-style-language/schema/raw/master/csl-citation.json"} </w:instrText>
      </w:r>
      <w:r w:rsidR="008E1E62" w:rsidRPr="00777215">
        <w:rPr>
          <w:rFonts w:ascii="Arial" w:hAnsi="Arial" w:cs="Arial"/>
          <w:color w:val="000000" w:themeColor="text1"/>
          <w:sz w:val="22"/>
          <w:szCs w:val="22"/>
        </w:rPr>
        <w:fldChar w:fldCharType="separate"/>
      </w:r>
      <w:r w:rsidR="008E1E62" w:rsidRPr="00777215">
        <w:rPr>
          <w:rFonts w:ascii="Arial" w:hAnsi="Arial" w:cs="Arial"/>
          <w:color w:val="000000" w:themeColor="text1"/>
          <w:sz w:val="22"/>
          <w:szCs w:val="22"/>
        </w:rPr>
        <w:t>(Calenge 2024)</w:t>
      </w:r>
      <w:r w:rsidR="008E1E62" w:rsidRPr="00777215">
        <w:rPr>
          <w:rFonts w:ascii="Arial" w:hAnsi="Arial" w:cs="Arial"/>
          <w:color w:val="000000" w:themeColor="text1"/>
          <w:sz w:val="22"/>
          <w:szCs w:val="22"/>
        </w:rPr>
        <w:fldChar w:fldCharType="end"/>
      </w:r>
      <w:r w:rsidRPr="00777215">
        <w:rPr>
          <w:rFonts w:ascii="Arial" w:hAnsi="Arial" w:cs="Arial"/>
          <w:color w:val="000000" w:themeColor="text1"/>
          <w:sz w:val="22"/>
          <w:szCs w:val="22"/>
        </w:rPr>
        <w:t>(</w:t>
      </w:r>
      <w:r w:rsidRPr="00777215">
        <w:rPr>
          <w:rFonts w:ascii="Arial" w:hAnsi="Arial" w:cs="Arial"/>
          <w:color w:val="000000" w:themeColor="text1"/>
          <w:sz w:val="22"/>
          <w:szCs w:val="22"/>
          <w:highlight w:val="yellow"/>
        </w:rPr>
        <w:t>version</w:t>
      </w:r>
      <w:r w:rsidRPr="00777215">
        <w:rPr>
          <w:rFonts w:ascii="Arial" w:hAnsi="Arial" w:cs="Arial"/>
          <w:color w:val="000000" w:themeColor="text1"/>
          <w:sz w:val="22"/>
          <w:szCs w:val="22"/>
        </w:rPr>
        <w:t xml:space="preserve"> 0.4.22) in R </w:t>
      </w:r>
      <w:r w:rsidR="00593D38" w:rsidRPr="00777215">
        <w:rPr>
          <w:rFonts w:ascii="Arial" w:hAnsi="Arial" w:cs="Arial"/>
          <w:color w:val="000000" w:themeColor="text1"/>
          <w:sz w:val="22"/>
          <w:szCs w:val="22"/>
        </w:rPr>
        <w:fldChar w:fldCharType="begin"/>
      </w:r>
      <w:r w:rsidR="00E73E4F">
        <w:rPr>
          <w:rFonts w:ascii="Arial" w:hAnsi="Arial" w:cs="Arial"/>
          <w:color w:val="000000" w:themeColor="text1"/>
          <w:sz w:val="22"/>
          <w:szCs w:val="22"/>
        </w:rPr>
        <w:instrText xml:space="preserve"> ADDIN ZOTERO_ITEM CSL_CITATION {"citationID":"r9SLxQ8o","properties":{"unsorted":false,"formattedCitation":"(R Core Team 2025)","plainCitation":"(R Core Team 2025)","noteIndex":0},"citationItems":[{"id":1918,"uris":["http://zotero.org/users/9968163/items/3PHD7UGS"],"itemData":{"id":1918,"type":"book","citation-key":"rcoreteamLanguageEnvironmentStatistical2025","publisher":"R Foundation for Statistical Computing","publisher-place":"Vienna, Austria","title":"R: A Language and Environment for Statistical Computing","URL":"https://www.R-project.org/","author":[{"literal":"R Core Team"}],"issued":{"date-parts":[["2025"]]}}}],"schema":"https://github.com/citation-style-language/schema/raw/master/csl-citation.json"} </w:instrText>
      </w:r>
      <w:r w:rsidR="00593D38" w:rsidRPr="00777215">
        <w:rPr>
          <w:rFonts w:ascii="Arial" w:hAnsi="Arial" w:cs="Arial"/>
          <w:color w:val="000000" w:themeColor="text1"/>
          <w:sz w:val="22"/>
          <w:szCs w:val="22"/>
        </w:rPr>
        <w:fldChar w:fldCharType="separate"/>
      </w:r>
      <w:r w:rsidR="00593D38" w:rsidRPr="00777215">
        <w:rPr>
          <w:rFonts w:ascii="Arial" w:hAnsi="Arial" w:cs="Arial"/>
          <w:color w:val="000000" w:themeColor="text1"/>
          <w:sz w:val="22"/>
          <w:szCs w:val="22"/>
        </w:rPr>
        <w:t>(R Core Team 2025)</w:t>
      </w:r>
      <w:r w:rsidR="00593D38" w:rsidRPr="00777215">
        <w:rPr>
          <w:rFonts w:ascii="Arial" w:hAnsi="Arial" w:cs="Arial"/>
          <w:color w:val="000000" w:themeColor="text1"/>
          <w:sz w:val="22"/>
          <w:szCs w:val="22"/>
        </w:rPr>
        <w:fldChar w:fldCharType="end"/>
      </w:r>
      <w:r w:rsidRPr="00777215">
        <w:rPr>
          <w:rFonts w:ascii="Arial" w:hAnsi="Arial" w:cs="Arial"/>
          <w:color w:val="000000" w:themeColor="text1"/>
          <w:sz w:val="22"/>
          <w:szCs w:val="22"/>
        </w:rPr>
        <w:t>(</w:t>
      </w:r>
      <w:r w:rsidRPr="00777215">
        <w:rPr>
          <w:rFonts w:ascii="Arial" w:hAnsi="Arial" w:cs="Arial"/>
          <w:color w:val="000000" w:themeColor="text1"/>
          <w:sz w:val="22"/>
          <w:szCs w:val="22"/>
          <w:highlight w:val="yellow"/>
        </w:rPr>
        <w:t>version</w:t>
      </w:r>
      <w:r w:rsidRPr="00777215">
        <w:rPr>
          <w:rFonts w:ascii="Arial" w:hAnsi="Arial" w:cs="Arial"/>
          <w:color w:val="000000" w:themeColor="text1"/>
          <w:sz w:val="22"/>
          <w:szCs w:val="22"/>
        </w:rPr>
        <w:t xml:space="preserve"> 4.5.</w:t>
      </w:r>
      <w:r w:rsidR="000262DB" w:rsidRPr="00777215">
        <w:rPr>
          <w:rFonts w:ascii="Arial" w:hAnsi="Arial" w:cs="Arial"/>
          <w:color w:val="000000" w:themeColor="text1"/>
          <w:sz w:val="22"/>
          <w:szCs w:val="22"/>
        </w:rPr>
        <w:t>3</w:t>
      </w:r>
      <w:r w:rsidRPr="00777215">
        <w:rPr>
          <w:rFonts w:ascii="Arial" w:hAnsi="Arial" w:cs="Arial"/>
          <w:color w:val="000000" w:themeColor="text1"/>
          <w:sz w:val="22"/>
          <w:szCs w:val="22"/>
        </w:rPr>
        <w:t xml:space="preserve">) from GPS points collected during the breeding season (May - July). We used a less inclusive 90% MCP to remove excursive movements made after nest failure when adults were free to move widely (Fig 1). To counter the slight underestimation caused by </w:t>
      </w:r>
      <w:r w:rsidRPr="00777215">
        <w:rPr>
          <w:rFonts w:ascii="Arial" w:hAnsi="Arial" w:cs="Arial"/>
          <w:color w:val="000000" w:themeColor="text1"/>
          <w:sz w:val="22"/>
          <w:szCs w:val="22"/>
        </w:rPr>
        <w:lastRenderedPageBreak/>
        <w:t xml:space="preserve">using a 90% MCP, we determine that a raven stayed on its territory if all locations on that day were within 1 kilometer of the 90% MCP boundary. </w:t>
      </w:r>
    </w:p>
    <w:p w14:paraId="0DC35AD7" w14:textId="0CF3E802" w:rsidR="004D3FB5" w:rsidRPr="00777215" w:rsidRDefault="008F59B8" w:rsidP="005F4A3B">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For each day, w</w:t>
      </w:r>
      <w:r w:rsidR="004D3FB5" w:rsidRPr="00777215">
        <w:rPr>
          <w:rFonts w:ascii="Arial" w:hAnsi="Arial" w:cs="Arial"/>
          <w:color w:val="000000" w:themeColor="text1"/>
          <w:sz w:val="22"/>
          <w:szCs w:val="22"/>
        </w:rPr>
        <w:t xml:space="preserve">e </w:t>
      </w:r>
      <w:r w:rsidRPr="00777215">
        <w:rPr>
          <w:rFonts w:ascii="Arial" w:hAnsi="Arial" w:cs="Arial"/>
          <w:color w:val="000000" w:themeColor="text1"/>
          <w:sz w:val="22"/>
          <w:szCs w:val="22"/>
        </w:rPr>
        <w:t>defined a visit to the hunting region as 1 GPS point within the season appropriate hunting region polygon</w:t>
      </w:r>
      <w:r w:rsidR="004D3FB5" w:rsidRPr="00777215">
        <w:rPr>
          <w:rFonts w:ascii="Arial" w:hAnsi="Arial" w:cs="Arial"/>
          <w:color w:val="000000" w:themeColor="text1"/>
          <w:sz w:val="22"/>
          <w:szCs w:val="22"/>
        </w:rPr>
        <w:t>. The MTFWP hunting region was active for the duration of the MTFWP hunting season, and the bison hunting region was active from that date until March 30</w:t>
      </w:r>
      <w:r w:rsidR="004D3FB5" w:rsidRPr="00777215">
        <w:rPr>
          <w:rFonts w:ascii="Arial" w:hAnsi="Arial" w:cs="Arial"/>
          <w:color w:val="000000" w:themeColor="text1"/>
          <w:sz w:val="22"/>
          <w:szCs w:val="22"/>
          <w:vertAlign w:val="superscript"/>
        </w:rPr>
        <w:t>th</w:t>
      </w:r>
      <w:r w:rsidR="004D3FB5" w:rsidRPr="00777215">
        <w:rPr>
          <w:rFonts w:ascii="Arial" w:hAnsi="Arial" w:cs="Arial"/>
          <w:color w:val="000000" w:themeColor="text1"/>
          <w:sz w:val="22"/>
          <w:szCs w:val="22"/>
        </w:rPr>
        <w:t xml:space="preserve">. We removed days </w:t>
      </w:r>
      <w:r w:rsidR="00FE6503">
        <w:rPr>
          <w:rFonts w:ascii="Arial" w:hAnsi="Arial" w:cs="Arial"/>
          <w:color w:val="000000" w:themeColor="text1"/>
          <w:sz w:val="22"/>
          <w:szCs w:val="22"/>
        </w:rPr>
        <w:t>where GPS points represented</w:t>
      </w:r>
      <w:r w:rsidR="004D3FB5" w:rsidRPr="00777215">
        <w:rPr>
          <w:rFonts w:ascii="Arial" w:hAnsi="Arial" w:cs="Arial"/>
          <w:color w:val="000000" w:themeColor="text1"/>
          <w:sz w:val="22"/>
          <w:szCs w:val="22"/>
        </w:rPr>
        <w:t xml:space="preserve"> fewer than </w:t>
      </w:r>
      <w:r w:rsidR="004849DB" w:rsidRPr="00777215">
        <w:rPr>
          <w:rFonts w:ascii="Arial" w:hAnsi="Arial" w:cs="Arial"/>
          <w:color w:val="000000" w:themeColor="text1"/>
          <w:sz w:val="22"/>
          <w:szCs w:val="22"/>
        </w:rPr>
        <w:t xml:space="preserve">5 daylight hours </w:t>
      </w:r>
      <w:r w:rsidR="00B21ADA" w:rsidRPr="00777215">
        <w:rPr>
          <w:rFonts w:ascii="Arial" w:hAnsi="Arial" w:cs="Arial"/>
          <w:color w:val="000000" w:themeColor="text1"/>
          <w:sz w:val="22"/>
          <w:szCs w:val="22"/>
        </w:rPr>
        <w:t>as</w:t>
      </w:r>
      <w:r w:rsidR="004D3FB5" w:rsidRPr="00777215">
        <w:rPr>
          <w:rFonts w:ascii="Arial" w:hAnsi="Arial" w:cs="Arial"/>
          <w:color w:val="000000" w:themeColor="text1"/>
          <w:sz w:val="22"/>
          <w:szCs w:val="22"/>
        </w:rPr>
        <w:t xml:space="preserve"> the data may have been insufficient to detect movement</w:t>
      </w:r>
      <w:r w:rsidR="008004C1">
        <w:rPr>
          <w:rFonts w:ascii="Arial" w:hAnsi="Arial" w:cs="Arial"/>
          <w:color w:val="000000" w:themeColor="text1"/>
          <w:sz w:val="22"/>
          <w:szCs w:val="22"/>
        </w:rPr>
        <w:t xml:space="preserve"> from the territory or to the hunting region</w:t>
      </w:r>
      <w:r w:rsidR="00160111">
        <w:rPr>
          <w:rFonts w:ascii="Arial" w:hAnsi="Arial" w:cs="Arial"/>
          <w:color w:val="000000" w:themeColor="text1"/>
          <w:sz w:val="22"/>
          <w:szCs w:val="22"/>
        </w:rPr>
        <w:t>s</w:t>
      </w:r>
      <w:r w:rsidR="004D3FB5" w:rsidRPr="00777215">
        <w:rPr>
          <w:rFonts w:ascii="Arial" w:hAnsi="Arial" w:cs="Arial"/>
          <w:color w:val="000000" w:themeColor="text1"/>
          <w:sz w:val="22"/>
          <w:szCs w:val="22"/>
        </w:rPr>
        <w:t xml:space="preserve">. </w:t>
      </w:r>
    </w:p>
    <w:p w14:paraId="6DC0ACA3" w14:textId="7C8D0122" w:rsidR="004D3FB5" w:rsidRPr="00777215" w:rsidRDefault="004B3AA4" w:rsidP="005F4A3B">
      <w:pPr>
        <w:pStyle w:val="Heading3"/>
        <w:spacing w:line="480" w:lineRule="auto"/>
        <w:rPr>
          <w:rFonts w:ascii="Arial" w:hAnsi="Arial" w:cs="Arial"/>
          <w:i/>
          <w:iCs/>
          <w:color w:val="000000" w:themeColor="text1"/>
          <w:sz w:val="22"/>
          <w:szCs w:val="22"/>
        </w:rPr>
      </w:pPr>
      <w:r w:rsidRPr="00777215">
        <w:rPr>
          <w:rFonts w:ascii="Arial" w:hAnsi="Arial" w:cs="Arial"/>
          <w:i/>
          <w:iCs/>
          <w:color w:val="000000" w:themeColor="text1"/>
          <w:sz w:val="22"/>
          <w:szCs w:val="22"/>
        </w:rPr>
        <w:t>3.2.</w:t>
      </w:r>
      <w:r w:rsidR="008E7A5B">
        <w:rPr>
          <w:rFonts w:ascii="Arial" w:hAnsi="Arial" w:cs="Arial"/>
          <w:i/>
          <w:iCs/>
          <w:color w:val="000000" w:themeColor="text1"/>
          <w:sz w:val="22"/>
          <w:szCs w:val="22"/>
        </w:rPr>
        <w:t>8</w:t>
      </w:r>
      <w:r w:rsidRPr="00777215">
        <w:rPr>
          <w:rFonts w:ascii="Arial" w:hAnsi="Arial" w:cs="Arial"/>
          <w:i/>
          <w:iCs/>
          <w:color w:val="000000" w:themeColor="text1"/>
          <w:sz w:val="22"/>
          <w:szCs w:val="22"/>
        </w:rPr>
        <w:t xml:space="preserve"> </w:t>
      </w:r>
      <w:r w:rsidR="004D3FB5" w:rsidRPr="00777215">
        <w:rPr>
          <w:rFonts w:ascii="Arial" w:hAnsi="Arial" w:cs="Arial"/>
          <w:i/>
          <w:iCs/>
          <w:color w:val="000000" w:themeColor="text1"/>
          <w:sz w:val="22"/>
          <w:szCs w:val="22"/>
        </w:rPr>
        <w:t>Raven conditional movement model</w:t>
      </w:r>
    </w:p>
    <w:p w14:paraId="13ABCB60" w14:textId="215204E7" w:rsidR="004D3FB5" w:rsidRPr="00777215" w:rsidRDefault="004D3FB5" w:rsidP="005F4A3B">
      <w:pPr>
        <w:spacing w:line="480" w:lineRule="auto"/>
        <w:rPr>
          <w:rFonts w:ascii="Arial" w:hAnsi="Arial" w:cs="Arial"/>
          <w:color w:val="000000" w:themeColor="text1"/>
          <w:sz w:val="22"/>
          <w:szCs w:val="22"/>
        </w:rPr>
      </w:pPr>
      <w:r w:rsidRPr="00777215">
        <w:rPr>
          <w:rFonts w:ascii="Arial" w:hAnsi="Arial" w:cs="Arial"/>
          <w:color w:val="000000" w:themeColor="text1"/>
          <w:sz w:val="22"/>
          <w:szCs w:val="22"/>
        </w:rPr>
        <w:tab/>
        <w:t xml:space="preserve">We </w:t>
      </w:r>
      <w:r w:rsidR="000652BD">
        <w:rPr>
          <w:rFonts w:ascii="Arial" w:hAnsi="Arial" w:cs="Arial"/>
          <w:color w:val="000000" w:themeColor="text1"/>
          <w:sz w:val="22"/>
          <w:szCs w:val="22"/>
        </w:rPr>
        <w:t>created</w:t>
      </w:r>
      <w:r w:rsidR="001957F4" w:rsidRPr="00777215">
        <w:rPr>
          <w:rFonts w:ascii="Arial" w:hAnsi="Arial" w:cs="Arial"/>
          <w:color w:val="000000" w:themeColor="text1"/>
          <w:sz w:val="22"/>
          <w:szCs w:val="22"/>
        </w:rPr>
        <w:t xml:space="preserve"> </w:t>
      </w:r>
      <w:r w:rsidR="002C3AC3" w:rsidRPr="00777215">
        <w:rPr>
          <w:rFonts w:ascii="Arial" w:hAnsi="Arial" w:cs="Arial"/>
          <w:color w:val="000000" w:themeColor="text1"/>
          <w:sz w:val="22"/>
          <w:szCs w:val="22"/>
        </w:rPr>
        <w:t xml:space="preserve">two </w:t>
      </w:r>
      <w:r w:rsidRPr="00777215">
        <w:rPr>
          <w:rFonts w:ascii="Arial" w:hAnsi="Arial" w:cs="Arial"/>
          <w:color w:val="000000" w:themeColor="text1"/>
          <w:sz w:val="22"/>
          <w:szCs w:val="22"/>
        </w:rPr>
        <w:t xml:space="preserve">binomial generalized linear mixed model (GLMM) using the R package </w:t>
      </w:r>
      <w:r w:rsidR="00050EDD" w:rsidRPr="00777215">
        <w:rPr>
          <w:rFonts w:ascii="Arial" w:hAnsi="Arial" w:cs="Arial"/>
          <w:i/>
          <w:iCs/>
          <w:color w:val="000000" w:themeColor="text1"/>
          <w:sz w:val="22"/>
          <w:szCs w:val="22"/>
        </w:rPr>
        <w:t>glmmTMB</w:t>
      </w:r>
      <w:r w:rsidRPr="00777215">
        <w:rPr>
          <w:rFonts w:ascii="Arial" w:hAnsi="Arial" w:cs="Arial"/>
          <w:color w:val="000000" w:themeColor="text1"/>
          <w:sz w:val="22"/>
          <w:szCs w:val="22"/>
        </w:rPr>
        <w:t xml:space="preserve"> </w:t>
      </w:r>
      <w:r w:rsidR="00B4740E" w:rsidRPr="00777215">
        <w:rPr>
          <w:rFonts w:ascii="Arial" w:hAnsi="Arial" w:cs="Arial"/>
          <w:color w:val="000000" w:themeColor="text1"/>
          <w:sz w:val="22"/>
          <w:szCs w:val="22"/>
        </w:rPr>
        <w:fldChar w:fldCharType="begin"/>
      </w:r>
      <w:r w:rsidR="00E73E4F">
        <w:rPr>
          <w:rFonts w:ascii="Arial" w:hAnsi="Arial" w:cs="Arial"/>
          <w:color w:val="000000" w:themeColor="text1"/>
          <w:sz w:val="22"/>
          <w:szCs w:val="22"/>
        </w:rPr>
        <w:instrText xml:space="preserve"> ADDIN ZOTERO_ITEM CSL_CITATION {"citationID":"u1rLagUe","properties":{"unsorted":false,"formattedCitation":"(Brooks et al. 2017)","plainCitation":"(Brooks et al. 2017)","noteIndex":0},"citationItems":[{"id":1921,"uris":["http://zotero.org/users/9968163/items/XYM2ELDY"],"itemData":{"id":1921,"type":"article-journal","citation-key":"brooksGlmmTMBBalancesSpeed2017","container-title":"The R Journal","DOI":"10.32614/RJ-2017-066","issue":"2","page":"378–400","title":"glmmTMB Balances Speed and Flexibility Among Packages for Zero-inflated Generalized Linear Mixed Modeling","volume":"9","author":[{"family":"Brooks","given":"Mollie E."},{"family":"Kristensen","given":"Kasper"},{"family":"Benthem","given":"Koen J.","dropping-particle":"van"},{"family":"Magnusson","given":"Arni"},{"family":"Berg","given":"Casper W."},{"family":"Nielsen","given":"Anders"},{"family":"Skaug","given":"Hans J."},{"family":"Maechler","given":"Martin"},{"family":"Bolker","given":"Benjamin M."}],"issued":{"date-parts":[["2017"]]}}}],"schema":"https://github.com/citation-style-language/schema/raw/master/csl-citation.json"} </w:instrText>
      </w:r>
      <w:r w:rsidR="00B4740E" w:rsidRPr="00777215">
        <w:rPr>
          <w:rFonts w:ascii="Arial" w:hAnsi="Arial" w:cs="Arial"/>
          <w:color w:val="000000" w:themeColor="text1"/>
          <w:sz w:val="22"/>
          <w:szCs w:val="22"/>
        </w:rPr>
        <w:fldChar w:fldCharType="separate"/>
      </w:r>
      <w:r w:rsidR="00B4740E" w:rsidRPr="00777215">
        <w:rPr>
          <w:rFonts w:ascii="Arial" w:hAnsi="Arial" w:cs="Arial"/>
          <w:color w:val="000000" w:themeColor="text1"/>
          <w:sz w:val="22"/>
          <w:szCs w:val="22"/>
        </w:rPr>
        <w:t>(Brooks et al. 2017)</w:t>
      </w:r>
      <w:r w:rsidR="00B4740E" w:rsidRPr="00777215">
        <w:rPr>
          <w:rFonts w:ascii="Arial" w:hAnsi="Arial" w:cs="Arial"/>
          <w:color w:val="000000" w:themeColor="text1"/>
          <w:sz w:val="22"/>
          <w:szCs w:val="22"/>
        </w:rPr>
        <w:fldChar w:fldCharType="end"/>
      </w:r>
      <w:r w:rsidRPr="00777215">
        <w:rPr>
          <w:rFonts w:ascii="Arial" w:hAnsi="Arial" w:cs="Arial"/>
          <w:color w:val="000000" w:themeColor="text1"/>
          <w:sz w:val="22"/>
          <w:szCs w:val="22"/>
        </w:rPr>
        <w:t>(</w:t>
      </w:r>
      <w:r w:rsidRPr="00777215">
        <w:rPr>
          <w:rFonts w:ascii="Arial" w:hAnsi="Arial" w:cs="Arial"/>
          <w:color w:val="000000" w:themeColor="text1"/>
          <w:sz w:val="22"/>
          <w:szCs w:val="22"/>
          <w:highlight w:val="yellow"/>
        </w:rPr>
        <w:t>version</w:t>
      </w:r>
      <w:r w:rsidRPr="00777215">
        <w:rPr>
          <w:rFonts w:ascii="Arial" w:hAnsi="Arial" w:cs="Arial"/>
          <w:color w:val="000000" w:themeColor="text1"/>
          <w:sz w:val="22"/>
          <w:szCs w:val="22"/>
        </w:rPr>
        <w:t xml:space="preserve"> 1.1</w:t>
      </w:r>
      <w:r w:rsidR="00050EDD" w:rsidRPr="00777215">
        <w:rPr>
          <w:rFonts w:ascii="Arial" w:hAnsi="Arial" w:cs="Arial"/>
          <w:color w:val="000000" w:themeColor="text1"/>
          <w:sz w:val="22"/>
          <w:szCs w:val="22"/>
        </w:rPr>
        <w:t>.13</w:t>
      </w:r>
      <w:r w:rsidRPr="00777215">
        <w:rPr>
          <w:rFonts w:ascii="Arial" w:hAnsi="Arial" w:cs="Arial"/>
          <w:color w:val="000000" w:themeColor="text1"/>
          <w:sz w:val="22"/>
          <w:szCs w:val="22"/>
        </w:rPr>
        <w:t xml:space="preserve">) with a random effect for individual. We used a conditional </w:t>
      </w:r>
      <w:r w:rsidR="0076202A" w:rsidRPr="00777215">
        <w:rPr>
          <w:rFonts w:ascii="Arial" w:hAnsi="Arial" w:cs="Arial"/>
          <w:color w:val="000000" w:themeColor="text1"/>
          <w:sz w:val="22"/>
          <w:szCs w:val="22"/>
        </w:rPr>
        <w:t>approach</w:t>
      </w:r>
      <w:r w:rsidRPr="00777215">
        <w:rPr>
          <w:rFonts w:ascii="Arial" w:hAnsi="Arial" w:cs="Arial"/>
          <w:color w:val="000000" w:themeColor="text1"/>
          <w:sz w:val="22"/>
          <w:szCs w:val="22"/>
        </w:rPr>
        <w:t xml:space="preserve"> to decompose the commuting process into two distinct decisions. The first</w:t>
      </w:r>
      <w:r w:rsidR="00700FF9" w:rsidRPr="00777215">
        <w:rPr>
          <w:rFonts w:ascii="Arial" w:hAnsi="Arial" w:cs="Arial"/>
          <w:color w:val="000000" w:themeColor="text1"/>
          <w:sz w:val="22"/>
          <w:szCs w:val="22"/>
        </w:rPr>
        <w:t xml:space="preserve"> model investigates</w:t>
      </w:r>
      <w:r w:rsidRPr="00777215">
        <w:rPr>
          <w:rFonts w:ascii="Arial" w:hAnsi="Arial" w:cs="Arial"/>
          <w:color w:val="000000" w:themeColor="text1"/>
          <w:sz w:val="22"/>
          <w:szCs w:val="22"/>
        </w:rPr>
        <w:t xml:space="preserve"> whether a raven decides to leave its territory </w:t>
      </w:r>
      <w:r w:rsidR="00700FF9" w:rsidRPr="00777215">
        <w:rPr>
          <w:rFonts w:ascii="Arial" w:hAnsi="Arial" w:cs="Arial"/>
          <w:color w:val="000000" w:themeColor="text1"/>
          <w:sz w:val="22"/>
          <w:szCs w:val="22"/>
        </w:rPr>
        <w:t xml:space="preserve">on a given day </w:t>
      </w:r>
      <w:r w:rsidRPr="00777215">
        <w:rPr>
          <w:rFonts w:ascii="Arial" w:hAnsi="Arial" w:cs="Arial"/>
          <w:color w:val="000000" w:themeColor="text1"/>
          <w:sz w:val="22"/>
          <w:szCs w:val="22"/>
        </w:rPr>
        <w:t>(hereafter territory model). The second</w:t>
      </w:r>
      <w:r w:rsidR="00F66CA2" w:rsidRPr="00777215">
        <w:rPr>
          <w:rFonts w:ascii="Arial" w:hAnsi="Arial" w:cs="Arial"/>
          <w:color w:val="000000" w:themeColor="text1"/>
          <w:sz w:val="22"/>
          <w:szCs w:val="22"/>
        </w:rPr>
        <w:t xml:space="preserve"> model</w:t>
      </w:r>
      <w:r w:rsidRPr="00777215">
        <w:rPr>
          <w:rFonts w:ascii="Arial" w:hAnsi="Arial" w:cs="Arial"/>
          <w:color w:val="000000" w:themeColor="text1"/>
          <w:sz w:val="22"/>
          <w:szCs w:val="22"/>
        </w:rPr>
        <w:t xml:space="preserve"> is</w:t>
      </w:r>
      <w:r w:rsidR="00F66CA2" w:rsidRPr="00777215">
        <w:rPr>
          <w:rFonts w:ascii="Arial" w:hAnsi="Arial" w:cs="Arial"/>
          <w:color w:val="000000" w:themeColor="text1"/>
          <w:sz w:val="22"/>
          <w:szCs w:val="22"/>
        </w:rPr>
        <w:t xml:space="preserve"> conditional on leaving the territory and investigates if a</w:t>
      </w:r>
      <w:r w:rsidRPr="00777215">
        <w:rPr>
          <w:rFonts w:ascii="Arial" w:hAnsi="Arial" w:cs="Arial"/>
          <w:color w:val="000000" w:themeColor="text1"/>
          <w:sz w:val="22"/>
          <w:szCs w:val="22"/>
        </w:rPr>
        <w:t xml:space="preserve"> raven decides to visit the hunting regions (hereafter hunting model). We used the second model to account for the presence of other resources (e.g. wolf kills outside the territory or food in other gateway communities) that may influence a raven’s decision. </w:t>
      </w:r>
    </w:p>
    <w:p w14:paraId="13950EF7" w14:textId="26A173B7" w:rsidR="00632B5A" w:rsidRPr="001C7AB5" w:rsidRDefault="001C7AB5" w:rsidP="005F4A3B">
      <w:pPr>
        <w:spacing w:line="480" w:lineRule="auto"/>
        <w:rPr>
          <w:rFonts w:ascii="Arial" w:eastAsiaTheme="minorEastAsia" w:hAnsi="Arial" w:cs="Arial"/>
          <w:i/>
          <w:iCs/>
          <w:color w:val="000000" w:themeColor="text1"/>
          <w:sz w:val="22"/>
          <w:szCs w:val="22"/>
        </w:rPr>
      </w:pPr>
      <m:oMathPara>
        <m:oMath>
          <m:r>
            <w:rPr>
              <w:rFonts w:ascii="Cambria Math" w:eastAsiaTheme="minorEastAsia" w:hAnsi="Cambria Math" w:cs="Arial"/>
              <w:color w:val="000000" w:themeColor="text1"/>
              <w:sz w:val="22"/>
              <w:szCs w:val="22"/>
            </w:rPr>
            <m:t>(2) P(Leave territory) ~ Binomial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p</m:t>
              </m:r>
            </m:e>
            <m:sub>
              <m:r>
                <w:rPr>
                  <w:rFonts w:ascii="Cambria Math" w:eastAsiaTheme="minorEastAsia" w:hAnsi="Cambria Math" w:cs="Arial"/>
                  <w:color w:val="000000" w:themeColor="text1"/>
                  <w:sz w:val="22"/>
                  <w:szCs w:val="22"/>
                </w:rPr>
                <m:t>i</m:t>
              </m:r>
            </m:sub>
          </m:sSub>
          <m:r>
            <w:rPr>
              <w:rFonts w:ascii="Cambria Math" w:eastAsiaTheme="minorEastAsia" w:hAnsi="Cambria Math" w:cs="Arial"/>
              <w:color w:val="000000" w:themeColor="text1"/>
              <w:sz w:val="22"/>
              <w:szCs w:val="22"/>
            </w:rPr>
            <m:t>)</m:t>
          </m:r>
        </m:oMath>
      </m:oMathPara>
    </w:p>
    <w:p w14:paraId="58DB66D0" w14:textId="36BC6248" w:rsidR="00FF5F6A" w:rsidRPr="00777215" w:rsidRDefault="00FF5F6A" w:rsidP="005F4A3B">
      <w:pPr>
        <w:spacing w:line="480" w:lineRule="auto"/>
        <w:rPr>
          <w:rFonts w:ascii="Arial" w:eastAsiaTheme="minorEastAsia" w:hAnsi="Arial" w:cs="Arial"/>
          <w:i/>
          <w:iCs/>
          <w:color w:val="000000" w:themeColor="text1"/>
          <w:sz w:val="22"/>
          <w:szCs w:val="22"/>
        </w:rPr>
      </w:pPr>
      <m:oMathPara>
        <m:oMath>
          <m:r>
            <w:rPr>
              <w:rFonts w:ascii="Cambria Math" w:eastAsiaTheme="minorEastAsia" w:hAnsi="Cambria Math" w:cs="Arial"/>
              <w:color w:val="000000" w:themeColor="text1"/>
              <w:sz w:val="22"/>
              <w:szCs w:val="22"/>
            </w:rPr>
            <m:t>logit(</m:t>
          </m:r>
          <m:sSub>
            <m:sSubPr>
              <m:ctrlPr>
                <w:rPr>
                  <w:rFonts w:ascii="Cambria Math" w:eastAsiaTheme="minorEastAsia" w:hAnsi="Cambria Math" w:cs="Arial"/>
                  <w:i/>
                  <w:color w:val="000000" w:themeColor="text1"/>
                  <w:sz w:val="22"/>
                  <w:szCs w:val="22"/>
                </w:rPr>
              </m:ctrlPr>
            </m:sSubPr>
            <m:e>
              <m:r>
                <w:rPr>
                  <w:rFonts w:ascii="Cambria Math" w:eastAsiaTheme="minorEastAsia" w:hAnsi="Cambria Math" w:cs="Arial"/>
                  <w:color w:val="000000" w:themeColor="text1"/>
                  <w:sz w:val="22"/>
                  <w:szCs w:val="22"/>
                </w:rPr>
                <m:t>p</m:t>
              </m:r>
            </m:e>
            <m:sub>
              <m:r>
                <w:rPr>
                  <w:rFonts w:ascii="Cambria Math" w:eastAsiaTheme="minorEastAsia" w:hAnsi="Cambria Math" w:cs="Arial"/>
                  <w:color w:val="000000" w:themeColor="text1"/>
                  <w:sz w:val="22"/>
                  <w:szCs w:val="22"/>
                </w:rPr>
                <m:t>i</m:t>
              </m:r>
            </m:sub>
          </m:sSub>
          <m:r>
            <w:rPr>
              <w:rFonts w:ascii="Cambria Math" w:eastAsiaTheme="minorEastAsia" w:hAnsi="Cambria Math" w:cs="Arial"/>
              <w:color w:val="000000" w:themeColor="text1"/>
              <w:sz w:val="22"/>
              <w:szCs w:val="22"/>
            </w:rPr>
            <m:t xml:space="preserve">) = </m:t>
          </m:r>
          <m:sSub>
            <m:sSubPr>
              <m:ctrlPr>
                <w:rPr>
                  <w:rFonts w:ascii="Cambria Math" w:eastAsiaTheme="minorEastAsia" w:hAnsi="Cambria Math" w:cs="Arial"/>
                  <w:i/>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0,  FALSE, early</m:t>
              </m:r>
            </m:sub>
          </m:sSub>
          <m:r>
            <w:rPr>
              <w:rFonts w:ascii="Cambria Math" w:eastAsiaTheme="minorEastAsia" w:hAnsi="Cambria Math" w:cs="Arial"/>
              <w:color w:val="000000" w:themeColor="text1"/>
              <w:sz w:val="22"/>
              <w:szCs w:val="22"/>
            </w:rPr>
            <m:t xml:space="preserve"> +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1</m:t>
              </m:r>
            </m:sub>
          </m:sSub>
          <m:r>
            <w:rPr>
              <w:rFonts w:ascii="Cambria Math" w:eastAsiaTheme="minorEastAsia" w:hAnsi="Cambria Math" w:cs="Arial"/>
              <w:color w:val="000000" w:themeColor="text1"/>
              <w:sz w:val="22"/>
              <w:szCs w:val="22"/>
            </w:rPr>
            <m:t xml:space="preserve"> * Visit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kill</m:t>
              </m:r>
            </m:e>
            <m:sub>
              <m:r>
                <w:rPr>
                  <w:rFonts w:ascii="Cambria Math" w:eastAsiaTheme="minorEastAsia" w:hAnsi="Cambria Math" w:cs="Arial"/>
                  <w:color w:val="000000" w:themeColor="text1"/>
                  <w:sz w:val="22"/>
                  <w:szCs w:val="22"/>
                </w:rPr>
                <m:t>TRUE</m:t>
              </m:r>
            </m:sub>
          </m:sSub>
          <m:r>
            <w:rPr>
              <w:rFonts w:ascii="Cambria Math" w:eastAsiaTheme="minorEastAsia" w:hAnsi="Cambria Math" w:cs="Arial"/>
              <w:color w:val="000000" w:themeColor="text1"/>
              <w:sz w:val="22"/>
              <w:szCs w:val="22"/>
            </w:rPr>
            <m:t xml:space="preserve"> +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2</m:t>
              </m:r>
            </m:sub>
          </m:sSub>
          <m:r>
            <w:rPr>
              <w:rFonts w:ascii="Cambria Math" w:eastAsiaTheme="minorEastAsia" w:hAnsi="Cambria Math" w:cs="Arial"/>
              <w:color w:val="000000" w:themeColor="text1"/>
              <w:sz w:val="22"/>
              <w:szCs w:val="22"/>
            </w:rPr>
            <m:t xml:space="preserve"> * Available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kill</m:t>
              </m:r>
            </m:e>
            <m:sub>
              <m:r>
                <w:rPr>
                  <w:rFonts w:ascii="Cambria Math" w:eastAsiaTheme="minorEastAsia" w:hAnsi="Cambria Math" w:cs="Arial"/>
                  <w:color w:val="000000" w:themeColor="text1"/>
                  <w:sz w:val="22"/>
                  <w:szCs w:val="22"/>
                </w:rPr>
                <m:t>TRUE</m:t>
              </m:r>
            </m:sub>
          </m:sSub>
          <m:r>
            <w:rPr>
              <w:rFonts w:ascii="Cambria Math" w:eastAsiaTheme="minorEastAsia" w:hAnsi="Cambria Math" w:cs="Arial"/>
              <w:color w:val="000000" w:themeColor="text1"/>
              <w:sz w:val="22"/>
              <w:szCs w:val="22"/>
            </w:rPr>
            <m:t xml:space="preserve"> +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3</m:t>
              </m:r>
            </m:sub>
          </m:sSub>
          <m:r>
            <w:rPr>
              <w:rFonts w:ascii="Cambria Math" w:eastAsiaTheme="minorEastAsia" w:hAnsi="Cambria Math" w:cs="Arial"/>
              <w:color w:val="000000" w:themeColor="text1"/>
              <w:sz w:val="22"/>
              <w:szCs w:val="22"/>
            </w:rPr>
            <m:t xml:space="preserve"> * Hunting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biomass</m:t>
              </m:r>
            </m:e>
            <m:sub>
              <m:r>
                <w:rPr>
                  <w:rFonts w:ascii="Cambria Math" w:eastAsiaTheme="minorEastAsia" w:hAnsi="Cambria Math" w:cs="Arial"/>
                  <w:color w:val="000000" w:themeColor="text1"/>
                  <w:sz w:val="22"/>
                  <w:szCs w:val="22"/>
                </w:rPr>
                <m:t>i</m:t>
              </m:r>
            </m:sub>
          </m:sSub>
          <m:r>
            <w:rPr>
              <w:rFonts w:ascii="Cambria Math" w:eastAsiaTheme="minorEastAsia" w:hAnsi="Cambria Math" w:cs="Arial"/>
              <w:color w:val="000000" w:themeColor="text1"/>
              <w:sz w:val="22"/>
              <w:szCs w:val="22"/>
            </w:rPr>
            <m:t xml:space="preserve"> +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4</m:t>
              </m:r>
            </m:sub>
          </m:sSub>
          <m:r>
            <w:rPr>
              <w:rFonts w:ascii="Cambria Math" w:eastAsiaTheme="minorEastAsia" w:hAnsi="Cambria Math" w:cs="Arial"/>
              <w:color w:val="000000" w:themeColor="text1"/>
              <w:sz w:val="22"/>
              <w:szCs w:val="22"/>
            </w:rPr>
            <m:t xml:space="preserve"> * Hunting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season</m:t>
              </m:r>
            </m:e>
            <m:sub>
              <m:r>
                <w:rPr>
                  <w:rFonts w:ascii="Cambria Math" w:eastAsiaTheme="minorEastAsia" w:hAnsi="Cambria Math" w:cs="Arial"/>
                  <w:color w:val="000000" w:themeColor="text1"/>
                  <w:sz w:val="22"/>
                  <w:szCs w:val="22"/>
                </w:rPr>
                <m:t>TRUE</m:t>
              </m:r>
            </m:sub>
          </m:sSub>
          <m:r>
            <w:rPr>
              <w:rFonts w:ascii="Cambria Math" w:eastAsiaTheme="minorEastAsia" w:hAnsi="Cambria Math" w:cs="Arial"/>
              <w:color w:val="000000" w:themeColor="text1"/>
              <w:sz w:val="22"/>
              <w:szCs w:val="22"/>
            </w:rPr>
            <m:t xml:space="preserve"> +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5</m:t>
              </m:r>
            </m:sub>
          </m:sSub>
          <m:r>
            <w:rPr>
              <w:rFonts w:ascii="Cambria Math" w:eastAsiaTheme="minorEastAsia" w:hAnsi="Cambria Math" w:cs="Arial"/>
              <w:color w:val="000000" w:themeColor="text1"/>
              <w:sz w:val="22"/>
              <w:szCs w:val="22"/>
            </w:rPr>
            <m:t xml:space="preserve"> * Kill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density</m:t>
              </m:r>
            </m:e>
            <m:sub>
              <m:r>
                <w:rPr>
                  <w:rFonts w:ascii="Cambria Math" w:eastAsiaTheme="minorEastAsia" w:hAnsi="Cambria Math" w:cs="Arial"/>
                  <w:color w:val="000000" w:themeColor="text1"/>
                  <w:sz w:val="22"/>
                  <w:szCs w:val="22"/>
                </w:rPr>
                <m:t>i</m:t>
              </m:r>
            </m:sub>
          </m:sSub>
          <m:r>
            <w:rPr>
              <w:rFonts w:ascii="Cambria Math" w:eastAsiaTheme="minorEastAsia" w:hAnsi="Cambria Math" w:cs="Arial"/>
              <w:color w:val="000000" w:themeColor="text1"/>
              <w:sz w:val="22"/>
              <w:szCs w:val="22"/>
            </w:rPr>
            <m:t xml:space="preserve"> +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6</m:t>
              </m:r>
            </m:sub>
          </m:sSub>
          <m:r>
            <w:rPr>
              <w:rFonts w:ascii="Cambria Math" w:eastAsiaTheme="minorEastAsia" w:hAnsi="Cambria Math" w:cs="Arial"/>
              <w:color w:val="000000" w:themeColor="text1"/>
              <w:sz w:val="22"/>
              <w:szCs w:val="22"/>
            </w:rPr>
            <m:t xml:space="preserve"> *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Distance</m:t>
              </m:r>
            </m:e>
            <m:sub>
              <m:r>
                <w:rPr>
                  <w:rFonts w:ascii="Cambria Math" w:eastAsiaTheme="minorEastAsia" w:hAnsi="Cambria Math" w:cs="Arial"/>
                  <w:color w:val="000000" w:themeColor="text1"/>
                  <w:sz w:val="22"/>
                  <w:szCs w:val="22"/>
                </w:rPr>
                <m:t>i</m:t>
              </m:r>
            </m:sub>
          </m:sSub>
          <m:r>
            <w:rPr>
              <w:rFonts w:ascii="Cambria Math" w:eastAsiaTheme="minorEastAsia" w:hAnsi="Cambria Math" w:cs="Arial"/>
              <w:color w:val="000000" w:themeColor="text1"/>
              <w:sz w:val="22"/>
              <w:szCs w:val="22"/>
            </w:rPr>
            <m:t xml:space="preserve"> +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7</m:t>
              </m:r>
            </m:sub>
          </m:sSub>
          <m:r>
            <w:rPr>
              <w:rFonts w:ascii="Cambria Math" w:eastAsiaTheme="minorEastAsia" w:hAnsi="Cambria Math" w:cs="Arial"/>
              <w:color w:val="000000" w:themeColor="text1"/>
              <w:sz w:val="22"/>
              <w:szCs w:val="22"/>
            </w:rPr>
            <m:t xml:space="preserve"> * Study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period</m:t>
              </m:r>
            </m:e>
            <m:sub>
              <m:r>
                <w:rPr>
                  <w:rFonts w:ascii="Cambria Math" w:eastAsiaTheme="minorEastAsia" w:hAnsi="Cambria Math" w:cs="Arial"/>
                  <w:color w:val="000000" w:themeColor="text1"/>
                  <w:sz w:val="22"/>
                  <w:szCs w:val="22"/>
                </w:rPr>
                <m:t>late</m:t>
              </m:r>
            </m:sub>
          </m:sSub>
          <m:r>
            <w:rPr>
              <w:rFonts w:ascii="Cambria Math" w:eastAsiaTheme="minorEastAsia" w:hAnsi="Cambria Math" w:cs="Arial"/>
              <w:color w:val="000000" w:themeColor="text1"/>
              <w:sz w:val="22"/>
              <w:szCs w:val="22"/>
            </w:rPr>
            <m:t xml:space="preserve"> +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8</m:t>
              </m:r>
            </m:sub>
          </m:sSub>
          <m:r>
            <w:rPr>
              <w:rFonts w:ascii="Cambria Math" w:eastAsiaTheme="minorEastAsia" w:hAnsi="Cambria Math" w:cs="Arial"/>
              <w:color w:val="000000" w:themeColor="text1"/>
              <w:sz w:val="22"/>
              <w:szCs w:val="22"/>
            </w:rPr>
            <m:t xml:space="preserve"> * Max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Temperature</m:t>
              </m:r>
            </m:e>
            <m:sub>
              <m:r>
                <w:rPr>
                  <w:rFonts w:ascii="Cambria Math" w:eastAsiaTheme="minorEastAsia" w:hAnsi="Cambria Math" w:cs="Arial"/>
                  <w:color w:val="000000" w:themeColor="text1"/>
                  <w:sz w:val="22"/>
                  <w:szCs w:val="22"/>
                </w:rPr>
                <m:t>i</m:t>
              </m:r>
            </m:sub>
          </m:sSub>
          <m:r>
            <w:rPr>
              <w:rFonts w:ascii="Cambria Math" w:eastAsiaTheme="minorEastAsia" w:hAnsi="Cambria Math" w:cs="Arial"/>
              <w:color w:val="000000" w:themeColor="text1"/>
              <w:sz w:val="22"/>
              <w:szCs w:val="22"/>
            </w:rPr>
            <m:t xml:space="preserve"> +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9</m:t>
              </m:r>
            </m:sub>
          </m:sSub>
          <m:r>
            <w:rPr>
              <w:rFonts w:ascii="Cambria Math" w:eastAsiaTheme="minorEastAsia" w:hAnsi="Cambria Math" w:cs="Arial"/>
              <w:color w:val="000000" w:themeColor="text1"/>
              <w:sz w:val="22"/>
              <w:szCs w:val="22"/>
            </w:rPr>
            <m:t xml:space="preserve"> * Snow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depth</m:t>
              </m:r>
            </m:e>
            <m:sub>
              <m:r>
                <w:rPr>
                  <w:rFonts w:ascii="Cambria Math" w:eastAsiaTheme="minorEastAsia" w:hAnsi="Cambria Math" w:cs="Arial"/>
                  <w:color w:val="000000" w:themeColor="text1"/>
                  <w:sz w:val="22"/>
                  <w:szCs w:val="22"/>
                </w:rPr>
                <m:t>i</m:t>
              </m:r>
            </m:sub>
          </m:sSub>
          <m:r>
            <w:rPr>
              <w:rFonts w:ascii="Cambria Math" w:eastAsiaTheme="minorEastAsia" w:hAnsi="Cambria Math" w:cs="Arial"/>
              <w:color w:val="000000" w:themeColor="text1"/>
              <w:sz w:val="22"/>
              <w:szCs w:val="22"/>
            </w:rPr>
            <m:t xml:space="preserve"> +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10</m:t>
              </m:r>
            </m:sub>
          </m:sSub>
          <m:r>
            <w:rPr>
              <w:rFonts w:ascii="Cambria Math" w:eastAsiaTheme="minorEastAsia" w:hAnsi="Cambria Math" w:cs="Arial"/>
              <w:color w:val="000000" w:themeColor="text1"/>
              <w:sz w:val="22"/>
              <w:szCs w:val="22"/>
            </w:rPr>
            <m:t xml:space="preserve"> * Proportion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traveling</m:t>
              </m:r>
            </m:e>
            <m:sub>
              <m:r>
                <w:rPr>
                  <w:rFonts w:ascii="Cambria Math" w:eastAsiaTheme="minorEastAsia" w:hAnsi="Cambria Math" w:cs="Arial"/>
                  <w:color w:val="000000" w:themeColor="text1"/>
                  <w:sz w:val="22"/>
                  <w:szCs w:val="22"/>
                </w:rPr>
                <m:t xml:space="preserve">i </m:t>
              </m:r>
            </m:sub>
          </m:sSub>
        </m:oMath>
      </m:oMathPara>
    </w:p>
    <w:p w14:paraId="62B5B6F5" w14:textId="4AFB31B2" w:rsidR="00C8687D" w:rsidRPr="001C7AB5" w:rsidRDefault="001C7AB5" w:rsidP="005F4A3B">
      <w:pPr>
        <w:spacing w:line="480" w:lineRule="auto"/>
        <w:rPr>
          <w:rFonts w:ascii="Arial" w:eastAsiaTheme="minorEastAsia" w:hAnsi="Arial" w:cs="Arial"/>
          <w:i/>
          <w:iCs/>
          <w:color w:val="000000" w:themeColor="text1"/>
          <w:sz w:val="22"/>
          <w:szCs w:val="22"/>
        </w:rPr>
      </w:pPr>
      <m:oMathPara>
        <m:oMath>
          <m:r>
            <w:rPr>
              <w:rFonts w:ascii="Cambria Math" w:eastAsiaTheme="minorEastAsia" w:hAnsi="Cambria Math" w:cs="Arial"/>
              <w:color w:val="000000" w:themeColor="text1"/>
              <w:sz w:val="22"/>
              <w:szCs w:val="22"/>
            </w:rPr>
            <m:t>(3) P(Visit hunting region | Leave territory) ~ Binomial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p</m:t>
              </m:r>
            </m:e>
            <m:sub>
              <m:r>
                <w:rPr>
                  <w:rFonts w:ascii="Cambria Math" w:eastAsiaTheme="minorEastAsia" w:hAnsi="Cambria Math" w:cs="Arial"/>
                  <w:color w:val="000000" w:themeColor="text1"/>
                  <w:sz w:val="22"/>
                  <w:szCs w:val="22"/>
                </w:rPr>
                <m:t>i</m:t>
              </m:r>
            </m:sub>
          </m:sSub>
          <m:r>
            <w:rPr>
              <w:rFonts w:ascii="Cambria Math" w:eastAsiaTheme="minorEastAsia" w:hAnsi="Cambria Math" w:cs="Arial"/>
              <w:color w:val="000000" w:themeColor="text1"/>
              <w:sz w:val="22"/>
              <w:szCs w:val="22"/>
            </w:rPr>
            <m:t>)</m:t>
          </m:r>
        </m:oMath>
      </m:oMathPara>
    </w:p>
    <w:p w14:paraId="36543B62" w14:textId="5A125FFE" w:rsidR="00A6134D" w:rsidRPr="0010721D" w:rsidRDefault="00C8687D" w:rsidP="005F4A3B">
      <w:pPr>
        <w:spacing w:line="480" w:lineRule="auto"/>
        <w:rPr>
          <w:rFonts w:ascii="Arial" w:eastAsiaTheme="minorEastAsia" w:hAnsi="Arial" w:cs="Arial"/>
          <w:i/>
          <w:color w:val="000000" w:themeColor="text1"/>
          <w:sz w:val="22"/>
          <w:szCs w:val="22"/>
        </w:rPr>
      </w:pPr>
      <m:oMathPara>
        <m:oMath>
          <m:r>
            <w:rPr>
              <w:rFonts w:ascii="Cambria Math" w:eastAsiaTheme="minorEastAsia" w:hAnsi="Cambria Math" w:cs="Arial"/>
              <w:color w:val="000000" w:themeColor="text1"/>
              <w:sz w:val="22"/>
              <w:szCs w:val="22"/>
            </w:rPr>
            <w:lastRenderedPageBreak/>
            <m:t>logit(</m:t>
          </m:r>
          <m:sSub>
            <m:sSubPr>
              <m:ctrlPr>
                <w:rPr>
                  <w:rFonts w:ascii="Cambria Math" w:eastAsiaTheme="minorEastAsia" w:hAnsi="Cambria Math" w:cs="Arial"/>
                  <w:i/>
                  <w:color w:val="000000" w:themeColor="text1"/>
                  <w:sz w:val="22"/>
                  <w:szCs w:val="22"/>
                </w:rPr>
              </m:ctrlPr>
            </m:sSubPr>
            <m:e>
              <m:r>
                <w:rPr>
                  <w:rFonts w:ascii="Cambria Math" w:eastAsiaTheme="minorEastAsia" w:hAnsi="Cambria Math" w:cs="Arial"/>
                  <w:color w:val="000000" w:themeColor="text1"/>
                  <w:sz w:val="22"/>
                  <w:szCs w:val="22"/>
                </w:rPr>
                <m:t>p</m:t>
              </m:r>
            </m:e>
            <m:sub>
              <m:r>
                <w:rPr>
                  <w:rFonts w:ascii="Cambria Math" w:eastAsiaTheme="minorEastAsia" w:hAnsi="Cambria Math" w:cs="Arial"/>
                  <w:color w:val="000000" w:themeColor="text1"/>
                  <w:sz w:val="22"/>
                  <w:szCs w:val="22"/>
                </w:rPr>
                <m:t>i</m:t>
              </m:r>
            </m:sub>
          </m:sSub>
          <m:r>
            <w:rPr>
              <w:rFonts w:ascii="Cambria Math" w:eastAsiaTheme="minorEastAsia" w:hAnsi="Cambria Math" w:cs="Arial"/>
              <w:color w:val="000000" w:themeColor="text1"/>
              <w:sz w:val="22"/>
              <w:szCs w:val="22"/>
            </w:rPr>
            <m:t xml:space="preserve">) = </m:t>
          </m:r>
          <m:sSub>
            <m:sSubPr>
              <m:ctrlPr>
                <w:rPr>
                  <w:rFonts w:ascii="Cambria Math" w:eastAsiaTheme="minorEastAsia" w:hAnsi="Cambria Math" w:cs="Arial"/>
                  <w:i/>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0,  FALSE, early</m:t>
              </m:r>
            </m:sub>
          </m:sSub>
          <m:r>
            <w:rPr>
              <w:rFonts w:ascii="Cambria Math" w:eastAsiaTheme="minorEastAsia" w:hAnsi="Cambria Math" w:cs="Arial"/>
              <w:color w:val="000000" w:themeColor="text1"/>
              <w:sz w:val="22"/>
              <w:szCs w:val="22"/>
            </w:rPr>
            <m:t xml:space="preserve"> +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1</m:t>
              </m:r>
            </m:sub>
          </m:sSub>
          <m:r>
            <w:rPr>
              <w:rFonts w:ascii="Cambria Math" w:eastAsiaTheme="minorEastAsia" w:hAnsi="Cambria Math" w:cs="Arial"/>
              <w:color w:val="000000" w:themeColor="text1"/>
              <w:sz w:val="22"/>
              <w:szCs w:val="22"/>
            </w:rPr>
            <m:t xml:space="preserve"> * Visit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kill</m:t>
              </m:r>
            </m:e>
            <m:sub>
              <m:r>
                <w:rPr>
                  <w:rFonts w:ascii="Cambria Math" w:eastAsiaTheme="minorEastAsia" w:hAnsi="Cambria Math" w:cs="Arial"/>
                  <w:color w:val="000000" w:themeColor="text1"/>
                  <w:sz w:val="22"/>
                  <w:szCs w:val="22"/>
                </w:rPr>
                <m:t>TRUE</m:t>
              </m:r>
            </m:sub>
          </m:sSub>
          <m:r>
            <w:rPr>
              <w:rFonts w:ascii="Cambria Math" w:eastAsiaTheme="minorEastAsia" w:hAnsi="Cambria Math" w:cs="Arial"/>
              <w:color w:val="000000" w:themeColor="text1"/>
              <w:sz w:val="22"/>
              <w:szCs w:val="22"/>
            </w:rPr>
            <m:t xml:space="preserve"> +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2</m:t>
              </m:r>
            </m:sub>
          </m:sSub>
          <m:r>
            <w:rPr>
              <w:rFonts w:ascii="Cambria Math" w:eastAsiaTheme="minorEastAsia" w:hAnsi="Cambria Math" w:cs="Arial"/>
              <w:color w:val="000000" w:themeColor="text1"/>
              <w:sz w:val="22"/>
              <w:szCs w:val="22"/>
            </w:rPr>
            <m:t xml:space="preserve"> * Hunting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biomass</m:t>
              </m:r>
            </m:e>
            <m:sub>
              <m:r>
                <w:rPr>
                  <w:rFonts w:ascii="Cambria Math" w:eastAsiaTheme="minorEastAsia" w:hAnsi="Cambria Math" w:cs="Arial"/>
                  <w:color w:val="000000" w:themeColor="text1"/>
                  <w:sz w:val="22"/>
                  <w:szCs w:val="22"/>
                </w:rPr>
                <m:t>i</m:t>
              </m:r>
            </m:sub>
          </m:sSub>
          <m:r>
            <w:rPr>
              <w:rFonts w:ascii="Cambria Math" w:eastAsiaTheme="minorEastAsia" w:hAnsi="Cambria Math" w:cs="Arial"/>
              <w:color w:val="000000" w:themeColor="text1"/>
              <w:sz w:val="22"/>
              <w:szCs w:val="22"/>
            </w:rPr>
            <m:t xml:space="preserve"> +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3</m:t>
              </m:r>
            </m:sub>
          </m:sSub>
          <m:r>
            <w:rPr>
              <w:rFonts w:ascii="Cambria Math" w:eastAsiaTheme="minorEastAsia" w:hAnsi="Cambria Math" w:cs="Arial"/>
              <w:color w:val="000000" w:themeColor="text1"/>
              <w:sz w:val="22"/>
              <w:szCs w:val="22"/>
            </w:rPr>
            <m:t xml:space="preserve"> * Hunting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season</m:t>
              </m:r>
            </m:e>
            <m:sub>
              <m:r>
                <w:rPr>
                  <w:rFonts w:ascii="Cambria Math" w:eastAsiaTheme="minorEastAsia" w:hAnsi="Cambria Math" w:cs="Arial"/>
                  <w:color w:val="000000" w:themeColor="text1"/>
                  <w:sz w:val="22"/>
                  <w:szCs w:val="22"/>
                </w:rPr>
                <m:t>TRUE</m:t>
              </m:r>
            </m:sub>
          </m:sSub>
          <m:r>
            <w:rPr>
              <w:rFonts w:ascii="Cambria Math" w:eastAsiaTheme="minorEastAsia" w:hAnsi="Cambria Math" w:cs="Arial"/>
              <w:color w:val="000000" w:themeColor="text1"/>
              <w:sz w:val="22"/>
              <w:szCs w:val="22"/>
            </w:rPr>
            <m:t xml:space="preserve"> +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4</m:t>
              </m:r>
            </m:sub>
          </m:sSub>
          <m:r>
            <w:rPr>
              <w:rFonts w:ascii="Cambria Math" w:eastAsiaTheme="minorEastAsia" w:hAnsi="Cambria Math" w:cs="Arial"/>
              <w:color w:val="000000" w:themeColor="text1"/>
              <w:sz w:val="22"/>
              <w:szCs w:val="22"/>
            </w:rPr>
            <m:t xml:space="preserve"> *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Distance</m:t>
              </m:r>
            </m:e>
            <m:sub>
              <m:r>
                <w:rPr>
                  <w:rFonts w:ascii="Cambria Math" w:eastAsiaTheme="minorEastAsia" w:hAnsi="Cambria Math" w:cs="Arial"/>
                  <w:color w:val="000000" w:themeColor="text1"/>
                  <w:sz w:val="22"/>
                  <w:szCs w:val="22"/>
                </w:rPr>
                <m:t>i</m:t>
              </m:r>
            </m:sub>
          </m:sSub>
          <m:r>
            <w:rPr>
              <w:rFonts w:ascii="Cambria Math" w:eastAsiaTheme="minorEastAsia" w:hAnsi="Cambria Math" w:cs="Arial"/>
              <w:color w:val="000000" w:themeColor="text1"/>
              <w:sz w:val="22"/>
              <w:szCs w:val="22"/>
            </w:rPr>
            <m:t xml:space="preserve"> +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5</m:t>
              </m:r>
            </m:sub>
          </m:sSub>
          <m:r>
            <w:rPr>
              <w:rFonts w:ascii="Cambria Math" w:eastAsiaTheme="minorEastAsia" w:hAnsi="Cambria Math" w:cs="Arial"/>
              <w:color w:val="000000" w:themeColor="text1"/>
              <w:sz w:val="22"/>
              <w:szCs w:val="22"/>
            </w:rPr>
            <m:t xml:space="preserve"> * Max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Temperature</m:t>
              </m:r>
            </m:e>
            <m:sub>
              <m:r>
                <w:rPr>
                  <w:rFonts w:ascii="Cambria Math" w:eastAsiaTheme="minorEastAsia" w:hAnsi="Cambria Math" w:cs="Arial"/>
                  <w:color w:val="000000" w:themeColor="text1"/>
                  <w:sz w:val="22"/>
                  <w:szCs w:val="22"/>
                </w:rPr>
                <m:t>i</m:t>
              </m:r>
            </m:sub>
          </m:sSub>
          <m:r>
            <w:rPr>
              <w:rFonts w:ascii="Cambria Math" w:eastAsiaTheme="minorEastAsia" w:hAnsi="Cambria Math" w:cs="Arial"/>
              <w:color w:val="000000" w:themeColor="text1"/>
              <w:sz w:val="22"/>
              <w:szCs w:val="22"/>
            </w:rPr>
            <m:t xml:space="preserve"> +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6</m:t>
              </m:r>
            </m:sub>
          </m:sSub>
          <m:r>
            <w:rPr>
              <w:rFonts w:ascii="Cambria Math" w:eastAsiaTheme="minorEastAsia" w:hAnsi="Cambria Math" w:cs="Arial"/>
              <w:color w:val="000000" w:themeColor="text1"/>
              <w:sz w:val="22"/>
              <w:szCs w:val="22"/>
            </w:rPr>
            <m:t xml:space="preserve"> * Snow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depth</m:t>
              </m:r>
            </m:e>
            <m:sub>
              <m:r>
                <w:rPr>
                  <w:rFonts w:ascii="Cambria Math" w:eastAsiaTheme="minorEastAsia" w:hAnsi="Cambria Math" w:cs="Arial"/>
                  <w:color w:val="000000" w:themeColor="text1"/>
                  <w:sz w:val="22"/>
                  <w:szCs w:val="22"/>
                </w:rPr>
                <m:t>i</m:t>
              </m:r>
            </m:sub>
          </m:sSub>
          <m:r>
            <w:rPr>
              <w:rFonts w:ascii="Cambria Math" w:eastAsiaTheme="minorEastAsia" w:hAnsi="Cambria Math" w:cs="Arial"/>
              <w:color w:val="000000" w:themeColor="text1"/>
              <w:sz w:val="22"/>
              <w:szCs w:val="22"/>
            </w:rPr>
            <m:t xml:space="preserve"> +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7</m:t>
              </m:r>
            </m:sub>
          </m:sSub>
          <m:r>
            <w:rPr>
              <w:rFonts w:ascii="Cambria Math" w:eastAsiaTheme="minorEastAsia" w:hAnsi="Cambria Math" w:cs="Arial"/>
              <w:color w:val="000000" w:themeColor="text1"/>
              <w:sz w:val="22"/>
              <w:szCs w:val="22"/>
            </w:rPr>
            <m:t xml:space="preserve"> * Proportion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traveling</m:t>
              </m:r>
            </m:e>
            <m:sub>
              <m:r>
                <w:rPr>
                  <w:rFonts w:ascii="Cambria Math" w:eastAsiaTheme="minorEastAsia" w:hAnsi="Cambria Math" w:cs="Arial"/>
                  <w:color w:val="000000" w:themeColor="text1"/>
                  <w:sz w:val="22"/>
                  <w:szCs w:val="22"/>
                </w:rPr>
                <m:t xml:space="preserve">i </m:t>
              </m:r>
            </m:sub>
          </m:sSub>
        </m:oMath>
      </m:oMathPara>
    </w:p>
    <w:p w14:paraId="40A5D38E" w14:textId="41859803" w:rsidR="004D3FB5" w:rsidRPr="00777215" w:rsidRDefault="004D3FB5" w:rsidP="005F4A3B">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 xml:space="preserve">We restricted both models to the 30-day early and late winter study periods </w:t>
      </w:r>
      <w:r w:rsidR="009A3E57" w:rsidRPr="00777215">
        <w:rPr>
          <w:rFonts w:ascii="Arial" w:hAnsi="Arial" w:cs="Arial"/>
          <w:color w:val="000000" w:themeColor="text1"/>
          <w:sz w:val="22"/>
          <w:szCs w:val="22"/>
        </w:rPr>
        <w:t xml:space="preserve">as </w:t>
      </w:r>
      <w:r w:rsidR="006E7F75">
        <w:rPr>
          <w:rFonts w:ascii="Arial" w:hAnsi="Arial" w:cs="Arial"/>
          <w:color w:val="000000" w:themeColor="text1"/>
          <w:sz w:val="22"/>
          <w:szCs w:val="22"/>
        </w:rPr>
        <w:t>these</w:t>
      </w:r>
      <w:r w:rsidR="009A3E57" w:rsidRPr="00777215">
        <w:rPr>
          <w:rFonts w:ascii="Arial" w:hAnsi="Arial" w:cs="Arial"/>
          <w:color w:val="000000" w:themeColor="text1"/>
          <w:sz w:val="22"/>
          <w:szCs w:val="22"/>
        </w:rPr>
        <w:t xml:space="preserve"> </w:t>
      </w:r>
      <w:r w:rsidR="006E7F75">
        <w:rPr>
          <w:rFonts w:ascii="Arial" w:hAnsi="Arial" w:cs="Arial"/>
          <w:color w:val="000000" w:themeColor="text1"/>
          <w:sz w:val="22"/>
          <w:szCs w:val="22"/>
        </w:rPr>
        <w:t>are</w:t>
      </w:r>
      <w:r w:rsidR="009A3E57" w:rsidRPr="00777215">
        <w:rPr>
          <w:rFonts w:ascii="Arial" w:hAnsi="Arial" w:cs="Arial"/>
          <w:color w:val="000000" w:themeColor="text1"/>
          <w:sz w:val="22"/>
          <w:szCs w:val="22"/>
        </w:rPr>
        <w:t xml:space="preserve"> the time period</w:t>
      </w:r>
      <w:r w:rsidR="00C1658B">
        <w:rPr>
          <w:rFonts w:ascii="Arial" w:hAnsi="Arial" w:cs="Arial"/>
          <w:color w:val="000000" w:themeColor="text1"/>
          <w:sz w:val="22"/>
          <w:szCs w:val="22"/>
        </w:rPr>
        <w:t>s</w:t>
      </w:r>
      <w:r w:rsidR="009A3E57" w:rsidRPr="00777215">
        <w:rPr>
          <w:rFonts w:ascii="Arial" w:hAnsi="Arial" w:cs="Arial"/>
          <w:color w:val="000000" w:themeColor="text1"/>
          <w:sz w:val="22"/>
          <w:szCs w:val="22"/>
        </w:rPr>
        <w:t xml:space="preserve"> </w:t>
      </w:r>
      <w:r w:rsidR="00675445">
        <w:rPr>
          <w:rFonts w:ascii="Arial" w:hAnsi="Arial" w:cs="Arial"/>
          <w:color w:val="000000" w:themeColor="text1"/>
          <w:sz w:val="22"/>
          <w:szCs w:val="22"/>
        </w:rPr>
        <w:t xml:space="preserve">for which </w:t>
      </w:r>
      <w:r w:rsidR="009A3E57" w:rsidRPr="00777215">
        <w:rPr>
          <w:rFonts w:ascii="Arial" w:hAnsi="Arial" w:cs="Arial"/>
          <w:color w:val="000000" w:themeColor="text1"/>
          <w:sz w:val="22"/>
          <w:szCs w:val="22"/>
        </w:rPr>
        <w:t>the wolf kill predictive model is validated.</w:t>
      </w:r>
      <w:r w:rsidR="00FF0ED4" w:rsidRPr="00777215">
        <w:rPr>
          <w:rFonts w:ascii="Arial" w:hAnsi="Arial" w:cs="Arial"/>
          <w:color w:val="000000" w:themeColor="text1"/>
          <w:sz w:val="22"/>
          <w:szCs w:val="22"/>
        </w:rPr>
        <w:t xml:space="preserve"> </w:t>
      </w:r>
      <w:r w:rsidR="00664737" w:rsidRPr="00777215">
        <w:rPr>
          <w:rFonts w:ascii="Arial" w:hAnsi="Arial" w:cs="Arial"/>
          <w:color w:val="000000" w:themeColor="text1"/>
          <w:sz w:val="22"/>
          <w:szCs w:val="22"/>
        </w:rPr>
        <w:t xml:space="preserve">We examined the assumption of raven knowledge of territorial resource availability by </w:t>
      </w:r>
      <w:r w:rsidR="00446DF8" w:rsidRPr="00777215">
        <w:rPr>
          <w:rFonts w:ascii="Arial" w:hAnsi="Arial" w:cs="Arial"/>
          <w:color w:val="000000" w:themeColor="text1"/>
          <w:sz w:val="22"/>
          <w:szCs w:val="22"/>
        </w:rPr>
        <w:t>including two covariates,</w:t>
      </w:r>
      <w:r w:rsidR="00664737" w:rsidRPr="00777215">
        <w:rPr>
          <w:rFonts w:ascii="Arial" w:hAnsi="Arial" w:cs="Arial"/>
          <w:color w:val="000000" w:themeColor="text1"/>
          <w:sz w:val="22"/>
          <w:szCs w:val="22"/>
        </w:rPr>
        <w:t xml:space="preserve"> </w:t>
      </w:r>
      <w:r w:rsidR="00446DF8" w:rsidRPr="00777215">
        <w:rPr>
          <w:rFonts w:ascii="Arial" w:hAnsi="Arial" w:cs="Arial"/>
          <w:color w:val="000000" w:themeColor="text1"/>
          <w:sz w:val="22"/>
          <w:szCs w:val="22"/>
        </w:rPr>
        <w:t>o</w:t>
      </w:r>
      <w:r w:rsidR="00664737" w:rsidRPr="00777215">
        <w:rPr>
          <w:rFonts w:ascii="Arial" w:hAnsi="Arial" w:cs="Arial"/>
          <w:color w:val="000000" w:themeColor="text1"/>
          <w:sz w:val="22"/>
          <w:szCs w:val="22"/>
        </w:rPr>
        <w:t xml:space="preserve">ne </w:t>
      </w:r>
      <w:r w:rsidR="00446DF8" w:rsidRPr="00777215">
        <w:rPr>
          <w:rFonts w:ascii="Arial" w:hAnsi="Arial" w:cs="Arial"/>
          <w:color w:val="000000" w:themeColor="text1"/>
          <w:sz w:val="22"/>
          <w:szCs w:val="22"/>
        </w:rPr>
        <w:t>indicating the presence of an available kill and the other indicating if the local raven had visited the kill site that day.</w:t>
      </w:r>
      <w:r w:rsidR="00664737" w:rsidRPr="00777215">
        <w:rPr>
          <w:rFonts w:ascii="Arial" w:hAnsi="Arial" w:cs="Arial"/>
          <w:color w:val="000000" w:themeColor="text1"/>
          <w:sz w:val="22"/>
          <w:szCs w:val="22"/>
        </w:rPr>
        <w:t xml:space="preserve"> </w:t>
      </w:r>
      <w:r w:rsidRPr="00777215">
        <w:rPr>
          <w:rFonts w:ascii="Arial" w:hAnsi="Arial" w:cs="Arial"/>
          <w:color w:val="000000" w:themeColor="text1"/>
          <w:sz w:val="22"/>
          <w:szCs w:val="22"/>
        </w:rPr>
        <w:t xml:space="preserve">We </w:t>
      </w:r>
      <w:r w:rsidR="00446DF8" w:rsidRPr="00777215">
        <w:rPr>
          <w:rFonts w:ascii="Arial" w:hAnsi="Arial" w:cs="Arial"/>
          <w:color w:val="000000" w:themeColor="text1"/>
          <w:sz w:val="22"/>
          <w:szCs w:val="22"/>
        </w:rPr>
        <w:t xml:space="preserve">also </w:t>
      </w:r>
      <w:r w:rsidRPr="00777215">
        <w:rPr>
          <w:rFonts w:ascii="Arial" w:hAnsi="Arial" w:cs="Arial"/>
          <w:color w:val="000000" w:themeColor="text1"/>
          <w:sz w:val="22"/>
          <w:szCs w:val="22"/>
        </w:rPr>
        <w:t xml:space="preserve">included two covariates to represent the hunting season and assess to what extent ravens track the </w:t>
      </w:r>
      <w:r w:rsidR="000F59BC" w:rsidRPr="00777215">
        <w:rPr>
          <w:rFonts w:ascii="Arial" w:hAnsi="Arial" w:cs="Arial"/>
          <w:color w:val="000000" w:themeColor="text1"/>
          <w:sz w:val="22"/>
          <w:szCs w:val="22"/>
        </w:rPr>
        <w:t>fluctuations</w:t>
      </w:r>
      <w:r w:rsidR="00A35EA9" w:rsidRPr="00777215">
        <w:rPr>
          <w:rFonts w:ascii="Arial" w:hAnsi="Arial" w:cs="Arial"/>
          <w:color w:val="000000" w:themeColor="text1"/>
          <w:sz w:val="22"/>
          <w:szCs w:val="22"/>
        </w:rPr>
        <w:t xml:space="preserve"> in </w:t>
      </w:r>
      <w:r w:rsidRPr="00777215">
        <w:rPr>
          <w:rFonts w:ascii="Arial" w:hAnsi="Arial" w:cs="Arial"/>
          <w:color w:val="000000" w:themeColor="text1"/>
          <w:sz w:val="22"/>
          <w:szCs w:val="22"/>
        </w:rPr>
        <w:t>biomass versus a broader seasonally determined availability</w:t>
      </w:r>
      <w:r w:rsidR="0015545D" w:rsidRPr="00777215">
        <w:rPr>
          <w:rFonts w:ascii="Arial" w:hAnsi="Arial" w:cs="Arial"/>
          <w:color w:val="000000" w:themeColor="text1"/>
          <w:sz w:val="22"/>
          <w:szCs w:val="22"/>
        </w:rPr>
        <w:t xml:space="preserve"> defined by the hunting seasons</w:t>
      </w:r>
      <w:r w:rsidRPr="00777215">
        <w:rPr>
          <w:rFonts w:ascii="Arial" w:hAnsi="Arial" w:cs="Arial"/>
          <w:color w:val="000000" w:themeColor="text1"/>
          <w:sz w:val="22"/>
          <w:szCs w:val="22"/>
        </w:rPr>
        <w:t xml:space="preserve">. Other covariates in the territory model include the distance to the hunting regions, average wolf kill density within the territory, </w:t>
      </w:r>
      <w:r w:rsidR="00D77BB2">
        <w:rPr>
          <w:rFonts w:ascii="Arial" w:hAnsi="Arial" w:cs="Arial"/>
          <w:color w:val="000000" w:themeColor="text1"/>
          <w:sz w:val="22"/>
          <w:szCs w:val="22"/>
        </w:rPr>
        <w:t>study</w:t>
      </w:r>
      <w:r w:rsidRPr="00777215">
        <w:rPr>
          <w:rFonts w:ascii="Arial" w:hAnsi="Arial" w:cs="Arial"/>
          <w:color w:val="000000" w:themeColor="text1"/>
          <w:sz w:val="22"/>
          <w:szCs w:val="22"/>
        </w:rPr>
        <w:t xml:space="preserve"> period, the proportion of other ravens leaving their territories, daily maximum temperature, and daily snow depth. Other covariates in the hunting model are the distance to the hunting region, the proportion of other ravens visiting the hunting regions, daily</w:t>
      </w:r>
      <w:r w:rsidR="001B4827" w:rsidRPr="00777215">
        <w:rPr>
          <w:rFonts w:ascii="Arial" w:hAnsi="Arial" w:cs="Arial"/>
          <w:color w:val="000000" w:themeColor="text1"/>
          <w:sz w:val="22"/>
          <w:szCs w:val="22"/>
        </w:rPr>
        <w:t xml:space="preserve"> maximum</w:t>
      </w:r>
      <w:r w:rsidRPr="00777215">
        <w:rPr>
          <w:rFonts w:ascii="Arial" w:hAnsi="Arial" w:cs="Arial"/>
          <w:color w:val="000000" w:themeColor="text1"/>
          <w:sz w:val="22"/>
          <w:szCs w:val="22"/>
        </w:rPr>
        <w:t xml:space="preserve"> temperature, and daily snow depth.</w:t>
      </w:r>
      <w:r w:rsidR="009F6233" w:rsidRPr="00777215">
        <w:rPr>
          <w:rFonts w:ascii="Arial" w:hAnsi="Arial" w:cs="Arial"/>
          <w:color w:val="000000" w:themeColor="text1"/>
          <w:sz w:val="22"/>
          <w:szCs w:val="22"/>
        </w:rPr>
        <w:t xml:space="preserve"> </w:t>
      </w:r>
      <w:r w:rsidR="00DC2048">
        <w:rPr>
          <w:rFonts w:ascii="Arial" w:hAnsi="Arial" w:cs="Arial"/>
          <w:color w:val="000000" w:themeColor="text1"/>
          <w:sz w:val="22"/>
          <w:szCs w:val="22"/>
        </w:rPr>
        <w:t>We justify the inclusion of each covariate in SI: Appendix B.</w:t>
      </w:r>
    </w:p>
    <w:p w14:paraId="34B1B279" w14:textId="77777777" w:rsidR="004D3FB5" w:rsidRPr="00777215" w:rsidRDefault="004D3FB5" w:rsidP="005F4A3B">
      <w:pPr>
        <w:spacing w:line="480" w:lineRule="auto"/>
        <w:rPr>
          <w:rFonts w:ascii="Arial" w:hAnsi="Arial" w:cs="Arial"/>
          <w:color w:val="000000" w:themeColor="text1"/>
          <w:sz w:val="22"/>
          <w:szCs w:val="22"/>
        </w:rPr>
      </w:pPr>
    </w:p>
    <w:p w14:paraId="2018952A" w14:textId="6F0F3BE7" w:rsidR="004D3FB5" w:rsidRPr="00777215" w:rsidRDefault="004B3AA4" w:rsidP="005F4A3B">
      <w:pPr>
        <w:spacing w:line="480" w:lineRule="auto"/>
        <w:rPr>
          <w:rFonts w:ascii="Arial" w:hAnsi="Arial" w:cs="Arial"/>
          <w:b/>
          <w:bCs/>
          <w:color w:val="000000" w:themeColor="text1"/>
          <w:sz w:val="22"/>
          <w:szCs w:val="22"/>
        </w:rPr>
      </w:pPr>
      <w:r w:rsidRPr="00777215">
        <w:rPr>
          <w:rFonts w:ascii="Arial" w:hAnsi="Arial" w:cs="Arial"/>
          <w:b/>
          <w:bCs/>
          <w:color w:val="000000" w:themeColor="text1"/>
          <w:sz w:val="22"/>
          <w:szCs w:val="22"/>
        </w:rPr>
        <w:t xml:space="preserve">3.3 </w:t>
      </w:r>
      <w:r w:rsidR="004D3FB5" w:rsidRPr="00777215">
        <w:rPr>
          <w:rFonts w:ascii="Arial" w:hAnsi="Arial" w:cs="Arial"/>
          <w:b/>
          <w:bCs/>
          <w:color w:val="000000" w:themeColor="text1"/>
          <w:sz w:val="22"/>
          <w:szCs w:val="22"/>
        </w:rPr>
        <w:t>Results</w:t>
      </w:r>
    </w:p>
    <w:p w14:paraId="4698AB13" w14:textId="6CAA38DF" w:rsidR="003F5FAF" w:rsidRDefault="00190455" w:rsidP="005F4A3B">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During the winter months (Sep – Mar)</w:t>
      </w:r>
      <w:r w:rsidR="004D3FB5" w:rsidRPr="00777215">
        <w:rPr>
          <w:rFonts w:ascii="Arial" w:hAnsi="Arial" w:cs="Arial"/>
          <w:color w:val="000000" w:themeColor="text1"/>
          <w:sz w:val="22"/>
          <w:szCs w:val="22"/>
        </w:rPr>
        <w:t xml:space="preserve">, we gathered </w:t>
      </w:r>
      <w:r w:rsidR="005048E9" w:rsidRPr="00777215">
        <w:rPr>
          <w:rFonts w:ascii="Arial" w:hAnsi="Arial" w:cs="Arial"/>
          <w:color w:val="000000" w:themeColor="text1"/>
          <w:sz w:val="22"/>
          <w:szCs w:val="22"/>
        </w:rPr>
        <w:t>4</w:t>
      </w:r>
      <w:r w:rsidR="00174C1E" w:rsidRPr="00777215">
        <w:rPr>
          <w:rFonts w:ascii="Arial" w:hAnsi="Arial" w:cs="Arial"/>
          <w:color w:val="000000" w:themeColor="text1"/>
          <w:sz w:val="22"/>
          <w:szCs w:val="22"/>
        </w:rPr>
        <w:t>741</w:t>
      </w:r>
      <w:r w:rsidR="004D3FB5" w:rsidRPr="00777215">
        <w:rPr>
          <w:rFonts w:ascii="Arial" w:hAnsi="Arial" w:cs="Arial"/>
          <w:color w:val="000000" w:themeColor="text1"/>
          <w:sz w:val="22"/>
          <w:szCs w:val="22"/>
        </w:rPr>
        <w:t xml:space="preserve"> decision days (mean =</w:t>
      </w:r>
      <w:r w:rsidR="00C629A2" w:rsidRPr="00777215">
        <w:rPr>
          <w:rFonts w:ascii="Arial" w:hAnsi="Arial" w:cs="Arial"/>
          <w:color w:val="000000" w:themeColor="text1"/>
          <w:sz w:val="22"/>
          <w:szCs w:val="22"/>
        </w:rPr>
        <w:t xml:space="preserve"> </w:t>
      </w:r>
      <w:r w:rsidR="005048E9" w:rsidRPr="00777215">
        <w:rPr>
          <w:rFonts w:ascii="Arial" w:hAnsi="Arial" w:cs="Arial"/>
          <w:color w:val="000000" w:themeColor="text1"/>
          <w:sz w:val="22"/>
          <w:szCs w:val="22"/>
        </w:rPr>
        <w:t>2</w:t>
      </w:r>
      <w:r w:rsidR="00174C1E" w:rsidRPr="00777215">
        <w:rPr>
          <w:rFonts w:ascii="Arial" w:hAnsi="Arial" w:cs="Arial"/>
          <w:color w:val="000000" w:themeColor="text1"/>
          <w:sz w:val="22"/>
          <w:szCs w:val="22"/>
        </w:rPr>
        <w:t>49.5</w:t>
      </w:r>
      <w:r w:rsidR="004D3FB5" w:rsidRPr="00777215">
        <w:rPr>
          <w:rFonts w:ascii="Arial" w:hAnsi="Arial" w:cs="Arial"/>
          <w:color w:val="000000" w:themeColor="text1"/>
          <w:sz w:val="22"/>
          <w:szCs w:val="22"/>
        </w:rPr>
        <w:t xml:space="preserve">, range = </w:t>
      </w:r>
      <w:r w:rsidR="00174C1E" w:rsidRPr="00777215">
        <w:rPr>
          <w:rFonts w:ascii="Arial" w:hAnsi="Arial" w:cs="Arial"/>
          <w:color w:val="000000" w:themeColor="text1"/>
          <w:sz w:val="22"/>
          <w:szCs w:val="22"/>
        </w:rPr>
        <w:t>4</w:t>
      </w:r>
      <w:r w:rsidR="004D3FB5" w:rsidRPr="00777215">
        <w:rPr>
          <w:rFonts w:ascii="Arial" w:hAnsi="Arial" w:cs="Arial"/>
          <w:color w:val="000000" w:themeColor="text1"/>
          <w:sz w:val="22"/>
          <w:szCs w:val="22"/>
        </w:rPr>
        <w:t xml:space="preserve"> </w:t>
      </w:r>
      <w:r w:rsidR="00647611" w:rsidRPr="00777215">
        <w:rPr>
          <w:rFonts w:ascii="Arial" w:hAnsi="Arial" w:cs="Arial"/>
          <w:color w:val="000000" w:themeColor="text1"/>
          <w:sz w:val="22"/>
          <w:szCs w:val="22"/>
        </w:rPr>
        <w:t>–</w:t>
      </w:r>
      <w:r w:rsidR="004D3FB5" w:rsidRPr="00777215">
        <w:rPr>
          <w:rFonts w:ascii="Arial" w:hAnsi="Arial" w:cs="Arial"/>
          <w:color w:val="000000" w:themeColor="text1"/>
          <w:sz w:val="22"/>
          <w:szCs w:val="22"/>
        </w:rPr>
        <w:t xml:space="preserve"> </w:t>
      </w:r>
      <w:r w:rsidR="00174C1E" w:rsidRPr="00777215">
        <w:rPr>
          <w:rFonts w:ascii="Arial" w:hAnsi="Arial" w:cs="Arial"/>
          <w:color w:val="000000" w:themeColor="text1"/>
          <w:sz w:val="22"/>
          <w:szCs w:val="22"/>
        </w:rPr>
        <w:t>653</w:t>
      </w:r>
      <w:r w:rsidR="00647611" w:rsidRPr="00777215">
        <w:rPr>
          <w:rFonts w:ascii="Arial" w:hAnsi="Arial" w:cs="Arial"/>
          <w:color w:val="000000" w:themeColor="text1"/>
          <w:sz w:val="22"/>
          <w:szCs w:val="22"/>
        </w:rPr>
        <w:t xml:space="preserve">, sd = </w:t>
      </w:r>
      <w:r w:rsidR="00174C1E" w:rsidRPr="00777215">
        <w:rPr>
          <w:rFonts w:ascii="Arial" w:hAnsi="Arial" w:cs="Arial"/>
          <w:color w:val="000000" w:themeColor="text1"/>
          <w:sz w:val="22"/>
          <w:szCs w:val="22"/>
        </w:rPr>
        <w:t>180.7</w:t>
      </w:r>
      <w:r w:rsidR="005048E9" w:rsidRPr="00777215">
        <w:rPr>
          <w:rFonts w:ascii="Arial" w:hAnsi="Arial" w:cs="Arial"/>
          <w:color w:val="000000" w:themeColor="text1"/>
          <w:sz w:val="22"/>
          <w:szCs w:val="22"/>
        </w:rPr>
        <w:t xml:space="preserve">) </w:t>
      </w:r>
      <w:r w:rsidR="004D3FB5" w:rsidRPr="00777215">
        <w:rPr>
          <w:rFonts w:ascii="Arial" w:hAnsi="Arial" w:cs="Arial"/>
          <w:color w:val="000000" w:themeColor="text1"/>
          <w:sz w:val="22"/>
          <w:szCs w:val="22"/>
        </w:rPr>
        <w:t xml:space="preserve">from </w:t>
      </w:r>
      <w:r w:rsidR="00BC257B" w:rsidRPr="00777215">
        <w:rPr>
          <w:rFonts w:ascii="Arial" w:hAnsi="Arial" w:cs="Arial"/>
          <w:color w:val="000000" w:themeColor="text1"/>
          <w:sz w:val="22"/>
          <w:szCs w:val="22"/>
        </w:rPr>
        <w:t>19</w:t>
      </w:r>
      <w:r w:rsidR="004D3FB5" w:rsidRPr="00777215">
        <w:rPr>
          <w:rFonts w:ascii="Arial" w:hAnsi="Arial" w:cs="Arial"/>
          <w:color w:val="000000" w:themeColor="text1"/>
          <w:sz w:val="22"/>
          <w:szCs w:val="22"/>
        </w:rPr>
        <w:t xml:space="preserve"> territorial ravens (12 female, </w:t>
      </w:r>
      <w:r w:rsidR="00BC257B" w:rsidRPr="00777215">
        <w:rPr>
          <w:rFonts w:ascii="Arial" w:hAnsi="Arial" w:cs="Arial"/>
          <w:color w:val="000000" w:themeColor="text1"/>
          <w:sz w:val="22"/>
          <w:szCs w:val="22"/>
        </w:rPr>
        <w:t>7</w:t>
      </w:r>
      <w:r w:rsidR="004D3FB5" w:rsidRPr="00777215">
        <w:rPr>
          <w:rFonts w:ascii="Arial" w:hAnsi="Arial" w:cs="Arial"/>
          <w:color w:val="000000" w:themeColor="text1"/>
          <w:sz w:val="22"/>
          <w:szCs w:val="22"/>
        </w:rPr>
        <w:t xml:space="preserve"> male). Ravens </w:t>
      </w:r>
      <w:r w:rsidR="00B15B06">
        <w:rPr>
          <w:rFonts w:ascii="Arial" w:hAnsi="Arial" w:cs="Arial"/>
          <w:color w:val="000000" w:themeColor="text1"/>
          <w:sz w:val="22"/>
          <w:szCs w:val="22"/>
        </w:rPr>
        <w:t xml:space="preserve">left </w:t>
      </w:r>
      <w:r w:rsidR="004D3FB5" w:rsidRPr="00777215">
        <w:rPr>
          <w:rFonts w:ascii="Arial" w:hAnsi="Arial" w:cs="Arial"/>
          <w:color w:val="000000" w:themeColor="text1"/>
          <w:sz w:val="22"/>
          <w:szCs w:val="22"/>
        </w:rPr>
        <w:t xml:space="preserve">their territories an average of </w:t>
      </w:r>
      <w:r w:rsidR="002A4AEB" w:rsidRPr="00777215">
        <w:rPr>
          <w:rFonts w:ascii="Arial" w:hAnsi="Arial" w:cs="Arial"/>
          <w:color w:val="000000" w:themeColor="text1"/>
          <w:sz w:val="22"/>
          <w:szCs w:val="22"/>
        </w:rPr>
        <w:t>6</w:t>
      </w:r>
      <w:r w:rsidR="000F488F">
        <w:rPr>
          <w:rFonts w:ascii="Arial" w:hAnsi="Arial" w:cs="Arial"/>
          <w:color w:val="000000" w:themeColor="text1"/>
          <w:sz w:val="22"/>
          <w:szCs w:val="22"/>
        </w:rPr>
        <w:t>6</w:t>
      </w:r>
      <w:r w:rsidR="004D3FB5" w:rsidRPr="00777215">
        <w:rPr>
          <w:rFonts w:ascii="Arial" w:hAnsi="Arial" w:cs="Arial"/>
          <w:color w:val="000000" w:themeColor="text1"/>
          <w:sz w:val="22"/>
          <w:szCs w:val="22"/>
        </w:rPr>
        <w:t xml:space="preserve">% of days (range = </w:t>
      </w:r>
      <w:r w:rsidR="00F1614B" w:rsidRPr="00777215">
        <w:rPr>
          <w:rFonts w:ascii="Arial" w:hAnsi="Arial" w:cs="Arial"/>
          <w:color w:val="000000" w:themeColor="text1"/>
          <w:sz w:val="22"/>
          <w:szCs w:val="22"/>
        </w:rPr>
        <w:t>0</w:t>
      </w:r>
      <w:r w:rsidR="00201C5B" w:rsidRPr="00777215">
        <w:rPr>
          <w:rFonts w:ascii="Arial" w:hAnsi="Arial" w:cs="Arial"/>
          <w:color w:val="000000" w:themeColor="text1"/>
          <w:sz w:val="22"/>
          <w:szCs w:val="22"/>
        </w:rPr>
        <w:t xml:space="preserve"> </w:t>
      </w:r>
      <w:r w:rsidR="004D3FB5" w:rsidRPr="00777215">
        <w:rPr>
          <w:rFonts w:ascii="Arial" w:hAnsi="Arial" w:cs="Arial"/>
          <w:color w:val="000000" w:themeColor="text1"/>
          <w:sz w:val="22"/>
          <w:szCs w:val="22"/>
        </w:rPr>
        <w:t xml:space="preserve">– </w:t>
      </w:r>
      <w:r w:rsidR="000F488F">
        <w:rPr>
          <w:rFonts w:ascii="Arial" w:hAnsi="Arial" w:cs="Arial"/>
          <w:color w:val="000000" w:themeColor="text1"/>
          <w:sz w:val="22"/>
          <w:szCs w:val="22"/>
        </w:rPr>
        <w:t>94.4</w:t>
      </w:r>
      <w:r w:rsidR="004D3FB5" w:rsidRPr="00777215">
        <w:rPr>
          <w:rFonts w:ascii="Arial" w:hAnsi="Arial" w:cs="Arial"/>
          <w:color w:val="000000" w:themeColor="text1"/>
          <w:sz w:val="22"/>
          <w:szCs w:val="22"/>
        </w:rPr>
        <w:t xml:space="preserve">%, sd = </w:t>
      </w:r>
      <w:r w:rsidR="00F1614B" w:rsidRPr="00777215">
        <w:rPr>
          <w:rFonts w:ascii="Arial" w:hAnsi="Arial" w:cs="Arial"/>
          <w:color w:val="000000" w:themeColor="text1"/>
          <w:sz w:val="22"/>
          <w:szCs w:val="22"/>
        </w:rPr>
        <w:t>2</w:t>
      </w:r>
      <w:r w:rsidR="000F488F">
        <w:rPr>
          <w:rFonts w:ascii="Arial" w:hAnsi="Arial" w:cs="Arial"/>
          <w:color w:val="000000" w:themeColor="text1"/>
          <w:sz w:val="22"/>
          <w:szCs w:val="22"/>
        </w:rPr>
        <w:t>3</w:t>
      </w:r>
      <w:r w:rsidR="002A4AEB" w:rsidRPr="00777215">
        <w:rPr>
          <w:rFonts w:ascii="Arial" w:hAnsi="Arial" w:cs="Arial"/>
          <w:color w:val="000000" w:themeColor="text1"/>
          <w:sz w:val="22"/>
          <w:szCs w:val="22"/>
        </w:rPr>
        <w:t>.</w:t>
      </w:r>
      <w:r w:rsidR="00FE04AC" w:rsidRPr="00777215">
        <w:rPr>
          <w:rFonts w:ascii="Arial" w:hAnsi="Arial" w:cs="Arial"/>
          <w:color w:val="000000" w:themeColor="text1"/>
          <w:sz w:val="22"/>
          <w:szCs w:val="22"/>
        </w:rPr>
        <w:t>2</w:t>
      </w:r>
      <w:r w:rsidR="004D3FB5" w:rsidRPr="00777215">
        <w:rPr>
          <w:rFonts w:ascii="Arial" w:hAnsi="Arial" w:cs="Arial"/>
          <w:color w:val="000000" w:themeColor="text1"/>
          <w:sz w:val="22"/>
          <w:szCs w:val="22"/>
        </w:rPr>
        <w:t xml:space="preserve">%). After leaving their territory, ravens traveled between 7.4 and </w:t>
      </w:r>
      <w:r w:rsidR="00045033" w:rsidRPr="00777215">
        <w:rPr>
          <w:rFonts w:ascii="Arial" w:hAnsi="Arial" w:cs="Arial"/>
          <w:color w:val="000000" w:themeColor="text1"/>
          <w:sz w:val="22"/>
          <w:szCs w:val="22"/>
        </w:rPr>
        <w:t>57.5</w:t>
      </w:r>
      <w:r w:rsidR="004D3FB5" w:rsidRPr="00777215">
        <w:rPr>
          <w:rFonts w:ascii="Arial" w:hAnsi="Arial" w:cs="Arial"/>
          <w:color w:val="000000" w:themeColor="text1"/>
          <w:sz w:val="22"/>
          <w:szCs w:val="22"/>
        </w:rPr>
        <w:t xml:space="preserve"> km (median = </w:t>
      </w:r>
      <w:r w:rsidR="00045033" w:rsidRPr="00777215">
        <w:rPr>
          <w:rFonts w:ascii="Arial" w:hAnsi="Arial" w:cs="Arial"/>
          <w:color w:val="000000" w:themeColor="text1"/>
          <w:sz w:val="22"/>
          <w:szCs w:val="22"/>
        </w:rPr>
        <w:t>32.6</w:t>
      </w:r>
      <w:r w:rsidR="004D3FB5" w:rsidRPr="00777215">
        <w:rPr>
          <w:rFonts w:ascii="Arial" w:hAnsi="Arial" w:cs="Arial"/>
          <w:color w:val="000000" w:themeColor="text1"/>
          <w:sz w:val="22"/>
          <w:szCs w:val="22"/>
        </w:rPr>
        <w:t>, sd = 1</w:t>
      </w:r>
      <w:r w:rsidR="004B7C97" w:rsidRPr="00777215">
        <w:rPr>
          <w:rFonts w:ascii="Arial" w:hAnsi="Arial" w:cs="Arial"/>
          <w:color w:val="000000" w:themeColor="text1"/>
          <w:sz w:val="22"/>
          <w:szCs w:val="22"/>
        </w:rPr>
        <w:t>2.2</w:t>
      </w:r>
      <w:r w:rsidR="004D3FB5" w:rsidRPr="00777215">
        <w:rPr>
          <w:rFonts w:ascii="Arial" w:hAnsi="Arial" w:cs="Arial"/>
          <w:color w:val="000000" w:themeColor="text1"/>
          <w:sz w:val="22"/>
          <w:szCs w:val="22"/>
        </w:rPr>
        <w:t xml:space="preserve">) to forage in the </w:t>
      </w:r>
      <w:r w:rsidR="00623BF2">
        <w:rPr>
          <w:rFonts w:ascii="Arial" w:hAnsi="Arial" w:cs="Arial"/>
          <w:color w:val="000000" w:themeColor="text1"/>
          <w:sz w:val="22"/>
          <w:szCs w:val="22"/>
        </w:rPr>
        <w:t xml:space="preserve">MTFWP or bison </w:t>
      </w:r>
      <w:r w:rsidR="00AD07E1">
        <w:rPr>
          <w:rFonts w:ascii="Arial" w:hAnsi="Arial" w:cs="Arial"/>
          <w:color w:val="000000" w:themeColor="text1"/>
          <w:sz w:val="22"/>
          <w:szCs w:val="22"/>
        </w:rPr>
        <w:t xml:space="preserve">hunting </w:t>
      </w:r>
      <w:r w:rsidR="00623BF2">
        <w:rPr>
          <w:rFonts w:ascii="Arial" w:hAnsi="Arial" w:cs="Arial"/>
          <w:color w:val="000000" w:themeColor="text1"/>
          <w:sz w:val="22"/>
          <w:szCs w:val="22"/>
        </w:rPr>
        <w:t>regions</w:t>
      </w:r>
      <w:r w:rsidR="004D3FB5" w:rsidRPr="00777215">
        <w:rPr>
          <w:rFonts w:ascii="Arial" w:hAnsi="Arial" w:cs="Arial"/>
          <w:color w:val="000000" w:themeColor="text1"/>
          <w:sz w:val="22"/>
          <w:szCs w:val="22"/>
        </w:rPr>
        <w:t xml:space="preserve"> </w:t>
      </w:r>
      <w:r w:rsidR="00FE04AC" w:rsidRPr="00777215">
        <w:rPr>
          <w:rFonts w:ascii="Arial" w:hAnsi="Arial" w:cs="Arial"/>
          <w:color w:val="000000" w:themeColor="text1"/>
          <w:sz w:val="22"/>
          <w:szCs w:val="22"/>
        </w:rPr>
        <w:t>50.</w:t>
      </w:r>
      <w:r w:rsidR="00E315D6">
        <w:rPr>
          <w:rFonts w:ascii="Arial" w:hAnsi="Arial" w:cs="Arial"/>
          <w:color w:val="000000" w:themeColor="text1"/>
          <w:sz w:val="22"/>
          <w:szCs w:val="22"/>
        </w:rPr>
        <w:t>6</w:t>
      </w:r>
      <w:r w:rsidR="004D3FB5" w:rsidRPr="00777215">
        <w:rPr>
          <w:rFonts w:ascii="Arial" w:hAnsi="Arial" w:cs="Arial"/>
          <w:color w:val="000000" w:themeColor="text1"/>
          <w:sz w:val="22"/>
          <w:szCs w:val="22"/>
        </w:rPr>
        <w:t xml:space="preserve">% of days (range = 0 – </w:t>
      </w:r>
      <w:r w:rsidR="00E315D6">
        <w:rPr>
          <w:rFonts w:ascii="Arial" w:hAnsi="Arial" w:cs="Arial"/>
          <w:color w:val="000000" w:themeColor="text1"/>
          <w:sz w:val="22"/>
          <w:szCs w:val="22"/>
        </w:rPr>
        <w:t>90</w:t>
      </w:r>
      <w:r w:rsidR="004D3FB5" w:rsidRPr="00777215">
        <w:rPr>
          <w:rFonts w:ascii="Arial" w:hAnsi="Arial" w:cs="Arial"/>
          <w:color w:val="000000" w:themeColor="text1"/>
          <w:sz w:val="22"/>
          <w:szCs w:val="22"/>
        </w:rPr>
        <w:t xml:space="preserve">%, sd = </w:t>
      </w:r>
      <w:r w:rsidR="00FE04AC" w:rsidRPr="00777215">
        <w:rPr>
          <w:rFonts w:ascii="Arial" w:hAnsi="Arial" w:cs="Arial"/>
          <w:color w:val="000000" w:themeColor="text1"/>
          <w:sz w:val="22"/>
          <w:szCs w:val="22"/>
        </w:rPr>
        <w:t>31</w:t>
      </w:r>
      <w:r w:rsidR="00E315D6">
        <w:rPr>
          <w:rFonts w:ascii="Arial" w:hAnsi="Arial" w:cs="Arial"/>
          <w:color w:val="000000" w:themeColor="text1"/>
          <w:sz w:val="22"/>
          <w:szCs w:val="22"/>
        </w:rPr>
        <w:t>.4</w:t>
      </w:r>
      <w:r w:rsidR="004D3FB5" w:rsidRPr="00777215">
        <w:rPr>
          <w:rFonts w:ascii="Arial" w:hAnsi="Arial" w:cs="Arial"/>
          <w:color w:val="000000" w:themeColor="text1"/>
          <w:sz w:val="22"/>
          <w:szCs w:val="22"/>
        </w:rPr>
        <w:t xml:space="preserve">%). </w:t>
      </w:r>
      <w:r w:rsidR="00BA054D" w:rsidRPr="00777215">
        <w:rPr>
          <w:rFonts w:ascii="Arial" w:hAnsi="Arial" w:cs="Arial"/>
          <w:color w:val="000000" w:themeColor="text1"/>
          <w:sz w:val="22"/>
          <w:szCs w:val="22"/>
        </w:rPr>
        <w:t>We never recorded t</w:t>
      </w:r>
      <w:r w:rsidR="004D3FB5" w:rsidRPr="00777215">
        <w:rPr>
          <w:rFonts w:ascii="Arial" w:hAnsi="Arial" w:cs="Arial"/>
          <w:color w:val="000000" w:themeColor="text1"/>
          <w:sz w:val="22"/>
          <w:szCs w:val="22"/>
        </w:rPr>
        <w:t xml:space="preserve">wo ravens residing at Old Faithful (7485, 7494; 63 km from hunting regions), the territories farthest from </w:t>
      </w:r>
      <w:r w:rsidR="00423C76" w:rsidRPr="00777215">
        <w:rPr>
          <w:rFonts w:ascii="Arial" w:hAnsi="Arial" w:cs="Arial"/>
          <w:color w:val="000000" w:themeColor="text1"/>
          <w:sz w:val="22"/>
          <w:szCs w:val="22"/>
        </w:rPr>
        <w:t>Gardiner</w:t>
      </w:r>
      <w:r w:rsidR="004D3FB5" w:rsidRPr="00777215">
        <w:rPr>
          <w:rFonts w:ascii="Arial" w:hAnsi="Arial" w:cs="Arial"/>
          <w:color w:val="000000" w:themeColor="text1"/>
          <w:sz w:val="22"/>
          <w:szCs w:val="22"/>
        </w:rPr>
        <w:t>, travel</w:t>
      </w:r>
      <w:r w:rsidR="00BA054D" w:rsidRPr="00777215">
        <w:rPr>
          <w:rFonts w:ascii="Arial" w:hAnsi="Arial" w:cs="Arial"/>
          <w:color w:val="000000" w:themeColor="text1"/>
          <w:sz w:val="22"/>
          <w:szCs w:val="22"/>
        </w:rPr>
        <w:t>ing</w:t>
      </w:r>
      <w:r w:rsidR="004D3FB5" w:rsidRPr="00777215">
        <w:rPr>
          <w:rFonts w:ascii="Arial" w:hAnsi="Arial" w:cs="Arial"/>
          <w:color w:val="000000" w:themeColor="text1"/>
          <w:sz w:val="22"/>
          <w:szCs w:val="22"/>
        </w:rPr>
        <w:t xml:space="preserve"> to the hunting </w:t>
      </w:r>
      <w:r w:rsidR="00BA054D" w:rsidRPr="00777215">
        <w:rPr>
          <w:rFonts w:ascii="Arial" w:hAnsi="Arial" w:cs="Arial"/>
          <w:color w:val="000000" w:themeColor="text1"/>
          <w:sz w:val="22"/>
          <w:szCs w:val="22"/>
        </w:rPr>
        <w:t>regions</w:t>
      </w:r>
      <w:r w:rsidR="004D3FB5" w:rsidRPr="00777215">
        <w:rPr>
          <w:rFonts w:ascii="Arial" w:hAnsi="Arial" w:cs="Arial"/>
          <w:color w:val="000000" w:themeColor="text1"/>
          <w:sz w:val="22"/>
          <w:szCs w:val="22"/>
        </w:rPr>
        <w:t xml:space="preserve"> and </w:t>
      </w:r>
      <w:r w:rsidR="00423C76" w:rsidRPr="00777215">
        <w:rPr>
          <w:rFonts w:ascii="Arial" w:hAnsi="Arial" w:cs="Arial"/>
          <w:color w:val="000000" w:themeColor="text1"/>
          <w:sz w:val="22"/>
          <w:szCs w:val="22"/>
        </w:rPr>
        <w:t>preferring</w:t>
      </w:r>
      <w:r w:rsidR="004D3FB5" w:rsidRPr="00777215">
        <w:rPr>
          <w:rFonts w:ascii="Arial" w:hAnsi="Arial" w:cs="Arial"/>
          <w:color w:val="000000" w:themeColor="text1"/>
          <w:sz w:val="22"/>
          <w:szCs w:val="22"/>
        </w:rPr>
        <w:t xml:space="preserve"> to forage in </w:t>
      </w:r>
      <w:r w:rsidR="004D3FB5" w:rsidRPr="00777215">
        <w:rPr>
          <w:rFonts w:ascii="Arial" w:hAnsi="Arial" w:cs="Arial"/>
          <w:color w:val="000000" w:themeColor="text1"/>
          <w:sz w:val="22"/>
          <w:szCs w:val="22"/>
        </w:rPr>
        <w:lastRenderedPageBreak/>
        <w:t xml:space="preserve">West Yellowstone, MT (Fig. </w:t>
      </w:r>
      <w:r w:rsidR="002B77EA" w:rsidRPr="00777215">
        <w:rPr>
          <w:rFonts w:ascii="Arial" w:hAnsi="Arial" w:cs="Arial"/>
          <w:color w:val="000000" w:themeColor="text1"/>
          <w:sz w:val="22"/>
          <w:szCs w:val="22"/>
        </w:rPr>
        <w:t>2</w:t>
      </w:r>
      <w:r w:rsidR="004D3FB5" w:rsidRPr="00777215">
        <w:rPr>
          <w:rFonts w:ascii="Arial" w:hAnsi="Arial" w:cs="Arial"/>
          <w:color w:val="000000" w:themeColor="text1"/>
          <w:sz w:val="22"/>
          <w:szCs w:val="22"/>
        </w:rPr>
        <w:t>).</w:t>
      </w:r>
      <w:r w:rsidR="00BA054D" w:rsidRPr="00777215">
        <w:rPr>
          <w:rFonts w:ascii="Arial" w:hAnsi="Arial" w:cs="Arial"/>
          <w:color w:val="000000" w:themeColor="text1"/>
          <w:sz w:val="22"/>
          <w:szCs w:val="22"/>
        </w:rPr>
        <w:t xml:space="preserve"> </w:t>
      </w:r>
      <w:r w:rsidR="00524695" w:rsidRPr="00777215">
        <w:rPr>
          <w:rFonts w:ascii="Arial" w:hAnsi="Arial" w:cs="Arial"/>
          <w:color w:val="000000" w:themeColor="text1"/>
          <w:sz w:val="22"/>
          <w:szCs w:val="22"/>
        </w:rPr>
        <w:t xml:space="preserve">Conversely, </w:t>
      </w:r>
      <w:r w:rsidR="0067211C">
        <w:rPr>
          <w:rFonts w:ascii="Arial" w:hAnsi="Arial" w:cs="Arial"/>
          <w:color w:val="000000" w:themeColor="text1"/>
          <w:sz w:val="22"/>
          <w:szCs w:val="22"/>
        </w:rPr>
        <w:t>other</w:t>
      </w:r>
      <w:r w:rsidR="00524695" w:rsidRPr="00777215">
        <w:rPr>
          <w:rFonts w:ascii="Arial" w:hAnsi="Arial" w:cs="Arial"/>
          <w:color w:val="000000" w:themeColor="text1"/>
          <w:sz w:val="22"/>
          <w:szCs w:val="22"/>
        </w:rPr>
        <w:t xml:space="preserve"> individuals </w:t>
      </w:r>
      <w:r w:rsidR="0067211C">
        <w:rPr>
          <w:rFonts w:ascii="Arial" w:hAnsi="Arial" w:cs="Arial"/>
          <w:color w:val="000000" w:themeColor="text1"/>
          <w:sz w:val="22"/>
          <w:szCs w:val="22"/>
        </w:rPr>
        <w:t xml:space="preserve">who lived closer to Gardiner </w:t>
      </w:r>
      <w:r w:rsidR="00524695" w:rsidRPr="00777215">
        <w:rPr>
          <w:rFonts w:ascii="Arial" w:hAnsi="Arial" w:cs="Arial"/>
          <w:color w:val="000000" w:themeColor="text1"/>
          <w:sz w:val="22"/>
          <w:szCs w:val="22"/>
        </w:rPr>
        <w:t xml:space="preserve">(8900, 7495) </w:t>
      </w:r>
      <w:r w:rsidR="0067211C">
        <w:rPr>
          <w:rFonts w:ascii="Arial" w:hAnsi="Arial" w:cs="Arial"/>
          <w:color w:val="000000" w:themeColor="text1"/>
          <w:sz w:val="22"/>
          <w:szCs w:val="22"/>
        </w:rPr>
        <w:t xml:space="preserve">spent </w:t>
      </w:r>
      <w:r w:rsidR="00703EAD">
        <w:rPr>
          <w:rFonts w:ascii="Arial" w:hAnsi="Arial" w:cs="Arial"/>
          <w:color w:val="000000" w:themeColor="text1"/>
          <w:sz w:val="22"/>
          <w:szCs w:val="22"/>
        </w:rPr>
        <w:t>the</w:t>
      </w:r>
      <w:r w:rsidR="0067211C">
        <w:rPr>
          <w:rFonts w:ascii="Arial" w:hAnsi="Arial" w:cs="Arial"/>
          <w:color w:val="000000" w:themeColor="text1"/>
          <w:sz w:val="22"/>
          <w:szCs w:val="22"/>
        </w:rPr>
        <w:t xml:space="preserve"> majority of days at the hunting regions</w:t>
      </w:r>
      <w:r w:rsidR="00716166">
        <w:rPr>
          <w:rFonts w:ascii="Arial" w:hAnsi="Arial" w:cs="Arial"/>
          <w:color w:val="000000" w:themeColor="text1"/>
          <w:sz w:val="22"/>
          <w:szCs w:val="22"/>
        </w:rPr>
        <w:t xml:space="preserve"> </w:t>
      </w:r>
      <w:commentRangeStart w:id="7"/>
      <w:r w:rsidR="00716166">
        <w:rPr>
          <w:rFonts w:ascii="Arial" w:hAnsi="Arial" w:cs="Arial"/>
          <w:color w:val="000000" w:themeColor="text1"/>
          <w:sz w:val="22"/>
          <w:szCs w:val="22"/>
        </w:rPr>
        <w:t>(Fig. )</w:t>
      </w:r>
      <w:commentRangeEnd w:id="7"/>
      <w:r w:rsidR="00716166" w:rsidRPr="00777215">
        <w:rPr>
          <w:rStyle w:val="CommentReference"/>
          <w:rFonts w:ascii="Arial" w:hAnsi="Arial" w:cs="Arial"/>
          <w:color w:val="000000" w:themeColor="text1"/>
          <w:sz w:val="22"/>
          <w:szCs w:val="22"/>
        </w:rPr>
        <w:commentReference w:id="7"/>
      </w:r>
      <w:r w:rsidR="00524695" w:rsidRPr="00777215">
        <w:rPr>
          <w:rFonts w:ascii="Arial" w:hAnsi="Arial" w:cs="Arial"/>
          <w:color w:val="000000" w:themeColor="text1"/>
          <w:sz w:val="22"/>
          <w:szCs w:val="22"/>
        </w:rPr>
        <w:t>.</w:t>
      </w:r>
    </w:p>
    <w:p w14:paraId="23F4FE11" w14:textId="77777777" w:rsidR="00D93A12" w:rsidRPr="00777215" w:rsidRDefault="00D93A12" w:rsidP="00D93A12">
      <w:pPr>
        <w:spacing w:line="480" w:lineRule="auto"/>
        <w:rPr>
          <w:rFonts w:ascii="Arial" w:hAnsi="Arial" w:cs="Arial"/>
          <w:color w:val="000000" w:themeColor="text1"/>
          <w:sz w:val="22"/>
          <w:szCs w:val="22"/>
        </w:rPr>
      </w:pPr>
      <w:r>
        <w:rPr>
          <w:rFonts w:ascii="Arial" w:hAnsi="Arial" w:cs="Arial"/>
          <w:noProof/>
          <w:color w:val="000000" w:themeColor="text1"/>
          <w:sz w:val="22"/>
          <w:szCs w:val="22"/>
        </w:rPr>
        <w:drawing>
          <wp:inline distT="0" distB="0" distL="0" distR="0" wp14:anchorId="4FD70A3F" wp14:editId="5342A2ED">
            <wp:extent cx="5937885" cy="4542790"/>
            <wp:effectExtent l="0" t="0" r="5715" b="0"/>
            <wp:docPr id="9817512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7885" cy="4542790"/>
                    </a:xfrm>
                    <a:prstGeom prst="rect">
                      <a:avLst/>
                    </a:prstGeom>
                    <a:noFill/>
                    <a:ln>
                      <a:noFill/>
                    </a:ln>
                  </pic:spPr>
                </pic:pic>
              </a:graphicData>
            </a:graphic>
          </wp:inline>
        </w:drawing>
      </w:r>
    </w:p>
    <w:p w14:paraId="08C38521" w14:textId="146E994C" w:rsidR="00D93A12" w:rsidRPr="00777215" w:rsidRDefault="00D93A12" w:rsidP="00D93A12">
      <w:pPr>
        <w:spacing w:line="480" w:lineRule="auto"/>
        <w:rPr>
          <w:rFonts w:ascii="Arial" w:hAnsi="Arial" w:cs="Arial"/>
          <w:color w:val="000000" w:themeColor="text1"/>
          <w:sz w:val="22"/>
          <w:szCs w:val="22"/>
        </w:rPr>
      </w:pPr>
      <w:r w:rsidRPr="00777215">
        <w:rPr>
          <w:rFonts w:ascii="Arial" w:hAnsi="Arial" w:cs="Arial"/>
          <w:color w:val="000000" w:themeColor="text1"/>
          <w:sz w:val="22"/>
          <w:szCs w:val="22"/>
        </w:rPr>
        <w:t xml:space="preserve">Figure </w:t>
      </w:r>
      <w:r w:rsidR="004B3471">
        <w:rPr>
          <w:rFonts w:ascii="Arial" w:hAnsi="Arial" w:cs="Arial"/>
          <w:color w:val="000000" w:themeColor="text1"/>
          <w:sz w:val="22"/>
          <w:szCs w:val="22"/>
        </w:rPr>
        <w:t>2</w:t>
      </w:r>
      <w:r w:rsidRPr="00777215">
        <w:rPr>
          <w:rFonts w:ascii="Arial" w:hAnsi="Arial" w:cs="Arial"/>
          <w:color w:val="000000" w:themeColor="text1"/>
          <w:sz w:val="22"/>
          <w:szCs w:val="22"/>
        </w:rPr>
        <w:t xml:space="preserve">. Proportion of decision days </w:t>
      </w:r>
      <w:r>
        <w:rPr>
          <w:rFonts w:ascii="Arial" w:hAnsi="Arial" w:cs="Arial"/>
          <w:color w:val="000000" w:themeColor="text1"/>
          <w:sz w:val="22"/>
          <w:szCs w:val="22"/>
        </w:rPr>
        <w:t xml:space="preserve">when </w:t>
      </w:r>
      <w:r w:rsidRPr="00777215">
        <w:rPr>
          <w:rFonts w:ascii="Arial" w:hAnsi="Arial" w:cs="Arial"/>
          <w:color w:val="000000" w:themeColor="text1"/>
          <w:sz w:val="22"/>
          <w:szCs w:val="22"/>
        </w:rPr>
        <w:t>each raven made a particular movement decision.</w:t>
      </w:r>
      <w:r w:rsidR="00420F11">
        <w:rPr>
          <w:rFonts w:ascii="Arial" w:hAnsi="Arial" w:cs="Arial"/>
          <w:color w:val="000000" w:themeColor="text1"/>
          <w:sz w:val="22"/>
          <w:szCs w:val="22"/>
        </w:rPr>
        <w:t xml:space="preserve"> Individual decisions are shown for the modeling period.</w:t>
      </w:r>
      <w:r w:rsidRPr="00777215">
        <w:rPr>
          <w:rFonts w:ascii="Arial" w:hAnsi="Arial" w:cs="Arial"/>
          <w:color w:val="000000" w:themeColor="text1"/>
          <w:sz w:val="22"/>
          <w:szCs w:val="22"/>
        </w:rPr>
        <w:t xml:space="preserve"> When a raven decided to leave its territory, its decision was one of two results</w:t>
      </w:r>
      <w:r>
        <w:rPr>
          <w:rFonts w:ascii="Arial" w:hAnsi="Arial" w:cs="Arial"/>
          <w:color w:val="000000" w:themeColor="text1"/>
          <w:sz w:val="22"/>
          <w:szCs w:val="22"/>
        </w:rPr>
        <w:t xml:space="preserve">: </w:t>
      </w:r>
      <w:r w:rsidRPr="008B430E">
        <w:rPr>
          <w:rFonts w:ascii="Arial" w:hAnsi="Arial" w:cs="Arial"/>
          <w:i/>
          <w:iCs/>
          <w:color w:val="000000" w:themeColor="text1"/>
          <w:sz w:val="22"/>
          <w:szCs w:val="22"/>
        </w:rPr>
        <w:t>Other</w:t>
      </w:r>
      <w:r>
        <w:rPr>
          <w:rFonts w:ascii="Arial" w:hAnsi="Arial" w:cs="Arial"/>
          <w:color w:val="000000" w:themeColor="text1"/>
          <w:sz w:val="22"/>
          <w:szCs w:val="22"/>
        </w:rPr>
        <w:t xml:space="preserve"> or </w:t>
      </w:r>
      <w:r w:rsidRPr="008B430E">
        <w:rPr>
          <w:rFonts w:ascii="Arial" w:hAnsi="Arial" w:cs="Arial"/>
          <w:i/>
          <w:iCs/>
          <w:color w:val="000000" w:themeColor="text1"/>
          <w:sz w:val="22"/>
          <w:szCs w:val="22"/>
        </w:rPr>
        <w:t>Hunting</w:t>
      </w:r>
      <w:r w:rsidRPr="00777215">
        <w:rPr>
          <w:rFonts w:ascii="Arial" w:hAnsi="Arial" w:cs="Arial"/>
          <w:color w:val="000000" w:themeColor="text1"/>
          <w:sz w:val="22"/>
          <w:szCs w:val="22"/>
        </w:rPr>
        <w:t xml:space="preserve">. The </w:t>
      </w:r>
      <w:r w:rsidRPr="008B430E">
        <w:rPr>
          <w:rFonts w:ascii="Arial" w:hAnsi="Arial" w:cs="Arial"/>
          <w:i/>
          <w:iCs/>
          <w:color w:val="000000" w:themeColor="text1"/>
          <w:sz w:val="22"/>
          <w:szCs w:val="22"/>
        </w:rPr>
        <w:t>Other</w:t>
      </w:r>
      <w:r w:rsidRPr="00777215">
        <w:rPr>
          <w:rFonts w:ascii="Arial" w:hAnsi="Arial" w:cs="Arial"/>
          <w:color w:val="000000" w:themeColor="text1"/>
          <w:sz w:val="22"/>
          <w:szCs w:val="22"/>
        </w:rPr>
        <w:t xml:space="preserve"> category is used to encapsulate all extraterritorial movements that did not result in a visit to the hunting regions. The </w:t>
      </w:r>
      <w:r w:rsidRPr="007C0ED7">
        <w:rPr>
          <w:rFonts w:ascii="Arial" w:hAnsi="Arial" w:cs="Arial"/>
          <w:i/>
          <w:iCs/>
          <w:color w:val="000000" w:themeColor="text1"/>
          <w:sz w:val="22"/>
          <w:szCs w:val="22"/>
        </w:rPr>
        <w:t>Hunting</w:t>
      </w:r>
      <w:r w:rsidRPr="00777215">
        <w:rPr>
          <w:rFonts w:ascii="Arial" w:hAnsi="Arial" w:cs="Arial"/>
          <w:color w:val="000000" w:themeColor="text1"/>
          <w:sz w:val="22"/>
          <w:szCs w:val="22"/>
        </w:rPr>
        <w:t xml:space="preserve"> category is used to show a raven visited the hunting regions. Instances where a wolf kill </w:t>
      </w:r>
      <w:r>
        <w:rPr>
          <w:rFonts w:ascii="Arial" w:hAnsi="Arial" w:cs="Arial"/>
          <w:color w:val="000000" w:themeColor="text1"/>
          <w:sz w:val="22"/>
          <w:szCs w:val="22"/>
        </w:rPr>
        <w:t>was</w:t>
      </w:r>
      <w:r w:rsidRPr="00777215">
        <w:rPr>
          <w:rFonts w:ascii="Arial" w:hAnsi="Arial" w:cs="Arial"/>
          <w:color w:val="000000" w:themeColor="text1"/>
          <w:sz w:val="22"/>
          <w:szCs w:val="22"/>
        </w:rPr>
        <w:t xml:space="preserve"> available within their territory (stripe), visited in their territory (crosshatch), or visited outside their territory (dots) are denoted by the pattern in the appropriate category for the final decision </w:t>
      </w:r>
      <w:r w:rsidRPr="00777215">
        <w:rPr>
          <w:rFonts w:ascii="Arial" w:hAnsi="Arial" w:cs="Arial"/>
          <w:color w:val="000000" w:themeColor="text1"/>
          <w:sz w:val="22"/>
          <w:szCs w:val="22"/>
        </w:rPr>
        <w:lastRenderedPageBreak/>
        <w:t xml:space="preserve">made that day. The total number of decision days for each raven is displayed on the right-hand side of the plot. </w:t>
      </w:r>
    </w:p>
    <w:p w14:paraId="2CF1695A" w14:textId="77777777" w:rsidR="00D93A12" w:rsidRPr="00777215" w:rsidRDefault="00D93A12" w:rsidP="005F4A3B">
      <w:pPr>
        <w:spacing w:line="480" w:lineRule="auto"/>
        <w:ind w:firstLine="720"/>
        <w:rPr>
          <w:rFonts w:ascii="Arial" w:hAnsi="Arial" w:cs="Arial"/>
          <w:color w:val="000000" w:themeColor="text1"/>
          <w:sz w:val="22"/>
          <w:szCs w:val="22"/>
        </w:rPr>
      </w:pPr>
    </w:p>
    <w:p w14:paraId="3821545D" w14:textId="74357CAA" w:rsidR="005F0636" w:rsidRPr="00777215" w:rsidRDefault="0047763B" w:rsidP="005F4A3B">
      <w:pPr>
        <w:spacing w:line="480" w:lineRule="auto"/>
        <w:rPr>
          <w:rFonts w:ascii="Arial" w:hAnsi="Arial" w:cs="Arial"/>
          <w:color w:val="000000" w:themeColor="text1"/>
          <w:sz w:val="22"/>
          <w:szCs w:val="22"/>
        </w:rPr>
      </w:pPr>
      <w:r>
        <w:rPr>
          <w:rFonts w:ascii="Arial" w:hAnsi="Arial" w:cs="Arial"/>
          <w:noProof/>
          <w:color w:val="000000" w:themeColor="text1"/>
          <w:sz w:val="22"/>
          <w:szCs w:val="22"/>
        </w:rPr>
        <w:drawing>
          <wp:inline distT="0" distB="0" distL="0" distR="0" wp14:anchorId="7F2714DA" wp14:editId="513441A1">
            <wp:extent cx="5937885" cy="3848735"/>
            <wp:effectExtent l="0" t="0" r="5715" b="0"/>
            <wp:docPr id="179466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7885" cy="3848735"/>
                    </a:xfrm>
                    <a:prstGeom prst="rect">
                      <a:avLst/>
                    </a:prstGeom>
                    <a:noFill/>
                    <a:ln>
                      <a:noFill/>
                    </a:ln>
                  </pic:spPr>
                </pic:pic>
              </a:graphicData>
            </a:graphic>
          </wp:inline>
        </w:drawing>
      </w:r>
    </w:p>
    <w:p w14:paraId="71AE4EF8" w14:textId="09AF0823" w:rsidR="005F0636" w:rsidRPr="00777215" w:rsidRDefault="005F0636" w:rsidP="005F4A3B">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 xml:space="preserve">Figure </w:t>
      </w:r>
      <w:r w:rsidR="004B3471">
        <w:rPr>
          <w:rFonts w:ascii="Arial" w:hAnsi="Arial" w:cs="Arial"/>
          <w:color w:val="000000" w:themeColor="text1"/>
          <w:sz w:val="22"/>
          <w:szCs w:val="22"/>
        </w:rPr>
        <w:t>3</w:t>
      </w:r>
      <w:r w:rsidRPr="00777215">
        <w:rPr>
          <w:rFonts w:ascii="Arial" w:hAnsi="Arial" w:cs="Arial"/>
          <w:color w:val="000000" w:themeColor="text1"/>
          <w:sz w:val="22"/>
          <w:szCs w:val="22"/>
        </w:rPr>
        <w:t xml:space="preserve">. GPS movements </w:t>
      </w:r>
      <w:r w:rsidR="00947504">
        <w:rPr>
          <w:rFonts w:ascii="Arial" w:hAnsi="Arial" w:cs="Arial"/>
          <w:color w:val="000000" w:themeColor="text1"/>
          <w:sz w:val="22"/>
          <w:szCs w:val="22"/>
        </w:rPr>
        <w:t>of</w:t>
      </w:r>
      <w:r w:rsidRPr="00777215">
        <w:rPr>
          <w:rFonts w:ascii="Arial" w:hAnsi="Arial" w:cs="Arial"/>
          <w:color w:val="000000" w:themeColor="text1"/>
          <w:sz w:val="22"/>
          <w:szCs w:val="22"/>
        </w:rPr>
        <w:t xml:space="preserve"> </w:t>
      </w:r>
      <w:r w:rsidR="0047763B">
        <w:rPr>
          <w:rFonts w:ascii="Arial" w:hAnsi="Arial" w:cs="Arial"/>
          <w:color w:val="000000" w:themeColor="text1"/>
          <w:sz w:val="22"/>
          <w:szCs w:val="22"/>
        </w:rPr>
        <w:t>three</w:t>
      </w:r>
      <w:r w:rsidRPr="00777215">
        <w:rPr>
          <w:rFonts w:ascii="Arial" w:hAnsi="Arial" w:cs="Arial"/>
          <w:color w:val="000000" w:themeColor="text1"/>
          <w:sz w:val="22"/>
          <w:szCs w:val="22"/>
        </w:rPr>
        <w:t xml:space="preserve"> common ravens </w:t>
      </w:r>
      <w:r w:rsidR="00CC769B">
        <w:rPr>
          <w:rFonts w:ascii="Arial" w:hAnsi="Arial" w:cs="Arial"/>
          <w:color w:val="000000" w:themeColor="text1"/>
          <w:sz w:val="22"/>
          <w:szCs w:val="22"/>
        </w:rPr>
        <w:t xml:space="preserve">whose territories </w:t>
      </w:r>
      <w:r w:rsidR="008D3716">
        <w:rPr>
          <w:rFonts w:ascii="Arial" w:hAnsi="Arial" w:cs="Arial"/>
          <w:color w:val="000000" w:themeColor="text1"/>
          <w:sz w:val="22"/>
          <w:szCs w:val="22"/>
        </w:rPr>
        <w:t>vary</w:t>
      </w:r>
      <w:r w:rsidRPr="00777215">
        <w:rPr>
          <w:rFonts w:ascii="Arial" w:hAnsi="Arial" w:cs="Arial"/>
          <w:color w:val="000000" w:themeColor="text1"/>
          <w:sz w:val="22"/>
          <w:szCs w:val="22"/>
        </w:rPr>
        <w:t xml:space="preserve"> </w:t>
      </w:r>
      <w:r w:rsidR="008D3716">
        <w:rPr>
          <w:rFonts w:ascii="Arial" w:hAnsi="Arial" w:cs="Arial"/>
          <w:color w:val="000000" w:themeColor="text1"/>
          <w:sz w:val="22"/>
          <w:szCs w:val="22"/>
        </w:rPr>
        <w:t xml:space="preserve">in </w:t>
      </w:r>
      <w:r w:rsidRPr="00777215">
        <w:rPr>
          <w:rFonts w:ascii="Arial" w:hAnsi="Arial" w:cs="Arial"/>
          <w:color w:val="000000" w:themeColor="text1"/>
          <w:sz w:val="22"/>
          <w:szCs w:val="22"/>
        </w:rPr>
        <w:t xml:space="preserve">distance from the hunting regions. </w:t>
      </w:r>
    </w:p>
    <w:p w14:paraId="4FEFDBCD" w14:textId="77777777" w:rsidR="005F0636" w:rsidRPr="00777215" w:rsidRDefault="005F0636" w:rsidP="005F4A3B">
      <w:pPr>
        <w:spacing w:line="480" w:lineRule="auto"/>
        <w:ind w:firstLine="720"/>
        <w:rPr>
          <w:rFonts w:ascii="Arial" w:hAnsi="Arial" w:cs="Arial"/>
          <w:color w:val="000000" w:themeColor="text1"/>
          <w:sz w:val="22"/>
          <w:szCs w:val="22"/>
        </w:rPr>
      </w:pPr>
    </w:p>
    <w:p w14:paraId="45AEF829" w14:textId="7EC6D3B0" w:rsidR="00A50BC8" w:rsidRPr="00777215" w:rsidRDefault="00A50BC8" w:rsidP="005F4A3B">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 xml:space="preserve">Ravens largely remained on territory until October when ungulate hunting began and the number of visits to the hunting regions increased (Fig. </w:t>
      </w:r>
      <w:r w:rsidR="00AA6DC3" w:rsidRPr="00777215">
        <w:rPr>
          <w:rFonts w:ascii="Arial" w:hAnsi="Arial" w:cs="Arial"/>
          <w:color w:val="000000" w:themeColor="text1"/>
          <w:sz w:val="22"/>
          <w:szCs w:val="22"/>
        </w:rPr>
        <w:t>3</w:t>
      </w:r>
      <w:r w:rsidRPr="00777215">
        <w:rPr>
          <w:rFonts w:ascii="Arial" w:hAnsi="Arial" w:cs="Arial"/>
          <w:color w:val="000000" w:themeColor="text1"/>
          <w:sz w:val="22"/>
          <w:szCs w:val="22"/>
        </w:rPr>
        <w:t>). The number of trips to the hunting regions then remained</w:t>
      </w:r>
      <w:r w:rsidR="00670FBC" w:rsidRPr="00777215">
        <w:rPr>
          <w:rFonts w:ascii="Arial" w:hAnsi="Arial" w:cs="Arial"/>
          <w:color w:val="000000" w:themeColor="text1"/>
          <w:sz w:val="22"/>
          <w:szCs w:val="22"/>
        </w:rPr>
        <w:t xml:space="preserve"> </w:t>
      </w:r>
      <w:r w:rsidR="00A46323" w:rsidRPr="00777215">
        <w:rPr>
          <w:rFonts w:ascii="Arial" w:hAnsi="Arial" w:cs="Arial"/>
          <w:color w:val="000000" w:themeColor="text1"/>
          <w:sz w:val="22"/>
          <w:szCs w:val="22"/>
        </w:rPr>
        <w:t>relatively</w:t>
      </w:r>
      <w:r w:rsidRPr="00777215">
        <w:rPr>
          <w:rFonts w:ascii="Arial" w:hAnsi="Arial" w:cs="Arial"/>
          <w:color w:val="000000" w:themeColor="text1"/>
          <w:sz w:val="22"/>
          <w:szCs w:val="22"/>
        </w:rPr>
        <w:t xml:space="preserve"> consistent </w:t>
      </w:r>
      <w:r w:rsidR="00670FBC" w:rsidRPr="00777215">
        <w:rPr>
          <w:rFonts w:ascii="Arial" w:hAnsi="Arial" w:cs="Arial"/>
          <w:color w:val="000000" w:themeColor="text1"/>
          <w:sz w:val="22"/>
          <w:szCs w:val="22"/>
        </w:rPr>
        <w:t>with slight peaks during the primary hunting months of November and March</w:t>
      </w:r>
      <w:r w:rsidRPr="00777215">
        <w:rPr>
          <w:rFonts w:ascii="Arial" w:hAnsi="Arial" w:cs="Arial"/>
          <w:color w:val="000000" w:themeColor="text1"/>
          <w:sz w:val="22"/>
          <w:szCs w:val="22"/>
        </w:rPr>
        <w:t xml:space="preserve"> while the centers of activity shifted in accordance with the location of primary source of anthropogenic subsidies (Fig. </w:t>
      </w:r>
      <w:r w:rsidR="00AA6DC3" w:rsidRPr="00777215">
        <w:rPr>
          <w:rFonts w:ascii="Arial" w:hAnsi="Arial" w:cs="Arial"/>
          <w:color w:val="000000" w:themeColor="text1"/>
          <w:sz w:val="22"/>
          <w:szCs w:val="22"/>
        </w:rPr>
        <w:t>4</w:t>
      </w:r>
      <w:r w:rsidRPr="00777215">
        <w:rPr>
          <w:rFonts w:ascii="Arial" w:hAnsi="Arial" w:cs="Arial"/>
          <w:color w:val="000000" w:themeColor="text1"/>
          <w:sz w:val="22"/>
          <w:szCs w:val="22"/>
        </w:rPr>
        <w:t xml:space="preserve">). </w:t>
      </w:r>
      <w:r w:rsidR="001731B3" w:rsidRPr="00777215">
        <w:rPr>
          <w:rFonts w:ascii="Arial" w:hAnsi="Arial" w:cs="Arial"/>
          <w:color w:val="000000" w:themeColor="text1"/>
          <w:sz w:val="22"/>
          <w:szCs w:val="22"/>
        </w:rPr>
        <w:t>The proportion of days ravens left their territories to visit sites other than the hunting region</w:t>
      </w:r>
      <w:r w:rsidR="00DF65B0">
        <w:rPr>
          <w:rFonts w:ascii="Arial" w:hAnsi="Arial" w:cs="Arial"/>
          <w:color w:val="000000" w:themeColor="text1"/>
          <w:sz w:val="22"/>
          <w:szCs w:val="22"/>
        </w:rPr>
        <w:t>s</w:t>
      </w:r>
      <w:r w:rsidR="001731B3" w:rsidRPr="00777215">
        <w:rPr>
          <w:rFonts w:ascii="Arial" w:hAnsi="Arial" w:cs="Arial"/>
          <w:color w:val="000000" w:themeColor="text1"/>
          <w:sz w:val="22"/>
          <w:szCs w:val="22"/>
        </w:rPr>
        <w:t xml:space="preserve"> remained constant throughout the winter. </w:t>
      </w:r>
      <w:r w:rsidRPr="00777215">
        <w:rPr>
          <w:rFonts w:ascii="Arial" w:hAnsi="Arial" w:cs="Arial"/>
          <w:color w:val="000000" w:themeColor="text1"/>
          <w:sz w:val="22"/>
          <w:szCs w:val="22"/>
        </w:rPr>
        <w:lastRenderedPageBreak/>
        <w:t xml:space="preserve">Before hunting began in late October and between hunting seasons in the middle of winter, ravens visiting the hunting regions spent more time at the Gardiner landfill and sewage treatment ponds. </w:t>
      </w:r>
      <w:r w:rsidR="00A87ADB" w:rsidRPr="00777215">
        <w:rPr>
          <w:rFonts w:ascii="Arial" w:hAnsi="Arial" w:cs="Arial"/>
          <w:color w:val="000000" w:themeColor="text1"/>
          <w:sz w:val="22"/>
          <w:szCs w:val="22"/>
        </w:rPr>
        <w:t>During the hunting periods, ravens spent</w:t>
      </w:r>
      <w:r w:rsidR="00A739FB" w:rsidRPr="00777215">
        <w:rPr>
          <w:rFonts w:ascii="Arial" w:hAnsi="Arial" w:cs="Arial"/>
          <w:color w:val="000000" w:themeColor="text1"/>
          <w:sz w:val="22"/>
          <w:szCs w:val="22"/>
        </w:rPr>
        <w:t xml:space="preserve"> the</w:t>
      </w:r>
      <w:r w:rsidR="00A87ADB" w:rsidRPr="00777215">
        <w:rPr>
          <w:rFonts w:ascii="Arial" w:hAnsi="Arial" w:cs="Arial"/>
          <w:color w:val="000000" w:themeColor="text1"/>
          <w:sz w:val="22"/>
          <w:szCs w:val="22"/>
        </w:rPr>
        <w:t xml:space="preserve"> most time in the areas with </w:t>
      </w:r>
      <w:commentRangeStart w:id="8"/>
      <w:r w:rsidR="00A87ADB" w:rsidRPr="00777215">
        <w:rPr>
          <w:rFonts w:ascii="Arial" w:hAnsi="Arial" w:cs="Arial"/>
          <w:color w:val="000000" w:themeColor="text1"/>
          <w:sz w:val="22"/>
          <w:szCs w:val="22"/>
        </w:rPr>
        <w:t>highest hunting effort</w:t>
      </w:r>
      <w:commentRangeEnd w:id="8"/>
      <w:r w:rsidR="000B2C8B" w:rsidRPr="00777215">
        <w:rPr>
          <w:rStyle w:val="CommentReference"/>
          <w:rFonts w:ascii="Arial" w:hAnsi="Arial" w:cs="Arial"/>
          <w:color w:val="000000" w:themeColor="text1"/>
          <w:sz w:val="22"/>
          <w:szCs w:val="22"/>
        </w:rPr>
        <w:commentReference w:id="8"/>
      </w:r>
      <w:r w:rsidR="00611EBA" w:rsidRPr="00777215">
        <w:rPr>
          <w:rFonts w:ascii="Arial" w:hAnsi="Arial" w:cs="Arial"/>
          <w:color w:val="000000" w:themeColor="text1"/>
          <w:sz w:val="22"/>
          <w:szCs w:val="22"/>
        </w:rPr>
        <w:t xml:space="preserve"> for the target species</w:t>
      </w:r>
      <w:r w:rsidR="00A87ADB" w:rsidRPr="00777215">
        <w:rPr>
          <w:rFonts w:ascii="Arial" w:hAnsi="Arial" w:cs="Arial"/>
          <w:color w:val="000000" w:themeColor="text1"/>
          <w:sz w:val="22"/>
          <w:szCs w:val="22"/>
        </w:rPr>
        <w:t>.</w:t>
      </w:r>
      <w:r w:rsidR="00CD64D3" w:rsidRPr="00777215">
        <w:rPr>
          <w:rFonts w:ascii="Arial" w:hAnsi="Arial" w:cs="Arial"/>
          <w:color w:val="000000" w:themeColor="text1"/>
          <w:sz w:val="22"/>
          <w:szCs w:val="22"/>
        </w:rPr>
        <w:t xml:space="preserve"> </w:t>
      </w:r>
    </w:p>
    <w:p w14:paraId="3E2937EC" w14:textId="593D1345" w:rsidR="00236C78" w:rsidRPr="00777215" w:rsidRDefault="004A0D20" w:rsidP="005F4A3B">
      <w:pPr>
        <w:spacing w:line="480" w:lineRule="auto"/>
        <w:rPr>
          <w:rFonts w:ascii="Arial" w:hAnsi="Arial" w:cs="Arial"/>
          <w:color w:val="000000" w:themeColor="text1"/>
          <w:sz w:val="22"/>
          <w:szCs w:val="22"/>
        </w:rPr>
      </w:pPr>
      <w:r>
        <w:rPr>
          <w:rFonts w:ascii="Arial" w:hAnsi="Arial" w:cs="Arial"/>
          <w:noProof/>
          <w:color w:val="000000" w:themeColor="text1"/>
          <w:sz w:val="22"/>
          <w:szCs w:val="22"/>
        </w:rPr>
        <w:drawing>
          <wp:inline distT="0" distB="0" distL="0" distR="0" wp14:anchorId="15FB077F" wp14:editId="02840000">
            <wp:extent cx="5937250" cy="5092700"/>
            <wp:effectExtent l="0" t="0" r="6350" b="0"/>
            <wp:docPr id="119301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7250" cy="5092700"/>
                    </a:xfrm>
                    <a:prstGeom prst="rect">
                      <a:avLst/>
                    </a:prstGeom>
                    <a:noFill/>
                    <a:ln>
                      <a:noFill/>
                    </a:ln>
                  </pic:spPr>
                </pic:pic>
              </a:graphicData>
            </a:graphic>
          </wp:inline>
        </w:drawing>
      </w:r>
      <w:r w:rsidR="00014CF7" w:rsidRPr="00777215">
        <w:rPr>
          <w:rFonts w:ascii="Arial" w:hAnsi="Arial" w:cs="Arial"/>
          <w:color w:val="000000" w:themeColor="text1"/>
          <w:sz w:val="22"/>
          <w:szCs w:val="22"/>
        </w:rPr>
        <w:t xml:space="preserve">Figure </w:t>
      </w:r>
      <w:r w:rsidR="004B3471">
        <w:rPr>
          <w:rFonts w:ascii="Arial" w:hAnsi="Arial" w:cs="Arial"/>
          <w:color w:val="000000" w:themeColor="text1"/>
          <w:sz w:val="22"/>
          <w:szCs w:val="22"/>
        </w:rPr>
        <w:t>4</w:t>
      </w:r>
      <w:r w:rsidR="00A50BC8" w:rsidRPr="00777215">
        <w:rPr>
          <w:rFonts w:ascii="Arial" w:hAnsi="Arial" w:cs="Arial"/>
          <w:color w:val="000000" w:themeColor="text1"/>
          <w:sz w:val="22"/>
          <w:szCs w:val="22"/>
        </w:rPr>
        <w:t xml:space="preserve">. </w:t>
      </w:r>
      <w:r w:rsidR="00FA5DB2" w:rsidRPr="00777215">
        <w:rPr>
          <w:rFonts w:ascii="Arial" w:hAnsi="Arial" w:cs="Arial"/>
          <w:color w:val="000000" w:themeColor="text1"/>
          <w:sz w:val="22"/>
          <w:szCs w:val="22"/>
        </w:rPr>
        <w:t>A</w:t>
      </w:r>
      <w:r w:rsidR="004D0613" w:rsidRPr="00777215">
        <w:rPr>
          <w:rFonts w:ascii="Arial" w:hAnsi="Arial" w:cs="Arial"/>
          <w:color w:val="000000" w:themeColor="text1"/>
          <w:sz w:val="22"/>
          <w:szCs w:val="22"/>
        </w:rPr>
        <w:t xml:space="preserve">verage </w:t>
      </w:r>
      <w:r w:rsidR="00607E9B" w:rsidRPr="00777215">
        <w:rPr>
          <w:rFonts w:ascii="Arial" w:hAnsi="Arial" w:cs="Arial"/>
          <w:color w:val="000000" w:themeColor="text1"/>
          <w:sz w:val="22"/>
          <w:szCs w:val="22"/>
        </w:rPr>
        <w:t>proportion</w:t>
      </w:r>
      <w:r w:rsidR="004D0613" w:rsidRPr="00777215">
        <w:rPr>
          <w:rFonts w:ascii="Arial" w:hAnsi="Arial" w:cs="Arial"/>
          <w:color w:val="000000" w:themeColor="text1"/>
          <w:sz w:val="22"/>
          <w:szCs w:val="22"/>
        </w:rPr>
        <w:t xml:space="preserve"> of days (between </w:t>
      </w:r>
      <w:r w:rsidR="00B70B89" w:rsidRPr="00777215">
        <w:rPr>
          <w:rFonts w:ascii="Arial" w:hAnsi="Arial" w:cs="Arial"/>
          <w:color w:val="000000" w:themeColor="text1"/>
          <w:sz w:val="22"/>
          <w:szCs w:val="22"/>
        </w:rPr>
        <w:t>individuals</w:t>
      </w:r>
      <w:r w:rsidR="004D0613" w:rsidRPr="00777215">
        <w:rPr>
          <w:rFonts w:ascii="Arial" w:hAnsi="Arial" w:cs="Arial"/>
          <w:color w:val="000000" w:themeColor="text1"/>
          <w:sz w:val="22"/>
          <w:szCs w:val="22"/>
        </w:rPr>
        <w:t xml:space="preserve">) a raven made </w:t>
      </w:r>
      <w:r w:rsidR="00F67EA5" w:rsidRPr="00777215">
        <w:rPr>
          <w:rFonts w:ascii="Arial" w:hAnsi="Arial" w:cs="Arial"/>
          <w:color w:val="000000" w:themeColor="text1"/>
          <w:sz w:val="22"/>
          <w:szCs w:val="22"/>
        </w:rPr>
        <w:t>various</w:t>
      </w:r>
      <w:r w:rsidR="004D0613" w:rsidRPr="00777215">
        <w:rPr>
          <w:rFonts w:ascii="Arial" w:hAnsi="Arial" w:cs="Arial"/>
          <w:color w:val="000000" w:themeColor="text1"/>
          <w:sz w:val="22"/>
          <w:szCs w:val="22"/>
        </w:rPr>
        <w:t xml:space="preserve"> movement decision</w:t>
      </w:r>
      <w:r w:rsidR="00F67EA5" w:rsidRPr="00777215">
        <w:rPr>
          <w:rFonts w:ascii="Arial" w:hAnsi="Arial" w:cs="Arial"/>
          <w:color w:val="000000" w:themeColor="text1"/>
          <w:sz w:val="22"/>
          <w:szCs w:val="22"/>
        </w:rPr>
        <w:t>s during each winter month</w:t>
      </w:r>
      <w:r w:rsidR="004D0613" w:rsidRPr="00777215">
        <w:rPr>
          <w:rFonts w:ascii="Arial" w:hAnsi="Arial" w:cs="Arial"/>
          <w:color w:val="000000" w:themeColor="text1"/>
          <w:sz w:val="22"/>
          <w:szCs w:val="22"/>
        </w:rPr>
        <w:t xml:space="preserve">. </w:t>
      </w:r>
    </w:p>
    <w:p w14:paraId="2CAD93C3" w14:textId="64CFF07A" w:rsidR="00A50BC8" w:rsidRPr="00777215" w:rsidRDefault="007B66FC" w:rsidP="005F4A3B">
      <w:pPr>
        <w:spacing w:line="480" w:lineRule="auto"/>
        <w:ind w:firstLine="720"/>
        <w:jc w:val="center"/>
        <w:rPr>
          <w:rFonts w:ascii="Arial" w:hAnsi="Arial" w:cs="Arial"/>
          <w:color w:val="000000" w:themeColor="text1"/>
          <w:sz w:val="22"/>
          <w:szCs w:val="22"/>
        </w:rPr>
      </w:pPr>
      <w:r>
        <w:rPr>
          <w:rFonts w:ascii="Arial" w:hAnsi="Arial" w:cs="Arial"/>
          <w:noProof/>
          <w:color w:val="000000" w:themeColor="text1"/>
          <w:sz w:val="22"/>
          <w:szCs w:val="22"/>
        </w:rPr>
        <w:lastRenderedPageBreak/>
        <w:drawing>
          <wp:inline distT="0" distB="0" distL="0" distR="0" wp14:anchorId="5C0D06F8" wp14:editId="246F81B6">
            <wp:extent cx="5937885" cy="3339465"/>
            <wp:effectExtent l="0" t="0" r="5715" b="0"/>
            <wp:docPr id="10986965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7885" cy="3339465"/>
                    </a:xfrm>
                    <a:prstGeom prst="rect">
                      <a:avLst/>
                    </a:prstGeom>
                    <a:noFill/>
                    <a:ln>
                      <a:noFill/>
                    </a:ln>
                  </pic:spPr>
                </pic:pic>
              </a:graphicData>
            </a:graphic>
          </wp:inline>
        </w:drawing>
      </w:r>
    </w:p>
    <w:p w14:paraId="1A0A6DFE" w14:textId="1C84308D" w:rsidR="00A50BC8" w:rsidRPr="00777215" w:rsidRDefault="00A50BC8" w:rsidP="005F4A3B">
      <w:pPr>
        <w:spacing w:line="480" w:lineRule="auto"/>
        <w:rPr>
          <w:rFonts w:ascii="Arial" w:hAnsi="Arial" w:cs="Arial"/>
          <w:color w:val="000000" w:themeColor="text1"/>
          <w:sz w:val="22"/>
          <w:szCs w:val="22"/>
        </w:rPr>
      </w:pPr>
      <w:commentRangeStart w:id="9"/>
      <w:r w:rsidRPr="00777215">
        <w:rPr>
          <w:rFonts w:ascii="Arial" w:hAnsi="Arial" w:cs="Arial"/>
          <w:color w:val="000000" w:themeColor="text1"/>
          <w:sz w:val="22"/>
          <w:szCs w:val="22"/>
        </w:rPr>
        <w:t xml:space="preserve">Figure </w:t>
      </w:r>
      <w:commentRangeEnd w:id="9"/>
      <w:r w:rsidR="000B2C8B">
        <w:rPr>
          <w:rStyle w:val="CommentReference"/>
          <w:rFonts w:ascii="Arial" w:hAnsi="Arial" w:cs="Arial"/>
          <w:color w:val="000000" w:themeColor="text1"/>
          <w:sz w:val="22"/>
          <w:szCs w:val="22"/>
        </w:rPr>
        <w:commentReference w:id="9"/>
      </w:r>
      <w:r w:rsidR="004B3471">
        <w:rPr>
          <w:rFonts w:ascii="Arial" w:hAnsi="Arial" w:cs="Arial"/>
          <w:color w:val="000000" w:themeColor="text1"/>
          <w:sz w:val="22"/>
          <w:szCs w:val="22"/>
        </w:rPr>
        <w:t>5</w:t>
      </w:r>
      <w:r w:rsidRPr="00777215">
        <w:rPr>
          <w:rFonts w:ascii="Arial" w:hAnsi="Arial" w:cs="Arial"/>
          <w:color w:val="000000" w:themeColor="text1"/>
          <w:sz w:val="22"/>
          <w:szCs w:val="22"/>
        </w:rPr>
        <w:t xml:space="preserve">. </w:t>
      </w:r>
      <w:r w:rsidR="00EC666D" w:rsidRPr="00777215">
        <w:rPr>
          <w:rFonts w:ascii="Arial" w:hAnsi="Arial" w:cs="Arial"/>
          <w:color w:val="000000" w:themeColor="text1"/>
          <w:sz w:val="22"/>
          <w:szCs w:val="22"/>
        </w:rPr>
        <w:t>H</w:t>
      </w:r>
      <w:r w:rsidRPr="00777215">
        <w:rPr>
          <w:rFonts w:ascii="Arial" w:hAnsi="Arial" w:cs="Arial"/>
          <w:color w:val="000000" w:themeColor="text1"/>
          <w:sz w:val="22"/>
          <w:szCs w:val="22"/>
        </w:rPr>
        <w:t xml:space="preserve">otspots </w:t>
      </w:r>
      <w:r w:rsidR="00DB008A" w:rsidRPr="00777215">
        <w:rPr>
          <w:rFonts w:ascii="Arial" w:hAnsi="Arial" w:cs="Arial"/>
          <w:color w:val="000000" w:themeColor="text1"/>
          <w:sz w:val="22"/>
          <w:szCs w:val="22"/>
        </w:rPr>
        <w:t>of</w:t>
      </w:r>
      <w:r w:rsidR="00EC666D" w:rsidRPr="00777215">
        <w:rPr>
          <w:rFonts w:ascii="Arial" w:hAnsi="Arial" w:cs="Arial"/>
          <w:color w:val="000000" w:themeColor="text1"/>
          <w:sz w:val="22"/>
          <w:szCs w:val="22"/>
        </w:rPr>
        <w:t xml:space="preserve"> territorial</w:t>
      </w:r>
      <w:r w:rsidR="00DB008A" w:rsidRPr="00777215">
        <w:rPr>
          <w:rFonts w:ascii="Arial" w:hAnsi="Arial" w:cs="Arial"/>
          <w:color w:val="000000" w:themeColor="text1"/>
          <w:sz w:val="22"/>
          <w:szCs w:val="22"/>
        </w:rPr>
        <w:t xml:space="preserve"> raven</w:t>
      </w:r>
      <w:r w:rsidR="003D1E29" w:rsidRPr="00777215">
        <w:rPr>
          <w:rFonts w:ascii="Arial" w:hAnsi="Arial" w:cs="Arial"/>
          <w:color w:val="000000" w:themeColor="text1"/>
          <w:sz w:val="22"/>
          <w:szCs w:val="22"/>
        </w:rPr>
        <w:t xml:space="preserve"> </w:t>
      </w:r>
      <w:r w:rsidR="001B5014" w:rsidRPr="00777215">
        <w:rPr>
          <w:rFonts w:ascii="Arial" w:hAnsi="Arial" w:cs="Arial"/>
          <w:color w:val="000000" w:themeColor="text1"/>
          <w:sz w:val="22"/>
          <w:szCs w:val="22"/>
        </w:rPr>
        <w:t>GPS points</w:t>
      </w:r>
      <w:r w:rsidR="00077383" w:rsidRPr="00777215">
        <w:rPr>
          <w:rFonts w:ascii="Arial" w:hAnsi="Arial" w:cs="Arial"/>
          <w:color w:val="000000" w:themeColor="text1"/>
          <w:sz w:val="22"/>
          <w:szCs w:val="22"/>
        </w:rPr>
        <w:t xml:space="preserve"> outside of Yellowstone </w:t>
      </w:r>
      <w:r w:rsidRPr="00777215">
        <w:rPr>
          <w:rFonts w:ascii="Arial" w:hAnsi="Arial" w:cs="Arial"/>
          <w:color w:val="000000" w:themeColor="text1"/>
          <w:sz w:val="22"/>
          <w:szCs w:val="22"/>
        </w:rPr>
        <w:t xml:space="preserve">throughout the various </w:t>
      </w:r>
      <w:r w:rsidR="00077383" w:rsidRPr="00777215">
        <w:rPr>
          <w:rFonts w:ascii="Arial" w:hAnsi="Arial" w:cs="Arial"/>
          <w:color w:val="000000" w:themeColor="text1"/>
          <w:sz w:val="22"/>
          <w:szCs w:val="22"/>
        </w:rPr>
        <w:t xml:space="preserve">winter </w:t>
      </w:r>
      <w:r w:rsidRPr="00777215">
        <w:rPr>
          <w:rFonts w:ascii="Arial" w:hAnsi="Arial" w:cs="Arial"/>
          <w:color w:val="000000" w:themeColor="text1"/>
          <w:sz w:val="22"/>
          <w:szCs w:val="22"/>
        </w:rPr>
        <w:t>periods when</w:t>
      </w:r>
      <w:r w:rsidR="000E071C" w:rsidRPr="00777215">
        <w:rPr>
          <w:rFonts w:ascii="Arial" w:hAnsi="Arial" w:cs="Arial"/>
          <w:color w:val="000000" w:themeColor="text1"/>
          <w:sz w:val="22"/>
          <w:szCs w:val="22"/>
        </w:rPr>
        <w:t xml:space="preserve"> </w:t>
      </w:r>
      <w:r w:rsidR="001C6012">
        <w:rPr>
          <w:rFonts w:ascii="Arial" w:hAnsi="Arial" w:cs="Arial"/>
          <w:color w:val="000000" w:themeColor="text1"/>
          <w:sz w:val="22"/>
          <w:szCs w:val="22"/>
        </w:rPr>
        <w:t>seasonal</w:t>
      </w:r>
      <w:r w:rsidR="000E071C" w:rsidRPr="00777215">
        <w:rPr>
          <w:rFonts w:ascii="Arial" w:hAnsi="Arial" w:cs="Arial"/>
          <w:color w:val="000000" w:themeColor="text1"/>
          <w:sz w:val="22"/>
          <w:szCs w:val="22"/>
        </w:rPr>
        <w:t xml:space="preserve"> </w:t>
      </w:r>
      <w:r w:rsidRPr="00777215">
        <w:rPr>
          <w:rFonts w:ascii="Arial" w:hAnsi="Arial" w:cs="Arial"/>
          <w:color w:val="000000" w:themeColor="text1"/>
          <w:sz w:val="22"/>
          <w:szCs w:val="22"/>
        </w:rPr>
        <w:t xml:space="preserve">ungulate hunting does and does not occur. </w:t>
      </w:r>
      <w:r w:rsidR="00B05031" w:rsidRPr="00777215">
        <w:rPr>
          <w:rFonts w:ascii="Arial" w:hAnsi="Arial" w:cs="Arial"/>
          <w:color w:val="000000" w:themeColor="text1"/>
          <w:sz w:val="22"/>
          <w:szCs w:val="22"/>
        </w:rPr>
        <w:t>The entire mapping period is between September 1 and March 3</w:t>
      </w:r>
      <w:r w:rsidR="009165A7" w:rsidRPr="00777215">
        <w:rPr>
          <w:rFonts w:ascii="Arial" w:hAnsi="Arial" w:cs="Arial"/>
          <w:color w:val="000000" w:themeColor="text1"/>
          <w:sz w:val="22"/>
          <w:szCs w:val="22"/>
        </w:rPr>
        <w:t>1</w:t>
      </w:r>
      <w:r w:rsidR="00B05031" w:rsidRPr="00777215">
        <w:rPr>
          <w:rFonts w:ascii="Arial" w:hAnsi="Arial" w:cs="Arial"/>
          <w:color w:val="000000" w:themeColor="text1"/>
          <w:sz w:val="22"/>
          <w:szCs w:val="22"/>
        </w:rPr>
        <w:t xml:space="preserve"> with each individual map based around the timing of the various hunting seasons</w:t>
      </w:r>
      <w:r w:rsidR="000A2108" w:rsidRPr="00777215">
        <w:rPr>
          <w:rFonts w:ascii="Arial" w:hAnsi="Arial" w:cs="Arial"/>
          <w:color w:val="000000" w:themeColor="text1"/>
          <w:sz w:val="22"/>
          <w:szCs w:val="22"/>
        </w:rPr>
        <w:t xml:space="preserve"> as defined in the </w:t>
      </w:r>
      <w:commentRangeStart w:id="10"/>
      <w:r w:rsidR="000A2108" w:rsidRPr="00777215">
        <w:rPr>
          <w:rFonts w:ascii="Arial" w:hAnsi="Arial" w:cs="Arial"/>
          <w:color w:val="000000" w:themeColor="text1"/>
          <w:sz w:val="22"/>
          <w:szCs w:val="22"/>
        </w:rPr>
        <w:t>methods</w:t>
      </w:r>
      <w:r w:rsidR="00B05031" w:rsidRPr="00777215">
        <w:rPr>
          <w:rFonts w:ascii="Arial" w:hAnsi="Arial" w:cs="Arial"/>
          <w:color w:val="000000" w:themeColor="text1"/>
          <w:sz w:val="22"/>
          <w:szCs w:val="22"/>
        </w:rPr>
        <w:t xml:space="preserve">. </w:t>
      </w:r>
      <w:commentRangeEnd w:id="10"/>
      <w:r w:rsidR="007B66FC" w:rsidRPr="00777215">
        <w:rPr>
          <w:rStyle w:val="CommentReference"/>
          <w:rFonts w:ascii="Arial" w:hAnsi="Arial" w:cs="Arial"/>
          <w:color w:val="000000" w:themeColor="text1"/>
          <w:sz w:val="22"/>
          <w:szCs w:val="22"/>
        </w:rPr>
        <w:commentReference w:id="10"/>
      </w:r>
      <w:r w:rsidR="007E09DA" w:rsidRPr="00777215">
        <w:rPr>
          <w:rFonts w:ascii="Arial" w:hAnsi="Arial" w:cs="Arial"/>
          <w:color w:val="000000" w:themeColor="text1"/>
          <w:sz w:val="22"/>
          <w:szCs w:val="22"/>
        </w:rPr>
        <w:t>The models use a subset of this data from Nov 15</w:t>
      </w:r>
      <w:r w:rsidR="00070BB1" w:rsidRPr="00777215">
        <w:rPr>
          <w:rFonts w:ascii="Arial" w:hAnsi="Arial" w:cs="Arial"/>
          <w:color w:val="000000" w:themeColor="text1"/>
          <w:sz w:val="22"/>
          <w:szCs w:val="22"/>
        </w:rPr>
        <w:t xml:space="preserve"> </w:t>
      </w:r>
      <w:r w:rsidR="007E09DA" w:rsidRPr="00777215">
        <w:rPr>
          <w:rFonts w:ascii="Arial" w:hAnsi="Arial" w:cs="Arial"/>
          <w:color w:val="000000" w:themeColor="text1"/>
          <w:sz w:val="22"/>
          <w:szCs w:val="22"/>
        </w:rPr>
        <w:t xml:space="preserve">- Dec 15 and Mar 1 </w:t>
      </w:r>
      <w:r w:rsidR="008C7A90" w:rsidRPr="00777215">
        <w:rPr>
          <w:rFonts w:ascii="Arial" w:hAnsi="Arial" w:cs="Arial"/>
          <w:color w:val="000000" w:themeColor="text1"/>
          <w:sz w:val="22"/>
          <w:szCs w:val="22"/>
        </w:rPr>
        <w:t>-</w:t>
      </w:r>
      <w:r w:rsidR="007E09DA" w:rsidRPr="00777215">
        <w:rPr>
          <w:rFonts w:ascii="Arial" w:hAnsi="Arial" w:cs="Arial"/>
          <w:color w:val="000000" w:themeColor="text1"/>
          <w:sz w:val="22"/>
          <w:szCs w:val="22"/>
        </w:rPr>
        <w:t xml:space="preserve"> Mar 30. </w:t>
      </w:r>
    </w:p>
    <w:p w14:paraId="173D7ED5" w14:textId="1D2A6E0F" w:rsidR="00354CBB" w:rsidRPr="00777215" w:rsidRDefault="00354CBB" w:rsidP="005F4A3B">
      <w:pPr>
        <w:spacing w:line="480" w:lineRule="auto"/>
        <w:rPr>
          <w:rFonts w:ascii="Arial" w:hAnsi="Arial" w:cs="Arial"/>
          <w:color w:val="000000" w:themeColor="text1"/>
          <w:sz w:val="22"/>
          <w:szCs w:val="22"/>
        </w:rPr>
      </w:pPr>
    </w:p>
    <w:p w14:paraId="1A0DB42C" w14:textId="12011E66" w:rsidR="00332967" w:rsidRPr="00777215" w:rsidRDefault="009C522E" w:rsidP="005F4A3B">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During the</w:t>
      </w:r>
      <w:r w:rsidR="00910FE9" w:rsidRPr="00777215">
        <w:rPr>
          <w:rFonts w:ascii="Arial" w:hAnsi="Arial" w:cs="Arial"/>
          <w:color w:val="000000" w:themeColor="text1"/>
          <w:sz w:val="22"/>
          <w:szCs w:val="22"/>
        </w:rPr>
        <w:t xml:space="preserve"> </w:t>
      </w:r>
      <w:r w:rsidR="00CB5F06" w:rsidRPr="00777215">
        <w:rPr>
          <w:rFonts w:ascii="Arial" w:hAnsi="Arial" w:cs="Arial"/>
          <w:color w:val="000000" w:themeColor="text1"/>
          <w:sz w:val="22"/>
          <w:szCs w:val="22"/>
        </w:rPr>
        <w:t>modeling</w:t>
      </w:r>
      <w:r w:rsidRPr="00777215">
        <w:rPr>
          <w:rFonts w:ascii="Arial" w:hAnsi="Arial" w:cs="Arial"/>
          <w:color w:val="000000" w:themeColor="text1"/>
          <w:sz w:val="22"/>
          <w:szCs w:val="22"/>
        </w:rPr>
        <w:t xml:space="preserve"> periods </w:t>
      </w:r>
      <w:r w:rsidR="009A16CE" w:rsidRPr="00777215">
        <w:rPr>
          <w:rFonts w:ascii="Arial" w:hAnsi="Arial" w:cs="Arial"/>
          <w:color w:val="000000" w:themeColor="text1"/>
          <w:sz w:val="22"/>
          <w:szCs w:val="22"/>
        </w:rPr>
        <w:t>when</w:t>
      </w:r>
      <w:r w:rsidRPr="00777215">
        <w:rPr>
          <w:rFonts w:ascii="Arial" w:hAnsi="Arial" w:cs="Arial"/>
          <w:color w:val="000000" w:themeColor="text1"/>
          <w:sz w:val="22"/>
          <w:szCs w:val="22"/>
        </w:rPr>
        <w:t xml:space="preserve"> information about wolf kill</w:t>
      </w:r>
      <w:r w:rsidR="009A16CE" w:rsidRPr="00777215">
        <w:rPr>
          <w:rFonts w:ascii="Arial" w:hAnsi="Arial" w:cs="Arial"/>
          <w:color w:val="000000" w:themeColor="text1"/>
          <w:sz w:val="22"/>
          <w:szCs w:val="22"/>
        </w:rPr>
        <w:t>s was</w:t>
      </w:r>
      <w:r w:rsidRPr="00777215">
        <w:rPr>
          <w:rFonts w:ascii="Arial" w:hAnsi="Arial" w:cs="Arial"/>
          <w:color w:val="000000" w:themeColor="text1"/>
          <w:sz w:val="22"/>
          <w:szCs w:val="22"/>
        </w:rPr>
        <w:t xml:space="preserve"> availab</w:t>
      </w:r>
      <w:r w:rsidR="009A16CE" w:rsidRPr="00777215">
        <w:rPr>
          <w:rFonts w:ascii="Arial" w:hAnsi="Arial" w:cs="Arial"/>
          <w:color w:val="000000" w:themeColor="text1"/>
          <w:sz w:val="22"/>
          <w:szCs w:val="22"/>
        </w:rPr>
        <w:t>le</w:t>
      </w:r>
      <w:r w:rsidR="00317000" w:rsidRPr="00777215">
        <w:rPr>
          <w:rFonts w:ascii="Arial" w:hAnsi="Arial" w:cs="Arial"/>
          <w:color w:val="000000" w:themeColor="text1"/>
          <w:sz w:val="22"/>
          <w:szCs w:val="22"/>
        </w:rPr>
        <w:t>,</w:t>
      </w:r>
      <w:r w:rsidR="002B125C" w:rsidRPr="00777215">
        <w:rPr>
          <w:rFonts w:ascii="Arial" w:hAnsi="Arial" w:cs="Arial"/>
          <w:color w:val="000000" w:themeColor="text1"/>
          <w:sz w:val="22"/>
          <w:szCs w:val="22"/>
        </w:rPr>
        <w:t xml:space="preserve"> we had </w:t>
      </w:r>
      <w:r w:rsidR="00601852" w:rsidRPr="00777215">
        <w:rPr>
          <w:rFonts w:ascii="Arial" w:hAnsi="Arial" w:cs="Arial"/>
          <w:color w:val="000000" w:themeColor="text1"/>
          <w:sz w:val="22"/>
          <w:szCs w:val="22"/>
        </w:rPr>
        <w:t>1702</w:t>
      </w:r>
      <w:r w:rsidR="002B125C" w:rsidRPr="00777215">
        <w:rPr>
          <w:rFonts w:ascii="Arial" w:hAnsi="Arial" w:cs="Arial"/>
          <w:color w:val="000000" w:themeColor="text1"/>
          <w:sz w:val="22"/>
          <w:szCs w:val="22"/>
        </w:rPr>
        <w:t xml:space="preserve"> decision days (</w:t>
      </w:r>
      <w:r w:rsidR="004B511F" w:rsidRPr="00777215">
        <w:rPr>
          <w:rFonts w:ascii="Arial" w:hAnsi="Arial" w:cs="Arial"/>
          <w:color w:val="000000" w:themeColor="text1"/>
          <w:sz w:val="22"/>
          <w:szCs w:val="22"/>
        </w:rPr>
        <w:t xml:space="preserve">mean = </w:t>
      </w:r>
      <w:r w:rsidR="00601852" w:rsidRPr="00777215">
        <w:rPr>
          <w:rFonts w:ascii="Arial" w:hAnsi="Arial" w:cs="Arial"/>
          <w:color w:val="000000" w:themeColor="text1"/>
          <w:sz w:val="22"/>
          <w:szCs w:val="22"/>
        </w:rPr>
        <w:t>94.6</w:t>
      </w:r>
      <w:r w:rsidR="008E1EF6" w:rsidRPr="00777215">
        <w:rPr>
          <w:rFonts w:ascii="Arial" w:hAnsi="Arial" w:cs="Arial"/>
          <w:color w:val="000000" w:themeColor="text1"/>
          <w:sz w:val="22"/>
          <w:szCs w:val="22"/>
        </w:rPr>
        <w:t>,</w:t>
      </w:r>
      <w:r w:rsidR="00317000" w:rsidRPr="00777215">
        <w:rPr>
          <w:rFonts w:ascii="Arial" w:hAnsi="Arial" w:cs="Arial"/>
          <w:color w:val="000000" w:themeColor="text1"/>
          <w:sz w:val="22"/>
          <w:szCs w:val="22"/>
        </w:rPr>
        <w:t xml:space="preserve"> </w:t>
      </w:r>
      <w:r w:rsidR="002B125C" w:rsidRPr="00777215">
        <w:rPr>
          <w:rFonts w:ascii="Arial" w:hAnsi="Arial" w:cs="Arial"/>
          <w:color w:val="000000" w:themeColor="text1"/>
          <w:sz w:val="22"/>
          <w:szCs w:val="22"/>
        </w:rPr>
        <w:t xml:space="preserve">range = </w:t>
      </w:r>
      <w:r w:rsidR="008E1EF6" w:rsidRPr="00777215">
        <w:rPr>
          <w:rFonts w:ascii="Arial" w:hAnsi="Arial" w:cs="Arial"/>
          <w:color w:val="000000" w:themeColor="text1"/>
          <w:sz w:val="22"/>
          <w:szCs w:val="22"/>
        </w:rPr>
        <w:t>2</w:t>
      </w:r>
      <w:r w:rsidR="00601852" w:rsidRPr="00777215">
        <w:rPr>
          <w:rFonts w:ascii="Arial" w:hAnsi="Arial" w:cs="Arial"/>
          <w:color w:val="000000" w:themeColor="text1"/>
          <w:sz w:val="22"/>
          <w:szCs w:val="22"/>
        </w:rPr>
        <w:t>1</w:t>
      </w:r>
      <w:r w:rsidR="002B125C" w:rsidRPr="00777215">
        <w:rPr>
          <w:rFonts w:ascii="Arial" w:hAnsi="Arial" w:cs="Arial"/>
          <w:color w:val="000000" w:themeColor="text1"/>
          <w:sz w:val="22"/>
          <w:szCs w:val="22"/>
        </w:rPr>
        <w:t xml:space="preserve"> – </w:t>
      </w:r>
      <w:r w:rsidR="008E1EF6" w:rsidRPr="00777215">
        <w:rPr>
          <w:rFonts w:ascii="Arial" w:hAnsi="Arial" w:cs="Arial"/>
          <w:color w:val="000000" w:themeColor="text1"/>
          <w:sz w:val="22"/>
          <w:szCs w:val="22"/>
        </w:rPr>
        <w:t>1</w:t>
      </w:r>
      <w:r w:rsidR="00601852" w:rsidRPr="00777215">
        <w:rPr>
          <w:rFonts w:ascii="Arial" w:hAnsi="Arial" w:cs="Arial"/>
          <w:color w:val="000000" w:themeColor="text1"/>
          <w:sz w:val="22"/>
          <w:szCs w:val="22"/>
        </w:rPr>
        <w:t>99</w:t>
      </w:r>
      <w:r w:rsidR="002B125C" w:rsidRPr="00777215">
        <w:rPr>
          <w:rFonts w:ascii="Arial" w:hAnsi="Arial" w:cs="Arial"/>
          <w:color w:val="000000" w:themeColor="text1"/>
          <w:sz w:val="22"/>
          <w:szCs w:val="22"/>
        </w:rPr>
        <w:t xml:space="preserve">, sd = </w:t>
      </w:r>
      <w:r w:rsidR="008E1EF6" w:rsidRPr="00777215">
        <w:rPr>
          <w:rFonts w:ascii="Arial" w:hAnsi="Arial" w:cs="Arial"/>
          <w:color w:val="000000" w:themeColor="text1"/>
          <w:sz w:val="22"/>
          <w:szCs w:val="22"/>
        </w:rPr>
        <w:t>5</w:t>
      </w:r>
      <w:r w:rsidR="00601852" w:rsidRPr="00777215">
        <w:rPr>
          <w:rFonts w:ascii="Arial" w:hAnsi="Arial" w:cs="Arial"/>
          <w:color w:val="000000" w:themeColor="text1"/>
          <w:sz w:val="22"/>
          <w:szCs w:val="22"/>
        </w:rPr>
        <w:t>6.4</w:t>
      </w:r>
      <w:r w:rsidR="002B125C" w:rsidRPr="00777215">
        <w:rPr>
          <w:rFonts w:ascii="Arial" w:hAnsi="Arial" w:cs="Arial"/>
          <w:color w:val="000000" w:themeColor="text1"/>
          <w:sz w:val="22"/>
          <w:szCs w:val="22"/>
        </w:rPr>
        <w:t>)</w:t>
      </w:r>
      <w:r w:rsidR="00A73DDB" w:rsidRPr="00777215">
        <w:rPr>
          <w:rFonts w:ascii="Arial" w:hAnsi="Arial" w:cs="Arial"/>
          <w:color w:val="000000" w:themeColor="text1"/>
          <w:sz w:val="22"/>
          <w:szCs w:val="22"/>
        </w:rPr>
        <w:t>.</w:t>
      </w:r>
      <w:r w:rsidRPr="00777215">
        <w:rPr>
          <w:rFonts w:ascii="Arial" w:hAnsi="Arial" w:cs="Arial"/>
          <w:color w:val="000000" w:themeColor="text1"/>
          <w:sz w:val="22"/>
          <w:szCs w:val="22"/>
        </w:rPr>
        <w:t xml:space="preserve"> </w:t>
      </w:r>
      <w:r w:rsidR="00A73DDB" w:rsidRPr="00777215">
        <w:rPr>
          <w:rFonts w:ascii="Arial" w:hAnsi="Arial" w:cs="Arial"/>
          <w:color w:val="000000" w:themeColor="text1"/>
          <w:sz w:val="22"/>
          <w:szCs w:val="22"/>
        </w:rPr>
        <w:t>W</w:t>
      </w:r>
      <w:r w:rsidR="004D3FB5" w:rsidRPr="00777215">
        <w:rPr>
          <w:rFonts w:ascii="Arial" w:hAnsi="Arial" w:cs="Arial"/>
          <w:color w:val="000000" w:themeColor="text1"/>
          <w:sz w:val="22"/>
          <w:szCs w:val="22"/>
        </w:rPr>
        <w:t xml:space="preserve">olf kills were rarely </w:t>
      </w:r>
      <w:r w:rsidR="00014CB0" w:rsidRPr="00777215">
        <w:rPr>
          <w:rFonts w:ascii="Arial" w:hAnsi="Arial" w:cs="Arial"/>
          <w:color w:val="000000" w:themeColor="text1"/>
          <w:sz w:val="22"/>
          <w:szCs w:val="22"/>
        </w:rPr>
        <w:t>utilized</w:t>
      </w:r>
      <w:r w:rsidR="003F16C1" w:rsidRPr="00777215">
        <w:rPr>
          <w:rFonts w:ascii="Arial" w:hAnsi="Arial" w:cs="Arial"/>
          <w:color w:val="000000" w:themeColor="text1"/>
          <w:sz w:val="22"/>
          <w:szCs w:val="22"/>
        </w:rPr>
        <w:t xml:space="preserve"> by individual</w:t>
      </w:r>
      <w:r w:rsidR="004D3FB5" w:rsidRPr="00777215">
        <w:rPr>
          <w:rFonts w:ascii="Arial" w:hAnsi="Arial" w:cs="Arial"/>
          <w:color w:val="000000" w:themeColor="text1"/>
          <w:sz w:val="22"/>
          <w:szCs w:val="22"/>
        </w:rPr>
        <w:t xml:space="preserve"> territorial ravens, either within</w:t>
      </w:r>
      <w:r w:rsidR="0051091A" w:rsidRPr="00777215">
        <w:rPr>
          <w:rFonts w:ascii="Arial" w:hAnsi="Arial" w:cs="Arial"/>
          <w:color w:val="000000" w:themeColor="text1"/>
          <w:sz w:val="22"/>
          <w:szCs w:val="22"/>
        </w:rPr>
        <w:t xml:space="preserve"> </w:t>
      </w:r>
      <w:r w:rsidR="004D3FB5" w:rsidRPr="00777215">
        <w:rPr>
          <w:rFonts w:ascii="Arial" w:hAnsi="Arial" w:cs="Arial"/>
          <w:color w:val="000000" w:themeColor="text1"/>
          <w:sz w:val="22"/>
          <w:szCs w:val="22"/>
        </w:rPr>
        <w:t>or beyond</w:t>
      </w:r>
      <w:r w:rsidR="0051091A" w:rsidRPr="00777215">
        <w:rPr>
          <w:rFonts w:ascii="Arial" w:hAnsi="Arial" w:cs="Arial"/>
          <w:color w:val="000000" w:themeColor="text1"/>
          <w:sz w:val="22"/>
          <w:szCs w:val="22"/>
        </w:rPr>
        <w:t xml:space="preserve"> their territory</w:t>
      </w:r>
      <w:r w:rsidR="004D3FB5" w:rsidRPr="00777215">
        <w:rPr>
          <w:rFonts w:ascii="Arial" w:hAnsi="Arial" w:cs="Arial"/>
          <w:color w:val="000000" w:themeColor="text1"/>
          <w:sz w:val="22"/>
          <w:szCs w:val="22"/>
        </w:rPr>
        <w:t>. Raven territories were 0.8 – 2</w:t>
      </w:r>
      <w:r w:rsidR="00222CDD" w:rsidRPr="00777215">
        <w:rPr>
          <w:rFonts w:ascii="Arial" w:hAnsi="Arial" w:cs="Arial"/>
          <w:color w:val="000000" w:themeColor="text1"/>
          <w:sz w:val="22"/>
          <w:szCs w:val="22"/>
        </w:rPr>
        <w:t>0</w:t>
      </w:r>
      <w:r w:rsidR="004D3FB5" w:rsidRPr="00777215">
        <w:rPr>
          <w:rFonts w:ascii="Arial" w:hAnsi="Arial" w:cs="Arial"/>
          <w:color w:val="000000" w:themeColor="text1"/>
          <w:sz w:val="22"/>
          <w:szCs w:val="22"/>
        </w:rPr>
        <w:t>.</w:t>
      </w:r>
      <w:r w:rsidR="00222CDD" w:rsidRPr="00777215">
        <w:rPr>
          <w:rFonts w:ascii="Arial" w:hAnsi="Arial" w:cs="Arial"/>
          <w:color w:val="000000" w:themeColor="text1"/>
          <w:sz w:val="22"/>
          <w:szCs w:val="22"/>
        </w:rPr>
        <w:t>8</w:t>
      </w:r>
      <w:r w:rsidR="004D3FB5" w:rsidRPr="00777215">
        <w:rPr>
          <w:rFonts w:ascii="Arial" w:hAnsi="Arial" w:cs="Arial"/>
          <w:color w:val="000000" w:themeColor="text1"/>
          <w:sz w:val="22"/>
          <w:szCs w:val="22"/>
        </w:rPr>
        <w:t xml:space="preserve"> km</w:t>
      </w:r>
      <w:r w:rsidR="004D3FB5" w:rsidRPr="00777215">
        <w:rPr>
          <w:rFonts w:ascii="Arial" w:hAnsi="Arial" w:cs="Arial"/>
          <w:color w:val="000000" w:themeColor="text1"/>
          <w:sz w:val="22"/>
          <w:szCs w:val="22"/>
          <w:vertAlign w:val="superscript"/>
        </w:rPr>
        <w:t>2</w:t>
      </w:r>
      <w:r w:rsidR="004D3FB5" w:rsidRPr="00777215">
        <w:rPr>
          <w:rFonts w:ascii="Arial" w:hAnsi="Arial" w:cs="Arial"/>
          <w:color w:val="000000" w:themeColor="text1"/>
          <w:sz w:val="22"/>
          <w:szCs w:val="22"/>
        </w:rPr>
        <w:t xml:space="preserve"> (median = 3.3 km</w:t>
      </w:r>
      <w:r w:rsidR="004D3FB5" w:rsidRPr="00777215">
        <w:rPr>
          <w:rFonts w:ascii="Arial" w:hAnsi="Arial" w:cs="Arial"/>
          <w:color w:val="000000" w:themeColor="text1"/>
          <w:sz w:val="22"/>
          <w:szCs w:val="22"/>
          <w:vertAlign w:val="superscript"/>
        </w:rPr>
        <w:t>2</w:t>
      </w:r>
      <w:r w:rsidR="004D3FB5" w:rsidRPr="00777215">
        <w:rPr>
          <w:rFonts w:ascii="Arial" w:hAnsi="Arial" w:cs="Arial"/>
          <w:color w:val="000000" w:themeColor="text1"/>
          <w:sz w:val="22"/>
          <w:szCs w:val="22"/>
        </w:rPr>
        <w:t xml:space="preserve">, sd = </w:t>
      </w:r>
      <w:r w:rsidR="00222CDD" w:rsidRPr="00777215">
        <w:rPr>
          <w:rFonts w:ascii="Arial" w:hAnsi="Arial" w:cs="Arial"/>
          <w:color w:val="000000" w:themeColor="text1"/>
          <w:sz w:val="22"/>
          <w:szCs w:val="22"/>
        </w:rPr>
        <w:t>5.6</w:t>
      </w:r>
      <w:r w:rsidR="004D3FB5" w:rsidRPr="00777215">
        <w:rPr>
          <w:rFonts w:ascii="Arial" w:hAnsi="Arial" w:cs="Arial"/>
          <w:color w:val="000000" w:themeColor="text1"/>
          <w:sz w:val="22"/>
          <w:szCs w:val="22"/>
        </w:rPr>
        <w:t xml:space="preserve"> km</w:t>
      </w:r>
      <w:r w:rsidR="004D3FB5" w:rsidRPr="00777215">
        <w:rPr>
          <w:rFonts w:ascii="Arial" w:hAnsi="Arial" w:cs="Arial"/>
          <w:color w:val="000000" w:themeColor="text1"/>
          <w:sz w:val="22"/>
          <w:szCs w:val="22"/>
          <w:vertAlign w:val="superscript"/>
        </w:rPr>
        <w:t>2</w:t>
      </w:r>
      <w:r w:rsidR="004D3FB5" w:rsidRPr="00777215">
        <w:rPr>
          <w:rFonts w:ascii="Arial" w:hAnsi="Arial" w:cs="Arial"/>
          <w:color w:val="000000" w:themeColor="text1"/>
          <w:sz w:val="22"/>
          <w:szCs w:val="22"/>
        </w:rPr>
        <w:t xml:space="preserve">) and each territory only had a wolf kill available for a mean of </w:t>
      </w:r>
      <w:r w:rsidR="009B6D91" w:rsidRPr="00777215">
        <w:rPr>
          <w:rFonts w:ascii="Arial" w:hAnsi="Arial" w:cs="Arial"/>
          <w:color w:val="000000" w:themeColor="text1"/>
          <w:sz w:val="22"/>
          <w:szCs w:val="22"/>
        </w:rPr>
        <w:t>4</w:t>
      </w:r>
      <w:r w:rsidR="00513C32" w:rsidRPr="00777215">
        <w:rPr>
          <w:rFonts w:ascii="Arial" w:hAnsi="Arial" w:cs="Arial"/>
          <w:color w:val="000000" w:themeColor="text1"/>
          <w:sz w:val="22"/>
          <w:szCs w:val="22"/>
        </w:rPr>
        <w:t>.2</w:t>
      </w:r>
      <w:r w:rsidR="004D3FB5" w:rsidRPr="00777215">
        <w:rPr>
          <w:rFonts w:ascii="Arial" w:hAnsi="Arial" w:cs="Arial"/>
          <w:color w:val="000000" w:themeColor="text1"/>
          <w:sz w:val="22"/>
          <w:szCs w:val="22"/>
        </w:rPr>
        <w:t>% of days (range = 0 – 2</w:t>
      </w:r>
      <w:r w:rsidR="00AB4A5F" w:rsidRPr="00777215">
        <w:rPr>
          <w:rFonts w:ascii="Arial" w:hAnsi="Arial" w:cs="Arial"/>
          <w:color w:val="000000" w:themeColor="text1"/>
          <w:sz w:val="22"/>
          <w:szCs w:val="22"/>
        </w:rPr>
        <w:t>8.9</w:t>
      </w:r>
      <w:r w:rsidR="004D3FB5" w:rsidRPr="00777215">
        <w:rPr>
          <w:rFonts w:ascii="Arial" w:hAnsi="Arial" w:cs="Arial"/>
          <w:color w:val="000000" w:themeColor="text1"/>
          <w:sz w:val="22"/>
          <w:szCs w:val="22"/>
        </w:rPr>
        <w:t xml:space="preserve">%, sd = </w:t>
      </w:r>
      <w:r w:rsidR="00AB4A5F" w:rsidRPr="00777215">
        <w:rPr>
          <w:rFonts w:ascii="Arial" w:hAnsi="Arial" w:cs="Arial"/>
          <w:color w:val="000000" w:themeColor="text1"/>
          <w:sz w:val="22"/>
          <w:szCs w:val="22"/>
        </w:rPr>
        <w:t>7</w:t>
      </w:r>
      <w:r w:rsidR="009B6D91" w:rsidRPr="00777215">
        <w:rPr>
          <w:rFonts w:ascii="Arial" w:hAnsi="Arial" w:cs="Arial"/>
          <w:color w:val="000000" w:themeColor="text1"/>
          <w:sz w:val="22"/>
          <w:szCs w:val="22"/>
        </w:rPr>
        <w:t>.</w:t>
      </w:r>
      <w:r w:rsidR="00513C32" w:rsidRPr="00777215">
        <w:rPr>
          <w:rFonts w:ascii="Arial" w:hAnsi="Arial" w:cs="Arial"/>
          <w:color w:val="000000" w:themeColor="text1"/>
          <w:sz w:val="22"/>
          <w:szCs w:val="22"/>
        </w:rPr>
        <w:t>7</w:t>
      </w:r>
      <w:r w:rsidR="004D3FB5" w:rsidRPr="00777215">
        <w:rPr>
          <w:rFonts w:ascii="Arial" w:hAnsi="Arial" w:cs="Arial"/>
          <w:color w:val="000000" w:themeColor="text1"/>
          <w:sz w:val="22"/>
          <w:szCs w:val="22"/>
        </w:rPr>
        <w:t xml:space="preserve">%). </w:t>
      </w:r>
      <w:r w:rsidR="009700DA" w:rsidRPr="00777215">
        <w:rPr>
          <w:rFonts w:ascii="Arial" w:hAnsi="Arial" w:cs="Arial"/>
          <w:color w:val="000000" w:themeColor="text1"/>
          <w:sz w:val="22"/>
          <w:szCs w:val="22"/>
        </w:rPr>
        <w:t xml:space="preserve">Of the 19 kills available within a raven’s territory, 10 kills were </w:t>
      </w:r>
      <w:r w:rsidR="00493335" w:rsidRPr="00777215">
        <w:rPr>
          <w:rFonts w:ascii="Arial" w:hAnsi="Arial" w:cs="Arial"/>
          <w:color w:val="000000" w:themeColor="text1"/>
          <w:sz w:val="22"/>
          <w:szCs w:val="22"/>
        </w:rPr>
        <w:t xml:space="preserve">identified </w:t>
      </w:r>
      <w:r w:rsidR="009700DA" w:rsidRPr="00777215">
        <w:rPr>
          <w:rFonts w:ascii="Arial" w:hAnsi="Arial" w:cs="Arial"/>
          <w:color w:val="000000" w:themeColor="text1"/>
          <w:sz w:val="22"/>
          <w:szCs w:val="22"/>
        </w:rPr>
        <w:t xml:space="preserve">to be large ungulates (Supp. Table </w:t>
      </w:r>
      <w:r w:rsidR="002A4E8E" w:rsidRPr="00777215">
        <w:rPr>
          <w:rFonts w:ascii="Arial" w:hAnsi="Arial" w:cs="Arial"/>
          <w:color w:val="000000" w:themeColor="text1"/>
          <w:sz w:val="22"/>
          <w:szCs w:val="22"/>
        </w:rPr>
        <w:t>2</w:t>
      </w:r>
      <w:r w:rsidR="009700DA" w:rsidRPr="00777215">
        <w:rPr>
          <w:rFonts w:ascii="Arial" w:hAnsi="Arial" w:cs="Arial"/>
          <w:color w:val="000000" w:themeColor="text1"/>
          <w:sz w:val="22"/>
          <w:szCs w:val="22"/>
        </w:rPr>
        <w:t>)</w:t>
      </w:r>
      <w:r w:rsidR="00B62CB9" w:rsidRPr="00777215">
        <w:rPr>
          <w:rFonts w:ascii="Arial" w:hAnsi="Arial" w:cs="Arial"/>
          <w:color w:val="000000" w:themeColor="text1"/>
          <w:sz w:val="22"/>
          <w:szCs w:val="22"/>
        </w:rPr>
        <w:t xml:space="preserve">. </w:t>
      </w:r>
      <w:r w:rsidR="00E15A36" w:rsidRPr="00777215">
        <w:rPr>
          <w:rFonts w:ascii="Arial" w:hAnsi="Arial" w:cs="Arial"/>
          <w:color w:val="000000" w:themeColor="text1"/>
          <w:sz w:val="22"/>
          <w:szCs w:val="22"/>
        </w:rPr>
        <w:t xml:space="preserve">We recorded ravens within 500-meters of wolf kills on their territories </w:t>
      </w:r>
      <w:r w:rsidR="003F6CE7" w:rsidRPr="00777215">
        <w:rPr>
          <w:rFonts w:ascii="Arial" w:hAnsi="Arial" w:cs="Arial"/>
          <w:color w:val="000000" w:themeColor="text1"/>
          <w:sz w:val="22"/>
          <w:szCs w:val="22"/>
        </w:rPr>
        <w:t>34</w:t>
      </w:r>
      <w:r w:rsidR="00E15A36" w:rsidRPr="00777215">
        <w:rPr>
          <w:rFonts w:ascii="Arial" w:hAnsi="Arial" w:cs="Arial"/>
          <w:color w:val="000000" w:themeColor="text1"/>
          <w:sz w:val="22"/>
          <w:szCs w:val="22"/>
        </w:rPr>
        <w:t>% of days we defined as having an available wolf kill</w:t>
      </w:r>
      <w:r w:rsidR="009758C5" w:rsidRPr="00777215">
        <w:rPr>
          <w:rFonts w:ascii="Arial" w:hAnsi="Arial" w:cs="Arial"/>
          <w:color w:val="000000" w:themeColor="text1"/>
          <w:sz w:val="22"/>
          <w:szCs w:val="22"/>
        </w:rPr>
        <w:t>,</w:t>
      </w:r>
      <w:r w:rsidR="00E15A36" w:rsidRPr="00777215">
        <w:rPr>
          <w:rFonts w:ascii="Arial" w:hAnsi="Arial" w:cs="Arial"/>
          <w:color w:val="000000" w:themeColor="text1"/>
          <w:sz w:val="22"/>
          <w:szCs w:val="22"/>
        </w:rPr>
        <w:t xml:space="preserve"> and ravens visited a wolf kill at le</w:t>
      </w:r>
      <w:r w:rsidR="00981BE9" w:rsidRPr="00777215">
        <w:rPr>
          <w:rFonts w:ascii="Arial" w:hAnsi="Arial" w:cs="Arial"/>
          <w:color w:val="000000" w:themeColor="text1"/>
          <w:sz w:val="22"/>
          <w:szCs w:val="22"/>
        </w:rPr>
        <w:t>ast once</w:t>
      </w:r>
      <w:r w:rsidR="00E15A36" w:rsidRPr="00777215">
        <w:rPr>
          <w:rFonts w:ascii="Arial" w:hAnsi="Arial" w:cs="Arial"/>
          <w:color w:val="000000" w:themeColor="text1"/>
          <w:sz w:val="22"/>
          <w:szCs w:val="22"/>
        </w:rPr>
        <w:t xml:space="preserve"> during its available duration </w:t>
      </w:r>
      <w:r w:rsidR="003F6CE7" w:rsidRPr="00777215">
        <w:rPr>
          <w:rFonts w:ascii="Arial" w:hAnsi="Arial" w:cs="Arial"/>
          <w:color w:val="000000" w:themeColor="text1"/>
          <w:sz w:val="22"/>
          <w:szCs w:val="22"/>
        </w:rPr>
        <w:t>52.6</w:t>
      </w:r>
      <w:r w:rsidR="00E15A36" w:rsidRPr="00777215">
        <w:rPr>
          <w:rFonts w:ascii="Arial" w:hAnsi="Arial" w:cs="Arial"/>
          <w:color w:val="000000" w:themeColor="text1"/>
          <w:sz w:val="22"/>
          <w:szCs w:val="22"/>
        </w:rPr>
        <w:t xml:space="preserve">% of the </w:t>
      </w:r>
      <w:r w:rsidR="00E15A36" w:rsidRPr="00777215">
        <w:rPr>
          <w:rFonts w:ascii="Arial" w:hAnsi="Arial" w:cs="Arial"/>
          <w:color w:val="000000" w:themeColor="text1"/>
          <w:sz w:val="22"/>
          <w:szCs w:val="22"/>
        </w:rPr>
        <w:lastRenderedPageBreak/>
        <w:t>time.</w:t>
      </w:r>
      <w:r w:rsidR="002A1DB2" w:rsidRPr="00777215">
        <w:rPr>
          <w:rFonts w:ascii="Arial" w:hAnsi="Arial" w:cs="Arial"/>
          <w:color w:val="000000" w:themeColor="text1"/>
          <w:sz w:val="22"/>
          <w:szCs w:val="22"/>
        </w:rPr>
        <w:t xml:space="preserve"> </w:t>
      </w:r>
      <w:r w:rsidR="00842BAB" w:rsidRPr="00777215">
        <w:rPr>
          <w:rFonts w:ascii="Arial" w:hAnsi="Arial" w:cs="Arial"/>
          <w:color w:val="000000" w:themeColor="text1"/>
          <w:sz w:val="22"/>
          <w:szCs w:val="22"/>
        </w:rPr>
        <w:t xml:space="preserve">These wolf kills remained available for an average 3 days (range = 2 – 6, sd = 1.1). </w:t>
      </w:r>
      <w:r w:rsidR="004D3FB5" w:rsidRPr="00777215">
        <w:rPr>
          <w:rFonts w:ascii="Arial" w:hAnsi="Arial" w:cs="Arial"/>
          <w:color w:val="000000" w:themeColor="text1"/>
          <w:sz w:val="22"/>
          <w:szCs w:val="22"/>
        </w:rPr>
        <w:t xml:space="preserve">Wolf kills were </w:t>
      </w:r>
      <w:r w:rsidR="003A2C5D" w:rsidRPr="00777215">
        <w:rPr>
          <w:rFonts w:ascii="Arial" w:hAnsi="Arial" w:cs="Arial"/>
          <w:color w:val="000000" w:themeColor="text1"/>
          <w:sz w:val="22"/>
          <w:szCs w:val="22"/>
        </w:rPr>
        <w:t>visited</w:t>
      </w:r>
      <w:r w:rsidR="004D3FB5" w:rsidRPr="00777215">
        <w:rPr>
          <w:rFonts w:ascii="Arial" w:hAnsi="Arial" w:cs="Arial"/>
          <w:color w:val="000000" w:themeColor="text1"/>
          <w:sz w:val="22"/>
          <w:szCs w:val="22"/>
        </w:rPr>
        <w:t xml:space="preserve"> outside of the territory on a mean of </w:t>
      </w:r>
      <w:r w:rsidR="007B4667" w:rsidRPr="00777215">
        <w:rPr>
          <w:rFonts w:ascii="Arial" w:hAnsi="Arial" w:cs="Arial"/>
          <w:color w:val="000000" w:themeColor="text1"/>
          <w:sz w:val="22"/>
          <w:szCs w:val="22"/>
        </w:rPr>
        <w:t>9.1</w:t>
      </w:r>
      <w:r w:rsidR="004D3FB5" w:rsidRPr="00777215">
        <w:rPr>
          <w:rFonts w:ascii="Arial" w:hAnsi="Arial" w:cs="Arial"/>
          <w:color w:val="000000" w:themeColor="text1"/>
          <w:sz w:val="22"/>
          <w:szCs w:val="22"/>
        </w:rPr>
        <w:t xml:space="preserve">% of days </w:t>
      </w:r>
      <w:r w:rsidR="00AD00C7" w:rsidRPr="00777215">
        <w:rPr>
          <w:rFonts w:ascii="Arial" w:hAnsi="Arial" w:cs="Arial"/>
          <w:color w:val="000000" w:themeColor="text1"/>
          <w:sz w:val="22"/>
          <w:szCs w:val="22"/>
        </w:rPr>
        <w:t>that</w:t>
      </w:r>
      <w:r w:rsidR="004D3FB5" w:rsidRPr="00777215">
        <w:rPr>
          <w:rFonts w:ascii="Arial" w:hAnsi="Arial" w:cs="Arial"/>
          <w:color w:val="000000" w:themeColor="text1"/>
          <w:sz w:val="22"/>
          <w:szCs w:val="22"/>
        </w:rPr>
        <w:t xml:space="preserve"> </w:t>
      </w:r>
      <w:r w:rsidR="004F70F0" w:rsidRPr="00777215">
        <w:rPr>
          <w:rFonts w:ascii="Arial" w:hAnsi="Arial" w:cs="Arial"/>
          <w:color w:val="000000" w:themeColor="text1"/>
          <w:sz w:val="22"/>
          <w:szCs w:val="22"/>
        </w:rPr>
        <w:t xml:space="preserve">a </w:t>
      </w:r>
      <w:r w:rsidR="004D3FB5" w:rsidRPr="00777215">
        <w:rPr>
          <w:rFonts w:ascii="Arial" w:hAnsi="Arial" w:cs="Arial"/>
          <w:color w:val="000000" w:themeColor="text1"/>
          <w:sz w:val="22"/>
          <w:szCs w:val="22"/>
        </w:rPr>
        <w:t xml:space="preserve">raven left </w:t>
      </w:r>
      <w:r w:rsidR="00993858" w:rsidRPr="00777215">
        <w:rPr>
          <w:rFonts w:ascii="Arial" w:hAnsi="Arial" w:cs="Arial"/>
          <w:color w:val="000000" w:themeColor="text1"/>
          <w:sz w:val="22"/>
          <w:szCs w:val="22"/>
        </w:rPr>
        <w:t>its</w:t>
      </w:r>
      <w:r w:rsidR="004D3FB5" w:rsidRPr="00777215">
        <w:rPr>
          <w:rFonts w:ascii="Arial" w:hAnsi="Arial" w:cs="Arial"/>
          <w:color w:val="000000" w:themeColor="text1"/>
          <w:sz w:val="22"/>
          <w:szCs w:val="22"/>
        </w:rPr>
        <w:t xml:space="preserve"> territory (range = </w:t>
      </w:r>
      <w:r w:rsidR="008C6ACC" w:rsidRPr="00777215">
        <w:rPr>
          <w:rFonts w:ascii="Arial" w:hAnsi="Arial" w:cs="Arial"/>
          <w:color w:val="000000" w:themeColor="text1"/>
          <w:sz w:val="22"/>
          <w:szCs w:val="22"/>
        </w:rPr>
        <w:t>0</w:t>
      </w:r>
      <w:r w:rsidR="004D3FB5" w:rsidRPr="00777215">
        <w:rPr>
          <w:rFonts w:ascii="Arial" w:hAnsi="Arial" w:cs="Arial"/>
          <w:color w:val="000000" w:themeColor="text1"/>
          <w:sz w:val="22"/>
          <w:szCs w:val="22"/>
        </w:rPr>
        <w:t xml:space="preserve"> – </w:t>
      </w:r>
      <w:r w:rsidR="00741E3A" w:rsidRPr="00777215">
        <w:rPr>
          <w:rFonts w:ascii="Arial" w:hAnsi="Arial" w:cs="Arial"/>
          <w:color w:val="000000" w:themeColor="text1"/>
          <w:sz w:val="22"/>
          <w:szCs w:val="22"/>
        </w:rPr>
        <w:t>25.5</w:t>
      </w:r>
      <w:r w:rsidR="004D3FB5" w:rsidRPr="00777215">
        <w:rPr>
          <w:rFonts w:ascii="Arial" w:hAnsi="Arial" w:cs="Arial"/>
          <w:color w:val="000000" w:themeColor="text1"/>
          <w:sz w:val="22"/>
          <w:szCs w:val="22"/>
        </w:rPr>
        <w:t xml:space="preserve">%, sd = </w:t>
      </w:r>
      <w:r w:rsidR="00741E3A" w:rsidRPr="00777215">
        <w:rPr>
          <w:rFonts w:ascii="Arial" w:hAnsi="Arial" w:cs="Arial"/>
          <w:color w:val="000000" w:themeColor="text1"/>
          <w:sz w:val="22"/>
          <w:szCs w:val="22"/>
        </w:rPr>
        <w:t>9.6</w:t>
      </w:r>
      <w:r w:rsidR="004D3FB5" w:rsidRPr="00777215">
        <w:rPr>
          <w:rFonts w:ascii="Arial" w:hAnsi="Arial" w:cs="Arial"/>
          <w:color w:val="000000" w:themeColor="text1"/>
          <w:sz w:val="22"/>
          <w:szCs w:val="22"/>
        </w:rPr>
        <w:t xml:space="preserve">%). </w:t>
      </w:r>
      <w:r w:rsidR="00955886">
        <w:rPr>
          <w:rFonts w:ascii="Arial" w:hAnsi="Arial" w:cs="Arial"/>
          <w:color w:val="000000" w:themeColor="text1"/>
          <w:sz w:val="22"/>
          <w:szCs w:val="22"/>
        </w:rPr>
        <w:t xml:space="preserve">Most </w:t>
      </w:r>
      <w:commentRangeStart w:id="11"/>
      <w:r w:rsidR="00402DB7" w:rsidRPr="00777215">
        <w:rPr>
          <w:rFonts w:ascii="Arial" w:hAnsi="Arial" w:cs="Arial"/>
          <w:color w:val="000000" w:themeColor="text1"/>
          <w:sz w:val="22"/>
          <w:szCs w:val="22"/>
        </w:rPr>
        <w:t>58.2</w:t>
      </w:r>
      <w:r w:rsidR="002A5C1B" w:rsidRPr="00777215">
        <w:rPr>
          <w:rFonts w:ascii="Arial" w:hAnsi="Arial" w:cs="Arial"/>
          <w:color w:val="000000" w:themeColor="text1"/>
          <w:sz w:val="22"/>
          <w:szCs w:val="22"/>
        </w:rPr>
        <w:t xml:space="preserve">% </w:t>
      </w:r>
      <w:commentRangeEnd w:id="11"/>
      <w:r w:rsidR="00955886" w:rsidRPr="00777215">
        <w:rPr>
          <w:rStyle w:val="CommentReference"/>
          <w:rFonts w:ascii="Arial" w:hAnsi="Arial" w:cs="Arial"/>
          <w:color w:val="000000" w:themeColor="text1"/>
          <w:sz w:val="22"/>
          <w:szCs w:val="22"/>
        </w:rPr>
        <w:commentReference w:id="11"/>
      </w:r>
      <w:r w:rsidR="004D3FB5" w:rsidRPr="00777215">
        <w:rPr>
          <w:rFonts w:ascii="Arial" w:hAnsi="Arial" w:cs="Arial"/>
          <w:color w:val="000000" w:themeColor="text1"/>
          <w:sz w:val="22"/>
          <w:szCs w:val="22"/>
        </w:rPr>
        <w:t xml:space="preserve">extraterritorial trips </w:t>
      </w:r>
      <w:r w:rsidR="00955886">
        <w:rPr>
          <w:rFonts w:ascii="Arial" w:hAnsi="Arial" w:cs="Arial"/>
          <w:color w:val="000000" w:themeColor="text1"/>
          <w:sz w:val="22"/>
          <w:szCs w:val="22"/>
        </w:rPr>
        <w:t xml:space="preserve">to </w:t>
      </w:r>
      <w:r w:rsidR="004D3FB5" w:rsidRPr="00777215">
        <w:rPr>
          <w:rFonts w:ascii="Arial" w:hAnsi="Arial" w:cs="Arial"/>
          <w:color w:val="000000" w:themeColor="text1"/>
          <w:sz w:val="22"/>
          <w:szCs w:val="22"/>
        </w:rPr>
        <w:t xml:space="preserve">a wolf kill involved the raven investigating the hunting areas as well (range = </w:t>
      </w:r>
      <w:r w:rsidR="00402DB7" w:rsidRPr="00777215">
        <w:rPr>
          <w:rFonts w:ascii="Arial" w:hAnsi="Arial" w:cs="Arial"/>
          <w:color w:val="000000" w:themeColor="text1"/>
          <w:sz w:val="22"/>
          <w:szCs w:val="22"/>
        </w:rPr>
        <w:t>0</w:t>
      </w:r>
      <w:r w:rsidR="004D3FB5" w:rsidRPr="00777215">
        <w:rPr>
          <w:rFonts w:ascii="Arial" w:hAnsi="Arial" w:cs="Arial"/>
          <w:color w:val="000000" w:themeColor="text1"/>
          <w:sz w:val="22"/>
          <w:szCs w:val="22"/>
        </w:rPr>
        <w:t xml:space="preserve"> – 100%, sd = </w:t>
      </w:r>
      <w:r w:rsidR="00402DB7" w:rsidRPr="00777215">
        <w:rPr>
          <w:rFonts w:ascii="Arial" w:hAnsi="Arial" w:cs="Arial"/>
          <w:color w:val="000000" w:themeColor="text1"/>
          <w:sz w:val="22"/>
          <w:szCs w:val="22"/>
        </w:rPr>
        <w:t>29.2</w:t>
      </w:r>
      <w:r w:rsidR="004D3FB5" w:rsidRPr="00777215">
        <w:rPr>
          <w:rFonts w:ascii="Arial" w:hAnsi="Arial" w:cs="Arial"/>
          <w:color w:val="000000" w:themeColor="text1"/>
          <w:sz w:val="22"/>
          <w:szCs w:val="22"/>
        </w:rPr>
        <w:t xml:space="preserve">%). </w:t>
      </w:r>
    </w:p>
    <w:p w14:paraId="13264B93" w14:textId="156774F9" w:rsidR="004D3FB5" w:rsidRPr="00777215" w:rsidRDefault="00362CD3" w:rsidP="005F4A3B">
      <w:pPr>
        <w:pStyle w:val="Heading3"/>
        <w:spacing w:line="480" w:lineRule="auto"/>
        <w:rPr>
          <w:rFonts w:ascii="Arial" w:hAnsi="Arial" w:cs="Arial"/>
          <w:i/>
          <w:iCs/>
          <w:color w:val="000000" w:themeColor="text1"/>
          <w:sz w:val="22"/>
          <w:szCs w:val="22"/>
        </w:rPr>
      </w:pPr>
      <w:r w:rsidRPr="00777215">
        <w:rPr>
          <w:rFonts w:ascii="Arial" w:hAnsi="Arial" w:cs="Arial"/>
          <w:i/>
          <w:iCs/>
          <w:color w:val="000000" w:themeColor="text1"/>
          <w:sz w:val="22"/>
          <w:szCs w:val="22"/>
        </w:rPr>
        <w:t>3.3.1</w:t>
      </w:r>
      <w:r w:rsidR="00381224" w:rsidRPr="00777215">
        <w:rPr>
          <w:rFonts w:ascii="Arial" w:hAnsi="Arial" w:cs="Arial"/>
          <w:i/>
          <w:iCs/>
          <w:color w:val="000000" w:themeColor="text1"/>
          <w:sz w:val="22"/>
          <w:szCs w:val="22"/>
        </w:rPr>
        <w:t xml:space="preserve"> </w:t>
      </w:r>
      <w:r w:rsidR="004D3FB5" w:rsidRPr="00777215">
        <w:rPr>
          <w:rFonts w:ascii="Arial" w:hAnsi="Arial" w:cs="Arial"/>
          <w:i/>
          <w:iCs/>
          <w:color w:val="000000" w:themeColor="text1"/>
          <w:sz w:val="22"/>
          <w:szCs w:val="22"/>
        </w:rPr>
        <w:t>Foraging movement decisions</w:t>
      </w:r>
    </w:p>
    <w:p w14:paraId="3F2DFA54" w14:textId="2F713880" w:rsidR="004D3FB5" w:rsidRPr="00777215" w:rsidRDefault="00D71464" w:rsidP="005F4A3B">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F</w:t>
      </w:r>
      <w:r w:rsidR="004D3FB5" w:rsidRPr="00777215">
        <w:rPr>
          <w:rFonts w:ascii="Arial" w:hAnsi="Arial" w:cs="Arial"/>
          <w:color w:val="000000" w:themeColor="text1"/>
          <w:sz w:val="22"/>
          <w:szCs w:val="22"/>
        </w:rPr>
        <w:t xml:space="preserve">ood availability </w:t>
      </w:r>
      <w:r w:rsidRPr="00777215">
        <w:rPr>
          <w:rFonts w:ascii="Arial" w:hAnsi="Arial" w:cs="Arial"/>
          <w:color w:val="000000" w:themeColor="text1"/>
          <w:sz w:val="22"/>
          <w:szCs w:val="22"/>
        </w:rPr>
        <w:t xml:space="preserve">was the primary covariate </w:t>
      </w:r>
      <w:r w:rsidR="009F731D" w:rsidRPr="00777215">
        <w:rPr>
          <w:rFonts w:ascii="Arial" w:hAnsi="Arial" w:cs="Arial"/>
          <w:color w:val="000000" w:themeColor="text1"/>
          <w:sz w:val="22"/>
          <w:szCs w:val="22"/>
        </w:rPr>
        <w:t xml:space="preserve">that </w:t>
      </w:r>
      <w:r w:rsidR="004D3FB5" w:rsidRPr="00777215">
        <w:rPr>
          <w:rFonts w:ascii="Arial" w:hAnsi="Arial" w:cs="Arial"/>
          <w:color w:val="000000" w:themeColor="text1"/>
          <w:sz w:val="22"/>
          <w:szCs w:val="22"/>
        </w:rPr>
        <w:t xml:space="preserve">impacted a raven’s decision to leave its territory. </w:t>
      </w:r>
      <w:r w:rsidR="00C733D4" w:rsidRPr="00777215">
        <w:rPr>
          <w:rFonts w:ascii="Arial" w:hAnsi="Arial" w:cs="Arial"/>
          <w:color w:val="000000" w:themeColor="text1"/>
          <w:sz w:val="22"/>
          <w:szCs w:val="22"/>
        </w:rPr>
        <w:t>Ravens were less likely to leave their territories when</w:t>
      </w:r>
      <w:r w:rsidR="002D48CB" w:rsidRPr="00777215">
        <w:rPr>
          <w:rFonts w:ascii="Arial" w:hAnsi="Arial" w:cs="Arial"/>
          <w:color w:val="000000" w:themeColor="text1"/>
          <w:sz w:val="22"/>
          <w:szCs w:val="22"/>
        </w:rPr>
        <w:t xml:space="preserve"> a wolf kill</w:t>
      </w:r>
      <w:r w:rsidR="00C733D4" w:rsidRPr="00777215">
        <w:rPr>
          <w:rFonts w:ascii="Arial" w:hAnsi="Arial" w:cs="Arial"/>
          <w:color w:val="000000" w:themeColor="text1"/>
          <w:sz w:val="22"/>
          <w:szCs w:val="22"/>
        </w:rPr>
        <w:t xml:space="preserve"> was visited within their territory</w:t>
      </w:r>
      <w:r w:rsidR="002D48CB" w:rsidRPr="00777215">
        <w:rPr>
          <w:rFonts w:ascii="Arial" w:hAnsi="Arial" w:cs="Arial"/>
          <w:color w:val="000000" w:themeColor="text1"/>
          <w:sz w:val="22"/>
          <w:szCs w:val="22"/>
        </w:rPr>
        <w:t xml:space="preserve"> (OR = 0.</w:t>
      </w:r>
      <w:r w:rsidR="00C733D4" w:rsidRPr="00777215">
        <w:rPr>
          <w:rFonts w:ascii="Arial" w:hAnsi="Arial" w:cs="Arial"/>
          <w:color w:val="000000" w:themeColor="text1"/>
          <w:sz w:val="22"/>
          <w:szCs w:val="22"/>
        </w:rPr>
        <w:t>15</w:t>
      </w:r>
      <w:r w:rsidR="002D48CB" w:rsidRPr="00777215">
        <w:rPr>
          <w:rFonts w:ascii="Arial" w:hAnsi="Arial" w:cs="Arial"/>
          <w:color w:val="000000" w:themeColor="text1"/>
          <w:sz w:val="22"/>
          <w:szCs w:val="22"/>
        </w:rPr>
        <w:t>, 95% CI:).</w:t>
      </w:r>
      <w:r w:rsidR="00C733D4" w:rsidRPr="00777215">
        <w:rPr>
          <w:rFonts w:ascii="Arial" w:hAnsi="Arial" w:cs="Arial"/>
          <w:color w:val="000000" w:themeColor="text1"/>
          <w:sz w:val="22"/>
          <w:szCs w:val="22"/>
        </w:rPr>
        <w:t xml:space="preserve"> </w:t>
      </w:r>
      <w:r w:rsidR="00787518" w:rsidRPr="00777215">
        <w:rPr>
          <w:rFonts w:ascii="Arial" w:hAnsi="Arial" w:cs="Arial"/>
          <w:color w:val="000000" w:themeColor="text1"/>
          <w:sz w:val="22"/>
          <w:szCs w:val="22"/>
        </w:rPr>
        <w:t xml:space="preserve">However, </w:t>
      </w:r>
      <w:r w:rsidR="00F30BAB">
        <w:rPr>
          <w:rFonts w:ascii="Arial" w:hAnsi="Arial" w:cs="Arial"/>
          <w:color w:val="000000" w:themeColor="text1"/>
          <w:sz w:val="22"/>
          <w:szCs w:val="22"/>
        </w:rPr>
        <w:t xml:space="preserve">the presence of </w:t>
      </w:r>
      <w:r w:rsidR="00787518" w:rsidRPr="00777215">
        <w:rPr>
          <w:rFonts w:ascii="Arial" w:hAnsi="Arial" w:cs="Arial"/>
          <w:color w:val="000000" w:themeColor="text1"/>
          <w:sz w:val="22"/>
          <w:szCs w:val="22"/>
        </w:rPr>
        <w:t xml:space="preserve">a kill in their territory </w:t>
      </w:r>
      <w:r w:rsidR="00F30BAB">
        <w:rPr>
          <w:rFonts w:ascii="Arial" w:hAnsi="Arial" w:cs="Arial"/>
          <w:color w:val="000000" w:themeColor="text1"/>
          <w:sz w:val="22"/>
          <w:szCs w:val="22"/>
        </w:rPr>
        <w:t>did not</w:t>
      </w:r>
      <w:r w:rsidR="00787518" w:rsidRPr="00777215">
        <w:rPr>
          <w:rFonts w:ascii="Arial" w:hAnsi="Arial" w:cs="Arial"/>
          <w:color w:val="000000" w:themeColor="text1"/>
          <w:sz w:val="22"/>
          <w:szCs w:val="22"/>
        </w:rPr>
        <w:t xml:space="preserve"> have the same effect</w:t>
      </w:r>
      <w:r w:rsidR="00714597" w:rsidRPr="00777215">
        <w:rPr>
          <w:rFonts w:ascii="Arial" w:hAnsi="Arial" w:cs="Arial"/>
          <w:color w:val="000000" w:themeColor="text1"/>
          <w:sz w:val="22"/>
          <w:szCs w:val="22"/>
        </w:rPr>
        <w:t xml:space="preserve"> </w:t>
      </w:r>
      <w:r w:rsidR="00E96FBB" w:rsidRPr="00777215">
        <w:rPr>
          <w:rFonts w:ascii="Arial" w:hAnsi="Arial" w:cs="Arial"/>
          <w:color w:val="000000" w:themeColor="text1"/>
          <w:sz w:val="22"/>
          <w:szCs w:val="22"/>
        </w:rPr>
        <w:t>(p = 0.76). Further</w:t>
      </w:r>
      <w:r w:rsidR="00622713" w:rsidRPr="00777215">
        <w:rPr>
          <w:rFonts w:ascii="Arial" w:hAnsi="Arial" w:cs="Arial"/>
          <w:color w:val="000000" w:themeColor="text1"/>
          <w:sz w:val="22"/>
          <w:szCs w:val="22"/>
        </w:rPr>
        <w:t>more</w:t>
      </w:r>
      <w:r w:rsidR="00E96FBB" w:rsidRPr="00777215">
        <w:rPr>
          <w:rFonts w:ascii="Arial" w:hAnsi="Arial" w:cs="Arial"/>
          <w:color w:val="000000" w:themeColor="text1"/>
          <w:sz w:val="22"/>
          <w:szCs w:val="22"/>
        </w:rPr>
        <w:t>, hunting biomass or timing of the hunting season did not impact raven decisions to leave their territory (p &gt; 0.</w:t>
      </w:r>
      <w:r w:rsidR="00BF2745" w:rsidRPr="00777215">
        <w:rPr>
          <w:rFonts w:ascii="Arial" w:hAnsi="Arial" w:cs="Arial"/>
          <w:color w:val="000000" w:themeColor="text1"/>
          <w:sz w:val="22"/>
          <w:szCs w:val="22"/>
        </w:rPr>
        <w:t xml:space="preserve">58). </w:t>
      </w:r>
      <w:r w:rsidR="00491D01" w:rsidRPr="00777215">
        <w:rPr>
          <w:rFonts w:ascii="Arial" w:hAnsi="Arial" w:cs="Arial"/>
          <w:color w:val="000000" w:themeColor="text1"/>
          <w:sz w:val="22"/>
          <w:szCs w:val="22"/>
        </w:rPr>
        <w:t>Snow depth was the only weather covariate to show evidence for support with probabilities of leaving their territory increasing with snow depth (OR = 1.2, 95</w:t>
      </w:r>
      <w:r w:rsidR="00C7004B" w:rsidRPr="00777215">
        <w:rPr>
          <w:rFonts w:ascii="Arial" w:hAnsi="Arial" w:cs="Arial"/>
          <w:color w:val="000000" w:themeColor="text1"/>
          <w:sz w:val="22"/>
          <w:szCs w:val="22"/>
        </w:rPr>
        <w:t>%</w:t>
      </w:r>
      <w:r w:rsidR="00491D01" w:rsidRPr="00777215">
        <w:rPr>
          <w:rFonts w:ascii="Arial" w:hAnsi="Arial" w:cs="Arial"/>
          <w:color w:val="000000" w:themeColor="text1"/>
          <w:sz w:val="22"/>
          <w:szCs w:val="22"/>
        </w:rPr>
        <w:t xml:space="preserve"> CI:</w:t>
      </w:r>
      <w:r w:rsidR="0024176E" w:rsidRPr="00777215">
        <w:rPr>
          <w:rFonts w:ascii="Arial" w:hAnsi="Arial" w:cs="Arial"/>
          <w:color w:val="000000" w:themeColor="text1"/>
          <w:sz w:val="22"/>
          <w:szCs w:val="22"/>
        </w:rPr>
        <w:t xml:space="preserve"> ). Ravens also left their territories more often when territorial conspecifics were making the same decision (OR = 1.2, 95% CI: ).</w:t>
      </w:r>
      <w:r w:rsidR="0035738F" w:rsidRPr="00777215">
        <w:rPr>
          <w:rFonts w:ascii="Arial" w:hAnsi="Arial" w:cs="Arial"/>
          <w:color w:val="000000" w:themeColor="text1"/>
          <w:sz w:val="22"/>
          <w:szCs w:val="22"/>
        </w:rPr>
        <w:t xml:space="preserve"> A raven</w:t>
      </w:r>
      <w:r w:rsidR="00D431EE" w:rsidRPr="00777215">
        <w:rPr>
          <w:rFonts w:ascii="Arial" w:hAnsi="Arial" w:cs="Arial"/>
          <w:color w:val="000000" w:themeColor="text1"/>
          <w:sz w:val="22"/>
          <w:szCs w:val="22"/>
        </w:rPr>
        <w:t>’</w:t>
      </w:r>
      <w:r w:rsidR="0035738F" w:rsidRPr="00777215">
        <w:rPr>
          <w:rFonts w:ascii="Arial" w:hAnsi="Arial" w:cs="Arial"/>
          <w:color w:val="000000" w:themeColor="text1"/>
          <w:sz w:val="22"/>
          <w:szCs w:val="22"/>
        </w:rPr>
        <w:t xml:space="preserve">s decision to leave its territory was not influenced by the distance to the hunting regions, frequency of wolf kills in their territory, </w:t>
      </w:r>
      <w:r w:rsidR="00472BA9">
        <w:rPr>
          <w:rFonts w:ascii="Arial" w:hAnsi="Arial" w:cs="Arial"/>
          <w:color w:val="000000" w:themeColor="text1"/>
          <w:sz w:val="22"/>
          <w:szCs w:val="22"/>
        </w:rPr>
        <w:t>study period</w:t>
      </w:r>
      <w:r w:rsidR="0035738F" w:rsidRPr="00777215">
        <w:rPr>
          <w:rFonts w:ascii="Arial" w:hAnsi="Arial" w:cs="Arial"/>
          <w:color w:val="000000" w:themeColor="text1"/>
          <w:sz w:val="22"/>
          <w:szCs w:val="22"/>
        </w:rPr>
        <w:t>, or maximum daily temperature (</w:t>
      </w:r>
      <w:r w:rsidR="00785FD9">
        <w:rPr>
          <w:rFonts w:ascii="Arial" w:hAnsi="Arial" w:cs="Arial"/>
          <w:color w:val="000000" w:themeColor="text1"/>
          <w:sz w:val="22"/>
          <w:szCs w:val="22"/>
        </w:rPr>
        <w:t xml:space="preserve">all </w:t>
      </w:r>
      <w:r w:rsidR="0035738F" w:rsidRPr="00777215">
        <w:rPr>
          <w:rFonts w:ascii="Arial" w:hAnsi="Arial" w:cs="Arial"/>
          <w:color w:val="000000" w:themeColor="text1"/>
          <w:sz w:val="22"/>
          <w:szCs w:val="22"/>
        </w:rPr>
        <w:t>p &gt; 0.49).</w:t>
      </w:r>
    </w:p>
    <w:p w14:paraId="2B16B7FA" w14:textId="6EBEE5C4" w:rsidR="00354CBB" w:rsidRPr="00777215" w:rsidRDefault="00702214" w:rsidP="005F4A3B">
      <w:pPr>
        <w:spacing w:line="480" w:lineRule="auto"/>
        <w:rPr>
          <w:rFonts w:ascii="Arial" w:hAnsi="Arial" w:cs="Arial"/>
          <w:color w:val="000000" w:themeColor="text1"/>
          <w:sz w:val="22"/>
          <w:szCs w:val="22"/>
        </w:rPr>
      </w:pPr>
      <w:r w:rsidRPr="00777215">
        <w:rPr>
          <w:rFonts w:ascii="Arial" w:hAnsi="Arial" w:cs="Arial"/>
          <w:noProof/>
          <w:color w:val="000000" w:themeColor="text1"/>
          <w:sz w:val="22"/>
          <w:szCs w:val="22"/>
        </w:rPr>
        <w:lastRenderedPageBreak/>
        <w:drawing>
          <wp:inline distT="0" distB="0" distL="0" distR="0" wp14:anchorId="3063C4FB" wp14:editId="679CA3A9">
            <wp:extent cx="5943600" cy="4290695"/>
            <wp:effectExtent l="0" t="0" r="0" b="0"/>
            <wp:docPr id="184295124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4290695"/>
                    </a:xfrm>
                    <a:prstGeom prst="rect">
                      <a:avLst/>
                    </a:prstGeom>
                    <a:noFill/>
                    <a:ln>
                      <a:noFill/>
                    </a:ln>
                  </pic:spPr>
                </pic:pic>
              </a:graphicData>
            </a:graphic>
          </wp:inline>
        </w:drawing>
      </w:r>
    </w:p>
    <w:p w14:paraId="219CBB7A" w14:textId="2C886A65" w:rsidR="00354CBB" w:rsidRPr="00777215" w:rsidRDefault="00354CBB" w:rsidP="005F4A3B">
      <w:pPr>
        <w:spacing w:line="480" w:lineRule="auto"/>
        <w:rPr>
          <w:rFonts w:ascii="Arial" w:hAnsi="Arial" w:cs="Arial"/>
          <w:color w:val="000000" w:themeColor="text1"/>
          <w:sz w:val="22"/>
          <w:szCs w:val="22"/>
        </w:rPr>
      </w:pPr>
      <w:r w:rsidRPr="00777215">
        <w:rPr>
          <w:rFonts w:ascii="Arial" w:hAnsi="Arial" w:cs="Arial"/>
          <w:color w:val="000000" w:themeColor="text1"/>
          <w:sz w:val="22"/>
          <w:szCs w:val="22"/>
        </w:rPr>
        <w:t xml:space="preserve">Figure </w:t>
      </w:r>
      <w:r w:rsidR="005F0636" w:rsidRPr="00777215">
        <w:rPr>
          <w:rFonts w:ascii="Arial" w:hAnsi="Arial" w:cs="Arial"/>
          <w:color w:val="000000" w:themeColor="text1"/>
          <w:sz w:val="22"/>
          <w:szCs w:val="22"/>
        </w:rPr>
        <w:t>6</w:t>
      </w:r>
      <w:r w:rsidRPr="00777215">
        <w:rPr>
          <w:rFonts w:ascii="Arial" w:hAnsi="Arial" w:cs="Arial"/>
          <w:color w:val="000000" w:themeColor="text1"/>
          <w:sz w:val="22"/>
          <w:szCs w:val="22"/>
        </w:rPr>
        <w:t xml:space="preserve">. 95% confidence intervals for model parameters from the territory generalized linear mixed model investigating the probability of a raven leaving its territory each day (n = </w:t>
      </w:r>
      <w:r w:rsidR="002123D1" w:rsidRPr="00777215">
        <w:rPr>
          <w:rFonts w:ascii="Arial" w:hAnsi="Arial" w:cs="Arial"/>
          <w:color w:val="000000" w:themeColor="text1"/>
          <w:sz w:val="22"/>
          <w:szCs w:val="22"/>
        </w:rPr>
        <w:t>1702</w:t>
      </w:r>
      <w:r w:rsidRPr="00777215">
        <w:rPr>
          <w:rFonts w:ascii="Arial" w:hAnsi="Arial" w:cs="Arial"/>
          <w:color w:val="000000" w:themeColor="text1"/>
          <w:sz w:val="22"/>
          <w:szCs w:val="22"/>
        </w:rPr>
        <w:t xml:space="preserve">). </w:t>
      </w:r>
    </w:p>
    <w:p w14:paraId="7778DEDE" w14:textId="77777777" w:rsidR="00354CBB" w:rsidRPr="00777215" w:rsidRDefault="00354CBB" w:rsidP="005F4A3B">
      <w:pPr>
        <w:spacing w:line="480" w:lineRule="auto"/>
        <w:ind w:firstLine="720"/>
        <w:rPr>
          <w:rFonts w:ascii="Arial" w:hAnsi="Arial" w:cs="Arial"/>
          <w:color w:val="000000" w:themeColor="text1"/>
          <w:sz w:val="22"/>
          <w:szCs w:val="22"/>
        </w:rPr>
      </w:pPr>
    </w:p>
    <w:p w14:paraId="0F947A2A" w14:textId="5E0D44E6" w:rsidR="00B62663" w:rsidRPr="00777215" w:rsidRDefault="004E1330" w:rsidP="005F4A3B">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A</w:t>
      </w:r>
      <w:r w:rsidR="004D3FB5" w:rsidRPr="00777215">
        <w:rPr>
          <w:rFonts w:ascii="Arial" w:hAnsi="Arial" w:cs="Arial"/>
          <w:color w:val="000000" w:themeColor="text1"/>
          <w:sz w:val="22"/>
          <w:szCs w:val="22"/>
        </w:rPr>
        <w:t xml:space="preserve"> raven</w:t>
      </w:r>
      <w:r w:rsidR="00EC4C39" w:rsidRPr="00777215">
        <w:rPr>
          <w:rFonts w:ascii="Arial" w:hAnsi="Arial" w:cs="Arial"/>
          <w:color w:val="000000" w:themeColor="text1"/>
          <w:sz w:val="22"/>
          <w:szCs w:val="22"/>
        </w:rPr>
        <w:t>’s</w:t>
      </w:r>
      <w:r w:rsidR="00F155A2" w:rsidRPr="00777215">
        <w:rPr>
          <w:rFonts w:ascii="Arial" w:hAnsi="Arial" w:cs="Arial"/>
          <w:color w:val="000000" w:themeColor="text1"/>
          <w:sz w:val="22"/>
          <w:szCs w:val="22"/>
        </w:rPr>
        <w:t xml:space="preserve"> </w:t>
      </w:r>
      <w:r w:rsidR="004D3FB5" w:rsidRPr="00777215">
        <w:rPr>
          <w:rFonts w:ascii="Arial" w:hAnsi="Arial" w:cs="Arial"/>
          <w:color w:val="000000" w:themeColor="text1"/>
          <w:sz w:val="22"/>
          <w:szCs w:val="22"/>
        </w:rPr>
        <w:t>destination</w:t>
      </w:r>
      <w:r w:rsidR="00EC4C39" w:rsidRPr="00777215">
        <w:rPr>
          <w:rFonts w:ascii="Arial" w:hAnsi="Arial" w:cs="Arial"/>
          <w:color w:val="000000" w:themeColor="text1"/>
          <w:sz w:val="22"/>
          <w:szCs w:val="22"/>
        </w:rPr>
        <w:t xml:space="preserve"> after leaving its territory </w:t>
      </w:r>
      <w:r w:rsidR="004D3FB5" w:rsidRPr="00777215">
        <w:rPr>
          <w:rFonts w:ascii="Arial" w:hAnsi="Arial" w:cs="Arial"/>
          <w:color w:val="000000" w:themeColor="text1"/>
          <w:sz w:val="22"/>
          <w:szCs w:val="22"/>
        </w:rPr>
        <w:t>was influenced by many factors. Ravens were more likely to visit the hunting regions during the hunting season (</w:t>
      </w:r>
      <w:r w:rsidR="0007625D" w:rsidRPr="00777215">
        <w:rPr>
          <w:rFonts w:ascii="Arial" w:hAnsi="Arial" w:cs="Arial"/>
          <w:color w:val="000000" w:themeColor="text1"/>
          <w:sz w:val="22"/>
          <w:szCs w:val="22"/>
        </w:rPr>
        <w:t xml:space="preserve">OR = </w:t>
      </w:r>
      <w:r w:rsidR="001C01C7" w:rsidRPr="00777215">
        <w:rPr>
          <w:rFonts w:ascii="Arial" w:hAnsi="Arial" w:cs="Arial"/>
          <w:color w:val="000000" w:themeColor="text1"/>
          <w:sz w:val="22"/>
          <w:szCs w:val="22"/>
        </w:rPr>
        <w:t>3.4</w:t>
      </w:r>
      <w:r w:rsidR="0007625D" w:rsidRPr="00777215">
        <w:rPr>
          <w:rFonts w:ascii="Arial" w:hAnsi="Arial" w:cs="Arial"/>
          <w:color w:val="000000" w:themeColor="text1"/>
          <w:sz w:val="22"/>
          <w:szCs w:val="22"/>
        </w:rPr>
        <w:t xml:space="preserve">, 95% CI: </w:t>
      </w:r>
      <w:r w:rsidR="004D3FB5" w:rsidRPr="00777215">
        <w:rPr>
          <w:rFonts w:ascii="Arial" w:hAnsi="Arial" w:cs="Arial"/>
          <w:color w:val="000000" w:themeColor="text1"/>
          <w:sz w:val="22"/>
          <w:szCs w:val="22"/>
        </w:rPr>
        <w:t>), but they were not influenced by the actual amount of biomass available in hunting areas (</w:t>
      </w:r>
      <w:r w:rsidR="008F754C" w:rsidRPr="00777215">
        <w:rPr>
          <w:rFonts w:ascii="Arial" w:hAnsi="Arial" w:cs="Arial"/>
          <w:color w:val="000000" w:themeColor="text1"/>
          <w:sz w:val="22"/>
          <w:szCs w:val="22"/>
        </w:rPr>
        <w:t>p = 0.</w:t>
      </w:r>
      <w:r w:rsidR="00B70783" w:rsidRPr="00777215">
        <w:rPr>
          <w:rFonts w:ascii="Arial" w:hAnsi="Arial" w:cs="Arial"/>
          <w:color w:val="000000" w:themeColor="text1"/>
          <w:sz w:val="22"/>
          <w:szCs w:val="22"/>
        </w:rPr>
        <w:t>13</w:t>
      </w:r>
      <w:r w:rsidR="004D3FB5" w:rsidRPr="00777215">
        <w:rPr>
          <w:rFonts w:ascii="Arial" w:hAnsi="Arial" w:cs="Arial"/>
          <w:color w:val="000000" w:themeColor="text1"/>
          <w:sz w:val="22"/>
          <w:szCs w:val="22"/>
        </w:rPr>
        <w:t>). When a wolf kill was located</w:t>
      </w:r>
      <w:r w:rsidR="00450C95" w:rsidRPr="00777215">
        <w:rPr>
          <w:rFonts w:ascii="Arial" w:hAnsi="Arial" w:cs="Arial"/>
          <w:color w:val="000000" w:themeColor="text1"/>
          <w:sz w:val="22"/>
          <w:szCs w:val="22"/>
        </w:rPr>
        <w:t xml:space="preserve"> by the raven</w:t>
      </w:r>
      <w:r w:rsidR="004D3FB5" w:rsidRPr="00777215">
        <w:rPr>
          <w:rFonts w:ascii="Arial" w:hAnsi="Arial" w:cs="Arial"/>
          <w:color w:val="000000" w:themeColor="text1"/>
          <w:sz w:val="22"/>
          <w:szCs w:val="22"/>
        </w:rPr>
        <w:t xml:space="preserve"> outside of </w:t>
      </w:r>
      <w:r w:rsidR="00514466" w:rsidRPr="00777215">
        <w:rPr>
          <w:rFonts w:ascii="Arial" w:hAnsi="Arial" w:cs="Arial"/>
          <w:color w:val="000000" w:themeColor="text1"/>
          <w:sz w:val="22"/>
          <w:szCs w:val="22"/>
        </w:rPr>
        <w:t xml:space="preserve">its </w:t>
      </w:r>
      <w:r w:rsidR="004D3FB5" w:rsidRPr="00777215">
        <w:rPr>
          <w:rFonts w:ascii="Arial" w:hAnsi="Arial" w:cs="Arial"/>
          <w:color w:val="000000" w:themeColor="text1"/>
          <w:sz w:val="22"/>
          <w:szCs w:val="22"/>
        </w:rPr>
        <w:t xml:space="preserve">territory, it reduced the </w:t>
      </w:r>
      <w:r w:rsidR="00583298" w:rsidRPr="00777215">
        <w:rPr>
          <w:rFonts w:ascii="Arial" w:hAnsi="Arial" w:cs="Arial"/>
          <w:color w:val="000000" w:themeColor="text1"/>
          <w:sz w:val="22"/>
          <w:szCs w:val="22"/>
        </w:rPr>
        <w:t>probability</w:t>
      </w:r>
      <w:r w:rsidR="004D3FB5" w:rsidRPr="00777215">
        <w:rPr>
          <w:rFonts w:ascii="Arial" w:hAnsi="Arial" w:cs="Arial"/>
          <w:color w:val="000000" w:themeColor="text1"/>
          <w:sz w:val="22"/>
          <w:szCs w:val="22"/>
        </w:rPr>
        <w:t xml:space="preserve"> of visiting the hunting area </w:t>
      </w:r>
      <w:r w:rsidR="00943B82" w:rsidRPr="00777215">
        <w:rPr>
          <w:rFonts w:ascii="Arial" w:hAnsi="Arial" w:cs="Arial"/>
          <w:color w:val="000000" w:themeColor="text1"/>
          <w:sz w:val="22"/>
          <w:szCs w:val="22"/>
        </w:rPr>
        <w:t>(</w:t>
      </w:r>
      <w:r w:rsidR="00E61637" w:rsidRPr="00777215">
        <w:rPr>
          <w:rFonts w:ascii="Arial" w:hAnsi="Arial" w:cs="Arial"/>
          <w:color w:val="000000" w:themeColor="text1"/>
          <w:sz w:val="22"/>
          <w:szCs w:val="22"/>
        </w:rPr>
        <w:t>OR = 0.</w:t>
      </w:r>
      <w:r w:rsidR="00394839" w:rsidRPr="00777215">
        <w:rPr>
          <w:rFonts w:ascii="Arial" w:hAnsi="Arial" w:cs="Arial"/>
          <w:color w:val="000000" w:themeColor="text1"/>
          <w:sz w:val="22"/>
          <w:szCs w:val="22"/>
        </w:rPr>
        <w:t>33</w:t>
      </w:r>
      <w:r w:rsidR="00E61637" w:rsidRPr="00777215">
        <w:rPr>
          <w:rFonts w:ascii="Arial" w:hAnsi="Arial" w:cs="Arial"/>
          <w:color w:val="000000" w:themeColor="text1"/>
          <w:sz w:val="22"/>
          <w:szCs w:val="22"/>
        </w:rPr>
        <w:t xml:space="preserve">, 95% CI: </w:t>
      </w:r>
      <w:r w:rsidR="004D3FB5" w:rsidRPr="00777215">
        <w:rPr>
          <w:rFonts w:ascii="Arial" w:hAnsi="Arial" w:cs="Arial"/>
          <w:color w:val="000000" w:themeColor="text1"/>
          <w:sz w:val="22"/>
          <w:szCs w:val="22"/>
        </w:rPr>
        <w:t xml:space="preserve">). Ravens with territories </w:t>
      </w:r>
      <w:r w:rsidR="008532C7" w:rsidRPr="00777215">
        <w:rPr>
          <w:rFonts w:ascii="Arial" w:hAnsi="Arial" w:cs="Arial"/>
          <w:color w:val="000000" w:themeColor="text1"/>
          <w:sz w:val="22"/>
          <w:szCs w:val="22"/>
        </w:rPr>
        <w:t>farther</w:t>
      </w:r>
      <w:r w:rsidR="004D3FB5" w:rsidRPr="00777215">
        <w:rPr>
          <w:rFonts w:ascii="Arial" w:hAnsi="Arial" w:cs="Arial"/>
          <w:color w:val="000000" w:themeColor="text1"/>
          <w:sz w:val="22"/>
          <w:szCs w:val="22"/>
        </w:rPr>
        <w:t xml:space="preserve"> to the hunting regions visited the hunting area </w:t>
      </w:r>
      <w:r w:rsidR="008532C7" w:rsidRPr="00777215">
        <w:rPr>
          <w:rFonts w:ascii="Arial" w:hAnsi="Arial" w:cs="Arial"/>
          <w:color w:val="000000" w:themeColor="text1"/>
          <w:sz w:val="22"/>
          <w:szCs w:val="22"/>
        </w:rPr>
        <w:t>less</w:t>
      </w:r>
      <w:r w:rsidR="004D3FB5" w:rsidRPr="00777215">
        <w:rPr>
          <w:rFonts w:ascii="Arial" w:hAnsi="Arial" w:cs="Arial"/>
          <w:color w:val="000000" w:themeColor="text1"/>
          <w:sz w:val="22"/>
          <w:szCs w:val="22"/>
        </w:rPr>
        <w:t xml:space="preserve"> often </w:t>
      </w:r>
      <w:r w:rsidR="005D0C5A">
        <w:rPr>
          <w:rFonts w:ascii="Arial" w:hAnsi="Arial" w:cs="Arial"/>
          <w:color w:val="000000" w:themeColor="text1"/>
          <w:sz w:val="22"/>
          <w:szCs w:val="22"/>
        </w:rPr>
        <w:t xml:space="preserve">than those near the hunting area </w:t>
      </w:r>
      <w:r w:rsidR="004D3FB5" w:rsidRPr="00777215">
        <w:rPr>
          <w:rFonts w:ascii="Arial" w:hAnsi="Arial" w:cs="Arial"/>
          <w:color w:val="000000" w:themeColor="text1"/>
          <w:sz w:val="22"/>
          <w:szCs w:val="22"/>
        </w:rPr>
        <w:t>(</w:t>
      </w:r>
      <w:r w:rsidR="003A5499" w:rsidRPr="00777215">
        <w:rPr>
          <w:rFonts w:ascii="Arial" w:hAnsi="Arial" w:cs="Arial"/>
          <w:color w:val="000000" w:themeColor="text1"/>
          <w:sz w:val="22"/>
          <w:szCs w:val="22"/>
        </w:rPr>
        <w:t>OR = 0.</w:t>
      </w:r>
      <w:r w:rsidR="00336E8D" w:rsidRPr="00777215">
        <w:rPr>
          <w:rFonts w:ascii="Arial" w:hAnsi="Arial" w:cs="Arial"/>
          <w:color w:val="000000" w:themeColor="text1"/>
          <w:sz w:val="22"/>
          <w:szCs w:val="22"/>
        </w:rPr>
        <w:t>17</w:t>
      </w:r>
      <w:r w:rsidR="003A5499" w:rsidRPr="00777215">
        <w:rPr>
          <w:rFonts w:ascii="Arial" w:hAnsi="Arial" w:cs="Arial"/>
          <w:color w:val="000000" w:themeColor="text1"/>
          <w:sz w:val="22"/>
          <w:szCs w:val="22"/>
        </w:rPr>
        <w:t xml:space="preserve">, 95% CI: </w:t>
      </w:r>
      <w:r w:rsidR="004D3FB5" w:rsidRPr="00777215">
        <w:rPr>
          <w:rFonts w:ascii="Arial" w:hAnsi="Arial" w:cs="Arial"/>
          <w:color w:val="000000" w:themeColor="text1"/>
          <w:sz w:val="22"/>
          <w:szCs w:val="22"/>
        </w:rPr>
        <w:t xml:space="preserve">). </w:t>
      </w:r>
      <w:r w:rsidR="00B2529C" w:rsidRPr="00777215">
        <w:rPr>
          <w:rFonts w:ascii="Arial" w:hAnsi="Arial" w:cs="Arial"/>
          <w:color w:val="000000" w:themeColor="text1"/>
          <w:sz w:val="22"/>
          <w:szCs w:val="22"/>
        </w:rPr>
        <w:t xml:space="preserve">Raven visits to the hunting area </w:t>
      </w:r>
      <w:r w:rsidR="00CC7C07" w:rsidRPr="00777215">
        <w:rPr>
          <w:rFonts w:ascii="Arial" w:hAnsi="Arial" w:cs="Arial"/>
          <w:color w:val="000000" w:themeColor="text1"/>
          <w:sz w:val="22"/>
          <w:szCs w:val="22"/>
        </w:rPr>
        <w:t>increased as snow depth decreased (OR = 1.3, 95% CI: )</w:t>
      </w:r>
      <w:r w:rsidR="00302A78" w:rsidRPr="00777215">
        <w:rPr>
          <w:rFonts w:ascii="Arial" w:hAnsi="Arial" w:cs="Arial"/>
          <w:color w:val="000000" w:themeColor="text1"/>
          <w:sz w:val="22"/>
          <w:szCs w:val="22"/>
        </w:rPr>
        <w:t>,</w:t>
      </w:r>
      <w:r w:rsidR="00CC7C07" w:rsidRPr="00777215">
        <w:rPr>
          <w:rFonts w:ascii="Arial" w:hAnsi="Arial" w:cs="Arial"/>
          <w:color w:val="000000" w:themeColor="text1"/>
          <w:sz w:val="22"/>
          <w:szCs w:val="22"/>
        </w:rPr>
        <w:t xml:space="preserve"> </w:t>
      </w:r>
      <w:r w:rsidR="0025215C" w:rsidRPr="00777215">
        <w:rPr>
          <w:rFonts w:ascii="Arial" w:hAnsi="Arial" w:cs="Arial"/>
          <w:color w:val="000000" w:themeColor="text1"/>
          <w:sz w:val="22"/>
          <w:szCs w:val="22"/>
        </w:rPr>
        <w:t>and again showed no influence from temperature</w:t>
      </w:r>
      <w:r w:rsidR="00B2529C" w:rsidRPr="00777215">
        <w:rPr>
          <w:rFonts w:ascii="Arial" w:hAnsi="Arial" w:cs="Arial"/>
          <w:color w:val="000000" w:themeColor="text1"/>
          <w:sz w:val="22"/>
          <w:szCs w:val="22"/>
        </w:rPr>
        <w:t xml:space="preserve">). </w:t>
      </w:r>
      <w:r w:rsidR="004D3FB5" w:rsidRPr="00777215">
        <w:rPr>
          <w:rFonts w:ascii="Arial" w:hAnsi="Arial" w:cs="Arial"/>
          <w:color w:val="000000" w:themeColor="text1"/>
          <w:sz w:val="22"/>
          <w:szCs w:val="22"/>
        </w:rPr>
        <w:t xml:space="preserve">Ravens were more likely to travel to the </w:t>
      </w:r>
      <w:r w:rsidR="004D3FB5" w:rsidRPr="00777215">
        <w:rPr>
          <w:rFonts w:ascii="Arial" w:hAnsi="Arial" w:cs="Arial"/>
          <w:color w:val="000000" w:themeColor="text1"/>
          <w:sz w:val="22"/>
          <w:szCs w:val="22"/>
        </w:rPr>
        <w:lastRenderedPageBreak/>
        <w:t xml:space="preserve">hunting area when a greater proportion of GPS tracked territorial ravens made the same decision </w:t>
      </w:r>
      <w:r w:rsidR="0051695A" w:rsidRPr="00777215">
        <w:rPr>
          <w:rFonts w:ascii="Arial" w:hAnsi="Arial" w:cs="Arial"/>
          <w:color w:val="000000" w:themeColor="text1"/>
          <w:sz w:val="22"/>
          <w:szCs w:val="22"/>
        </w:rPr>
        <w:t>(OR = 1.</w:t>
      </w:r>
      <w:r w:rsidR="00DB199B" w:rsidRPr="00777215">
        <w:rPr>
          <w:rFonts w:ascii="Arial" w:hAnsi="Arial" w:cs="Arial"/>
          <w:color w:val="000000" w:themeColor="text1"/>
          <w:sz w:val="22"/>
          <w:szCs w:val="22"/>
        </w:rPr>
        <w:t>2</w:t>
      </w:r>
      <w:r w:rsidR="0051695A" w:rsidRPr="00777215">
        <w:rPr>
          <w:rFonts w:ascii="Arial" w:hAnsi="Arial" w:cs="Arial"/>
          <w:color w:val="000000" w:themeColor="text1"/>
          <w:sz w:val="22"/>
          <w:szCs w:val="22"/>
        </w:rPr>
        <w:t>, 95% CI: ).</w:t>
      </w:r>
    </w:p>
    <w:p w14:paraId="7E6FC649" w14:textId="1C6EB861" w:rsidR="00354CBB" w:rsidRPr="00777215" w:rsidRDefault="00354CBB" w:rsidP="005F4A3B">
      <w:pPr>
        <w:spacing w:line="480" w:lineRule="auto"/>
        <w:rPr>
          <w:rFonts w:ascii="Arial" w:hAnsi="Arial" w:cs="Arial"/>
          <w:color w:val="000000" w:themeColor="text1"/>
          <w:sz w:val="22"/>
          <w:szCs w:val="22"/>
        </w:rPr>
      </w:pPr>
    </w:p>
    <w:p w14:paraId="1D15C02F" w14:textId="449DC65B" w:rsidR="007B4864" w:rsidRPr="00777215" w:rsidRDefault="00BA1F5A" w:rsidP="005F4A3B">
      <w:pPr>
        <w:spacing w:line="480" w:lineRule="auto"/>
        <w:rPr>
          <w:rFonts w:ascii="Arial" w:hAnsi="Arial" w:cs="Arial"/>
          <w:color w:val="000000" w:themeColor="text1"/>
          <w:sz w:val="22"/>
          <w:szCs w:val="22"/>
        </w:rPr>
      </w:pPr>
      <w:r w:rsidRPr="00777215">
        <w:rPr>
          <w:rFonts w:ascii="Arial" w:hAnsi="Arial" w:cs="Arial"/>
          <w:noProof/>
          <w:color w:val="000000" w:themeColor="text1"/>
          <w:sz w:val="22"/>
          <w:szCs w:val="22"/>
        </w:rPr>
        <w:drawing>
          <wp:inline distT="0" distB="0" distL="0" distR="0" wp14:anchorId="25E1B8F9" wp14:editId="648B50C0">
            <wp:extent cx="5943600" cy="4290695"/>
            <wp:effectExtent l="0" t="0" r="0" b="0"/>
            <wp:docPr id="16319847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4290695"/>
                    </a:xfrm>
                    <a:prstGeom prst="rect">
                      <a:avLst/>
                    </a:prstGeom>
                    <a:noFill/>
                    <a:ln>
                      <a:noFill/>
                    </a:ln>
                  </pic:spPr>
                </pic:pic>
              </a:graphicData>
            </a:graphic>
          </wp:inline>
        </w:drawing>
      </w:r>
    </w:p>
    <w:p w14:paraId="2116E997" w14:textId="2493F8A9" w:rsidR="00354CBB" w:rsidRPr="00777215" w:rsidRDefault="00354CBB" w:rsidP="005F4A3B">
      <w:pPr>
        <w:spacing w:line="480" w:lineRule="auto"/>
        <w:rPr>
          <w:rFonts w:ascii="Arial" w:hAnsi="Arial" w:cs="Arial"/>
          <w:color w:val="000000" w:themeColor="text1"/>
          <w:sz w:val="22"/>
          <w:szCs w:val="22"/>
        </w:rPr>
      </w:pPr>
      <w:r w:rsidRPr="00777215">
        <w:rPr>
          <w:rFonts w:ascii="Arial" w:hAnsi="Arial" w:cs="Arial"/>
          <w:color w:val="000000" w:themeColor="text1"/>
          <w:sz w:val="22"/>
          <w:szCs w:val="22"/>
        </w:rPr>
        <w:t xml:space="preserve">Figure </w:t>
      </w:r>
      <w:r w:rsidR="00C3066D">
        <w:rPr>
          <w:rFonts w:ascii="Arial" w:hAnsi="Arial" w:cs="Arial"/>
          <w:color w:val="000000" w:themeColor="text1"/>
          <w:sz w:val="22"/>
          <w:szCs w:val="22"/>
        </w:rPr>
        <w:t>7</w:t>
      </w:r>
      <w:r w:rsidRPr="00777215">
        <w:rPr>
          <w:rFonts w:ascii="Arial" w:hAnsi="Arial" w:cs="Arial"/>
          <w:color w:val="000000" w:themeColor="text1"/>
          <w:sz w:val="22"/>
          <w:szCs w:val="22"/>
        </w:rPr>
        <w:t>. 95% confidence intervals for model parameters from the hunting generalized linear mixed model investigating the probability of ravens visiting the hunting regions on days it has left its territory (n = 1</w:t>
      </w:r>
      <w:r w:rsidR="0054173D" w:rsidRPr="00777215">
        <w:rPr>
          <w:rFonts w:ascii="Arial" w:hAnsi="Arial" w:cs="Arial"/>
          <w:color w:val="000000" w:themeColor="text1"/>
          <w:sz w:val="22"/>
          <w:szCs w:val="22"/>
        </w:rPr>
        <w:t>586</w:t>
      </w:r>
      <w:r w:rsidRPr="00777215">
        <w:rPr>
          <w:rFonts w:ascii="Arial" w:hAnsi="Arial" w:cs="Arial"/>
          <w:color w:val="000000" w:themeColor="text1"/>
          <w:sz w:val="22"/>
          <w:szCs w:val="22"/>
        </w:rPr>
        <w:t>).</w:t>
      </w:r>
    </w:p>
    <w:p w14:paraId="070C09AB" w14:textId="738E486B" w:rsidR="00354CBB" w:rsidRPr="00777215" w:rsidRDefault="00BA1F5A" w:rsidP="005F4A3B">
      <w:pPr>
        <w:spacing w:line="480" w:lineRule="auto"/>
        <w:rPr>
          <w:rFonts w:ascii="Arial" w:hAnsi="Arial" w:cs="Arial"/>
          <w:color w:val="000000" w:themeColor="text1"/>
          <w:sz w:val="22"/>
          <w:szCs w:val="22"/>
        </w:rPr>
      </w:pPr>
      <w:r w:rsidRPr="00777215">
        <w:rPr>
          <w:rFonts w:ascii="Arial" w:hAnsi="Arial" w:cs="Arial"/>
          <w:noProof/>
          <w:color w:val="000000" w:themeColor="text1"/>
          <w:sz w:val="22"/>
          <w:szCs w:val="22"/>
        </w:rPr>
        <w:lastRenderedPageBreak/>
        <w:drawing>
          <wp:inline distT="0" distB="0" distL="0" distR="0" wp14:anchorId="0F5F3E22" wp14:editId="11758566">
            <wp:extent cx="5943600" cy="4290695"/>
            <wp:effectExtent l="0" t="0" r="0" b="0"/>
            <wp:docPr id="12746665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4290695"/>
                    </a:xfrm>
                    <a:prstGeom prst="rect">
                      <a:avLst/>
                    </a:prstGeom>
                    <a:noFill/>
                    <a:ln>
                      <a:noFill/>
                    </a:ln>
                  </pic:spPr>
                </pic:pic>
              </a:graphicData>
            </a:graphic>
          </wp:inline>
        </w:drawing>
      </w:r>
    </w:p>
    <w:p w14:paraId="73DBA75B" w14:textId="4D04A05E" w:rsidR="00354CBB" w:rsidRPr="00777215" w:rsidRDefault="00354CBB" w:rsidP="005F4A3B">
      <w:pPr>
        <w:spacing w:line="480" w:lineRule="auto"/>
        <w:rPr>
          <w:rFonts w:ascii="Arial" w:hAnsi="Arial" w:cs="Arial"/>
          <w:color w:val="000000" w:themeColor="text1"/>
          <w:sz w:val="22"/>
          <w:szCs w:val="22"/>
        </w:rPr>
      </w:pPr>
      <w:r w:rsidRPr="00777215">
        <w:rPr>
          <w:rFonts w:ascii="Arial" w:hAnsi="Arial" w:cs="Arial"/>
          <w:color w:val="000000" w:themeColor="text1"/>
          <w:sz w:val="22"/>
          <w:szCs w:val="22"/>
        </w:rPr>
        <w:t xml:space="preserve">Figure </w:t>
      </w:r>
      <w:r w:rsidR="00C3066D">
        <w:rPr>
          <w:rFonts w:ascii="Arial" w:hAnsi="Arial" w:cs="Arial"/>
          <w:color w:val="000000" w:themeColor="text1"/>
          <w:sz w:val="22"/>
          <w:szCs w:val="22"/>
        </w:rPr>
        <w:t>8</w:t>
      </w:r>
      <w:r w:rsidRPr="00777215">
        <w:rPr>
          <w:rFonts w:ascii="Arial" w:hAnsi="Arial" w:cs="Arial"/>
          <w:color w:val="000000" w:themeColor="text1"/>
          <w:sz w:val="22"/>
          <w:szCs w:val="22"/>
        </w:rPr>
        <w:t>. Predicted probability and 95% confidence intervals of ravens visiting the hunting regions based on the timing of the hunting season (p &lt; 0.0</w:t>
      </w:r>
      <w:r w:rsidR="006B2CE8" w:rsidRPr="00777215">
        <w:rPr>
          <w:rFonts w:ascii="Arial" w:hAnsi="Arial" w:cs="Arial"/>
          <w:color w:val="000000" w:themeColor="text1"/>
          <w:sz w:val="22"/>
          <w:szCs w:val="22"/>
        </w:rPr>
        <w:t>0</w:t>
      </w:r>
      <w:r w:rsidRPr="00777215">
        <w:rPr>
          <w:rFonts w:ascii="Arial" w:hAnsi="Arial" w:cs="Arial"/>
          <w:color w:val="000000" w:themeColor="text1"/>
          <w:sz w:val="22"/>
          <w:szCs w:val="22"/>
        </w:rPr>
        <w:t>1) and whether they located a wolf kill after leaving their territory (p &lt; 0.001).</w:t>
      </w:r>
      <w:r w:rsidR="001F6D05" w:rsidRPr="00777215">
        <w:rPr>
          <w:rFonts w:ascii="Arial" w:hAnsi="Arial" w:cs="Arial"/>
          <w:color w:val="000000" w:themeColor="text1"/>
          <w:sz w:val="22"/>
          <w:szCs w:val="22"/>
        </w:rPr>
        <w:t xml:space="preserve"> All</w:t>
      </w:r>
      <w:r w:rsidRPr="00777215">
        <w:rPr>
          <w:rFonts w:ascii="Arial" w:hAnsi="Arial" w:cs="Arial"/>
          <w:color w:val="000000" w:themeColor="text1"/>
          <w:sz w:val="22"/>
          <w:szCs w:val="22"/>
        </w:rPr>
        <w:t xml:space="preserve"> other continuous scaled covariates are held at 0.</w:t>
      </w:r>
    </w:p>
    <w:p w14:paraId="4BEE56E1" w14:textId="77777777" w:rsidR="004D3FB5" w:rsidRPr="00777215" w:rsidRDefault="004D3FB5" w:rsidP="005F4A3B">
      <w:pPr>
        <w:spacing w:line="480" w:lineRule="auto"/>
        <w:rPr>
          <w:rFonts w:ascii="Arial" w:hAnsi="Arial" w:cs="Arial"/>
          <w:color w:val="000000" w:themeColor="text1"/>
          <w:sz w:val="22"/>
          <w:szCs w:val="22"/>
        </w:rPr>
      </w:pPr>
    </w:p>
    <w:p w14:paraId="20CBE29B" w14:textId="2477777E" w:rsidR="004D3FB5" w:rsidRDefault="00497D5F" w:rsidP="005F4A3B">
      <w:pPr>
        <w:spacing w:line="480" w:lineRule="auto"/>
        <w:rPr>
          <w:rFonts w:ascii="Arial" w:hAnsi="Arial" w:cs="Arial"/>
          <w:color w:val="000000" w:themeColor="text1"/>
          <w:sz w:val="22"/>
          <w:szCs w:val="22"/>
        </w:rPr>
      </w:pPr>
      <w:r w:rsidRPr="00777215">
        <w:rPr>
          <w:rFonts w:ascii="Arial" w:hAnsi="Arial" w:cs="Arial"/>
          <w:b/>
          <w:bCs/>
          <w:color w:val="000000" w:themeColor="text1"/>
          <w:sz w:val="22"/>
          <w:szCs w:val="22"/>
        </w:rPr>
        <w:t xml:space="preserve">3.4 </w:t>
      </w:r>
      <w:r w:rsidR="004D3FB5" w:rsidRPr="00777215">
        <w:rPr>
          <w:rFonts w:ascii="Arial" w:hAnsi="Arial" w:cs="Arial"/>
          <w:b/>
          <w:bCs/>
          <w:color w:val="000000" w:themeColor="text1"/>
          <w:sz w:val="22"/>
          <w:szCs w:val="22"/>
        </w:rPr>
        <w:t>Discussion</w:t>
      </w:r>
      <w:r w:rsidR="004D3FB5" w:rsidRPr="00777215">
        <w:rPr>
          <w:rFonts w:ascii="Arial" w:hAnsi="Arial" w:cs="Arial"/>
          <w:color w:val="000000" w:themeColor="text1"/>
          <w:sz w:val="22"/>
          <w:szCs w:val="22"/>
        </w:rPr>
        <w:t xml:space="preserve"> </w:t>
      </w:r>
    </w:p>
    <w:p w14:paraId="2F68D5E9" w14:textId="39D701BF" w:rsidR="00A512D3" w:rsidRDefault="006B7B32" w:rsidP="005F4A3B">
      <w:pPr>
        <w:spacing w:line="480" w:lineRule="auto"/>
        <w:rPr>
          <w:rFonts w:ascii="Arial" w:hAnsi="Arial" w:cs="Arial"/>
          <w:color w:val="000000" w:themeColor="text1"/>
          <w:sz w:val="22"/>
          <w:szCs w:val="22"/>
        </w:rPr>
      </w:pPr>
      <w:r>
        <w:rPr>
          <w:rFonts w:ascii="Arial" w:hAnsi="Arial" w:cs="Arial"/>
          <w:color w:val="000000" w:themeColor="text1"/>
          <w:sz w:val="22"/>
          <w:szCs w:val="22"/>
        </w:rPr>
        <w:tab/>
      </w:r>
      <w:r w:rsidR="003451AB">
        <w:rPr>
          <w:rFonts w:ascii="Arial" w:hAnsi="Arial" w:cs="Arial"/>
          <w:color w:val="000000" w:themeColor="text1"/>
          <w:sz w:val="22"/>
          <w:szCs w:val="22"/>
        </w:rPr>
        <w:t>Other s</w:t>
      </w:r>
      <w:r>
        <w:rPr>
          <w:rFonts w:ascii="Arial" w:hAnsi="Arial" w:cs="Arial"/>
          <w:color w:val="000000" w:themeColor="text1"/>
          <w:sz w:val="22"/>
          <w:szCs w:val="22"/>
        </w:rPr>
        <w:t xml:space="preserve">tudies have shown that wild individuals forage according to optimal foraging theory </w:t>
      </w:r>
      <w:r w:rsidR="003255E8">
        <w:rPr>
          <w:rFonts w:ascii="Arial" w:hAnsi="Arial" w:cs="Arial"/>
          <w:color w:val="000000" w:themeColor="text1"/>
          <w:sz w:val="22"/>
          <w:szCs w:val="22"/>
        </w:rPr>
        <w:t xml:space="preserve">(OFT) </w:t>
      </w:r>
      <w:r>
        <w:rPr>
          <w:rFonts w:ascii="Arial" w:hAnsi="Arial" w:cs="Arial"/>
          <w:color w:val="000000" w:themeColor="text1"/>
          <w:sz w:val="22"/>
          <w:szCs w:val="22"/>
        </w:rPr>
        <w:t>to maximize their intake</w:t>
      </w:r>
      <w:r w:rsidR="003451AB">
        <w:rPr>
          <w:rFonts w:ascii="Arial" w:hAnsi="Arial" w:cs="Arial"/>
          <w:color w:val="000000" w:themeColor="text1"/>
          <w:sz w:val="22"/>
          <w:szCs w:val="22"/>
        </w:rPr>
        <w:t xml:space="preserve"> </w:t>
      </w:r>
      <w:r w:rsidR="003451AB">
        <w:rPr>
          <w:rFonts w:ascii="Arial" w:hAnsi="Arial" w:cs="Arial"/>
          <w:color w:val="000000" w:themeColor="text1"/>
          <w:sz w:val="22"/>
          <w:szCs w:val="22"/>
        </w:rPr>
        <w:fldChar w:fldCharType="begin"/>
      </w:r>
      <w:r w:rsidR="00C32B5B">
        <w:rPr>
          <w:rFonts w:ascii="Arial" w:hAnsi="Arial" w:cs="Arial"/>
          <w:color w:val="000000" w:themeColor="text1"/>
          <w:sz w:val="22"/>
          <w:szCs w:val="22"/>
        </w:rPr>
        <w:instrText xml:space="preserve"> ADDIN ZOTERO_ITEM CSL_CITATION {"citationID":"C1JYeFz4","properties":{"unsorted":false,"formattedCitation":"(Amano and Katayama 2009, Watanabe et al. 2014)","plainCitation":"(Amano and Katayama 2009, Watanabe et al. 2014)","dontUpdate":true,"noteIndex":0},"citationItems":[{"id":1939,"uris":["http://zotero.org/users/9968163/items/ZTHMQEM5"],"itemData":{"id":1939,"type":"article-journal","abstract":"Animal movements in heterogeneous environments play a crucial role in a variety of ecological processes. Although a hierarchical structure to the scale of movements has been observed in many animal species, few studies to date have revealed what causes such multi-spatial scale movements within the framework of optimal theories. Using detailed information on movement paths and prey captures by Intermediate Egrets in rice fields, this study explored the effects of individual experience at multi-temporal scales on subsequent movement parameters. The results supported three predictions based on optimal foraging theories: (1) movement distances at small and large spatial scales are determined by past foraging experiences over short (one minute) and long (seven to eight minutes) temporal scales, respectively; (2) responses to prey encounters vary between temporal scales, e.g., prey attacks in the previous one minute caused egrets to walk away (i.e., area-avoided search), whereas those in the preceding eight minutes caused egrets to stay around (i.e., area-restricted search); and (3) the probability of patch departure by flying increases with decreasing intake rates in the previous seven minutes, and the quitting intake rate is mostly lower than the long-term average, not including travel time. These results suggest that egrets make different adaptive decisions at different spatial scales: in response to a clumped prey distribution at a large spatial scale, and to a dispersed distribution or behavioral depression of prey at a small spatial scale. This study showed that the framework of optimal foraging theories is useful for comprehensively explaining the different movement modes in animals. It should also be emphasized that considering both area-avoided and restricted searches at multi-temporal scales is important for understanding movement decisions, particularly in organisms searching for hierarchically distributed resources.","container-title":"Ecology","DOI":"10.1890/08-1910.1","ISSN":"1939-9170","issue":"12","language":"en","license":"© 2009 by the Ecological Society of America","note":"_eprint: https://esajournals.onlinelibrary.wiley.com/doi/pdf/10.1890/08-1910.1","page":"3536-3545","source":"Wiley Online Library","title":"Hierarchical movement decisions in predators: effects of foraging experience at more than one spatial and temporal scale","title-short":"Hierarchical movement decisions in predators","volume":"90","author":[{"family":"Amano","given":"Tatsuya"},{"family":"Katayama","given":"Naoki"}],"issued":{"date-parts":[["2009"]]}}},{"id":1931,"uris":["http://zotero.org/users/9968163/items/X6DRLV5S"],"itemData":{"id":1931,"type":"article-journal","abstract":"Food is heterogeneously distributed in nature, and understanding how animals search for and exploit food patches is a fundamental challenge in ecology. The classic marginal value theorem (MVT) formulates optimal patch residence time in response to patch quality. The MVT was generally proved in controlled animal experiments; however, owing to the technical difficulties in recording foraging behaviour in the wild, it has been inadequately examined in natural predator–prey systems, especially those in the three-dimensional marine environment. Using animal-borne accelerometers and video cameras, we collected a rare dataset in which the behaviour of a marine predator (penguin) was recorded simultaneously with the capture timings of mobile, patchily distributed prey (krill). We provide qualitative support for the MVT by showing that (i) krill capture rate diminished with time in each dive, as assumed in the MVT, and (ii) dive duration (or patch residence time, controlled for dive depth) increased with short-term, dive-scale krill capture rate, but decreased with long-term, bout-scale krill capture rate, as predicted from the MVT. Our results demonstrate that a single environmental factor (i.e. patch quality) can have opposite effects on animal behaviour depending on the time scale, emphasizing the importance of multi-scale approaches in understanding complex foraging strategies.","container-title":"Proceedings of the Royal Society B: Biological Sciences","DOI":"10.1098/rspb.2013.2376","ISSN":"0962-8452","issue":"1779","journalAbbreviation":"Proc Biol Sci","page":"20132376","source":"Silverchair","title":"Testing optimal foraging theory in a penguin–krill system","volume":"281","author":[{"family":"Watanabe","given":"Yuuki Y."},{"family":"Ito","given":"Motohiro"},{"family":"Takahashi","given":"Akinori"}],"issued":{"date-parts":[["2014",3,22]]}}}],"schema":"https://github.com/citation-style-language/schema/raw/master/csl-citation.json"} </w:instrText>
      </w:r>
      <w:r w:rsidR="003451AB">
        <w:rPr>
          <w:rFonts w:ascii="Arial" w:hAnsi="Arial" w:cs="Arial"/>
          <w:color w:val="000000" w:themeColor="text1"/>
          <w:sz w:val="22"/>
          <w:szCs w:val="22"/>
        </w:rPr>
        <w:fldChar w:fldCharType="separate"/>
      </w:r>
      <w:r w:rsidR="003451AB" w:rsidRPr="003451AB">
        <w:rPr>
          <w:rFonts w:ascii="Aptos" w:hAnsi="Aptos"/>
          <w:sz w:val="22"/>
        </w:rPr>
        <w:t>(Amano and Katayama 2009)</w:t>
      </w:r>
      <w:r w:rsidR="003451AB">
        <w:rPr>
          <w:rFonts w:ascii="Arial" w:hAnsi="Arial" w:cs="Arial"/>
          <w:color w:val="000000" w:themeColor="text1"/>
          <w:sz w:val="22"/>
          <w:szCs w:val="22"/>
        </w:rPr>
        <w:fldChar w:fldCharType="end"/>
      </w:r>
      <w:r>
        <w:rPr>
          <w:rFonts w:ascii="Arial" w:hAnsi="Arial" w:cs="Arial"/>
          <w:color w:val="000000" w:themeColor="text1"/>
          <w:sz w:val="22"/>
          <w:szCs w:val="22"/>
        </w:rPr>
        <w:t xml:space="preserve">. </w:t>
      </w:r>
      <w:r w:rsidR="00C71E78">
        <w:rPr>
          <w:rFonts w:ascii="Arial" w:hAnsi="Arial" w:cs="Arial"/>
          <w:color w:val="000000" w:themeColor="text1"/>
          <w:sz w:val="22"/>
          <w:szCs w:val="22"/>
        </w:rPr>
        <w:t xml:space="preserve">In </w:t>
      </w:r>
      <w:r w:rsidR="00603F93">
        <w:rPr>
          <w:rFonts w:ascii="Arial" w:hAnsi="Arial" w:cs="Arial"/>
          <w:color w:val="000000" w:themeColor="text1"/>
          <w:sz w:val="22"/>
          <w:szCs w:val="22"/>
        </w:rPr>
        <w:t>many</w:t>
      </w:r>
      <w:r w:rsidR="00C71E78">
        <w:rPr>
          <w:rFonts w:ascii="Arial" w:hAnsi="Arial" w:cs="Arial"/>
          <w:color w:val="000000" w:themeColor="text1"/>
          <w:sz w:val="22"/>
          <w:szCs w:val="22"/>
        </w:rPr>
        <w:t xml:space="preserve"> cases, individuals are constantly reassessing foraging quality to decide when </w:t>
      </w:r>
      <w:r w:rsidR="00662BC9">
        <w:rPr>
          <w:rFonts w:ascii="Arial" w:hAnsi="Arial" w:cs="Arial"/>
          <w:color w:val="000000" w:themeColor="text1"/>
          <w:sz w:val="22"/>
          <w:szCs w:val="22"/>
        </w:rPr>
        <w:t xml:space="preserve">foraging efficiency has dropped below some threshold, leading </w:t>
      </w:r>
      <w:r w:rsidR="00C71E78">
        <w:rPr>
          <w:rFonts w:ascii="Arial" w:hAnsi="Arial" w:cs="Arial"/>
          <w:color w:val="000000" w:themeColor="text1"/>
          <w:sz w:val="22"/>
          <w:szCs w:val="22"/>
        </w:rPr>
        <w:t>to</w:t>
      </w:r>
      <w:r w:rsidR="00662BC9">
        <w:rPr>
          <w:rFonts w:ascii="Arial" w:hAnsi="Arial" w:cs="Arial"/>
          <w:color w:val="000000" w:themeColor="text1"/>
          <w:sz w:val="22"/>
          <w:szCs w:val="22"/>
        </w:rPr>
        <w:t xml:space="preserve"> patch</w:t>
      </w:r>
      <w:r w:rsidR="00C71E78">
        <w:rPr>
          <w:rFonts w:ascii="Arial" w:hAnsi="Arial" w:cs="Arial"/>
          <w:color w:val="000000" w:themeColor="text1"/>
          <w:sz w:val="22"/>
          <w:szCs w:val="22"/>
        </w:rPr>
        <w:t xml:space="preserve"> abandon</w:t>
      </w:r>
      <w:r w:rsidR="00662BC9">
        <w:rPr>
          <w:rFonts w:ascii="Arial" w:hAnsi="Arial" w:cs="Arial"/>
          <w:color w:val="000000" w:themeColor="text1"/>
          <w:sz w:val="22"/>
          <w:szCs w:val="22"/>
        </w:rPr>
        <w:t>ment</w:t>
      </w:r>
      <w:r w:rsidR="00866434">
        <w:rPr>
          <w:rFonts w:ascii="Arial" w:hAnsi="Arial" w:cs="Arial"/>
          <w:color w:val="000000" w:themeColor="text1"/>
          <w:sz w:val="22"/>
          <w:szCs w:val="22"/>
        </w:rPr>
        <w:t xml:space="preserve"> </w:t>
      </w:r>
      <w:r w:rsidR="001F480E">
        <w:rPr>
          <w:rFonts w:ascii="Arial" w:hAnsi="Arial" w:cs="Arial"/>
          <w:color w:val="000000" w:themeColor="text1"/>
          <w:sz w:val="22"/>
          <w:szCs w:val="22"/>
        </w:rPr>
        <w:fldChar w:fldCharType="begin"/>
      </w:r>
      <w:r w:rsidR="001F480E">
        <w:rPr>
          <w:rFonts w:ascii="Arial" w:hAnsi="Arial" w:cs="Arial"/>
          <w:color w:val="000000" w:themeColor="text1"/>
          <w:sz w:val="22"/>
          <w:szCs w:val="22"/>
        </w:rPr>
        <w:instrText xml:space="preserve"> ADDIN ZOTERO_ITEM CSL_CITATION {"citationID":"LNAEgSDf","properties":{"unsorted":false,"formattedCitation":"(Amano and Katayama 2009)","plainCitation":"(Amano and Katayama 2009)","noteIndex":0},"citationItems":[{"id":1939,"uris":["http://zotero.org/users/9968163/items/ZTHMQEM5"],"itemData":{"id":1939,"type":"article-journal","abstract":"Animal movements in heterogeneous environments play a crucial role in a variety of ecological processes. Although a hierarchical structure to the scale of movements has been observed in many animal species, few studies to date have revealed what causes such multi-spatial scale movements within the framework of optimal theories. Using detailed information on movement paths and prey captures by Intermediate Egrets in rice fields, this study explored the effects of individual experience at multi-temporal scales on subsequent movement parameters. The results supported three predictions based on optimal foraging theories: (1) movement distances at small and large spatial scales are determined by past foraging experiences over short (one minute) and long (seven to eight minutes) temporal scales, respectively; (2) responses to prey encounters vary between temporal scales, e.g., prey attacks in the previous one minute caused egrets to walk away (i.e., area-avoided search), whereas those in the preceding eight minutes caused egrets to stay around (i.e., area-restricted search); and (3) the probability of patch departure by flying increases with decreasing intake rates in the previous seven minutes, and the quitting intake rate is mostly lower than the long-term average, not including travel time. These results suggest that egrets make different adaptive decisions at different spatial scales: in response to a clumped prey distribution at a large spatial scale, and to a dispersed distribution or behavioral depression of prey at a small spatial scale. This study showed that the framework of optimal foraging theories is useful for comprehensively explaining the different movement modes in animals. It should also be emphasized that considering both area-avoided and restricted searches at multi-temporal scales is important for understanding movement decisions, particularly in organisms searching for hierarchically distributed resources.","container-title":"Ecology","DOI":"10.1890/08-1910.1","ISSN":"1939-9170","issue":"12","language":"en","license":"© 2009 by the Ecological Society of America","note":"_eprint: https://esajournals.onlinelibrary.wiley.com/doi/pdf/10.1890/08-1910.1","page":"3536-3545","source":"Wiley Online Library","title":"Hierarchical movement decisions in predators: effects of foraging experience at more than one spatial and temporal scale","title-short":"Hierarchical movement decisions in predators","volume":"90","author":[{"family":"Amano","given":"Tatsuya"},{"family":"Katayama","given":"Naoki"}],"issued":{"date-parts":[["2009"]]}}}],"schema":"https://github.com/citation-style-language/schema/raw/master/csl-citation.json"} </w:instrText>
      </w:r>
      <w:r w:rsidR="001F480E">
        <w:rPr>
          <w:rFonts w:ascii="Arial" w:hAnsi="Arial" w:cs="Arial"/>
          <w:color w:val="000000" w:themeColor="text1"/>
          <w:sz w:val="22"/>
          <w:szCs w:val="22"/>
        </w:rPr>
        <w:fldChar w:fldCharType="separate"/>
      </w:r>
      <w:r w:rsidR="001F480E" w:rsidRPr="001F480E">
        <w:rPr>
          <w:rFonts w:ascii="Aptos" w:hAnsi="Aptos"/>
          <w:sz w:val="22"/>
        </w:rPr>
        <w:t>(Amano and Katayama 2009)</w:t>
      </w:r>
      <w:r w:rsidR="001F480E">
        <w:rPr>
          <w:rFonts w:ascii="Arial" w:hAnsi="Arial" w:cs="Arial"/>
          <w:color w:val="000000" w:themeColor="text1"/>
          <w:sz w:val="22"/>
          <w:szCs w:val="22"/>
        </w:rPr>
        <w:fldChar w:fldCharType="end"/>
      </w:r>
      <w:r w:rsidR="006C5EFD">
        <w:rPr>
          <w:rFonts w:ascii="Arial" w:hAnsi="Arial" w:cs="Arial"/>
          <w:color w:val="000000" w:themeColor="text1"/>
          <w:sz w:val="22"/>
          <w:szCs w:val="22"/>
        </w:rPr>
        <w:t>.</w:t>
      </w:r>
      <w:r w:rsidR="00C71E78">
        <w:rPr>
          <w:rFonts w:ascii="Arial" w:hAnsi="Arial" w:cs="Arial"/>
          <w:color w:val="000000" w:themeColor="text1"/>
          <w:sz w:val="22"/>
          <w:szCs w:val="22"/>
        </w:rPr>
        <w:t xml:space="preserve"> </w:t>
      </w:r>
      <w:r w:rsidR="009B276E">
        <w:rPr>
          <w:rFonts w:ascii="Arial" w:hAnsi="Arial" w:cs="Arial"/>
          <w:color w:val="000000" w:themeColor="text1"/>
          <w:sz w:val="22"/>
          <w:szCs w:val="22"/>
        </w:rPr>
        <w:t>R</w:t>
      </w:r>
      <w:r w:rsidR="0063313F">
        <w:rPr>
          <w:rFonts w:ascii="Arial" w:hAnsi="Arial" w:cs="Arial"/>
          <w:color w:val="000000" w:themeColor="text1"/>
          <w:sz w:val="22"/>
          <w:szCs w:val="22"/>
        </w:rPr>
        <w:t>avens</w:t>
      </w:r>
      <w:r w:rsidR="006A7796">
        <w:rPr>
          <w:rFonts w:ascii="Arial" w:hAnsi="Arial" w:cs="Arial"/>
          <w:color w:val="000000" w:themeColor="text1"/>
          <w:sz w:val="22"/>
          <w:szCs w:val="22"/>
        </w:rPr>
        <w:t xml:space="preserve"> in Yellowstone</w:t>
      </w:r>
      <w:r w:rsidR="0063313F">
        <w:rPr>
          <w:rFonts w:ascii="Arial" w:hAnsi="Arial" w:cs="Arial"/>
          <w:color w:val="000000" w:themeColor="text1"/>
          <w:sz w:val="22"/>
          <w:szCs w:val="22"/>
        </w:rPr>
        <w:t xml:space="preserve"> show foraging patterns</w:t>
      </w:r>
      <w:r w:rsidR="005812DC">
        <w:rPr>
          <w:rFonts w:ascii="Arial" w:hAnsi="Arial" w:cs="Arial"/>
          <w:color w:val="000000" w:themeColor="text1"/>
          <w:sz w:val="22"/>
          <w:szCs w:val="22"/>
        </w:rPr>
        <w:t xml:space="preserve"> that are consistent with </w:t>
      </w:r>
      <w:r w:rsidR="00FD23D5">
        <w:rPr>
          <w:rFonts w:ascii="Arial" w:hAnsi="Arial" w:cs="Arial"/>
          <w:color w:val="000000" w:themeColor="text1"/>
          <w:sz w:val="22"/>
          <w:szCs w:val="22"/>
        </w:rPr>
        <w:t>this</w:t>
      </w:r>
      <w:r w:rsidR="00AE0A08">
        <w:rPr>
          <w:rFonts w:ascii="Arial" w:hAnsi="Arial" w:cs="Arial"/>
          <w:color w:val="000000" w:themeColor="text1"/>
          <w:sz w:val="22"/>
          <w:szCs w:val="22"/>
        </w:rPr>
        <w:t xml:space="preserve"> at the daily level</w:t>
      </w:r>
      <w:r w:rsidR="00CB0058">
        <w:rPr>
          <w:rFonts w:ascii="Arial" w:hAnsi="Arial" w:cs="Arial"/>
          <w:color w:val="000000" w:themeColor="text1"/>
          <w:sz w:val="22"/>
          <w:szCs w:val="22"/>
        </w:rPr>
        <w:t xml:space="preserve"> by </w:t>
      </w:r>
      <w:r w:rsidR="00962050">
        <w:rPr>
          <w:rFonts w:ascii="Arial" w:hAnsi="Arial" w:cs="Arial"/>
          <w:color w:val="000000" w:themeColor="text1"/>
          <w:sz w:val="22"/>
          <w:szCs w:val="22"/>
        </w:rPr>
        <w:t xml:space="preserve">maximizing </w:t>
      </w:r>
      <w:r w:rsidR="00B22F4A">
        <w:rPr>
          <w:rFonts w:ascii="Arial" w:hAnsi="Arial" w:cs="Arial"/>
          <w:color w:val="000000" w:themeColor="text1"/>
          <w:sz w:val="22"/>
          <w:szCs w:val="22"/>
        </w:rPr>
        <w:lastRenderedPageBreak/>
        <w:t>foraging efficiency</w:t>
      </w:r>
      <w:r w:rsidR="00CB0058">
        <w:rPr>
          <w:rFonts w:ascii="Arial" w:hAnsi="Arial" w:cs="Arial"/>
          <w:color w:val="000000" w:themeColor="text1"/>
          <w:sz w:val="22"/>
          <w:szCs w:val="22"/>
        </w:rPr>
        <w:t xml:space="preserve"> according to resource availability</w:t>
      </w:r>
      <w:r w:rsidR="00962050">
        <w:rPr>
          <w:rFonts w:ascii="Arial" w:hAnsi="Arial" w:cs="Arial"/>
          <w:color w:val="000000" w:themeColor="text1"/>
          <w:sz w:val="22"/>
          <w:szCs w:val="22"/>
        </w:rPr>
        <w:t xml:space="preserve"> </w:t>
      </w:r>
      <w:r w:rsidR="00CB0058">
        <w:rPr>
          <w:rFonts w:ascii="Arial" w:hAnsi="Arial" w:cs="Arial"/>
          <w:color w:val="000000" w:themeColor="text1"/>
          <w:sz w:val="22"/>
          <w:szCs w:val="22"/>
        </w:rPr>
        <w:t>and</w:t>
      </w:r>
      <w:r w:rsidR="00962050">
        <w:rPr>
          <w:rFonts w:ascii="Arial" w:hAnsi="Arial" w:cs="Arial"/>
          <w:color w:val="000000" w:themeColor="text1"/>
          <w:sz w:val="22"/>
          <w:szCs w:val="22"/>
        </w:rPr>
        <w:t xml:space="preserve"> </w:t>
      </w:r>
      <w:r w:rsidR="00BC39AD">
        <w:rPr>
          <w:rFonts w:ascii="Arial" w:hAnsi="Arial" w:cs="Arial"/>
          <w:color w:val="000000" w:themeColor="text1"/>
          <w:sz w:val="22"/>
          <w:szCs w:val="22"/>
        </w:rPr>
        <w:t>minimizing</w:t>
      </w:r>
      <w:r w:rsidR="00962050">
        <w:rPr>
          <w:rFonts w:ascii="Arial" w:hAnsi="Arial" w:cs="Arial"/>
          <w:color w:val="000000" w:themeColor="text1"/>
          <w:sz w:val="22"/>
          <w:szCs w:val="22"/>
        </w:rPr>
        <w:t xml:space="preserve"> investment costs</w:t>
      </w:r>
      <w:r w:rsidR="00CB0058">
        <w:rPr>
          <w:rFonts w:ascii="Arial" w:hAnsi="Arial" w:cs="Arial"/>
          <w:color w:val="000000" w:themeColor="text1"/>
          <w:sz w:val="22"/>
          <w:szCs w:val="22"/>
        </w:rPr>
        <w:t xml:space="preserve"> incurred by travel</w:t>
      </w:r>
      <w:r w:rsidR="00962050">
        <w:rPr>
          <w:rFonts w:ascii="Arial" w:hAnsi="Arial" w:cs="Arial"/>
          <w:color w:val="000000" w:themeColor="text1"/>
          <w:sz w:val="22"/>
          <w:szCs w:val="22"/>
        </w:rPr>
        <w:t>.</w:t>
      </w:r>
      <w:r w:rsidR="0063313F">
        <w:rPr>
          <w:rFonts w:ascii="Arial" w:hAnsi="Arial" w:cs="Arial"/>
          <w:color w:val="000000" w:themeColor="text1"/>
          <w:sz w:val="22"/>
          <w:szCs w:val="22"/>
        </w:rPr>
        <w:t xml:space="preserve"> </w:t>
      </w:r>
      <w:r w:rsidR="00223731">
        <w:rPr>
          <w:rFonts w:ascii="Arial" w:hAnsi="Arial" w:cs="Arial"/>
          <w:color w:val="000000" w:themeColor="text1"/>
          <w:sz w:val="22"/>
          <w:szCs w:val="22"/>
        </w:rPr>
        <w:t>Territorial ravens minimized t</w:t>
      </w:r>
      <w:r w:rsidR="00C05097">
        <w:rPr>
          <w:rFonts w:ascii="Arial" w:hAnsi="Arial" w:cs="Arial"/>
          <w:color w:val="000000" w:themeColor="text1"/>
          <w:sz w:val="22"/>
          <w:szCs w:val="22"/>
        </w:rPr>
        <w:t xml:space="preserve">ravel costs </w:t>
      </w:r>
      <w:r w:rsidR="003C0FD7">
        <w:rPr>
          <w:rFonts w:ascii="Arial" w:hAnsi="Arial" w:cs="Arial"/>
          <w:color w:val="000000" w:themeColor="text1"/>
          <w:sz w:val="22"/>
          <w:szCs w:val="22"/>
        </w:rPr>
        <w:t>from</w:t>
      </w:r>
      <w:r w:rsidR="00223731">
        <w:rPr>
          <w:rFonts w:ascii="Arial" w:hAnsi="Arial" w:cs="Arial"/>
          <w:color w:val="000000" w:themeColor="text1"/>
          <w:sz w:val="22"/>
          <w:szCs w:val="22"/>
        </w:rPr>
        <w:t xml:space="preserve"> commuting by taking advantage of wolf kills. </w:t>
      </w:r>
      <w:r w:rsidR="00411BF1">
        <w:rPr>
          <w:rFonts w:ascii="Arial" w:hAnsi="Arial" w:cs="Arial"/>
          <w:color w:val="000000" w:themeColor="text1"/>
          <w:sz w:val="22"/>
          <w:szCs w:val="22"/>
        </w:rPr>
        <w:t>Wolf predation</w:t>
      </w:r>
      <w:r w:rsidR="00223731">
        <w:rPr>
          <w:rFonts w:ascii="Arial" w:hAnsi="Arial" w:cs="Arial"/>
          <w:color w:val="000000" w:themeColor="text1"/>
          <w:sz w:val="22"/>
          <w:szCs w:val="22"/>
        </w:rPr>
        <w:t xml:space="preserve"> provide</w:t>
      </w:r>
      <w:r w:rsidR="00685CB6">
        <w:rPr>
          <w:rFonts w:ascii="Arial" w:hAnsi="Arial" w:cs="Arial"/>
          <w:color w:val="000000" w:themeColor="text1"/>
          <w:sz w:val="22"/>
          <w:szCs w:val="22"/>
        </w:rPr>
        <w:t>d</w:t>
      </w:r>
      <w:r w:rsidR="00223731">
        <w:rPr>
          <w:rFonts w:ascii="Arial" w:hAnsi="Arial" w:cs="Arial"/>
          <w:color w:val="000000" w:themeColor="text1"/>
          <w:sz w:val="22"/>
          <w:szCs w:val="22"/>
        </w:rPr>
        <w:t xml:space="preserve"> </w:t>
      </w:r>
      <w:r w:rsidR="00FD4F16">
        <w:rPr>
          <w:rFonts w:ascii="Arial" w:hAnsi="Arial" w:cs="Arial"/>
          <w:color w:val="000000" w:themeColor="text1"/>
          <w:sz w:val="22"/>
          <w:szCs w:val="22"/>
        </w:rPr>
        <w:t>a</w:t>
      </w:r>
      <w:r w:rsidR="00223731">
        <w:rPr>
          <w:rFonts w:ascii="Arial" w:hAnsi="Arial" w:cs="Arial"/>
          <w:color w:val="000000" w:themeColor="text1"/>
          <w:sz w:val="22"/>
          <w:szCs w:val="22"/>
        </w:rPr>
        <w:t>n immediate resource w</w:t>
      </w:r>
      <w:r w:rsidR="00D14F02">
        <w:rPr>
          <w:rFonts w:ascii="Arial" w:hAnsi="Arial" w:cs="Arial"/>
          <w:color w:val="000000" w:themeColor="text1"/>
          <w:sz w:val="22"/>
          <w:szCs w:val="22"/>
        </w:rPr>
        <w:t>ith</w:t>
      </w:r>
      <w:r w:rsidR="00B26AEE">
        <w:rPr>
          <w:rFonts w:ascii="Arial" w:hAnsi="Arial" w:cs="Arial"/>
          <w:color w:val="000000" w:themeColor="text1"/>
          <w:sz w:val="22"/>
          <w:szCs w:val="22"/>
        </w:rPr>
        <w:t xml:space="preserve"> </w:t>
      </w:r>
      <w:r w:rsidR="00EF156C">
        <w:rPr>
          <w:rFonts w:ascii="Arial" w:hAnsi="Arial" w:cs="Arial"/>
          <w:color w:val="000000" w:themeColor="text1"/>
          <w:sz w:val="22"/>
          <w:szCs w:val="22"/>
        </w:rPr>
        <w:t xml:space="preserve">foraging </w:t>
      </w:r>
      <w:r w:rsidR="00EC6C12">
        <w:rPr>
          <w:rFonts w:ascii="Arial" w:hAnsi="Arial" w:cs="Arial"/>
          <w:color w:val="000000" w:themeColor="text1"/>
          <w:sz w:val="22"/>
          <w:szCs w:val="22"/>
        </w:rPr>
        <w:t>efficiency</w:t>
      </w:r>
      <w:r w:rsidR="00223731">
        <w:rPr>
          <w:rFonts w:ascii="Arial" w:hAnsi="Arial" w:cs="Arial"/>
          <w:color w:val="000000" w:themeColor="text1"/>
          <w:sz w:val="22"/>
          <w:szCs w:val="22"/>
        </w:rPr>
        <w:t xml:space="preserve"> </w:t>
      </w:r>
      <w:r w:rsidR="00A62331">
        <w:rPr>
          <w:rFonts w:ascii="Arial" w:hAnsi="Arial" w:cs="Arial"/>
          <w:color w:val="000000" w:themeColor="text1"/>
          <w:sz w:val="22"/>
          <w:szCs w:val="22"/>
        </w:rPr>
        <w:t>being</w:t>
      </w:r>
      <w:r w:rsidR="00223731">
        <w:rPr>
          <w:rFonts w:ascii="Arial" w:hAnsi="Arial" w:cs="Arial"/>
          <w:color w:val="000000" w:themeColor="text1"/>
          <w:sz w:val="22"/>
          <w:szCs w:val="22"/>
        </w:rPr>
        <w:t xml:space="preserve"> </w:t>
      </w:r>
      <w:r w:rsidR="00EC6C12">
        <w:rPr>
          <w:rFonts w:ascii="Arial" w:hAnsi="Arial" w:cs="Arial"/>
          <w:color w:val="000000" w:themeColor="text1"/>
          <w:sz w:val="22"/>
          <w:szCs w:val="22"/>
        </w:rPr>
        <w:t xml:space="preserve">regulated by </w:t>
      </w:r>
      <w:r w:rsidR="00223731">
        <w:rPr>
          <w:rFonts w:ascii="Arial" w:hAnsi="Arial" w:cs="Arial"/>
          <w:color w:val="000000" w:themeColor="text1"/>
          <w:sz w:val="22"/>
          <w:szCs w:val="22"/>
        </w:rPr>
        <w:t>competi</w:t>
      </w:r>
      <w:r w:rsidR="00CB796E">
        <w:rPr>
          <w:rFonts w:ascii="Arial" w:hAnsi="Arial" w:cs="Arial"/>
          <w:color w:val="000000" w:themeColor="text1"/>
          <w:sz w:val="22"/>
          <w:szCs w:val="22"/>
        </w:rPr>
        <w:t>tion</w:t>
      </w:r>
      <w:r w:rsidR="00223731">
        <w:rPr>
          <w:rFonts w:ascii="Arial" w:hAnsi="Arial" w:cs="Arial"/>
          <w:color w:val="000000" w:themeColor="text1"/>
          <w:sz w:val="22"/>
          <w:szCs w:val="22"/>
        </w:rPr>
        <w:t xml:space="preserve"> </w:t>
      </w:r>
      <w:r w:rsidR="00105555">
        <w:rPr>
          <w:rFonts w:ascii="Arial" w:hAnsi="Arial" w:cs="Arial"/>
          <w:color w:val="000000" w:themeColor="text1"/>
          <w:sz w:val="22"/>
          <w:szCs w:val="22"/>
        </w:rPr>
        <w:t>from</w:t>
      </w:r>
      <w:r w:rsidR="00D26A8B">
        <w:rPr>
          <w:rFonts w:ascii="Arial" w:hAnsi="Arial" w:cs="Arial"/>
          <w:color w:val="000000" w:themeColor="text1"/>
          <w:sz w:val="22"/>
          <w:szCs w:val="22"/>
        </w:rPr>
        <w:t xml:space="preserve"> other scavengers and predators</w:t>
      </w:r>
      <w:r w:rsidR="00223731">
        <w:rPr>
          <w:rFonts w:ascii="Arial" w:hAnsi="Arial" w:cs="Arial"/>
          <w:color w:val="000000" w:themeColor="text1"/>
          <w:sz w:val="22"/>
          <w:szCs w:val="22"/>
        </w:rPr>
        <w:t>.</w:t>
      </w:r>
      <w:r w:rsidR="009B276E">
        <w:rPr>
          <w:rFonts w:ascii="Arial" w:hAnsi="Arial" w:cs="Arial"/>
          <w:color w:val="000000" w:themeColor="text1"/>
          <w:sz w:val="22"/>
          <w:szCs w:val="22"/>
        </w:rPr>
        <w:t xml:space="preserve"> Ravens that d</w:t>
      </w:r>
      <w:r w:rsidR="0055432E">
        <w:rPr>
          <w:rFonts w:ascii="Arial" w:hAnsi="Arial" w:cs="Arial"/>
          <w:color w:val="000000" w:themeColor="text1"/>
          <w:sz w:val="22"/>
          <w:szCs w:val="22"/>
        </w:rPr>
        <w:t>id</w:t>
      </w:r>
      <w:r w:rsidR="009B276E">
        <w:rPr>
          <w:rFonts w:ascii="Arial" w:hAnsi="Arial" w:cs="Arial"/>
          <w:color w:val="000000" w:themeColor="text1"/>
          <w:sz w:val="22"/>
          <w:szCs w:val="22"/>
        </w:rPr>
        <w:t xml:space="preserve"> not locate a wolf kill </w:t>
      </w:r>
      <w:r w:rsidR="006A6D67">
        <w:rPr>
          <w:rFonts w:ascii="Arial" w:hAnsi="Arial" w:cs="Arial"/>
          <w:color w:val="000000" w:themeColor="text1"/>
          <w:sz w:val="22"/>
          <w:szCs w:val="22"/>
        </w:rPr>
        <w:t>searched for alternative locations to forage for the day. Again, foraging efficiency and investment cost played strong roles in determining this decision with ravens traveling to the hunting regions more often during hunting season</w:t>
      </w:r>
      <w:r w:rsidR="003C0726">
        <w:rPr>
          <w:rFonts w:ascii="Arial" w:hAnsi="Arial" w:cs="Arial"/>
          <w:color w:val="000000" w:themeColor="text1"/>
          <w:sz w:val="22"/>
          <w:szCs w:val="22"/>
        </w:rPr>
        <w:t>s</w:t>
      </w:r>
      <w:r w:rsidR="006A6D67">
        <w:rPr>
          <w:rFonts w:ascii="Arial" w:hAnsi="Arial" w:cs="Arial"/>
          <w:color w:val="000000" w:themeColor="text1"/>
          <w:sz w:val="22"/>
          <w:szCs w:val="22"/>
        </w:rPr>
        <w:t xml:space="preserve">, when the </w:t>
      </w:r>
      <w:r w:rsidR="00005269">
        <w:rPr>
          <w:rFonts w:ascii="Arial" w:hAnsi="Arial" w:cs="Arial"/>
          <w:color w:val="000000" w:themeColor="text1"/>
          <w:sz w:val="22"/>
          <w:szCs w:val="22"/>
        </w:rPr>
        <w:t xml:space="preserve">carrion </w:t>
      </w:r>
      <w:r w:rsidR="006A6D67">
        <w:rPr>
          <w:rFonts w:ascii="Arial" w:hAnsi="Arial" w:cs="Arial"/>
          <w:color w:val="000000" w:themeColor="text1"/>
          <w:sz w:val="22"/>
          <w:szCs w:val="22"/>
        </w:rPr>
        <w:t>availability is greater, and when their territories were closer to the hunting regions, reducing travel cost</w:t>
      </w:r>
      <w:r w:rsidR="000671AC">
        <w:rPr>
          <w:rFonts w:ascii="Arial" w:hAnsi="Arial" w:cs="Arial"/>
          <w:color w:val="000000" w:themeColor="text1"/>
          <w:sz w:val="22"/>
          <w:szCs w:val="22"/>
        </w:rPr>
        <w:t>s</w:t>
      </w:r>
      <w:r w:rsidR="006A6D67">
        <w:rPr>
          <w:rFonts w:ascii="Arial" w:hAnsi="Arial" w:cs="Arial"/>
          <w:color w:val="000000" w:themeColor="text1"/>
          <w:sz w:val="22"/>
          <w:szCs w:val="22"/>
        </w:rPr>
        <w:t xml:space="preserve">. </w:t>
      </w:r>
      <w:r w:rsidR="00331A63">
        <w:rPr>
          <w:rFonts w:ascii="Arial" w:hAnsi="Arial" w:cs="Arial"/>
          <w:color w:val="000000" w:themeColor="text1"/>
          <w:sz w:val="22"/>
          <w:szCs w:val="22"/>
        </w:rPr>
        <w:t>Within the hunting region</w:t>
      </w:r>
      <w:r w:rsidR="007A15FE">
        <w:rPr>
          <w:rFonts w:ascii="Arial" w:hAnsi="Arial" w:cs="Arial"/>
          <w:color w:val="000000" w:themeColor="text1"/>
          <w:sz w:val="22"/>
          <w:szCs w:val="22"/>
        </w:rPr>
        <w:t xml:space="preserve"> the landfill also provides a lower-priority option</w:t>
      </w:r>
      <w:r w:rsidR="00331A63">
        <w:rPr>
          <w:rFonts w:ascii="Arial" w:hAnsi="Arial" w:cs="Arial"/>
          <w:color w:val="000000" w:themeColor="text1"/>
          <w:sz w:val="22"/>
          <w:szCs w:val="22"/>
        </w:rPr>
        <w:t xml:space="preserve"> ravens can use with minimal competition. </w:t>
      </w:r>
    </w:p>
    <w:p w14:paraId="29FD86AA" w14:textId="7AF2F3A9" w:rsidR="002D3A94" w:rsidRDefault="001152FB" w:rsidP="002D3A94">
      <w:pPr>
        <w:spacing w:line="480" w:lineRule="auto"/>
        <w:ind w:firstLine="720"/>
        <w:rPr>
          <w:rFonts w:ascii="Arial" w:hAnsi="Arial" w:cs="Arial"/>
          <w:color w:val="000000" w:themeColor="text1"/>
          <w:sz w:val="22"/>
          <w:szCs w:val="22"/>
        </w:rPr>
      </w:pPr>
      <w:r>
        <w:rPr>
          <w:rFonts w:ascii="Arial" w:hAnsi="Arial" w:cs="Arial"/>
          <w:color w:val="000000" w:themeColor="text1"/>
          <w:sz w:val="22"/>
          <w:szCs w:val="22"/>
        </w:rPr>
        <w:t xml:space="preserve">Territorial ravens remain place-bound throughout the non-breeding season, and cannot freely track the best foraging locations like more free ranging ungulates </w:t>
      </w:r>
      <w:r w:rsidR="00123D7C">
        <w:rPr>
          <w:rFonts w:ascii="Arial" w:hAnsi="Arial" w:cs="Arial"/>
          <w:color w:val="000000" w:themeColor="text1"/>
          <w:sz w:val="22"/>
          <w:szCs w:val="22"/>
        </w:rPr>
        <w:t>with</w:t>
      </w:r>
      <w:r>
        <w:rPr>
          <w:rFonts w:ascii="Arial" w:hAnsi="Arial" w:cs="Arial"/>
          <w:color w:val="000000" w:themeColor="text1"/>
          <w:sz w:val="22"/>
          <w:szCs w:val="22"/>
        </w:rPr>
        <w:t xml:space="preserve"> nutrient-dense vegetation </w:t>
      </w:r>
      <w:r>
        <w:rPr>
          <w:rFonts w:ascii="Arial" w:hAnsi="Arial" w:cs="Arial"/>
          <w:color w:val="000000" w:themeColor="text1"/>
          <w:sz w:val="22"/>
          <w:szCs w:val="22"/>
        </w:rPr>
        <w:fldChar w:fldCharType="begin"/>
      </w:r>
      <w:r>
        <w:rPr>
          <w:rFonts w:ascii="Arial" w:hAnsi="Arial" w:cs="Arial"/>
          <w:color w:val="000000" w:themeColor="text1"/>
          <w:sz w:val="22"/>
          <w:szCs w:val="22"/>
        </w:rPr>
        <w:instrText xml:space="preserve"> ADDIN ZOTERO_ITEM CSL_CITATION {"citationID":"OCMEujLs","properties":{"unsorted":false,"formattedCitation":"(McNaughton 1990, Middleton et al. 2018)","plainCitation":"(McNaughton 1990, Middleton et al. 2018)","noteIndex":0},"citationItems":[{"id":1946,"uris":["http://zotero.org/users/9968163/items/97CATY2B"],"itemData":{"id":1946,"type":"article-journal","abstract":"TWO distinct foraging behaviours differentiate Africa's grazing ungulates1–3: over the wet–dry season cycle resident herds occupy seasonally stable and spatially restricted home ranges and migratory herds move over vast geographical regions, using different areas in different seasons. Migratory herds dominate animal biomass wherever they occur4. Some migrants congregate around permanent water sources in the dry season and disperse to drier habitats in the wet season5; others travel along rainfall gradients, concentrating in areas of low annual rainfall in the wet season and moving to areas of higher rainfall as the dry season advances4. The Serengeti National Park in Tanzania is typical of the latter type of ecosystem6; migratory grazers there select drier localities in the wet season, despite the fact that forage production rates and drinking water supplies are high everywhere. These migrations could be explained by the animals' avoidance of muddy, sticky soils7, general forage-quality properties8, by calcium requirementsof lactating females9 and by avoidance of woodland habitats with greater predation risk10. Resident grazers are concentrated in localities supporting grasses with mineral contents more capable of meeting dietary requirements than forages in nearby, little-used grasslands11. I now present evidence that seasonal movements of migratory grazers in the Serengeti ecosystem are also related to grass mineral content. Particularly important, based on forage concentrations and animal requirements12, are Ca, Cu, N, Na, Zn and also, for lactating females and growing young, Mg, P and Ca/P balance.","container-title":"Nature","DOI":"10.1038/345613a0","ISSN":"1476-4687","issue":"6276","language":"en","license":"1990 Springer Nature Limited","page":"613-615","publisher":"Nature Publishing Group","source":"www.nature.com","title":"Mineral nutrition and seasonal movements of African migratory ungulates","volume":"345","author":[{"family":"McNaughton","given":"S. J."}],"issued":{"date-parts":[["1990",6]]}}},{"id":1202,"uris":["http://zotero.org/users/9968163/items/R95UXR8V"],"itemData":{"id":1202,"type":"article-journal","abstract":"Each spring, migratory herbivores around the world track or ‘surf’ green waves of newly emergent vegetation to distant summer or wet-season ranges. This foraging tactic may help explain the great abundance of migratory herbivores on many seasonal landscapes. However, the underlying fitness benefits of this life-history strategy remain poorly understood. A fundamental prediction of the green-wave hypothesis is that migratory herbivores obtain fitness benefits from surfing waves of newly emergent vegetation more closely than their resident counterparts. Here we evaluate whether this behavior increases body-fat levels – a critically important correlate of reproduction and survival for most ungulates – in elk Cervus elaphus of the Greater Yellowstone Ecosystem. Using satellite imagery and GPS tracking data, we found evidence that migrants (n = 23) indeed surfed the green wave, occupying sites 12.7 days closer to peak green-up than residents (n = 16). Importantly, individual variation in surfing may help account for up to 6 kg of variation in autumn body-fat levels. Our findings point to a pathway for anthropogenic changes to the green wave (e.g. climate change) or migrants’ ability to surf it (e.g. development) to impact migratory populations. To explore this possibility, we evaluated potential population-level consequences of constrained surfing with a heuristic model. If green-wave surfing deteriorates by 5–15 days from observed, our model predicts up to a 20% decrease in pregnancy rates, a 2.5% decrease in population growth, and a 30% decrease in abundance over 50 years. By linking green-wave surfing to fitness and illustrating potential effects on population growth, our study provides new insights into the evolution of migratory behavior and the prospects for the persistence of migratory ungulate populations in a changing world.","container-title":"Oikos","DOI":"10.1111/oik.05227","ISSN":"1600-0706","issue":"7","language":"en","license":"© 2017 The Authors","note":"_eprint: https://nsojournals.onlinelibrary.wiley.com/doi/pdf/10.1111/oik.05227","page":"1060-1068","source":"Wiley Online Library","title":"Green-wave surfing increases fat gain in a migratory ungulate","volume":"127","author":[{"family":"Middleton","given":"Arthur D."},{"family":"Merkle","given":"Jerod A."},{"family":"McWhirter","given":"Douglas E."},{"family":"Cook","given":"John G."},{"family":"Cook","given":"Rachel C."},{"family":"White","given":"P. J."},{"family":"Kauffman","given":"Matthew J."}],"issued":{"date-parts":[["2018"]]}}}],"schema":"https://github.com/citation-style-language/schema/raw/master/csl-citation.json"} </w:instrText>
      </w:r>
      <w:r>
        <w:rPr>
          <w:rFonts w:ascii="Arial" w:hAnsi="Arial" w:cs="Arial"/>
          <w:color w:val="000000" w:themeColor="text1"/>
          <w:sz w:val="22"/>
          <w:szCs w:val="22"/>
        </w:rPr>
        <w:fldChar w:fldCharType="separate"/>
      </w:r>
      <w:r w:rsidRPr="00A87B24">
        <w:rPr>
          <w:rFonts w:ascii="Aptos" w:hAnsi="Aptos"/>
          <w:sz w:val="22"/>
        </w:rPr>
        <w:t>(McNaughton 1990, Middleton et al. 2018)</w:t>
      </w:r>
      <w:r>
        <w:rPr>
          <w:rFonts w:ascii="Arial" w:hAnsi="Arial" w:cs="Arial"/>
          <w:color w:val="000000" w:themeColor="text1"/>
          <w:sz w:val="22"/>
          <w:szCs w:val="22"/>
        </w:rPr>
        <w:fldChar w:fldCharType="end"/>
      </w:r>
      <w:r>
        <w:rPr>
          <w:rFonts w:ascii="Arial" w:hAnsi="Arial" w:cs="Arial"/>
          <w:color w:val="000000" w:themeColor="text1"/>
          <w:sz w:val="22"/>
          <w:szCs w:val="22"/>
        </w:rPr>
        <w:t xml:space="preserve">. </w:t>
      </w:r>
      <w:r w:rsidR="00B42568">
        <w:rPr>
          <w:rFonts w:ascii="Arial" w:hAnsi="Arial" w:cs="Arial"/>
          <w:color w:val="000000" w:themeColor="text1"/>
          <w:sz w:val="22"/>
          <w:szCs w:val="22"/>
        </w:rPr>
        <w:t>Territorial r</w:t>
      </w:r>
      <w:r w:rsidR="00127624">
        <w:rPr>
          <w:rFonts w:ascii="Arial" w:hAnsi="Arial" w:cs="Arial"/>
          <w:color w:val="000000" w:themeColor="text1"/>
          <w:sz w:val="22"/>
          <w:szCs w:val="22"/>
        </w:rPr>
        <w:t>aven</w:t>
      </w:r>
      <w:r w:rsidR="00B90F50">
        <w:rPr>
          <w:rFonts w:ascii="Arial" w:hAnsi="Arial" w:cs="Arial"/>
          <w:color w:val="000000" w:themeColor="text1"/>
          <w:sz w:val="22"/>
          <w:szCs w:val="22"/>
        </w:rPr>
        <w:t xml:space="preserve">s </w:t>
      </w:r>
      <w:r w:rsidR="00EE5187">
        <w:rPr>
          <w:rFonts w:ascii="Arial" w:hAnsi="Arial" w:cs="Arial"/>
          <w:color w:val="000000" w:themeColor="text1"/>
          <w:sz w:val="22"/>
          <w:szCs w:val="22"/>
        </w:rPr>
        <w:t>ha</w:t>
      </w:r>
      <w:r w:rsidR="00B90F50">
        <w:rPr>
          <w:rFonts w:ascii="Arial" w:hAnsi="Arial" w:cs="Arial"/>
          <w:color w:val="000000" w:themeColor="text1"/>
          <w:sz w:val="22"/>
          <w:szCs w:val="22"/>
        </w:rPr>
        <w:t>ve</w:t>
      </w:r>
      <w:r w:rsidR="00EE5187">
        <w:rPr>
          <w:rFonts w:ascii="Arial" w:hAnsi="Arial" w:cs="Arial"/>
          <w:color w:val="000000" w:themeColor="text1"/>
          <w:sz w:val="22"/>
          <w:szCs w:val="22"/>
        </w:rPr>
        <w:t xml:space="preserve"> </w:t>
      </w:r>
      <w:r w:rsidR="00AE1AD4">
        <w:rPr>
          <w:rFonts w:ascii="Arial" w:hAnsi="Arial" w:cs="Arial"/>
          <w:color w:val="000000" w:themeColor="text1"/>
          <w:sz w:val="22"/>
          <w:szCs w:val="22"/>
        </w:rPr>
        <w:t>an additional constraint</w:t>
      </w:r>
      <w:r w:rsidR="00EE5187">
        <w:rPr>
          <w:rFonts w:ascii="Arial" w:hAnsi="Arial" w:cs="Arial"/>
          <w:color w:val="000000" w:themeColor="text1"/>
          <w:sz w:val="22"/>
          <w:szCs w:val="22"/>
        </w:rPr>
        <w:t xml:space="preserve"> </w:t>
      </w:r>
      <w:r w:rsidR="000226BB">
        <w:rPr>
          <w:rFonts w:ascii="Arial" w:hAnsi="Arial" w:cs="Arial"/>
          <w:color w:val="000000" w:themeColor="text1"/>
          <w:sz w:val="22"/>
          <w:szCs w:val="22"/>
        </w:rPr>
        <w:t>from</w:t>
      </w:r>
      <w:r w:rsidR="009E433F">
        <w:rPr>
          <w:rFonts w:ascii="Arial" w:hAnsi="Arial" w:cs="Arial"/>
          <w:color w:val="000000" w:themeColor="text1"/>
          <w:sz w:val="22"/>
          <w:szCs w:val="22"/>
        </w:rPr>
        <w:t xml:space="preserve"> the</w:t>
      </w:r>
      <w:r w:rsidR="00EE5187">
        <w:rPr>
          <w:rFonts w:ascii="Arial" w:hAnsi="Arial" w:cs="Arial"/>
          <w:color w:val="000000" w:themeColor="text1"/>
          <w:sz w:val="22"/>
          <w:szCs w:val="22"/>
        </w:rPr>
        <w:t xml:space="preserve"> need to return to the</w:t>
      </w:r>
      <w:r w:rsidR="001A3173">
        <w:rPr>
          <w:rFonts w:ascii="Arial" w:hAnsi="Arial" w:cs="Arial"/>
          <w:color w:val="000000" w:themeColor="text1"/>
          <w:sz w:val="22"/>
          <w:szCs w:val="22"/>
        </w:rPr>
        <w:t>ir</w:t>
      </w:r>
      <w:r w:rsidR="00EE5187">
        <w:rPr>
          <w:rFonts w:ascii="Arial" w:hAnsi="Arial" w:cs="Arial"/>
          <w:color w:val="000000" w:themeColor="text1"/>
          <w:sz w:val="22"/>
          <w:szCs w:val="22"/>
        </w:rPr>
        <w:t xml:space="preserve"> territory each nigh</w:t>
      </w:r>
      <w:r w:rsidR="00740AC3">
        <w:rPr>
          <w:rFonts w:ascii="Arial" w:hAnsi="Arial" w:cs="Arial"/>
          <w:color w:val="000000" w:themeColor="text1"/>
          <w:sz w:val="22"/>
          <w:szCs w:val="22"/>
        </w:rPr>
        <w:t>t</w:t>
      </w:r>
      <w:r w:rsidR="0063505F">
        <w:rPr>
          <w:rFonts w:ascii="Arial" w:hAnsi="Arial" w:cs="Arial"/>
          <w:color w:val="000000" w:themeColor="text1"/>
          <w:sz w:val="22"/>
          <w:szCs w:val="22"/>
        </w:rPr>
        <w:t xml:space="preserve"> similar to central place foragers</w:t>
      </w:r>
      <w:r w:rsidR="00740AC3">
        <w:rPr>
          <w:rFonts w:ascii="Arial" w:hAnsi="Arial" w:cs="Arial"/>
          <w:color w:val="000000" w:themeColor="text1"/>
          <w:sz w:val="22"/>
          <w:szCs w:val="22"/>
        </w:rPr>
        <w:t xml:space="preserve"> (CPF)</w:t>
      </w:r>
      <w:r w:rsidR="0063505F">
        <w:rPr>
          <w:rFonts w:ascii="Arial" w:hAnsi="Arial" w:cs="Arial"/>
          <w:color w:val="000000" w:themeColor="text1"/>
          <w:sz w:val="22"/>
          <w:szCs w:val="22"/>
        </w:rPr>
        <w:t xml:space="preserve">. </w:t>
      </w:r>
      <w:r w:rsidR="00EE5434">
        <w:rPr>
          <w:rFonts w:ascii="Arial" w:hAnsi="Arial" w:cs="Arial"/>
          <w:color w:val="000000" w:themeColor="text1"/>
          <w:sz w:val="22"/>
          <w:szCs w:val="22"/>
        </w:rPr>
        <w:t>Unlike CPF</w:t>
      </w:r>
      <w:r w:rsidR="0063505F">
        <w:rPr>
          <w:rFonts w:ascii="Arial" w:hAnsi="Arial" w:cs="Arial"/>
          <w:color w:val="000000" w:themeColor="text1"/>
          <w:sz w:val="22"/>
          <w:szCs w:val="22"/>
        </w:rPr>
        <w:t xml:space="preserve">, </w:t>
      </w:r>
      <w:r w:rsidR="00740AC3">
        <w:rPr>
          <w:rFonts w:ascii="Arial" w:hAnsi="Arial" w:cs="Arial"/>
          <w:color w:val="000000" w:themeColor="text1"/>
          <w:sz w:val="22"/>
          <w:szCs w:val="22"/>
        </w:rPr>
        <w:t>territorial ravens in the non-breeding</w:t>
      </w:r>
      <w:r w:rsidR="00D91930">
        <w:rPr>
          <w:rFonts w:ascii="Arial" w:hAnsi="Arial" w:cs="Arial"/>
          <w:color w:val="000000" w:themeColor="text1"/>
          <w:sz w:val="22"/>
          <w:szCs w:val="22"/>
        </w:rPr>
        <w:t xml:space="preserve"> season</w:t>
      </w:r>
      <w:r w:rsidR="00740AC3">
        <w:rPr>
          <w:rFonts w:ascii="Arial" w:hAnsi="Arial" w:cs="Arial"/>
          <w:color w:val="000000" w:themeColor="text1"/>
          <w:sz w:val="22"/>
          <w:szCs w:val="22"/>
        </w:rPr>
        <w:t xml:space="preserve"> do not have to consider the additional constraints such as load-size or a decreased quitting harvest rate influenced by the need to forage offspring</w:t>
      </w:r>
      <w:r w:rsidR="002B7E11">
        <w:rPr>
          <w:rFonts w:ascii="Arial" w:hAnsi="Arial" w:cs="Arial"/>
          <w:color w:val="000000" w:themeColor="text1"/>
          <w:sz w:val="22"/>
          <w:szCs w:val="22"/>
        </w:rPr>
        <w:t xml:space="preserve"> </w:t>
      </w:r>
      <w:r w:rsidR="002B7E11">
        <w:rPr>
          <w:rFonts w:ascii="Arial" w:hAnsi="Arial" w:cs="Arial"/>
          <w:color w:val="000000" w:themeColor="text1"/>
          <w:sz w:val="22"/>
          <w:szCs w:val="22"/>
        </w:rPr>
        <w:fldChar w:fldCharType="begin"/>
      </w:r>
      <w:r w:rsidR="002B7E11">
        <w:rPr>
          <w:rFonts w:ascii="Arial" w:hAnsi="Arial" w:cs="Arial"/>
          <w:color w:val="000000" w:themeColor="text1"/>
          <w:sz w:val="22"/>
          <w:szCs w:val="22"/>
        </w:rPr>
        <w:instrText xml:space="preserve"> ADDIN ZOTERO_ITEM CSL_CITATION {"citationID":"mEG1uRNs","properties":{"unsorted":false,"formattedCitation":"(Charnov 1976, Orians and Pearson 1979)","plainCitation":"(Charnov 1976, Orians and Pearson 1979)","noteIndex":0},"citationItems":[{"id":1948,"uris":["http://zotero.org/users/9968163/items/UEP55HLJ"],"itemData":{"id":1948,"type":"article-journal","container-title":"Theoretical Population Biology","DOI":"10.1016/0040-5809(76)90040-X","ISSN":"00405809","issue":"2","journalAbbreviation":"Theoretical Population Biology","language":"en","license":"https://www.elsevier.com/tdm/userlicense/1.0/","page":"129-136","source":"DOI.org (Crossref)","title":"Optimal foraging, the marginal value theorem","volume":"9","author":[{"family":"Charnov","given":"Eric L."}],"issued":{"date-parts":[["1976",4]]}}},{"id":1292,"uris":["http://zotero.org/users/9968163/items/BDMUY2JB"],"itemData":{"id":1292,"type":"chapter","container-title":"Analysis of Ecological Systems","page":"154-177","publisher":"Ohio State University Press","title":"On the theory of central place foraging","author":[{"family":"Orians","given":"G. H."},{"family":"Pearson","given":""}],"editor":[{"family":"Horn","given":"D. J."},{"family":"Stairs","given":"Mitchell G. R."}],"issued":{"date-parts":[["1979"]]},"original-date":{"literal":"Columbus"}}}],"schema":"https://github.com/citation-style-language/schema/raw/master/csl-citation.json"} </w:instrText>
      </w:r>
      <w:r w:rsidR="002B7E11">
        <w:rPr>
          <w:rFonts w:ascii="Arial" w:hAnsi="Arial" w:cs="Arial"/>
          <w:color w:val="000000" w:themeColor="text1"/>
          <w:sz w:val="22"/>
          <w:szCs w:val="22"/>
        </w:rPr>
        <w:fldChar w:fldCharType="separate"/>
      </w:r>
      <w:r w:rsidR="002B7E11" w:rsidRPr="002B7E11">
        <w:rPr>
          <w:rFonts w:ascii="Aptos" w:hAnsi="Aptos"/>
          <w:sz w:val="22"/>
        </w:rPr>
        <w:t>(Charnov 1976, Orians and Pearson 1979)</w:t>
      </w:r>
      <w:r w:rsidR="002B7E11">
        <w:rPr>
          <w:rFonts w:ascii="Arial" w:hAnsi="Arial" w:cs="Arial"/>
          <w:color w:val="000000" w:themeColor="text1"/>
          <w:sz w:val="22"/>
          <w:szCs w:val="22"/>
        </w:rPr>
        <w:fldChar w:fldCharType="end"/>
      </w:r>
      <w:r w:rsidR="00740AC3">
        <w:rPr>
          <w:rFonts w:ascii="Arial" w:hAnsi="Arial" w:cs="Arial"/>
          <w:color w:val="000000" w:themeColor="text1"/>
          <w:sz w:val="22"/>
          <w:szCs w:val="22"/>
        </w:rPr>
        <w:t>. Instead, they only consider their personal fitness</w:t>
      </w:r>
      <w:r w:rsidR="009F4A7D">
        <w:rPr>
          <w:rFonts w:ascii="Arial" w:hAnsi="Arial" w:cs="Arial"/>
          <w:color w:val="000000" w:themeColor="text1"/>
          <w:sz w:val="22"/>
          <w:szCs w:val="22"/>
        </w:rPr>
        <w:t xml:space="preserve"> when considering which patch within their daily travel range to forage from.</w:t>
      </w:r>
      <w:r w:rsidR="00AB47C8">
        <w:rPr>
          <w:rFonts w:ascii="Arial" w:hAnsi="Arial" w:cs="Arial"/>
          <w:color w:val="000000" w:themeColor="text1"/>
          <w:sz w:val="22"/>
          <w:szCs w:val="22"/>
        </w:rPr>
        <w:t xml:space="preserve"> </w:t>
      </w:r>
      <w:r w:rsidR="003A5A96">
        <w:rPr>
          <w:rFonts w:ascii="Arial" w:hAnsi="Arial" w:cs="Arial"/>
          <w:color w:val="000000" w:themeColor="text1"/>
          <w:sz w:val="22"/>
          <w:szCs w:val="22"/>
        </w:rPr>
        <w:t xml:space="preserve">This makes the decision to leave their territory </w:t>
      </w:r>
      <w:r w:rsidR="00404EAD">
        <w:rPr>
          <w:rFonts w:ascii="Arial" w:hAnsi="Arial" w:cs="Arial"/>
          <w:color w:val="000000" w:themeColor="text1"/>
          <w:sz w:val="22"/>
          <w:szCs w:val="22"/>
        </w:rPr>
        <w:t>simpler</w:t>
      </w:r>
      <w:r w:rsidR="003A5A96">
        <w:rPr>
          <w:rFonts w:ascii="Arial" w:hAnsi="Arial" w:cs="Arial"/>
          <w:color w:val="000000" w:themeColor="text1"/>
          <w:sz w:val="22"/>
          <w:szCs w:val="22"/>
        </w:rPr>
        <w:t xml:space="preserve"> </w:t>
      </w:r>
      <w:r w:rsidR="00954769">
        <w:rPr>
          <w:rFonts w:ascii="Arial" w:hAnsi="Arial" w:cs="Arial"/>
          <w:color w:val="000000" w:themeColor="text1"/>
          <w:sz w:val="22"/>
          <w:szCs w:val="22"/>
        </w:rPr>
        <w:t>than</w:t>
      </w:r>
      <w:r w:rsidR="003A5A96">
        <w:rPr>
          <w:rFonts w:ascii="Arial" w:hAnsi="Arial" w:cs="Arial"/>
          <w:color w:val="000000" w:themeColor="text1"/>
          <w:sz w:val="22"/>
          <w:szCs w:val="22"/>
        </w:rPr>
        <w:t xml:space="preserve"> </w:t>
      </w:r>
      <w:r w:rsidR="00A04BE7">
        <w:rPr>
          <w:rFonts w:ascii="Arial" w:hAnsi="Arial" w:cs="Arial"/>
          <w:color w:val="000000" w:themeColor="text1"/>
          <w:sz w:val="22"/>
          <w:szCs w:val="22"/>
        </w:rPr>
        <w:t xml:space="preserve">deciding </w:t>
      </w:r>
      <w:r w:rsidR="003A5A96">
        <w:rPr>
          <w:rFonts w:ascii="Arial" w:hAnsi="Arial" w:cs="Arial"/>
          <w:color w:val="000000" w:themeColor="text1"/>
          <w:sz w:val="22"/>
          <w:szCs w:val="22"/>
        </w:rPr>
        <w:t>where to travel after leaving the territory, as the only consideration for leaving the territory is a lack of</w:t>
      </w:r>
      <w:r w:rsidR="005E1C79">
        <w:rPr>
          <w:rFonts w:ascii="Arial" w:hAnsi="Arial" w:cs="Arial"/>
          <w:color w:val="000000" w:themeColor="text1"/>
          <w:sz w:val="22"/>
          <w:szCs w:val="22"/>
        </w:rPr>
        <w:t xml:space="preserve"> immediate</w:t>
      </w:r>
      <w:r w:rsidR="003A5A96">
        <w:rPr>
          <w:rFonts w:ascii="Arial" w:hAnsi="Arial" w:cs="Arial"/>
          <w:color w:val="000000" w:themeColor="text1"/>
          <w:sz w:val="22"/>
          <w:szCs w:val="22"/>
        </w:rPr>
        <w:t xml:space="preserve"> foraging opportunities. Outside of the territories, more variables </w:t>
      </w:r>
      <w:r w:rsidR="00C37799">
        <w:rPr>
          <w:rFonts w:ascii="Arial" w:hAnsi="Arial" w:cs="Arial"/>
          <w:color w:val="000000" w:themeColor="text1"/>
          <w:sz w:val="22"/>
          <w:szCs w:val="22"/>
        </w:rPr>
        <w:t>must be</w:t>
      </w:r>
      <w:r w:rsidR="003A5A96">
        <w:rPr>
          <w:rFonts w:ascii="Arial" w:hAnsi="Arial" w:cs="Arial"/>
          <w:color w:val="000000" w:themeColor="text1"/>
          <w:sz w:val="22"/>
          <w:szCs w:val="22"/>
        </w:rPr>
        <w:t xml:space="preserve"> consider</w:t>
      </w:r>
      <w:r w:rsidR="00170A1E">
        <w:rPr>
          <w:rFonts w:ascii="Arial" w:hAnsi="Arial" w:cs="Arial"/>
          <w:color w:val="000000" w:themeColor="text1"/>
          <w:sz w:val="22"/>
          <w:szCs w:val="22"/>
        </w:rPr>
        <w:t>ed</w:t>
      </w:r>
      <w:r w:rsidR="003A5A96">
        <w:rPr>
          <w:rFonts w:ascii="Arial" w:hAnsi="Arial" w:cs="Arial"/>
          <w:color w:val="000000" w:themeColor="text1"/>
          <w:sz w:val="22"/>
          <w:szCs w:val="22"/>
        </w:rPr>
        <w:t xml:space="preserve"> to decide the </w:t>
      </w:r>
      <w:r w:rsidR="00342A60">
        <w:rPr>
          <w:rFonts w:ascii="Arial" w:hAnsi="Arial" w:cs="Arial"/>
          <w:color w:val="000000" w:themeColor="text1"/>
          <w:sz w:val="22"/>
          <w:szCs w:val="22"/>
        </w:rPr>
        <w:t>optimal</w:t>
      </w:r>
      <w:r w:rsidR="003A5A96">
        <w:rPr>
          <w:rFonts w:ascii="Arial" w:hAnsi="Arial" w:cs="Arial"/>
          <w:color w:val="000000" w:themeColor="text1"/>
          <w:sz w:val="22"/>
          <w:szCs w:val="22"/>
        </w:rPr>
        <w:t xml:space="preserve"> movement based on their understanding of available resources. </w:t>
      </w:r>
    </w:p>
    <w:p w14:paraId="6ECD3C4F" w14:textId="3E0E7059" w:rsidR="00BD5BCB" w:rsidRDefault="00BD5BCB" w:rsidP="008D3959">
      <w:pPr>
        <w:spacing w:line="480" w:lineRule="auto"/>
        <w:ind w:firstLine="720"/>
        <w:rPr>
          <w:rFonts w:ascii="Arial" w:hAnsi="Arial" w:cs="Arial"/>
          <w:color w:val="000000" w:themeColor="text1"/>
          <w:sz w:val="22"/>
          <w:szCs w:val="22"/>
        </w:rPr>
      </w:pPr>
      <w:commentRangeStart w:id="12"/>
      <w:r>
        <w:rPr>
          <w:rFonts w:ascii="Arial" w:hAnsi="Arial" w:cs="Arial"/>
          <w:color w:val="000000" w:themeColor="text1"/>
          <w:sz w:val="22"/>
          <w:szCs w:val="22"/>
        </w:rPr>
        <w:t>Raven</w:t>
      </w:r>
      <w:commentRangeEnd w:id="12"/>
      <w:r w:rsidR="00C67BEB">
        <w:rPr>
          <w:rStyle w:val="CommentReference"/>
          <w:rFonts w:ascii="Arial" w:hAnsi="Arial" w:cs="Arial"/>
          <w:color w:val="000000" w:themeColor="text1"/>
          <w:sz w:val="22"/>
          <w:szCs w:val="22"/>
        </w:rPr>
        <w:commentReference w:id="12"/>
      </w:r>
      <w:r>
        <w:rPr>
          <w:rFonts w:ascii="Arial" w:hAnsi="Arial" w:cs="Arial"/>
          <w:color w:val="000000" w:themeColor="text1"/>
          <w:sz w:val="22"/>
          <w:szCs w:val="22"/>
        </w:rPr>
        <w:t xml:space="preserve"> decisions inside their territories indicated that they were not omniscient about resources available within their territories as not all kills were visited during their duration of availability</w:t>
      </w:r>
      <w:commentRangeStart w:id="13"/>
      <w:r>
        <w:rPr>
          <w:rFonts w:ascii="Arial" w:hAnsi="Arial" w:cs="Arial"/>
          <w:color w:val="000000" w:themeColor="text1"/>
          <w:sz w:val="22"/>
          <w:szCs w:val="22"/>
        </w:rPr>
        <w:t xml:space="preserve">. Kills </w:t>
      </w:r>
      <w:commentRangeEnd w:id="13"/>
      <w:r w:rsidR="003C4BF2">
        <w:rPr>
          <w:rStyle w:val="CommentReference"/>
          <w:rFonts w:ascii="Arial" w:hAnsi="Arial" w:cs="Arial"/>
          <w:color w:val="000000" w:themeColor="text1"/>
          <w:sz w:val="22"/>
          <w:szCs w:val="22"/>
        </w:rPr>
        <w:commentReference w:id="13"/>
      </w:r>
      <w:r>
        <w:rPr>
          <w:rFonts w:ascii="Arial" w:hAnsi="Arial" w:cs="Arial"/>
          <w:color w:val="000000" w:themeColor="text1"/>
          <w:sz w:val="22"/>
          <w:szCs w:val="22"/>
        </w:rPr>
        <w:t xml:space="preserve">that were not utilized may have been from smaller prey, such as deer, that </w:t>
      </w:r>
      <w:r w:rsidR="00276BEE">
        <w:rPr>
          <w:rFonts w:ascii="Arial" w:hAnsi="Arial" w:cs="Arial"/>
          <w:color w:val="000000" w:themeColor="text1"/>
          <w:sz w:val="22"/>
          <w:szCs w:val="22"/>
        </w:rPr>
        <w:t>are</w:t>
      </w:r>
      <w:r>
        <w:rPr>
          <w:rFonts w:ascii="Arial" w:hAnsi="Arial" w:cs="Arial"/>
          <w:color w:val="000000" w:themeColor="text1"/>
          <w:sz w:val="22"/>
          <w:szCs w:val="22"/>
        </w:rPr>
        <w:t xml:space="preserve"> harder to detect and provide less biomass to scavengers as a wolf pack is </w:t>
      </w:r>
      <w:r w:rsidR="00985E58">
        <w:rPr>
          <w:rFonts w:ascii="Arial" w:hAnsi="Arial" w:cs="Arial"/>
          <w:color w:val="000000" w:themeColor="text1"/>
          <w:sz w:val="22"/>
          <w:szCs w:val="22"/>
        </w:rPr>
        <w:t xml:space="preserve">often </w:t>
      </w:r>
      <w:r>
        <w:rPr>
          <w:rFonts w:ascii="Arial" w:hAnsi="Arial" w:cs="Arial"/>
          <w:color w:val="000000" w:themeColor="text1"/>
          <w:sz w:val="22"/>
          <w:szCs w:val="22"/>
        </w:rPr>
        <w:t xml:space="preserve">able to remove </w:t>
      </w:r>
      <w:r>
        <w:rPr>
          <w:rFonts w:ascii="Arial" w:hAnsi="Arial" w:cs="Arial"/>
          <w:color w:val="000000" w:themeColor="text1"/>
          <w:sz w:val="22"/>
          <w:szCs w:val="22"/>
        </w:rPr>
        <w:lastRenderedPageBreak/>
        <w:t xml:space="preserve">all of the biomass during their initial feeding bout </w:t>
      </w:r>
      <w:r>
        <w:rPr>
          <w:rFonts w:ascii="Arial" w:hAnsi="Arial" w:cs="Arial"/>
          <w:color w:val="000000" w:themeColor="text1"/>
          <w:sz w:val="22"/>
          <w:szCs w:val="22"/>
        </w:rPr>
        <w:fldChar w:fldCharType="begin"/>
      </w:r>
      <w:r>
        <w:rPr>
          <w:rFonts w:ascii="Arial" w:hAnsi="Arial" w:cs="Arial"/>
          <w:color w:val="000000" w:themeColor="text1"/>
          <w:sz w:val="22"/>
          <w:szCs w:val="22"/>
        </w:rPr>
        <w:instrText xml:space="preserve"> ADDIN ZOTERO_ITEM CSL_CITATION {"citationID":"fpPbjvPA","properties":{"unsorted":false,"formattedCitation":"(Wilmers et al. 2003{\\i{}a}, Rabe et al. 2025)","plainCitation":"(Wilmers et al. 2003a, Rabe et al. 2025)","noteIndex":0},"citationItems":[{"id":46,"uris":["http://zotero.org/users/9968163/items/9AZHVDTJ"],"itemData":{"id":46,"type":"article-journal","abstract":"1 The reintroduction of grey wolves Canis lupus (L.) to Yellowstone National Park provides a natural experiment in which to study the effects of a keystone predator on ecosystem function. 2 Grey wolves often provision scavengers with carrion by partially consuming their prey. 3 In order to examine how grey wolf foraging behaviour influences the availability of carrion to scavengers, we observed consumption of 57 wolf-killed elk Cervus elaphus (L.) and determined the percentage of edible biomass eaten by wolves from each carcass. 4 We found that the percentage of a carcass consumed by wolves increases as snow depth decreases and the ratio of wolf pack size to prey size and distance to the road increases. In addition, wolf packs of intermediate size provide the most carrion to scavengers. 5 Applying linear regression models to the years prior to reintroduction, we calculate carrion biomass availability had wolves been present, and contrast this to a previously published index of carrion availability. Our results demonstrate that wolves increase the time period over which carrion is available, and change the variability in scavenge from a late winter pulse dependent primarily on abiotic environmental conditions to one that is relatively constant across the winter and primarily dependent on wolf demographics. Wolves also decrease the year-to-year and month-to-month variation in carrion availability. 6 By transferring the availability of carrion from the highly productive late winter, to the less productive early winter and from highly productive years to less productive ones, wolves provide a temporal subsidy to scavengers.","citation-key":"wilmersTrophicFacilitationIntroduced2003","container-title":"Journal of Animal Ecology","DOI":"10.1046/j.1365-2656.2003.00766.x","ISSN":"1365-2656","issue":"6","language":"en","note":"_eprint: https://onlinelibrary.wiley.com/doi/pdf/10.1046/j.1365-2656.2003.00766.x","page":"909-916","source":"Wiley Online Library","title":"Trophic facilitation by introduced top predators: grey wolf subsidies to scavengers in Yellowstone National Park","title-short":"Trophic facilitation by introduced top predators","volume":"72","author":[{"family":"Wilmers","given":"Christopher C."},{"family":"Crabtree","given":"Robert L."},{"family":"Smith","given":"Douglas W."},{"family":"Murphy","given":"Kerry M."},{"family":"Getz","given":"Wayne M."}],"issued":{"date-parts":[["2003"]]}}},{"id":937,"uris":["http://zotero.org/users/9968163/items/ADFWM5IL"],"itemData":{"id":937,"type":"article-journal","abstract":"Direct competition for resources is especially fierce among predators, leading to disproportionately strong effects on fitness and functional roles. These competitive effects are exacerbated in complex predator guilds with dominance hierarchies that have clear winners and losers. The direct costs of losing these competitions are well understood, but the drivers of such interactions, and their indirect effects on prey, are not. We evaluate the drivers of interference competition for cougars, and how such competition affects cougar-prey dynamics, by leveraging 23 years of cougar predation data from Yellowstone National Park, USA. We show that the effect of prey size is context-dependent, negatively affecting how often cougars kill ungulate prey but positively affecting how often wolves/bears find and steal cougar kills. Further, cougars increasingly kill smaller prey as larger, primary prey density decreases. Handling time is shorter for smaller prey, leading to less kleptoparasitism by wolves and bears when primary prey density is lower. Our study counters the theory suggesting that interference competition should increase at kills when prey density declines, interspecific competitor density increases, or kill rates increase. We demonstrate that predator, competitor, and prey traits drive the strength of and even dampen interference competition, possibly increasing coexistence in complex communities.","citation-key":"rabePreySizeMediates2025","container-title":"Communications Biology","DOI":"10.1038/s42003-025-07779-5","ISSN":"2399-3642","issue":"1","journalAbbreviation":"Commun Biol","language":"en","license":"2025 The Author(s)","page":"1-13","publisher":"Nature Publishing Group","source":"www.nature.com","title":"Prey size mediates interference competition and predation dynamics in a large carnivore community","volume":"8","author":[{"family":"Rabe","given":"Jack W."},{"family":"Binder","given":"Wesley J."},{"family":"Anton","given":"Colby B."},{"family":"Meyer","given":"Connor J."},{"family":"Metz","given":"Matthew C."},{"family":"Smith","given":"Brian J."},{"family":"Ruth","given":"Toni K."},{"family":"Murphy","given":"Kerry M."},{"family":"Bump","given":"Joseph K."},{"family":"Smith","given":"Douglas W."},{"family":"Stahler","given":"Daniel R."}],"issued":{"date-parts":[["2025",3,28]]}}}],"schema":"https://github.com/citation-style-language/schema/raw/master/csl-citation.json"} </w:instrText>
      </w:r>
      <w:r>
        <w:rPr>
          <w:rFonts w:ascii="Arial" w:hAnsi="Arial" w:cs="Arial"/>
          <w:color w:val="000000" w:themeColor="text1"/>
          <w:sz w:val="22"/>
          <w:szCs w:val="22"/>
        </w:rPr>
        <w:fldChar w:fldCharType="separate"/>
      </w:r>
      <w:r w:rsidRPr="003D491C">
        <w:rPr>
          <w:rFonts w:ascii="Aptos" w:hAnsi="Aptos" w:cs="Times New Roman"/>
          <w:kern w:val="0"/>
          <w:sz w:val="22"/>
        </w:rPr>
        <w:t>(Wilmers et al. 2003</w:t>
      </w:r>
      <w:r w:rsidRPr="003D491C">
        <w:rPr>
          <w:rFonts w:ascii="Aptos" w:hAnsi="Aptos" w:cs="Times New Roman"/>
          <w:i/>
          <w:iCs/>
          <w:kern w:val="0"/>
          <w:sz w:val="22"/>
        </w:rPr>
        <w:t>a</w:t>
      </w:r>
      <w:r w:rsidRPr="003D491C">
        <w:rPr>
          <w:rFonts w:ascii="Aptos" w:hAnsi="Aptos" w:cs="Times New Roman"/>
          <w:kern w:val="0"/>
          <w:sz w:val="22"/>
        </w:rPr>
        <w:t>, Rabe et al. 2025)</w:t>
      </w:r>
      <w:r>
        <w:rPr>
          <w:rFonts w:ascii="Arial" w:hAnsi="Arial" w:cs="Arial"/>
          <w:color w:val="000000" w:themeColor="text1"/>
          <w:sz w:val="22"/>
          <w:szCs w:val="22"/>
        </w:rPr>
        <w:fldChar w:fldCharType="end"/>
      </w:r>
      <w:r>
        <w:rPr>
          <w:rFonts w:ascii="Arial" w:hAnsi="Arial" w:cs="Arial"/>
          <w:color w:val="000000" w:themeColor="text1"/>
          <w:sz w:val="22"/>
          <w:szCs w:val="22"/>
        </w:rPr>
        <w:t xml:space="preserve">. </w:t>
      </w:r>
      <w:r w:rsidR="007E232D">
        <w:rPr>
          <w:rFonts w:ascii="Arial" w:hAnsi="Arial" w:cs="Arial"/>
          <w:color w:val="000000" w:themeColor="text1"/>
          <w:sz w:val="22"/>
          <w:szCs w:val="22"/>
        </w:rPr>
        <w:t>The majority of kills</w:t>
      </w:r>
      <w:r w:rsidR="001B0060">
        <w:rPr>
          <w:rFonts w:ascii="Arial" w:hAnsi="Arial" w:cs="Arial"/>
          <w:color w:val="000000" w:themeColor="text1"/>
          <w:sz w:val="22"/>
          <w:szCs w:val="22"/>
        </w:rPr>
        <w:t xml:space="preserve"> (6)</w:t>
      </w:r>
      <w:r w:rsidR="007E232D">
        <w:rPr>
          <w:rFonts w:ascii="Arial" w:hAnsi="Arial" w:cs="Arial"/>
          <w:color w:val="000000" w:themeColor="text1"/>
          <w:sz w:val="22"/>
          <w:szCs w:val="22"/>
        </w:rPr>
        <w:t xml:space="preserve"> that </w:t>
      </w:r>
      <w:r w:rsidR="000902C9">
        <w:rPr>
          <w:rFonts w:ascii="Arial" w:hAnsi="Arial" w:cs="Arial"/>
          <w:color w:val="000000" w:themeColor="text1"/>
          <w:sz w:val="22"/>
          <w:szCs w:val="22"/>
        </w:rPr>
        <w:t xml:space="preserve">were never </w:t>
      </w:r>
      <w:r w:rsidR="007E232D">
        <w:rPr>
          <w:rFonts w:ascii="Arial" w:hAnsi="Arial" w:cs="Arial"/>
          <w:color w:val="000000" w:themeColor="text1"/>
          <w:sz w:val="22"/>
          <w:szCs w:val="22"/>
        </w:rPr>
        <w:t>visit</w:t>
      </w:r>
      <w:r w:rsidR="000902C9">
        <w:rPr>
          <w:rFonts w:ascii="Arial" w:hAnsi="Arial" w:cs="Arial"/>
          <w:color w:val="000000" w:themeColor="text1"/>
          <w:sz w:val="22"/>
          <w:szCs w:val="22"/>
        </w:rPr>
        <w:t>ed</w:t>
      </w:r>
      <w:r w:rsidR="007E232D">
        <w:rPr>
          <w:rFonts w:ascii="Arial" w:hAnsi="Arial" w:cs="Arial"/>
          <w:color w:val="000000" w:themeColor="text1"/>
          <w:sz w:val="22"/>
          <w:szCs w:val="22"/>
        </w:rPr>
        <w:t xml:space="preserve"> were from one bird (7530) that holds the territory closest to the hunting regions. </w:t>
      </w:r>
      <w:r w:rsidR="00E21E65">
        <w:rPr>
          <w:rFonts w:ascii="Arial" w:hAnsi="Arial" w:cs="Arial"/>
          <w:color w:val="000000" w:themeColor="text1"/>
          <w:sz w:val="22"/>
          <w:szCs w:val="22"/>
        </w:rPr>
        <w:t xml:space="preserve">While we did not find any effect of commuting distance on the probability of leaving the territory, the search cost between wolf kills on her territory and hunter take are equal. The anthropogenic resource then may provide a greater foraging rate by excluding larger, competitively dominant scavengers, such as wolves and coyotes through persecution </w:t>
      </w:r>
      <w:r w:rsidR="00D73D80">
        <w:rPr>
          <w:rFonts w:ascii="Arial" w:hAnsi="Arial" w:cs="Arial"/>
          <w:color w:val="000000" w:themeColor="text1"/>
          <w:sz w:val="22"/>
          <w:szCs w:val="22"/>
        </w:rPr>
        <w:fldChar w:fldCharType="begin"/>
      </w:r>
      <w:r w:rsidR="00D73D80">
        <w:rPr>
          <w:rFonts w:ascii="Arial" w:hAnsi="Arial" w:cs="Arial"/>
          <w:color w:val="000000" w:themeColor="text1"/>
          <w:sz w:val="22"/>
          <w:szCs w:val="22"/>
        </w:rPr>
        <w:instrText xml:space="preserve"> ADDIN ZOTERO_ITEM CSL_CITATION {"citationID":"DWroOeOh","properties":{"unsorted":false,"formattedCitation":"(Wilmers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D73D80">
        <w:rPr>
          <w:rFonts w:ascii="Arial" w:hAnsi="Arial" w:cs="Arial"/>
          <w:color w:val="000000" w:themeColor="text1"/>
          <w:sz w:val="22"/>
          <w:szCs w:val="22"/>
        </w:rPr>
        <w:fldChar w:fldCharType="separate"/>
      </w:r>
      <w:r w:rsidR="00D73D80" w:rsidRPr="00D73D80">
        <w:rPr>
          <w:rFonts w:ascii="Aptos" w:hAnsi="Aptos" w:cs="Times New Roman"/>
          <w:kern w:val="0"/>
          <w:sz w:val="22"/>
        </w:rPr>
        <w:t>(Wilmers et al. 2003</w:t>
      </w:r>
      <w:r w:rsidR="00D73D80" w:rsidRPr="00D73D80">
        <w:rPr>
          <w:rFonts w:ascii="Aptos" w:hAnsi="Aptos" w:cs="Times New Roman"/>
          <w:i/>
          <w:iCs/>
          <w:kern w:val="0"/>
          <w:sz w:val="22"/>
        </w:rPr>
        <w:t>b</w:t>
      </w:r>
      <w:r w:rsidR="00D73D80" w:rsidRPr="00D73D80">
        <w:rPr>
          <w:rFonts w:ascii="Aptos" w:hAnsi="Aptos" w:cs="Times New Roman"/>
          <w:kern w:val="0"/>
          <w:sz w:val="22"/>
        </w:rPr>
        <w:t>)</w:t>
      </w:r>
      <w:r w:rsidR="00D73D80">
        <w:rPr>
          <w:rFonts w:ascii="Arial" w:hAnsi="Arial" w:cs="Arial"/>
          <w:color w:val="000000" w:themeColor="text1"/>
          <w:sz w:val="22"/>
          <w:szCs w:val="22"/>
        </w:rPr>
        <w:fldChar w:fldCharType="end"/>
      </w:r>
      <w:r w:rsidR="00E21E65">
        <w:rPr>
          <w:rFonts w:ascii="Arial" w:hAnsi="Arial" w:cs="Arial"/>
          <w:color w:val="000000" w:themeColor="text1"/>
          <w:sz w:val="22"/>
          <w:szCs w:val="22"/>
        </w:rPr>
        <w:t xml:space="preserve">. </w:t>
      </w:r>
      <w:r w:rsidRPr="00777215">
        <w:rPr>
          <w:rFonts w:ascii="Arial" w:hAnsi="Arial" w:cs="Arial"/>
          <w:color w:val="000000" w:themeColor="text1"/>
          <w:sz w:val="22"/>
          <w:szCs w:val="22"/>
        </w:rPr>
        <w:t xml:space="preserve">Wolf kills </w:t>
      </w:r>
      <w:r>
        <w:rPr>
          <w:rFonts w:ascii="Arial" w:hAnsi="Arial" w:cs="Arial"/>
          <w:color w:val="000000" w:themeColor="text1"/>
          <w:sz w:val="22"/>
          <w:szCs w:val="22"/>
        </w:rPr>
        <w:t xml:space="preserve">that were used by ravens </w:t>
      </w:r>
      <w:r w:rsidRPr="00777215">
        <w:rPr>
          <w:rFonts w:ascii="Arial" w:hAnsi="Arial" w:cs="Arial"/>
          <w:color w:val="000000" w:themeColor="text1"/>
          <w:sz w:val="22"/>
          <w:szCs w:val="22"/>
        </w:rPr>
        <w:t xml:space="preserve">were often </w:t>
      </w:r>
      <w:r>
        <w:rPr>
          <w:rFonts w:ascii="Arial" w:hAnsi="Arial" w:cs="Arial"/>
          <w:color w:val="000000" w:themeColor="text1"/>
          <w:sz w:val="22"/>
          <w:szCs w:val="22"/>
        </w:rPr>
        <w:t>located</w:t>
      </w:r>
      <w:r w:rsidRPr="00777215">
        <w:rPr>
          <w:rFonts w:ascii="Arial" w:hAnsi="Arial" w:cs="Arial"/>
          <w:color w:val="000000" w:themeColor="text1"/>
          <w:sz w:val="22"/>
          <w:szCs w:val="22"/>
        </w:rPr>
        <w:t xml:space="preserve"> within the first </w:t>
      </w:r>
      <w:r>
        <w:rPr>
          <w:rFonts w:ascii="Arial" w:hAnsi="Arial" w:cs="Arial"/>
          <w:color w:val="000000" w:themeColor="text1"/>
          <w:sz w:val="22"/>
          <w:szCs w:val="22"/>
        </w:rPr>
        <w:t>two</w:t>
      </w:r>
      <w:r w:rsidRPr="00777215">
        <w:rPr>
          <w:rFonts w:ascii="Arial" w:hAnsi="Arial" w:cs="Arial"/>
          <w:color w:val="000000" w:themeColor="text1"/>
          <w:sz w:val="22"/>
          <w:szCs w:val="22"/>
        </w:rPr>
        <w:t xml:space="preserve"> days of the kill being made, and visits to kills became more intermittent as time progressed. At 6 of the 10 carcasses visited, providing evidence that the raven knew about the resources, </w:t>
      </w:r>
      <w:r w:rsidR="00F83472">
        <w:rPr>
          <w:rFonts w:ascii="Arial" w:hAnsi="Arial" w:cs="Arial"/>
          <w:color w:val="000000" w:themeColor="text1"/>
          <w:sz w:val="22"/>
          <w:szCs w:val="22"/>
        </w:rPr>
        <w:t>ravens</w:t>
      </w:r>
      <w:r w:rsidRPr="00777215">
        <w:rPr>
          <w:rFonts w:ascii="Arial" w:hAnsi="Arial" w:cs="Arial"/>
          <w:color w:val="000000" w:themeColor="text1"/>
          <w:sz w:val="22"/>
          <w:szCs w:val="22"/>
        </w:rPr>
        <w:t xml:space="preserve"> </w:t>
      </w:r>
      <w:r w:rsidR="004E3287">
        <w:rPr>
          <w:rFonts w:ascii="Arial" w:hAnsi="Arial" w:cs="Arial"/>
          <w:color w:val="000000" w:themeColor="text1"/>
          <w:sz w:val="22"/>
          <w:szCs w:val="22"/>
        </w:rPr>
        <w:t>left</w:t>
      </w:r>
      <w:r w:rsidRPr="00777215">
        <w:rPr>
          <w:rFonts w:ascii="Arial" w:hAnsi="Arial" w:cs="Arial"/>
          <w:color w:val="000000" w:themeColor="text1"/>
          <w:sz w:val="22"/>
          <w:szCs w:val="22"/>
        </w:rPr>
        <w:t xml:space="preserve"> their territory on the last day of </w:t>
      </w:r>
      <w:r>
        <w:rPr>
          <w:rFonts w:ascii="Arial" w:hAnsi="Arial" w:cs="Arial"/>
          <w:color w:val="000000" w:themeColor="text1"/>
          <w:sz w:val="22"/>
          <w:szCs w:val="22"/>
        </w:rPr>
        <w:t xml:space="preserve">the kill’s </w:t>
      </w:r>
      <w:r w:rsidRPr="00777215">
        <w:rPr>
          <w:rFonts w:ascii="Arial" w:hAnsi="Arial" w:cs="Arial"/>
          <w:color w:val="000000" w:themeColor="text1"/>
          <w:sz w:val="22"/>
          <w:szCs w:val="22"/>
        </w:rPr>
        <w:t xml:space="preserve">availability. </w:t>
      </w:r>
      <w:r>
        <w:rPr>
          <w:rFonts w:ascii="Arial" w:hAnsi="Arial" w:cs="Arial"/>
          <w:color w:val="000000" w:themeColor="text1"/>
          <w:sz w:val="22"/>
          <w:szCs w:val="22"/>
        </w:rPr>
        <w:t xml:space="preserve">This is despite general raven activity at a wolf kill often occurring for longer than our defined availability period. </w:t>
      </w:r>
      <w:r w:rsidRPr="00777215">
        <w:rPr>
          <w:rFonts w:ascii="Arial" w:hAnsi="Arial" w:cs="Arial"/>
          <w:color w:val="000000" w:themeColor="text1"/>
          <w:sz w:val="22"/>
          <w:szCs w:val="22"/>
        </w:rPr>
        <w:t xml:space="preserve">In half of </w:t>
      </w:r>
      <w:r>
        <w:rPr>
          <w:rFonts w:ascii="Arial" w:hAnsi="Arial" w:cs="Arial"/>
          <w:color w:val="000000" w:themeColor="text1"/>
          <w:sz w:val="22"/>
          <w:szCs w:val="22"/>
        </w:rPr>
        <w:t>the</w:t>
      </w:r>
      <w:r w:rsidRPr="00777215">
        <w:rPr>
          <w:rFonts w:ascii="Arial" w:hAnsi="Arial" w:cs="Arial"/>
          <w:color w:val="000000" w:themeColor="text1"/>
          <w:sz w:val="22"/>
          <w:szCs w:val="22"/>
        </w:rPr>
        <w:t xml:space="preserve"> cases</w:t>
      </w:r>
      <w:r>
        <w:rPr>
          <w:rFonts w:ascii="Arial" w:hAnsi="Arial" w:cs="Arial"/>
          <w:color w:val="000000" w:themeColor="text1"/>
          <w:sz w:val="22"/>
          <w:szCs w:val="22"/>
        </w:rPr>
        <w:t xml:space="preserve"> ravens abandoned their territory on the last day of availability, the raven visited the kill site to check on the resource</w:t>
      </w:r>
      <w:r w:rsidRPr="00777215">
        <w:rPr>
          <w:rFonts w:ascii="Arial" w:hAnsi="Arial" w:cs="Arial"/>
          <w:color w:val="000000" w:themeColor="text1"/>
          <w:sz w:val="22"/>
          <w:szCs w:val="22"/>
        </w:rPr>
        <w:t>.</w:t>
      </w:r>
      <w:r>
        <w:rPr>
          <w:rFonts w:ascii="Arial" w:hAnsi="Arial" w:cs="Arial"/>
          <w:color w:val="000000" w:themeColor="text1"/>
          <w:sz w:val="22"/>
          <w:szCs w:val="22"/>
        </w:rPr>
        <w:t xml:space="preserve"> </w:t>
      </w:r>
      <w:r w:rsidR="000A7C1A">
        <w:rPr>
          <w:rFonts w:ascii="Arial" w:hAnsi="Arial" w:cs="Arial"/>
          <w:color w:val="000000" w:themeColor="text1"/>
          <w:sz w:val="22"/>
          <w:szCs w:val="22"/>
        </w:rPr>
        <w:t>There is a threshold where</w:t>
      </w:r>
      <w:r>
        <w:rPr>
          <w:rFonts w:ascii="Arial" w:hAnsi="Arial" w:cs="Arial"/>
          <w:color w:val="000000" w:themeColor="text1"/>
          <w:sz w:val="22"/>
          <w:szCs w:val="22"/>
        </w:rPr>
        <w:t xml:space="preserve"> the benefit</w:t>
      </w:r>
      <w:r w:rsidR="000A7C1A">
        <w:rPr>
          <w:rFonts w:ascii="Arial" w:hAnsi="Arial" w:cs="Arial"/>
          <w:color w:val="000000" w:themeColor="text1"/>
          <w:sz w:val="22"/>
          <w:szCs w:val="22"/>
        </w:rPr>
        <w:t xml:space="preserve"> of continuing to return to the resource</w:t>
      </w:r>
      <w:r>
        <w:rPr>
          <w:rFonts w:ascii="Arial" w:hAnsi="Arial" w:cs="Arial"/>
          <w:color w:val="000000" w:themeColor="text1"/>
          <w:sz w:val="22"/>
          <w:szCs w:val="22"/>
        </w:rPr>
        <w:t xml:space="preserve"> is lower than what they could </w:t>
      </w:r>
      <w:r w:rsidR="00B3770B">
        <w:rPr>
          <w:rFonts w:ascii="Arial" w:hAnsi="Arial" w:cs="Arial"/>
          <w:color w:val="000000" w:themeColor="text1"/>
          <w:sz w:val="22"/>
          <w:szCs w:val="22"/>
        </w:rPr>
        <w:t>expect to obtain</w:t>
      </w:r>
      <w:r>
        <w:rPr>
          <w:rFonts w:ascii="Arial" w:hAnsi="Arial" w:cs="Arial"/>
          <w:color w:val="000000" w:themeColor="text1"/>
          <w:sz w:val="22"/>
          <w:szCs w:val="22"/>
        </w:rPr>
        <w:t xml:space="preserve"> somewhere else</w:t>
      </w:r>
      <w:r w:rsidR="00A05B24">
        <w:rPr>
          <w:rFonts w:ascii="Arial" w:hAnsi="Arial" w:cs="Arial"/>
          <w:color w:val="000000" w:themeColor="text1"/>
          <w:sz w:val="22"/>
          <w:szCs w:val="22"/>
        </w:rPr>
        <w:t>, so they leave the patch</w:t>
      </w:r>
      <w:r>
        <w:rPr>
          <w:rFonts w:ascii="Arial" w:hAnsi="Arial" w:cs="Arial"/>
          <w:color w:val="000000" w:themeColor="text1"/>
          <w:sz w:val="22"/>
          <w:szCs w:val="22"/>
        </w:rPr>
        <w:t xml:space="preserve">. The biomass acquired from an older wolf kill where competition from conspecifics is still high may be less than what could be obtained in another location. While the presence of wolf kills was still impactful, the picture is much more complex than we were able to capture and likely involves many other factors that can affect a raven’s foraging efficiency such as the carcass size, number of wolves and competing scavengers, biomass remaining, and other non-foraging related behaviors. </w:t>
      </w:r>
    </w:p>
    <w:p w14:paraId="0217AAAB" w14:textId="6E2F3394" w:rsidR="009353A3" w:rsidRDefault="00A530BB" w:rsidP="008A2C32">
      <w:pPr>
        <w:spacing w:line="480" w:lineRule="auto"/>
        <w:ind w:firstLine="720"/>
        <w:rPr>
          <w:rFonts w:ascii="Arial" w:hAnsi="Arial" w:cs="Arial"/>
          <w:color w:val="000000" w:themeColor="text1"/>
          <w:sz w:val="22"/>
          <w:szCs w:val="22"/>
        </w:rPr>
      </w:pPr>
      <w:r>
        <w:rPr>
          <w:rFonts w:ascii="Arial" w:hAnsi="Arial" w:cs="Arial"/>
          <w:color w:val="000000" w:themeColor="text1"/>
          <w:sz w:val="22"/>
          <w:szCs w:val="22"/>
        </w:rPr>
        <w:t xml:space="preserve">The complexity of individual foraging decisions is captured by the many studies that have iterated on OPT to consider more complex situations. </w:t>
      </w:r>
      <w:r w:rsidR="00CC037F">
        <w:rPr>
          <w:rFonts w:ascii="Arial" w:hAnsi="Arial" w:cs="Arial"/>
          <w:color w:val="000000" w:themeColor="text1"/>
          <w:sz w:val="22"/>
          <w:szCs w:val="22"/>
        </w:rPr>
        <w:t xml:space="preserve">OPT considers foragers optimizing between multiple resource types </w:t>
      </w:r>
      <w:r w:rsidR="00CC037F">
        <w:rPr>
          <w:rFonts w:ascii="Arial" w:hAnsi="Arial" w:cs="Arial"/>
          <w:color w:val="000000" w:themeColor="text1"/>
          <w:sz w:val="22"/>
          <w:szCs w:val="22"/>
        </w:rPr>
        <w:fldChar w:fldCharType="begin"/>
      </w:r>
      <w:r w:rsidR="00CC037F">
        <w:rPr>
          <w:rFonts w:ascii="Arial" w:hAnsi="Arial" w:cs="Arial"/>
          <w:color w:val="000000" w:themeColor="text1"/>
          <w:sz w:val="22"/>
          <w:szCs w:val="22"/>
        </w:rPr>
        <w:instrText xml:space="preserve"> ADDIN ZOTERO_ITEM CSL_CITATION {"citationID":"5iWcLYJe","properties":{"unsorted":false,"formattedCitation":"(Hengeveld et al. 2009)","plainCitation":"(Hengeveld et al. 2009)","noteIndex":0},"citationItems":[{"id":1962,"uris":["http://zotero.org/users/9968163/items/TQJLD695"],"itemData":{"id":1962,"type":"article-journal","abstract":"The concentrations of resources in forage are not perfectly balanced to the needs of an animal, and food species differ in these concentrations. Under many circumstances, animals should thus forage on multiple food species to attain the maximum and most balanced intake of several resources. In this article we present a model to extend optimal foraging theory to incorporate concurrent foraging for multiple resources from several food species. A balancing of resources is achieved by representing the amount of a resource as the time during which it is used. Optimization is considered at two hierarchical levels: the time spent in a patch and the proportion of patches of each food species included in the foraging path. Our model results show that the balancing of resource intake can be achieved at the level of the foraging path, while the maximization of intake can be realized at the nested patch level. The choice for a food species should be dependent on the differences in intake and resource ratios between the food species. Under free choice of food species, the optimal patch residence time is subject not to differences between patches but to the local intake rate.","container-title":"The American Naturalist","DOI":"10.1086/598500","ISSN":"1537-5323","issue":"1","journalAbbreviation":"Am Nat","language":"eng","page":"102-110","PMID":"19422320","source":"PubMed","title":"Optimal foraging for multiple resources in several food species","volume":"174","author":[{"family":"Hengeveld","given":"Geerten M."},{"family":"Langevelde","given":"Frank","non-dropping-particle":"van"},{"family":"Groen","given":"Thomas A."},{"family":"Knegt","given":"Henrik J.","non-dropping-particle":"de"}],"issued":{"date-parts":[["2009",7]]}}}],"schema":"https://github.com/citation-style-language/schema/raw/master/csl-citation.json"} </w:instrText>
      </w:r>
      <w:r w:rsidR="00CC037F">
        <w:rPr>
          <w:rFonts w:ascii="Arial" w:hAnsi="Arial" w:cs="Arial"/>
          <w:color w:val="000000" w:themeColor="text1"/>
          <w:sz w:val="22"/>
          <w:szCs w:val="22"/>
        </w:rPr>
        <w:fldChar w:fldCharType="separate"/>
      </w:r>
      <w:r w:rsidR="00CC037F" w:rsidRPr="001660FB">
        <w:rPr>
          <w:rFonts w:ascii="Aptos" w:hAnsi="Aptos"/>
          <w:sz w:val="22"/>
        </w:rPr>
        <w:t>(Hengeveld et al. 2009)</w:t>
      </w:r>
      <w:r w:rsidR="00CC037F">
        <w:rPr>
          <w:rFonts w:ascii="Arial" w:hAnsi="Arial" w:cs="Arial"/>
          <w:color w:val="000000" w:themeColor="text1"/>
          <w:sz w:val="22"/>
          <w:szCs w:val="22"/>
        </w:rPr>
        <w:fldChar w:fldCharType="end"/>
      </w:r>
      <w:r w:rsidR="00CC037F">
        <w:rPr>
          <w:rFonts w:ascii="Arial" w:hAnsi="Arial" w:cs="Arial"/>
          <w:color w:val="000000" w:themeColor="text1"/>
          <w:sz w:val="22"/>
          <w:szCs w:val="22"/>
        </w:rPr>
        <w:t xml:space="preserve">, such as natural and human sources. </w:t>
      </w:r>
      <w:r>
        <w:rPr>
          <w:rFonts w:ascii="Arial" w:hAnsi="Arial" w:cs="Arial"/>
          <w:color w:val="000000" w:themeColor="text1"/>
          <w:sz w:val="22"/>
          <w:szCs w:val="22"/>
        </w:rPr>
        <w:t xml:space="preserve">OPT is generally considered for a single organism, but has been expanded to consider competition and information sharing between foragers for resources into a game-theory style </w:t>
      </w:r>
      <w:r>
        <w:rPr>
          <w:rFonts w:ascii="Arial" w:hAnsi="Arial" w:cs="Arial"/>
          <w:color w:val="000000" w:themeColor="text1"/>
          <w:sz w:val="22"/>
          <w:szCs w:val="22"/>
        </w:rPr>
        <w:lastRenderedPageBreak/>
        <w:t xml:space="preserve">problem for social foraging </w:t>
      </w:r>
      <w:r>
        <w:rPr>
          <w:rFonts w:ascii="Arial" w:hAnsi="Arial" w:cs="Arial"/>
          <w:color w:val="000000" w:themeColor="text1"/>
          <w:sz w:val="22"/>
          <w:szCs w:val="22"/>
        </w:rPr>
        <w:fldChar w:fldCharType="begin"/>
      </w:r>
      <w:r>
        <w:rPr>
          <w:rFonts w:ascii="Arial" w:hAnsi="Arial" w:cs="Arial"/>
          <w:color w:val="000000" w:themeColor="text1"/>
          <w:sz w:val="22"/>
          <w:szCs w:val="22"/>
        </w:rPr>
        <w:instrText xml:space="preserve"> ADDIN ZOTERO_ITEM CSL_CITATION {"citationID":"eZ1FLdTx","properties":{"unsorted":false,"formattedCitation":"(Dugatkin and Reeve 2000)","plainCitation":"(Dugatkin and Reeve 2000)","noteIndex":0},"citationItems":[{"id":1949,"uris":["http://zotero.org/users/9968163/items/Z8VAADXP"],"itemData":{"id":1949,"type":"book","abstract":"Game theory has revolutionized the study of animal behavior. The fundamental principle of evolutionary game theory--that the strategy adopted by one individual depends on the strategies exhibited by others--has proven a powerful tool in uncovering the forces shaping otherwise mysterious behaviors. In this volume, the first since 1982 devoted to evolutionary game theory, leading researchers describe applications of the theory to diverse types of behavior, providing an overview of recent discoveries and a synthesis of current research. The volume begins with a clear introduction to game theory and its explanatory scope. This is followed by a series of chapters on the use of game theory to understand a range of behaviors: social foraging, cooperation, animal contests, communication, reproductive skew and nepotism within groups, sibling rivalry, alternative life-histories, habitat selection, trophic-level interactions, learning, and human social behavior. In addition, the volume includes a discussion of the relations among game theory, optimality, and quantitative genetics, and an assessment of the overall utility of game theory to the study of social behavior. Presented in a manner accessible to anyone interested in animal behavior but not necessarily trained in the mathematics of game theory, the book is intended for a wide audience of undergraduates, graduate students, and professional biologists pursuing the evolutionary analysis of animal behavior.","ISBN":"978-0-19-513790-3","language":"en","note":"Google-Books-ID: EXg8DwAAQBAJ","number-of-pages":"335","publisher":"Oxford University Press, USA","source":"Google Books","title":"Game Theory and Animal Behavior","author":[{"family":"Dugatkin","given":"Lee Alan"},{"family":"Reeve","given":"Hudson Kern"}],"issued":{"date-parts":[["2000",3,23]]}}}],"schema":"https://github.com/citation-style-language/schema/raw/master/csl-citation.json"} </w:instrText>
      </w:r>
      <w:r>
        <w:rPr>
          <w:rFonts w:ascii="Arial" w:hAnsi="Arial" w:cs="Arial"/>
          <w:color w:val="000000" w:themeColor="text1"/>
          <w:sz w:val="22"/>
          <w:szCs w:val="22"/>
        </w:rPr>
        <w:fldChar w:fldCharType="separate"/>
      </w:r>
      <w:r w:rsidRPr="00B555A2">
        <w:rPr>
          <w:rFonts w:ascii="Aptos" w:hAnsi="Aptos"/>
          <w:sz w:val="22"/>
        </w:rPr>
        <w:t>(Dugatkin and Reeve 2000)</w:t>
      </w:r>
      <w:r>
        <w:rPr>
          <w:rFonts w:ascii="Arial" w:hAnsi="Arial" w:cs="Arial"/>
          <w:color w:val="000000" w:themeColor="text1"/>
          <w:sz w:val="22"/>
          <w:szCs w:val="22"/>
        </w:rPr>
        <w:fldChar w:fldCharType="end"/>
      </w:r>
      <w:r>
        <w:rPr>
          <w:rFonts w:ascii="Arial" w:hAnsi="Arial" w:cs="Arial"/>
          <w:color w:val="000000" w:themeColor="text1"/>
          <w:sz w:val="22"/>
          <w:szCs w:val="22"/>
        </w:rPr>
        <w:t xml:space="preserve">. </w:t>
      </w:r>
      <w:r w:rsidR="008A2C32" w:rsidRPr="00777215">
        <w:rPr>
          <w:rFonts w:ascii="Arial" w:hAnsi="Arial" w:cs="Arial"/>
          <w:color w:val="000000" w:themeColor="text1"/>
          <w:sz w:val="22"/>
          <w:szCs w:val="22"/>
        </w:rPr>
        <w:t xml:space="preserve">Ravens showed movement consistent with information sharing impacting decisions both inside and outside </w:t>
      </w:r>
      <w:r w:rsidR="00D1182C">
        <w:rPr>
          <w:rFonts w:ascii="Arial" w:hAnsi="Arial" w:cs="Arial"/>
          <w:color w:val="000000" w:themeColor="text1"/>
          <w:sz w:val="22"/>
          <w:szCs w:val="22"/>
        </w:rPr>
        <w:t>of</w:t>
      </w:r>
      <w:r w:rsidR="008A2C32" w:rsidRPr="00777215">
        <w:rPr>
          <w:rFonts w:ascii="Arial" w:hAnsi="Arial" w:cs="Arial"/>
          <w:color w:val="000000" w:themeColor="text1"/>
          <w:sz w:val="22"/>
          <w:szCs w:val="22"/>
        </w:rPr>
        <w:t xml:space="preserve"> territories</w:t>
      </w:r>
      <w:r w:rsidR="0059016D">
        <w:rPr>
          <w:rFonts w:ascii="Arial" w:hAnsi="Arial" w:cs="Arial"/>
          <w:color w:val="000000" w:themeColor="text1"/>
          <w:sz w:val="22"/>
          <w:szCs w:val="22"/>
        </w:rPr>
        <w:t>, indicating that t</w:t>
      </w:r>
      <w:r w:rsidR="008A2C32" w:rsidRPr="00777215">
        <w:rPr>
          <w:rFonts w:ascii="Arial" w:hAnsi="Arial" w:cs="Arial"/>
          <w:color w:val="000000" w:themeColor="text1"/>
          <w:sz w:val="22"/>
          <w:szCs w:val="22"/>
        </w:rPr>
        <w:t xml:space="preserve">erritorial ravens </w:t>
      </w:r>
      <w:r w:rsidR="0059016D">
        <w:rPr>
          <w:rFonts w:ascii="Arial" w:hAnsi="Arial" w:cs="Arial"/>
          <w:color w:val="000000" w:themeColor="text1"/>
          <w:sz w:val="22"/>
          <w:szCs w:val="22"/>
        </w:rPr>
        <w:t xml:space="preserve">that do not participate in communal roosts that </w:t>
      </w:r>
      <w:r w:rsidR="0059016D" w:rsidRPr="00777215">
        <w:rPr>
          <w:rFonts w:ascii="Arial" w:hAnsi="Arial" w:cs="Arial"/>
          <w:color w:val="000000" w:themeColor="text1"/>
          <w:sz w:val="22"/>
          <w:szCs w:val="22"/>
        </w:rPr>
        <w:t xml:space="preserve">are core locations for information sharing </w:t>
      </w:r>
      <w:r w:rsidR="008A2C32" w:rsidRPr="00777215">
        <w:rPr>
          <w:rFonts w:ascii="Arial" w:hAnsi="Arial" w:cs="Arial"/>
          <w:color w:val="000000" w:themeColor="text1"/>
          <w:sz w:val="22"/>
          <w:szCs w:val="22"/>
        </w:rPr>
        <w:t xml:space="preserve">can </w:t>
      </w:r>
      <w:r w:rsidR="00CE117B">
        <w:rPr>
          <w:rFonts w:ascii="Arial" w:hAnsi="Arial" w:cs="Arial"/>
          <w:color w:val="000000" w:themeColor="text1"/>
          <w:sz w:val="22"/>
          <w:szCs w:val="22"/>
        </w:rPr>
        <w:t xml:space="preserve">still </w:t>
      </w:r>
      <w:r w:rsidR="008A2C32" w:rsidRPr="00777215">
        <w:rPr>
          <w:rFonts w:ascii="Arial" w:hAnsi="Arial" w:cs="Arial"/>
          <w:color w:val="000000" w:themeColor="text1"/>
          <w:sz w:val="22"/>
          <w:szCs w:val="22"/>
        </w:rPr>
        <w:t>benefit from shared knowledge</w:t>
      </w:r>
      <w:r w:rsidR="00D222D4">
        <w:rPr>
          <w:rFonts w:ascii="Arial" w:hAnsi="Arial" w:cs="Arial"/>
          <w:color w:val="000000" w:themeColor="text1"/>
          <w:sz w:val="22"/>
          <w:szCs w:val="22"/>
        </w:rPr>
        <w:t xml:space="preserve"> to decrease search times</w:t>
      </w:r>
      <w:r w:rsidR="008A2C32" w:rsidRPr="00777215">
        <w:rPr>
          <w:rFonts w:ascii="Arial" w:hAnsi="Arial" w:cs="Arial"/>
          <w:color w:val="000000" w:themeColor="text1"/>
          <w:sz w:val="22"/>
          <w:szCs w:val="22"/>
        </w:rPr>
        <w:t xml:space="preserve"> </w:t>
      </w:r>
      <w:r w:rsidR="008A2C32" w:rsidRPr="00777215">
        <w:rPr>
          <w:rFonts w:ascii="Arial" w:hAnsi="Arial" w:cs="Arial"/>
          <w:color w:val="000000" w:themeColor="text1"/>
          <w:sz w:val="22"/>
          <w:szCs w:val="22"/>
        </w:rPr>
        <w:fldChar w:fldCharType="begin"/>
      </w:r>
      <w:r w:rsidR="008A2C32">
        <w:rPr>
          <w:rFonts w:ascii="Arial" w:hAnsi="Arial" w:cs="Arial"/>
          <w:color w:val="000000" w:themeColor="text1"/>
          <w:sz w:val="22"/>
          <w:szCs w:val="22"/>
        </w:rPr>
        <w:instrText xml:space="preserve"> ADDIN ZOTERO_ITEM CSL_CITATION {"citationID":"0u5ohYeQ","properties":{"unsorted":false,"formattedCitation":"(Marzluff et al. 1996)","plainCitation":"(Marzluff et al. 1996)","noteIndex":0},"citationItems":[{"id":63,"uris":["http://zotero.org/users/9968163/items/Z8LZESEZ"],"itemData":{"id":63,"type":"article-journal","abstract":"Vagrant,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rsidR="008A2C32" w:rsidRPr="00777215">
        <w:rPr>
          <w:rFonts w:ascii="Arial" w:hAnsi="Arial" w:cs="Arial"/>
          <w:color w:val="000000" w:themeColor="text1"/>
          <w:sz w:val="22"/>
          <w:szCs w:val="22"/>
        </w:rPr>
        <w:fldChar w:fldCharType="separate"/>
      </w:r>
      <w:r w:rsidR="008A2C32" w:rsidRPr="00777215">
        <w:rPr>
          <w:rFonts w:ascii="Arial" w:hAnsi="Arial" w:cs="Arial"/>
          <w:color w:val="000000" w:themeColor="text1"/>
          <w:sz w:val="22"/>
          <w:szCs w:val="22"/>
        </w:rPr>
        <w:t>(Marzluff et al. 1996)</w:t>
      </w:r>
      <w:r w:rsidR="008A2C32" w:rsidRPr="00777215">
        <w:rPr>
          <w:rFonts w:ascii="Arial" w:hAnsi="Arial" w:cs="Arial"/>
          <w:color w:val="000000" w:themeColor="text1"/>
          <w:sz w:val="22"/>
          <w:szCs w:val="22"/>
        </w:rPr>
        <w:fldChar w:fldCharType="end"/>
      </w:r>
      <w:r w:rsidR="008A2C32" w:rsidRPr="00777215">
        <w:rPr>
          <w:rFonts w:ascii="Arial" w:hAnsi="Arial" w:cs="Arial"/>
          <w:color w:val="000000" w:themeColor="text1"/>
          <w:sz w:val="22"/>
          <w:szCs w:val="22"/>
        </w:rPr>
        <w:t>.</w:t>
      </w:r>
      <w:r w:rsidR="008A2C32">
        <w:rPr>
          <w:rFonts w:ascii="Arial" w:hAnsi="Arial" w:cs="Arial"/>
          <w:color w:val="000000" w:themeColor="text1"/>
          <w:sz w:val="22"/>
          <w:szCs w:val="22"/>
        </w:rPr>
        <w:t xml:space="preserve"> </w:t>
      </w:r>
      <w:r w:rsidR="00DA249E">
        <w:rPr>
          <w:rFonts w:ascii="Arial" w:hAnsi="Arial" w:cs="Arial"/>
          <w:color w:val="000000" w:themeColor="text1"/>
          <w:sz w:val="22"/>
          <w:szCs w:val="22"/>
        </w:rPr>
        <w:t xml:space="preserve">OPT </w:t>
      </w:r>
      <w:r w:rsidR="00CC037F">
        <w:rPr>
          <w:rFonts w:ascii="Arial" w:hAnsi="Arial" w:cs="Arial"/>
          <w:color w:val="000000" w:themeColor="text1"/>
          <w:sz w:val="22"/>
          <w:szCs w:val="22"/>
        </w:rPr>
        <w:t xml:space="preserve">also </w:t>
      </w:r>
      <w:r w:rsidR="00DA249E">
        <w:rPr>
          <w:rFonts w:ascii="Arial" w:hAnsi="Arial" w:cs="Arial"/>
          <w:color w:val="000000" w:themeColor="text1"/>
          <w:sz w:val="22"/>
          <w:szCs w:val="22"/>
        </w:rPr>
        <w:t>accounts for varying k</w:t>
      </w:r>
      <w:r>
        <w:rPr>
          <w:rFonts w:ascii="Arial" w:hAnsi="Arial" w:cs="Arial"/>
          <w:color w:val="000000" w:themeColor="text1"/>
          <w:sz w:val="22"/>
          <w:szCs w:val="22"/>
        </w:rPr>
        <w:t>nowledge of</w:t>
      </w:r>
      <w:r w:rsidR="00600BA9">
        <w:rPr>
          <w:rFonts w:ascii="Arial" w:hAnsi="Arial" w:cs="Arial"/>
          <w:color w:val="000000" w:themeColor="text1"/>
          <w:sz w:val="22"/>
          <w:szCs w:val="22"/>
        </w:rPr>
        <w:t xml:space="preserve"> resources</w:t>
      </w:r>
      <w:r>
        <w:rPr>
          <w:rFonts w:ascii="Arial" w:hAnsi="Arial" w:cs="Arial"/>
          <w:color w:val="000000" w:themeColor="text1"/>
          <w:sz w:val="22"/>
          <w:szCs w:val="22"/>
        </w:rPr>
        <w:t xml:space="preserve">, ranging from ignorant to omniscient, </w:t>
      </w:r>
      <w:r w:rsidR="0023200F">
        <w:rPr>
          <w:rFonts w:ascii="Arial" w:hAnsi="Arial" w:cs="Arial"/>
          <w:color w:val="000000" w:themeColor="text1"/>
          <w:sz w:val="22"/>
          <w:szCs w:val="22"/>
        </w:rPr>
        <w:t>with</w:t>
      </w:r>
      <w:r>
        <w:rPr>
          <w:rFonts w:ascii="Arial" w:hAnsi="Arial" w:cs="Arial"/>
          <w:color w:val="000000" w:themeColor="text1"/>
          <w:sz w:val="22"/>
          <w:szCs w:val="22"/>
        </w:rPr>
        <w:t xml:space="preserve"> memory play</w:t>
      </w:r>
      <w:r w:rsidR="0023200F">
        <w:rPr>
          <w:rFonts w:ascii="Arial" w:hAnsi="Arial" w:cs="Arial"/>
          <w:color w:val="000000" w:themeColor="text1"/>
          <w:sz w:val="22"/>
          <w:szCs w:val="22"/>
        </w:rPr>
        <w:t>ing</w:t>
      </w:r>
      <w:r>
        <w:rPr>
          <w:rFonts w:ascii="Arial" w:hAnsi="Arial" w:cs="Arial"/>
          <w:color w:val="000000" w:themeColor="text1"/>
          <w:sz w:val="22"/>
          <w:szCs w:val="22"/>
        </w:rPr>
        <w:t xml:space="preserve"> in</w:t>
      </w:r>
      <w:r w:rsidR="007368CB">
        <w:rPr>
          <w:rFonts w:ascii="Arial" w:hAnsi="Arial" w:cs="Arial"/>
          <w:color w:val="000000" w:themeColor="text1"/>
          <w:sz w:val="22"/>
          <w:szCs w:val="22"/>
        </w:rPr>
        <w:t xml:space="preserve"> a</w:t>
      </w:r>
      <w:r w:rsidR="00317DB8">
        <w:rPr>
          <w:rFonts w:ascii="Arial" w:hAnsi="Arial" w:cs="Arial"/>
          <w:color w:val="000000" w:themeColor="text1"/>
          <w:sz w:val="22"/>
          <w:szCs w:val="22"/>
        </w:rPr>
        <w:t xml:space="preserve"> role in</w:t>
      </w:r>
      <w:r>
        <w:rPr>
          <w:rFonts w:ascii="Arial" w:hAnsi="Arial" w:cs="Arial"/>
          <w:color w:val="000000" w:themeColor="text1"/>
          <w:sz w:val="22"/>
          <w:szCs w:val="22"/>
        </w:rPr>
        <w:t xml:space="preserve"> optimization </w:t>
      </w:r>
      <w:r>
        <w:rPr>
          <w:rFonts w:ascii="Arial" w:hAnsi="Arial" w:cs="Arial"/>
          <w:color w:val="000000" w:themeColor="text1"/>
          <w:sz w:val="22"/>
          <w:szCs w:val="22"/>
        </w:rPr>
        <w:fldChar w:fldCharType="begin"/>
      </w:r>
      <w:r w:rsidR="00C32B5B">
        <w:rPr>
          <w:rFonts w:ascii="Arial" w:hAnsi="Arial" w:cs="Arial"/>
          <w:color w:val="000000" w:themeColor="text1"/>
          <w:sz w:val="22"/>
          <w:szCs w:val="22"/>
        </w:rPr>
        <w:instrText xml:space="preserve"> ADDIN ZOTERO_ITEM CSL_CITATION {"citationID":"tofQ6Odj","properties":{"unsorted":false,"formattedCitation":"(Berec 2000)","plainCitation":"(Berec 2000)","noteIndex":0},"citationItems":[{"id":1951,"uris":["http://zotero.org/users/9968163/items/E7T4IKI7"],"itemData":{"id":1951,"type":"article-journal","abstract":"This article demonstrates how perceptual constraints of predators and the possibility that predators encounter prey both sequentially (one prey type at a time) and simultaneously (two or more prey types at a time) may influence the predator attack decisions, diet composition and functional response of a behavioural predator-prey system. Individuals of a predator species are assumed to forage optimally on two prey types and to have exact knowledge of prey population numbers (or densities) only in a neighbourhood of their actual spatial location. The system characteristics are inspected by means of a discrete-time, discrete-space, individual-based model of the one-predator-two-prey interaction. Model predictions are compared with ones that have been obtained by assuming only sequential encounters of predators with prey and/or omniscient predators aware of prey population densities in the whole environment. It is shown that the zero-one prey choice rule, optimal for sequential encounters and omniscient predators, shifts to abruptly changing partial preferences for both prey types in the case of omniscient predators faced with both types of prey encounters. The latter, in turn, become gradually changing partial preferences when predator omniscience is considered only local.","container-title":"Bulletin of Mathematical Biology","DOI":"10.1006/bulm.2000.0179","ISSN":"1522-9602","issue":"5","journalAbbreviation":"Bull. Math. Biol.","language":"en","page":"849-868","source":"Springer Link","title":"Mixed encounters, limited perception and optimal foraging","volume":"62","author":[{"family":"Berec","given":"Luděk"}],"issued":{"date-parts":[["2000",9,1]]}}}],"schema":"https://github.com/citation-style-language/schema/raw/master/csl-citation.json"} </w:instrText>
      </w:r>
      <w:r>
        <w:rPr>
          <w:rFonts w:ascii="Arial" w:hAnsi="Arial" w:cs="Arial"/>
          <w:color w:val="000000" w:themeColor="text1"/>
          <w:sz w:val="22"/>
          <w:szCs w:val="22"/>
        </w:rPr>
        <w:fldChar w:fldCharType="separate"/>
      </w:r>
      <w:r w:rsidR="00C32B5B" w:rsidRPr="00C32B5B">
        <w:rPr>
          <w:rFonts w:ascii="Aptos" w:hAnsi="Aptos"/>
          <w:sz w:val="22"/>
        </w:rPr>
        <w:t>(Berec 2000)</w:t>
      </w:r>
      <w:r>
        <w:rPr>
          <w:rFonts w:ascii="Arial" w:hAnsi="Arial" w:cs="Arial"/>
          <w:color w:val="000000" w:themeColor="text1"/>
          <w:sz w:val="22"/>
          <w:szCs w:val="22"/>
        </w:rPr>
        <w:fldChar w:fldCharType="end"/>
      </w:r>
      <w:r w:rsidR="008B687F">
        <w:rPr>
          <w:rFonts w:ascii="Arial" w:hAnsi="Arial" w:cs="Arial"/>
          <w:color w:val="000000" w:themeColor="text1"/>
          <w:sz w:val="22"/>
          <w:szCs w:val="22"/>
        </w:rPr>
        <w:t xml:space="preserve"> such as the relatively consistent bounds of the MTFWP hunting season</w:t>
      </w:r>
      <w:r>
        <w:rPr>
          <w:rFonts w:ascii="Arial" w:hAnsi="Arial" w:cs="Arial"/>
          <w:color w:val="000000" w:themeColor="text1"/>
          <w:sz w:val="22"/>
          <w:szCs w:val="22"/>
        </w:rPr>
        <w:t>.</w:t>
      </w:r>
      <w:r w:rsidR="001660FB">
        <w:rPr>
          <w:rFonts w:ascii="Arial" w:hAnsi="Arial" w:cs="Arial"/>
          <w:color w:val="000000" w:themeColor="text1"/>
          <w:sz w:val="22"/>
          <w:szCs w:val="22"/>
        </w:rPr>
        <w:t xml:space="preserve"> </w:t>
      </w:r>
      <w:r w:rsidR="00514E10">
        <w:rPr>
          <w:rFonts w:ascii="Arial" w:hAnsi="Arial" w:cs="Arial"/>
          <w:color w:val="000000" w:themeColor="text1"/>
          <w:sz w:val="22"/>
          <w:szCs w:val="22"/>
        </w:rPr>
        <w:t>R</w:t>
      </w:r>
      <w:r w:rsidR="008B687F">
        <w:rPr>
          <w:rFonts w:ascii="Arial" w:hAnsi="Arial" w:cs="Arial"/>
          <w:color w:val="000000" w:themeColor="text1"/>
          <w:sz w:val="22"/>
          <w:szCs w:val="22"/>
        </w:rPr>
        <w:t>avens</w:t>
      </w:r>
      <w:r w:rsidR="00974C55">
        <w:rPr>
          <w:rFonts w:ascii="Arial" w:hAnsi="Arial" w:cs="Arial"/>
          <w:color w:val="000000" w:themeColor="text1"/>
          <w:sz w:val="22"/>
          <w:szCs w:val="22"/>
        </w:rPr>
        <w:t xml:space="preserve"> further</w:t>
      </w:r>
      <w:r w:rsidR="008B687F">
        <w:rPr>
          <w:rFonts w:ascii="Arial" w:hAnsi="Arial" w:cs="Arial"/>
          <w:color w:val="000000" w:themeColor="text1"/>
          <w:sz w:val="22"/>
          <w:szCs w:val="22"/>
        </w:rPr>
        <w:t xml:space="preserve"> </w:t>
      </w:r>
      <w:r w:rsidR="00464412">
        <w:rPr>
          <w:rFonts w:ascii="Arial" w:hAnsi="Arial" w:cs="Arial"/>
          <w:color w:val="000000" w:themeColor="text1"/>
          <w:sz w:val="22"/>
          <w:szCs w:val="22"/>
        </w:rPr>
        <w:t>indicate</w:t>
      </w:r>
      <w:r w:rsidR="00974C55">
        <w:rPr>
          <w:rFonts w:ascii="Arial" w:hAnsi="Arial" w:cs="Arial"/>
          <w:color w:val="000000" w:themeColor="text1"/>
          <w:sz w:val="22"/>
          <w:szCs w:val="22"/>
        </w:rPr>
        <w:t>d</w:t>
      </w:r>
      <w:r w:rsidR="00464412">
        <w:rPr>
          <w:rFonts w:ascii="Arial" w:hAnsi="Arial" w:cs="Arial"/>
          <w:color w:val="000000" w:themeColor="text1"/>
          <w:sz w:val="22"/>
          <w:szCs w:val="22"/>
        </w:rPr>
        <w:t xml:space="preserve"> </w:t>
      </w:r>
      <w:r w:rsidR="008B687F">
        <w:rPr>
          <w:rFonts w:ascii="Arial" w:hAnsi="Arial" w:cs="Arial"/>
          <w:color w:val="000000" w:themeColor="text1"/>
          <w:sz w:val="22"/>
          <w:szCs w:val="22"/>
        </w:rPr>
        <w:t>flexible association</w:t>
      </w:r>
      <w:r w:rsidR="00BC2C25">
        <w:rPr>
          <w:rFonts w:ascii="Arial" w:hAnsi="Arial" w:cs="Arial"/>
          <w:color w:val="000000" w:themeColor="text1"/>
          <w:sz w:val="22"/>
          <w:szCs w:val="22"/>
        </w:rPr>
        <w:t xml:space="preserve"> influence optimal decisions making</w:t>
      </w:r>
      <w:r w:rsidR="008B687F">
        <w:rPr>
          <w:rFonts w:ascii="Arial" w:hAnsi="Arial" w:cs="Arial"/>
          <w:color w:val="000000" w:themeColor="text1"/>
          <w:sz w:val="22"/>
          <w:szCs w:val="22"/>
        </w:rPr>
        <w:t xml:space="preserve"> by relating snow conditions to increase</w:t>
      </w:r>
      <w:r w:rsidR="00A9379D">
        <w:rPr>
          <w:rFonts w:ascii="Arial" w:hAnsi="Arial" w:cs="Arial"/>
          <w:color w:val="000000" w:themeColor="text1"/>
          <w:sz w:val="22"/>
          <w:szCs w:val="22"/>
        </w:rPr>
        <w:t>s</w:t>
      </w:r>
      <w:r w:rsidR="008B687F">
        <w:rPr>
          <w:rFonts w:ascii="Arial" w:hAnsi="Arial" w:cs="Arial"/>
          <w:color w:val="000000" w:themeColor="text1"/>
          <w:sz w:val="22"/>
          <w:szCs w:val="22"/>
        </w:rPr>
        <w:t xml:space="preserve"> in </w:t>
      </w:r>
      <w:r w:rsidR="004D22FC">
        <w:rPr>
          <w:rFonts w:ascii="Arial" w:hAnsi="Arial" w:cs="Arial"/>
          <w:color w:val="000000" w:themeColor="text1"/>
          <w:sz w:val="22"/>
          <w:szCs w:val="22"/>
        </w:rPr>
        <w:t>recreational hunting success</w:t>
      </w:r>
      <w:r w:rsidR="008B687F">
        <w:rPr>
          <w:rFonts w:ascii="Arial" w:hAnsi="Arial" w:cs="Arial"/>
          <w:color w:val="000000" w:themeColor="text1"/>
          <w:sz w:val="22"/>
          <w:szCs w:val="22"/>
        </w:rPr>
        <w:t>, leaving territories and visiting the hunting grounds more often.</w:t>
      </w:r>
      <w:r w:rsidR="009A687D">
        <w:rPr>
          <w:rFonts w:ascii="Arial" w:hAnsi="Arial" w:cs="Arial"/>
          <w:color w:val="000000" w:themeColor="text1"/>
          <w:sz w:val="22"/>
          <w:szCs w:val="22"/>
        </w:rPr>
        <w:t xml:space="preserve"> </w:t>
      </w:r>
      <w:r w:rsidR="00C47E04">
        <w:rPr>
          <w:rFonts w:ascii="Arial" w:hAnsi="Arial" w:cs="Arial"/>
          <w:color w:val="000000" w:themeColor="text1"/>
          <w:sz w:val="22"/>
          <w:szCs w:val="22"/>
        </w:rPr>
        <w:t xml:space="preserve">The inclusion and combination of these </w:t>
      </w:r>
      <w:r w:rsidR="00816727">
        <w:rPr>
          <w:rFonts w:ascii="Arial" w:hAnsi="Arial" w:cs="Arial"/>
          <w:color w:val="000000" w:themeColor="text1"/>
          <w:sz w:val="22"/>
          <w:szCs w:val="22"/>
        </w:rPr>
        <w:t xml:space="preserve">theory </w:t>
      </w:r>
      <w:r w:rsidR="00C47E04">
        <w:rPr>
          <w:rFonts w:ascii="Arial" w:hAnsi="Arial" w:cs="Arial"/>
          <w:color w:val="000000" w:themeColor="text1"/>
          <w:sz w:val="22"/>
          <w:szCs w:val="22"/>
        </w:rPr>
        <w:t xml:space="preserve">extensions is </w:t>
      </w:r>
      <w:r w:rsidR="008D2E81">
        <w:rPr>
          <w:rFonts w:ascii="Arial" w:hAnsi="Arial" w:cs="Arial"/>
          <w:color w:val="000000" w:themeColor="text1"/>
          <w:sz w:val="22"/>
          <w:szCs w:val="22"/>
        </w:rPr>
        <w:t>necessary</w:t>
      </w:r>
      <w:r w:rsidR="00C47E04">
        <w:rPr>
          <w:rFonts w:ascii="Arial" w:hAnsi="Arial" w:cs="Arial"/>
          <w:color w:val="000000" w:themeColor="text1"/>
          <w:sz w:val="22"/>
          <w:szCs w:val="22"/>
        </w:rPr>
        <w:t xml:space="preserve"> to capture the real-world decisions made by </w:t>
      </w:r>
      <w:r w:rsidR="004D4C0A">
        <w:rPr>
          <w:rFonts w:ascii="Arial" w:hAnsi="Arial" w:cs="Arial"/>
          <w:color w:val="000000" w:themeColor="text1"/>
          <w:sz w:val="22"/>
          <w:szCs w:val="22"/>
        </w:rPr>
        <w:t>ravens in a complex system</w:t>
      </w:r>
      <w:r w:rsidR="001660FB">
        <w:rPr>
          <w:rFonts w:ascii="Arial" w:hAnsi="Arial" w:cs="Arial"/>
          <w:color w:val="000000" w:themeColor="text1"/>
          <w:sz w:val="22"/>
          <w:szCs w:val="22"/>
        </w:rPr>
        <w:t xml:space="preserve">. However, individual variation in decisions still led to large </w:t>
      </w:r>
      <w:r w:rsidR="00357850">
        <w:rPr>
          <w:rFonts w:ascii="Arial" w:hAnsi="Arial" w:cs="Arial"/>
          <w:color w:val="000000" w:themeColor="text1"/>
          <w:sz w:val="22"/>
          <w:szCs w:val="22"/>
        </w:rPr>
        <w:t>uncertainty</w:t>
      </w:r>
      <w:r w:rsidR="001660FB">
        <w:rPr>
          <w:rFonts w:ascii="Arial" w:hAnsi="Arial" w:cs="Arial"/>
          <w:color w:val="000000" w:themeColor="text1"/>
          <w:sz w:val="22"/>
          <w:szCs w:val="22"/>
        </w:rPr>
        <w:t xml:space="preserve"> </w:t>
      </w:r>
      <w:r w:rsidR="00357850">
        <w:rPr>
          <w:rFonts w:ascii="Arial" w:hAnsi="Arial" w:cs="Arial"/>
          <w:color w:val="000000" w:themeColor="text1"/>
          <w:sz w:val="22"/>
          <w:szCs w:val="22"/>
        </w:rPr>
        <w:t xml:space="preserve">across </w:t>
      </w:r>
      <w:r w:rsidR="00996AD2">
        <w:rPr>
          <w:rFonts w:ascii="Arial" w:hAnsi="Arial" w:cs="Arial"/>
          <w:color w:val="000000" w:themeColor="text1"/>
          <w:sz w:val="22"/>
          <w:szCs w:val="22"/>
        </w:rPr>
        <w:t>our</w:t>
      </w:r>
      <w:r w:rsidR="001660FB">
        <w:rPr>
          <w:rFonts w:ascii="Arial" w:hAnsi="Arial" w:cs="Arial"/>
          <w:color w:val="000000" w:themeColor="text1"/>
          <w:sz w:val="22"/>
          <w:szCs w:val="22"/>
        </w:rPr>
        <w:t xml:space="preserve"> models.</w:t>
      </w:r>
    </w:p>
    <w:p w14:paraId="3A99B044" w14:textId="553BFD93" w:rsidR="004B0D28" w:rsidRDefault="0041326C" w:rsidP="000C533F">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 xml:space="preserve">Yellowstone provides </w:t>
      </w:r>
      <w:r w:rsidR="00A87E22">
        <w:rPr>
          <w:rFonts w:ascii="Arial" w:hAnsi="Arial" w:cs="Arial"/>
          <w:color w:val="000000" w:themeColor="text1"/>
          <w:sz w:val="22"/>
          <w:szCs w:val="22"/>
        </w:rPr>
        <w:t>a wide range of patch quality, including resources such as wolf kills</w:t>
      </w:r>
      <w:r w:rsidR="00E40D43">
        <w:rPr>
          <w:rFonts w:ascii="Arial" w:hAnsi="Arial" w:cs="Arial"/>
          <w:color w:val="000000" w:themeColor="text1"/>
          <w:sz w:val="22"/>
          <w:szCs w:val="22"/>
        </w:rPr>
        <w:t xml:space="preserve"> </w:t>
      </w:r>
      <w:r w:rsidR="00E40D43">
        <w:rPr>
          <w:rFonts w:ascii="Arial" w:hAnsi="Arial" w:cs="Arial"/>
          <w:color w:val="000000" w:themeColor="text1"/>
          <w:sz w:val="22"/>
          <w:szCs w:val="22"/>
        </w:rPr>
        <w:fldChar w:fldCharType="begin"/>
      </w:r>
      <w:r w:rsidR="00E40D43">
        <w:rPr>
          <w:rFonts w:ascii="Arial" w:hAnsi="Arial" w:cs="Arial"/>
          <w:color w:val="000000" w:themeColor="text1"/>
          <w:sz w:val="22"/>
          <w:szCs w:val="22"/>
        </w:rPr>
        <w:instrText xml:space="preserve"> ADDIN ZOTERO_ITEM CSL_CITATION {"citationID":"lqu2hRy3","properties":{"unsorted":false,"formattedCitation":"(Loretto et al. 2026)","plainCitation":"(Loretto et al. 2026)","noteIndex":0},"citationItems":[{"id":1582,"uris":["http://zotero.org/users/9968163/items/BAM3LF88"],"itemData":{"id":1582,"type":"article-journal","abstract":"Scavengers generally rely on patchily distributed, unpredictable carrion. A long-standing hypothesis suggests scavenging ravens reliably locate such food by directly following large carnivores to their kills. However, by satellite tracking 69 ravens, 20 wolves, and 11 cougars in Yellowstone National Park, we found that following of predators over large distances rarely occurred. Instead, ravens routinely revisited sites where wolf kills were common—returning from distances of up to 155 kilometers to find carrion. Much like navigating to permanent anthropogenic subsidies, ravens appear to remember potential sources of carrion shaped by previous encounters with wolves or their kills. These findings suggest that spatial memory and navigation play a considerably greater role than previously assumed among scavengers, and possibly other wide-ranging species, in search of ephemeral resources.","citation-key":"lorettoRavensAnticipateWolf2026","container-title":"Science","DOI":"10.1126/science.adz9467","issue":"6790","page":"1151-1154","publisher":"American Association for the Advancement of Science","source":"science.org (Atypon)","title":"Ravens anticipate wolf kill sites across broad scales","volume":"391","author":[{"family":"Loretto","given":"Matthias-Claudio"},{"family":"Beck","given":"Kristina B."},{"family":"Smith","given":"Douglas W."},{"family":"Stahler","given":"Daniel R."},{"family":"Walker","given":"Lauren E."},{"family":"Wikelski","given":"Martin"},{"family":"Mueller","given":"Thomas"},{"family":"Safi","given":"Kamran"},{"family":"Marzluff","given":"John M."}],"issued":{"date-parts":[["2026",3,12]]}}}],"schema":"https://github.com/citation-style-language/schema/raw/master/csl-citation.json"} </w:instrText>
      </w:r>
      <w:r w:rsidR="00E40D43">
        <w:rPr>
          <w:rFonts w:ascii="Arial" w:hAnsi="Arial" w:cs="Arial"/>
          <w:color w:val="000000" w:themeColor="text1"/>
          <w:sz w:val="22"/>
          <w:szCs w:val="22"/>
        </w:rPr>
        <w:fldChar w:fldCharType="separate"/>
      </w:r>
      <w:r w:rsidR="00E40D43" w:rsidRPr="00E40D43">
        <w:rPr>
          <w:rFonts w:ascii="Aptos" w:hAnsi="Aptos"/>
          <w:sz w:val="22"/>
        </w:rPr>
        <w:t>(Loretto et al. 2026)</w:t>
      </w:r>
      <w:r w:rsidR="00E40D43">
        <w:rPr>
          <w:rFonts w:ascii="Arial" w:hAnsi="Arial" w:cs="Arial"/>
          <w:color w:val="000000" w:themeColor="text1"/>
          <w:sz w:val="22"/>
          <w:szCs w:val="22"/>
        </w:rPr>
        <w:fldChar w:fldCharType="end"/>
      </w:r>
      <w:r w:rsidR="009E4EEA">
        <w:rPr>
          <w:rFonts w:ascii="Arial" w:hAnsi="Arial" w:cs="Arial"/>
          <w:color w:val="000000" w:themeColor="text1"/>
          <w:sz w:val="22"/>
          <w:szCs w:val="22"/>
        </w:rPr>
        <w:t xml:space="preserve">, but </w:t>
      </w:r>
      <w:r w:rsidR="00A87E22">
        <w:rPr>
          <w:rFonts w:ascii="Arial" w:hAnsi="Arial" w:cs="Arial"/>
          <w:color w:val="000000" w:themeColor="text1"/>
          <w:sz w:val="22"/>
          <w:szCs w:val="22"/>
        </w:rPr>
        <w:t xml:space="preserve">also anthropogenic subsidies. </w:t>
      </w:r>
      <w:r w:rsidR="009E4EEA">
        <w:rPr>
          <w:rFonts w:ascii="Arial" w:hAnsi="Arial" w:cs="Arial"/>
          <w:color w:val="000000" w:themeColor="text1"/>
          <w:sz w:val="22"/>
          <w:szCs w:val="22"/>
        </w:rPr>
        <w:t>Breeding ravens may</w:t>
      </w:r>
      <w:r w:rsidR="008D634E">
        <w:rPr>
          <w:rFonts w:ascii="Arial" w:hAnsi="Arial" w:cs="Arial"/>
          <w:color w:val="000000" w:themeColor="text1"/>
          <w:sz w:val="22"/>
          <w:szCs w:val="22"/>
        </w:rPr>
        <w:t xml:space="preserve"> choose territories close to areas of high anthropogenic activity within the park such as bathrooms, hotels, or frequently used pullouts</w:t>
      </w:r>
      <w:r w:rsidR="009E4EEA">
        <w:rPr>
          <w:rFonts w:ascii="Arial" w:hAnsi="Arial" w:cs="Arial"/>
          <w:color w:val="000000" w:themeColor="text1"/>
          <w:sz w:val="22"/>
          <w:szCs w:val="22"/>
        </w:rPr>
        <w:t xml:space="preserve"> that can provide foraging opportunities</w:t>
      </w:r>
      <w:r w:rsidR="003D2CE9">
        <w:rPr>
          <w:rFonts w:ascii="Arial" w:hAnsi="Arial" w:cs="Arial"/>
          <w:color w:val="000000" w:themeColor="text1"/>
          <w:sz w:val="22"/>
          <w:szCs w:val="22"/>
        </w:rPr>
        <w:t xml:space="preserve"> </w:t>
      </w:r>
      <w:r w:rsidR="003D2CE9">
        <w:rPr>
          <w:rFonts w:ascii="Arial" w:hAnsi="Arial" w:cs="Arial"/>
          <w:color w:val="000000" w:themeColor="text1"/>
          <w:sz w:val="22"/>
          <w:szCs w:val="22"/>
        </w:rPr>
        <w:fldChar w:fldCharType="begin"/>
      </w:r>
      <w:r w:rsidR="003D2CE9">
        <w:rPr>
          <w:rFonts w:ascii="Arial" w:hAnsi="Arial" w:cs="Arial"/>
          <w:color w:val="000000" w:themeColor="text1"/>
          <w:sz w:val="22"/>
          <w:szCs w:val="22"/>
        </w:rPr>
        <w:instrText xml:space="preserve"> ADDIN ZOTERO_ITEM CSL_CITATION {"citationID":"J2Fl79ZQ","properties":{"unsorted":false,"formattedCitation":"(Harju et al. 2018)","plainCitation":"(Harju et al. 2018)","noteIndex":0},"citationItems":[{"id":16,"uris":["http://zotero.org/users/9968163/items/KLZIEVAA"],"itemData":{"id":16,"type":"article-journal","abstract":"Common raven (Corvus corax; hereafter “raven”) populations have increased dramatically in the western United States in recent years. Ravens benefit from human resources and are known predators of other avian species. We developed a raven study to determine how primary (large</w:instrText>
      </w:r>
      <w:r w:rsidR="003D2CE9">
        <w:rPr>
          <w:rFonts w:ascii="Cambria Math" w:hAnsi="Cambria Math" w:cs="Cambria Math"/>
          <w:color w:val="000000" w:themeColor="text1"/>
          <w:sz w:val="22"/>
          <w:szCs w:val="22"/>
        </w:rPr>
        <w:instrText>‐</w:instrText>
      </w:r>
      <w:r w:rsidR="003D2CE9">
        <w:rPr>
          <w:rFonts w:ascii="Arial" w:hAnsi="Arial" w:cs="Arial"/>
          <w:color w:val="000000" w:themeColor="text1"/>
          <w:sz w:val="22"/>
          <w:szCs w:val="22"/>
        </w:rPr>
        <w:instrText>scale, high food density, and temporally consistent) anthropogenic subsidies influenced raven movement and space use during the raven and greater sage</w:instrText>
      </w:r>
      <w:r w:rsidR="003D2CE9">
        <w:rPr>
          <w:rFonts w:ascii="Cambria Math" w:hAnsi="Cambria Math" w:cs="Cambria Math"/>
          <w:color w:val="000000" w:themeColor="text1"/>
          <w:sz w:val="22"/>
          <w:szCs w:val="22"/>
        </w:rPr>
        <w:instrText>‐</w:instrText>
      </w:r>
      <w:r w:rsidR="003D2CE9">
        <w:rPr>
          <w:rFonts w:ascii="Arial" w:hAnsi="Arial" w:cs="Arial"/>
          <w:color w:val="000000" w:themeColor="text1"/>
          <w:sz w:val="22"/>
          <w:szCs w:val="22"/>
        </w:rPr>
        <w:instrText>grouse (Centrocercus urophasianus) breeding season and within sagebrush habitat that is commonly used by greater sage</w:instrText>
      </w:r>
      <w:r w:rsidR="003D2CE9">
        <w:rPr>
          <w:rFonts w:ascii="Cambria Math" w:hAnsi="Cambria Math" w:cs="Cambria Math"/>
          <w:color w:val="000000" w:themeColor="text1"/>
          <w:sz w:val="22"/>
          <w:szCs w:val="22"/>
        </w:rPr>
        <w:instrText>‐</w:instrText>
      </w:r>
      <w:r w:rsidR="003D2CE9">
        <w:rPr>
          <w:rFonts w:ascii="Arial" w:hAnsi="Arial" w:cs="Arial"/>
          <w:color w:val="000000" w:themeColor="text1"/>
          <w:sz w:val="22"/>
          <w:szCs w:val="22"/>
        </w:rPr>
        <w:instrText>grouse. We also examined how movement, space use, and anthropogenic subsidization differed among ravens in different breeding statuses. We hypothesized that breeding ravens would use small areas around their nest and that nonbreeding ravens would range widely in search of food. We expected that breeding ravens would frequently use anthropogenic structures and that both breeding and nonbreeding ravens would regularly visit primary point</w:instrText>
      </w:r>
      <w:r w:rsidR="003D2CE9">
        <w:rPr>
          <w:rFonts w:ascii="Cambria Math" w:hAnsi="Cambria Math" w:cs="Cambria Math"/>
          <w:color w:val="000000" w:themeColor="text1"/>
          <w:sz w:val="22"/>
          <w:szCs w:val="22"/>
        </w:rPr>
        <w:instrText>‐</w:instrText>
      </w:r>
      <w:r w:rsidR="003D2CE9">
        <w:rPr>
          <w:rFonts w:ascii="Arial" w:hAnsi="Arial" w:cs="Arial"/>
          <w:color w:val="000000" w:themeColor="text1"/>
          <w:sz w:val="22"/>
          <w:szCs w:val="22"/>
        </w:rPr>
        <w:instrText>source subsidies (e.g., landfills and transfer stations). Twenty ravens were captured and GPS</w:instrText>
      </w:r>
      <w:r w:rsidR="003D2CE9">
        <w:rPr>
          <w:rFonts w:ascii="Cambria Math" w:hAnsi="Cambria Math" w:cs="Cambria Math"/>
          <w:color w:val="000000" w:themeColor="text1"/>
          <w:sz w:val="22"/>
          <w:szCs w:val="22"/>
        </w:rPr>
        <w:instrText>‐</w:instrText>
      </w:r>
      <w:r w:rsidR="003D2CE9">
        <w:rPr>
          <w:rFonts w:ascii="Arial" w:hAnsi="Arial" w:cs="Arial"/>
          <w:color w:val="000000" w:themeColor="text1"/>
          <w:sz w:val="22"/>
          <w:szCs w:val="22"/>
        </w:rPr>
        <w:instrText>tagged between 2012 and 2014. We found that breeding ravens overwhelmingly built nests on anthropogenic structures (96–100%) and subsequently used small portions of the landscape intensively. Movement of nonbreeding ravens (distance average = 2783 m/h) and ravens who had failed nests (distance average = 1357 m/h) ranged widely. Breeding ravens visited highways and railroads inversely proportional to the distance between the nest and the nearest highway/railroad. Nonbreeding ravens regularly visited landfills and transfer stations, but breeding ravens did not (&lt;0.1% of locations). We found that nonbreeding ravens travel widely to utilize primary point</w:instrText>
      </w:r>
      <w:r w:rsidR="003D2CE9">
        <w:rPr>
          <w:rFonts w:ascii="Cambria Math" w:hAnsi="Cambria Math" w:cs="Cambria Math"/>
          <w:color w:val="000000" w:themeColor="text1"/>
          <w:sz w:val="22"/>
          <w:szCs w:val="22"/>
        </w:rPr>
        <w:instrText>‐</w:instrText>
      </w:r>
      <w:r w:rsidR="003D2CE9">
        <w:rPr>
          <w:rFonts w:ascii="Arial" w:hAnsi="Arial" w:cs="Arial"/>
          <w:color w:val="000000" w:themeColor="text1"/>
          <w:sz w:val="22"/>
          <w:szCs w:val="22"/>
        </w:rPr>
        <w:instrText>source subsidies, breeding ravens focus on areas near the nest, and ravens with failed nests switch to movement behaviors and space use similar to wide</w:instrText>
      </w:r>
      <w:r w:rsidR="003D2CE9">
        <w:rPr>
          <w:rFonts w:ascii="Cambria Math" w:hAnsi="Cambria Math" w:cs="Cambria Math"/>
          <w:color w:val="000000" w:themeColor="text1"/>
          <w:sz w:val="22"/>
          <w:szCs w:val="22"/>
        </w:rPr>
        <w:instrText>‐</w:instrText>
      </w:r>
      <w:r w:rsidR="003D2CE9">
        <w:rPr>
          <w:rFonts w:ascii="Arial" w:hAnsi="Arial" w:cs="Arial"/>
          <w:color w:val="000000" w:themeColor="text1"/>
          <w:sz w:val="22"/>
          <w:szCs w:val="22"/>
        </w:rPr>
        <w:instrText>ranging nonbreeding ravens. These findings have implications for the management of ravens and anthropogenic subsidies in sagebrush landscapes to potentially reduce depredation of greater sage</w:instrText>
      </w:r>
      <w:r w:rsidR="003D2CE9">
        <w:rPr>
          <w:rFonts w:ascii="Cambria Math" w:hAnsi="Cambria Math" w:cs="Cambria Math"/>
          <w:color w:val="000000" w:themeColor="text1"/>
          <w:sz w:val="22"/>
          <w:szCs w:val="22"/>
        </w:rPr>
        <w:instrText>‐</w:instrText>
      </w:r>
      <w:r w:rsidR="003D2CE9">
        <w:rPr>
          <w:rFonts w:ascii="Arial" w:hAnsi="Arial" w:cs="Arial"/>
          <w:color w:val="000000" w:themeColor="text1"/>
          <w:sz w:val="22"/>
          <w:szCs w:val="22"/>
        </w:rPr>
        <w:instrText xml:space="preserve">grouse nests.","container-title":"Ecosphere","DOI":"10.1002/ecs2.2348","issue":"7","journalAbbreviation":"Ecosphere","page":"e02348","source":"ResearchGate","title":"Common raven movement and space use: influence of anthropogenic subsidies within greater sage-grouse nesting habitat","title-short":"Common raven movement and space use","volume":"9","author":[{"family":"Harju","given":"Seth"},{"family":"Olson","given":"Chad"},{"family":"Hess","given":"Jennifer"},{"family":"Bedrosian","given":"Bryan"}],"issued":{"date-parts":[["2018",7,1]]}}}],"schema":"https://github.com/citation-style-language/schema/raw/master/csl-citation.json"} </w:instrText>
      </w:r>
      <w:r w:rsidR="003D2CE9">
        <w:rPr>
          <w:rFonts w:ascii="Arial" w:hAnsi="Arial" w:cs="Arial"/>
          <w:color w:val="000000" w:themeColor="text1"/>
          <w:sz w:val="22"/>
          <w:szCs w:val="22"/>
        </w:rPr>
        <w:fldChar w:fldCharType="separate"/>
      </w:r>
      <w:r w:rsidR="003D2CE9" w:rsidRPr="003D2CE9">
        <w:rPr>
          <w:rFonts w:ascii="Aptos" w:hAnsi="Aptos"/>
          <w:sz w:val="22"/>
        </w:rPr>
        <w:t>(Harju et al. 2018)</w:t>
      </w:r>
      <w:r w:rsidR="003D2CE9">
        <w:rPr>
          <w:rFonts w:ascii="Arial" w:hAnsi="Arial" w:cs="Arial"/>
          <w:color w:val="000000" w:themeColor="text1"/>
          <w:sz w:val="22"/>
          <w:szCs w:val="22"/>
        </w:rPr>
        <w:fldChar w:fldCharType="end"/>
      </w:r>
      <w:r w:rsidR="008D634E">
        <w:rPr>
          <w:rFonts w:ascii="Arial" w:hAnsi="Arial" w:cs="Arial"/>
          <w:color w:val="000000" w:themeColor="text1"/>
          <w:sz w:val="22"/>
          <w:szCs w:val="22"/>
        </w:rPr>
        <w:t>.</w:t>
      </w:r>
      <w:r w:rsidR="00BE75E0">
        <w:rPr>
          <w:rFonts w:ascii="Arial" w:hAnsi="Arial" w:cs="Arial"/>
          <w:color w:val="000000" w:themeColor="text1"/>
          <w:sz w:val="22"/>
          <w:szCs w:val="22"/>
        </w:rPr>
        <w:t xml:space="preserve"> </w:t>
      </w:r>
      <w:r w:rsidR="006E33DF">
        <w:rPr>
          <w:rFonts w:ascii="Arial" w:hAnsi="Arial" w:cs="Arial"/>
          <w:color w:val="000000" w:themeColor="text1"/>
          <w:sz w:val="22"/>
          <w:szCs w:val="22"/>
        </w:rPr>
        <w:t xml:space="preserve">For example, </w:t>
      </w:r>
      <w:r w:rsidR="00BE75E0">
        <w:rPr>
          <w:rFonts w:ascii="Arial" w:hAnsi="Arial" w:cs="Arial"/>
          <w:color w:val="000000" w:themeColor="text1"/>
          <w:sz w:val="22"/>
          <w:szCs w:val="22"/>
        </w:rPr>
        <w:t>7493_2 stayed on territory at a high rate and had a relatively high frequency of wolf kills available</w:t>
      </w:r>
      <w:r w:rsidR="00E45B94">
        <w:rPr>
          <w:rFonts w:ascii="Arial" w:hAnsi="Arial" w:cs="Arial"/>
          <w:color w:val="000000" w:themeColor="text1"/>
          <w:sz w:val="22"/>
          <w:szCs w:val="22"/>
        </w:rPr>
        <w:t xml:space="preserve"> (Fig. 2)</w:t>
      </w:r>
      <w:r w:rsidR="00DA122A">
        <w:rPr>
          <w:rFonts w:ascii="Arial" w:hAnsi="Arial" w:cs="Arial"/>
          <w:color w:val="000000" w:themeColor="text1"/>
          <w:sz w:val="22"/>
          <w:szCs w:val="22"/>
        </w:rPr>
        <w:t xml:space="preserve">. </w:t>
      </w:r>
      <w:r w:rsidR="003D2CE9">
        <w:rPr>
          <w:rFonts w:ascii="Arial" w:hAnsi="Arial" w:cs="Arial"/>
          <w:color w:val="000000" w:themeColor="text1"/>
          <w:sz w:val="22"/>
          <w:szCs w:val="22"/>
        </w:rPr>
        <w:t>H</w:t>
      </w:r>
      <w:r w:rsidR="00BE75E0">
        <w:rPr>
          <w:rFonts w:ascii="Arial" w:hAnsi="Arial" w:cs="Arial"/>
          <w:color w:val="000000" w:themeColor="text1"/>
          <w:sz w:val="22"/>
          <w:szCs w:val="22"/>
        </w:rPr>
        <w:t>er decision</w:t>
      </w:r>
      <w:r w:rsidR="002C354F">
        <w:rPr>
          <w:rFonts w:ascii="Arial" w:hAnsi="Arial" w:cs="Arial"/>
          <w:color w:val="000000" w:themeColor="text1"/>
          <w:sz w:val="22"/>
          <w:szCs w:val="22"/>
        </w:rPr>
        <w:t>s</w:t>
      </w:r>
      <w:r w:rsidR="00BE75E0">
        <w:rPr>
          <w:rFonts w:ascii="Arial" w:hAnsi="Arial" w:cs="Arial"/>
          <w:color w:val="000000" w:themeColor="text1"/>
          <w:sz w:val="22"/>
          <w:szCs w:val="22"/>
        </w:rPr>
        <w:t xml:space="preserve"> to </w:t>
      </w:r>
      <w:r w:rsidR="006459EF">
        <w:rPr>
          <w:rFonts w:ascii="Arial" w:hAnsi="Arial" w:cs="Arial"/>
          <w:color w:val="000000" w:themeColor="text1"/>
          <w:sz w:val="22"/>
          <w:szCs w:val="22"/>
        </w:rPr>
        <w:t>remain within</w:t>
      </w:r>
      <w:r w:rsidR="00BE75E0">
        <w:rPr>
          <w:rFonts w:ascii="Arial" w:hAnsi="Arial" w:cs="Arial"/>
          <w:color w:val="000000" w:themeColor="text1"/>
          <w:sz w:val="22"/>
          <w:szCs w:val="22"/>
        </w:rPr>
        <w:t xml:space="preserve"> </w:t>
      </w:r>
      <w:r w:rsidR="006459EF">
        <w:rPr>
          <w:rFonts w:ascii="Arial" w:hAnsi="Arial" w:cs="Arial"/>
          <w:color w:val="000000" w:themeColor="text1"/>
          <w:sz w:val="22"/>
          <w:szCs w:val="22"/>
        </w:rPr>
        <w:t xml:space="preserve">her </w:t>
      </w:r>
      <w:r w:rsidR="00BE75E0">
        <w:rPr>
          <w:rFonts w:ascii="Arial" w:hAnsi="Arial" w:cs="Arial"/>
          <w:color w:val="000000" w:themeColor="text1"/>
          <w:sz w:val="22"/>
          <w:szCs w:val="22"/>
        </w:rPr>
        <w:t xml:space="preserve">territory </w:t>
      </w:r>
      <w:r w:rsidR="00DC29B1">
        <w:rPr>
          <w:rFonts w:ascii="Arial" w:hAnsi="Arial" w:cs="Arial"/>
          <w:color w:val="000000" w:themeColor="text1"/>
          <w:sz w:val="22"/>
          <w:szCs w:val="22"/>
        </w:rPr>
        <w:t>are</w:t>
      </w:r>
      <w:r w:rsidR="00BE75E0">
        <w:rPr>
          <w:rFonts w:ascii="Arial" w:hAnsi="Arial" w:cs="Arial"/>
          <w:color w:val="000000" w:themeColor="text1"/>
          <w:sz w:val="22"/>
          <w:szCs w:val="22"/>
        </w:rPr>
        <w:t xml:space="preserve"> </w:t>
      </w:r>
      <w:r w:rsidR="006459EF">
        <w:rPr>
          <w:rFonts w:ascii="Arial" w:hAnsi="Arial" w:cs="Arial"/>
          <w:color w:val="000000" w:themeColor="text1"/>
          <w:sz w:val="22"/>
          <w:szCs w:val="22"/>
        </w:rPr>
        <w:t>influenced by</w:t>
      </w:r>
      <w:r w:rsidR="00BE75E0">
        <w:rPr>
          <w:rFonts w:ascii="Arial" w:hAnsi="Arial" w:cs="Arial"/>
          <w:color w:val="000000" w:themeColor="text1"/>
          <w:sz w:val="22"/>
          <w:szCs w:val="22"/>
        </w:rPr>
        <w:t xml:space="preserve"> </w:t>
      </w:r>
      <w:r w:rsidR="001244A9">
        <w:rPr>
          <w:rFonts w:ascii="Arial" w:hAnsi="Arial" w:cs="Arial"/>
          <w:color w:val="000000" w:themeColor="text1"/>
          <w:sz w:val="22"/>
          <w:szCs w:val="22"/>
        </w:rPr>
        <w:t xml:space="preserve">her </w:t>
      </w:r>
      <w:r w:rsidR="00BE75E0">
        <w:rPr>
          <w:rFonts w:ascii="Arial" w:hAnsi="Arial" w:cs="Arial"/>
          <w:color w:val="000000" w:themeColor="text1"/>
          <w:sz w:val="22"/>
          <w:szCs w:val="22"/>
        </w:rPr>
        <w:t>begging behavior</w:t>
      </w:r>
      <w:r w:rsidR="004B0D28">
        <w:rPr>
          <w:rFonts w:ascii="Arial" w:hAnsi="Arial" w:cs="Arial"/>
          <w:color w:val="000000" w:themeColor="text1"/>
          <w:sz w:val="22"/>
          <w:szCs w:val="22"/>
        </w:rPr>
        <w:t xml:space="preserve">. This creates </w:t>
      </w:r>
      <w:r w:rsidR="006F5126">
        <w:rPr>
          <w:rFonts w:ascii="Arial" w:hAnsi="Arial" w:cs="Arial"/>
          <w:color w:val="000000" w:themeColor="text1"/>
          <w:sz w:val="22"/>
          <w:szCs w:val="22"/>
        </w:rPr>
        <w:t>a</w:t>
      </w:r>
      <w:r w:rsidR="004B0D28">
        <w:rPr>
          <w:rFonts w:ascii="Arial" w:hAnsi="Arial" w:cs="Arial"/>
          <w:color w:val="000000" w:themeColor="text1"/>
          <w:sz w:val="22"/>
          <w:szCs w:val="22"/>
        </w:rPr>
        <w:t xml:space="preserve"> highly reliable resource with no travel </w:t>
      </w:r>
      <w:r w:rsidR="00D72A6A">
        <w:rPr>
          <w:rFonts w:ascii="Arial" w:hAnsi="Arial" w:cs="Arial"/>
          <w:color w:val="000000" w:themeColor="text1"/>
          <w:sz w:val="22"/>
          <w:szCs w:val="22"/>
        </w:rPr>
        <w:t>cost but</w:t>
      </w:r>
      <w:r w:rsidR="004B0D28">
        <w:rPr>
          <w:rFonts w:ascii="Arial" w:hAnsi="Arial" w:cs="Arial"/>
          <w:color w:val="000000" w:themeColor="text1"/>
          <w:sz w:val="22"/>
          <w:szCs w:val="22"/>
        </w:rPr>
        <w:t xml:space="preserve"> also </w:t>
      </w:r>
      <w:r w:rsidR="003E51CC">
        <w:rPr>
          <w:rFonts w:ascii="Arial" w:hAnsi="Arial" w:cs="Arial"/>
          <w:color w:val="000000" w:themeColor="text1"/>
          <w:sz w:val="22"/>
          <w:szCs w:val="22"/>
        </w:rPr>
        <w:t>limits</w:t>
      </w:r>
      <w:r w:rsidR="004B0D28">
        <w:rPr>
          <w:rFonts w:ascii="Arial" w:hAnsi="Arial" w:cs="Arial"/>
          <w:color w:val="000000" w:themeColor="text1"/>
          <w:sz w:val="22"/>
          <w:szCs w:val="22"/>
        </w:rPr>
        <w:t xml:space="preserve"> competition by </w:t>
      </w:r>
      <w:r w:rsidR="00321A8E">
        <w:rPr>
          <w:rFonts w:ascii="Arial" w:hAnsi="Arial" w:cs="Arial"/>
          <w:color w:val="000000" w:themeColor="text1"/>
          <w:sz w:val="22"/>
          <w:szCs w:val="22"/>
        </w:rPr>
        <w:t>being</w:t>
      </w:r>
      <w:r w:rsidR="004B0D28">
        <w:rPr>
          <w:rFonts w:ascii="Arial" w:hAnsi="Arial" w:cs="Arial"/>
          <w:color w:val="000000" w:themeColor="text1"/>
          <w:sz w:val="22"/>
          <w:szCs w:val="22"/>
        </w:rPr>
        <w:t xml:space="preserve"> a resource that is only available through a specific learned behavior</w:t>
      </w:r>
      <w:r w:rsidR="00BE75E0">
        <w:rPr>
          <w:rFonts w:ascii="Arial" w:hAnsi="Arial" w:cs="Arial"/>
          <w:color w:val="000000" w:themeColor="text1"/>
          <w:sz w:val="22"/>
          <w:szCs w:val="22"/>
        </w:rPr>
        <w:t>.</w:t>
      </w:r>
      <w:r w:rsidR="007B2757">
        <w:rPr>
          <w:rFonts w:ascii="Arial" w:hAnsi="Arial" w:cs="Arial"/>
          <w:color w:val="000000" w:themeColor="text1"/>
          <w:sz w:val="22"/>
          <w:szCs w:val="22"/>
        </w:rPr>
        <w:t xml:space="preserve"> </w:t>
      </w:r>
      <w:r w:rsidR="00A61714">
        <w:rPr>
          <w:rFonts w:ascii="Arial" w:hAnsi="Arial" w:cs="Arial"/>
          <w:color w:val="000000" w:themeColor="text1"/>
          <w:sz w:val="22"/>
          <w:szCs w:val="22"/>
        </w:rPr>
        <w:t>Carving</w:t>
      </w:r>
      <w:r w:rsidR="002F1D60">
        <w:rPr>
          <w:rFonts w:ascii="Arial" w:hAnsi="Arial" w:cs="Arial"/>
          <w:color w:val="000000" w:themeColor="text1"/>
          <w:sz w:val="22"/>
          <w:szCs w:val="22"/>
        </w:rPr>
        <w:t xml:space="preserve"> out a foraging niche can simplify the range of optimal foraging decisions by eliminating competition</w:t>
      </w:r>
      <w:r w:rsidR="00437861">
        <w:rPr>
          <w:rFonts w:ascii="Arial" w:hAnsi="Arial" w:cs="Arial"/>
          <w:color w:val="000000" w:themeColor="text1"/>
          <w:sz w:val="22"/>
          <w:szCs w:val="22"/>
        </w:rPr>
        <w:t>. Conversely, 7485 resided in Old Faithful (Fig. 3) which is one of the highest traffic human areas during the summer and continues to have residents and tourism throughout the winter. However, 7485 often chose to abandon her territory. Old Faithful supports multiple breeding territories</w:t>
      </w:r>
      <w:r w:rsidR="00394F0F">
        <w:rPr>
          <w:rFonts w:ascii="Arial" w:hAnsi="Arial" w:cs="Arial"/>
          <w:color w:val="000000" w:themeColor="text1"/>
          <w:sz w:val="22"/>
          <w:szCs w:val="22"/>
        </w:rPr>
        <w:t>, including 7494</w:t>
      </w:r>
      <w:r w:rsidR="007448DD">
        <w:rPr>
          <w:rFonts w:ascii="Arial" w:hAnsi="Arial" w:cs="Arial"/>
          <w:color w:val="000000" w:themeColor="text1"/>
          <w:sz w:val="22"/>
          <w:szCs w:val="22"/>
        </w:rPr>
        <w:t xml:space="preserve">, which create more competition for resources than 7493_2 likely </w:t>
      </w:r>
      <w:r w:rsidR="007448DD">
        <w:rPr>
          <w:rFonts w:ascii="Arial" w:hAnsi="Arial" w:cs="Arial"/>
          <w:color w:val="000000" w:themeColor="text1"/>
          <w:sz w:val="22"/>
          <w:szCs w:val="22"/>
        </w:rPr>
        <w:lastRenderedPageBreak/>
        <w:t>faces</w:t>
      </w:r>
      <w:r w:rsidR="00437861">
        <w:rPr>
          <w:rFonts w:ascii="Arial" w:hAnsi="Arial" w:cs="Arial"/>
          <w:color w:val="000000" w:themeColor="text1"/>
          <w:sz w:val="22"/>
          <w:szCs w:val="22"/>
        </w:rPr>
        <w:t>.</w:t>
      </w:r>
      <w:r w:rsidR="005767CE">
        <w:rPr>
          <w:rFonts w:ascii="Arial" w:hAnsi="Arial" w:cs="Arial"/>
          <w:color w:val="000000" w:themeColor="text1"/>
          <w:sz w:val="22"/>
          <w:szCs w:val="22"/>
        </w:rPr>
        <w:t xml:space="preserve"> </w:t>
      </w:r>
      <w:r w:rsidR="00274EF1">
        <w:rPr>
          <w:rFonts w:ascii="Arial" w:hAnsi="Arial" w:cs="Arial"/>
          <w:color w:val="000000" w:themeColor="text1"/>
          <w:sz w:val="22"/>
          <w:szCs w:val="22"/>
        </w:rPr>
        <w:t xml:space="preserve">Competition decreasing foraging rates, leading to patch swapping is a classic example of OFT and </w:t>
      </w:r>
      <w:r w:rsidR="005D7C4B">
        <w:rPr>
          <w:rFonts w:ascii="Arial" w:hAnsi="Arial" w:cs="Arial"/>
          <w:color w:val="000000" w:themeColor="text1"/>
          <w:sz w:val="22"/>
          <w:szCs w:val="22"/>
        </w:rPr>
        <w:t xml:space="preserve">the </w:t>
      </w:r>
      <w:r w:rsidR="00575D1B">
        <w:rPr>
          <w:rFonts w:ascii="Arial" w:hAnsi="Arial" w:cs="Arial"/>
          <w:color w:val="000000" w:themeColor="text1"/>
          <w:sz w:val="22"/>
          <w:szCs w:val="22"/>
        </w:rPr>
        <w:t>i</w:t>
      </w:r>
      <w:r w:rsidR="00274EF1">
        <w:rPr>
          <w:rFonts w:ascii="Arial" w:hAnsi="Arial" w:cs="Arial"/>
          <w:color w:val="000000" w:themeColor="text1"/>
          <w:sz w:val="22"/>
          <w:szCs w:val="22"/>
        </w:rPr>
        <w:t xml:space="preserve">deal </w:t>
      </w:r>
      <w:r w:rsidR="00575D1B">
        <w:rPr>
          <w:rFonts w:ascii="Arial" w:hAnsi="Arial" w:cs="Arial"/>
          <w:color w:val="000000" w:themeColor="text1"/>
          <w:sz w:val="22"/>
          <w:szCs w:val="22"/>
        </w:rPr>
        <w:t>f</w:t>
      </w:r>
      <w:r w:rsidR="00274EF1">
        <w:rPr>
          <w:rFonts w:ascii="Arial" w:hAnsi="Arial" w:cs="Arial"/>
          <w:color w:val="000000" w:themeColor="text1"/>
          <w:sz w:val="22"/>
          <w:szCs w:val="22"/>
        </w:rPr>
        <w:t xml:space="preserve">ree </w:t>
      </w:r>
      <w:r w:rsidR="00575D1B">
        <w:rPr>
          <w:rFonts w:ascii="Arial" w:hAnsi="Arial" w:cs="Arial"/>
          <w:color w:val="000000" w:themeColor="text1"/>
          <w:sz w:val="22"/>
          <w:szCs w:val="22"/>
        </w:rPr>
        <w:t>d</w:t>
      </w:r>
      <w:r w:rsidR="00274EF1">
        <w:rPr>
          <w:rFonts w:ascii="Arial" w:hAnsi="Arial" w:cs="Arial"/>
          <w:color w:val="000000" w:themeColor="text1"/>
          <w:sz w:val="22"/>
          <w:szCs w:val="22"/>
        </w:rPr>
        <w:t xml:space="preserve">istribution </w:t>
      </w:r>
      <w:r w:rsidR="005D7C4B">
        <w:rPr>
          <w:rFonts w:ascii="Arial" w:hAnsi="Arial" w:cs="Arial"/>
          <w:color w:val="000000" w:themeColor="text1"/>
          <w:sz w:val="22"/>
          <w:szCs w:val="22"/>
        </w:rPr>
        <w:t xml:space="preserve">of individual </w:t>
      </w:r>
      <w:r w:rsidR="00274EF1">
        <w:rPr>
          <w:rFonts w:ascii="Arial" w:hAnsi="Arial" w:cs="Arial"/>
          <w:color w:val="000000" w:themeColor="text1"/>
          <w:sz w:val="22"/>
          <w:szCs w:val="22"/>
        </w:rPr>
        <w:t>around resources</w:t>
      </w:r>
      <w:r w:rsidR="00575D1B">
        <w:rPr>
          <w:rFonts w:ascii="Arial" w:hAnsi="Arial" w:cs="Arial"/>
          <w:color w:val="000000" w:themeColor="text1"/>
          <w:sz w:val="22"/>
          <w:szCs w:val="22"/>
        </w:rPr>
        <w:t xml:space="preserve"> </w:t>
      </w:r>
      <w:r w:rsidR="00575D1B">
        <w:rPr>
          <w:rFonts w:ascii="Arial" w:hAnsi="Arial" w:cs="Arial"/>
          <w:color w:val="000000" w:themeColor="text1"/>
          <w:sz w:val="22"/>
          <w:szCs w:val="22"/>
        </w:rPr>
        <w:fldChar w:fldCharType="begin"/>
      </w:r>
      <w:r w:rsidR="00575D1B">
        <w:rPr>
          <w:rFonts w:ascii="Arial" w:hAnsi="Arial" w:cs="Arial"/>
          <w:color w:val="000000" w:themeColor="text1"/>
          <w:sz w:val="22"/>
          <w:szCs w:val="22"/>
        </w:rPr>
        <w:instrText xml:space="preserve"> ADDIN ZOTERO_ITEM CSL_CITATION {"citationID":"uANWiP19","properties":{"unsorted":false,"formattedCitation":"(Kennedy and Gray 1993)","plainCitation":"(Kennedy and Gray 1993)","noteIndex":0},"citationItems":[{"id":1964,"uris":["http://zotero.org/users/9968163/items/SFTPVKKM"],"itemData":{"id":1964,"type":"article-journal","abstract":"Opinions differ on the empirical success of the Ideal Free Distribution. The Ideal Free model predicts that the distribution of organisms between resource sites should match the distribution of resources. Many studies report support for this prediction. We review tests of this model utilising a method of analysis derived from the psychological principle called the matching law. Our reanalysis revealed that the distribution of organisms is consistently less extreme than the distribution of resources. This systematic deviation from the Ideal Free Distribution means organisms underuse richer sites and overuse poorer sites. We examine how deviations from the Ideal Free Distribution may arise as a consequence of discrimination constraints, competitive interactions, competitive asymmetries and travel between sites, and recommend ways in which the design of future tests of the Ideal Free Distribution may be improved.","container-title":"Oikos","DOI":"10.2307/3545322","ISSN":"0030-1299","issue":"1","page":"158-166","publisher":"[Nordic Society Oikos, Wiley]","source":"JSTOR","title":"Can Ecological Theory Predict the Distribution of Foraging Animals? A Critical Analysis of Experiments on the Ideal Free Distribution","title-short":"Can Ecological Theory Predict the Distribution of Foraging Animals?","volume":"68","author":[{"family":"Kennedy","given":"Martyn"},{"family":"Gray","given":"Russell D."}],"issued":{"date-parts":[["1993"]]}}}],"schema":"https://github.com/citation-style-language/schema/raw/master/csl-citation.json"} </w:instrText>
      </w:r>
      <w:r w:rsidR="00575D1B">
        <w:rPr>
          <w:rFonts w:ascii="Arial" w:hAnsi="Arial" w:cs="Arial"/>
          <w:color w:val="000000" w:themeColor="text1"/>
          <w:sz w:val="22"/>
          <w:szCs w:val="22"/>
        </w:rPr>
        <w:fldChar w:fldCharType="separate"/>
      </w:r>
      <w:r w:rsidR="00575D1B" w:rsidRPr="00575D1B">
        <w:rPr>
          <w:rFonts w:ascii="Aptos" w:hAnsi="Aptos"/>
          <w:sz w:val="22"/>
        </w:rPr>
        <w:t>(Kennedy and Gray 1993)</w:t>
      </w:r>
      <w:r w:rsidR="00575D1B">
        <w:rPr>
          <w:rFonts w:ascii="Arial" w:hAnsi="Arial" w:cs="Arial"/>
          <w:color w:val="000000" w:themeColor="text1"/>
          <w:sz w:val="22"/>
          <w:szCs w:val="22"/>
        </w:rPr>
        <w:fldChar w:fldCharType="end"/>
      </w:r>
      <w:r w:rsidR="00274EF1">
        <w:rPr>
          <w:rFonts w:ascii="Arial" w:hAnsi="Arial" w:cs="Arial"/>
          <w:color w:val="000000" w:themeColor="text1"/>
          <w:sz w:val="22"/>
          <w:szCs w:val="22"/>
        </w:rPr>
        <w:t>.</w:t>
      </w:r>
    </w:p>
    <w:p w14:paraId="59466C98" w14:textId="5342A38F" w:rsidR="00564FF3" w:rsidRPr="00777215" w:rsidRDefault="0041326C" w:rsidP="000C533F">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In a system where raven territories are farther from predictable foraging locations</w:t>
      </w:r>
      <w:r w:rsidR="007B2757">
        <w:rPr>
          <w:rFonts w:ascii="Arial" w:hAnsi="Arial" w:cs="Arial"/>
          <w:color w:val="000000" w:themeColor="text1"/>
          <w:sz w:val="22"/>
          <w:szCs w:val="22"/>
        </w:rPr>
        <w:t xml:space="preserve"> like anthropogenic resources</w:t>
      </w:r>
      <w:r w:rsidRPr="00777215">
        <w:rPr>
          <w:rFonts w:ascii="Arial" w:hAnsi="Arial" w:cs="Arial"/>
          <w:color w:val="000000" w:themeColor="text1"/>
          <w:sz w:val="22"/>
          <w:szCs w:val="22"/>
        </w:rPr>
        <w:t xml:space="preserve">, the decision to travel away from the territory becomes more nuanced. </w:t>
      </w:r>
      <w:r w:rsidR="00564FF3" w:rsidRPr="00777215">
        <w:rPr>
          <w:rFonts w:ascii="Arial" w:hAnsi="Arial" w:cs="Arial"/>
          <w:color w:val="000000" w:themeColor="text1"/>
          <w:sz w:val="22"/>
          <w:szCs w:val="22"/>
        </w:rPr>
        <w:t xml:space="preserve">Ravens </w:t>
      </w:r>
      <w:r w:rsidR="005132EC">
        <w:rPr>
          <w:rFonts w:ascii="Arial" w:hAnsi="Arial" w:cs="Arial"/>
          <w:color w:val="000000" w:themeColor="text1"/>
          <w:sz w:val="22"/>
          <w:szCs w:val="22"/>
        </w:rPr>
        <w:t>holding</w:t>
      </w:r>
      <w:r w:rsidR="00564FF3" w:rsidRPr="00777215">
        <w:rPr>
          <w:rFonts w:ascii="Arial" w:hAnsi="Arial" w:cs="Arial"/>
          <w:color w:val="000000" w:themeColor="text1"/>
          <w:sz w:val="22"/>
          <w:szCs w:val="22"/>
        </w:rPr>
        <w:t xml:space="preserve"> territories far from the hunting regions </w:t>
      </w:r>
      <w:r w:rsidR="00FE13DF">
        <w:rPr>
          <w:rFonts w:ascii="Arial" w:hAnsi="Arial" w:cs="Arial"/>
          <w:color w:val="000000" w:themeColor="text1"/>
          <w:sz w:val="22"/>
          <w:szCs w:val="22"/>
        </w:rPr>
        <w:t>may</w:t>
      </w:r>
      <w:r w:rsidR="00564FF3" w:rsidRPr="00777215">
        <w:rPr>
          <w:rFonts w:ascii="Arial" w:hAnsi="Arial" w:cs="Arial"/>
          <w:color w:val="000000" w:themeColor="text1"/>
          <w:sz w:val="22"/>
          <w:szCs w:val="22"/>
        </w:rPr>
        <w:t xml:space="preserve"> choose </w:t>
      </w:r>
      <w:r w:rsidR="00FE13DF">
        <w:rPr>
          <w:rFonts w:ascii="Arial" w:hAnsi="Arial" w:cs="Arial"/>
          <w:color w:val="000000" w:themeColor="text1"/>
          <w:sz w:val="22"/>
          <w:szCs w:val="22"/>
        </w:rPr>
        <w:t xml:space="preserve">to visit </w:t>
      </w:r>
      <w:r w:rsidR="00564FF3" w:rsidRPr="00777215">
        <w:rPr>
          <w:rFonts w:ascii="Arial" w:hAnsi="Arial" w:cs="Arial"/>
          <w:color w:val="000000" w:themeColor="text1"/>
          <w:sz w:val="22"/>
          <w:szCs w:val="22"/>
        </w:rPr>
        <w:t xml:space="preserve">other human areas </w:t>
      </w:r>
      <w:r w:rsidR="00211B5B">
        <w:rPr>
          <w:rFonts w:ascii="Arial" w:hAnsi="Arial" w:cs="Arial"/>
          <w:color w:val="000000" w:themeColor="text1"/>
          <w:sz w:val="22"/>
          <w:szCs w:val="22"/>
        </w:rPr>
        <w:t>to</w:t>
      </w:r>
      <w:r w:rsidR="00564FF3" w:rsidRPr="00777215">
        <w:rPr>
          <w:rFonts w:ascii="Arial" w:hAnsi="Arial" w:cs="Arial"/>
          <w:color w:val="000000" w:themeColor="text1"/>
          <w:sz w:val="22"/>
          <w:szCs w:val="22"/>
        </w:rPr>
        <w:t xml:space="preserve"> forag</w:t>
      </w:r>
      <w:r w:rsidR="00211B5B">
        <w:rPr>
          <w:rFonts w:ascii="Arial" w:hAnsi="Arial" w:cs="Arial"/>
          <w:color w:val="000000" w:themeColor="text1"/>
          <w:sz w:val="22"/>
          <w:szCs w:val="22"/>
        </w:rPr>
        <w:t>e</w:t>
      </w:r>
      <w:r w:rsidR="00564FF3" w:rsidRPr="00777215">
        <w:rPr>
          <w:rFonts w:ascii="Arial" w:hAnsi="Arial" w:cs="Arial"/>
          <w:color w:val="000000" w:themeColor="text1"/>
          <w:sz w:val="22"/>
          <w:szCs w:val="22"/>
        </w:rPr>
        <w:t xml:space="preserve">. 7485 (orange points in Fig. </w:t>
      </w:r>
      <w:r w:rsidR="00413D38">
        <w:rPr>
          <w:rFonts w:ascii="Arial" w:hAnsi="Arial" w:cs="Arial"/>
          <w:color w:val="000000" w:themeColor="text1"/>
          <w:sz w:val="22"/>
          <w:szCs w:val="22"/>
        </w:rPr>
        <w:t>3</w:t>
      </w:r>
      <w:r w:rsidR="00564FF3" w:rsidRPr="00777215">
        <w:rPr>
          <w:rFonts w:ascii="Arial" w:hAnsi="Arial" w:cs="Arial"/>
          <w:color w:val="000000" w:themeColor="text1"/>
          <w:sz w:val="22"/>
          <w:szCs w:val="22"/>
        </w:rPr>
        <w:t>) frequently chose to visit West Yellowstone,</w:t>
      </w:r>
      <w:r w:rsidR="005F346D">
        <w:rPr>
          <w:rFonts w:ascii="Arial" w:hAnsi="Arial" w:cs="Arial"/>
          <w:color w:val="000000" w:themeColor="text1"/>
          <w:sz w:val="22"/>
          <w:szCs w:val="22"/>
        </w:rPr>
        <w:t xml:space="preserve"> MT</w:t>
      </w:r>
      <w:r w:rsidR="00564FF3" w:rsidRPr="00777215">
        <w:rPr>
          <w:rFonts w:ascii="Arial" w:hAnsi="Arial" w:cs="Arial"/>
          <w:color w:val="000000" w:themeColor="text1"/>
          <w:sz w:val="22"/>
          <w:szCs w:val="22"/>
        </w:rPr>
        <w:t xml:space="preserve">. Carrion may be preferred by ravens when both are equally available, but the commute time for ravens farthest from recreational hunting may be more than a third of daylight hours, during which they cannot perform any other critical behaviors. This leads to an optimization decision where individuals choose the less-preferred resource with the lower travel cost. For territories equidistant from multiple anthropogenic resources (purple dots in Fig. </w:t>
      </w:r>
      <w:r w:rsidR="00413D38">
        <w:rPr>
          <w:rFonts w:ascii="Arial" w:hAnsi="Arial" w:cs="Arial"/>
          <w:color w:val="000000" w:themeColor="text1"/>
          <w:sz w:val="22"/>
          <w:szCs w:val="22"/>
        </w:rPr>
        <w:t>3</w:t>
      </w:r>
      <w:r w:rsidR="00564FF3" w:rsidRPr="00777215">
        <w:rPr>
          <w:rFonts w:ascii="Arial" w:hAnsi="Arial" w:cs="Arial"/>
          <w:color w:val="000000" w:themeColor="text1"/>
          <w:sz w:val="22"/>
          <w:szCs w:val="22"/>
        </w:rPr>
        <w:t>), the raven often chose the hunting regions that have greater hunting effort. However, they still occasionally made trips to the alternative anthropogenic site</w:t>
      </w:r>
      <w:r w:rsidR="00564FF3">
        <w:rPr>
          <w:rFonts w:ascii="Arial" w:hAnsi="Arial" w:cs="Arial"/>
          <w:color w:val="000000" w:themeColor="text1"/>
          <w:sz w:val="22"/>
          <w:szCs w:val="22"/>
        </w:rPr>
        <w:t xml:space="preserve"> (West Yellowstone)</w:t>
      </w:r>
      <w:r w:rsidR="00564FF3" w:rsidRPr="00777215">
        <w:rPr>
          <w:rFonts w:ascii="Arial" w:hAnsi="Arial" w:cs="Arial"/>
          <w:color w:val="000000" w:themeColor="text1"/>
          <w:sz w:val="22"/>
          <w:szCs w:val="22"/>
        </w:rPr>
        <w:t xml:space="preserve">. These occasional trips allow them to update their knowledge about the foraging conditions of distant patches </w:t>
      </w:r>
      <w:r w:rsidR="00564FF3" w:rsidRPr="00777215">
        <w:rPr>
          <w:rFonts w:ascii="Arial" w:hAnsi="Arial" w:cs="Arial"/>
          <w:color w:val="000000" w:themeColor="text1"/>
          <w:sz w:val="22"/>
          <w:szCs w:val="22"/>
        </w:rPr>
        <w:fldChar w:fldCharType="begin"/>
      </w:r>
      <w:r w:rsidR="00564FF3">
        <w:rPr>
          <w:rFonts w:ascii="Arial" w:hAnsi="Arial" w:cs="Arial"/>
          <w:color w:val="000000" w:themeColor="text1"/>
          <w:sz w:val="22"/>
          <w:szCs w:val="22"/>
        </w:rPr>
        <w:instrText xml:space="preserve"> ADDIN ZOTERO_ITEM CSL_CITATION {"citationID":"4hwcMV3J","properties":{"unsorted":false,"formattedCitation":"(Smith and Sweatman 1974)","plainCitation":"(Smith and Sweatman 1974)","noteIndex":0},"citationItems":[{"id":1287,"uris":["http://zotero.org/users/9968163/items/7WMTPED8"],"itemData":{"id":1287,"type":"article-journal","abstract":"The food—searching behavior of titmice (Paridae) was investigated in laboratory and field to determine how effective individual birds were at locating patchy sources of hidden food. A series of three experiments was performed using tame great tits, Parus major. In Experiment 1, individual birds were offered a choice among six densities of hidden food in discrete patches. The birds learned to concentrate their search strongly on the more dense patches, and five of the six birds preferred to search at the highest density. In Experiment 2, the food distribution was altered by interchanging patches of the highest and lowest density gradually. The birds initially found fewer prey per trial, but soon recovered to near their original performance by switching their search effort to the area containing the second highest prey density. Most birds failed to respond to prey appearing where they had previously been absent. Experiment 3 varied the size of prey items among four areas containing equal numbers of hidden prey. A group of six birds learned to search selectively in areas containing larger prey and, as a result, a greater total quantity of prey. In all experiments, there were marked differences in performance by individual birds. The experiments support Royama's (1970, 1971) hypothesis that great tits distribute their search effort in relation to spatial differences in the profitability of feeding sites. Field observations on a pair of great tits and a pair of blue tits, Parus caeruleus, showed that searching behavior of wild tits was also very selective in space, at least when the birds were feeding nestlings. Birds often returned to previous capture sites and were more likely to do so when they found prey there quickly. These observations suggest that the laboratory experiments have real relevance to the food searching of wild tits. The searching capacity of great tits is discussed; it is suggested that they can approach ideal responses in stable but patchy feeding environments. Some factors leading to deviations from ideal responses are discussed.","container-title":"Ecology","DOI":"10.2307/1935451","ISSN":"1939-9170","issue":"6","language":"en","note":"_eprint: https://esajournals.onlinelibrary.wiley.com/doi/pdf/10.2307/1935451","page":"1216-1232","source":"Wiley Online Library","title":"Food-Searching Behavior of Titmice in Patchy Environments","volume":"55","author":[{"family":"Smith","given":"James N. M."},{"family":"Sweatman","given":"Hugh P. A."}],"issued":{"date-parts":[["1974"]]}}}],"schema":"https://github.com/citation-style-language/schema/raw/master/csl-citation.json"} </w:instrText>
      </w:r>
      <w:r w:rsidR="00564FF3" w:rsidRPr="00777215">
        <w:rPr>
          <w:rFonts w:ascii="Arial" w:hAnsi="Arial" w:cs="Arial"/>
          <w:color w:val="000000" w:themeColor="text1"/>
          <w:sz w:val="22"/>
          <w:szCs w:val="22"/>
        </w:rPr>
        <w:fldChar w:fldCharType="separate"/>
      </w:r>
      <w:r w:rsidR="00564FF3" w:rsidRPr="00777215">
        <w:rPr>
          <w:rFonts w:ascii="Arial" w:hAnsi="Arial" w:cs="Arial"/>
          <w:color w:val="000000" w:themeColor="text1"/>
          <w:sz w:val="22"/>
          <w:szCs w:val="22"/>
        </w:rPr>
        <w:t>(Smith and Sweatman 1974)</w:t>
      </w:r>
      <w:r w:rsidR="00564FF3" w:rsidRPr="00777215">
        <w:rPr>
          <w:rFonts w:ascii="Arial" w:hAnsi="Arial" w:cs="Arial"/>
          <w:color w:val="000000" w:themeColor="text1"/>
          <w:sz w:val="22"/>
          <w:szCs w:val="22"/>
        </w:rPr>
        <w:fldChar w:fldCharType="end"/>
      </w:r>
      <w:r w:rsidR="00564FF3" w:rsidRPr="00777215">
        <w:rPr>
          <w:rFonts w:ascii="Arial" w:hAnsi="Arial" w:cs="Arial"/>
          <w:color w:val="000000" w:themeColor="text1"/>
          <w:sz w:val="22"/>
          <w:szCs w:val="22"/>
        </w:rPr>
        <w:t xml:space="preserve">. West Yellowstone primarily offers refuse as the primary foraging opportunity for ravens but also has variable bison hunting effort </w:t>
      </w:r>
      <w:commentRangeStart w:id="14"/>
      <w:commentRangeStart w:id="15"/>
      <w:r w:rsidR="00564FF3" w:rsidRPr="00777215">
        <w:rPr>
          <w:rFonts w:ascii="Arial" w:hAnsi="Arial" w:cs="Arial"/>
          <w:color w:val="000000" w:themeColor="text1"/>
          <w:sz w:val="22"/>
          <w:szCs w:val="22"/>
        </w:rPr>
        <w:t>between years</w:t>
      </w:r>
      <w:commentRangeEnd w:id="14"/>
      <w:r w:rsidR="00564FF3" w:rsidRPr="00777215">
        <w:rPr>
          <w:rStyle w:val="CommentReference"/>
          <w:rFonts w:ascii="Arial" w:hAnsi="Arial" w:cs="Arial"/>
          <w:color w:val="000000" w:themeColor="text1"/>
          <w:sz w:val="22"/>
          <w:szCs w:val="22"/>
        </w:rPr>
        <w:commentReference w:id="14"/>
      </w:r>
      <w:commentRangeEnd w:id="15"/>
      <w:r w:rsidR="00A55F7C" w:rsidRPr="00777215">
        <w:rPr>
          <w:rStyle w:val="CommentReference"/>
          <w:rFonts w:ascii="Arial" w:hAnsi="Arial" w:cs="Arial"/>
          <w:color w:val="000000" w:themeColor="text1"/>
          <w:sz w:val="22"/>
          <w:szCs w:val="22"/>
        </w:rPr>
        <w:commentReference w:id="15"/>
      </w:r>
      <w:r w:rsidR="00564FF3" w:rsidRPr="00777215">
        <w:rPr>
          <w:rFonts w:ascii="Arial" w:hAnsi="Arial" w:cs="Arial"/>
          <w:color w:val="000000" w:themeColor="text1"/>
          <w:sz w:val="22"/>
          <w:szCs w:val="22"/>
        </w:rPr>
        <w:t xml:space="preserve">. </w:t>
      </w:r>
    </w:p>
    <w:p w14:paraId="6153F68D" w14:textId="58ABEA2F" w:rsidR="008C21D5" w:rsidRPr="00777215" w:rsidRDefault="008C21D5" w:rsidP="005F4A3B">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 xml:space="preserve">Some limitations we faced involved the sampling of wolf kills. Wolf kill detection was imperfect and there are kills that </w:t>
      </w:r>
      <w:r w:rsidR="00711AD2" w:rsidRPr="00777215">
        <w:rPr>
          <w:rFonts w:ascii="Arial" w:hAnsi="Arial" w:cs="Arial"/>
          <w:color w:val="000000" w:themeColor="text1"/>
          <w:sz w:val="22"/>
          <w:szCs w:val="22"/>
        </w:rPr>
        <w:t>were</w:t>
      </w:r>
      <w:r w:rsidRPr="00777215">
        <w:rPr>
          <w:rFonts w:ascii="Arial" w:hAnsi="Arial" w:cs="Arial"/>
          <w:color w:val="000000" w:themeColor="text1"/>
          <w:sz w:val="22"/>
          <w:szCs w:val="22"/>
        </w:rPr>
        <w:t xml:space="preserve"> not detected. These kills were likely smaller prey species such as deer</w:t>
      </w:r>
      <w:r w:rsidR="005B0C87" w:rsidRPr="00777215">
        <w:rPr>
          <w:rFonts w:ascii="Arial" w:hAnsi="Arial" w:cs="Arial"/>
          <w:color w:val="000000" w:themeColor="text1"/>
          <w:sz w:val="22"/>
          <w:szCs w:val="22"/>
        </w:rPr>
        <w:t xml:space="preserve"> that wolves </w:t>
      </w:r>
      <w:r w:rsidR="009F1AAD" w:rsidRPr="00777215">
        <w:rPr>
          <w:rFonts w:ascii="Arial" w:hAnsi="Arial" w:cs="Arial"/>
          <w:color w:val="000000" w:themeColor="text1"/>
          <w:sz w:val="22"/>
          <w:szCs w:val="22"/>
        </w:rPr>
        <w:t>abandoned more quickly</w:t>
      </w:r>
      <w:r w:rsidRPr="00777215">
        <w:rPr>
          <w:rFonts w:ascii="Arial" w:hAnsi="Arial" w:cs="Arial"/>
          <w:color w:val="000000" w:themeColor="text1"/>
          <w:sz w:val="22"/>
          <w:szCs w:val="22"/>
        </w:rPr>
        <w:t>, although these instance</w:t>
      </w:r>
      <w:r w:rsidR="00D61E5F" w:rsidRPr="00777215">
        <w:rPr>
          <w:rFonts w:ascii="Arial" w:hAnsi="Arial" w:cs="Arial"/>
          <w:color w:val="000000" w:themeColor="text1"/>
          <w:sz w:val="22"/>
          <w:szCs w:val="22"/>
        </w:rPr>
        <w:t>s</w:t>
      </w:r>
      <w:r w:rsidRPr="00777215">
        <w:rPr>
          <w:rFonts w:ascii="Arial" w:hAnsi="Arial" w:cs="Arial"/>
          <w:color w:val="000000" w:themeColor="text1"/>
          <w:sz w:val="22"/>
          <w:szCs w:val="22"/>
        </w:rPr>
        <w:t xml:space="preserve"> provide smaller amounts of biomass to ravens than </w:t>
      </w:r>
      <w:r w:rsidR="00130DC5" w:rsidRPr="00777215">
        <w:rPr>
          <w:rFonts w:ascii="Arial" w:hAnsi="Arial" w:cs="Arial"/>
          <w:color w:val="000000" w:themeColor="text1"/>
          <w:sz w:val="22"/>
          <w:szCs w:val="22"/>
        </w:rPr>
        <w:t>most</w:t>
      </w:r>
      <w:r w:rsidRPr="00777215">
        <w:rPr>
          <w:rFonts w:ascii="Arial" w:hAnsi="Arial" w:cs="Arial"/>
          <w:color w:val="000000" w:themeColor="text1"/>
          <w:sz w:val="22"/>
          <w:szCs w:val="22"/>
        </w:rPr>
        <w:t xml:space="preserve"> detected kills</w:t>
      </w:r>
      <w:r w:rsidR="00130DC5" w:rsidRPr="00777215">
        <w:rPr>
          <w:rFonts w:ascii="Arial" w:hAnsi="Arial" w:cs="Arial"/>
          <w:color w:val="000000" w:themeColor="text1"/>
          <w:sz w:val="22"/>
          <w:szCs w:val="22"/>
        </w:rPr>
        <w:t>, which were elk</w:t>
      </w:r>
      <w:r w:rsidRPr="00777215">
        <w:rPr>
          <w:rFonts w:ascii="Arial" w:hAnsi="Arial" w:cs="Arial"/>
          <w:color w:val="000000" w:themeColor="text1"/>
          <w:sz w:val="22"/>
          <w:szCs w:val="22"/>
        </w:rPr>
        <w:t xml:space="preserve">. While wolf density, and therefore kill availability, are relatively dense in Yellowstone compared to other ecosystems, very few ravens had wolf kills available to them within their territories. Only 6 individuals visited kills available to them, resulting in large uncertainty in the model. The GPS data loggers presented another limitation. The fix-rate likely missed visits to wolf kills, especially if the individual did not spend extended periods of time interacting with the resource. This results in a slightly messy </w:t>
      </w:r>
      <w:r w:rsidRPr="00777215">
        <w:rPr>
          <w:rFonts w:ascii="Arial" w:hAnsi="Arial" w:cs="Arial"/>
          <w:color w:val="000000" w:themeColor="text1"/>
          <w:sz w:val="22"/>
          <w:szCs w:val="22"/>
        </w:rPr>
        <w:lastRenderedPageBreak/>
        <w:t xml:space="preserve">interpretation of the wolf kill availability covariate, where it is not clear on which days a raven has knowledge that a wolf kill is within its territory if a GPS point is never recorded at the site. Despite this, when ravens visit a wolf kill, indicating knowledge of the site, there was a clear negative effect. </w:t>
      </w:r>
    </w:p>
    <w:p w14:paraId="670B2370" w14:textId="24890F87" w:rsidR="005C4E5D" w:rsidRPr="00595887" w:rsidRDefault="00E22C57" w:rsidP="00595887">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 xml:space="preserve">The rapid </w:t>
      </w:r>
      <w:r w:rsidR="00135E16" w:rsidRPr="00777215">
        <w:rPr>
          <w:rFonts w:ascii="Arial" w:hAnsi="Arial" w:cs="Arial"/>
          <w:color w:val="000000" w:themeColor="text1"/>
          <w:sz w:val="22"/>
          <w:szCs w:val="22"/>
        </w:rPr>
        <w:t>expansion</w:t>
      </w:r>
      <w:r w:rsidRPr="00777215">
        <w:rPr>
          <w:rFonts w:ascii="Arial" w:hAnsi="Arial" w:cs="Arial"/>
          <w:color w:val="000000" w:themeColor="text1"/>
          <w:sz w:val="22"/>
          <w:szCs w:val="22"/>
        </w:rPr>
        <w:t xml:space="preserve"> of human civilization in the western US led to distinct change</w:t>
      </w:r>
      <w:r w:rsidR="0087174B" w:rsidRPr="00777215">
        <w:rPr>
          <w:rFonts w:ascii="Arial" w:hAnsi="Arial" w:cs="Arial"/>
          <w:color w:val="000000" w:themeColor="text1"/>
          <w:sz w:val="22"/>
          <w:szCs w:val="22"/>
        </w:rPr>
        <w:t>s</w:t>
      </w:r>
      <w:r w:rsidRPr="00777215">
        <w:rPr>
          <w:rFonts w:ascii="Arial" w:hAnsi="Arial" w:cs="Arial"/>
          <w:color w:val="000000" w:themeColor="text1"/>
          <w:sz w:val="22"/>
          <w:szCs w:val="22"/>
        </w:rPr>
        <w:t xml:space="preserve"> in </w:t>
      </w:r>
      <w:r w:rsidR="00A84E15" w:rsidRPr="00777215">
        <w:rPr>
          <w:rFonts w:ascii="Arial" w:hAnsi="Arial" w:cs="Arial"/>
          <w:color w:val="000000" w:themeColor="text1"/>
          <w:sz w:val="22"/>
          <w:szCs w:val="22"/>
        </w:rPr>
        <w:t>its</w:t>
      </w:r>
      <w:r w:rsidRPr="00777215">
        <w:rPr>
          <w:rFonts w:ascii="Arial" w:hAnsi="Arial" w:cs="Arial"/>
          <w:color w:val="000000" w:themeColor="text1"/>
          <w:sz w:val="22"/>
          <w:szCs w:val="22"/>
        </w:rPr>
        <w:t xml:space="preserve"> ecosystems </w:t>
      </w:r>
      <w:r w:rsidR="00745E2A" w:rsidRPr="00777215">
        <w:rPr>
          <w:rFonts w:ascii="Arial" w:hAnsi="Arial" w:cs="Arial"/>
          <w:color w:val="000000" w:themeColor="text1"/>
          <w:sz w:val="22"/>
          <w:szCs w:val="22"/>
        </w:rPr>
        <w:t>characterized</w:t>
      </w:r>
      <w:r w:rsidRPr="00777215">
        <w:rPr>
          <w:rFonts w:ascii="Arial" w:hAnsi="Arial" w:cs="Arial"/>
          <w:color w:val="000000" w:themeColor="text1"/>
          <w:sz w:val="22"/>
          <w:szCs w:val="22"/>
        </w:rPr>
        <w:t xml:space="preserve"> by the loss of </w:t>
      </w:r>
      <w:r w:rsidR="00DA7C60" w:rsidRPr="00777215">
        <w:rPr>
          <w:rFonts w:ascii="Arial" w:hAnsi="Arial" w:cs="Arial"/>
          <w:color w:val="000000" w:themeColor="text1"/>
          <w:sz w:val="22"/>
          <w:szCs w:val="22"/>
        </w:rPr>
        <w:t xml:space="preserve">large </w:t>
      </w:r>
      <w:r w:rsidRPr="00777215">
        <w:rPr>
          <w:rFonts w:ascii="Arial" w:hAnsi="Arial" w:cs="Arial"/>
          <w:color w:val="000000" w:themeColor="text1"/>
          <w:sz w:val="22"/>
          <w:szCs w:val="22"/>
        </w:rPr>
        <w:t>wildlife populations such as bison and</w:t>
      </w:r>
      <w:r w:rsidR="002D5E77" w:rsidRPr="00777215">
        <w:rPr>
          <w:rFonts w:ascii="Arial" w:hAnsi="Arial" w:cs="Arial"/>
          <w:color w:val="000000" w:themeColor="text1"/>
          <w:sz w:val="22"/>
          <w:szCs w:val="22"/>
        </w:rPr>
        <w:t xml:space="preserve"> </w:t>
      </w:r>
      <w:r w:rsidRPr="00777215">
        <w:rPr>
          <w:rFonts w:ascii="Arial" w:hAnsi="Arial" w:cs="Arial"/>
          <w:color w:val="000000" w:themeColor="text1"/>
          <w:sz w:val="22"/>
          <w:szCs w:val="22"/>
        </w:rPr>
        <w:t>wolves</w:t>
      </w:r>
      <w:r w:rsidR="00E60612" w:rsidRPr="00777215">
        <w:rPr>
          <w:rFonts w:ascii="Arial" w:hAnsi="Arial" w:cs="Arial"/>
          <w:color w:val="000000" w:themeColor="text1"/>
          <w:sz w:val="22"/>
          <w:szCs w:val="22"/>
        </w:rPr>
        <w:t>, shifting foraging opportunities for ravens during the winter</w:t>
      </w:r>
      <w:r w:rsidRPr="00777215">
        <w:rPr>
          <w:rFonts w:ascii="Arial" w:hAnsi="Arial" w:cs="Arial"/>
          <w:color w:val="000000" w:themeColor="text1"/>
          <w:sz w:val="22"/>
          <w:szCs w:val="22"/>
        </w:rPr>
        <w:t>.</w:t>
      </w:r>
      <w:r w:rsidR="00DE0060" w:rsidRPr="00777215">
        <w:rPr>
          <w:rFonts w:ascii="Arial" w:hAnsi="Arial" w:cs="Arial"/>
          <w:color w:val="000000" w:themeColor="text1"/>
          <w:sz w:val="22"/>
          <w:szCs w:val="22"/>
        </w:rPr>
        <w:t xml:space="preserve"> </w:t>
      </w:r>
      <w:r w:rsidR="00BD1AB9" w:rsidRPr="00777215">
        <w:rPr>
          <w:rFonts w:ascii="Arial" w:hAnsi="Arial" w:cs="Arial"/>
          <w:color w:val="000000" w:themeColor="text1"/>
          <w:sz w:val="22"/>
          <w:szCs w:val="22"/>
        </w:rPr>
        <w:t>In the absence of wolves for nearly 70 years,</w:t>
      </w:r>
      <w:r w:rsidR="007000BB">
        <w:rPr>
          <w:rFonts w:ascii="Arial" w:hAnsi="Arial" w:cs="Arial"/>
          <w:color w:val="000000" w:themeColor="text1"/>
          <w:sz w:val="22"/>
          <w:szCs w:val="22"/>
        </w:rPr>
        <w:t xml:space="preserve"> </w:t>
      </w:r>
      <w:r w:rsidR="00BD1AB9" w:rsidRPr="00777215">
        <w:rPr>
          <w:rFonts w:ascii="Arial" w:hAnsi="Arial" w:cs="Arial"/>
          <w:color w:val="000000" w:themeColor="text1"/>
          <w:sz w:val="22"/>
          <w:szCs w:val="22"/>
        </w:rPr>
        <w:t>ravens</w:t>
      </w:r>
      <w:r w:rsidR="00A360E5">
        <w:rPr>
          <w:rFonts w:ascii="Arial" w:hAnsi="Arial" w:cs="Arial"/>
          <w:color w:val="000000" w:themeColor="text1"/>
          <w:sz w:val="22"/>
          <w:szCs w:val="22"/>
        </w:rPr>
        <w:t xml:space="preserve"> were given</w:t>
      </w:r>
      <w:r w:rsidR="00BD1AB9" w:rsidRPr="00777215">
        <w:rPr>
          <w:rFonts w:ascii="Arial" w:hAnsi="Arial" w:cs="Arial"/>
          <w:color w:val="000000" w:themeColor="text1"/>
          <w:sz w:val="22"/>
          <w:szCs w:val="22"/>
        </w:rPr>
        <w:t xml:space="preserve"> </w:t>
      </w:r>
      <w:r w:rsidR="007000BB">
        <w:rPr>
          <w:rFonts w:ascii="Arial" w:hAnsi="Arial" w:cs="Arial"/>
          <w:color w:val="000000" w:themeColor="text1"/>
          <w:sz w:val="22"/>
          <w:szCs w:val="22"/>
        </w:rPr>
        <w:t xml:space="preserve">an opportunity to strengthen their </w:t>
      </w:r>
      <w:r w:rsidR="00BD1AB9" w:rsidRPr="00777215">
        <w:rPr>
          <w:rFonts w:ascii="Arial" w:hAnsi="Arial" w:cs="Arial"/>
          <w:color w:val="000000" w:themeColor="text1"/>
          <w:sz w:val="22"/>
          <w:szCs w:val="22"/>
        </w:rPr>
        <w:t xml:space="preserve">association between human development and winter food availability. </w:t>
      </w:r>
      <w:r w:rsidR="008F3A51" w:rsidRPr="00777215">
        <w:rPr>
          <w:rFonts w:ascii="Arial" w:hAnsi="Arial" w:cs="Arial"/>
          <w:color w:val="000000" w:themeColor="text1"/>
          <w:sz w:val="22"/>
          <w:szCs w:val="22"/>
        </w:rPr>
        <w:t>Two decades</w:t>
      </w:r>
      <w:r w:rsidR="00E20A0B" w:rsidRPr="00777215">
        <w:rPr>
          <w:rFonts w:ascii="Arial" w:hAnsi="Arial" w:cs="Arial"/>
          <w:color w:val="000000" w:themeColor="text1"/>
          <w:sz w:val="22"/>
          <w:szCs w:val="22"/>
        </w:rPr>
        <w:t xml:space="preserve"> after the reintroduction of wolves, when recreational hunting efforts have declined significantly</w:t>
      </w:r>
      <w:r w:rsidR="009836EB" w:rsidRPr="00777215">
        <w:rPr>
          <w:rFonts w:ascii="Arial" w:hAnsi="Arial" w:cs="Arial"/>
          <w:color w:val="000000" w:themeColor="text1"/>
          <w:sz w:val="22"/>
          <w:szCs w:val="22"/>
        </w:rPr>
        <w:t xml:space="preserve"> </w:t>
      </w:r>
      <w:r w:rsidR="009836EB" w:rsidRPr="00777215">
        <w:rPr>
          <w:rFonts w:ascii="Arial" w:hAnsi="Arial" w:cs="Arial"/>
          <w:color w:val="000000" w:themeColor="text1"/>
          <w:sz w:val="22"/>
          <w:szCs w:val="22"/>
        </w:rPr>
        <w:fldChar w:fldCharType="begin"/>
      </w:r>
      <w:r w:rsidR="00E73E4F">
        <w:rPr>
          <w:rFonts w:ascii="Arial" w:hAnsi="Arial" w:cs="Arial"/>
          <w:color w:val="000000" w:themeColor="text1"/>
          <w:sz w:val="22"/>
          <w:szCs w:val="22"/>
        </w:rPr>
        <w:instrText xml:space="preserve"> ADDIN ZOTERO_ITEM CSL_CITATION {"citationID":"izcSz9k3","properties":{"unsorted":false,"formattedCitation":"(Wright et al. 2006)","plainCitation":"(Wright et al. 2006)","noteIndex":0},"citationItems":[{"id":1914,"uris":["http://zotero.org/users/9968163/items/5BGP9SWG"],"itemData":{"id":1914,"type":"article-journal","abstract":"We compared selection of northern Yellowstone elk (Cervus elaphus) by hunters in the Gardiner Late Hunt and northern Yellowstone wolves (Canis lupus) with regard to sex, age, and impacts to recruitment. We compared harvest data from 1996–2001 with wolf-killed elk data from 1995–2001. We assessed the effects of hunting and wolf predation on reproductive female elk by constructing a life table and calculating reproductive values for females in the northern Yellowstone herd. We devised an index of total reproductive impact to measure impacts to calf production due to hunting and wolf predation. The age classes of female elk selected by wolves and hunters were significantly different. Hunters selected a large proportion of female elk with the greatest reproductive values, whereas wolves selected a large proportion of elk calves and older females with low reproductive values. The mean age of adult females killed by hunters throughout the study period was 6.5 years, whereas the mean age of adult females killed by wolves was 13.9 years. Hunting exerted a greater total reproductive impact on the herd than wolf predation. The combined effects of hunters killing prime-aged females (2–9 yr old), wolves killing calves, and predation by other predators has the potential to limit the elk population in the future. Yellowstone is unique in this regard because multiple predators that occur sympatrically, including hunters, wolves, grizzly bears (Ursus arctos), black bears (Ursus americanus), cougars (Felis concolor), and coyotes (Canis latrans), all prey on elk. Using an Adaptive Harvest Management process the known female elk harvest during the Gardiner Late Hunt has been reduced by 72% from 2,221 elk in 1997 to 620 elk in 2004. In the future, hunting harvest levels may be reduced further to partially offset elk losses to wolves, other predators, and environmental factors.","citation-key":"wrightSelectionNorthernYellowstone2006a","container-title":"The Journal of Wildlife Management","DOI":"10.2193/0022-541X(2006)70[1070:SONYEB]2.0.CO;2","ISSN":"1937-2817","issue":"4","language":"en","license":"2006 The Wildlife Society","note":"_eprint: https://wildlife.onlinelibrary.wiley.com/doi/pdf/10.2193/0022-541X%282006%2970%5B1070%3ASONYEB%5D2.0.CO%3B2","page":"1070-1078","source":"Wiley Online Library","title":"Selection of Northern Yellowstone Elk by Gray Wolves and Hunters","volume":"70","author":[{"family":"Wright","given":"Gregory J."},{"family":"Peterson","given":"Rolf O."},{"family":"Smith","given":"Douglas W."},{"family":"Lemke","given":"Thomas O."}],"issued":{"date-parts":[["2006"]]}}}],"schema":"https://github.com/citation-style-language/schema/raw/master/csl-citation.json"} </w:instrText>
      </w:r>
      <w:r w:rsidR="009836EB" w:rsidRPr="00777215">
        <w:rPr>
          <w:rFonts w:ascii="Arial" w:hAnsi="Arial" w:cs="Arial"/>
          <w:color w:val="000000" w:themeColor="text1"/>
          <w:sz w:val="22"/>
          <w:szCs w:val="22"/>
        </w:rPr>
        <w:fldChar w:fldCharType="separate"/>
      </w:r>
      <w:r w:rsidR="009836EB" w:rsidRPr="00777215">
        <w:rPr>
          <w:rFonts w:ascii="Arial" w:hAnsi="Arial" w:cs="Arial"/>
          <w:color w:val="000000" w:themeColor="text1"/>
          <w:sz w:val="22"/>
          <w:szCs w:val="22"/>
        </w:rPr>
        <w:t>(Wright et al. 2006)</w:t>
      </w:r>
      <w:r w:rsidR="009836EB" w:rsidRPr="00777215">
        <w:rPr>
          <w:rFonts w:ascii="Arial" w:hAnsi="Arial" w:cs="Arial"/>
          <w:color w:val="000000" w:themeColor="text1"/>
          <w:sz w:val="22"/>
          <w:szCs w:val="22"/>
        </w:rPr>
        <w:fldChar w:fldCharType="end"/>
      </w:r>
      <w:r w:rsidR="00E20A0B" w:rsidRPr="00777215">
        <w:rPr>
          <w:rFonts w:ascii="Arial" w:hAnsi="Arial" w:cs="Arial"/>
          <w:color w:val="000000" w:themeColor="text1"/>
          <w:sz w:val="22"/>
          <w:szCs w:val="22"/>
        </w:rPr>
        <w:t xml:space="preserve"> and wolf and </w:t>
      </w:r>
      <w:r w:rsidR="00DD44DB" w:rsidRPr="00777215">
        <w:rPr>
          <w:rFonts w:ascii="Arial" w:hAnsi="Arial" w:cs="Arial"/>
          <w:color w:val="000000" w:themeColor="text1"/>
          <w:sz w:val="22"/>
          <w:szCs w:val="22"/>
        </w:rPr>
        <w:t>prey</w:t>
      </w:r>
      <w:r w:rsidR="00E20A0B" w:rsidRPr="00777215">
        <w:rPr>
          <w:rFonts w:ascii="Arial" w:hAnsi="Arial" w:cs="Arial"/>
          <w:color w:val="000000" w:themeColor="text1"/>
          <w:sz w:val="22"/>
          <w:szCs w:val="22"/>
        </w:rPr>
        <w:t xml:space="preserve"> population have stabilized</w:t>
      </w:r>
      <w:r w:rsidR="009D72DE" w:rsidRPr="00777215">
        <w:rPr>
          <w:rFonts w:ascii="Arial" w:hAnsi="Arial" w:cs="Arial"/>
          <w:color w:val="000000" w:themeColor="text1"/>
          <w:sz w:val="22"/>
          <w:szCs w:val="22"/>
        </w:rPr>
        <w:t xml:space="preserve"> after </w:t>
      </w:r>
      <w:r w:rsidR="00012AAE" w:rsidRPr="00777215">
        <w:rPr>
          <w:rFonts w:ascii="Arial" w:hAnsi="Arial" w:cs="Arial"/>
          <w:color w:val="000000" w:themeColor="text1"/>
          <w:sz w:val="22"/>
          <w:szCs w:val="22"/>
        </w:rPr>
        <w:t>reintroduction</w:t>
      </w:r>
      <w:r w:rsidR="00E20A0B" w:rsidRPr="00777215">
        <w:rPr>
          <w:rFonts w:ascii="Arial" w:hAnsi="Arial" w:cs="Arial"/>
          <w:color w:val="000000" w:themeColor="text1"/>
          <w:sz w:val="22"/>
          <w:szCs w:val="22"/>
        </w:rPr>
        <w:t xml:space="preserve"> </w:t>
      </w:r>
      <w:r w:rsidR="00E20A0B" w:rsidRPr="00777215">
        <w:rPr>
          <w:rFonts w:ascii="Arial" w:hAnsi="Arial" w:cs="Arial"/>
          <w:color w:val="000000" w:themeColor="text1"/>
          <w:sz w:val="22"/>
          <w:szCs w:val="22"/>
        </w:rPr>
        <w:fldChar w:fldCharType="begin"/>
      </w:r>
      <w:r w:rsidR="00E73E4F">
        <w:rPr>
          <w:rFonts w:ascii="Arial" w:hAnsi="Arial" w:cs="Arial"/>
          <w:color w:val="000000" w:themeColor="text1"/>
          <w:sz w:val="22"/>
          <w:szCs w:val="22"/>
        </w:rPr>
        <w:instrText xml:space="preserve"> ADDIN ZOTERO_ITEM CSL_CITATION {"citationID":"O4SuKLnf","properties":{"unsorted":false,"formattedCitation":"(Cassidy et al. 2025)","plainCitation":"(Cassidy et al. 2025)","noteIndex":0},"citationItems":[{"id":1023,"uris":["http://zotero.org/users/9968163/items/CQDXIF5Z"],"itemData":{"id":1023,"type":"article-journal","citation-key":"cassidyYellowstoneNationalPark2025","container-title":"National Park Service, Yellowstone Center for Resources, Yellowstone National Park, WY, USA, YCR-2025-01","title":"Yellowstone National Park Wolf, Cougar, and Elk Project Annual Report 2024","author":[{"family":"Cassidy","given":"Kira A"},{"family":"Stahler","given":"Dan R"},{"family":"Stahler","given":"Erin","suffix":"A"},{"family":"Metz","given":"Matthew"},{"family":"SunderRaj","given":"Jeremy"},{"family":"Rabe","given":"Taylor"},{"family":"Rabe","given":"Jack"},{"family":"Tatton","given":"Nicole"},{"family":"Packila","given":"Mark"},{"family":"Cassidy","given":"Brenna"},{"family":"Lacey","given":"Claire"},{"family":"Scott","given":"Gordon"},{"family":"Ho","given":"Cameron"}],"issued":{"date-parts":[["2025"]]}}}],"schema":"https://github.com/citation-style-language/schema/raw/master/csl-citation.json"} </w:instrText>
      </w:r>
      <w:r w:rsidR="00E20A0B" w:rsidRPr="00777215">
        <w:rPr>
          <w:rFonts w:ascii="Arial" w:hAnsi="Arial" w:cs="Arial"/>
          <w:color w:val="000000" w:themeColor="text1"/>
          <w:sz w:val="22"/>
          <w:szCs w:val="22"/>
        </w:rPr>
        <w:fldChar w:fldCharType="separate"/>
      </w:r>
      <w:r w:rsidR="00E20A0B" w:rsidRPr="00777215">
        <w:rPr>
          <w:rFonts w:ascii="Arial" w:hAnsi="Arial" w:cs="Arial"/>
          <w:color w:val="000000" w:themeColor="text1"/>
          <w:sz w:val="22"/>
          <w:szCs w:val="22"/>
        </w:rPr>
        <w:t>(Cassidy et al. 2025)</w:t>
      </w:r>
      <w:r w:rsidR="00E20A0B" w:rsidRPr="00777215">
        <w:rPr>
          <w:rFonts w:ascii="Arial" w:hAnsi="Arial" w:cs="Arial"/>
          <w:color w:val="000000" w:themeColor="text1"/>
          <w:sz w:val="22"/>
          <w:szCs w:val="22"/>
        </w:rPr>
        <w:fldChar w:fldCharType="end"/>
      </w:r>
      <w:r w:rsidR="00E20A0B" w:rsidRPr="00777215">
        <w:rPr>
          <w:rFonts w:ascii="Arial" w:hAnsi="Arial" w:cs="Arial"/>
          <w:color w:val="000000" w:themeColor="text1"/>
          <w:sz w:val="22"/>
          <w:szCs w:val="22"/>
        </w:rPr>
        <w:t>, ravens are faced with a very familiar landscape of opportunity, albeit one where</w:t>
      </w:r>
      <w:r w:rsidR="008C21D5" w:rsidRPr="00777215">
        <w:rPr>
          <w:rFonts w:ascii="Arial" w:hAnsi="Arial" w:cs="Arial"/>
          <w:color w:val="000000" w:themeColor="text1"/>
          <w:sz w:val="22"/>
          <w:szCs w:val="22"/>
        </w:rPr>
        <w:t xml:space="preserve"> </w:t>
      </w:r>
      <w:r w:rsidR="00E20A0B" w:rsidRPr="00777215">
        <w:rPr>
          <w:rFonts w:ascii="Arial" w:hAnsi="Arial" w:cs="Arial"/>
          <w:color w:val="000000" w:themeColor="text1"/>
          <w:sz w:val="22"/>
          <w:szCs w:val="22"/>
        </w:rPr>
        <w:t xml:space="preserve">availabilities have changed. </w:t>
      </w:r>
      <w:r w:rsidR="00C06F4B" w:rsidRPr="00777215">
        <w:rPr>
          <w:rFonts w:ascii="Arial" w:hAnsi="Arial" w:cs="Arial"/>
          <w:color w:val="000000" w:themeColor="text1"/>
          <w:sz w:val="22"/>
          <w:szCs w:val="22"/>
        </w:rPr>
        <w:t xml:space="preserve">Ravens </w:t>
      </w:r>
      <w:r w:rsidR="005D56E7" w:rsidRPr="00777215">
        <w:rPr>
          <w:rFonts w:ascii="Arial" w:hAnsi="Arial" w:cs="Arial"/>
          <w:color w:val="000000" w:themeColor="text1"/>
          <w:sz w:val="22"/>
          <w:szCs w:val="22"/>
        </w:rPr>
        <w:t>remain</w:t>
      </w:r>
      <w:r w:rsidR="00726E2E" w:rsidRPr="00777215">
        <w:rPr>
          <w:rFonts w:ascii="Arial" w:hAnsi="Arial" w:cs="Arial"/>
          <w:color w:val="000000" w:themeColor="text1"/>
          <w:sz w:val="22"/>
          <w:szCs w:val="22"/>
        </w:rPr>
        <w:t xml:space="preserve"> the largest scavenger population exploiting carrion created by recreational hunting</w:t>
      </w:r>
      <w:r w:rsidR="00401742" w:rsidRPr="00777215">
        <w:rPr>
          <w:rFonts w:ascii="Arial" w:hAnsi="Arial" w:cs="Arial"/>
          <w:color w:val="000000" w:themeColor="text1"/>
          <w:sz w:val="22"/>
          <w:szCs w:val="22"/>
        </w:rPr>
        <w:t xml:space="preserve"> </w:t>
      </w:r>
      <w:r w:rsidR="00726E2E" w:rsidRPr="00777215">
        <w:rPr>
          <w:rFonts w:ascii="Arial" w:hAnsi="Arial" w:cs="Arial"/>
          <w:color w:val="000000" w:themeColor="text1"/>
          <w:sz w:val="22"/>
          <w:szCs w:val="22"/>
        </w:rPr>
        <w:fldChar w:fldCharType="begin"/>
      </w:r>
      <w:r w:rsidR="00E73E4F">
        <w:rPr>
          <w:rFonts w:ascii="Arial" w:hAnsi="Arial" w:cs="Arial"/>
          <w:color w:val="000000" w:themeColor="text1"/>
          <w:sz w:val="22"/>
          <w:szCs w:val="22"/>
        </w:rPr>
        <w:instrText xml:space="preserve"> ADDIN ZOTERO_ITEM CSL_CITATION {"citationID":"WwB9cnHC","properties":{"unsorted":false,"formattedCitation":"(Wilmers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726E2E" w:rsidRPr="00777215">
        <w:rPr>
          <w:rFonts w:ascii="Arial" w:hAnsi="Arial" w:cs="Arial"/>
          <w:color w:val="000000" w:themeColor="text1"/>
          <w:sz w:val="22"/>
          <w:szCs w:val="22"/>
        </w:rPr>
        <w:fldChar w:fldCharType="separate"/>
      </w:r>
      <w:r w:rsidR="00B61656" w:rsidRPr="00777215">
        <w:rPr>
          <w:rFonts w:ascii="Arial" w:hAnsi="Arial" w:cs="Arial"/>
          <w:color w:val="000000" w:themeColor="text1"/>
          <w:kern w:val="0"/>
          <w:sz w:val="22"/>
          <w:szCs w:val="22"/>
        </w:rPr>
        <w:t>(Wilmers et al. 2003</w:t>
      </w:r>
      <w:r w:rsidR="00B61656" w:rsidRPr="00777215">
        <w:rPr>
          <w:rFonts w:ascii="Arial" w:hAnsi="Arial" w:cs="Arial"/>
          <w:i/>
          <w:iCs/>
          <w:color w:val="000000" w:themeColor="text1"/>
          <w:kern w:val="0"/>
          <w:sz w:val="22"/>
          <w:szCs w:val="22"/>
        </w:rPr>
        <w:t>b</w:t>
      </w:r>
      <w:r w:rsidR="00B61656" w:rsidRPr="00777215">
        <w:rPr>
          <w:rFonts w:ascii="Arial" w:hAnsi="Arial" w:cs="Arial"/>
          <w:color w:val="000000" w:themeColor="text1"/>
          <w:kern w:val="0"/>
          <w:sz w:val="22"/>
          <w:szCs w:val="22"/>
        </w:rPr>
        <w:t>)</w:t>
      </w:r>
      <w:r w:rsidR="00726E2E" w:rsidRPr="00777215">
        <w:rPr>
          <w:rFonts w:ascii="Arial" w:hAnsi="Arial" w:cs="Arial"/>
          <w:color w:val="000000" w:themeColor="text1"/>
          <w:sz w:val="22"/>
          <w:szCs w:val="22"/>
        </w:rPr>
        <w:fldChar w:fldCharType="end"/>
      </w:r>
      <w:r w:rsidR="00F7476B" w:rsidRPr="00777215">
        <w:rPr>
          <w:rFonts w:ascii="Arial" w:hAnsi="Arial" w:cs="Arial"/>
          <w:color w:val="000000" w:themeColor="text1"/>
          <w:sz w:val="22"/>
          <w:szCs w:val="22"/>
        </w:rPr>
        <w:t xml:space="preserve"> and utilize anthropogenic resources in greater abundance than natural resources during the winter </w:t>
      </w:r>
      <w:r w:rsidR="00F7476B" w:rsidRPr="00777215">
        <w:rPr>
          <w:rFonts w:ascii="Arial" w:hAnsi="Arial" w:cs="Arial"/>
          <w:color w:val="000000" w:themeColor="text1"/>
          <w:sz w:val="22"/>
          <w:szCs w:val="22"/>
        </w:rPr>
        <w:fldChar w:fldCharType="begin"/>
      </w:r>
      <w:r w:rsidR="00E73E4F">
        <w:rPr>
          <w:rFonts w:ascii="Arial" w:hAnsi="Arial" w:cs="Arial"/>
          <w:color w:val="000000" w:themeColor="text1"/>
          <w:sz w:val="22"/>
          <w:szCs w:val="22"/>
        </w:rPr>
        <w:instrText xml:space="preserve"> ADDIN ZOTERO_ITEM CSL_CITATION {"citationID":"hO6B3dQ8","properties":{"unsorted":false,"formattedCitation":"(Ho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00F7476B" w:rsidRPr="00777215">
        <w:rPr>
          <w:rFonts w:ascii="Arial" w:hAnsi="Arial" w:cs="Arial"/>
          <w:color w:val="000000" w:themeColor="text1"/>
          <w:sz w:val="22"/>
          <w:szCs w:val="22"/>
        </w:rPr>
        <w:fldChar w:fldCharType="separate"/>
      </w:r>
      <w:r w:rsidR="00F7476B" w:rsidRPr="00777215">
        <w:rPr>
          <w:rFonts w:ascii="Arial" w:hAnsi="Arial" w:cs="Arial"/>
          <w:color w:val="000000" w:themeColor="text1"/>
          <w:sz w:val="22"/>
          <w:szCs w:val="22"/>
        </w:rPr>
        <w:t>(Ho et al. 2023)</w:t>
      </w:r>
      <w:r w:rsidR="00F7476B" w:rsidRPr="00777215">
        <w:rPr>
          <w:rFonts w:ascii="Arial" w:hAnsi="Arial" w:cs="Arial"/>
          <w:color w:val="000000" w:themeColor="text1"/>
          <w:sz w:val="22"/>
          <w:szCs w:val="22"/>
        </w:rPr>
        <w:fldChar w:fldCharType="end"/>
      </w:r>
      <w:r w:rsidR="00CA25F0" w:rsidRPr="00777215">
        <w:rPr>
          <w:rFonts w:ascii="Arial" w:hAnsi="Arial" w:cs="Arial"/>
          <w:color w:val="000000" w:themeColor="text1"/>
          <w:sz w:val="22"/>
          <w:szCs w:val="22"/>
        </w:rPr>
        <w:t>. Yet ravens</w:t>
      </w:r>
      <w:r w:rsidR="00C06F4B" w:rsidRPr="00777215">
        <w:rPr>
          <w:rFonts w:ascii="Arial" w:hAnsi="Arial" w:cs="Arial"/>
          <w:color w:val="000000" w:themeColor="text1"/>
          <w:sz w:val="22"/>
          <w:szCs w:val="22"/>
        </w:rPr>
        <w:t xml:space="preserve"> have</w:t>
      </w:r>
      <w:r w:rsidR="00701421" w:rsidRPr="00777215">
        <w:rPr>
          <w:rFonts w:ascii="Arial" w:hAnsi="Arial" w:cs="Arial"/>
          <w:color w:val="000000" w:themeColor="text1"/>
          <w:sz w:val="22"/>
          <w:szCs w:val="22"/>
        </w:rPr>
        <w:t xml:space="preserve"> </w:t>
      </w:r>
      <w:r w:rsidR="000E14F0" w:rsidRPr="00777215">
        <w:rPr>
          <w:rFonts w:ascii="Arial" w:hAnsi="Arial" w:cs="Arial"/>
          <w:color w:val="000000" w:themeColor="text1"/>
          <w:sz w:val="22"/>
          <w:szCs w:val="22"/>
        </w:rPr>
        <w:t>re</w:t>
      </w:r>
      <w:r w:rsidR="00701421" w:rsidRPr="00777215">
        <w:rPr>
          <w:rFonts w:ascii="Arial" w:hAnsi="Arial" w:cs="Arial"/>
          <w:color w:val="000000" w:themeColor="text1"/>
          <w:sz w:val="22"/>
          <w:szCs w:val="22"/>
        </w:rPr>
        <w:t>adapt</w:t>
      </w:r>
      <w:r w:rsidR="00DB1158" w:rsidRPr="00777215">
        <w:rPr>
          <w:rFonts w:ascii="Arial" w:hAnsi="Arial" w:cs="Arial"/>
          <w:color w:val="000000" w:themeColor="text1"/>
          <w:sz w:val="22"/>
          <w:szCs w:val="22"/>
        </w:rPr>
        <w:t>ed</w:t>
      </w:r>
      <w:r w:rsidR="00701421" w:rsidRPr="00777215">
        <w:rPr>
          <w:rFonts w:ascii="Arial" w:hAnsi="Arial" w:cs="Arial"/>
          <w:color w:val="000000" w:themeColor="text1"/>
          <w:sz w:val="22"/>
          <w:szCs w:val="22"/>
        </w:rPr>
        <w:t xml:space="preserve"> to the </w:t>
      </w:r>
      <w:r w:rsidR="00CA25F0" w:rsidRPr="00777215">
        <w:rPr>
          <w:rFonts w:ascii="Arial" w:hAnsi="Arial" w:cs="Arial"/>
          <w:color w:val="000000" w:themeColor="text1"/>
          <w:sz w:val="22"/>
          <w:szCs w:val="22"/>
        </w:rPr>
        <w:t xml:space="preserve">restored </w:t>
      </w:r>
      <w:r w:rsidR="00701421" w:rsidRPr="00777215">
        <w:rPr>
          <w:rFonts w:ascii="Arial" w:hAnsi="Arial" w:cs="Arial"/>
          <w:color w:val="000000" w:themeColor="text1"/>
          <w:sz w:val="22"/>
          <w:szCs w:val="22"/>
        </w:rPr>
        <w:t xml:space="preserve">predator </w:t>
      </w:r>
      <w:r w:rsidR="00CA25F0" w:rsidRPr="00777215">
        <w:rPr>
          <w:rFonts w:ascii="Arial" w:hAnsi="Arial" w:cs="Arial"/>
          <w:color w:val="000000" w:themeColor="text1"/>
          <w:sz w:val="22"/>
          <w:szCs w:val="22"/>
        </w:rPr>
        <w:t>guild</w:t>
      </w:r>
      <w:r w:rsidR="00701421" w:rsidRPr="00777215">
        <w:rPr>
          <w:rFonts w:ascii="Arial" w:hAnsi="Arial" w:cs="Arial"/>
          <w:color w:val="000000" w:themeColor="text1"/>
          <w:sz w:val="22"/>
          <w:szCs w:val="22"/>
        </w:rPr>
        <w:t xml:space="preserve"> </w:t>
      </w:r>
      <w:r w:rsidR="00C06F4B" w:rsidRPr="00777215">
        <w:rPr>
          <w:rFonts w:ascii="Arial" w:hAnsi="Arial" w:cs="Arial"/>
          <w:color w:val="000000" w:themeColor="text1"/>
          <w:sz w:val="22"/>
          <w:szCs w:val="22"/>
        </w:rPr>
        <w:t xml:space="preserve">by </w:t>
      </w:r>
      <w:r w:rsidR="00726E2E" w:rsidRPr="00777215">
        <w:rPr>
          <w:rFonts w:ascii="Arial" w:hAnsi="Arial" w:cs="Arial"/>
          <w:color w:val="000000" w:themeColor="text1"/>
          <w:sz w:val="22"/>
          <w:szCs w:val="22"/>
        </w:rPr>
        <w:t>shift</w:t>
      </w:r>
      <w:r w:rsidR="00B46C61" w:rsidRPr="00777215">
        <w:rPr>
          <w:rFonts w:ascii="Arial" w:hAnsi="Arial" w:cs="Arial"/>
          <w:color w:val="000000" w:themeColor="text1"/>
          <w:sz w:val="22"/>
          <w:szCs w:val="22"/>
        </w:rPr>
        <w:t>ing</w:t>
      </w:r>
      <w:r w:rsidR="00726E2E" w:rsidRPr="00777215">
        <w:rPr>
          <w:rFonts w:ascii="Arial" w:hAnsi="Arial" w:cs="Arial"/>
          <w:color w:val="000000" w:themeColor="text1"/>
          <w:sz w:val="22"/>
          <w:szCs w:val="22"/>
        </w:rPr>
        <w:t xml:space="preserve"> their space use to </w:t>
      </w:r>
      <w:r w:rsidR="000455E4">
        <w:rPr>
          <w:rFonts w:ascii="Arial" w:hAnsi="Arial" w:cs="Arial"/>
          <w:color w:val="000000" w:themeColor="text1"/>
          <w:sz w:val="22"/>
          <w:szCs w:val="22"/>
        </w:rPr>
        <w:t xml:space="preserve">increasingly </w:t>
      </w:r>
      <w:r w:rsidR="00726E2E" w:rsidRPr="00777215">
        <w:rPr>
          <w:rFonts w:ascii="Arial" w:hAnsi="Arial" w:cs="Arial"/>
          <w:color w:val="000000" w:themeColor="text1"/>
          <w:sz w:val="22"/>
          <w:szCs w:val="22"/>
        </w:rPr>
        <w:t xml:space="preserve">overlap with wolves during winters with greater wolf predation rates </w:t>
      </w:r>
      <w:r w:rsidR="00726E2E" w:rsidRPr="00777215">
        <w:rPr>
          <w:rFonts w:ascii="Arial" w:hAnsi="Arial" w:cs="Arial"/>
          <w:color w:val="000000" w:themeColor="text1"/>
          <w:sz w:val="22"/>
          <w:szCs w:val="22"/>
        </w:rPr>
        <w:fldChar w:fldCharType="begin"/>
      </w:r>
      <w:r w:rsidR="00E73E4F">
        <w:rPr>
          <w:rFonts w:ascii="Arial" w:hAnsi="Arial" w:cs="Arial"/>
          <w:color w:val="000000" w:themeColor="text1"/>
          <w:sz w:val="22"/>
          <w:szCs w:val="22"/>
        </w:rPr>
        <w:instrText xml:space="preserve"> ADDIN ZOTERO_ITEM CSL_CITATION {"citationID":"7A7COZ0N","properties":{"unsorted":false,"formattedCitation":"(Walker et al. 2018)","plainCitation":"(Walker et al. 2018)","noteIndex":0},"citationItems":[{"id":88,"uris":["http://zotero.org/users/9968163/items/QYPZ7UF9"],"itemData":{"id":88,"type":"article-journal","abstract":"Top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E73E4F">
        <w:rPr>
          <w:rFonts w:ascii="Cambria Math" w:hAnsi="Cambria Math" w:cs="Cambria Math"/>
          <w:color w:val="000000" w:themeColor="text1"/>
          <w:sz w:val="22"/>
          <w:szCs w:val="22"/>
        </w:rPr>
        <w:instrText>‐</w:instrText>
      </w:r>
      <w:r w:rsidR="00E73E4F">
        <w:rPr>
          <w:rFonts w:ascii="Arial" w:hAnsi="Arial" w:cs="Arial"/>
          <w:color w:val="000000" w:themeColor="text1"/>
          <w:sz w:val="22"/>
          <w:szCs w:val="22"/>
        </w:rPr>
        <w:instrText>ranging and intelligent omnivores that commonly take advantage of anthropogenic food resources. In areas where they overlap with wolves, however, ravens are numerous and ubiquitous scavengers of wolf</w:instrText>
      </w:r>
      <w:r w:rsidR="00E73E4F">
        <w:rPr>
          <w:rFonts w:ascii="Cambria Math" w:hAnsi="Cambria Math" w:cs="Cambria Math"/>
          <w:color w:val="000000" w:themeColor="text1"/>
          <w:sz w:val="22"/>
          <w:szCs w:val="22"/>
        </w:rPr>
        <w:instrText>‐</w:instrText>
      </w:r>
      <w:r w:rsidR="00E73E4F">
        <w:rPr>
          <w:rFonts w:ascii="Arial" w:hAnsi="Arial" w:cs="Arial"/>
          <w:color w:val="000000" w:themeColor="text1"/>
          <w:sz w:val="22"/>
          <w:szCs w:val="22"/>
        </w:rPr>
        <w:instrText>acquired carrion. We aimed to determine whether subsidies provided through wolves are a limiting factor for raven populations in general and how the wolf reintroduction to Yellowstone National Park in 1995–1997 affected raven population abundance and distribution on the Yellowstone's Northern Range specifically. We counted ravens throughout Yellowstone's Northern Range in March from 2009 to 2017 in both human</w:instrText>
      </w:r>
      <w:r w:rsidR="00E73E4F">
        <w:rPr>
          <w:rFonts w:ascii="Cambria Math" w:hAnsi="Cambria Math" w:cs="Cambria Math"/>
          <w:color w:val="000000" w:themeColor="text1"/>
          <w:sz w:val="22"/>
          <w:szCs w:val="22"/>
        </w:rPr>
        <w:instrText>‐</w:instrText>
      </w:r>
      <w:r w:rsidR="00E73E4F">
        <w:rPr>
          <w:rFonts w:ascii="Arial" w:hAnsi="Arial" w:cs="Arial"/>
          <w:color w:val="000000" w:themeColor="text1"/>
          <w:sz w:val="22"/>
          <w:szCs w:val="22"/>
        </w:rPr>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E73E4F">
        <w:rPr>
          <w:rFonts w:ascii="Cambria Math" w:hAnsi="Cambria Math" w:cs="Cambria Math"/>
          <w:color w:val="000000" w:themeColor="text1"/>
          <w:sz w:val="22"/>
          <w:szCs w:val="22"/>
        </w:rPr>
        <w:instrText>‐</w:instrText>
      </w:r>
      <w:r w:rsidR="00E73E4F">
        <w:rPr>
          <w:rFonts w:ascii="Arial" w:hAnsi="Arial" w:cs="Arial"/>
          <w:color w:val="000000" w:themeColor="text1"/>
          <w:sz w:val="22"/>
          <w:szCs w:val="22"/>
        </w:rPr>
        <w:instrText>kill and hunter</w:instrText>
      </w:r>
      <w:r w:rsidR="00E73E4F">
        <w:rPr>
          <w:rFonts w:ascii="Cambria Math" w:hAnsi="Cambria Math" w:cs="Cambria Math"/>
          <w:color w:val="000000" w:themeColor="text1"/>
          <w:sz w:val="22"/>
          <w:szCs w:val="22"/>
        </w:rPr>
        <w:instrText>‐</w:instrText>
      </w:r>
      <w:r w:rsidR="00E73E4F">
        <w:rPr>
          <w:rFonts w:ascii="Arial" w:hAnsi="Arial" w:cs="Arial"/>
          <w:color w:val="000000" w:themeColor="text1"/>
          <w:sz w:val="22"/>
          <w:szCs w:val="22"/>
        </w:rPr>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00726E2E" w:rsidRPr="00777215">
        <w:rPr>
          <w:rFonts w:ascii="Arial" w:hAnsi="Arial" w:cs="Arial"/>
          <w:color w:val="000000" w:themeColor="text1"/>
          <w:sz w:val="22"/>
          <w:szCs w:val="22"/>
        </w:rPr>
        <w:fldChar w:fldCharType="separate"/>
      </w:r>
      <w:r w:rsidR="00726E2E" w:rsidRPr="00777215">
        <w:rPr>
          <w:rFonts w:ascii="Arial" w:hAnsi="Arial" w:cs="Arial"/>
          <w:color w:val="000000" w:themeColor="text1"/>
          <w:sz w:val="22"/>
          <w:szCs w:val="22"/>
        </w:rPr>
        <w:t>(Walker et al. 2018)</w:t>
      </w:r>
      <w:r w:rsidR="00726E2E" w:rsidRPr="00777215">
        <w:rPr>
          <w:rFonts w:ascii="Arial" w:hAnsi="Arial" w:cs="Arial"/>
          <w:color w:val="000000" w:themeColor="text1"/>
          <w:sz w:val="22"/>
          <w:szCs w:val="22"/>
        </w:rPr>
        <w:fldChar w:fldCharType="end"/>
      </w:r>
      <w:r w:rsidR="00726E2E" w:rsidRPr="00777215">
        <w:rPr>
          <w:rFonts w:ascii="Arial" w:hAnsi="Arial" w:cs="Arial"/>
          <w:color w:val="000000" w:themeColor="text1"/>
          <w:sz w:val="22"/>
          <w:szCs w:val="22"/>
        </w:rPr>
        <w:t>.</w:t>
      </w:r>
      <w:r w:rsidR="003D6C3C" w:rsidRPr="00777215">
        <w:rPr>
          <w:rFonts w:ascii="Arial" w:hAnsi="Arial" w:cs="Arial"/>
          <w:color w:val="000000" w:themeColor="text1"/>
          <w:sz w:val="22"/>
          <w:szCs w:val="22"/>
        </w:rPr>
        <w:t xml:space="preserve"> </w:t>
      </w:r>
      <w:r w:rsidR="002A5982">
        <w:rPr>
          <w:rFonts w:ascii="Arial" w:hAnsi="Arial" w:cs="Arial"/>
          <w:color w:val="000000" w:themeColor="text1"/>
          <w:sz w:val="22"/>
          <w:szCs w:val="22"/>
        </w:rPr>
        <w:t xml:space="preserve">Ravens now select between the availability of </w:t>
      </w:r>
      <w:r w:rsidR="00262A22">
        <w:rPr>
          <w:rFonts w:ascii="Arial" w:hAnsi="Arial" w:cs="Arial"/>
          <w:color w:val="000000" w:themeColor="text1"/>
          <w:sz w:val="22"/>
          <w:szCs w:val="22"/>
        </w:rPr>
        <w:t>anthropogenic and natural carrion</w:t>
      </w:r>
      <w:r w:rsidR="002A5982">
        <w:rPr>
          <w:rFonts w:ascii="Arial" w:hAnsi="Arial" w:cs="Arial"/>
          <w:color w:val="000000" w:themeColor="text1"/>
          <w:sz w:val="22"/>
          <w:szCs w:val="22"/>
        </w:rPr>
        <w:t xml:space="preserve"> in a way that is consistent with optimal foraging theory. </w:t>
      </w:r>
      <w:r w:rsidR="00834705" w:rsidRPr="00777215">
        <w:rPr>
          <w:rFonts w:ascii="Arial" w:hAnsi="Arial" w:cs="Arial"/>
          <w:color w:val="000000" w:themeColor="text1"/>
          <w:sz w:val="22"/>
          <w:szCs w:val="22"/>
        </w:rPr>
        <w:t xml:space="preserve"> </w:t>
      </w:r>
      <w:r w:rsidR="005C4E5D">
        <w:rPr>
          <w:rFonts w:ascii="Arial" w:hAnsi="Arial" w:cs="Arial"/>
          <w:color w:val="000000" w:themeColor="text1"/>
          <w:sz w:val="22"/>
          <w:szCs w:val="22"/>
        </w:rPr>
        <w:br w:type="page"/>
      </w:r>
    </w:p>
    <w:p w14:paraId="5197435E" w14:textId="388F2855" w:rsidR="00726E2E" w:rsidRPr="00777215" w:rsidRDefault="00664033" w:rsidP="005F4A3B">
      <w:pPr>
        <w:pStyle w:val="Heading2"/>
        <w:spacing w:line="480" w:lineRule="auto"/>
        <w:rPr>
          <w:rFonts w:ascii="Arial" w:hAnsi="Arial" w:cs="Arial"/>
          <w:color w:val="000000" w:themeColor="text1"/>
          <w:sz w:val="22"/>
          <w:szCs w:val="22"/>
        </w:rPr>
      </w:pPr>
      <w:r w:rsidRPr="00777215">
        <w:rPr>
          <w:rFonts w:ascii="Arial" w:hAnsi="Arial" w:cs="Arial"/>
          <w:color w:val="000000" w:themeColor="text1"/>
          <w:sz w:val="22"/>
          <w:szCs w:val="22"/>
        </w:rPr>
        <w:lastRenderedPageBreak/>
        <w:t>3.5 Literature Cited</w:t>
      </w:r>
    </w:p>
    <w:sectPr w:rsidR="00726E2E" w:rsidRPr="00777215" w:rsidSect="00BC5679">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Cameron Ho" w:date="2026-04-27T14:58:00Z" w:initials="CH">
    <w:p w14:paraId="389F69DB" w14:textId="77777777" w:rsidR="00470956" w:rsidRDefault="00470956" w:rsidP="00470956">
      <w:pPr>
        <w:pStyle w:val="CommentText"/>
      </w:pPr>
      <w:r>
        <w:rPr>
          <w:rStyle w:val="CommentReference"/>
        </w:rPr>
        <w:annotationRef/>
      </w:r>
      <w:r>
        <w:t>Make better</w:t>
      </w:r>
    </w:p>
  </w:comment>
  <w:comment w:id="2" w:author="Cameron Ho" w:date="2026-01-30T11:44:00Z" w:initials="CH">
    <w:p w14:paraId="1BFF4261" w14:textId="77777777" w:rsidR="004D3FB5" w:rsidRDefault="004D3FB5" w:rsidP="004D3FB5">
      <w:pPr>
        <w:pStyle w:val="CommentText"/>
      </w:pPr>
      <w:r>
        <w:rPr>
          <w:rStyle w:val="CommentReference"/>
        </w:rPr>
        <w:annotationRef/>
      </w:r>
      <w:r>
        <w:t>Fix citation when I don’t need Zotero anymore</w:t>
      </w:r>
    </w:p>
  </w:comment>
  <w:comment w:id="3" w:author="Cameron Ho" w:date="2026-01-30T11:49:00Z" w:initials="CH">
    <w:p w14:paraId="2AA23F68" w14:textId="77777777" w:rsidR="004D3FB5" w:rsidRDefault="004D3FB5" w:rsidP="004D3FB5">
      <w:pPr>
        <w:pStyle w:val="CommentText"/>
      </w:pPr>
      <w:r>
        <w:rPr>
          <w:rStyle w:val="CommentReference"/>
        </w:rPr>
        <w:annotationRef/>
      </w:r>
      <w:r>
        <w:t xml:space="preserve">Model results change when not including the rollover.  </w:t>
      </w:r>
    </w:p>
    <w:p w14:paraId="2D674D27" w14:textId="77777777" w:rsidR="004D3FB5" w:rsidRDefault="004D3FB5" w:rsidP="004D3FB5">
      <w:pPr>
        <w:pStyle w:val="CommentText"/>
      </w:pPr>
    </w:p>
    <w:p w14:paraId="6F0798DF" w14:textId="77777777" w:rsidR="004D3FB5" w:rsidRDefault="004D3FB5" w:rsidP="004D3FB5">
      <w:pPr>
        <w:pStyle w:val="CommentText"/>
      </w:pPr>
      <w:r>
        <w:t xml:space="preserve">Part1: both hunting biomass and hunting season are significant  </w:t>
      </w:r>
    </w:p>
    <w:p w14:paraId="11809CB3" w14:textId="77777777" w:rsidR="004D3FB5" w:rsidRDefault="004D3FB5" w:rsidP="004D3FB5">
      <w:pPr>
        <w:pStyle w:val="CommentText"/>
      </w:pPr>
      <w:r>
        <w:t xml:space="preserve">I think this version isn’t good though. It has the hunting season effect being negative so that ravens are less likely to go to the hunting area during the hunting season.  </w:t>
      </w:r>
    </w:p>
    <w:p w14:paraId="0E0831E8" w14:textId="77777777" w:rsidR="004D3FB5" w:rsidRDefault="004D3FB5" w:rsidP="004D3FB5">
      <w:pPr>
        <w:pStyle w:val="CommentText"/>
      </w:pPr>
      <w:r>
        <w:t>Plus, of course biomass carries over between days. Its just a matter of deciding by how much.</w:t>
      </w:r>
    </w:p>
  </w:comment>
  <w:comment w:id="4" w:author="Cameron Ho" w:date="2026-01-28T11:32:00Z" w:initials="CH">
    <w:p w14:paraId="6B6F5191" w14:textId="77777777" w:rsidR="004D3FB5" w:rsidRDefault="004D3FB5" w:rsidP="004D3FB5">
      <w:pPr>
        <w:pStyle w:val="CommentText"/>
      </w:pPr>
      <w:r>
        <w:rPr>
          <w:rStyle w:val="CommentReference"/>
        </w:rPr>
        <w:annotationRef/>
      </w:r>
      <w:r>
        <w:t>Include citation in bib</w:t>
      </w:r>
    </w:p>
  </w:comment>
  <w:comment w:id="5" w:author="Cameron Ho" w:date="2026-01-28T11:18:00Z" w:initials="CH">
    <w:p w14:paraId="28992209" w14:textId="77777777" w:rsidR="004D3FB5" w:rsidRDefault="004D3FB5" w:rsidP="004D3FB5">
      <w:pPr>
        <w:pStyle w:val="CommentText"/>
      </w:pPr>
      <w:r>
        <w:rPr>
          <w:rStyle w:val="CommentReference"/>
        </w:rPr>
        <w:annotationRef/>
      </w:r>
      <w:r>
        <w:t>Average number of days ravens show up after wolves leave the carcass during my observations of wolf kills was 1.2 days (1.08 sd). Im rounding down since I tried both versions and 2 days had a much weaker effect.</w:t>
      </w:r>
    </w:p>
  </w:comment>
  <w:comment w:id="6" w:author="Cameron Ho" w:date="2026-04-25T11:45:00Z" w:initials="CH">
    <w:p w14:paraId="40563CEF" w14:textId="77777777" w:rsidR="00DB1F1E" w:rsidRDefault="00DB1F1E" w:rsidP="00DB1F1E">
      <w:pPr>
        <w:pStyle w:val="CommentText"/>
      </w:pPr>
      <w:r>
        <w:rPr>
          <w:rStyle w:val="CommentReference"/>
        </w:rPr>
        <w:annotationRef/>
      </w:r>
      <w:r>
        <w:t>Where should this go in the order? It references the hunting season and hunting polygons, so seems like it has to go after both of those</w:t>
      </w:r>
    </w:p>
  </w:comment>
  <w:comment w:id="7" w:author="Cameron Ho" w:date="2026-04-27T15:18:00Z" w:initials="CH">
    <w:p w14:paraId="73B28576" w14:textId="77777777" w:rsidR="00716166" w:rsidRDefault="00716166" w:rsidP="00716166">
      <w:pPr>
        <w:pStyle w:val="CommentText"/>
      </w:pPr>
      <w:r>
        <w:rPr>
          <w:rStyle w:val="CommentReference"/>
        </w:rPr>
        <w:annotationRef/>
      </w:r>
      <w:r>
        <w:t>barplot</w:t>
      </w:r>
    </w:p>
  </w:comment>
  <w:comment w:id="8" w:author="Cameron Ho" w:date="2026-04-14T11:27:00Z" w:initials="CH">
    <w:p w14:paraId="61408CD7" w14:textId="77777777" w:rsidR="00A87ADB" w:rsidRDefault="00A87ADB" w:rsidP="00A87ADB">
      <w:pPr>
        <w:pStyle w:val="CommentText"/>
      </w:pPr>
      <w:r>
        <w:rPr>
          <w:rStyle w:val="CommentReference"/>
        </w:rPr>
        <w:annotationRef/>
      </w:r>
      <w:r>
        <w:t>From understanding of system, not related to how the hunting regions were created</w:t>
      </w:r>
    </w:p>
  </w:comment>
  <w:comment w:id="9" w:author="Cameron Ho" w:date="2026-04-20T11:31:00Z" w:initials="CH">
    <w:p w14:paraId="6A9DD7B4" w14:textId="77777777" w:rsidR="00E20A0B" w:rsidRDefault="00E20A0B" w:rsidP="00E20A0B">
      <w:pPr>
        <w:pStyle w:val="CommentText"/>
      </w:pPr>
      <w:r>
        <w:rPr>
          <w:rStyle w:val="CommentReference"/>
        </w:rPr>
        <w:annotationRef/>
      </w:r>
      <w:r>
        <w:t xml:space="preserve">Number of GPS points is a little wonky because the time period on the bottom maps are variable. The top two maps are relatively consistent at 2 months and 1 month. The bottom maps can be anywhere from 3 months to 1 week per year. </w:t>
      </w:r>
    </w:p>
  </w:comment>
  <w:comment w:id="10" w:author="Cameron Ho" w:date="2026-04-27T15:39:00Z" w:initials="CH">
    <w:p w14:paraId="232EDB56" w14:textId="77777777" w:rsidR="007B66FC" w:rsidRDefault="007B66FC" w:rsidP="007B66FC">
      <w:pPr>
        <w:pStyle w:val="CommentText"/>
      </w:pPr>
      <w:r>
        <w:rPr>
          <w:rStyle w:val="CommentReference"/>
        </w:rPr>
        <w:annotationRef/>
      </w:r>
      <w:r>
        <w:t>Had the same conversation with Beth.</w:t>
      </w:r>
    </w:p>
    <w:p w14:paraId="57A1360D" w14:textId="77777777" w:rsidR="007B66FC" w:rsidRDefault="007B66FC" w:rsidP="007B66FC">
      <w:pPr>
        <w:pStyle w:val="CommentText"/>
      </w:pPr>
    </w:p>
    <w:p w14:paraId="22E06568" w14:textId="77777777" w:rsidR="007B66FC" w:rsidRDefault="007B66FC" w:rsidP="007B66FC">
      <w:pPr>
        <w:pStyle w:val="CommentText"/>
      </w:pPr>
      <w:r>
        <w:t>The hard part is that “Between hunt” and “Bison hunt” are not consistent days each year.</w:t>
      </w:r>
    </w:p>
  </w:comment>
  <w:comment w:id="11" w:author="Cameron Ho" w:date="2026-04-27T15:46:00Z" w:initials="CH">
    <w:p w14:paraId="05E763EE" w14:textId="77777777" w:rsidR="00955886" w:rsidRDefault="00955886" w:rsidP="00955886">
      <w:pPr>
        <w:pStyle w:val="CommentText"/>
      </w:pPr>
      <w:r>
        <w:rPr>
          <w:rStyle w:val="CommentReference"/>
        </w:rPr>
        <w:annotationRef/>
      </w:r>
      <w:r>
        <w:t>This is averaged over individuals. The raw value is 47.5</w:t>
      </w:r>
    </w:p>
  </w:comment>
  <w:comment w:id="12" w:author="Cameron Ho" w:date="2026-04-28T18:20:00Z" w:initials="CH">
    <w:p w14:paraId="4A1144E6" w14:textId="77777777" w:rsidR="007C0D64" w:rsidRDefault="00C67BEB" w:rsidP="007C0D64">
      <w:pPr>
        <w:pStyle w:val="CommentText"/>
      </w:pPr>
      <w:r>
        <w:rPr>
          <w:rStyle w:val="CommentReference"/>
        </w:rPr>
        <w:annotationRef/>
      </w:r>
      <w:r w:rsidR="007C0D64">
        <w:t xml:space="preserve">Out of the 9 kills that were never visited, 7530 (Mammoth) was 6 of them. </w:t>
      </w:r>
    </w:p>
    <w:p w14:paraId="138CF74F" w14:textId="77777777" w:rsidR="007C0D64" w:rsidRDefault="007C0D64" w:rsidP="007C0D64">
      <w:pPr>
        <w:pStyle w:val="CommentText"/>
      </w:pPr>
    </w:p>
    <w:p w14:paraId="21F85DAE" w14:textId="77777777" w:rsidR="007C0D64" w:rsidRDefault="007C0D64" w:rsidP="007C0D64">
      <w:pPr>
        <w:pStyle w:val="CommentText"/>
      </w:pPr>
      <w:r>
        <w:t>7672, 7494 (Old Faithful), and 7595 (Lamar) each had 1. I don’t have any prey information for any of these.</w:t>
      </w:r>
    </w:p>
    <w:p w14:paraId="502E96BB" w14:textId="77777777" w:rsidR="007C0D64" w:rsidRDefault="007C0D64" w:rsidP="007C0D64">
      <w:pPr>
        <w:pStyle w:val="CommentText"/>
      </w:pPr>
    </w:p>
    <w:p w14:paraId="10D646F3" w14:textId="77777777" w:rsidR="007C0D64" w:rsidRDefault="007C0D64" w:rsidP="007C0D64">
      <w:pPr>
        <w:pStyle w:val="CommentText"/>
      </w:pPr>
      <w:r>
        <w:t>All but 2 of 7530 kills wree out in the open. Although despite being in the territory, I think most of thme were in spots that I think of as out of the high use areas by these individuals.</w:t>
      </w:r>
    </w:p>
  </w:comment>
  <w:comment w:id="13" w:author="Cameron Ho" w:date="2026-04-28T16:45:00Z" w:initials="CH">
    <w:p w14:paraId="4F99E46D" w14:textId="77777777" w:rsidR="006A6B96" w:rsidRDefault="003C4BF2" w:rsidP="006A6B96">
      <w:pPr>
        <w:pStyle w:val="CommentText"/>
      </w:pPr>
      <w:r>
        <w:rPr>
          <w:rStyle w:val="CommentReference"/>
        </w:rPr>
        <w:annotationRef/>
      </w:r>
      <w:r w:rsidR="006A6B96">
        <w:t>Only could match the predictive model kills to 10 kills detected by wolf project. They were all large (1 bison, 7 adult elk, 2 elk calf)</w:t>
      </w:r>
    </w:p>
  </w:comment>
  <w:comment w:id="14" w:author="Cameron Ho" w:date="2026-04-14T16:54:00Z" w:initials="CH">
    <w:p w14:paraId="7DC0E0F3" w14:textId="483E28AA" w:rsidR="00564FF3" w:rsidRDefault="00564FF3" w:rsidP="00A55F7C">
      <w:pPr>
        <w:pStyle w:val="CommentText"/>
      </w:pPr>
      <w:r>
        <w:rPr>
          <w:rStyle w:val="CommentReference"/>
        </w:rPr>
        <w:annotationRef/>
      </w:r>
      <w:r>
        <w:t>Mean 37, range 7 - 63, sd = 20.4</w:t>
      </w:r>
    </w:p>
  </w:comment>
  <w:comment w:id="15" w:author="Cameron Ho" w:date="2026-04-14T16:55:00Z" w:initials="CH">
    <w:p w14:paraId="6B82D365" w14:textId="77777777" w:rsidR="00564FF3" w:rsidRDefault="00564FF3" w:rsidP="00564FF3">
      <w:pPr>
        <w:pStyle w:val="CommentText"/>
      </w:pPr>
      <w:r>
        <w:rPr>
          <w:rStyle w:val="CommentReference"/>
        </w:rPr>
        <w:annotationRef/>
      </w:r>
      <w:r>
        <w:t>63, 7, 42, 32, 43</w:t>
      </w:r>
    </w:p>
    <w:p w14:paraId="14F4B31E" w14:textId="77777777" w:rsidR="00564FF3" w:rsidRDefault="00564FF3" w:rsidP="00564FF3">
      <w:pPr>
        <w:pStyle w:val="CommentText"/>
      </w:pPr>
    </w:p>
    <w:p w14:paraId="0A884F42" w14:textId="77777777" w:rsidR="00564FF3" w:rsidRDefault="00564FF3" w:rsidP="00564FF3">
      <w:pPr>
        <w:pStyle w:val="CommentText"/>
      </w:pPr>
      <w:r>
        <w:t>From Geremias bison data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89F69DB" w15:done="0"/>
  <w15:commentEx w15:paraId="1BFF4261" w15:done="0"/>
  <w15:commentEx w15:paraId="0E0831E8" w15:done="0"/>
  <w15:commentEx w15:paraId="6B6F5191" w15:done="0"/>
  <w15:commentEx w15:paraId="28992209" w15:done="0"/>
  <w15:commentEx w15:paraId="40563CEF" w15:done="0"/>
  <w15:commentEx w15:paraId="73B28576" w15:done="0"/>
  <w15:commentEx w15:paraId="61408CD7" w15:done="0"/>
  <w15:commentEx w15:paraId="6A9DD7B4" w15:done="0"/>
  <w15:commentEx w15:paraId="22E06568" w15:done="0"/>
  <w15:commentEx w15:paraId="05E763EE" w15:done="0"/>
  <w15:commentEx w15:paraId="10D646F3" w15:done="0"/>
  <w15:commentEx w15:paraId="4F99E46D" w15:done="0"/>
  <w15:commentEx w15:paraId="7DC0E0F3" w15:done="0"/>
  <w15:commentEx w15:paraId="0A884F42" w15:paraIdParent="7DC0E0F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59F5DED" w16cex:dateUtc="2026-04-27T21:58:00Z"/>
  <w16cex:commentExtensible w16cex:durableId="308A2DDB" w16cex:dateUtc="2026-01-30T19:44:00Z"/>
  <w16cex:commentExtensible w16cex:durableId="1CAEDA77" w16cex:dateUtc="2026-01-30T19:49:00Z"/>
  <w16cex:commentExtensible w16cex:durableId="3483EC3A" w16cex:dateUtc="2026-01-28T19:32:00Z"/>
  <w16cex:commentExtensible w16cex:durableId="74E92380" w16cex:dateUtc="2026-01-28T19:18:00Z"/>
  <w16cex:commentExtensible w16cex:durableId="1EB16F80" w16cex:dateUtc="2026-04-25T18:45:00Z"/>
  <w16cex:commentExtensible w16cex:durableId="79B1238E" w16cex:dateUtc="2026-04-27T22:18:00Z"/>
  <w16cex:commentExtensible w16cex:durableId="0365E206" w16cex:dateUtc="2026-04-14T18:27:00Z"/>
  <w16cex:commentExtensible w16cex:durableId="183C5CAE" w16cex:dateUtc="2026-04-20T18:31:00Z"/>
  <w16cex:commentExtensible w16cex:durableId="2E4FE538" w16cex:dateUtc="2026-04-27T22:39:00Z"/>
  <w16cex:commentExtensible w16cex:durableId="1E8EBD78" w16cex:dateUtc="2026-04-27T22:46:00Z"/>
  <w16cex:commentExtensible w16cex:durableId="6BAF8839" w16cex:dateUtc="2026-04-29T01:20:00Z"/>
  <w16cex:commentExtensible w16cex:durableId="352D5508" w16cex:dateUtc="2026-04-28T23:45:00Z"/>
  <w16cex:commentExtensible w16cex:durableId="658D8037" w16cex:dateUtc="2026-04-14T23:54:00Z"/>
  <w16cex:commentExtensible w16cex:durableId="1F6CC41B" w16cex:dateUtc="2026-04-14T23:5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89F69DB" w16cid:durableId="359F5DED"/>
  <w16cid:commentId w16cid:paraId="1BFF4261" w16cid:durableId="308A2DDB"/>
  <w16cid:commentId w16cid:paraId="0E0831E8" w16cid:durableId="1CAEDA77"/>
  <w16cid:commentId w16cid:paraId="6B6F5191" w16cid:durableId="3483EC3A"/>
  <w16cid:commentId w16cid:paraId="28992209" w16cid:durableId="74E92380"/>
  <w16cid:commentId w16cid:paraId="40563CEF" w16cid:durableId="1EB16F80"/>
  <w16cid:commentId w16cid:paraId="73B28576" w16cid:durableId="79B1238E"/>
  <w16cid:commentId w16cid:paraId="61408CD7" w16cid:durableId="0365E206"/>
  <w16cid:commentId w16cid:paraId="6A9DD7B4" w16cid:durableId="183C5CAE"/>
  <w16cid:commentId w16cid:paraId="22E06568" w16cid:durableId="2E4FE538"/>
  <w16cid:commentId w16cid:paraId="05E763EE" w16cid:durableId="1E8EBD78"/>
  <w16cid:commentId w16cid:paraId="10D646F3" w16cid:durableId="6BAF8839"/>
  <w16cid:commentId w16cid:paraId="4F99E46D" w16cid:durableId="352D5508"/>
  <w16cid:commentId w16cid:paraId="7DC0E0F3" w16cid:durableId="658D8037"/>
  <w16cid:commentId w16cid:paraId="0A884F42" w16cid:durableId="1F6CC41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6EFB68" w14:textId="77777777" w:rsidR="00C25451" w:rsidRDefault="00C25451" w:rsidP="00595B4C">
      <w:pPr>
        <w:spacing w:after="0" w:line="240" w:lineRule="auto"/>
      </w:pPr>
      <w:r>
        <w:separator/>
      </w:r>
    </w:p>
  </w:endnote>
  <w:endnote w:type="continuationSeparator" w:id="0">
    <w:p w14:paraId="0AD5FFF2" w14:textId="77777777" w:rsidR="00C25451" w:rsidRDefault="00C25451" w:rsidP="00595B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80C28E" w14:textId="77777777" w:rsidR="00C25451" w:rsidRDefault="00C25451" w:rsidP="00595B4C">
      <w:pPr>
        <w:spacing w:after="0" w:line="240" w:lineRule="auto"/>
      </w:pPr>
      <w:r>
        <w:separator/>
      </w:r>
    </w:p>
  </w:footnote>
  <w:footnote w:type="continuationSeparator" w:id="0">
    <w:p w14:paraId="748A6CF5" w14:textId="77777777" w:rsidR="00C25451" w:rsidRDefault="00C25451" w:rsidP="00595B4C">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meron Ho">
    <w15:presenceInfo w15:providerId="AD" w15:userId="S::cho21@uw.edu::2dd71670-f185-4a63-ab22-29a77f4cd8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3FE3"/>
    <w:rsid w:val="0000024E"/>
    <w:rsid w:val="000004E9"/>
    <w:rsid w:val="0000082B"/>
    <w:rsid w:val="0000186B"/>
    <w:rsid w:val="00001DA4"/>
    <w:rsid w:val="000023F6"/>
    <w:rsid w:val="00002AD7"/>
    <w:rsid w:val="00002FB9"/>
    <w:rsid w:val="00003242"/>
    <w:rsid w:val="00003B83"/>
    <w:rsid w:val="00004CAE"/>
    <w:rsid w:val="00004F4F"/>
    <w:rsid w:val="00005269"/>
    <w:rsid w:val="00005DF0"/>
    <w:rsid w:val="000062A6"/>
    <w:rsid w:val="000065D2"/>
    <w:rsid w:val="00006698"/>
    <w:rsid w:val="000067E7"/>
    <w:rsid w:val="0000682C"/>
    <w:rsid w:val="00006E1B"/>
    <w:rsid w:val="0000700A"/>
    <w:rsid w:val="00007B94"/>
    <w:rsid w:val="00007F51"/>
    <w:rsid w:val="000100DC"/>
    <w:rsid w:val="0001029D"/>
    <w:rsid w:val="00010381"/>
    <w:rsid w:val="000108E2"/>
    <w:rsid w:val="00010AF2"/>
    <w:rsid w:val="0001111F"/>
    <w:rsid w:val="00012A4A"/>
    <w:rsid w:val="00012AAE"/>
    <w:rsid w:val="00012DB4"/>
    <w:rsid w:val="00012FA7"/>
    <w:rsid w:val="00012FC5"/>
    <w:rsid w:val="00013149"/>
    <w:rsid w:val="00013293"/>
    <w:rsid w:val="00013DB4"/>
    <w:rsid w:val="000145C8"/>
    <w:rsid w:val="00014CB0"/>
    <w:rsid w:val="00014CF7"/>
    <w:rsid w:val="0001607D"/>
    <w:rsid w:val="00016174"/>
    <w:rsid w:val="000165EA"/>
    <w:rsid w:val="00017488"/>
    <w:rsid w:val="000174C2"/>
    <w:rsid w:val="0001753D"/>
    <w:rsid w:val="000200E2"/>
    <w:rsid w:val="0002030C"/>
    <w:rsid w:val="0002040E"/>
    <w:rsid w:val="00020FA2"/>
    <w:rsid w:val="00021B1C"/>
    <w:rsid w:val="000226BB"/>
    <w:rsid w:val="00022A96"/>
    <w:rsid w:val="00022AC4"/>
    <w:rsid w:val="00022D92"/>
    <w:rsid w:val="00022F44"/>
    <w:rsid w:val="00023382"/>
    <w:rsid w:val="00023CE9"/>
    <w:rsid w:val="0002530E"/>
    <w:rsid w:val="000254B8"/>
    <w:rsid w:val="00025BC7"/>
    <w:rsid w:val="000262DB"/>
    <w:rsid w:val="000264D6"/>
    <w:rsid w:val="00026839"/>
    <w:rsid w:val="00026B0C"/>
    <w:rsid w:val="00027210"/>
    <w:rsid w:val="0002729A"/>
    <w:rsid w:val="000274CD"/>
    <w:rsid w:val="000278C7"/>
    <w:rsid w:val="00027DA5"/>
    <w:rsid w:val="0003016C"/>
    <w:rsid w:val="00030B47"/>
    <w:rsid w:val="00030E96"/>
    <w:rsid w:val="000310CC"/>
    <w:rsid w:val="0003135B"/>
    <w:rsid w:val="0003139C"/>
    <w:rsid w:val="000318B9"/>
    <w:rsid w:val="000324C8"/>
    <w:rsid w:val="00032E22"/>
    <w:rsid w:val="000335CE"/>
    <w:rsid w:val="000343B2"/>
    <w:rsid w:val="0003482B"/>
    <w:rsid w:val="00036503"/>
    <w:rsid w:val="00036F0A"/>
    <w:rsid w:val="00037ABE"/>
    <w:rsid w:val="00040A8D"/>
    <w:rsid w:val="00041341"/>
    <w:rsid w:val="0004276D"/>
    <w:rsid w:val="00042BC6"/>
    <w:rsid w:val="000431E5"/>
    <w:rsid w:val="0004378C"/>
    <w:rsid w:val="000437D5"/>
    <w:rsid w:val="00044433"/>
    <w:rsid w:val="00044894"/>
    <w:rsid w:val="00044D0C"/>
    <w:rsid w:val="00045033"/>
    <w:rsid w:val="00045232"/>
    <w:rsid w:val="000455E4"/>
    <w:rsid w:val="00045611"/>
    <w:rsid w:val="00045A1F"/>
    <w:rsid w:val="00045F57"/>
    <w:rsid w:val="0004695F"/>
    <w:rsid w:val="00046F5D"/>
    <w:rsid w:val="000473D9"/>
    <w:rsid w:val="000501CC"/>
    <w:rsid w:val="000507F5"/>
    <w:rsid w:val="00050EDD"/>
    <w:rsid w:val="00051C8C"/>
    <w:rsid w:val="00052D70"/>
    <w:rsid w:val="00053ACC"/>
    <w:rsid w:val="00053BBA"/>
    <w:rsid w:val="0005460B"/>
    <w:rsid w:val="00054868"/>
    <w:rsid w:val="00054F49"/>
    <w:rsid w:val="00054FF6"/>
    <w:rsid w:val="00055E61"/>
    <w:rsid w:val="00056195"/>
    <w:rsid w:val="0005686C"/>
    <w:rsid w:val="00056F82"/>
    <w:rsid w:val="00057432"/>
    <w:rsid w:val="000575C1"/>
    <w:rsid w:val="000578CC"/>
    <w:rsid w:val="00057BC9"/>
    <w:rsid w:val="000606A3"/>
    <w:rsid w:val="00060BDC"/>
    <w:rsid w:val="00060CCF"/>
    <w:rsid w:val="00060E98"/>
    <w:rsid w:val="0006196C"/>
    <w:rsid w:val="00061BD4"/>
    <w:rsid w:val="00061E97"/>
    <w:rsid w:val="000629E8"/>
    <w:rsid w:val="00062B19"/>
    <w:rsid w:val="00062E47"/>
    <w:rsid w:val="0006393F"/>
    <w:rsid w:val="00064496"/>
    <w:rsid w:val="00064714"/>
    <w:rsid w:val="000652BD"/>
    <w:rsid w:val="000656F2"/>
    <w:rsid w:val="00065A6E"/>
    <w:rsid w:val="00065C8D"/>
    <w:rsid w:val="00065FA9"/>
    <w:rsid w:val="000667B6"/>
    <w:rsid w:val="000671AC"/>
    <w:rsid w:val="00070BB1"/>
    <w:rsid w:val="00070E79"/>
    <w:rsid w:val="000718C0"/>
    <w:rsid w:val="00071E9E"/>
    <w:rsid w:val="00071FDE"/>
    <w:rsid w:val="0007208F"/>
    <w:rsid w:val="000721FA"/>
    <w:rsid w:val="00072E3E"/>
    <w:rsid w:val="000730B9"/>
    <w:rsid w:val="0007367C"/>
    <w:rsid w:val="0007406D"/>
    <w:rsid w:val="00074611"/>
    <w:rsid w:val="0007525F"/>
    <w:rsid w:val="0007567E"/>
    <w:rsid w:val="00075FD1"/>
    <w:rsid w:val="00076070"/>
    <w:rsid w:val="0007625D"/>
    <w:rsid w:val="00077383"/>
    <w:rsid w:val="0007743F"/>
    <w:rsid w:val="00077C33"/>
    <w:rsid w:val="00077DA1"/>
    <w:rsid w:val="000807E1"/>
    <w:rsid w:val="00080970"/>
    <w:rsid w:val="00081277"/>
    <w:rsid w:val="000813D2"/>
    <w:rsid w:val="00081705"/>
    <w:rsid w:val="0008218A"/>
    <w:rsid w:val="000827D3"/>
    <w:rsid w:val="00082876"/>
    <w:rsid w:val="0008367A"/>
    <w:rsid w:val="0008515D"/>
    <w:rsid w:val="00085177"/>
    <w:rsid w:val="00085631"/>
    <w:rsid w:val="00085657"/>
    <w:rsid w:val="0008607B"/>
    <w:rsid w:val="000867F3"/>
    <w:rsid w:val="000868B2"/>
    <w:rsid w:val="0008712D"/>
    <w:rsid w:val="000876D6"/>
    <w:rsid w:val="0008781C"/>
    <w:rsid w:val="00087FFA"/>
    <w:rsid w:val="000902C9"/>
    <w:rsid w:val="00090776"/>
    <w:rsid w:val="00091201"/>
    <w:rsid w:val="00091C9F"/>
    <w:rsid w:val="0009251A"/>
    <w:rsid w:val="00092712"/>
    <w:rsid w:val="00092ED1"/>
    <w:rsid w:val="00093259"/>
    <w:rsid w:val="0009394B"/>
    <w:rsid w:val="0009397E"/>
    <w:rsid w:val="0009499E"/>
    <w:rsid w:val="00094B0F"/>
    <w:rsid w:val="00095346"/>
    <w:rsid w:val="000959FC"/>
    <w:rsid w:val="00097023"/>
    <w:rsid w:val="000974D2"/>
    <w:rsid w:val="000977F3"/>
    <w:rsid w:val="00097E65"/>
    <w:rsid w:val="000A0720"/>
    <w:rsid w:val="000A07E1"/>
    <w:rsid w:val="000A08F3"/>
    <w:rsid w:val="000A204A"/>
    <w:rsid w:val="000A2108"/>
    <w:rsid w:val="000A2AEE"/>
    <w:rsid w:val="000A2F13"/>
    <w:rsid w:val="000A2F98"/>
    <w:rsid w:val="000A3115"/>
    <w:rsid w:val="000A3479"/>
    <w:rsid w:val="000A34AE"/>
    <w:rsid w:val="000A3738"/>
    <w:rsid w:val="000A3F1A"/>
    <w:rsid w:val="000A4C24"/>
    <w:rsid w:val="000A4D1D"/>
    <w:rsid w:val="000A4F42"/>
    <w:rsid w:val="000A513D"/>
    <w:rsid w:val="000A5260"/>
    <w:rsid w:val="000A5701"/>
    <w:rsid w:val="000A6B81"/>
    <w:rsid w:val="000A7C1A"/>
    <w:rsid w:val="000A7CC5"/>
    <w:rsid w:val="000B14BB"/>
    <w:rsid w:val="000B161F"/>
    <w:rsid w:val="000B1E06"/>
    <w:rsid w:val="000B21A1"/>
    <w:rsid w:val="000B275C"/>
    <w:rsid w:val="000B2C8B"/>
    <w:rsid w:val="000B35F8"/>
    <w:rsid w:val="000B3B44"/>
    <w:rsid w:val="000B5265"/>
    <w:rsid w:val="000B5BA5"/>
    <w:rsid w:val="000B5D6C"/>
    <w:rsid w:val="000B625C"/>
    <w:rsid w:val="000B7E00"/>
    <w:rsid w:val="000C2178"/>
    <w:rsid w:val="000C2273"/>
    <w:rsid w:val="000C261A"/>
    <w:rsid w:val="000C287B"/>
    <w:rsid w:val="000C2F90"/>
    <w:rsid w:val="000C36DB"/>
    <w:rsid w:val="000C3922"/>
    <w:rsid w:val="000C3B22"/>
    <w:rsid w:val="000C3BFB"/>
    <w:rsid w:val="000C48E1"/>
    <w:rsid w:val="000C4AAD"/>
    <w:rsid w:val="000C4BBA"/>
    <w:rsid w:val="000C533F"/>
    <w:rsid w:val="000C53DA"/>
    <w:rsid w:val="000C7427"/>
    <w:rsid w:val="000C7602"/>
    <w:rsid w:val="000D02F7"/>
    <w:rsid w:val="000D082B"/>
    <w:rsid w:val="000D0C20"/>
    <w:rsid w:val="000D12C0"/>
    <w:rsid w:val="000D2C48"/>
    <w:rsid w:val="000D2D87"/>
    <w:rsid w:val="000D33A4"/>
    <w:rsid w:val="000D3825"/>
    <w:rsid w:val="000D494E"/>
    <w:rsid w:val="000D4B70"/>
    <w:rsid w:val="000D4E90"/>
    <w:rsid w:val="000D6345"/>
    <w:rsid w:val="000D6346"/>
    <w:rsid w:val="000E0166"/>
    <w:rsid w:val="000E0389"/>
    <w:rsid w:val="000E071C"/>
    <w:rsid w:val="000E08EC"/>
    <w:rsid w:val="000E0ADA"/>
    <w:rsid w:val="000E14EC"/>
    <w:rsid w:val="000E14F0"/>
    <w:rsid w:val="000E201F"/>
    <w:rsid w:val="000E2535"/>
    <w:rsid w:val="000E2B0B"/>
    <w:rsid w:val="000E2CFE"/>
    <w:rsid w:val="000E3B56"/>
    <w:rsid w:val="000E4919"/>
    <w:rsid w:val="000E4D09"/>
    <w:rsid w:val="000E5177"/>
    <w:rsid w:val="000E5459"/>
    <w:rsid w:val="000E643F"/>
    <w:rsid w:val="000E6616"/>
    <w:rsid w:val="000E67E7"/>
    <w:rsid w:val="000E6A0B"/>
    <w:rsid w:val="000E74F1"/>
    <w:rsid w:val="000E7A31"/>
    <w:rsid w:val="000F0711"/>
    <w:rsid w:val="000F1132"/>
    <w:rsid w:val="000F154E"/>
    <w:rsid w:val="000F2071"/>
    <w:rsid w:val="000F26CC"/>
    <w:rsid w:val="000F28C6"/>
    <w:rsid w:val="000F29D1"/>
    <w:rsid w:val="000F2CFC"/>
    <w:rsid w:val="000F3239"/>
    <w:rsid w:val="000F4332"/>
    <w:rsid w:val="000F488F"/>
    <w:rsid w:val="000F4E3E"/>
    <w:rsid w:val="000F53BC"/>
    <w:rsid w:val="000F59BC"/>
    <w:rsid w:val="001012CC"/>
    <w:rsid w:val="00101366"/>
    <w:rsid w:val="00101411"/>
    <w:rsid w:val="00102DB0"/>
    <w:rsid w:val="001032ED"/>
    <w:rsid w:val="001034B3"/>
    <w:rsid w:val="00103C3C"/>
    <w:rsid w:val="00104B1A"/>
    <w:rsid w:val="00104BBC"/>
    <w:rsid w:val="00105555"/>
    <w:rsid w:val="0010574C"/>
    <w:rsid w:val="00105BB9"/>
    <w:rsid w:val="00105D45"/>
    <w:rsid w:val="00105F34"/>
    <w:rsid w:val="001066CE"/>
    <w:rsid w:val="0010695C"/>
    <w:rsid w:val="00106965"/>
    <w:rsid w:val="0010721D"/>
    <w:rsid w:val="00107702"/>
    <w:rsid w:val="001101EA"/>
    <w:rsid w:val="0011049A"/>
    <w:rsid w:val="00110D4B"/>
    <w:rsid w:val="00110EBF"/>
    <w:rsid w:val="0011135E"/>
    <w:rsid w:val="00111E8D"/>
    <w:rsid w:val="00112A0F"/>
    <w:rsid w:val="00112A7A"/>
    <w:rsid w:val="00113689"/>
    <w:rsid w:val="00113A83"/>
    <w:rsid w:val="00113D84"/>
    <w:rsid w:val="001141B3"/>
    <w:rsid w:val="00115034"/>
    <w:rsid w:val="001152FB"/>
    <w:rsid w:val="00115949"/>
    <w:rsid w:val="00116C42"/>
    <w:rsid w:val="00116C99"/>
    <w:rsid w:val="001170B2"/>
    <w:rsid w:val="00117498"/>
    <w:rsid w:val="00117668"/>
    <w:rsid w:val="001178A9"/>
    <w:rsid w:val="00120096"/>
    <w:rsid w:val="0012021B"/>
    <w:rsid w:val="00120A28"/>
    <w:rsid w:val="0012111E"/>
    <w:rsid w:val="001214C8"/>
    <w:rsid w:val="00121A58"/>
    <w:rsid w:val="00121B44"/>
    <w:rsid w:val="0012259D"/>
    <w:rsid w:val="00123CEF"/>
    <w:rsid w:val="00123D7C"/>
    <w:rsid w:val="00123E54"/>
    <w:rsid w:val="0012409D"/>
    <w:rsid w:val="00124225"/>
    <w:rsid w:val="00124367"/>
    <w:rsid w:val="001244A9"/>
    <w:rsid w:val="00124B72"/>
    <w:rsid w:val="00124DD2"/>
    <w:rsid w:val="001254A7"/>
    <w:rsid w:val="00125E80"/>
    <w:rsid w:val="00125FDB"/>
    <w:rsid w:val="00126FFF"/>
    <w:rsid w:val="0012700E"/>
    <w:rsid w:val="00127017"/>
    <w:rsid w:val="0012729F"/>
    <w:rsid w:val="00127624"/>
    <w:rsid w:val="00127D6F"/>
    <w:rsid w:val="00127E7D"/>
    <w:rsid w:val="0013019B"/>
    <w:rsid w:val="00130B19"/>
    <w:rsid w:val="00130DC5"/>
    <w:rsid w:val="00132026"/>
    <w:rsid w:val="001320D3"/>
    <w:rsid w:val="0013214A"/>
    <w:rsid w:val="00132FFC"/>
    <w:rsid w:val="0013308E"/>
    <w:rsid w:val="001333E5"/>
    <w:rsid w:val="001335A0"/>
    <w:rsid w:val="001337FF"/>
    <w:rsid w:val="00133DAD"/>
    <w:rsid w:val="001340C4"/>
    <w:rsid w:val="001342A3"/>
    <w:rsid w:val="001343B3"/>
    <w:rsid w:val="00134B69"/>
    <w:rsid w:val="00134EC9"/>
    <w:rsid w:val="0013547E"/>
    <w:rsid w:val="00135719"/>
    <w:rsid w:val="00135BC1"/>
    <w:rsid w:val="00135E16"/>
    <w:rsid w:val="00136BB4"/>
    <w:rsid w:val="0013703E"/>
    <w:rsid w:val="0013717F"/>
    <w:rsid w:val="00137215"/>
    <w:rsid w:val="0013746B"/>
    <w:rsid w:val="00137B71"/>
    <w:rsid w:val="00137C7F"/>
    <w:rsid w:val="00140A20"/>
    <w:rsid w:val="00140A52"/>
    <w:rsid w:val="00140F1C"/>
    <w:rsid w:val="001411F4"/>
    <w:rsid w:val="00141752"/>
    <w:rsid w:val="0014256D"/>
    <w:rsid w:val="00142B8C"/>
    <w:rsid w:val="00142BB4"/>
    <w:rsid w:val="00142FDF"/>
    <w:rsid w:val="001435C6"/>
    <w:rsid w:val="00143A1E"/>
    <w:rsid w:val="00143B77"/>
    <w:rsid w:val="0014414E"/>
    <w:rsid w:val="001451E9"/>
    <w:rsid w:val="00146241"/>
    <w:rsid w:val="001462A2"/>
    <w:rsid w:val="001463C4"/>
    <w:rsid w:val="001464AC"/>
    <w:rsid w:val="00146AD1"/>
    <w:rsid w:val="00146D38"/>
    <w:rsid w:val="00147092"/>
    <w:rsid w:val="001471DA"/>
    <w:rsid w:val="001471FD"/>
    <w:rsid w:val="001473F9"/>
    <w:rsid w:val="001478E0"/>
    <w:rsid w:val="00147AA9"/>
    <w:rsid w:val="00147C5B"/>
    <w:rsid w:val="00150C29"/>
    <w:rsid w:val="00151A52"/>
    <w:rsid w:val="001523C7"/>
    <w:rsid w:val="00153D4B"/>
    <w:rsid w:val="00154AC8"/>
    <w:rsid w:val="00154B09"/>
    <w:rsid w:val="00154F81"/>
    <w:rsid w:val="00155265"/>
    <w:rsid w:val="0015534E"/>
    <w:rsid w:val="0015545D"/>
    <w:rsid w:val="00155909"/>
    <w:rsid w:val="00155B60"/>
    <w:rsid w:val="00155BF9"/>
    <w:rsid w:val="00156749"/>
    <w:rsid w:val="00156ADD"/>
    <w:rsid w:val="001571E9"/>
    <w:rsid w:val="00157986"/>
    <w:rsid w:val="00157CCA"/>
    <w:rsid w:val="00157E49"/>
    <w:rsid w:val="00157EF3"/>
    <w:rsid w:val="00160111"/>
    <w:rsid w:val="001609ED"/>
    <w:rsid w:val="00160F76"/>
    <w:rsid w:val="00161448"/>
    <w:rsid w:val="00161CD9"/>
    <w:rsid w:val="00161D2A"/>
    <w:rsid w:val="00161E66"/>
    <w:rsid w:val="00162A6C"/>
    <w:rsid w:val="00162C02"/>
    <w:rsid w:val="00162D1B"/>
    <w:rsid w:val="00163056"/>
    <w:rsid w:val="001655FE"/>
    <w:rsid w:val="0016577E"/>
    <w:rsid w:val="00165966"/>
    <w:rsid w:val="001660FB"/>
    <w:rsid w:val="001661C7"/>
    <w:rsid w:val="0016633C"/>
    <w:rsid w:val="00167186"/>
    <w:rsid w:val="00167619"/>
    <w:rsid w:val="001676C5"/>
    <w:rsid w:val="00167A1A"/>
    <w:rsid w:val="00170335"/>
    <w:rsid w:val="00170A1E"/>
    <w:rsid w:val="00171057"/>
    <w:rsid w:val="00171125"/>
    <w:rsid w:val="00171CB2"/>
    <w:rsid w:val="00172540"/>
    <w:rsid w:val="001731B3"/>
    <w:rsid w:val="001732B4"/>
    <w:rsid w:val="00173413"/>
    <w:rsid w:val="0017348C"/>
    <w:rsid w:val="00173EA4"/>
    <w:rsid w:val="00174C1E"/>
    <w:rsid w:val="00174D70"/>
    <w:rsid w:val="001763BF"/>
    <w:rsid w:val="001770B4"/>
    <w:rsid w:val="00177C18"/>
    <w:rsid w:val="001806BA"/>
    <w:rsid w:val="00180B41"/>
    <w:rsid w:val="001814AA"/>
    <w:rsid w:val="00181F47"/>
    <w:rsid w:val="00181F94"/>
    <w:rsid w:val="001829C3"/>
    <w:rsid w:val="00183193"/>
    <w:rsid w:val="001834FF"/>
    <w:rsid w:val="00183DC9"/>
    <w:rsid w:val="00183F7B"/>
    <w:rsid w:val="00184D38"/>
    <w:rsid w:val="00184F96"/>
    <w:rsid w:val="00185801"/>
    <w:rsid w:val="001874C2"/>
    <w:rsid w:val="00187C09"/>
    <w:rsid w:val="00187D69"/>
    <w:rsid w:val="00190455"/>
    <w:rsid w:val="001907DA"/>
    <w:rsid w:val="00190C30"/>
    <w:rsid w:val="0019135A"/>
    <w:rsid w:val="00191BA5"/>
    <w:rsid w:val="00192B76"/>
    <w:rsid w:val="00193B68"/>
    <w:rsid w:val="00193FBE"/>
    <w:rsid w:val="001944FE"/>
    <w:rsid w:val="00194FBC"/>
    <w:rsid w:val="001955C1"/>
    <w:rsid w:val="001957A0"/>
    <w:rsid w:val="001957F4"/>
    <w:rsid w:val="00195F37"/>
    <w:rsid w:val="0019620E"/>
    <w:rsid w:val="00196968"/>
    <w:rsid w:val="001970AF"/>
    <w:rsid w:val="001975F3"/>
    <w:rsid w:val="001A0152"/>
    <w:rsid w:val="001A06C9"/>
    <w:rsid w:val="001A0B79"/>
    <w:rsid w:val="001A1054"/>
    <w:rsid w:val="001A1533"/>
    <w:rsid w:val="001A1787"/>
    <w:rsid w:val="001A20E1"/>
    <w:rsid w:val="001A26A3"/>
    <w:rsid w:val="001A2CAA"/>
    <w:rsid w:val="001A3173"/>
    <w:rsid w:val="001A36A0"/>
    <w:rsid w:val="001A3775"/>
    <w:rsid w:val="001A452E"/>
    <w:rsid w:val="001A5136"/>
    <w:rsid w:val="001A51C4"/>
    <w:rsid w:val="001A565E"/>
    <w:rsid w:val="001A72F0"/>
    <w:rsid w:val="001A72F6"/>
    <w:rsid w:val="001A7E6B"/>
    <w:rsid w:val="001A7FA1"/>
    <w:rsid w:val="001B0060"/>
    <w:rsid w:val="001B0452"/>
    <w:rsid w:val="001B04FC"/>
    <w:rsid w:val="001B06CE"/>
    <w:rsid w:val="001B1917"/>
    <w:rsid w:val="001B199D"/>
    <w:rsid w:val="001B2612"/>
    <w:rsid w:val="001B2892"/>
    <w:rsid w:val="001B2A22"/>
    <w:rsid w:val="001B2F0C"/>
    <w:rsid w:val="001B3216"/>
    <w:rsid w:val="001B476D"/>
    <w:rsid w:val="001B4827"/>
    <w:rsid w:val="001B48FA"/>
    <w:rsid w:val="001B5014"/>
    <w:rsid w:val="001B5015"/>
    <w:rsid w:val="001B5325"/>
    <w:rsid w:val="001B634D"/>
    <w:rsid w:val="001B69DE"/>
    <w:rsid w:val="001B6A7E"/>
    <w:rsid w:val="001B7308"/>
    <w:rsid w:val="001B787E"/>
    <w:rsid w:val="001B790E"/>
    <w:rsid w:val="001B79C5"/>
    <w:rsid w:val="001B7EF8"/>
    <w:rsid w:val="001C01C7"/>
    <w:rsid w:val="001C07DF"/>
    <w:rsid w:val="001C24BD"/>
    <w:rsid w:val="001C2619"/>
    <w:rsid w:val="001C2764"/>
    <w:rsid w:val="001C28E2"/>
    <w:rsid w:val="001C2C92"/>
    <w:rsid w:val="001C4179"/>
    <w:rsid w:val="001C48B6"/>
    <w:rsid w:val="001C4BB8"/>
    <w:rsid w:val="001C551B"/>
    <w:rsid w:val="001C5B23"/>
    <w:rsid w:val="001C6012"/>
    <w:rsid w:val="001C67C1"/>
    <w:rsid w:val="001C73C2"/>
    <w:rsid w:val="001C7AB5"/>
    <w:rsid w:val="001C7FE2"/>
    <w:rsid w:val="001D0952"/>
    <w:rsid w:val="001D0E31"/>
    <w:rsid w:val="001D1661"/>
    <w:rsid w:val="001D20EA"/>
    <w:rsid w:val="001D2EB1"/>
    <w:rsid w:val="001D2F32"/>
    <w:rsid w:val="001D3AE0"/>
    <w:rsid w:val="001D43FC"/>
    <w:rsid w:val="001D4507"/>
    <w:rsid w:val="001D4BD6"/>
    <w:rsid w:val="001D597C"/>
    <w:rsid w:val="001D6009"/>
    <w:rsid w:val="001D63C7"/>
    <w:rsid w:val="001D661A"/>
    <w:rsid w:val="001D6DED"/>
    <w:rsid w:val="001E03C0"/>
    <w:rsid w:val="001E0A2F"/>
    <w:rsid w:val="001E0B30"/>
    <w:rsid w:val="001E1135"/>
    <w:rsid w:val="001E1310"/>
    <w:rsid w:val="001E1602"/>
    <w:rsid w:val="001E179D"/>
    <w:rsid w:val="001E1BDF"/>
    <w:rsid w:val="001E20AF"/>
    <w:rsid w:val="001E21DC"/>
    <w:rsid w:val="001E2B4B"/>
    <w:rsid w:val="001E2CDB"/>
    <w:rsid w:val="001E34A7"/>
    <w:rsid w:val="001E3F35"/>
    <w:rsid w:val="001E44EB"/>
    <w:rsid w:val="001E4CFC"/>
    <w:rsid w:val="001E4DC0"/>
    <w:rsid w:val="001E671D"/>
    <w:rsid w:val="001E7007"/>
    <w:rsid w:val="001E7029"/>
    <w:rsid w:val="001E709D"/>
    <w:rsid w:val="001E70B8"/>
    <w:rsid w:val="001E7668"/>
    <w:rsid w:val="001E7F0D"/>
    <w:rsid w:val="001F0F38"/>
    <w:rsid w:val="001F0F49"/>
    <w:rsid w:val="001F17D3"/>
    <w:rsid w:val="001F18F9"/>
    <w:rsid w:val="001F1B71"/>
    <w:rsid w:val="001F1C61"/>
    <w:rsid w:val="001F2130"/>
    <w:rsid w:val="001F2A40"/>
    <w:rsid w:val="001F2F7E"/>
    <w:rsid w:val="001F3FD6"/>
    <w:rsid w:val="001F43B3"/>
    <w:rsid w:val="001F45D5"/>
    <w:rsid w:val="001F480E"/>
    <w:rsid w:val="001F488B"/>
    <w:rsid w:val="001F4A47"/>
    <w:rsid w:val="001F5163"/>
    <w:rsid w:val="001F521E"/>
    <w:rsid w:val="001F5419"/>
    <w:rsid w:val="001F542C"/>
    <w:rsid w:val="001F5FE7"/>
    <w:rsid w:val="001F626C"/>
    <w:rsid w:val="001F64CF"/>
    <w:rsid w:val="001F661C"/>
    <w:rsid w:val="001F6A21"/>
    <w:rsid w:val="001F6D05"/>
    <w:rsid w:val="001F6D50"/>
    <w:rsid w:val="001F76F4"/>
    <w:rsid w:val="001F77EB"/>
    <w:rsid w:val="001F7F0A"/>
    <w:rsid w:val="00200ABD"/>
    <w:rsid w:val="00200F84"/>
    <w:rsid w:val="0020135A"/>
    <w:rsid w:val="0020173A"/>
    <w:rsid w:val="00201C5B"/>
    <w:rsid w:val="002022AD"/>
    <w:rsid w:val="002024BC"/>
    <w:rsid w:val="002026E0"/>
    <w:rsid w:val="00202B08"/>
    <w:rsid w:val="00202BD2"/>
    <w:rsid w:val="00203181"/>
    <w:rsid w:val="00204742"/>
    <w:rsid w:val="002052FC"/>
    <w:rsid w:val="00206315"/>
    <w:rsid w:val="00206B15"/>
    <w:rsid w:val="00210182"/>
    <w:rsid w:val="0021105A"/>
    <w:rsid w:val="0021188C"/>
    <w:rsid w:val="00211B5B"/>
    <w:rsid w:val="0021210D"/>
    <w:rsid w:val="002123D1"/>
    <w:rsid w:val="00212504"/>
    <w:rsid w:val="00213072"/>
    <w:rsid w:val="0021430C"/>
    <w:rsid w:val="0021440B"/>
    <w:rsid w:val="00214F54"/>
    <w:rsid w:val="00215175"/>
    <w:rsid w:val="00215233"/>
    <w:rsid w:val="00216B79"/>
    <w:rsid w:val="00216BBD"/>
    <w:rsid w:val="00217221"/>
    <w:rsid w:val="00217F2E"/>
    <w:rsid w:val="0022027D"/>
    <w:rsid w:val="00222CDD"/>
    <w:rsid w:val="00223731"/>
    <w:rsid w:val="00223ECD"/>
    <w:rsid w:val="002247A1"/>
    <w:rsid w:val="0022502B"/>
    <w:rsid w:val="00225495"/>
    <w:rsid w:val="00225944"/>
    <w:rsid w:val="0022633D"/>
    <w:rsid w:val="00226F08"/>
    <w:rsid w:val="002274E3"/>
    <w:rsid w:val="002274F2"/>
    <w:rsid w:val="00227658"/>
    <w:rsid w:val="002279CB"/>
    <w:rsid w:val="00227BA0"/>
    <w:rsid w:val="00227DE9"/>
    <w:rsid w:val="0023042D"/>
    <w:rsid w:val="00230D58"/>
    <w:rsid w:val="0023119F"/>
    <w:rsid w:val="0023175E"/>
    <w:rsid w:val="0023200F"/>
    <w:rsid w:val="00232032"/>
    <w:rsid w:val="00232339"/>
    <w:rsid w:val="0023236E"/>
    <w:rsid w:val="002324CE"/>
    <w:rsid w:val="0023272B"/>
    <w:rsid w:val="00232CF1"/>
    <w:rsid w:val="00233513"/>
    <w:rsid w:val="00233A0E"/>
    <w:rsid w:val="002343A7"/>
    <w:rsid w:val="002343E4"/>
    <w:rsid w:val="00234466"/>
    <w:rsid w:val="00234825"/>
    <w:rsid w:val="0023589B"/>
    <w:rsid w:val="00235CF9"/>
    <w:rsid w:val="00235D02"/>
    <w:rsid w:val="00235E91"/>
    <w:rsid w:val="00235EEB"/>
    <w:rsid w:val="00236122"/>
    <w:rsid w:val="0023699F"/>
    <w:rsid w:val="00236C78"/>
    <w:rsid w:val="00236CFB"/>
    <w:rsid w:val="00241182"/>
    <w:rsid w:val="002414AD"/>
    <w:rsid w:val="0024176E"/>
    <w:rsid w:val="00241961"/>
    <w:rsid w:val="00241D11"/>
    <w:rsid w:val="00242154"/>
    <w:rsid w:val="00242619"/>
    <w:rsid w:val="002430F9"/>
    <w:rsid w:val="002435EA"/>
    <w:rsid w:val="002436C4"/>
    <w:rsid w:val="0024392C"/>
    <w:rsid w:val="00243B20"/>
    <w:rsid w:val="00244559"/>
    <w:rsid w:val="00244C43"/>
    <w:rsid w:val="00245419"/>
    <w:rsid w:val="00245446"/>
    <w:rsid w:val="00245762"/>
    <w:rsid w:val="00245FFF"/>
    <w:rsid w:val="00246137"/>
    <w:rsid w:val="002465CF"/>
    <w:rsid w:val="00247360"/>
    <w:rsid w:val="00250549"/>
    <w:rsid w:val="002507B2"/>
    <w:rsid w:val="00250C5A"/>
    <w:rsid w:val="00251429"/>
    <w:rsid w:val="0025146F"/>
    <w:rsid w:val="0025215C"/>
    <w:rsid w:val="00253082"/>
    <w:rsid w:val="002540AB"/>
    <w:rsid w:val="00254338"/>
    <w:rsid w:val="00255197"/>
    <w:rsid w:val="0025569E"/>
    <w:rsid w:val="002558F5"/>
    <w:rsid w:val="00255BF8"/>
    <w:rsid w:val="00255D18"/>
    <w:rsid w:val="002560DD"/>
    <w:rsid w:val="00256F72"/>
    <w:rsid w:val="0025716B"/>
    <w:rsid w:val="002577AB"/>
    <w:rsid w:val="00257A8B"/>
    <w:rsid w:val="00257B56"/>
    <w:rsid w:val="00257D62"/>
    <w:rsid w:val="00257EF7"/>
    <w:rsid w:val="0026022E"/>
    <w:rsid w:val="00260554"/>
    <w:rsid w:val="00260CE0"/>
    <w:rsid w:val="00260DB9"/>
    <w:rsid w:val="00260FCB"/>
    <w:rsid w:val="002614BB"/>
    <w:rsid w:val="002617B1"/>
    <w:rsid w:val="002623A3"/>
    <w:rsid w:val="002624EE"/>
    <w:rsid w:val="002625D4"/>
    <w:rsid w:val="0026282B"/>
    <w:rsid w:val="00262A22"/>
    <w:rsid w:val="00262FF5"/>
    <w:rsid w:val="002639A7"/>
    <w:rsid w:val="00264548"/>
    <w:rsid w:val="002646A3"/>
    <w:rsid w:val="002650E2"/>
    <w:rsid w:val="0026541E"/>
    <w:rsid w:val="0026562B"/>
    <w:rsid w:val="00265C8C"/>
    <w:rsid w:val="00265D25"/>
    <w:rsid w:val="00265D83"/>
    <w:rsid w:val="00266134"/>
    <w:rsid w:val="002661C5"/>
    <w:rsid w:val="0026624E"/>
    <w:rsid w:val="002672F2"/>
    <w:rsid w:val="00267741"/>
    <w:rsid w:val="00267C1E"/>
    <w:rsid w:val="00270215"/>
    <w:rsid w:val="0027030D"/>
    <w:rsid w:val="00270560"/>
    <w:rsid w:val="00270BD5"/>
    <w:rsid w:val="00270E86"/>
    <w:rsid w:val="0027144A"/>
    <w:rsid w:val="002716ED"/>
    <w:rsid w:val="00271842"/>
    <w:rsid w:val="00271D58"/>
    <w:rsid w:val="00272166"/>
    <w:rsid w:val="00272280"/>
    <w:rsid w:val="0027247A"/>
    <w:rsid w:val="002725BD"/>
    <w:rsid w:val="002729A3"/>
    <w:rsid w:val="00272B50"/>
    <w:rsid w:val="002730AC"/>
    <w:rsid w:val="002736DC"/>
    <w:rsid w:val="00273B76"/>
    <w:rsid w:val="0027401A"/>
    <w:rsid w:val="00274EF1"/>
    <w:rsid w:val="00275A95"/>
    <w:rsid w:val="0027610D"/>
    <w:rsid w:val="00276BEE"/>
    <w:rsid w:val="002773BF"/>
    <w:rsid w:val="00280176"/>
    <w:rsid w:val="002809B6"/>
    <w:rsid w:val="00280C61"/>
    <w:rsid w:val="002812C1"/>
    <w:rsid w:val="002815A5"/>
    <w:rsid w:val="0028186A"/>
    <w:rsid w:val="002818DA"/>
    <w:rsid w:val="00282456"/>
    <w:rsid w:val="00282705"/>
    <w:rsid w:val="002829DE"/>
    <w:rsid w:val="00282A16"/>
    <w:rsid w:val="00283240"/>
    <w:rsid w:val="00283303"/>
    <w:rsid w:val="00283657"/>
    <w:rsid w:val="00283B9E"/>
    <w:rsid w:val="00284631"/>
    <w:rsid w:val="00284647"/>
    <w:rsid w:val="0028498B"/>
    <w:rsid w:val="00284A46"/>
    <w:rsid w:val="00284AF8"/>
    <w:rsid w:val="00285216"/>
    <w:rsid w:val="00285449"/>
    <w:rsid w:val="0028554D"/>
    <w:rsid w:val="00285591"/>
    <w:rsid w:val="00286322"/>
    <w:rsid w:val="00286B29"/>
    <w:rsid w:val="00286E77"/>
    <w:rsid w:val="002875D6"/>
    <w:rsid w:val="002876B4"/>
    <w:rsid w:val="00287846"/>
    <w:rsid w:val="00287CF0"/>
    <w:rsid w:val="00287DB4"/>
    <w:rsid w:val="00287E8F"/>
    <w:rsid w:val="002900B0"/>
    <w:rsid w:val="00290486"/>
    <w:rsid w:val="002907B6"/>
    <w:rsid w:val="00290E79"/>
    <w:rsid w:val="002910E8"/>
    <w:rsid w:val="00291C19"/>
    <w:rsid w:val="002920CE"/>
    <w:rsid w:val="00292AE5"/>
    <w:rsid w:val="00292D82"/>
    <w:rsid w:val="00293A2B"/>
    <w:rsid w:val="00293E27"/>
    <w:rsid w:val="0029442D"/>
    <w:rsid w:val="002945A7"/>
    <w:rsid w:val="00294AC5"/>
    <w:rsid w:val="00295A7C"/>
    <w:rsid w:val="00296491"/>
    <w:rsid w:val="00296829"/>
    <w:rsid w:val="00296DF4"/>
    <w:rsid w:val="00297327"/>
    <w:rsid w:val="002974A4"/>
    <w:rsid w:val="00297901"/>
    <w:rsid w:val="00297ECE"/>
    <w:rsid w:val="002A0038"/>
    <w:rsid w:val="002A00A3"/>
    <w:rsid w:val="002A02D9"/>
    <w:rsid w:val="002A14AD"/>
    <w:rsid w:val="002A14C4"/>
    <w:rsid w:val="002A1DB2"/>
    <w:rsid w:val="002A2287"/>
    <w:rsid w:val="002A393F"/>
    <w:rsid w:val="002A3CEC"/>
    <w:rsid w:val="002A4AEB"/>
    <w:rsid w:val="002A4E8E"/>
    <w:rsid w:val="002A526A"/>
    <w:rsid w:val="002A5982"/>
    <w:rsid w:val="002A5C1B"/>
    <w:rsid w:val="002A5C5E"/>
    <w:rsid w:val="002A653D"/>
    <w:rsid w:val="002A6807"/>
    <w:rsid w:val="002A6B00"/>
    <w:rsid w:val="002A6B2F"/>
    <w:rsid w:val="002A6C34"/>
    <w:rsid w:val="002A7C02"/>
    <w:rsid w:val="002B00DB"/>
    <w:rsid w:val="002B0C48"/>
    <w:rsid w:val="002B125C"/>
    <w:rsid w:val="002B1302"/>
    <w:rsid w:val="002B20BA"/>
    <w:rsid w:val="002B22AF"/>
    <w:rsid w:val="002B2641"/>
    <w:rsid w:val="002B2C5F"/>
    <w:rsid w:val="002B2D9F"/>
    <w:rsid w:val="002B2EBC"/>
    <w:rsid w:val="002B3189"/>
    <w:rsid w:val="002B36B2"/>
    <w:rsid w:val="002B3814"/>
    <w:rsid w:val="002B39B1"/>
    <w:rsid w:val="002B412F"/>
    <w:rsid w:val="002B4765"/>
    <w:rsid w:val="002B56E0"/>
    <w:rsid w:val="002B58E6"/>
    <w:rsid w:val="002B5EC1"/>
    <w:rsid w:val="002B60C8"/>
    <w:rsid w:val="002B6423"/>
    <w:rsid w:val="002B649A"/>
    <w:rsid w:val="002B6F6F"/>
    <w:rsid w:val="002B77EA"/>
    <w:rsid w:val="002B78B6"/>
    <w:rsid w:val="002B7E11"/>
    <w:rsid w:val="002C0F47"/>
    <w:rsid w:val="002C10C6"/>
    <w:rsid w:val="002C13AC"/>
    <w:rsid w:val="002C1521"/>
    <w:rsid w:val="002C1B6A"/>
    <w:rsid w:val="002C2216"/>
    <w:rsid w:val="002C23D9"/>
    <w:rsid w:val="002C252C"/>
    <w:rsid w:val="002C2AF1"/>
    <w:rsid w:val="002C3379"/>
    <w:rsid w:val="002C354F"/>
    <w:rsid w:val="002C3AC3"/>
    <w:rsid w:val="002C41F7"/>
    <w:rsid w:val="002C55AB"/>
    <w:rsid w:val="002C64F8"/>
    <w:rsid w:val="002D01C2"/>
    <w:rsid w:val="002D0757"/>
    <w:rsid w:val="002D0E89"/>
    <w:rsid w:val="002D1542"/>
    <w:rsid w:val="002D2A1B"/>
    <w:rsid w:val="002D2A45"/>
    <w:rsid w:val="002D2D53"/>
    <w:rsid w:val="002D3A79"/>
    <w:rsid w:val="002D3A94"/>
    <w:rsid w:val="002D3C16"/>
    <w:rsid w:val="002D3FC3"/>
    <w:rsid w:val="002D4693"/>
    <w:rsid w:val="002D471F"/>
    <w:rsid w:val="002D48CB"/>
    <w:rsid w:val="002D5E77"/>
    <w:rsid w:val="002D6957"/>
    <w:rsid w:val="002D7785"/>
    <w:rsid w:val="002D799A"/>
    <w:rsid w:val="002D7C41"/>
    <w:rsid w:val="002E05F4"/>
    <w:rsid w:val="002E0944"/>
    <w:rsid w:val="002E0D3F"/>
    <w:rsid w:val="002E0E76"/>
    <w:rsid w:val="002E178A"/>
    <w:rsid w:val="002E1DF6"/>
    <w:rsid w:val="002E2B2C"/>
    <w:rsid w:val="002E2E3B"/>
    <w:rsid w:val="002E35DA"/>
    <w:rsid w:val="002E3FC7"/>
    <w:rsid w:val="002E49E4"/>
    <w:rsid w:val="002E65E4"/>
    <w:rsid w:val="002E7B8F"/>
    <w:rsid w:val="002E7BDD"/>
    <w:rsid w:val="002F03AD"/>
    <w:rsid w:val="002F0891"/>
    <w:rsid w:val="002F135C"/>
    <w:rsid w:val="002F1D60"/>
    <w:rsid w:val="002F2181"/>
    <w:rsid w:val="002F3845"/>
    <w:rsid w:val="002F445E"/>
    <w:rsid w:val="002F500B"/>
    <w:rsid w:val="002F5234"/>
    <w:rsid w:val="002F65E8"/>
    <w:rsid w:val="002F6A30"/>
    <w:rsid w:val="002F75AB"/>
    <w:rsid w:val="0030043E"/>
    <w:rsid w:val="00300541"/>
    <w:rsid w:val="00300876"/>
    <w:rsid w:val="00300977"/>
    <w:rsid w:val="00300E11"/>
    <w:rsid w:val="00301767"/>
    <w:rsid w:val="00301851"/>
    <w:rsid w:val="003021B3"/>
    <w:rsid w:val="00302565"/>
    <w:rsid w:val="0030264D"/>
    <w:rsid w:val="00302A78"/>
    <w:rsid w:val="00302B64"/>
    <w:rsid w:val="00304082"/>
    <w:rsid w:val="003045F8"/>
    <w:rsid w:val="003046AF"/>
    <w:rsid w:val="003050D3"/>
    <w:rsid w:val="003052AD"/>
    <w:rsid w:val="0030530E"/>
    <w:rsid w:val="00305B6B"/>
    <w:rsid w:val="00306552"/>
    <w:rsid w:val="003067DF"/>
    <w:rsid w:val="00306B2E"/>
    <w:rsid w:val="00307198"/>
    <w:rsid w:val="0030776C"/>
    <w:rsid w:val="003079EB"/>
    <w:rsid w:val="00307BE1"/>
    <w:rsid w:val="003100A6"/>
    <w:rsid w:val="00310F13"/>
    <w:rsid w:val="003114F8"/>
    <w:rsid w:val="003118F2"/>
    <w:rsid w:val="0031230C"/>
    <w:rsid w:val="00312AC5"/>
    <w:rsid w:val="00313305"/>
    <w:rsid w:val="0031391F"/>
    <w:rsid w:val="0031448B"/>
    <w:rsid w:val="0031450D"/>
    <w:rsid w:val="00314979"/>
    <w:rsid w:val="00314989"/>
    <w:rsid w:val="00314A05"/>
    <w:rsid w:val="00314CDC"/>
    <w:rsid w:val="00314E42"/>
    <w:rsid w:val="00314F6C"/>
    <w:rsid w:val="003153F0"/>
    <w:rsid w:val="00315F2C"/>
    <w:rsid w:val="003161DB"/>
    <w:rsid w:val="00316218"/>
    <w:rsid w:val="00317000"/>
    <w:rsid w:val="0031793D"/>
    <w:rsid w:val="00317DB8"/>
    <w:rsid w:val="00317EC0"/>
    <w:rsid w:val="00317FCF"/>
    <w:rsid w:val="00320151"/>
    <w:rsid w:val="003203A6"/>
    <w:rsid w:val="00320543"/>
    <w:rsid w:val="0032100A"/>
    <w:rsid w:val="003210C2"/>
    <w:rsid w:val="00321325"/>
    <w:rsid w:val="0032140B"/>
    <w:rsid w:val="003214A2"/>
    <w:rsid w:val="0032178D"/>
    <w:rsid w:val="00321A8E"/>
    <w:rsid w:val="003227A0"/>
    <w:rsid w:val="00322CFA"/>
    <w:rsid w:val="003231ED"/>
    <w:rsid w:val="00323589"/>
    <w:rsid w:val="0032443A"/>
    <w:rsid w:val="003255E8"/>
    <w:rsid w:val="00325BFD"/>
    <w:rsid w:val="00325EFC"/>
    <w:rsid w:val="0032699C"/>
    <w:rsid w:val="003269E9"/>
    <w:rsid w:val="00326FB4"/>
    <w:rsid w:val="00330719"/>
    <w:rsid w:val="00331031"/>
    <w:rsid w:val="0033116E"/>
    <w:rsid w:val="00331A63"/>
    <w:rsid w:val="00332205"/>
    <w:rsid w:val="003326A4"/>
    <w:rsid w:val="003326CF"/>
    <w:rsid w:val="00332952"/>
    <w:rsid w:val="00332967"/>
    <w:rsid w:val="00333EE0"/>
    <w:rsid w:val="00334016"/>
    <w:rsid w:val="00334AC5"/>
    <w:rsid w:val="00334CAA"/>
    <w:rsid w:val="0033525C"/>
    <w:rsid w:val="00335592"/>
    <w:rsid w:val="00335980"/>
    <w:rsid w:val="00336037"/>
    <w:rsid w:val="00336626"/>
    <w:rsid w:val="00336714"/>
    <w:rsid w:val="0033672F"/>
    <w:rsid w:val="00336E8D"/>
    <w:rsid w:val="00336F48"/>
    <w:rsid w:val="00337A51"/>
    <w:rsid w:val="00337B1C"/>
    <w:rsid w:val="00337DD2"/>
    <w:rsid w:val="003405A6"/>
    <w:rsid w:val="00341306"/>
    <w:rsid w:val="00341433"/>
    <w:rsid w:val="003416D4"/>
    <w:rsid w:val="00341CFF"/>
    <w:rsid w:val="00342A60"/>
    <w:rsid w:val="003432DA"/>
    <w:rsid w:val="00343415"/>
    <w:rsid w:val="00343497"/>
    <w:rsid w:val="00343C23"/>
    <w:rsid w:val="003451AB"/>
    <w:rsid w:val="003452C8"/>
    <w:rsid w:val="00345CD9"/>
    <w:rsid w:val="00346A4A"/>
    <w:rsid w:val="00347183"/>
    <w:rsid w:val="00347298"/>
    <w:rsid w:val="00347C2B"/>
    <w:rsid w:val="00347DF8"/>
    <w:rsid w:val="00347F6F"/>
    <w:rsid w:val="003500BE"/>
    <w:rsid w:val="00350EB7"/>
    <w:rsid w:val="0035191B"/>
    <w:rsid w:val="00352037"/>
    <w:rsid w:val="003532CE"/>
    <w:rsid w:val="00354908"/>
    <w:rsid w:val="00354CBB"/>
    <w:rsid w:val="00355E53"/>
    <w:rsid w:val="00355FF0"/>
    <w:rsid w:val="00356055"/>
    <w:rsid w:val="003561FA"/>
    <w:rsid w:val="003562A1"/>
    <w:rsid w:val="003571B0"/>
    <w:rsid w:val="0035738F"/>
    <w:rsid w:val="00357850"/>
    <w:rsid w:val="00357892"/>
    <w:rsid w:val="00360B6D"/>
    <w:rsid w:val="003612D7"/>
    <w:rsid w:val="003613A9"/>
    <w:rsid w:val="00361B21"/>
    <w:rsid w:val="003621A3"/>
    <w:rsid w:val="003626EA"/>
    <w:rsid w:val="003627A3"/>
    <w:rsid w:val="0036296E"/>
    <w:rsid w:val="00362BDD"/>
    <w:rsid w:val="00362CD3"/>
    <w:rsid w:val="00362E06"/>
    <w:rsid w:val="00364043"/>
    <w:rsid w:val="00364B2D"/>
    <w:rsid w:val="00364C7C"/>
    <w:rsid w:val="00365377"/>
    <w:rsid w:val="00365EAA"/>
    <w:rsid w:val="00366C2F"/>
    <w:rsid w:val="00366D3E"/>
    <w:rsid w:val="00366E3D"/>
    <w:rsid w:val="003670EC"/>
    <w:rsid w:val="0037032B"/>
    <w:rsid w:val="0037036A"/>
    <w:rsid w:val="003707C2"/>
    <w:rsid w:val="00370CA1"/>
    <w:rsid w:val="00370F70"/>
    <w:rsid w:val="003710C2"/>
    <w:rsid w:val="003719DB"/>
    <w:rsid w:val="00371C56"/>
    <w:rsid w:val="00372B25"/>
    <w:rsid w:val="00372F88"/>
    <w:rsid w:val="00373324"/>
    <w:rsid w:val="00373C37"/>
    <w:rsid w:val="00374452"/>
    <w:rsid w:val="00375BCE"/>
    <w:rsid w:val="00375CC1"/>
    <w:rsid w:val="0037609B"/>
    <w:rsid w:val="00376ADD"/>
    <w:rsid w:val="00376B59"/>
    <w:rsid w:val="00377006"/>
    <w:rsid w:val="00377BB5"/>
    <w:rsid w:val="00377E06"/>
    <w:rsid w:val="00377FB6"/>
    <w:rsid w:val="003801B5"/>
    <w:rsid w:val="003803EC"/>
    <w:rsid w:val="00380681"/>
    <w:rsid w:val="003806BE"/>
    <w:rsid w:val="003808B9"/>
    <w:rsid w:val="00381224"/>
    <w:rsid w:val="003823CE"/>
    <w:rsid w:val="00382931"/>
    <w:rsid w:val="00382DDB"/>
    <w:rsid w:val="00383C85"/>
    <w:rsid w:val="003842C1"/>
    <w:rsid w:val="00385443"/>
    <w:rsid w:val="0038551C"/>
    <w:rsid w:val="00385DC5"/>
    <w:rsid w:val="0038667B"/>
    <w:rsid w:val="00386F1A"/>
    <w:rsid w:val="00386F33"/>
    <w:rsid w:val="00387BBD"/>
    <w:rsid w:val="00387CDF"/>
    <w:rsid w:val="00390026"/>
    <w:rsid w:val="00390094"/>
    <w:rsid w:val="0039048C"/>
    <w:rsid w:val="0039053F"/>
    <w:rsid w:val="003906AB"/>
    <w:rsid w:val="003908A3"/>
    <w:rsid w:val="00391A56"/>
    <w:rsid w:val="00391CFB"/>
    <w:rsid w:val="003935CA"/>
    <w:rsid w:val="003937C4"/>
    <w:rsid w:val="00393C92"/>
    <w:rsid w:val="00393DD8"/>
    <w:rsid w:val="00393F8C"/>
    <w:rsid w:val="0039424C"/>
    <w:rsid w:val="00394839"/>
    <w:rsid w:val="0039487A"/>
    <w:rsid w:val="00394B05"/>
    <w:rsid w:val="00394F0F"/>
    <w:rsid w:val="00394F56"/>
    <w:rsid w:val="003950B2"/>
    <w:rsid w:val="00395214"/>
    <w:rsid w:val="00395290"/>
    <w:rsid w:val="003952F9"/>
    <w:rsid w:val="00395E5A"/>
    <w:rsid w:val="00396342"/>
    <w:rsid w:val="003963D7"/>
    <w:rsid w:val="00396697"/>
    <w:rsid w:val="003968D0"/>
    <w:rsid w:val="00397134"/>
    <w:rsid w:val="0039731E"/>
    <w:rsid w:val="003A0018"/>
    <w:rsid w:val="003A00C1"/>
    <w:rsid w:val="003A0470"/>
    <w:rsid w:val="003A0635"/>
    <w:rsid w:val="003A200B"/>
    <w:rsid w:val="003A2C5D"/>
    <w:rsid w:val="003A3325"/>
    <w:rsid w:val="003A39F0"/>
    <w:rsid w:val="003A5499"/>
    <w:rsid w:val="003A5A96"/>
    <w:rsid w:val="003A5DAE"/>
    <w:rsid w:val="003A5E88"/>
    <w:rsid w:val="003A732B"/>
    <w:rsid w:val="003A772C"/>
    <w:rsid w:val="003A77DC"/>
    <w:rsid w:val="003A7DBE"/>
    <w:rsid w:val="003B086D"/>
    <w:rsid w:val="003B14AA"/>
    <w:rsid w:val="003B15EC"/>
    <w:rsid w:val="003B19AF"/>
    <w:rsid w:val="003B2450"/>
    <w:rsid w:val="003B2B51"/>
    <w:rsid w:val="003B2DF2"/>
    <w:rsid w:val="003B3044"/>
    <w:rsid w:val="003B3280"/>
    <w:rsid w:val="003B3B53"/>
    <w:rsid w:val="003B3F1F"/>
    <w:rsid w:val="003B426F"/>
    <w:rsid w:val="003B433E"/>
    <w:rsid w:val="003B471D"/>
    <w:rsid w:val="003B5E42"/>
    <w:rsid w:val="003B6D03"/>
    <w:rsid w:val="003B73CE"/>
    <w:rsid w:val="003B7C59"/>
    <w:rsid w:val="003C04D2"/>
    <w:rsid w:val="003C0726"/>
    <w:rsid w:val="003C0FD7"/>
    <w:rsid w:val="003C237E"/>
    <w:rsid w:val="003C32DB"/>
    <w:rsid w:val="003C3310"/>
    <w:rsid w:val="003C33D8"/>
    <w:rsid w:val="003C363D"/>
    <w:rsid w:val="003C3ABF"/>
    <w:rsid w:val="003C4239"/>
    <w:rsid w:val="003C4BF2"/>
    <w:rsid w:val="003C6275"/>
    <w:rsid w:val="003C662C"/>
    <w:rsid w:val="003C66AA"/>
    <w:rsid w:val="003C6754"/>
    <w:rsid w:val="003C6A39"/>
    <w:rsid w:val="003C6AAD"/>
    <w:rsid w:val="003C71EF"/>
    <w:rsid w:val="003C7B80"/>
    <w:rsid w:val="003C7E7C"/>
    <w:rsid w:val="003D03A7"/>
    <w:rsid w:val="003D0745"/>
    <w:rsid w:val="003D1511"/>
    <w:rsid w:val="003D1E29"/>
    <w:rsid w:val="003D1E56"/>
    <w:rsid w:val="003D1E6C"/>
    <w:rsid w:val="003D2403"/>
    <w:rsid w:val="003D2CE9"/>
    <w:rsid w:val="003D35C9"/>
    <w:rsid w:val="003D35EC"/>
    <w:rsid w:val="003D3849"/>
    <w:rsid w:val="003D491C"/>
    <w:rsid w:val="003D4DD0"/>
    <w:rsid w:val="003D56F4"/>
    <w:rsid w:val="003D6400"/>
    <w:rsid w:val="003D6709"/>
    <w:rsid w:val="003D6C3C"/>
    <w:rsid w:val="003D6E1B"/>
    <w:rsid w:val="003D706A"/>
    <w:rsid w:val="003D725C"/>
    <w:rsid w:val="003D7899"/>
    <w:rsid w:val="003E05F5"/>
    <w:rsid w:val="003E12B6"/>
    <w:rsid w:val="003E140B"/>
    <w:rsid w:val="003E1900"/>
    <w:rsid w:val="003E1B6F"/>
    <w:rsid w:val="003E1F90"/>
    <w:rsid w:val="003E20B0"/>
    <w:rsid w:val="003E265F"/>
    <w:rsid w:val="003E2767"/>
    <w:rsid w:val="003E324A"/>
    <w:rsid w:val="003E4147"/>
    <w:rsid w:val="003E49BB"/>
    <w:rsid w:val="003E5154"/>
    <w:rsid w:val="003E51CC"/>
    <w:rsid w:val="003E63AB"/>
    <w:rsid w:val="003E669B"/>
    <w:rsid w:val="003E72F9"/>
    <w:rsid w:val="003E79D8"/>
    <w:rsid w:val="003E7C57"/>
    <w:rsid w:val="003F0180"/>
    <w:rsid w:val="003F035D"/>
    <w:rsid w:val="003F0C82"/>
    <w:rsid w:val="003F1172"/>
    <w:rsid w:val="003F16C1"/>
    <w:rsid w:val="003F193E"/>
    <w:rsid w:val="003F1D40"/>
    <w:rsid w:val="003F209F"/>
    <w:rsid w:val="003F29D7"/>
    <w:rsid w:val="003F3162"/>
    <w:rsid w:val="003F483F"/>
    <w:rsid w:val="003F4D05"/>
    <w:rsid w:val="003F5142"/>
    <w:rsid w:val="003F59E2"/>
    <w:rsid w:val="003F5F93"/>
    <w:rsid w:val="003F5FAF"/>
    <w:rsid w:val="003F6118"/>
    <w:rsid w:val="003F61D9"/>
    <w:rsid w:val="003F621B"/>
    <w:rsid w:val="003F6CE7"/>
    <w:rsid w:val="003F7639"/>
    <w:rsid w:val="003F77F4"/>
    <w:rsid w:val="003F7D32"/>
    <w:rsid w:val="00400A08"/>
    <w:rsid w:val="00400FA7"/>
    <w:rsid w:val="0040137A"/>
    <w:rsid w:val="00401742"/>
    <w:rsid w:val="00402709"/>
    <w:rsid w:val="004027AE"/>
    <w:rsid w:val="00402DB7"/>
    <w:rsid w:val="00403785"/>
    <w:rsid w:val="00403975"/>
    <w:rsid w:val="00403AB0"/>
    <w:rsid w:val="00404B78"/>
    <w:rsid w:val="00404EAD"/>
    <w:rsid w:val="00405B82"/>
    <w:rsid w:val="00406A49"/>
    <w:rsid w:val="00407392"/>
    <w:rsid w:val="004073C5"/>
    <w:rsid w:val="004076BD"/>
    <w:rsid w:val="004108DF"/>
    <w:rsid w:val="00410BC8"/>
    <w:rsid w:val="00410D41"/>
    <w:rsid w:val="00410E51"/>
    <w:rsid w:val="0041135C"/>
    <w:rsid w:val="00411BF1"/>
    <w:rsid w:val="00412306"/>
    <w:rsid w:val="00413087"/>
    <w:rsid w:val="0041326C"/>
    <w:rsid w:val="00413D38"/>
    <w:rsid w:val="00414120"/>
    <w:rsid w:val="00414618"/>
    <w:rsid w:val="00414B8F"/>
    <w:rsid w:val="00414CDC"/>
    <w:rsid w:val="00414F2E"/>
    <w:rsid w:val="004162E7"/>
    <w:rsid w:val="00416879"/>
    <w:rsid w:val="00416E3A"/>
    <w:rsid w:val="00417167"/>
    <w:rsid w:val="00417C6C"/>
    <w:rsid w:val="00420565"/>
    <w:rsid w:val="00420B0F"/>
    <w:rsid w:val="00420BCC"/>
    <w:rsid w:val="00420EF0"/>
    <w:rsid w:val="00420F11"/>
    <w:rsid w:val="00421A41"/>
    <w:rsid w:val="004220C1"/>
    <w:rsid w:val="00423690"/>
    <w:rsid w:val="00423C76"/>
    <w:rsid w:val="00424C1E"/>
    <w:rsid w:val="00425396"/>
    <w:rsid w:val="0042731C"/>
    <w:rsid w:val="00427B45"/>
    <w:rsid w:val="004315A2"/>
    <w:rsid w:val="00431711"/>
    <w:rsid w:val="004317D9"/>
    <w:rsid w:val="00432305"/>
    <w:rsid w:val="00432933"/>
    <w:rsid w:val="00432C06"/>
    <w:rsid w:val="00432F6C"/>
    <w:rsid w:val="00433A05"/>
    <w:rsid w:val="004344E3"/>
    <w:rsid w:val="00435ACE"/>
    <w:rsid w:val="004360C3"/>
    <w:rsid w:val="00436A80"/>
    <w:rsid w:val="00436EBC"/>
    <w:rsid w:val="00437139"/>
    <w:rsid w:val="004377C5"/>
    <w:rsid w:val="00437861"/>
    <w:rsid w:val="00437883"/>
    <w:rsid w:val="0044007B"/>
    <w:rsid w:val="0044038B"/>
    <w:rsid w:val="0044095B"/>
    <w:rsid w:val="00440A3D"/>
    <w:rsid w:val="0044128C"/>
    <w:rsid w:val="004413D7"/>
    <w:rsid w:val="00441D4C"/>
    <w:rsid w:val="00442772"/>
    <w:rsid w:val="00442B02"/>
    <w:rsid w:val="00442E07"/>
    <w:rsid w:val="00443A44"/>
    <w:rsid w:val="00443E1E"/>
    <w:rsid w:val="00443EED"/>
    <w:rsid w:val="00444113"/>
    <w:rsid w:val="0044413C"/>
    <w:rsid w:val="00444714"/>
    <w:rsid w:val="00444DCF"/>
    <w:rsid w:val="00445245"/>
    <w:rsid w:val="004455AA"/>
    <w:rsid w:val="0044660E"/>
    <w:rsid w:val="0044673C"/>
    <w:rsid w:val="00446863"/>
    <w:rsid w:val="0044695B"/>
    <w:rsid w:val="00446C15"/>
    <w:rsid w:val="00446DF8"/>
    <w:rsid w:val="00447192"/>
    <w:rsid w:val="00447289"/>
    <w:rsid w:val="00447456"/>
    <w:rsid w:val="004479F1"/>
    <w:rsid w:val="00450C95"/>
    <w:rsid w:val="004518B2"/>
    <w:rsid w:val="004519BE"/>
    <w:rsid w:val="0045213B"/>
    <w:rsid w:val="004548F8"/>
    <w:rsid w:val="00454C4F"/>
    <w:rsid w:val="00454E40"/>
    <w:rsid w:val="00455352"/>
    <w:rsid w:val="00455717"/>
    <w:rsid w:val="00455788"/>
    <w:rsid w:val="00455A13"/>
    <w:rsid w:val="00456DCB"/>
    <w:rsid w:val="00457BE1"/>
    <w:rsid w:val="00457DC2"/>
    <w:rsid w:val="00457ED3"/>
    <w:rsid w:val="00461145"/>
    <w:rsid w:val="00461512"/>
    <w:rsid w:val="00461E1E"/>
    <w:rsid w:val="00461FCC"/>
    <w:rsid w:val="00462342"/>
    <w:rsid w:val="00462376"/>
    <w:rsid w:val="004626AF"/>
    <w:rsid w:val="0046296C"/>
    <w:rsid w:val="00462E3B"/>
    <w:rsid w:val="004633A6"/>
    <w:rsid w:val="00464412"/>
    <w:rsid w:val="00464456"/>
    <w:rsid w:val="004646E2"/>
    <w:rsid w:val="00464A92"/>
    <w:rsid w:val="00464AA5"/>
    <w:rsid w:val="00464AB8"/>
    <w:rsid w:val="00465313"/>
    <w:rsid w:val="00465574"/>
    <w:rsid w:val="00465F7E"/>
    <w:rsid w:val="00466695"/>
    <w:rsid w:val="00466D33"/>
    <w:rsid w:val="004677DE"/>
    <w:rsid w:val="00467EC6"/>
    <w:rsid w:val="00470956"/>
    <w:rsid w:val="00470F4A"/>
    <w:rsid w:val="00471234"/>
    <w:rsid w:val="00472BA9"/>
    <w:rsid w:val="00472F7F"/>
    <w:rsid w:val="00473AAA"/>
    <w:rsid w:val="00473AE5"/>
    <w:rsid w:val="00473D98"/>
    <w:rsid w:val="0047466B"/>
    <w:rsid w:val="00474798"/>
    <w:rsid w:val="00474803"/>
    <w:rsid w:val="00475BD8"/>
    <w:rsid w:val="00475DB8"/>
    <w:rsid w:val="00476A00"/>
    <w:rsid w:val="0047763B"/>
    <w:rsid w:val="004779D0"/>
    <w:rsid w:val="00480AD1"/>
    <w:rsid w:val="00480DA3"/>
    <w:rsid w:val="00481F7E"/>
    <w:rsid w:val="0048299B"/>
    <w:rsid w:val="004829AE"/>
    <w:rsid w:val="00482D86"/>
    <w:rsid w:val="00482F91"/>
    <w:rsid w:val="004849DB"/>
    <w:rsid w:val="00484A7D"/>
    <w:rsid w:val="00484CDD"/>
    <w:rsid w:val="00485302"/>
    <w:rsid w:val="00485D4B"/>
    <w:rsid w:val="00486408"/>
    <w:rsid w:val="00487FF2"/>
    <w:rsid w:val="004904C0"/>
    <w:rsid w:val="00491D01"/>
    <w:rsid w:val="0049227B"/>
    <w:rsid w:val="00492A36"/>
    <w:rsid w:val="00492D11"/>
    <w:rsid w:val="00493335"/>
    <w:rsid w:val="004934CD"/>
    <w:rsid w:val="004936F9"/>
    <w:rsid w:val="0049412D"/>
    <w:rsid w:val="004941AD"/>
    <w:rsid w:val="00494514"/>
    <w:rsid w:val="004948CA"/>
    <w:rsid w:val="00494BC4"/>
    <w:rsid w:val="00494F32"/>
    <w:rsid w:val="004963B0"/>
    <w:rsid w:val="0049688C"/>
    <w:rsid w:val="00496B0F"/>
    <w:rsid w:val="00496D3B"/>
    <w:rsid w:val="00496EC1"/>
    <w:rsid w:val="00496F15"/>
    <w:rsid w:val="00497871"/>
    <w:rsid w:val="00497D5F"/>
    <w:rsid w:val="00497D74"/>
    <w:rsid w:val="004A06B0"/>
    <w:rsid w:val="004A0C27"/>
    <w:rsid w:val="004A0D20"/>
    <w:rsid w:val="004A1508"/>
    <w:rsid w:val="004A2862"/>
    <w:rsid w:val="004A3637"/>
    <w:rsid w:val="004A3814"/>
    <w:rsid w:val="004A4360"/>
    <w:rsid w:val="004A4756"/>
    <w:rsid w:val="004A475E"/>
    <w:rsid w:val="004A5024"/>
    <w:rsid w:val="004A5862"/>
    <w:rsid w:val="004A58A8"/>
    <w:rsid w:val="004A5C0C"/>
    <w:rsid w:val="004A695C"/>
    <w:rsid w:val="004A6BD4"/>
    <w:rsid w:val="004A6E23"/>
    <w:rsid w:val="004A7674"/>
    <w:rsid w:val="004A768E"/>
    <w:rsid w:val="004A7A39"/>
    <w:rsid w:val="004A7D38"/>
    <w:rsid w:val="004A7E21"/>
    <w:rsid w:val="004B0059"/>
    <w:rsid w:val="004B0956"/>
    <w:rsid w:val="004B0A8E"/>
    <w:rsid w:val="004B0D28"/>
    <w:rsid w:val="004B10A8"/>
    <w:rsid w:val="004B1440"/>
    <w:rsid w:val="004B1450"/>
    <w:rsid w:val="004B14DF"/>
    <w:rsid w:val="004B1D7F"/>
    <w:rsid w:val="004B2D97"/>
    <w:rsid w:val="004B31DE"/>
    <w:rsid w:val="004B3471"/>
    <w:rsid w:val="004B3AA4"/>
    <w:rsid w:val="004B3E21"/>
    <w:rsid w:val="004B3FD8"/>
    <w:rsid w:val="004B4205"/>
    <w:rsid w:val="004B4E63"/>
    <w:rsid w:val="004B511F"/>
    <w:rsid w:val="004B530B"/>
    <w:rsid w:val="004B5527"/>
    <w:rsid w:val="004B5B33"/>
    <w:rsid w:val="004B6CB7"/>
    <w:rsid w:val="004B77D7"/>
    <w:rsid w:val="004B7836"/>
    <w:rsid w:val="004B7C97"/>
    <w:rsid w:val="004B7FD0"/>
    <w:rsid w:val="004C07BF"/>
    <w:rsid w:val="004C0E7B"/>
    <w:rsid w:val="004C1425"/>
    <w:rsid w:val="004C14D7"/>
    <w:rsid w:val="004C1A6F"/>
    <w:rsid w:val="004C2D47"/>
    <w:rsid w:val="004C4684"/>
    <w:rsid w:val="004C46A8"/>
    <w:rsid w:val="004C50DD"/>
    <w:rsid w:val="004C5296"/>
    <w:rsid w:val="004C52EA"/>
    <w:rsid w:val="004C57A4"/>
    <w:rsid w:val="004C5EBE"/>
    <w:rsid w:val="004C6809"/>
    <w:rsid w:val="004C7636"/>
    <w:rsid w:val="004C7E9B"/>
    <w:rsid w:val="004D0613"/>
    <w:rsid w:val="004D078B"/>
    <w:rsid w:val="004D175B"/>
    <w:rsid w:val="004D1CBE"/>
    <w:rsid w:val="004D1CFA"/>
    <w:rsid w:val="004D1FB5"/>
    <w:rsid w:val="004D22FC"/>
    <w:rsid w:val="004D2936"/>
    <w:rsid w:val="004D2B28"/>
    <w:rsid w:val="004D2E79"/>
    <w:rsid w:val="004D305A"/>
    <w:rsid w:val="004D3269"/>
    <w:rsid w:val="004D3A1C"/>
    <w:rsid w:val="004D3FB5"/>
    <w:rsid w:val="004D4533"/>
    <w:rsid w:val="004D4BF4"/>
    <w:rsid w:val="004D4C0A"/>
    <w:rsid w:val="004D5C4B"/>
    <w:rsid w:val="004D7082"/>
    <w:rsid w:val="004D77E5"/>
    <w:rsid w:val="004D79FE"/>
    <w:rsid w:val="004D7AC1"/>
    <w:rsid w:val="004E083C"/>
    <w:rsid w:val="004E1330"/>
    <w:rsid w:val="004E1A12"/>
    <w:rsid w:val="004E1EAA"/>
    <w:rsid w:val="004E27F2"/>
    <w:rsid w:val="004E2E75"/>
    <w:rsid w:val="004E3111"/>
    <w:rsid w:val="004E3287"/>
    <w:rsid w:val="004E36F1"/>
    <w:rsid w:val="004E3B30"/>
    <w:rsid w:val="004E3E81"/>
    <w:rsid w:val="004E4247"/>
    <w:rsid w:val="004E498F"/>
    <w:rsid w:val="004E4F22"/>
    <w:rsid w:val="004E5517"/>
    <w:rsid w:val="004E5572"/>
    <w:rsid w:val="004E5652"/>
    <w:rsid w:val="004E6910"/>
    <w:rsid w:val="004E6A77"/>
    <w:rsid w:val="004E6C3E"/>
    <w:rsid w:val="004E6D4A"/>
    <w:rsid w:val="004E70E9"/>
    <w:rsid w:val="004E7142"/>
    <w:rsid w:val="004E7801"/>
    <w:rsid w:val="004F000D"/>
    <w:rsid w:val="004F0491"/>
    <w:rsid w:val="004F0D3C"/>
    <w:rsid w:val="004F1258"/>
    <w:rsid w:val="004F1EF4"/>
    <w:rsid w:val="004F22A1"/>
    <w:rsid w:val="004F2606"/>
    <w:rsid w:val="004F2B2E"/>
    <w:rsid w:val="004F2FE0"/>
    <w:rsid w:val="004F345D"/>
    <w:rsid w:val="004F4219"/>
    <w:rsid w:val="004F4721"/>
    <w:rsid w:val="004F47A3"/>
    <w:rsid w:val="004F48A8"/>
    <w:rsid w:val="004F4BD6"/>
    <w:rsid w:val="004F55A8"/>
    <w:rsid w:val="004F56E7"/>
    <w:rsid w:val="004F70F0"/>
    <w:rsid w:val="004F73C2"/>
    <w:rsid w:val="004F77F3"/>
    <w:rsid w:val="00500829"/>
    <w:rsid w:val="005013F8"/>
    <w:rsid w:val="0050156E"/>
    <w:rsid w:val="00501FC1"/>
    <w:rsid w:val="00502693"/>
    <w:rsid w:val="00502929"/>
    <w:rsid w:val="0050350C"/>
    <w:rsid w:val="00503582"/>
    <w:rsid w:val="00503917"/>
    <w:rsid w:val="00504242"/>
    <w:rsid w:val="005048E9"/>
    <w:rsid w:val="00504BF9"/>
    <w:rsid w:val="00505358"/>
    <w:rsid w:val="00505E12"/>
    <w:rsid w:val="005066D5"/>
    <w:rsid w:val="005070B9"/>
    <w:rsid w:val="0050759B"/>
    <w:rsid w:val="0051091A"/>
    <w:rsid w:val="00510E52"/>
    <w:rsid w:val="00511B64"/>
    <w:rsid w:val="005126AB"/>
    <w:rsid w:val="00512B40"/>
    <w:rsid w:val="005132EC"/>
    <w:rsid w:val="0051330D"/>
    <w:rsid w:val="00513587"/>
    <w:rsid w:val="00513A32"/>
    <w:rsid w:val="00513C32"/>
    <w:rsid w:val="00514465"/>
    <w:rsid w:val="00514466"/>
    <w:rsid w:val="00514E10"/>
    <w:rsid w:val="00515913"/>
    <w:rsid w:val="00515FD1"/>
    <w:rsid w:val="0051679D"/>
    <w:rsid w:val="0051695A"/>
    <w:rsid w:val="00517A83"/>
    <w:rsid w:val="00517AA6"/>
    <w:rsid w:val="00517F18"/>
    <w:rsid w:val="00520038"/>
    <w:rsid w:val="00520956"/>
    <w:rsid w:val="0052130C"/>
    <w:rsid w:val="0052144E"/>
    <w:rsid w:val="00522392"/>
    <w:rsid w:val="00522AA1"/>
    <w:rsid w:val="005230EC"/>
    <w:rsid w:val="00524695"/>
    <w:rsid w:val="00524B01"/>
    <w:rsid w:val="00524D16"/>
    <w:rsid w:val="00524D4A"/>
    <w:rsid w:val="00524F0E"/>
    <w:rsid w:val="0052503B"/>
    <w:rsid w:val="005250BF"/>
    <w:rsid w:val="0052552F"/>
    <w:rsid w:val="00525CC1"/>
    <w:rsid w:val="005261AF"/>
    <w:rsid w:val="0052639E"/>
    <w:rsid w:val="0052677E"/>
    <w:rsid w:val="00526F54"/>
    <w:rsid w:val="00527474"/>
    <w:rsid w:val="005275D2"/>
    <w:rsid w:val="0053013C"/>
    <w:rsid w:val="005301E9"/>
    <w:rsid w:val="005302DC"/>
    <w:rsid w:val="00531345"/>
    <w:rsid w:val="00531606"/>
    <w:rsid w:val="00531EA6"/>
    <w:rsid w:val="00531F60"/>
    <w:rsid w:val="005334D4"/>
    <w:rsid w:val="0053358C"/>
    <w:rsid w:val="00533794"/>
    <w:rsid w:val="00533895"/>
    <w:rsid w:val="00533D6F"/>
    <w:rsid w:val="00533D88"/>
    <w:rsid w:val="00533FF0"/>
    <w:rsid w:val="0053406E"/>
    <w:rsid w:val="00534618"/>
    <w:rsid w:val="00534B7A"/>
    <w:rsid w:val="00535030"/>
    <w:rsid w:val="005351A9"/>
    <w:rsid w:val="00535271"/>
    <w:rsid w:val="00535599"/>
    <w:rsid w:val="005355CF"/>
    <w:rsid w:val="00535EB5"/>
    <w:rsid w:val="00536461"/>
    <w:rsid w:val="0053708F"/>
    <w:rsid w:val="00537631"/>
    <w:rsid w:val="005400AE"/>
    <w:rsid w:val="00540591"/>
    <w:rsid w:val="005414AB"/>
    <w:rsid w:val="0054173D"/>
    <w:rsid w:val="005421D3"/>
    <w:rsid w:val="005424D8"/>
    <w:rsid w:val="0054282C"/>
    <w:rsid w:val="00542A76"/>
    <w:rsid w:val="0054325C"/>
    <w:rsid w:val="00543893"/>
    <w:rsid w:val="00544DFF"/>
    <w:rsid w:val="005452FD"/>
    <w:rsid w:val="00545489"/>
    <w:rsid w:val="0054572D"/>
    <w:rsid w:val="00545CD4"/>
    <w:rsid w:val="00545FF9"/>
    <w:rsid w:val="00546A0A"/>
    <w:rsid w:val="00547012"/>
    <w:rsid w:val="005471D0"/>
    <w:rsid w:val="0055022A"/>
    <w:rsid w:val="00550889"/>
    <w:rsid w:val="005510F0"/>
    <w:rsid w:val="005513B4"/>
    <w:rsid w:val="005518EC"/>
    <w:rsid w:val="00551F72"/>
    <w:rsid w:val="0055295B"/>
    <w:rsid w:val="00552E7A"/>
    <w:rsid w:val="00552F5B"/>
    <w:rsid w:val="005531B5"/>
    <w:rsid w:val="0055342C"/>
    <w:rsid w:val="005536AF"/>
    <w:rsid w:val="00553DC8"/>
    <w:rsid w:val="0055432E"/>
    <w:rsid w:val="00554634"/>
    <w:rsid w:val="005552D0"/>
    <w:rsid w:val="005554B3"/>
    <w:rsid w:val="00555C49"/>
    <w:rsid w:val="00556F2F"/>
    <w:rsid w:val="0055702A"/>
    <w:rsid w:val="00557047"/>
    <w:rsid w:val="00557490"/>
    <w:rsid w:val="00557BEE"/>
    <w:rsid w:val="0056001A"/>
    <w:rsid w:val="00560440"/>
    <w:rsid w:val="00560500"/>
    <w:rsid w:val="005609C3"/>
    <w:rsid w:val="0056121A"/>
    <w:rsid w:val="005617C3"/>
    <w:rsid w:val="00561C6A"/>
    <w:rsid w:val="00561EBF"/>
    <w:rsid w:val="00562BED"/>
    <w:rsid w:val="005632C0"/>
    <w:rsid w:val="005633F9"/>
    <w:rsid w:val="00563478"/>
    <w:rsid w:val="00563B4E"/>
    <w:rsid w:val="00564844"/>
    <w:rsid w:val="00564BE7"/>
    <w:rsid w:val="00564FF3"/>
    <w:rsid w:val="005650FD"/>
    <w:rsid w:val="0056521F"/>
    <w:rsid w:val="005662F3"/>
    <w:rsid w:val="005671A8"/>
    <w:rsid w:val="00567386"/>
    <w:rsid w:val="0056763F"/>
    <w:rsid w:val="005677C2"/>
    <w:rsid w:val="00570947"/>
    <w:rsid w:val="00571711"/>
    <w:rsid w:val="00572659"/>
    <w:rsid w:val="00573D0D"/>
    <w:rsid w:val="00575067"/>
    <w:rsid w:val="00575693"/>
    <w:rsid w:val="00575CD4"/>
    <w:rsid w:val="00575D1B"/>
    <w:rsid w:val="0057660C"/>
    <w:rsid w:val="005766A4"/>
    <w:rsid w:val="005767CE"/>
    <w:rsid w:val="00576804"/>
    <w:rsid w:val="00576CBB"/>
    <w:rsid w:val="00577495"/>
    <w:rsid w:val="00577FA2"/>
    <w:rsid w:val="00577FA7"/>
    <w:rsid w:val="0058120A"/>
    <w:rsid w:val="005812DC"/>
    <w:rsid w:val="005815C9"/>
    <w:rsid w:val="00581DC9"/>
    <w:rsid w:val="00581EF7"/>
    <w:rsid w:val="00582DF4"/>
    <w:rsid w:val="00582E12"/>
    <w:rsid w:val="00583298"/>
    <w:rsid w:val="00583ADA"/>
    <w:rsid w:val="00583FAA"/>
    <w:rsid w:val="005843B0"/>
    <w:rsid w:val="00584599"/>
    <w:rsid w:val="005848D0"/>
    <w:rsid w:val="00584DF2"/>
    <w:rsid w:val="00585AB9"/>
    <w:rsid w:val="00586948"/>
    <w:rsid w:val="00586E2C"/>
    <w:rsid w:val="00587A4B"/>
    <w:rsid w:val="00587CFF"/>
    <w:rsid w:val="0059016D"/>
    <w:rsid w:val="005903CE"/>
    <w:rsid w:val="00590484"/>
    <w:rsid w:val="005908AC"/>
    <w:rsid w:val="00590CE7"/>
    <w:rsid w:val="0059116C"/>
    <w:rsid w:val="0059123D"/>
    <w:rsid w:val="00591351"/>
    <w:rsid w:val="00591973"/>
    <w:rsid w:val="00591D6B"/>
    <w:rsid w:val="00592A1E"/>
    <w:rsid w:val="00592E70"/>
    <w:rsid w:val="005930E9"/>
    <w:rsid w:val="00593541"/>
    <w:rsid w:val="00593B43"/>
    <w:rsid w:val="00593D38"/>
    <w:rsid w:val="00594BAA"/>
    <w:rsid w:val="00594C33"/>
    <w:rsid w:val="00594CEE"/>
    <w:rsid w:val="0059509B"/>
    <w:rsid w:val="0059523D"/>
    <w:rsid w:val="0059579A"/>
    <w:rsid w:val="0059580B"/>
    <w:rsid w:val="00595887"/>
    <w:rsid w:val="00595B4C"/>
    <w:rsid w:val="00595C98"/>
    <w:rsid w:val="0059675A"/>
    <w:rsid w:val="005968D0"/>
    <w:rsid w:val="00596CF8"/>
    <w:rsid w:val="0059714F"/>
    <w:rsid w:val="005976F1"/>
    <w:rsid w:val="00597EAC"/>
    <w:rsid w:val="005A0017"/>
    <w:rsid w:val="005A01FE"/>
    <w:rsid w:val="005A0389"/>
    <w:rsid w:val="005A0DF8"/>
    <w:rsid w:val="005A2CDC"/>
    <w:rsid w:val="005A2D70"/>
    <w:rsid w:val="005A39A4"/>
    <w:rsid w:val="005A3DE4"/>
    <w:rsid w:val="005A3ECA"/>
    <w:rsid w:val="005A3FF8"/>
    <w:rsid w:val="005A4E2C"/>
    <w:rsid w:val="005A5037"/>
    <w:rsid w:val="005A5256"/>
    <w:rsid w:val="005A571D"/>
    <w:rsid w:val="005A5FE0"/>
    <w:rsid w:val="005A6147"/>
    <w:rsid w:val="005A6764"/>
    <w:rsid w:val="005A6B76"/>
    <w:rsid w:val="005A6C84"/>
    <w:rsid w:val="005A780E"/>
    <w:rsid w:val="005A78DE"/>
    <w:rsid w:val="005A7C06"/>
    <w:rsid w:val="005A7EAA"/>
    <w:rsid w:val="005B07B6"/>
    <w:rsid w:val="005B07EF"/>
    <w:rsid w:val="005B08CB"/>
    <w:rsid w:val="005B0B91"/>
    <w:rsid w:val="005B0C87"/>
    <w:rsid w:val="005B1445"/>
    <w:rsid w:val="005B1CCB"/>
    <w:rsid w:val="005B23C4"/>
    <w:rsid w:val="005B2959"/>
    <w:rsid w:val="005B2D5A"/>
    <w:rsid w:val="005B300C"/>
    <w:rsid w:val="005B3076"/>
    <w:rsid w:val="005B3909"/>
    <w:rsid w:val="005B3FF0"/>
    <w:rsid w:val="005B48B1"/>
    <w:rsid w:val="005B4CAA"/>
    <w:rsid w:val="005B4E68"/>
    <w:rsid w:val="005B684D"/>
    <w:rsid w:val="005B6B79"/>
    <w:rsid w:val="005B79FE"/>
    <w:rsid w:val="005C04FF"/>
    <w:rsid w:val="005C0A0D"/>
    <w:rsid w:val="005C0B05"/>
    <w:rsid w:val="005C156E"/>
    <w:rsid w:val="005C1D45"/>
    <w:rsid w:val="005C213A"/>
    <w:rsid w:val="005C2AD2"/>
    <w:rsid w:val="005C2CDA"/>
    <w:rsid w:val="005C2ED5"/>
    <w:rsid w:val="005C3461"/>
    <w:rsid w:val="005C396B"/>
    <w:rsid w:val="005C3E79"/>
    <w:rsid w:val="005C41AB"/>
    <w:rsid w:val="005C43FA"/>
    <w:rsid w:val="005C4B00"/>
    <w:rsid w:val="005C4E5D"/>
    <w:rsid w:val="005C5666"/>
    <w:rsid w:val="005C5D74"/>
    <w:rsid w:val="005D087E"/>
    <w:rsid w:val="005D0C44"/>
    <w:rsid w:val="005D0C5A"/>
    <w:rsid w:val="005D0D68"/>
    <w:rsid w:val="005D0E23"/>
    <w:rsid w:val="005D0E49"/>
    <w:rsid w:val="005D0F30"/>
    <w:rsid w:val="005D1890"/>
    <w:rsid w:val="005D1E13"/>
    <w:rsid w:val="005D2948"/>
    <w:rsid w:val="005D3160"/>
    <w:rsid w:val="005D385D"/>
    <w:rsid w:val="005D3E6B"/>
    <w:rsid w:val="005D4C42"/>
    <w:rsid w:val="005D4DF0"/>
    <w:rsid w:val="005D56E7"/>
    <w:rsid w:val="005D583A"/>
    <w:rsid w:val="005D5B40"/>
    <w:rsid w:val="005D5C45"/>
    <w:rsid w:val="005D60BE"/>
    <w:rsid w:val="005D63BB"/>
    <w:rsid w:val="005D6625"/>
    <w:rsid w:val="005D6AF6"/>
    <w:rsid w:val="005D6F5F"/>
    <w:rsid w:val="005D7498"/>
    <w:rsid w:val="005D7598"/>
    <w:rsid w:val="005D7661"/>
    <w:rsid w:val="005D7AB0"/>
    <w:rsid w:val="005D7C4B"/>
    <w:rsid w:val="005E0999"/>
    <w:rsid w:val="005E1C79"/>
    <w:rsid w:val="005E2CB7"/>
    <w:rsid w:val="005E30BC"/>
    <w:rsid w:val="005E3420"/>
    <w:rsid w:val="005E3AF9"/>
    <w:rsid w:val="005E3BBE"/>
    <w:rsid w:val="005E43D6"/>
    <w:rsid w:val="005E46CF"/>
    <w:rsid w:val="005E4857"/>
    <w:rsid w:val="005E52EF"/>
    <w:rsid w:val="005E58C8"/>
    <w:rsid w:val="005E5C31"/>
    <w:rsid w:val="005E64A5"/>
    <w:rsid w:val="005E66E9"/>
    <w:rsid w:val="005E67EC"/>
    <w:rsid w:val="005E7119"/>
    <w:rsid w:val="005E7410"/>
    <w:rsid w:val="005E7833"/>
    <w:rsid w:val="005E7B98"/>
    <w:rsid w:val="005E7E14"/>
    <w:rsid w:val="005F0636"/>
    <w:rsid w:val="005F0D36"/>
    <w:rsid w:val="005F12C6"/>
    <w:rsid w:val="005F161B"/>
    <w:rsid w:val="005F1DDC"/>
    <w:rsid w:val="005F1FA1"/>
    <w:rsid w:val="005F2445"/>
    <w:rsid w:val="005F25B2"/>
    <w:rsid w:val="005F2F3A"/>
    <w:rsid w:val="005F346D"/>
    <w:rsid w:val="005F3B0F"/>
    <w:rsid w:val="005F3CBD"/>
    <w:rsid w:val="005F3E05"/>
    <w:rsid w:val="005F4A3B"/>
    <w:rsid w:val="005F5343"/>
    <w:rsid w:val="005F5F1A"/>
    <w:rsid w:val="005F603F"/>
    <w:rsid w:val="005F7516"/>
    <w:rsid w:val="005F7DED"/>
    <w:rsid w:val="006008A5"/>
    <w:rsid w:val="00600BA9"/>
    <w:rsid w:val="006013A0"/>
    <w:rsid w:val="006015F0"/>
    <w:rsid w:val="00601852"/>
    <w:rsid w:val="00602321"/>
    <w:rsid w:val="0060236E"/>
    <w:rsid w:val="00602662"/>
    <w:rsid w:val="00603A69"/>
    <w:rsid w:val="00603EAA"/>
    <w:rsid w:val="00603F93"/>
    <w:rsid w:val="006051E4"/>
    <w:rsid w:val="0060582F"/>
    <w:rsid w:val="00605D66"/>
    <w:rsid w:val="00605E00"/>
    <w:rsid w:val="00607E9B"/>
    <w:rsid w:val="00607EB1"/>
    <w:rsid w:val="006105ED"/>
    <w:rsid w:val="00610657"/>
    <w:rsid w:val="00610851"/>
    <w:rsid w:val="00611EBA"/>
    <w:rsid w:val="00612163"/>
    <w:rsid w:val="006122D7"/>
    <w:rsid w:val="0061252E"/>
    <w:rsid w:val="00612A4B"/>
    <w:rsid w:val="0061350B"/>
    <w:rsid w:val="0061368F"/>
    <w:rsid w:val="00613C73"/>
    <w:rsid w:val="0061464F"/>
    <w:rsid w:val="006157AB"/>
    <w:rsid w:val="00615873"/>
    <w:rsid w:val="0061675D"/>
    <w:rsid w:val="0061771C"/>
    <w:rsid w:val="00620A8A"/>
    <w:rsid w:val="00621CF6"/>
    <w:rsid w:val="00621ECC"/>
    <w:rsid w:val="0062226D"/>
    <w:rsid w:val="006224E3"/>
    <w:rsid w:val="00622580"/>
    <w:rsid w:val="00622713"/>
    <w:rsid w:val="0062274E"/>
    <w:rsid w:val="0062353A"/>
    <w:rsid w:val="00623BF2"/>
    <w:rsid w:val="00624677"/>
    <w:rsid w:val="006248BE"/>
    <w:rsid w:val="00624B25"/>
    <w:rsid w:val="00624BE8"/>
    <w:rsid w:val="00625268"/>
    <w:rsid w:val="00625A5A"/>
    <w:rsid w:val="00627003"/>
    <w:rsid w:val="006278FE"/>
    <w:rsid w:val="00631112"/>
    <w:rsid w:val="00631BDC"/>
    <w:rsid w:val="00632399"/>
    <w:rsid w:val="0063254C"/>
    <w:rsid w:val="00632B5A"/>
    <w:rsid w:val="00632C99"/>
    <w:rsid w:val="0063313F"/>
    <w:rsid w:val="006331C7"/>
    <w:rsid w:val="0063323A"/>
    <w:rsid w:val="00634B2A"/>
    <w:rsid w:val="0063505F"/>
    <w:rsid w:val="00635078"/>
    <w:rsid w:val="006350F3"/>
    <w:rsid w:val="006354DB"/>
    <w:rsid w:val="00635829"/>
    <w:rsid w:val="00635D3C"/>
    <w:rsid w:val="00635F2F"/>
    <w:rsid w:val="006362BD"/>
    <w:rsid w:val="006362EB"/>
    <w:rsid w:val="00636C3B"/>
    <w:rsid w:val="006372E2"/>
    <w:rsid w:val="006378C4"/>
    <w:rsid w:val="00637A68"/>
    <w:rsid w:val="00640386"/>
    <w:rsid w:val="00640ACB"/>
    <w:rsid w:val="00640FBD"/>
    <w:rsid w:val="006416EC"/>
    <w:rsid w:val="00641EEE"/>
    <w:rsid w:val="00642F2E"/>
    <w:rsid w:val="006431B4"/>
    <w:rsid w:val="00643689"/>
    <w:rsid w:val="00644437"/>
    <w:rsid w:val="00644B6D"/>
    <w:rsid w:val="00645127"/>
    <w:rsid w:val="00645249"/>
    <w:rsid w:val="006459EF"/>
    <w:rsid w:val="00645B16"/>
    <w:rsid w:val="0064676A"/>
    <w:rsid w:val="00646AD7"/>
    <w:rsid w:val="00646C27"/>
    <w:rsid w:val="00646C75"/>
    <w:rsid w:val="00646E8E"/>
    <w:rsid w:val="00647611"/>
    <w:rsid w:val="00647B6D"/>
    <w:rsid w:val="00647EFA"/>
    <w:rsid w:val="00650040"/>
    <w:rsid w:val="0065168C"/>
    <w:rsid w:val="00651AC4"/>
    <w:rsid w:val="00652D6C"/>
    <w:rsid w:val="00653500"/>
    <w:rsid w:val="00653652"/>
    <w:rsid w:val="00653A01"/>
    <w:rsid w:val="00653CB7"/>
    <w:rsid w:val="00654177"/>
    <w:rsid w:val="00654809"/>
    <w:rsid w:val="00654E58"/>
    <w:rsid w:val="00655207"/>
    <w:rsid w:val="00656216"/>
    <w:rsid w:val="00656657"/>
    <w:rsid w:val="006571D5"/>
    <w:rsid w:val="0065731B"/>
    <w:rsid w:val="0065764B"/>
    <w:rsid w:val="006601D1"/>
    <w:rsid w:val="0066041E"/>
    <w:rsid w:val="0066074F"/>
    <w:rsid w:val="0066109E"/>
    <w:rsid w:val="006614EF"/>
    <w:rsid w:val="006617F7"/>
    <w:rsid w:val="006618DF"/>
    <w:rsid w:val="00661B4E"/>
    <w:rsid w:val="00662BC9"/>
    <w:rsid w:val="00662C4F"/>
    <w:rsid w:val="0066305E"/>
    <w:rsid w:val="006631B9"/>
    <w:rsid w:val="006636FE"/>
    <w:rsid w:val="00664033"/>
    <w:rsid w:val="00664539"/>
    <w:rsid w:val="00664737"/>
    <w:rsid w:val="0066476B"/>
    <w:rsid w:val="0066479A"/>
    <w:rsid w:val="00664D9D"/>
    <w:rsid w:val="00665500"/>
    <w:rsid w:val="00665AED"/>
    <w:rsid w:val="00665C4E"/>
    <w:rsid w:val="0066623D"/>
    <w:rsid w:val="00667278"/>
    <w:rsid w:val="00667F1F"/>
    <w:rsid w:val="00667F55"/>
    <w:rsid w:val="006706C3"/>
    <w:rsid w:val="006706FB"/>
    <w:rsid w:val="00670FAF"/>
    <w:rsid w:val="00670FBC"/>
    <w:rsid w:val="00671E5D"/>
    <w:rsid w:val="0067211C"/>
    <w:rsid w:val="0067241D"/>
    <w:rsid w:val="006726E7"/>
    <w:rsid w:val="00673A46"/>
    <w:rsid w:val="00674D20"/>
    <w:rsid w:val="00674DB2"/>
    <w:rsid w:val="00675445"/>
    <w:rsid w:val="00676072"/>
    <w:rsid w:val="006776C7"/>
    <w:rsid w:val="00677982"/>
    <w:rsid w:val="0068047E"/>
    <w:rsid w:val="0068057B"/>
    <w:rsid w:val="006809D0"/>
    <w:rsid w:val="006813E2"/>
    <w:rsid w:val="006814B1"/>
    <w:rsid w:val="00681D97"/>
    <w:rsid w:val="0068200B"/>
    <w:rsid w:val="00682115"/>
    <w:rsid w:val="00682151"/>
    <w:rsid w:val="006825A7"/>
    <w:rsid w:val="006825DD"/>
    <w:rsid w:val="00682692"/>
    <w:rsid w:val="006829E7"/>
    <w:rsid w:val="00683CD8"/>
    <w:rsid w:val="00683CE0"/>
    <w:rsid w:val="0068406C"/>
    <w:rsid w:val="0068423C"/>
    <w:rsid w:val="00685CB6"/>
    <w:rsid w:val="00685CF6"/>
    <w:rsid w:val="00685EFE"/>
    <w:rsid w:val="00686A53"/>
    <w:rsid w:val="006872B1"/>
    <w:rsid w:val="00687525"/>
    <w:rsid w:val="00690423"/>
    <w:rsid w:val="00692DA4"/>
    <w:rsid w:val="00692FED"/>
    <w:rsid w:val="006934F2"/>
    <w:rsid w:val="00693715"/>
    <w:rsid w:val="00695551"/>
    <w:rsid w:val="00695C1A"/>
    <w:rsid w:val="00695FC8"/>
    <w:rsid w:val="00697189"/>
    <w:rsid w:val="006A0CE2"/>
    <w:rsid w:val="006A114C"/>
    <w:rsid w:val="006A12CD"/>
    <w:rsid w:val="006A1838"/>
    <w:rsid w:val="006A1CF6"/>
    <w:rsid w:val="006A241A"/>
    <w:rsid w:val="006A25A3"/>
    <w:rsid w:val="006A2650"/>
    <w:rsid w:val="006A26F0"/>
    <w:rsid w:val="006A2833"/>
    <w:rsid w:val="006A28A0"/>
    <w:rsid w:val="006A2B82"/>
    <w:rsid w:val="006A2FAB"/>
    <w:rsid w:val="006A340A"/>
    <w:rsid w:val="006A3E08"/>
    <w:rsid w:val="006A41F8"/>
    <w:rsid w:val="006A475F"/>
    <w:rsid w:val="006A4C7C"/>
    <w:rsid w:val="006A4F0D"/>
    <w:rsid w:val="006A5977"/>
    <w:rsid w:val="006A6016"/>
    <w:rsid w:val="006A68B3"/>
    <w:rsid w:val="006A6B96"/>
    <w:rsid w:val="006A6D67"/>
    <w:rsid w:val="006A768A"/>
    <w:rsid w:val="006A7796"/>
    <w:rsid w:val="006A78C6"/>
    <w:rsid w:val="006A7CAB"/>
    <w:rsid w:val="006B0906"/>
    <w:rsid w:val="006B097D"/>
    <w:rsid w:val="006B0AF1"/>
    <w:rsid w:val="006B16E4"/>
    <w:rsid w:val="006B1D22"/>
    <w:rsid w:val="006B2063"/>
    <w:rsid w:val="006B2A65"/>
    <w:rsid w:val="006B2CE8"/>
    <w:rsid w:val="006B2E2A"/>
    <w:rsid w:val="006B3531"/>
    <w:rsid w:val="006B385A"/>
    <w:rsid w:val="006B4969"/>
    <w:rsid w:val="006B523B"/>
    <w:rsid w:val="006B6052"/>
    <w:rsid w:val="006B739A"/>
    <w:rsid w:val="006B7458"/>
    <w:rsid w:val="006B7B32"/>
    <w:rsid w:val="006B7D8D"/>
    <w:rsid w:val="006C0353"/>
    <w:rsid w:val="006C0D19"/>
    <w:rsid w:val="006C0D44"/>
    <w:rsid w:val="006C1115"/>
    <w:rsid w:val="006C155A"/>
    <w:rsid w:val="006C1707"/>
    <w:rsid w:val="006C1AB8"/>
    <w:rsid w:val="006C2E63"/>
    <w:rsid w:val="006C330D"/>
    <w:rsid w:val="006C3478"/>
    <w:rsid w:val="006C3AC1"/>
    <w:rsid w:val="006C3D7E"/>
    <w:rsid w:val="006C3DD0"/>
    <w:rsid w:val="006C4143"/>
    <w:rsid w:val="006C42A1"/>
    <w:rsid w:val="006C4454"/>
    <w:rsid w:val="006C4F23"/>
    <w:rsid w:val="006C5601"/>
    <w:rsid w:val="006C59E9"/>
    <w:rsid w:val="006C5C41"/>
    <w:rsid w:val="006C5EFD"/>
    <w:rsid w:val="006C65B3"/>
    <w:rsid w:val="006C6617"/>
    <w:rsid w:val="006C6862"/>
    <w:rsid w:val="006C78B3"/>
    <w:rsid w:val="006D01F7"/>
    <w:rsid w:val="006D0D00"/>
    <w:rsid w:val="006D10FD"/>
    <w:rsid w:val="006D193C"/>
    <w:rsid w:val="006D2BFF"/>
    <w:rsid w:val="006D35A2"/>
    <w:rsid w:val="006D38B0"/>
    <w:rsid w:val="006D3CA9"/>
    <w:rsid w:val="006D3D48"/>
    <w:rsid w:val="006D3DF8"/>
    <w:rsid w:val="006D42DC"/>
    <w:rsid w:val="006D45A6"/>
    <w:rsid w:val="006D484A"/>
    <w:rsid w:val="006D5796"/>
    <w:rsid w:val="006D5AF5"/>
    <w:rsid w:val="006D601C"/>
    <w:rsid w:val="006D61C0"/>
    <w:rsid w:val="006D6ADD"/>
    <w:rsid w:val="006D6DCA"/>
    <w:rsid w:val="006D6FB4"/>
    <w:rsid w:val="006E00D8"/>
    <w:rsid w:val="006E19E3"/>
    <w:rsid w:val="006E1ECF"/>
    <w:rsid w:val="006E1F66"/>
    <w:rsid w:val="006E1F7E"/>
    <w:rsid w:val="006E2269"/>
    <w:rsid w:val="006E26AD"/>
    <w:rsid w:val="006E2902"/>
    <w:rsid w:val="006E3275"/>
    <w:rsid w:val="006E33DF"/>
    <w:rsid w:val="006E3655"/>
    <w:rsid w:val="006E3CB3"/>
    <w:rsid w:val="006E4C61"/>
    <w:rsid w:val="006E4F38"/>
    <w:rsid w:val="006E5589"/>
    <w:rsid w:val="006E7F75"/>
    <w:rsid w:val="006E7FE4"/>
    <w:rsid w:val="006F0043"/>
    <w:rsid w:val="006F13AA"/>
    <w:rsid w:val="006F14B1"/>
    <w:rsid w:val="006F1B69"/>
    <w:rsid w:val="006F2190"/>
    <w:rsid w:val="006F2D5D"/>
    <w:rsid w:val="006F2F31"/>
    <w:rsid w:val="006F3452"/>
    <w:rsid w:val="006F37CB"/>
    <w:rsid w:val="006F4493"/>
    <w:rsid w:val="006F46E3"/>
    <w:rsid w:val="006F4927"/>
    <w:rsid w:val="006F5126"/>
    <w:rsid w:val="006F5339"/>
    <w:rsid w:val="006F543D"/>
    <w:rsid w:val="006F5B86"/>
    <w:rsid w:val="006F6231"/>
    <w:rsid w:val="006F677F"/>
    <w:rsid w:val="006F6947"/>
    <w:rsid w:val="006F6A5F"/>
    <w:rsid w:val="006F6A63"/>
    <w:rsid w:val="006F7369"/>
    <w:rsid w:val="006F7645"/>
    <w:rsid w:val="006F77A1"/>
    <w:rsid w:val="006F7A52"/>
    <w:rsid w:val="006F7AA1"/>
    <w:rsid w:val="006F7BE2"/>
    <w:rsid w:val="006F7C06"/>
    <w:rsid w:val="006F7C1E"/>
    <w:rsid w:val="006F7F6C"/>
    <w:rsid w:val="007000BB"/>
    <w:rsid w:val="00700AF6"/>
    <w:rsid w:val="00700EA6"/>
    <w:rsid w:val="00700FF9"/>
    <w:rsid w:val="00701421"/>
    <w:rsid w:val="00701B20"/>
    <w:rsid w:val="00702214"/>
    <w:rsid w:val="00703256"/>
    <w:rsid w:val="0070353F"/>
    <w:rsid w:val="007039EE"/>
    <w:rsid w:val="00703CC8"/>
    <w:rsid w:val="00703EAD"/>
    <w:rsid w:val="00703F4E"/>
    <w:rsid w:val="00704045"/>
    <w:rsid w:val="00704923"/>
    <w:rsid w:val="00705B1C"/>
    <w:rsid w:val="00705B8E"/>
    <w:rsid w:val="007063EE"/>
    <w:rsid w:val="00707CEC"/>
    <w:rsid w:val="00707E1D"/>
    <w:rsid w:val="007105AC"/>
    <w:rsid w:val="00710C96"/>
    <w:rsid w:val="00711AD2"/>
    <w:rsid w:val="00711E28"/>
    <w:rsid w:val="00711EA5"/>
    <w:rsid w:val="0071207F"/>
    <w:rsid w:val="007120A7"/>
    <w:rsid w:val="00713C9F"/>
    <w:rsid w:val="00714597"/>
    <w:rsid w:val="00715A06"/>
    <w:rsid w:val="00715C12"/>
    <w:rsid w:val="00715DA5"/>
    <w:rsid w:val="00716166"/>
    <w:rsid w:val="00716936"/>
    <w:rsid w:val="00717131"/>
    <w:rsid w:val="007171E2"/>
    <w:rsid w:val="0071781C"/>
    <w:rsid w:val="00717B2E"/>
    <w:rsid w:val="00720A9B"/>
    <w:rsid w:val="00720F36"/>
    <w:rsid w:val="00721116"/>
    <w:rsid w:val="00721280"/>
    <w:rsid w:val="007212B7"/>
    <w:rsid w:val="00721AF3"/>
    <w:rsid w:val="00721C8A"/>
    <w:rsid w:val="00722DF1"/>
    <w:rsid w:val="00722E02"/>
    <w:rsid w:val="00722FC5"/>
    <w:rsid w:val="007234E2"/>
    <w:rsid w:val="0072528D"/>
    <w:rsid w:val="00725302"/>
    <w:rsid w:val="0072589B"/>
    <w:rsid w:val="00726721"/>
    <w:rsid w:val="00726E2E"/>
    <w:rsid w:val="00726FDD"/>
    <w:rsid w:val="00727D8D"/>
    <w:rsid w:val="00730111"/>
    <w:rsid w:val="00730B8F"/>
    <w:rsid w:val="00732099"/>
    <w:rsid w:val="00732936"/>
    <w:rsid w:val="00732F1A"/>
    <w:rsid w:val="00733205"/>
    <w:rsid w:val="007333B1"/>
    <w:rsid w:val="00734076"/>
    <w:rsid w:val="00735025"/>
    <w:rsid w:val="007350BF"/>
    <w:rsid w:val="00735DBE"/>
    <w:rsid w:val="00736355"/>
    <w:rsid w:val="00736614"/>
    <w:rsid w:val="007368CB"/>
    <w:rsid w:val="00736E53"/>
    <w:rsid w:val="00736F37"/>
    <w:rsid w:val="00737EBE"/>
    <w:rsid w:val="007406AA"/>
    <w:rsid w:val="00740AC3"/>
    <w:rsid w:val="00741093"/>
    <w:rsid w:val="0074155D"/>
    <w:rsid w:val="00741847"/>
    <w:rsid w:val="00741991"/>
    <w:rsid w:val="00741BD9"/>
    <w:rsid w:val="00741E3A"/>
    <w:rsid w:val="00741E3C"/>
    <w:rsid w:val="00742E5A"/>
    <w:rsid w:val="00743FA0"/>
    <w:rsid w:val="007443C7"/>
    <w:rsid w:val="0074451B"/>
    <w:rsid w:val="007446BC"/>
    <w:rsid w:val="007448DD"/>
    <w:rsid w:val="00744C15"/>
    <w:rsid w:val="0074510E"/>
    <w:rsid w:val="00745D4D"/>
    <w:rsid w:val="00745E2A"/>
    <w:rsid w:val="00746517"/>
    <w:rsid w:val="00746F2D"/>
    <w:rsid w:val="007470D5"/>
    <w:rsid w:val="00747693"/>
    <w:rsid w:val="00750403"/>
    <w:rsid w:val="007504AD"/>
    <w:rsid w:val="0075097A"/>
    <w:rsid w:val="00750DBD"/>
    <w:rsid w:val="007514D1"/>
    <w:rsid w:val="00751911"/>
    <w:rsid w:val="00751ED8"/>
    <w:rsid w:val="007522DD"/>
    <w:rsid w:val="00752660"/>
    <w:rsid w:val="00752683"/>
    <w:rsid w:val="00752C20"/>
    <w:rsid w:val="00753256"/>
    <w:rsid w:val="00755318"/>
    <w:rsid w:val="00755B94"/>
    <w:rsid w:val="00756136"/>
    <w:rsid w:val="007561E4"/>
    <w:rsid w:val="00756407"/>
    <w:rsid w:val="00756869"/>
    <w:rsid w:val="007600AD"/>
    <w:rsid w:val="00760D88"/>
    <w:rsid w:val="007619BB"/>
    <w:rsid w:val="0076202A"/>
    <w:rsid w:val="0076279E"/>
    <w:rsid w:val="00762A39"/>
    <w:rsid w:val="007637E3"/>
    <w:rsid w:val="00764580"/>
    <w:rsid w:val="0076558D"/>
    <w:rsid w:val="00766D0A"/>
    <w:rsid w:val="00766F9E"/>
    <w:rsid w:val="00766FB5"/>
    <w:rsid w:val="007679AF"/>
    <w:rsid w:val="0077028A"/>
    <w:rsid w:val="007706BE"/>
    <w:rsid w:val="00770A17"/>
    <w:rsid w:val="0077145A"/>
    <w:rsid w:val="00772C96"/>
    <w:rsid w:val="0077364B"/>
    <w:rsid w:val="0077367F"/>
    <w:rsid w:val="00774A96"/>
    <w:rsid w:val="00774E61"/>
    <w:rsid w:val="00775083"/>
    <w:rsid w:val="007753B2"/>
    <w:rsid w:val="00777215"/>
    <w:rsid w:val="007772BF"/>
    <w:rsid w:val="00780390"/>
    <w:rsid w:val="00780F24"/>
    <w:rsid w:val="00781592"/>
    <w:rsid w:val="00782C3F"/>
    <w:rsid w:val="00782C84"/>
    <w:rsid w:val="00782E9E"/>
    <w:rsid w:val="007837C7"/>
    <w:rsid w:val="007839AA"/>
    <w:rsid w:val="00783A91"/>
    <w:rsid w:val="007847F8"/>
    <w:rsid w:val="007854D1"/>
    <w:rsid w:val="007856D7"/>
    <w:rsid w:val="00785BB8"/>
    <w:rsid w:val="00785E6D"/>
    <w:rsid w:val="00785FD9"/>
    <w:rsid w:val="00786762"/>
    <w:rsid w:val="00787518"/>
    <w:rsid w:val="00787E01"/>
    <w:rsid w:val="00790E94"/>
    <w:rsid w:val="007911F7"/>
    <w:rsid w:val="00791B8E"/>
    <w:rsid w:val="007922F8"/>
    <w:rsid w:val="007923F7"/>
    <w:rsid w:val="007925F5"/>
    <w:rsid w:val="00792EB2"/>
    <w:rsid w:val="00793802"/>
    <w:rsid w:val="0079399B"/>
    <w:rsid w:val="00794112"/>
    <w:rsid w:val="00795CC1"/>
    <w:rsid w:val="00796114"/>
    <w:rsid w:val="007964C1"/>
    <w:rsid w:val="00796AD9"/>
    <w:rsid w:val="00797CD3"/>
    <w:rsid w:val="007A03D9"/>
    <w:rsid w:val="007A064A"/>
    <w:rsid w:val="007A0724"/>
    <w:rsid w:val="007A136F"/>
    <w:rsid w:val="007A15FE"/>
    <w:rsid w:val="007A1D02"/>
    <w:rsid w:val="007A2028"/>
    <w:rsid w:val="007A2412"/>
    <w:rsid w:val="007A2865"/>
    <w:rsid w:val="007A28EC"/>
    <w:rsid w:val="007A3552"/>
    <w:rsid w:val="007A385C"/>
    <w:rsid w:val="007A41E4"/>
    <w:rsid w:val="007A450D"/>
    <w:rsid w:val="007A4E75"/>
    <w:rsid w:val="007A4EBB"/>
    <w:rsid w:val="007A5342"/>
    <w:rsid w:val="007A5871"/>
    <w:rsid w:val="007A635F"/>
    <w:rsid w:val="007A6785"/>
    <w:rsid w:val="007B02AC"/>
    <w:rsid w:val="007B042A"/>
    <w:rsid w:val="007B0757"/>
    <w:rsid w:val="007B0FC5"/>
    <w:rsid w:val="007B13BD"/>
    <w:rsid w:val="007B2757"/>
    <w:rsid w:val="007B2992"/>
    <w:rsid w:val="007B32AB"/>
    <w:rsid w:val="007B4363"/>
    <w:rsid w:val="007B4606"/>
    <w:rsid w:val="007B464E"/>
    <w:rsid w:val="007B4667"/>
    <w:rsid w:val="007B4864"/>
    <w:rsid w:val="007B530B"/>
    <w:rsid w:val="007B6514"/>
    <w:rsid w:val="007B66FC"/>
    <w:rsid w:val="007B7030"/>
    <w:rsid w:val="007B70F1"/>
    <w:rsid w:val="007B78F8"/>
    <w:rsid w:val="007B7921"/>
    <w:rsid w:val="007B7AD1"/>
    <w:rsid w:val="007C0010"/>
    <w:rsid w:val="007C009C"/>
    <w:rsid w:val="007C03CB"/>
    <w:rsid w:val="007C03E9"/>
    <w:rsid w:val="007C048A"/>
    <w:rsid w:val="007C0D64"/>
    <w:rsid w:val="007C0ED7"/>
    <w:rsid w:val="007C1052"/>
    <w:rsid w:val="007C11C9"/>
    <w:rsid w:val="007C18E9"/>
    <w:rsid w:val="007C1FBD"/>
    <w:rsid w:val="007C28B1"/>
    <w:rsid w:val="007C291C"/>
    <w:rsid w:val="007C372C"/>
    <w:rsid w:val="007C377A"/>
    <w:rsid w:val="007C4525"/>
    <w:rsid w:val="007C5734"/>
    <w:rsid w:val="007C64C2"/>
    <w:rsid w:val="007C674E"/>
    <w:rsid w:val="007C6A98"/>
    <w:rsid w:val="007C6D83"/>
    <w:rsid w:val="007C72C5"/>
    <w:rsid w:val="007C733E"/>
    <w:rsid w:val="007C7396"/>
    <w:rsid w:val="007C7AA2"/>
    <w:rsid w:val="007C7B84"/>
    <w:rsid w:val="007D0031"/>
    <w:rsid w:val="007D0426"/>
    <w:rsid w:val="007D0660"/>
    <w:rsid w:val="007D0EBE"/>
    <w:rsid w:val="007D1295"/>
    <w:rsid w:val="007D1877"/>
    <w:rsid w:val="007D265E"/>
    <w:rsid w:val="007D2719"/>
    <w:rsid w:val="007D2EEA"/>
    <w:rsid w:val="007D3108"/>
    <w:rsid w:val="007D3652"/>
    <w:rsid w:val="007D3E86"/>
    <w:rsid w:val="007D44A1"/>
    <w:rsid w:val="007D4654"/>
    <w:rsid w:val="007D4C57"/>
    <w:rsid w:val="007D4D0B"/>
    <w:rsid w:val="007D50BF"/>
    <w:rsid w:val="007D5381"/>
    <w:rsid w:val="007D632B"/>
    <w:rsid w:val="007D6DDE"/>
    <w:rsid w:val="007D7214"/>
    <w:rsid w:val="007D7B3F"/>
    <w:rsid w:val="007E07EB"/>
    <w:rsid w:val="007E09DA"/>
    <w:rsid w:val="007E160C"/>
    <w:rsid w:val="007E16BF"/>
    <w:rsid w:val="007E1A67"/>
    <w:rsid w:val="007E232D"/>
    <w:rsid w:val="007E281C"/>
    <w:rsid w:val="007E2B8C"/>
    <w:rsid w:val="007E2FD6"/>
    <w:rsid w:val="007E324E"/>
    <w:rsid w:val="007E335F"/>
    <w:rsid w:val="007E3B95"/>
    <w:rsid w:val="007E416B"/>
    <w:rsid w:val="007E5066"/>
    <w:rsid w:val="007E64D9"/>
    <w:rsid w:val="007E66B0"/>
    <w:rsid w:val="007E6C33"/>
    <w:rsid w:val="007E6F33"/>
    <w:rsid w:val="007F0C49"/>
    <w:rsid w:val="007F24E5"/>
    <w:rsid w:val="007F2552"/>
    <w:rsid w:val="007F27BA"/>
    <w:rsid w:val="007F2AD1"/>
    <w:rsid w:val="007F3405"/>
    <w:rsid w:val="007F384D"/>
    <w:rsid w:val="007F39E4"/>
    <w:rsid w:val="007F4998"/>
    <w:rsid w:val="007F55A5"/>
    <w:rsid w:val="007F5976"/>
    <w:rsid w:val="007F5E25"/>
    <w:rsid w:val="007F6771"/>
    <w:rsid w:val="007F6D92"/>
    <w:rsid w:val="007F7844"/>
    <w:rsid w:val="007F7DBA"/>
    <w:rsid w:val="007F7DF5"/>
    <w:rsid w:val="008004C1"/>
    <w:rsid w:val="0080081B"/>
    <w:rsid w:val="00800E0B"/>
    <w:rsid w:val="00800F7B"/>
    <w:rsid w:val="00801666"/>
    <w:rsid w:val="00801DDF"/>
    <w:rsid w:val="0080270D"/>
    <w:rsid w:val="00802A79"/>
    <w:rsid w:val="0080358A"/>
    <w:rsid w:val="008037DB"/>
    <w:rsid w:val="00804490"/>
    <w:rsid w:val="008048CA"/>
    <w:rsid w:val="0080511D"/>
    <w:rsid w:val="008052D2"/>
    <w:rsid w:val="00805948"/>
    <w:rsid w:val="00805E9E"/>
    <w:rsid w:val="008065AF"/>
    <w:rsid w:val="008067E4"/>
    <w:rsid w:val="00806919"/>
    <w:rsid w:val="008114F9"/>
    <w:rsid w:val="008119DF"/>
    <w:rsid w:val="00811DEF"/>
    <w:rsid w:val="00812244"/>
    <w:rsid w:val="00812314"/>
    <w:rsid w:val="00812877"/>
    <w:rsid w:val="00812AE9"/>
    <w:rsid w:val="00813534"/>
    <w:rsid w:val="00813589"/>
    <w:rsid w:val="00813F8B"/>
    <w:rsid w:val="008144B0"/>
    <w:rsid w:val="008148AE"/>
    <w:rsid w:val="008148C9"/>
    <w:rsid w:val="00814A97"/>
    <w:rsid w:val="00815431"/>
    <w:rsid w:val="00815BBD"/>
    <w:rsid w:val="008160B4"/>
    <w:rsid w:val="0081656E"/>
    <w:rsid w:val="00816727"/>
    <w:rsid w:val="00816FEA"/>
    <w:rsid w:val="008174ED"/>
    <w:rsid w:val="00817ABC"/>
    <w:rsid w:val="00820679"/>
    <w:rsid w:val="00820A70"/>
    <w:rsid w:val="00820B5A"/>
    <w:rsid w:val="00820B64"/>
    <w:rsid w:val="00820FC3"/>
    <w:rsid w:val="008211DD"/>
    <w:rsid w:val="0082155A"/>
    <w:rsid w:val="008219E9"/>
    <w:rsid w:val="008228BE"/>
    <w:rsid w:val="008234C0"/>
    <w:rsid w:val="00823537"/>
    <w:rsid w:val="0082376C"/>
    <w:rsid w:val="008243B3"/>
    <w:rsid w:val="008245ED"/>
    <w:rsid w:val="00824AF9"/>
    <w:rsid w:val="0082536D"/>
    <w:rsid w:val="00825525"/>
    <w:rsid w:val="00825A3B"/>
    <w:rsid w:val="0082676C"/>
    <w:rsid w:val="00826E5D"/>
    <w:rsid w:val="00827082"/>
    <w:rsid w:val="008273FA"/>
    <w:rsid w:val="00827818"/>
    <w:rsid w:val="00830067"/>
    <w:rsid w:val="00830380"/>
    <w:rsid w:val="008304D9"/>
    <w:rsid w:val="0083246F"/>
    <w:rsid w:val="00832836"/>
    <w:rsid w:val="008329E3"/>
    <w:rsid w:val="008333DB"/>
    <w:rsid w:val="008344FE"/>
    <w:rsid w:val="008345C2"/>
    <w:rsid w:val="00834705"/>
    <w:rsid w:val="00834BCA"/>
    <w:rsid w:val="00834D2C"/>
    <w:rsid w:val="00834FC1"/>
    <w:rsid w:val="00835E00"/>
    <w:rsid w:val="008360AE"/>
    <w:rsid w:val="00836432"/>
    <w:rsid w:val="00836770"/>
    <w:rsid w:val="00836988"/>
    <w:rsid w:val="00836C93"/>
    <w:rsid w:val="00836DBF"/>
    <w:rsid w:val="00837D96"/>
    <w:rsid w:val="008403DC"/>
    <w:rsid w:val="00840FA9"/>
    <w:rsid w:val="008413B6"/>
    <w:rsid w:val="00841626"/>
    <w:rsid w:val="00841B74"/>
    <w:rsid w:val="008427AC"/>
    <w:rsid w:val="00842BAB"/>
    <w:rsid w:val="00843840"/>
    <w:rsid w:val="00843EDC"/>
    <w:rsid w:val="008447B5"/>
    <w:rsid w:val="0084556B"/>
    <w:rsid w:val="00847D80"/>
    <w:rsid w:val="00847D83"/>
    <w:rsid w:val="00847E20"/>
    <w:rsid w:val="00850770"/>
    <w:rsid w:val="00850846"/>
    <w:rsid w:val="00850EFB"/>
    <w:rsid w:val="00850F5E"/>
    <w:rsid w:val="00851646"/>
    <w:rsid w:val="00851CD2"/>
    <w:rsid w:val="00851EED"/>
    <w:rsid w:val="00852EBE"/>
    <w:rsid w:val="008531AF"/>
    <w:rsid w:val="008532B4"/>
    <w:rsid w:val="008532C7"/>
    <w:rsid w:val="008532D8"/>
    <w:rsid w:val="008536AD"/>
    <w:rsid w:val="0085376C"/>
    <w:rsid w:val="008541EF"/>
    <w:rsid w:val="00854280"/>
    <w:rsid w:val="008543AE"/>
    <w:rsid w:val="008544E9"/>
    <w:rsid w:val="00854696"/>
    <w:rsid w:val="00854753"/>
    <w:rsid w:val="008548CC"/>
    <w:rsid w:val="00854E3A"/>
    <w:rsid w:val="00854E47"/>
    <w:rsid w:val="0085642C"/>
    <w:rsid w:val="0085699F"/>
    <w:rsid w:val="00857B2E"/>
    <w:rsid w:val="00857F10"/>
    <w:rsid w:val="008603E5"/>
    <w:rsid w:val="00860D2F"/>
    <w:rsid w:val="0086127B"/>
    <w:rsid w:val="00861568"/>
    <w:rsid w:val="008619CA"/>
    <w:rsid w:val="00861A62"/>
    <w:rsid w:val="00862912"/>
    <w:rsid w:val="00862C2E"/>
    <w:rsid w:val="008630CD"/>
    <w:rsid w:val="0086314C"/>
    <w:rsid w:val="00863AAD"/>
    <w:rsid w:val="00864786"/>
    <w:rsid w:val="008649EC"/>
    <w:rsid w:val="00866434"/>
    <w:rsid w:val="00866707"/>
    <w:rsid w:val="00871018"/>
    <w:rsid w:val="0087101A"/>
    <w:rsid w:val="0087174B"/>
    <w:rsid w:val="00871892"/>
    <w:rsid w:val="00871DAD"/>
    <w:rsid w:val="00872113"/>
    <w:rsid w:val="008733D6"/>
    <w:rsid w:val="0087383A"/>
    <w:rsid w:val="00873EE6"/>
    <w:rsid w:val="00874023"/>
    <w:rsid w:val="00874203"/>
    <w:rsid w:val="00875D1E"/>
    <w:rsid w:val="008764CC"/>
    <w:rsid w:val="0087673A"/>
    <w:rsid w:val="008767B6"/>
    <w:rsid w:val="00876C79"/>
    <w:rsid w:val="00877AE1"/>
    <w:rsid w:val="00877C6B"/>
    <w:rsid w:val="008804B5"/>
    <w:rsid w:val="0088090D"/>
    <w:rsid w:val="00880C09"/>
    <w:rsid w:val="00880EC6"/>
    <w:rsid w:val="00881902"/>
    <w:rsid w:val="00881B45"/>
    <w:rsid w:val="00881B48"/>
    <w:rsid w:val="00881E2A"/>
    <w:rsid w:val="008824B9"/>
    <w:rsid w:val="008831B7"/>
    <w:rsid w:val="008837F1"/>
    <w:rsid w:val="00885757"/>
    <w:rsid w:val="00885D96"/>
    <w:rsid w:val="0088668F"/>
    <w:rsid w:val="008866B8"/>
    <w:rsid w:val="00887869"/>
    <w:rsid w:val="00890322"/>
    <w:rsid w:val="0089063E"/>
    <w:rsid w:val="008909F8"/>
    <w:rsid w:val="00890D3A"/>
    <w:rsid w:val="00891377"/>
    <w:rsid w:val="008917BF"/>
    <w:rsid w:val="008917C5"/>
    <w:rsid w:val="00892167"/>
    <w:rsid w:val="00892CB4"/>
    <w:rsid w:val="00892E1A"/>
    <w:rsid w:val="00892F84"/>
    <w:rsid w:val="00893049"/>
    <w:rsid w:val="008933B4"/>
    <w:rsid w:val="008940A6"/>
    <w:rsid w:val="00894F99"/>
    <w:rsid w:val="0089517F"/>
    <w:rsid w:val="00895646"/>
    <w:rsid w:val="0089592C"/>
    <w:rsid w:val="008959D0"/>
    <w:rsid w:val="00895E4D"/>
    <w:rsid w:val="00895F74"/>
    <w:rsid w:val="008964F9"/>
    <w:rsid w:val="00896724"/>
    <w:rsid w:val="00896EEC"/>
    <w:rsid w:val="00896FD7"/>
    <w:rsid w:val="00897203"/>
    <w:rsid w:val="0089788B"/>
    <w:rsid w:val="00897BC2"/>
    <w:rsid w:val="00897E5C"/>
    <w:rsid w:val="008A0458"/>
    <w:rsid w:val="008A0BEA"/>
    <w:rsid w:val="008A0FC6"/>
    <w:rsid w:val="008A10A5"/>
    <w:rsid w:val="008A1D27"/>
    <w:rsid w:val="008A2031"/>
    <w:rsid w:val="008A215F"/>
    <w:rsid w:val="008A24B3"/>
    <w:rsid w:val="008A2C32"/>
    <w:rsid w:val="008A2C7C"/>
    <w:rsid w:val="008A33FE"/>
    <w:rsid w:val="008A34B0"/>
    <w:rsid w:val="008A4AF0"/>
    <w:rsid w:val="008A54B9"/>
    <w:rsid w:val="008A5885"/>
    <w:rsid w:val="008A5C75"/>
    <w:rsid w:val="008A68AC"/>
    <w:rsid w:val="008A68F4"/>
    <w:rsid w:val="008A7416"/>
    <w:rsid w:val="008B0093"/>
    <w:rsid w:val="008B09D8"/>
    <w:rsid w:val="008B0CD5"/>
    <w:rsid w:val="008B1583"/>
    <w:rsid w:val="008B17E3"/>
    <w:rsid w:val="008B3081"/>
    <w:rsid w:val="008B430E"/>
    <w:rsid w:val="008B4A21"/>
    <w:rsid w:val="008B4BA8"/>
    <w:rsid w:val="008B4CF7"/>
    <w:rsid w:val="008B4D2D"/>
    <w:rsid w:val="008B552E"/>
    <w:rsid w:val="008B687F"/>
    <w:rsid w:val="008B7287"/>
    <w:rsid w:val="008B7A14"/>
    <w:rsid w:val="008C0146"/>
    <w:rsid w:val="008C034B"/>
    <w:rsid w:val="008C03E2"/>
    <w:rsid w:val="008C1172"/>
    <w:rsid w:val="008C14A1"/>
    <w:rsid w:val="008C1A3E"/>
    <w:rsid w:val="008C21D5"/>
    <w:rsid w:val="008C3690"/>
    <w:rsid w:val="008C3C57"/>
    <w:rsid w:val="008C4057"/>
    <w:rsid w:val="008C5A1E"/>
    <w:rsid w:val="008C5DC8"/>
    <w:rsid w:val="008C68BD"/>
    <w:rsid w:val="008C6ACC"/>
    <w:rsid w:val="008C71F2"/>
    <w:rsid w:val="008C7A90"/>
    <w:rsid w:val="008C7DBE"/>
    <w:rsid w:val="008D01A0"/>
    <w:rsid w:val="008D0480"/>
    <w:rsid w:val="008D08ED"/>
    <w:rsid w:val="008D0941"/>
    <w:rsid w:val="008D0F43"/>
    <w:rsid w:val="008D1354"/>
    <w:rsid w:val="008D28DA"/>
    <w:rsid w:val="008D2983"/>
    <w:rsid w:val="008D2E26"/>
    <w:rsid w:val="008D2E81"/>
    <w:rsid w:val="008D31E3"/>
    <w:rsid w:val="008D3614"/>
    <w:rsid w:val="008D3716"/>
    <w:rsid w:val="008D3798"/>
    <w:rsid w:val="008D3959"/>
    <w:rsid w:val="008D3A5C"/>
    <w:rsid w:val="008D3B58"/>
    <w:rsid w:val="008D4881"/>
    <w:rsid w:val="008D5DDA"/>
    <w:rsid w:val="008D60B6"/>
    <w:rsid w:val="008D634E"/>
    <w:rsid w:val="008D6E93"/>
    <w:rsid w:val="008D6EA8"/>
    <w:rsid w:val="008D7EDD"/>
    <w:rsid w:val="008E086E"/>
    <w:rsid w:val="008E09E2"/>
    <w:rsid w:val="008E19F2"/>
    <w:rsid w:val="008E1E62"/>
    <w:rsid w:val="008E1EF6"/>
    <w:rsid w:val="008E2598"/>
    <w:rsid w:val="008E273A"/>
    <w:rsid w:val="008E2AA1"/>
    <w:rsid w:val="008E2BB7"/>
    <w:rsid w:val="008E3C43"/>
    <w:rsid w:val="008E3E4F"/>
    <w:rsid w:val="008E4F26"/>
    <w:rsid w:val="008E57CC"/>
    <w:rsid w:val="008E5F43"/>
    <w:rsid w:val="008E626E"/>
    <w:rsid w:val="008E6517"/>
    <w:rsid w:val="008E695D"/>
    <w:rsid w:val="008E7054"/>
    <w:rsid w:val="008E79A3"/>
    <w:rsid w:val="008E7A5B"/>
    <w:rsid w:val="008F0A1B"/>
    <w:rsid w:val="008F1F5C"/>
    <w:rsid w:val="008F2C0B"/>
    <w:rsid w:val="008F3111"/>
    <w:rsid w:val="008F3A51"/>
    <w:rsid w:val="008F3D6B"/>
    <w:rsid w:val="008F3F86"/>
    <w:rsid w:val="008F461B"/>
    <w:rsid w:val="008F51C7"/>
    <w:rsid w:val="008F52F9"/>
    <w:rsid w:val="008F5765"/>
    <w:rsid w:val="008F59B8"/>
    <w:rsid w:val="008F5B98"/>
    <w:rsid w:val="008F5CBA"/>
    <w:rsid w:val="008F5E8F"/>
    <w:rsid w:val="008F754C"/>
    <w:rsid w:val="008F7CDE"/>
    <w:rsid w:val="009002B8"/>
    <w:rsid w:val="009012BB"/>
    <w:rsid w:val="00901322"/>
    <w:rsid w:val="00901BA2"/>
    <w:rsid w:val="0090222E"/>
    <w:rsid w:val="0090298B"/>
    <w:rsid w:val="00902F2F"/>
    <w:rsid w:val="0090355C"/>
    <w:rsid w:val="00904662"/>
    <w:rsid w:val="009050C4"/>
    <w:rsid w:val="00905A72"/>
    <w:rsid w:val="00906B95"/>
    <w:rsid w:val="00906C58"/>
    <w:rsid w:val="00906F55"/>
    <w:rsid w:val="0090733C"/>
    <w:rsid w:val="00907744"/>
    <w:rsid w:val="0091047B"/>
    <w:rsid w:val="0091094C"/>
    <w:rsid w:val="00910FE9"/>
    <w:rsid w:val="009117C7"/>
    <w:rsid w:val="00911C4A"/>
    <w:rsid w:val="00911E2E"/>
    <w:rsid w:val="009129E7"/>
    <w:rsid w:val="00912B3F"/>
    <w:rsid w:val="009131A6"/>
    <w:rsid w:val="0091374A"/>
    <w:rsid w:val="00913F53"/>
    <w:rsid w:val="009146B7"/>
    <w:rsid w:val="00914B01"/>
    <w:rsid w:val="00914DD8"/>
    <w:rsid w:val="00915485"/>
    <w:rsid w:val="0091576A"/>
    <w:rsid w:val="009159E3"/>
    <w:rsid w:val="00915A1C"/>
    <w:rsid w:val="00915C38"/>
    <w:rsid w:val="00915D49"/>
    <w:rsid w:val="00915E76"/>
    <w:rsid w:val="00916340"/>
    <w:rsid w:val="009165A7"/>
    <w:rsid w:val="00916911"/>
    <w:rsid w:val="00916AFB"/>
    <w:rsid w:val="009170B5"/>
    <w:rsid w:val="00917526"/>
    <w:rsid w:val="0091793E"/>
    <w:rsid w:val="0092050A"/>
    <w:rsid w:val="00920541"/>
    <w:rsid w:val="009209C6"/>
    <w:rsid w:val="00920D0F"/>
    <w:rsid w:val="00921F6E"/>
    <w:rsid w:val="009223F7"/>
    <w:rsid w:val="009228CB"/>
    <w:rsid w:val="0092291E"/>
    <w:rsid w:val="009229C8"/>
    <w:rsid w:val="00922A63"/>
    <w:rsid w:val="00923A9F"/>
    <w:rsid w:val="00924452"/>
    <w:rsid w:val="0092451B"/>
    <w:rsid w:val="00924979"/>
    <w:rsid w:val="009254ED"/>
    <w:rsid w:val="00925B3E"/>
    <w:rsid w:val="0092719A"/>
    <w:rsid w:val="00927E48"/>
    <w:rsid w:val="00927EC5"/>
    <w:rsid w:val="0093017F"/>
    <w:rsid w:val="009302C8"/>
    <w:rsid w:val="00930512"/>
    <w:rsid w:val="00931984"/>
    <w:rsid w:val="0093214C"/>
    <w:rsid w:val="00932254"/>
    <w:rsid w:val="00932376"/>
    <w:rsid w:val="00933024"/>
    <w:rsid w:val="009335B4"/>
    <w:rsid w:val="00933F98"/>
    <w:rsid w:val="009344F0"/>
    <w:rsid w:val="009348C5"/>
    <w:rsid w:val="00935155"/>
    <w:rsid w:val="009353A3"/>
    <w:rsid w:val="00935477"/>
    <w:rsid w:val="0093673B"/>
    <w:rsid w:val="00936B19"/>
    <w:rsid w:val="0094039D"/>
    <w:rsid w:val="00940929"/>
    <w:rsid w:val="00940AF9"/>
    <w:rsid w:val="00941336"/>
    <w:rsid w:val="009415C0"/>
    <w:rsid w:val="009435B0"/>
    <w:rsid w:val="00943B82"/>
    <w:rsid w:val="009440DA"/>
    <w:rsid w:val="009452D4"/>
    <w:rsid w:val="00945649"/>
    <w:rsid w:val="009456AD"/>
    <w:rsid w:val="009462E6"/>
    <w:rsid w:val="0094639D"/>
    <w:rsid w:val="009467BD"/>
    <w:rsid w:val="00946DC9"/>
    <w:rsid w:val="00947504"/>
    <w:rsid w:val="00947EFB"/>
    <w:rsid w:val="0095016C"/>
    <w:rsid w:val="009501F6"/>
    <w:rsid w:val="0095030E"/>
    <w:rsid w:val="0095092C"/>
    <w:rsid w:val="00950F29"/>
    <w:rsid w:val="00951FA2"/>
    <w:rsid w:val="009521E1"/>
    <w:rsid w:val="00952858"/>
    <w:rsid w:val="00952BA5"/>
    <w:rsid w:val="00953190"/>
    <w:rsid w:val="009534AF"/>
    <w:rsid w:val="009539D4"/>
    <w:rsid w:val="00954024"/>
    <w:rsid w:val="00954185"/>
    <w:rsid w:val="009544CD"/>
    <w:rsid w:val="00954769"/>
    <w:rsid w:val="00955654"/>
    <w:rsid w:val="00955886"/>
    <w:rsid w:val="00955D33"/>
    <w:rsid w:val="00956091"/>
    <w:rsid w:val="00957F0F"/>
    <w:rsid w:val="009603AA"/>
    <w:rsid w:val="00961020"/>
    <w:rsid w:val="00961552"/>
    <w:rsid w:val="00961CDF"/>
    <w:rsid w:val="00962050"/>
    <w:rsid w:val="00963B31"/>
    <w:rsid w:val="00963B32"/>
    <w:rsid w:val="009644A9"/>
    <w:rsid w:val="009647EA"/>
    <w:rsid w:val="00964A7F"/>
    <w:rsid w:val="00964A8E"/>
    <w:rsid w:val="00964CAC"/>
    <w:rsid w:val="00964EA5"/>
    <w:rsid w:val="00965105"/>
    <w:rsid w:val="00965895"/>
    <w:rsid w:val="00965EB8"/>
    <w:rsid w:val="00967800"/>
    <w:rsid w:val="00967855"/>
    <w:rsid w:val="00967A53"/>
    <w:rsid w:val="00967D1B"/>
    <w:rsid w:val="00967D43"/>
    <w:rsid w:val="009700DA"/>
    <w:rsid w:val="009704B5"/>
    <w:rsid w:val="00970B6C"/>
    <w:rsid w:val="0097143D"/>
    <w:rsid w:val="0097166D"/>
    <w:rsid w:val="00971EE7"/>
    <w:rsid w:val="0097211B"/>
    <w:rsid w:val="009724F7"/>
    <w:rsid w:val="009738A7"/>
    <w:rsid w:val="00973948"/>
    <w:rsid w:val="00973E99"/>
    <w:rsid w:val="00974464"/>
    <w:rsid w:val="009746F5"/>
    <w:rsid w:val="00974A50"/>
    <w:rsid w:val="00974C55"/>
    <w:rsid w:val="00974D3F"/>
    <w:rsid w:val="009754C5"/>
    <w:rsid w:val="009758C5"/>
    <w:rsid w:val="00975D24"/>
    <w:rsid w:val="00975F10"/>
    <w:rsid w:val="009769BE"/>
    <w:rsid w:val="00976D80"/>
    <w:rsid w:val="009774E8"/>
    <w:rsid w:val="00977638"/>
    <w:rsid w:val="0097771B"/>
    <w:rsid w:val="009779E5"/>
    <w:rsid w:val="00977DE5"/>
    <w:rsid w:val="009808E2"/>
    <w:rsid w:val="00980E97"/>
    <w:rsid w:val="009817F3"/>
    <w:rsid w:val="00981865"/>
    <w:rsid w:val="00981BE9"/>
    <w:rsid w:val="009823AC"/>
    <w:rsid w:val="00982913"/>
    <w:rsid w:val="00982C48"/>
    <w:rsid w:val="00982EA0"/>
    <w:rsid w:val="00982F4C"/>
    <w:rsid w:val="009836EB"/>
    <w:rsid w:val="00983DD4"/>
    <w:rsid w:val="009841AD"/>
    <w:rsid w:val="009847ED"/>
    <w:rsid w:val="00984D49"/>
    <w:rsid w:val="00985917"/>
    <w:rsid w:val="00985E58"/>
    <w:rsid w:val="0098608E"/>
    <w:rsid w:val="00986B8F"/>
    <w:rsid w:val="00986DEF"/>
    <w:rsid w:val="0098726B"/>
    <w:rsid w:val="009876A1"/>
    <w:rsid w:val="00987A9B"/>
    <w:rsid w:val="00987AD9"/>
    <w:rsid w:val="00987B61"/>
    <w:rsid w:val="00987D5F"/>
    <w:rsid w:val="00990487"/>
    <w:rsid w:val="009914DF"/>
    <w:rsid w:val="009918DF"/>
    <w:rsid w:val="00991F7E"/>
    <w:rsid w:val="00992250"/>
    <w:rsid w:val="00992825"/>
    <w:rsid w:val="00992C21"/>
    <w:rsid w:val="0099364F"/>
    <w:rsid w:val="00993858"/>
    <w:rsid w:val="00993F92"/>
    <w:rsid w:val="009942A7"/>
    <w:rsid w:val="00994922"/>
    <w:rsid w:val="00994CCB"/>
    <w:rsid w:val="009958BD"/>
    <w:rsid w:val="00995DC8"/>
    <w:rsid w:val="009964A0"/>
    <w:rsid w:val="00996AD2"/>
    <w:rsid w:val="009977DF"/>
    <w:rsid w:val="00997EE8"/>
    <w:rsid w:val="009A005E"/>
    <w:rsid w:val="009A0303"/>
    <w:rsid w:val="009A04A0"/>
    <w:rsid w:val="009A10B3"/>
    <w:rsid w:val="009A16CE"/>
    <w:rsid w:val="009A16D1"/>
    <w:rsid w:val="009A17A0"/>
    <w:rsid w:val="009A1800"/>
    <w:rsid w:val="009A20F5"/>
    <w:rsid w:val="009A2B9B"/>
    <w:rsid w:val="009A2C6F"/>
    <w:rsid w:val="009A3135"/>
    <w:rsid w:val="009A3893"/>
    <w:rsid w:val="009A3BCC"/>
    <w:rsid w:val="009A3E57"/>
    <w:rsid w:val="009A417D"/>
    <w:rsid w:val="009A4342"/>
    <w:rsid w:val="009A4893"/>
    <w:rsid w:val="009A49BB"/>
    <w:rsid w:val="009A4B3D"/>
    <w:rsid w:val="009A53C7"/>
    <w:rsid w:val="009A5507"/>
    <w:rsid w:val="009A574E"/>
    <w:rsid w:val="009A5E06"/>
    <w:rsid w:val="009A687D"/>
    <w:rsid w:val="009A697A"/>
    <w:rsid w:val="009B018D"/>
    <w:rsid w:val="009B01E7"/>
    <w:rsid w:val="009B03E4"/>
    <w:rsid w:val="009B0D57"/>
    <w:rsid w:val="009B12B2"/>
    <w:rsid w:val="009B1AC2"/>
    <w:rsid w:val="009B1E72"/>
    <w:rsid w:val="009B276E"/>
    <w:rsid w:val="009B29DD"/>
    <w:rsid w:val="009B2D91"/>
    <w:rsid w:val="009B2EAC"/>
    <w:rsid w:val="009B371F"/>
    <w:rsid w:val="009B3CB3"/>
    <w:rsid w:val="009B3F45"/>
    <w:rsid w:val="009B4122"/>
    <w:rsid w:val="009B41A9"/>
    <w:rsid w:val="009B41EF"/>
    <w:rsid w:val="009B4FCF"/>
    <w:rsid w:val="009B55A0"/>
    <w:rsid w:val="009B594A"/>
    <w:rsid w:val="009B5B1D"/>
    <w:rsid w:val="009B5D83"/>
    <w:rsid w:val="009B663D"/>
    <w:rsid w:val="009B67E3"/>
    <w:rsid w:val="009B6BD4"/>
    <w:rsid w:val="009B6D91"/>
    <w:rsid w:val="009B71D9"/>
    <w:rsid w:val="009B722D"/>
    <w:rsid w:val="009C002E"/>
    <w:rsid w:val="009C048D"/>
    <w:rsid w:val="009C09AC"/>
    <w:rsid w:val="009C1635"/>
    <w:rsid w:val="009C1D7C"/>
    <w:rsid w:val="009C28CA"/>
    <w:rsid w:val="009C28DD"/>
    <w:rsid w:val="009C390F"/>
    <w:rsid w:val="009C3A71"/>
    <w:rsid w:val="009C416D"/>
    <w:rsid w:val="009C4791"/>
    <w:rsid w:val="009C4E02"/>
    <w:rsid w:val="009C522E"/>
    <w:rsid w:val="009C550A"/>
    <w:rsid w:val="009C5973"/>
    <w:rsid w:val="009C68CD"/>
    <w:rsid w:val="009C6BBA"/>
    <w:rsid w:val="009C75F0"/>
    <w:rsid w:val="009D04BF"/>
    <w:rsid w:val="009D0A87"/>
    <w:rsid w:val="009D0D1D"/>
    <w:rsid w:val="009D1009"/>
    <w:rsid w:val="009D12E0"/>
    <w:rsid w:val="009D1463"/>
    <w:rsid w:val="009D1B4B"/>
    <w:rsid w:val="009D1C06"/>
    <w:rsid w:val="009D2072"/>
    <w:rsid w:val="009D22FA"/>
    <w:rsid w:val="009D25A9"/>
    <w:rsid w:val="009D262D"/>
    <w:rsid w:val="009D2703"/>
    <w:rsid w:val="009D2C41"/>
    <w:rsid w:val="009D35A2"/>
    <w:rsid w:val="009D3772"/>
    <w:rsid w:val="009D3D18"/>
    <w:rsid w:val="009D45E1"/>
    <w:rsid w:val="009D46D3"/>
    <w:rsid w:val="009D4E3E"/>
    <w:rsid w:val="009D4F28"/>
    <w:rsid w:val="009D540D"/>
    <w:rsid w:val="009D56E1"/>
    <w:rsid w:val="009D5705"/>
    <w:rsid w:val="009D6065"/>
    <w:rsid w:val="009D6D05"/>
    <w:rsid w:val="009D71A4"/>
    <w:rsid w:val="009D72DE"/>
    <w:rsid w:val="009D78F5"/>
    <w:rsid w:val="009D7ACA"/>
    <w:rsid w:val="009D7AE3"/>
    <w:rsid w:val="009E05AE"/>
    <w:rsid w:val="009E0CA7"/>
    <w:rsid w:val="009E12A9"/>
    <w:rsid w:val="009E1716"/>
    <w:rsid w:val="009E18A6"/>
    <w:rsid w:val="009E239F"/>
    <w:rsid w:val="009E2781"/>
    <w:rsid w:val="009E3BD1"/>
    <w:rsid w:val="009E433F"/>
    <w:rsid w:val="009E4838"/>
    <w:rsid w:val="009E4EEA"/>
    <w:rsid w:val="009E511D"/>
    <w:rsid w:val="009E5444"/>
    <w:rsid w:val="009E565D"/>
    <w:rsid w:val="009E5B89"/>
    <w:rsid w:val="009E5E5A"/>
    <w:rsid w:val="009E6578"/>
    <w:rsid w:val="009E6C69"/>
    <w:rsid w:val="009E6FF2"/>
    <w:rsid w:val="009E7748"/>
    <w:rsid w:val="009E7A93"/>
    <w:rsid w:val="009F06D7"/>
    <w:rsid w:val="009F0831"/>
    <w:rsid w:val="009F1AAD"/>
    <w:rsid w:val="009F1AD3"/>
    <w:rsid w:val="009F1AD9"/>
    <w:rsid w:val="009F29E1"/>
    <w:rsid w:val="009F2B12"/>
    <w:rsid w:val="009F2C02"/>
    <w:rsid w:val="009F2DA1"/>
    <w:rsid w:val="009F4A7D"/>
    <w:rsid w:val="009F4BE7"/>
    <w:rsid w:val="009F53DB"/>
    <w:rsid w:val="009F5D20"/>
    <w:rsid w:val="009F61C4"/>
    <w:rsid w:val="009F6233"/>
    <w:rsid w:val="009F6730"/>
    <w:rsid w:val="009F731D"/>
    <w:rsid w:val="009F7404"/>
    <w:rsid w:val="009F7447"/>
    <w:rsid w:val="009F7B3E"/>
    <w:rsid w:val="00A010D2"/>
    <w:rsid w:val="00A0164A"/>
    <w:rsid w:val="00A01E9D"/>
    <w:rsid w:val="00A02B83"/>
    <w:rsid w:val="00A030EA"/>
    <w:rsid w:val="00A03A5F"/>
    <w:rsid w:val="00A03B38"/>
    <w:rsid w:val="00A03D25"/>
    <w:rsid w:val="00A04725"/>
    <w:rsid w:val="00A04A1C"/>
    <w:rsid w:val="00A04BE7"/>
    <w:rsid w:val="00A04C98"/>
    <w:rsid w:val="00A04E77"/>
    <w:rsid w:val="00A053D4"/>
    <w:rsid w:val="00A05B24"/>
    <w:rsid w:val="00A05E53"/>
    <w:rsid w:val="00A05EA0"/>
    <w:rsid w:val="00A06278"/>
    <w:rsid w:val="00A065DF"/>
    <w:rsid w:val="00A0739F"/>
    <w:rsid w:val="00A07EF6"/>
    <w:rsid w:val="00A1081E"/>
    <w:rsid w:val="00A10A84"/>
    <w:rsid w:val="00A10F28"/>
    <w:rsid w:val="00A117D1"/>
    <w:rsid w:val="00A11AA6"/>
    <w:rsid w:val="00A11CD7"/>
    <w:rsid w:val="00A12B18"/>
    <w:rsid w:val="00A12D6D"/>
    <w:rsid w:val="00A12E5E"/>
    <w:rsid w:val="00A12F58"/>
    <w:rsid w:val="00A134DB"/>
    <w:rsid w:val="00A13FB8"/>
    <w:rsid w:val="00A14181"/>
    <w:rsid w:val="00A1468E"/>
    <w:rsid w:val="00A14711"/>
    <w:rsid w:val="00A1491F"/>
    <w:rsid w:val="00A14B2F"/>
    <w:rsid w:val="00A14FE4"/>
    <w:rsid w:val="00A162FF"/>
    <w:rsid w:val="00A16781"/>
    <w:rsid w:val="00A16AE2"/>
    <w:rsid w:val="00A16DB8"/>
    <w:rsid w:val="00A173F3"/>
    <w:rsid w:val="00A177B1"/>
    <w:rsid w:val="00A17CA9"/>
    <w:rsid w:val="00A20048"/>
    <w:rsid w:val="00A201FF"/>
    <w:rsid w:val="00A20D0E"/>
    <w:rsid w:val="00A20FB6"/>
    <w:rsid w:val="00A21094"/>
    <w:rsid w:val="00A21533"/>
    <w:rsid w:val="00A216A1"/>
    <w:rsid w:val="00A218FA"/>
    <w:rsid w:val="00A22635"/>
    <w:rsid w:val="00A22D20"/>
    <w:rsid w:val="00A23465"/>
    <w:rsid w:val="00A2368F"/>
    <w:rsid w:val="00A240D0"/>
    <w:rsid w:val="00A243BE"/>
    <w:rsid w:val="00A2446D"/>
    <w:rsid w:val="00A2492B"/>
    <w:rsid w:val="00A24D4E"/>
    <w:rsid w:val="00A24E07"/>
    <w:rsid w:val="00A24FE0"/>
    <w:rsid w:val="00A25087"/>
    <w:rsid w:val="00A25C70"/>
    <w:rsid w:val="00A26417"/>
    <w:rsid w:val="00A267E6"/>
    <w:rsid w:val="00A27A4F"/>
    <w:rsid w:val="00A27D7E"/>
    <w:rsid w:val="00A27E8A"/>
    <w:rsid w:val="00A30114"/>
    <w:rsid w:val="00A30AC1"/>
    <w:rsid w:val="00A30B07"/>
    <w:rsid w:val="00A3145F"/>
    <w:rsid w:val="00A31AD6"/>
    <w:rsid w:val="00A31CB1"/>
    <w:rsid w:val="00A32630"/>
    <w:rsid w:val="00A3354E"/>
    <w:rsid w:val="00A33791"/>
    <w:rsid w:val="00A344BB"/>
    <w:rsid w:val="00A35314"/>
    <w:rsid w:val="00A35339"/>
    <w:rsid w:val="00A35EA9"/>
    <w:rsid w:val="00A360E5"/>
    <w:rsid w:val="00A36B89"/>
    <w:rsid w:val="00A3716B"/>
    <w:rsid w:val="00A3761E"/>
    <w:rsid w:val="00A376A9"/>
    <w:rsid w:val="00A37C26"/>
    <w:rsid w:val="00A402DE"/>
    <w:rsid w:val="00A4035B"/>
    <w:rsid w:val="00A415FA"/>
    <w:rsid w:val="00A423A5"/>
    <w:rsid w:val="00A4275E"/>
    <w:rsid w:val="00A42E05"/>
    <w:rsid w:val="00A4308C"/>
    <w:rsid w:val="00A43129"/>
    <w:rsid w:val="00A4391A"/>
    <w:rsid w:val="00A43B79"/>
    <w:rsid w:val="00A44225"/>
    <w:rsid w:val="00A445E5"/>
    <w:rsid w:val="00A44D05"/>
    <w:rsid w:val="00A45EDA"/>
    <w:rsid w:val="00A46323"/>
    <w:rsid w:val="00A46441"/>
    <w:rsid w:val="00A46821"/>
    <w:rsid w:val="00A46D1A"/>
    <w:rsid w:val="00A46DC8"/>
    <w:rsid w:val="00A470C8"/>
    <w:rsid w:val="00A5031C"/>
    <w:rsid w:val="00A50BC8"/>
    <w:rsid w:val="00A50E53"/>
    <w:rsid w:val="00A50F32"/>
    <w:rsid w:val="00A50F75"/>
    <w:rsid w:val="00A512D3"/>
    <w:rsid w:val="00A514B6"/>
    <w:rsid w:val="00A51B26"/>
    <w:rsid w:val="00A51C4C"/>
    <w:rsid w:val="00A521A1"/>
    <w:rsid w:val="00A52290"/>
    <w:rsid w:val="00A52329"/>
    <w:rsid w:val="00A5281C"/>
    <w:rsid w:val="00A528AB"/>
    <w:rsid w:val="00A52F50"/>
    <w:rsid w:val="00A530BB"/>
    <w:rsid w:val="00A53474"/>
    <w:rsid w:val="00A53814"/>
    <w:rsid w:val="00A53F20"/>
    <w:rsid w:val="00A540AE"/>
    <w:rsid w:val="00A5422C"/>
    <w:rsid w:val="00A544A2"/>
    <w:rsid w:val="00A554A2"/>
    <w:rsid w:val="00A55959"/>
    <w:rsid w:val="00A55F7C"/>
    <w:rsid w:val="00A5659C"/>
    <w:rsid w:val="00A5685F"/>
    <w:rsid w:val="00A56F39"/>
    <w:rsid w:val="00A570BE"/>
    <w:rsid w:val="00A57320"/>
    <w:rsid w:val="00A5733F"/>
    <w:rsid w:val="00A577F4"/>
    <w:rsid w:val="00A6046D"/>
    <w:rsid w:val="00A60981"/>
    <w:rsid w:val="00A6134D"/>
    <w:rsid w:val="00A616C0"/>
    <w:rsid w:val="00A616C5"/>
    <w:rsid w:val="00A61714"/>
    <w:rsid w:val="00A61B95"/>
    <w:rsid w:val="00A62096"/>
    <w:rsid w:val="00A620D8"/>
    <w:rsid w:val="00A621A9"/>
    <w:rsid w:val="00A62331"/>
    <w:rsid w:val="00A63039"/>
    <w:rsid w:val="00A63384"/>
    <w:rsid w:val="00A63683"/>
    <w:rsid w:val="00A638CA"/>
    <w:rsid w:val="00A6392F"/>
    <w:rsid w:val="00A63B4D"/>
    <w:rsid w:val="00A65B69"/>
    <w:rsid w:val="00A65CBA"/>
    <w:rsid w:val="00A65D24"/>
    <w:rsid w:val="00A67E99"/>
    <w:rsid w:val="00A70216"/>
    <w:rsid w:val="00A7199A"/>
    <w:rsid w:val="00A72839"/>
    <w:rsid w:val="00A72FDD"/>
    <w:rsid w:val="00A739FB"/>
    <w:rsid w:val="00A73DDB"/>
    <w:rsid w:val="00A740AF"/>
    <w:rsid w:val="00A7466B"/>
    <w:rsid w:val="00A7567C"/>
    <w:rsid w:val="00A75C85"/>
    <w:rsid w:val="00A75F36"/>
    <w:rsid w:val="00A762A1"/>
    <w:rsid w:val="00A773F5"/>
    <w:rsid w:val="00A77F57"/>
    <w:rsid w:val="00A77FAA"/>
    <w:rsid w:val="00A8087F"/>
    <w:rsid w:val="00A80C0B"/>
    <w:rsid w:val="00A817F3"/>
    <w:rsid w:val="00A81C48"/>
    <w:rsid w:val="00A82165"/>
    <w:rsid w:val="00A8315B"/>
    <w:rsid w:val="00A83F4D"/>
    <w:rsid w:val="00A8424C"/>
    <w:rsid w:val="00A84299"/>
    <w:rsid w:val="00A84E15"/>
    <w:rsid w:val="00A84E40"/>
    <w:rsid w:val="00A855DD"/>
    <w:rsid w:val="00A8589F"/>
    <w:rsid w:val="00A858F0"/>
    <w:rsid w:val="00A85E4E"/>
    <w:rsid w:val="00A85F62"/>
    <w:rsid w:val="00A86346"/>
    <w:rsid w:val="00A868FB"/>
    <w:rsid w:val="00A86FEA"/>
    <w:rsid w:val="00A87506"/>
    <w:rsid w:val="00A87695"/>
    <w:rsid w:val="00A87A2C"/>
    <w:rsid w:val="00A87ADB"/>
    <w:rsid w:val="00A87B24"/>
    <w:rsid w:val="00A87E22"/>
    <w:rsid w:val="00A919D3"/>
    <w:rsid w:val="00A91F46"/>
    <w:rsid w:val="00A92071"/>
    <w:rsid w:val="00A9266D"/>
    <w:rsid w:val="00A929ED"/>
    <w:rsid w:val="00A92ABF"/>
    <w:rsid w:val="00A92AE9"/>
    <w:rsid w:val="00A930DA"/>
    <w:rsid w:val="00A9350B"/>
    <w:rsid w:val="00A9379D"/>
    <w:rsid w:val="00A9586A"/>
    <w:rsid w:val="00A95A6E"/>
    <w:rsid w:val="00A95B0B"/>
    <w:rsid w:val="00A95C73"/>
    <w:rsid w:val="00A9616A"/>
    <w:rsid w:val="00A96814"/>
    <w:rsid w:val="00A9686F"/>
    <w:rsid w:val="00A96AA4"/>
    <w:rsid w:val="00A97B81"/>
    <w:rsid w:val="00A97CAE"/>
    <w:rsid w:val="00A97E27"/>
    <w:rsid w:val="00AA0117"/>
    <w:rsid w:val="00AA0A3A"/>
    <w:rsid w:val="00AA0B52"/>
    <w:rsid w:val="00AA0C19"/>
    <w:rsid w:val="00AA16D3"/>
    <w:rsid w:val="00AA1A6A"/>
    <w:rsid w:val="00AA24BB"/>
    <w:rsid w:val="00AA25C7"/>
    <w:rsid w:val="00AA2FB3"/>
    <w:rsid w:val="00AA3476"/>
    <w:rsid w:val="00AA4979"/>
    <w:rsid w:val="00AA4BFB"/>
    <w:rsid w:val="00AA5165"/>
    <w:rsid w:val="00AA53A4"/>
    <w:rsid w:val="00AA53AF"/>
    <w:rsid w:val="00AA56F0"/>
    <w:rsid w:val="00AA657D"/>
    <w:rsid w:val="00AA6DC3"/>
    <w:rsid w:val="00AA7312"/>
    <w:rsid w:val="00AA742E"/>
    <w:rsid w:val="00AA77A6"/>
    <w:rsid w:val="00AB0039"/>
    <w:rsid w:val="00AB06AD"/>
    <w:rsid w:val="00AB0EED"/>
    <w:rsid w:val="00AB119C"/>
    <w:rsid w:val="00AB3474"/>
    <w:rsid w:val="00AB4407"/>
    <w:rsid w:val="00AB4479"/>
    <w:rsid w:val="00AB47C8"/>
    <w:rsid w:val="00AB4A5F"/>
    <w:rsid w:val="00AB5F81"/>
    <w:rsid w:val="00AB65DD"/>
    <w:rsid w:val="00AB71DD"/>
    <w:rsid w:val="00AB7B6D"/>
    <w:rsid w:val="00AB7EEA"/>
    <w:rsid w:val="00AC07DD"/>
    <w:rsid w:val="00AC09D9"/>
    <w:rsid w:val="00AC0E53"/>
    <w:rsid w:val="00AC0FA4"/>
    <w:rsid w:val="00AC162A"/>
    <w:rsid w:val="00AC187C"/>
    <w:rsid w:val="00AC1AC0"/>
    <w:rsid w:val="00AC2085"/>
    <w:rsid w:val="00AC21B7"/>
    <w:rsid w:val="00AC2855"/>
    <w:rsid w:val="00AC2A5C"/>
    <w:rsid w:val="00AC3124"/>
    <w:rsid w:val="00AC3427"/>
    <w:rsid w:val="00AC377F"/>
    <w:rsid w:val="00AC5ED4"/>
    <w:rsid w:val="00AC6C2B"/>
    <w:rsid w:val="00AC6C4F"/>
    <w:rsid w:val="00AC6F87"/>
    <w:rsid w:val="00AC7100"/>
    <w:rsid w:val="00AD00C7"/>
    <w:rsid w:val="00AD07E1"/>
    <w:rsid w:val="00AD0B79"/>
    <w:rsid w:val="00AD0D22"/>
    <w:rsid w:val="00AD0EB8"/>
    <w:rsid w:val="00AD1131"/>
    <w:rsid w:val="00AD2138"/>
    <w:rsid w:val="00AD23CA"/>
    <w:rsid w:val="00AD3FE3"/>
    <w:rsid w:val="00AD47A2"/>
    <w:rsid w:val="00AD4A1F"/>
    <w:rsid w:val="00AD4CEB"/>
    <w:rsid w:val="00AD4E74"/>
    <w:rsid w:val="00AD50B3"/>
    <w:rsid w:val="00AD53DC"/>
    <w:rsid w:val="00AD5545"/>
    <w:rsid w:val="00AD6089"/>
    <w:rsid w:val="00AD7EEB"/>
    <w:rsid w:val="00AE02CA"/>
    <w:rsid w:val="00AE04EA"/>
    <w:rsid w:val="00AE0A08"/>
    <w:rsid w:val="00AE19E2"/>
    <w:rsid w:val="00AE1AD4"/>
    <w:rsid w:val="00AE1B56"/>
    <w:rsid w:val="00AE1C1B"/>
    <w:rsid w:val="00AE2A3C"/>
    <w:rsid w:val="00AE2C83"/>
    <w:rsid w:val="00AE30FD"/>
    <w:rsid w:val="00AE3286"/>
    <w:rsid w:val="00AE3AA9"/>
    <w:rsid w:val="00AE4461"/>
    <w:rsid w:val="00AE4C46"/>
    <w:rsid w:val="00AE5217"/>
    <w:rsid w:val="00AE5389"/>
    <w:rsid w:val="00AE5745"/>
    <w:rsid w:val="00AE612E"/>
    <w:rsid w:val="00AE6659"/>
    <w:rsid w:val="00AE6CC1"/>
    <w:rsid w:val="00AE6F24"/>
    <w:rsid w:val="00AE717C"/>
    <w:rsid w:val="00AE757A"/>
    <w:rsid w:val="00AE7594"/>
    <w:rsid w:val="00AF08C2"/>
    <w:rsid w:val="00AF0945"/>
    <w:rsid w:val="00AF1707"/>
    <w:rsid w:val="00AF184A"/>
    <w:rsid w:val="00AF186B"/>
    <w:rsid w:val="00AF1C3B"/>
    <w:rsid w:val="00AF1CBE"/>
    <w:rsid w:val="00AF252D"/>
    <w:rsid w:val="00AF3366"/>
    <w:rsid w:val="00AF3893"/>
    <w:rsid w:val="00AF47CC"/>
    <w:rsid w:val="00AF4AE8"/>
    <w:rsid w:val="00AF5594"/>
    <w:rsid w:val="00AF574F"/>
    <w:rsid w:val="00AF6346"/>
    <w:rsid w:val="00AF6A02"/>
    <w:rsid w:val="00AF71D8"/>
    <w:rsid w:val="00AF7BE1"/>
    <w:rsid w:val="00B00F22"/>
    <w:rsid w:val="00B01B35"/>
    <w:rsid w:val="00B022B4"/>
    <w:rsid w:val="00B02A39"/>
    <w:rsid w:val="00B03AA3"/>
    <w:rsid w:val="00B044C0"/>
    <w:rsid w:val="00B05031"/>
    <w:rsid w:val="00B050C6"/>
    <w:rsid w:val="00B05A4C"/>
    <w:rsid w:val="00B060CC"/>
    <w:rsid w:val="00B07190"/>
    <w:rsid w:val="00B07209"/>
    <w:rsid w:val="00B0775B"/>
    <w:rsid w:val="00B1007D"/>
    <w:rsid w:val="00B100F8"/>
    <w:rsid w:val="00B10232"/>
    <w:rsid w:val="00B108A8"/>
    <w:rsid w:val="00B10F78"/>
    <w:rsid w:val="00B11116"/>
    <w:rsid w:val="00B119BE"/>
    <w:rsid w:val="00B11B8F"/>
    <w:rsid w:val="00B124A3"/>
    <w:rsid w:val="00B125EA"/>
    <w:rsid w:val="00B1271B"/>
    <w:rsid w:val="00B13C72"/>
    <w:rsid w:val="00B14880"/>
    <w:rsid w:val="00B15978"/>
    <w:rsid w:val="00B15A8B"/>
    <w:rsid w:val="00B15B06"/>
    <w:rsid w:val="00B15FED"/>
    <w:rsid w:val="00B170AB"/>
    <w:rsid w:val="00B171DF"/>
    <w:rsid w:val="00B208A8"/>
    <w:rsid w:val="00B21355"/>
    <w:rsid w:val="00B2167C"/>
    <w:rsid w:val="00B21909"/>
    <w:rsid w:val="00B21ADA"/>
    <w:rsid w:val="00B21CC3"/>
    <w:rsid w:val="00B22085"/>
    <w:rsid w:val="00B220CB"/>
    <w:rsid w:val="00B2233C"/>
    <w:rsid w:val="00B224F8"/>
    <w:rsid w:val="00B22DDA"/>
    <w:rsid w:val="00B22F4A"/>
    <w:rsid w:val="00B2304C"/>
    <w:rsid w:val="00B239AD"/>
    <w:rsid w:val="00B23C5C"/>
    <w:rsid w:val="00B2519E"/>
    <w:rsid w:val="00B2529C"/>
    <w:rsid w:val="00B26133"/>
    <w:rsid w:val="00B26999"/>
    <w:rsid w:val="00B269C2"/>
    <w:rsid w:val="00B26AEE"/>
    <w:rsid w:val="00B26BD6"/>
    <w:rsid w:val="00B27448"/>
    <w:rsid w:val="00B30675"/>
    <w:rsid w:val="00B309BD"/>
    <w:rsid w:val="00B30AA0"/>
    <w:rsid w:val="00B30F7D"/>
    <w:rsid w:val="00B322B2"/>
    <w:rsid w:val="00B329F2"/>
    <w:rsid w:val="00B33106"/>
    <w:rsid w:val="00B33805"/>
    <w:rsid w:val="00B33EC3"/>
    <w:rsid w:val="00B343F5"/>
    <w:rsid w:val="00B3451F"/>
    <w:rsid w:val="00B349C8"/>
    <w:rsid w:val="00B34FEE"/>
    <w:rsid w:val="00B36022"/>
    <w:rsid w:val="00B363A7"/>
    <w:rsid w:val="00B36976"/>
    <w:rsid w:val="00B370D7"/>
    <w:rsid w:val="00B3770B"/>
    <w:rsid w:val="00B37F01"/>
    <w:rsid w:val="00B406AB"/>
    <w:rsid w:val="00B407B8"/>
    <w:rsid w:val="00B41B98"/>
    <w:rsid w:val="00B421B7"/>
    <w:rsid w:val="00B4227D"/>
    <w:rsid w:val="00B42568"/>
    <w:rsid w:val="00B42747"/>
    <w:rsid w:val="00B42846"/>
    <w:rsid w:val="00B42C7C"/>
    <w:rsid w:val="00B42FF4"/>
    <w:rsid w:val="00B4357D"/>
    <w:rsid w:val="00B43F11"/>
    <w:rsid w:val="00B45195"/>
    <w:rsid w:val="00B4533E"/>
    <w:rsid w:val="00B4573F"/>
    <w:rsid w:val="00B45E1F"/>
    <w:rsid w:val="00B460DA"/>
    <w:rsid w:val="00B46C61"/>
    <w:rsid w:val="00B46D9C"/>
    <w:rsid w:val="00B471C2"/>
    <w:rsid w:val="00B4740E"/>
    <w:rsid w:val="00B4768C"/>
    <w:rsid w:val="00B47C6E"/>
    <w:rsid w:val="00B50BBE"/>
    <w:rsid w:val="00B50D67"/>
    <w:rsid w:val="00B50D6F"/>
    <w:rsid w:val="00B50F2F"/>
    <w:rsid w:val="00B5273D"/>
    <w:rsid w:val="00B530DE"/>
    <w:rsid w:val="00B534C9"/>
    <w:rsid w:val="00B542A9"/>
    <w:rsid w:val="00B545D0"/>
    <w:rsid w:val="00B54B2D"/>
    <w:rsid w:val="00B551B8"/>
    <w:rsid w:val="00B55291"/>
    <w:rsid w:val="00B55348"/>
    <w:rsid w:val="00B555A2"/>
    <w:rsid w:val="00B55E6F"/>
    <w:rsid w:val="00B56D45"/>
    <w:rsid w:val="00B57725"/>
    <w:rsid w:val="00B57A41"/>
    <w:rsid w:val="00B57C44"/>
    <w:rsid w:val="00B57EC9"/>
    <w:rsid w:val="00B61522"/>
    <w:rsid w:val="00B61656"/>
    <w:rsid w:val="00B61806"/>
    <w:rsid w:val="00B61CB5"/>
    <w:rsid w:val="00B62663"/>
    <w:rsid w:val="00B62B80"/>
    <w:rsid w:val="00B62CB9"/>
    <w:rsid w:val="00B62D09"/>
    <w:rsid w:val="00B62F40"/>
    <w:rsid w:val="00B63360"/>
    <w:rsid w:val="00B63421"/>
    <w:rsid w:val="00B635B8"/>
    <w:rsid w:val="00B63F26"/>
    <w:rsid w:val="00B64ED1"/>
    <w:rsid w:val="00B650CC"/>
    <w:rsid w:val="00B65538"/>
    <w:rsid w:val="00B65C03"/>
    <w:rsid w:val="00B672C3"/>
    <w:rsid w:val="00B67689"/>
    <w:rsid w:val="00B70018"/>
    <w:rsid w:val="00B70783"/>
    <w:rsid w:val="00B70B89"/>
    <w:rsid w:val="00B71CFE"/>
    <w:rsid w:val="00B7263C"/>
    <w:rsid w:val="00B72F3E"/>
    <w:rsid w:val="00B72FCF"/>
    <w:rsid w:val="00B731FA"/>
    <w:rsid w:val="00B73455"/>
    <w:rsid w:val="00B73803"/>
    <w:rsid w:val="00B739F8"/>
    <w:rsid w:val="00B744C1"/>
    <w:rsid w:val="00B74B52"/>
    <w:rsid w:val="00B75416"/>
    <w:rsid w:val="00B7599F"/>
    <w:rsid w:val="00B75E38"/>
    <w:rsid w:val="00B77C6F"/>
    <w:rsid w:val="00B77E36"/>
    <w:rsid w:val="00B81137"/>
    <w:rsid w:val="00B812B5"/>
    <w:rsid w:val="00B81967"/>
    <w:rsid w:val="00B821D4"/>
    <w:rsid w:val="00B823AB"/>
    <w:rsid w:val="00B84151"/>
    <w:rsid w:val="00B84167"/>
    <w:rsid w:val="00B8434F"/>
    <w:rsid w:val="00B85370"/>
    <w:rsid w:val="00B85955"/>
    <w:rsid w:val="00B859FE"/>
    <w:rsid w:val="00B85A5F"/>
    <w:rsid w:val="00B8684E"/>
    <w:rsid w:val="00B868DC"/>
    <w:rsid w:val="00B86BC9"/>
    <w:rsid w:val="00B87017"/>
    <w:rsid w:val="00B871E0"/>
    <w:rsid w:val="00B877C6"/>
    <w:rsid w:val="00B87962"/>
    <w:rsid w:val="00B879F2"/>
    <w:rsid w:val="00B87BB9"/>
    <w:rsid w:val="00B87CB9"/>
    <w:rsid w:val="00B907EE"/>
    <w:rsid w:val="00B90F50"/>
    <w:rsid w:val="00B91173"/>
    <w:rsid w:val="00B914AB"/>
    <w:rsid w:val="00B9157E"/>
    <w:rsid w:val="00B917FB"/>
    <w:rsid w:val="00B91B04"/>
    <w:rsid w:val="00B91FBD"/>
    <w:rsid w:val="00B92700"/>
    <w:rsid w:val="00B931EC"/>
    <w:rsid w:val="00B9470F"/>
    <w:rsid w:val="00B947A7"/>
    <w:rsid w:val="00B94A93"/>
    <w:rsid w:val="00B94F7E"/>
    <w:rsid w:val="00B94FF3"/>
    <w:rsid w:val="00B95486"/>
    <w:rsid w:val="00B957AD"/>
    <w:rsid w:val="00B95DCB"/>
    <w:rsid w:val="00B95F80"/>
    <w:rsid w:val="00B9652E"/>
    <w:rsid w:val="00B9676C"/>
    <w:rsid w:val="00B968A6"/>
    <w:rsid w:val="00B96CB1"/>
    <w:rsid w:val="00B97349"/>
    <w:rsid w:val="00B97745"/>
    <w:rsid w:val="00BA025D"/>
    <w:rsid w:val="00BA054D"/>
    <w:rsid w:val="00BA0605"/>
    <w:rsid w:val="00BA0A3B"/>
    <w:rsid w:val="00BA0C5C"/>
    <w:rsid w:val="00BA0D00"/>
    <w:rsid w:val="00BA1034"/>
    <w:rsid w:val="00BA1373"/>
    <w:rsid w:val="00BA171A"/>
    <w:rsid w:val="00BA1F5A"/>
    <w:rsid w:val="00BA1F7D"/>
    <w:rsid w:val="00BA243B"/>
    <w:rsid w:val="00BA259C"/>
    <w:rsid w:val="00BA28F9"/>
    <w:rsid w:val="00BA2A4B"/>
    <w:rsid w:val="00BA2A8E"/>
    <w:rsid w:val="00BA2FD4"/>
    <w:rsid w:val="00BA37A6"/>
    <w:rsid w:val="00BA3A2B"/>
    <w:rsid w:val="00BA3F14"/>
    <w:rsid w:val="00BA4068"/>
    <w:rsid w:val="00BA4644"/>
    <w:rsid w:val="00BA4654"/>
    <w:rsid w:val="00BA52BC"/>
    <w:rsid w:val="00BA52DE"/>
    <w:rsid w:val="00BA56DA"/>
    <w:rsid w:val="00BA57E0"/>
    <w:rsid w:val="00BA59D3"/>
    <w:rsid w:val="00BA70EB"/>
    <w:rsid w:val="00BA751F"/>
    <w:rsid w:val="00BA7CE9"/>
    <w:rsid w:val="00BA7ECA"/>
    <w:rsid w:val="00BB0374"/>
    <w:rsid w:val="00BB0919"/>
    <w:rsid w:val="00BB2901"/>
    <w:rsid w:val="00BB2F1F"/>
    <w:rsid w:val="00BB3B9D"/>
    <w:rsid w:val="00BB5693"/>
    <w:rsid w:val="00BB5856"/>
    <w:rsid w:val="00BB5AE8"/>
    <w:rsid w:val="00BB5B31"/>
    <w:rsid w:val="00BB6298"/>
    <w:rsid w:val="00BB6515"/>
    <w:rsid w:val="00BB66B1"/>
    <w:rsid w:val="00BB73C4"/>
    <w:rsid w:val="00BB76F6"/>
    <w:rsid w:val="00BB7B4A"/>
    <w:rsid w:val="00BB7C3E"/>
    <w:rsid w:val="00BC046A"/>
    <w:rsid w:val="00BC0B5C"/>
    <w:rsid w:val="00BC0E81"/>
    <w:rsid w:val="00BC16C9"/>
    <w:rsid w:val="00BC19F6"/>
    <w:rsid w:val="00BC257B"/>
    <w:rsid w:val="00BC2711"/>
    <w:rsid w:val="00BC2B20"/>
    <w:rsid w:val="00BC2C25"/>
    <w:rsid w:val="00BC2EFB"/>
    <w:rsid w:val="00BC362A"/>
    <w:rsid w:val="00BC3803"/>
    <w:rsid w:val="00BC39AD"/>
    <w:rsid w:val="00BC39EC"/>
    <w:rsid w:val="00BC39F0"/>
    <w:rsid w:val="00BC4153"/>
    <w:rsid w:val="00BC41C4"/>
    <w:rsid w:val="00BC5679"/>
    <w:rsid w:val="00BC5925"/>
    <w:rsid w:val="00BC5AF5"/>
    <w:rsid w:val="00BC5D42"/>
    <w:rsid w:val="00BC6521"/>
    <w:rsid w:val="00BC690B"/>
    <w:rsid w:val="00BC6B15"/>
    <w:rsid w:val="00BC6D34"/>
    <w:rsid w:val="00BC73AD"/>
    <w:rsid w:val="00BC781C"/>
    <w:rsid w:val="00BD0B7D"/>
    <w:rsid w:val="00BD0D3D"/>
    <w:rsid w:val="00BD0EE8"/>
    <w:rsid w:val="00BD1086"/>
    <w:rsid w:val="00BD152D"/>
    <w:rsid w:val="00BD1718"/>
    <w:rsid w:val="00BD1908"/>
    <w:rsid w:val="00BD1AB9"/>
    <w:rsid w:val="00BD1DE2"/>
    <w:rsid w:val="00BD2846"/>
    <w:rsid w:val="00BD2962"/>
    <w:rsid w:val="00BD3819"/>
    <w:rsid w:val="00BD39F6"/>
    <w:rsid w:val="00BD39FD"/>
    <w:rsid w:val="00BD4451"/>
    <w:rsid w:val="00BD4C48"/>
    <w:rsid w:val="00BD5326"/>
    <w:rsid w:val="00BD5BCB"/>
    <w:rsid w:val="00BD5F94"/>
    <w:rsid w:val="00BD6CCF"/>
    <w:rsid w:val="00BD714F"/>
    <w:rsid w:val="00BD7D87"/>
    <w:rsid w:val="00BE16C7"/>
    <w:rsid w:val="00BE19AD"/>
    <w:rsid w:val="00BE1D56"/>
    <w:rsid w:val="00BE2204"/>
    <w:rsid w:val="00BE442C"/>
    <w:rsid w:val="00BE444E"/>
    <w:rsid w:val="00BE4E5E"/>
    <w:rsid w:val="00BE5409"/>
    <w:rsid w:val="00BE6C7E"/>
    <w:rsid w:val="00BE6CAD"/>
    <w:rsid w:val="00BE73EC"/>
    <w:rsid w:val="00BE75E0"/>
    <w:rsid w:val="00BE7A7B"/>
    <w:rsid w:val="00BE7BB5"/>
    <w:rsid w:val="00BE7F67"/>
    <w:rsid w:val="00BF23A9"/>
    <w:rsid w:val="00BF25BE"/>
    <w:rsid w:val="00BF2745"/>
    <w:rsid w:val="00BF2935"/>
    <w:rsid w:val="00BF32D4"/>
    <w:rsid w:val="00BF34EF"/>
    <w:rsid w:val="00BF4585"/>
    <w:rsid w:val="00BF50B6"/>
    <w:rsid w:val="00BF51EE"/>
    <w:rsid w:val="00BF5319"/>
    <w:rsid w:val="00BF56AE"/>
    <w:rsid w:val="00BF607A"/>
    <w:rsid w:val="00BF668A"/>
    <w:rsid w:val="00BF6F5B"/>
    <w:rsid w:val="00BF7232"/>
    <w:rsid w:val="00BF7770"/>
    <w:rsid w:val="00BF7807"/>
    <w:rsid w:val="00BF7938"/>
    <w:rsid w:val="00C02A0C"/>
    <w:rsid w:val="00C02BDD"/>
    <w:rsid w:val="00C02DEB"/>
    <w:rsid w:val="00C0306A"/>
    <w:rsid w:val="00C031AD"/>
    <w:rsid w:val="00C03F83"/>
    <w:rsid w:val="00C0430A"/>
    <w:rsid w:val="00C04B61"/>
    <w:rsid w:val="00C05097"/>
    <w:rsid w:val="00C05426"/>
    <w:rsid w:val="00C058C2"/>
    <w:rsid w:val="00C05CB2"/>
    <w:rsid w:val="00C05E24"/>
    <w:rsid w:val="00C064A0"/>
    <w:rsid w:val="00C0657F"/>
    <w:rsid w:val="00C06F4B"/>
    <w:rsid w:val="00C0710F"/>
    <w:rsid w:val="00C12164"/>
    <w:rsid w:val="00C13135"/>
    <w:rsid w:val="00C13230"/>
    <w:rsid w:val="00C13319"/>
    <w:rsid w:val="00C15833"/>
    <w:rsid w:val="00C15F59"/>
    <w:rsid w:val="00C163D5"/>
    <w:rsid w:val="00C1658B"/>
    <w:rsid w:val="00C16A36"/>
    <w:rsid w:val="00C16D9A"/>
    <w:rsid w:val="00C178F8"/>
    <w:rsid w:val="00C204CD"/>
    <w:rsid w:val="00C20F5C"/>
    <w:rsid w:val="00C20F9A"/>
    <w:rsid w:val="00C21AB4"/>
    <w:rsid w:val="00C21E93"/>
    <w:rsid w:val="00C22B24"/>
    <w:rsid w:val="00C22F53"/>
    <w:rsid w:val="00C23ED5"/>
    <w:rsid w:val="00C23F12"/>
    <w:rsid w:val="00C24431"/>
    <w:rsid w:val="00C247C6"/>
    <w:rsid w:val="00C24BA4"/>
    <w:rsid w:val="00C25451"/>
    <w:rsid w:val="00C25477"/>
    <w:rsid w:val="00C25631"/>
    <w:rsid w:val="00C26B56"/>
    <w:rsid w:val="00C275C7"/>
    <w:rsid w:val="00C27985"/>
    <w:rsid w:val="00C279D0"/>
    <w:rsid w:val="00C27C8C"/>
    <w:rsid w:val="00C27E37"/>
    <w:rsid w:val="00C3066D"/>
    <w:rsid w:val="00C30BDE"/>
    <w:rsid w:val="00C30E36"/>
    <w:rsid w:val="00C314A2"/>
    <w:rsid w:val="00C31641"/>
    <w:rsid w:val="00C317DA"/>
    <w:rsid w:val="00C31B1D"/>
    <w:rsid w:val="00C31C47"/>
    <w:rsid w:val="00C31D4E"/>
    <w:rsid w:val="00C3220C"/>
    <w:rsid w:val="00C329E8"/>
    <w:rsid w:val="00C32B5B"/>
    <w:rsid w:val="00C346FF"/>
    <w:rsid w:val="00C34BF1"/>
    <w:rsid w:val="00C35CF0"/>
    <w:rsid w:val="00C374CC"/>
    <w:rsid w:val="00C37799"/>
    <w:rsid w:val="00C37DFB"/>
    <w:rsid w:val="00C4053C"/>
    <w:rsid w:val="00C4091A"/>
    <w:rsid w:val="00C40D87"/>
    <w:rsid w:val="00C41858"/>
    <w:rsid w:val="00C41BF5"/>
    <w:rsid w:val="00C41E6A"/>
    <w:rsid w:val="00C42056"/>
    <w:rsid w:val="00C424FE"/>
    <w:rsid w:val="00C42A6E"/>
    <w:rsid w:val="00C42D50"/>
    <w:rsid w:val="00C42E94"/>
    <w:rsid w:val="00C43159"/>
    <w:rsid w:val="00C4481F"/>
    <w:rsid w:val="00C4483A"/>
    <w:rsid w:val="00C44ABC"/>
    <w:rsid w:val="00C4573B"/>
    <w:rsid w:val="00C45A3C"/>
    <w:rsid w:val="00C46AAC"/>
    <w:rsid w:val="00C46B33"/>
    <w:rsid w:val="00C4773A"/>
    <w:rsid w:val="00C477ED"/>
    <w:rsid w:val="00C47A93"/>
    <w:rsid w:val="00C47E04"/>
    <w:rsid w:val="00C50C1A"/>
    <w:rsid w:val="00C50D22"/>
    <w:rsid w:val="00C513E2"/>
    <w:rsid w:val="00C51483"/>
    <w:rsid w:val="00C51699"/>
    <w:rsid w:val="00C51BE0"/>
    <w:rsid w:val="00C51FBD"/>
    <w:rsid w:val="00C5295A"/>
    <w:rsid w:val="00C52CEC"/>
    <w:rsid w:val="00C52ECC"/>
    <w:rsid w:val="00C534EE"/>
    <w:rsid w:val="00C53579"/>
    <w:rsid w:val="00C536ED"/>
    <w:rsid w:val="00C53871"/>
    <w:rsid w:val="00C538D8"/>
    <w:rsid w:val="00C53AF1"/>
    <w:rsid w:val="00C544DB"/>
    <w:rsid w:val="00C54500"/>
    <w:rsid w:val="00C5456B"/>
    <w:rsid w:val="00C545CF"/>
    <w:rsid w:val="00C5492F"/>
    <w:rsid w:val="00C55463"/>
    <w:rsid w:val="00C558EF"/>
    <w:rsid w:val="00C55C1B"/>
    <w:rsid w:val="00C55CF2"/>
    <w:rsid w:val="00C55E4E"/>
    <w:rsid w:val="00C56B33"/>
    <w:rsid w:val="00C56F99"/>
    <w:rsid w:val="00C572FA"/>
    <w:rsid w:val="00C5732F"/>
    <w:rsid w:val="00C575E7"/>
    <w:rsid w:val="00C6070E"/>
    <w:rsid w:val="00C60BE3"/>
    <w:rsid w:val="00C60ED9"/>
    <w:rsid w:val="00C60FBE"/>
    <w:rsid w:val="00C6129D"/>
    <w:rsid w:val="00C61399"/>
    <w:rsid w:val="00C62055"/>
    <w:rsid w:val="00C629A2"/>
    <w:rsid w:val="00C62BB3"/>
    <w:rsid w:val="00C62D45"/>
    <w:rsid w:val="00C633D5"/>
    <w:rsid w:val="00C6471F"/>
    <w:rsid w:val="00C648A1"/>
    <w:rsid w:val="00C64BBA"/>
    <w:rsid w:val="00C6505E"/>
    <w:rsid w:val="00C6562A"/>
    <w:rsid w:val="00C656EE"/>
    <w:rsid w:val="00C657FC"/>
    <w:rsid w:val="00C659B4"/>
    <w:rsid w:val="00C65FD3"/>
    <w:rsid w:val="00C66001"/>
    <w:rsid w:val="00C66283"/>
    <w:rsid w:val="00C67B47"/>
    <w:rsid w:val="00C67BEB"/>
    <w:rsid w:val="00C67D59"/>
    <w:rsid w:val="00C67F5B"/>
    <w:rsid w:val="00C7004B"/>
    <w:rsid w:val="00C70920"/>
    <w:rsid w:val="00C70A91"/>
    <w:rsid w:val="00C714A2"/>
    <w:rsid w:val="00C71DF3"/>
    <w:rsid w:val="00C71E78"/>
    <w:rsid w:val="00C7287C"/>
    <w:rsid w:val="00C72FE0"/>
    <w:rsid w:val="00C733D4"/>
    <w:rsid w:val="00C736A2"/>
    <w:rsid w:val="00C739BD"/>
    <w:rsid w:val="00C73B07"/>
    <w:rsid w:val="00C73B64"/>
    <w:rsid w:val="00C73D70"/>
    <w:rsid w:val="00C73F0C"/>
    <w:rsid w:val="00C74462"/>
    <w:rsid w:val="00C7475F"/>
    <w:rsid w:val="00C74D62"/>
    <w:rsid w:val="00C75538"/>
    <w:rsid w:val="00C756BE"/>
    <w:rsid w:val="00C75CAD"/>
    <w:rsid w:val="00C76587"/>
    <w:rsid w:val="00C767B8"/>
    <w:rsid w:val="00C76B4C"/>
    <w:rsid w:val="00C800C2"/>
    <w:rsid w:val="00C80512"/>
    <w:rsid w:val="00C81195"/>
    <w:rsid w:val="00C82C86"/>
    <w:rsid w:val="00C8365B"/>
    <w:rsid w:val="00C84416"/>
    <w:rsid w:val="00C84732"/>
    <w:rsid w:val="00C85194"/>
    <w:rsid w:val="00C85CD5"/>
    <w:rsid w:val="00C86400"/>
    <w:rsid w:val="00C86553"/>
    <w:rsid w:val="00C866F2"/>
    <w:rsid w:val="00C8687D"/>
    <w:rsid w:val="00C86EF8"/>
    <w:rsid w:val="00C87C07"/>
    <w:rsid w:val="00C9074B"/>
    <w:rsid w:val="00C90A52"/>
    <w:rsid w:val="00C90BA8"/>
    <w:rsid w:val="00C90FF4"/>
    <w:rsid w:val="00C910E3"/>
    <w:rsid w:val="00C911D4"/>
    <w:rsid w:val="00C91B6B"/>
    <w:rsid w:val="00C93391"/>
    <w:rsid w:val="00C937D1"/>
    <w:rsid w:val="00C9436A"/>
    <w:rsid w:val="00C94457"/>
    <w:rsid w:val="00C9457B"/>
    <w:rsid w:val="00C94AB7"/>
    <w:rsid w:val="00C94B17"/>
    <w:rsid w:val="00C950A8"/>
    <w:rsid w:val="00C95D17"/>
    <w:rsid w:val="00C95FB8"/>
    <w:rsid w:val="00C970AC"/>
    <w:rsid w:val="00C979DD"/>
    <w:rsid w:val="00CA1D0E"/>
    <w:rsid w:val="00CA25F0"/>
    <w:rsid w:val="00CA2C15"/>
    <w:rsid w:val="00CA2E78"/>
    <w:rsid w:val="00CA330C"/>
    <w:rsid w:val="00CA335F"/>
    <w:rsid w:val="00CA37B7"/>
    <w:rsid w:val="00CA39BF"/>
    <w:rsid w:val="00CA3FB2"/>
    <w:rsid w:val="00CA4367"/>
    <w:rsid w:val="00CA455F"/>
    <w:rsid w:val="00CA4615"/>
    <w:rsid w:val="00CA4677"/>
    <w:rsid w:val="00CA4E85"/>
    <w:rsid w:val="00CA4F7A"/>
    <w:rsid w:val="00CA56ED"/>
    <w:rsid w:val="00CA5A27"/>
    <w:rsid w:val="00CA605B"/>
    <w:rsid w:val="00CA6BE3"/>
    <w:rsid w:val="00CA7563"/>
    <w:rsid w:val="00CA75A0"/>
    <w:rsid w:val="00CA7E35"/>
    <w:rsid w:val="00CA7ECE"/>
    <w:rsid w:val="00CB0058"/>
    <w:rsid w:val="00CB00EA"/>
    <w:rsid w:val="00CB0D12"/>
    <w:rsid w:val="00CB0D4D"/>
    <w:rsid w:val="00CB0EE7"/>
    <w:rsid w:val="00CB1759"/>
    <w:rsid w:val="00CB1BD4"/>
    <w:rsid w:val="00CB2B87"/>
    <w:rsid w:val="00CB31FD"/>
    <w:rsid w:val="00CB367E"/>
    <w:rsid w:val="00CB4486"/>
    <w:rsid w:val="00CB49DE"/>
    <w:rsid w:val="00CB5F06"/>
    <w:rsid w:val="00CB6940"/>
    <w:rsid w:val="00CB6F58"/>
    <w:rsid w:val="00CB796E"/>
    <w:rsid w:val="00CC037F"/>
    <w:rsid w:val="00CC0742"/>
    <w:rsid w:val="00CC1E64"/>
    <w:rsid w:val="00CC24E5"/>
    <w:rsid w:val="00CC2C50"/>
    <w:rsid w:val="00CC4A20"/>
    <w:rsid w:val="00CC4FEE"/>
    <w:rsid w:val="00CC57C0"/>
    <w:rsid w:val="00CC726B"/>
    <w:rsid w:val="00CC769B"/>
    <w:rsid w:val="00CC7791"/>
    <w:rsid w:val="00CC7952"/>
    <w:rsid w:val="00CC7A09"/>
    <w:rsid w:val="00CC7AF4"/>
    <w:rsid w:val="00CC7C07"/>
    <w:rsid w:val="00CC7C43"/>
    <w:rsid w:val="00CD0386"/>
    <w:rsid w:val="00CD121C"/>
    <w:rsid w:val="00CD206D"/>
    <w:rsid w:val="00CD227A"/>
    <w:rsid w:val="00CD261A"/>
    <w:rsid w:val="00CD26DF"/>
    <w:rsid w:val="00CD2789"/>
    <w:rsid w:val="00CD2B09"/>
    <w:rsid w:val="00CD2DD9"/>
    <w:rsid w:val="00CD4220"/>
    <w:rsid w:val="00CD46EF"/>
    <w:rsid w:val="00CD49AE"/>
    <w:rsid w:val="00CD4B8D"/>
    <w:rsid w:val="00CD4D6A"/>
    <w:rsid w:val="00CD597B"/>
    <w:rsid w:val="00CD59A3"/>
    <w:rsid w:val="00CD5DA6"/>
    <w:rsid w:val="00CD64D3"/>
    <w:rsid w:val="00CD671A"/>
    <w:rsid w:val="00CD6E73"/>
    <w:rsid w:val="00CD77D4"/>
    <w:rsid w:val="00CE06C5"/>
    <w:rsid w:val="00CE1073"/>
    <w:rsid w:val="00CE117B"/>
    <w:rsid w:val="00CE1235"/>
    <w:rsid w:val="00CE139A"/>
    <w:rsid w:val="00CE1F10"/>
    <w:rsid w:val="00CE3319"/>
    <w:rsid w:val="00CE4465"/>
    <w:rsid w:val="00CE4DE6"/>
    <w:rsid w:val="00CE50B8"/>
    <w:rsid w:val="00CE5787"/>
    <w:rsid w:val="00CE6835"/>
    <w:rsid w:val="00CE6A01"/>
    <w:rsid w:val="00CE746F"/>
    <w:rsid w:val="00CE7A58"/>
    <w:rsid w:val="00CE7B4A"/>
    <w:rsid w:val="00CE7C16"/>
    <w:rsid w:val="00CF0211"/>
    <w:rsid w:val="00CF15A8"/>
    <w:rsid w:val="00CF195F"/>
    <w:rsid w:val="00CF2938"/>
    <w:rsid w:val="00CF2B3B"/>
    <w:rsid w:val="00CF2EBF"/>
    <w:rsid w:val="00CF3020"/>
    <w:rsid w:val="00CF308F"/>
    <w:rsid w:val="00CF3858"/>
    <w:rsid w:val="00CF3DE3"/>
    <w:rsid w:val="00CF47B6"/>
    <w:rsid w:val="00CF4EDA"/>
    <w:rsid w:val="00CF5256"/>
    <w:rsid w:val="00CF6420"/>
    <w:rsid w:val="00CF6634"/>
    <w:rsid w:val="00CF6BA5"/>
    <w:rsid w:val="00CF6BEA"/>
    <w:rsid w:val="00CF7436"/>
    <w:rsid w:val="00CF74BA"/>
    <w:rsid w:val="00CF78F4"/>
    <w:rsid w:val="00CF79FF"/>
    <w:rsid w:val="00D005EE"/>
    <w:rsid w:val="00D00DBC"/>
    <w:rsid w:val="00D00EB6"/>
    <w:rsid w:val="00D01158"/>
    <w:rsid w:val="00D01CA9"/>
    <w:rsid w:val="00D02D90"/>
    <w:rsid w:val="00D03681"/>
    <w:rsid w:val="00D038F9"/>
    <w:rsid w:val="00D03EE8"/>
    <w:rsid w:val="00D03F15"/>
    <w:rsid w:val="00D04066"/>
    <w:rsid w:val="00D04259"/>
    <w:rsid w:val="00D04388"/>
    <w:rsid w:val="00D04BEC"/>
    <w:rsid w:val="00D04D4F"/>
    <w:rsid w:val="00D05814"/>
    <w:rsid w:val="00D059C1"/>
    <w:rsid w:val="00D05E5F"/>
    <w:rsid w:val="00D06C3B"/>
    <w:rsid w:val="00D06FEF"/>
    <w:rsid w:val="00D0787F"/>
    <w:rsid w:val="00D10E4D"/>
    <w:rsid w:val="00D10EB4"/>
    <w:rsid w:val="00D1145F"/>
    <w:rsid w:val="00D1146D"/>
    <w:rsid w:val="00D117E2"/>
    <w:rsid w:val="00D1182C"/>
    <w:rsid w:val="00D12F27"/>
    <w:rsid w:val="00D13AFA"/>
    <w:rsid w:val="00D13C9F"/>
    <w:rsid w:val="00D13EE7"/>
    <w:rsid w:val="00D1449F"/>
    <w:rsid w:val="00D14507"/>
    <w:rsid w:val="00D147B1"/>
    <w:rsid w:val="00D14D08"/>
    <w:rsid w:val="00D14F02"/>
    <w:rsid w:val="00D15288"/>
    <w:rsid w:val="00D15A8E"/>
    <w:rsid w:val="00D15E65"/>
    <w:rsid w:val="00D16BC8"/>
    <w:rsid w:val="00D16CBF"/>
    <w:rsid w:val="00D16D22"/>
    <w:rsid w:val="00D17638"/>
    <w:rsid w:val="00D17701"/>
    <w:rsid w:val="00D17867"/>
    <w:rsid w:val="00D17C8C"/>
    <w:rsid w:val="00D222D4"/>
    <w:rsid w:val="00D22C0D"/>
    <w:rsid w:val="00D2362F"/>
    <w:rsid w:val="00D2383F"/>
    <w:rsid w:val="00D23B7A"/>
    <w:rsid w:val="00D248EF"/>
    <w:rsid w:val="00D24DC2"/>
    <w:rsid w:val="00D25654"/>
    <w:rsid w:val="00D25A3E"/>
    <w:rsid w:val="00D25BE5"/>
    <w:rsid w:val="00D25FBF"/>
    <w:rsid w:val="00D26A8B"/>
    <w:rsid w:val="00D2771B"/>
    <w:rsid w:val="00D27899"/>
    <w:rsid w:val="00D27BC4"/>
    <w:rsid w:val="00D27E53"/>
    <w:rsid w:val="00D30EE8"/>
    <w:rsid w:val="00D32731"/>
    <w:rsid w:val="00D34BFA"/>
    <w:rsid w:val="00D34E40"/>
    <w:rsid w:val="00D34E88"/>
    <w:rsid w:val="00D3530B"/>
    <w:rsid w:val="00D35B87"/>
    <w:rsid w:val="00D35E8A"/>
    <w:rsid w:val="00D3694E"/>
    <w:rsid w:val="00D369AD"/>
    <w:rsid w:val="00D36B84"/>
    <w:rsid w:val="00D36E5B"/>
    <w:rsid w:val="00D374F2"/>
    <w:rsid w:val="00D37926"/>
    <w:rsid w:val="00D40C24"/>
    <w:rsid w:val="00D412F3"/>
    <w:rsid w:val="00D41BC2"/>
    <w:rsid w:val="00D422D3"/>
    <w:rsid w:val="00D42399"/>
    <w:rsid w:val="00D4245C"/>
    <w:rsid w:val="00D424D2"/>
    <w:rsid w:val="00D42601"/>
    <w:rsid w:val="00D42ED5"/>
    <w:rsid w:val="00D43103"/>
    <w:rsid w:val="00D431EE"/>
    <w:rsid w:val="00D4324E"/>
    <w:rsid w:val="00D440AD"/>
    <w:rsid w:val="00D4416A"/>
    <w:rsid w:val="00D441F9"/>
    <w:rsid w:val="00D445EC"/>
    <w:rsid w:val="00D4485F"/>
    <w:rsid w:val="00D448F6"/>
    <w:rsid w:val="00D4527B"/>
    <w:rsid w:val="00D4545F"/>
    <w:rsid w:val="00D456A1"/>
    <w:rsid w:val="00D46557"/>
    <w:rsid w:val="00D468F9"/>
    <w:rsid w:val="00D47B3D"/>
    <w:rsid w:val="00D50CBD"/>
    <w:rsid w:val="00D50DBD"/>
    <w:rsid w:val="00D51119"/>
    <w:rsid w:val="00D51DED"/>
    <w:rsid w:val="00D5265C"/>
    <w:rsid w:val="00D52A4E"/>
    <w:rsid w:val="00D53502"/>
    <w:rsid w:val="00D53BF7"/>
    <w:rsid w:val="00D544F2"/>
    <w:rsid w:val="00D55064"/>
    <w:rsid w:val="00D55109"/>
    <w:rsid w:val="00D5591A"/>
    <w:rsid w:val="00D55F0A"/>
    <w:rsid w:val="00D56329"/>
    <w:rsid w:val="00D5676D"/>
    <w:rsid w:val="00D573A3"/>
    <w:rsid w:val="00D577F5"/>
    <w:rsid w:val="00D57F0B"/>
    <w:rsid w:val="00D60950"/>
    <w:rsid w:val="00D61491"/>
    <w:rsid w:val="00D61BF2"/>
    <w:rsid w:val="00D61C5A"/>
    <w:rsid w:val="00D61E5F"/>
    <w:rsid w:val="00D62415"/>
    <w:rsid w:val="00D62672"/>
    <w:rsid w:val="00D62814"/>
    <w:rsid w:val="00D63C4A"/>
    <w:rsid w:val="00D642C8"/>
    <w:rsid w:val="00D64748"/>
    <w:rsid w:val="00D64C2B"/>
    <w:rsid w:val="00D64D0A"/>
    <w:rsid w:val="00D6619B"/>
    <w:rsid w:val="00D663D1"/>
    <w:rsid w:val="00D66ECA"/>
    <w:rsid w:val="00D673D3"/>
    <w:rsid w:val="00D6755F"/>
    <w:rsid w:val="00D7018A"/>
    <w:rsid w:val="00D705F6"/>
    <w:rsid w:val="00D706FA"/>
    <w:rsid w:val="00D71176"/>
    <w:rsid w:val="00D71333"/>
    <w:rsid w:val="00D71464"/>
    <w:rsid w:val="00D71758"/>
    <w:rsid w:val="00D717B3"/>
    <w:rsid w:val="00D72843"/>
    <w:rsid w:val="00D72A6A"/>
    <w:rsid w:val="00D72BD4"/>
    <w:rsid w:val="00D72E50"/>
    <w:rsid w:val="00D7377A"/>
    <w:rsid w:val="00D73D80"/>
    <w:rsid w:val="00D73F88"/>
    <w:rsid w:val="00D74C5C"/>
    <w:rsid w:val="00D7633B"/>
    <w:rsid w:val="00D765F1"/>
    <w:rsid w:val="00D76B53"/>
    <w:rsid w:val="00D77BB2"/>
    <w:rsid w:val="00D80624"/>
    <w:rsid w:val="00D80ECF"/>
    <w:rsid w:val="00D81101"/>
    <w:rsid w:val="00D81323"/>
    <w:rsid w:val="00D8231B"/>
    <w:rsid w:val="00D82362"/>
    <w:rsid w:val="00D825EC"/>
    <w:rsid w:val="00D839F3"/>
    <w:rsid w:val="00D84799"/>
    <w:rsid w:val="00D84DF0"/>
    <w:rsid w:val="00D85FA2"/>
    <w:rsid w:val="00D8607C"/>
    <w:rsid w:val="00D86D43"/>
    <w:rsid w:val="00D86E59"/>
    <w:rsid w:val="00D8716A"/>
    <w:rsid w:val="00D907B4"/>
    <w:rsid w:val="00D90944"/>
    <w:rsid w:val="00D90B2D"/>
    <w:rsid w:val="00D9122F"/>
    <w:rsid w:val="00D91571"/>
    <w:rsid w:val="00D91930"/>
    <w:rsid w:val="00D91BAE"/>
    <w:rsid w:val="00D92CAF"/>
    <w:rsid w:val="00D92F7D"/>
    <w:rsid w:val="00D9316F"/>
    <w:rsid w:val="00D93486"/>
    <w:rsid w:val="00D93A12"/>
    <w:rsid w:val="00D94097"/>
    <w:rsid w:val="00D943F9"/>
    <w:rsid w:val="00D9441D"/>
    <w:rsid w:val="00D9474C"/>
    <w:rsid w:val="00D9483B"/>
    <w:rsid w:val="00D94E61"/>
    <w:rsid w:val="00D957B2"/>
    <w:rsid w:val="00D95BD9"/>
    <w:rsid w:val="00D96283"/>
    <w:rsid w:val="00D96574"/>
    <w:rsid w:val="00D96EA9"/>
    <w:rsid w:val="00D96ED9"/>
    <w:rsid w:val="00D96FD9"/>
    <w:rsid w:val="00D97EBC"/>
    <w:rsid w:val="00DA0584"/>
    <w:rsid w:val="00DA0A69"/>
    <w:rsid w:val="00DA0FE2"/>
    <w:rsid w:val="00DA122A"/>
    <w:rsid w:val="00DA139B"/>
    <w:rsid w:val="00DA16F3"/>
    <w:rsid w:val="00DA196A"/>
    <w:rsid w:val="00DA21CC"/>
    <w:rsid w:val="00DA2453"/>
    <w:rsid w:val="00DA249E"/>
    <w:rsid w:val="00DA262C"/>
    <w:rsid w:val="00DA3091"/>
    <w:rsid w:val="00DA535D"/>
    <w:rsid w:val="00DA5B07"/>
    <w:rsid w:val="00DA5B08"/>
    <w:rsid w:val="00DA63C1"/>
    <w:rsid w:val="00DA6A73"/>
    <w:rsid w:val="00DA6C92"/>
    <w:rsid w:val="00DA714E"/>
    <w:rsid w:val="00DA735A"/>
    <w:rsid w:val="00DA7C60"/>
    <w:rsid w:val="00DA7CBA"/>
    <w:rsid w:val="00DB008A"/>
    <w:rsid w:val="00DB00EF"/>
    <w:rsid w:val="00DB0AE3"/>
    <w:rsid w:val="00DB1037"/>
    <w:rsid w:val="00DB1158"/>
    <w:rsid w:val="00DB162F"/>
    <w:rsid w:val="00DB16E6"/>
    <w:rsid w:val="00DB199B"/>
    <w:rsid w:val="00DB1F1E"/>
    <w:rsid w:val="00DB3735"/>
    <w:rsid w:val="00DB44A9"/>
    <w:rsid w:val="00DB44C4"/>
    <w:rsid w:val="00DB45BB"/>
    <w:rsid w:val="00DB49BB"/>
    <w:rsid w:val="00DB5900"/>
    <w:rsid w:val="00DB59C5"/>
    <w:rsid w:val="00DB5BCA"/>
    <w:rsid w:val="00DB5C89"/>
    <w:rsid w:val="00DB5EDF"/>
    <w:rsid w:val="00DB77CD"/>
    <w:rsid w:val="00DC0380"/>
    <w:rsid w:val="00DC07E4"/>
    <w:rsid w:val="00DC0DAB"/>
    <w:rsid w:val="00DC1197"/>
    <w:rsid w:val="00DC2048"/>
    <w:rsid w:val="00DC2904"/>
    <w:rsid w:val="00DC29B1"/>
    <w:rsid w:val="00DC3089"/>
    <w:rsid w:val="00DC31F6"/>
    <w:rsid w:val="00DC3796"/>
    <w:rsid w:val="00DC3B70"/>
    <w:rsid w:val="00DC4431"/>
    <w:rsid w:val="00DC5267"/>
    <w:rsid w:val="00DC53F2"/>
    <w:rsid w:val="00DC54F2"/>
    <w:rsid w:val="00DC5713"/>
    <w:rsid w:val="00DC5F4D"/>
    <w:rsid w:val="00DC6973"/>
    <w:rsid w:val="00DC6CE8"/>
    <w:rsid w:val="00DC6E6D"/>
    <w:rsid w:val="00DC6F1F"/>
    <w:rsid w:val="00DC7175"/>
    <w:rsid w:val="00DC7487"/>
    <w:rsid w:val="00DC75DE"/>
    <w:rsid w:val="00DD1F2D"/>
    <w:rsid w:val="00DD4206"/>
    <w:rsid w:val="00DD44DB"/>
    <w:rsid w:val="00DD4CFB"/>
    <w:rsid w:val="00DD4E9D"/>
    <w:rsid w:val="00DD642C"/>
    <w:rsid w:val="00DD7055"/>
    <w:rsid w:val="00DD79C4"/>
    <w:rsid w:val="00DD7B43"/>
    <w:rsid w:val="00DD7BDB"/>
    <w:rsid w:val="00DD7CB8"/>
    <w:rsid w:val="00DD7D90"/>
    <w:rsid w:val="00DD7E12"/>
    <w:rsid w:val="00DE0060"/>
    <w:rsid w:val="00DE092C"/>
    <w:rsid w:val="00DE0DDD"/>
    <w:rsid w:val="00DE16A4"/>
    <w:rsid w:val="00DE192F"/>
    <w:rsid w:val="00DE1A9C"/>
    <w:rsid w:val="00DE2841"/>
    <w:rsid w:val="00DE2C2F"/>
    <w:rsid w:val="00DE302B"/>
    <w:rsid w:val="00DE332C"/>
    <w:rsid w:val="00DE47A6"/>
    <w:rsid w:val="00DE4B9B"/>
    <w:rsid w:val="00DE5551"/>
    <w:rsid w:val="00DE598D"/>
    <w:rsid w:val="00DE5E77"/>
    <w:rsid w:val="00DE5EFA"/>
    <w:rsid w:val="00DE6A34"/>
    <w:rsid w:val="00DE6FAB"/>
    <w:rsid w:val="00DE7407"/>
    <w:rsid w:val="00DE7C85"/>
    <w:rsid w:val="00DE7F28"/>
    <w:rsid w:val="00DF016E"/>
    <w:rsid w:val="00DF0B98"/>
    <w:rsid w:val="00DF1288"/>
    <w:rsid w:val="00DF1632"/>
    <w:rsid w:val="00DF188E"/>
    <w:rsid w:val="00DF2011"/>
    <w:rsid w:val="00DF202A"/>
    <w:rsid w:val="00DF2BFA"/>
    <w:rsid w:val="00DF3002"/>
    <w:rsid w:val="00DF3950"/>
    <w:rsid w:val="00DF435D"/>
    <w:rsid w:val="00DF4388"/>
    <w:rsid w:val="00DF4B70"/>
    <w:rsid w:val="00DF4C5C"/>
    <w:rsid w:val="00DF5192"/>
    <w:rsid w:val="00DF6137"/>
    <w:rsid w:val="00DF65B0"/>
    <w:rsid w:val="00DF6A0A"/>
    <w:rsid w:val="00DF6A39"/>
    <w:rsid w:val="00DF6C8E"/>
    <w:rsid w:val="00DF750D"/>
    <w:rsid w:val="00DF7CF7"/>
    <w:rsid w:val="00DF7F76"/>
    <w:rsid w:val="00E002BC"/>
    <w:rsid w:val="00E00EAD"/>
    <w:rsid w:val="00E00F8B"/>
    <w:rsid w:val="00E01031"/>
    <w:rsid w:val="00E012B1"/>
    <w:rsid w:val="00E0146D"/>
    <w:rsid w:val="00E02044"/>
    <w:rsid w:val="00E024DF"/>
    <w:rsid w:val="00E029B1"/>
    <w:rsid w:val="00E02F1B"/>
    <w:rsid w:val="00E038A7"/>
    <w:rsid w:val="00E03997"/>
    <w:rsid w:val="00E041A2"/>
    <w:rsid w:val="00E04ABF"/>
    <w:rsid w:val="00E04CDE"/>
    <w:rsid w:val="00E050E5"/>
    <w:rsid w:val="00E0520A"/>
    <w:rsid w:val="00E056DA"/>
    <w:rsid w:val="00E05865"/>
    <w:rsid w:val="00E05C97"/>
    <w:rsid w:val="00E06805"/>
    <w:rsid w:val="00E06913"/>
    <w:rsid w:val="00E069BC"/>
    <w:rsid w:val="00E06AFA"/>
    <w:rsid w:val="00E06D8B"/>
    <w:rsid w:val="00E0729C"/>
    <w:rsid w:val="00E079E0"/>
    <w:rsid w:val="00E1030A"/>
    <w:rsid w:val="00E105F3"/>
    <w:rsid w:val="00E11458"/>
    <w:rsid w:val="00E11598"/>
    <w:rsid w:val="00E11D3C"/>
    <w:rsid w:val="00E1232C"/>
    <w:rsid w:val="00E1244D"/>
    <w:rsid w:val="00E12633"/>
    <w:rsid w:val="00E138C7"/>
    <w:rsid w:val="00E13F5C"/>
    <w:rsid w:val="00E14615"/>
    <w:rsid w:val="00E1576E"/>
    <w:rsid w:val="00E15A36"/>
    <w:rsid w:val="00E16737"/>
    <w:rsid w:val="00E171FC"/>
    <w:rsid w:val="00E172F1"/>
    <w:rsid w:val="00E17325"/>
    <w:rsid w:val="00E17817"/>
    <w:rsid w:val="00E17EE8"/>
    <w:rsid w:val="00E2013D"/>
    <w:rsid w:val="00E208FD"/>
    <w:rsid w:val="00E20A0B"/>
    <w:rsid w:val="00E218C4"/>
    <w:rsid w:val="00E21E65"/>
    <w:rsid w:val="00E21E8C"/>
    <w:rsid w:val="00E222F3"/>
    <w:rsid w:val="00E226D5"/>
    <w:rsid w:val="00E22C57"/>
    <w:rsid w:val="00E2368A"/>
    <w:rsid w:val="00E2409C"/>
    <w:rsid w:val="00E24CC1"/>
    <w:rsid w:val="00E25485"/>
    <w:rsid w:val="00E25785"/>
    <w:rsid w:val="00E261EA"/>
    <w:rsid w:val="00E27259"/>
    <w:rsid w:val="00E3025C"/>
    <w:rsid w:val="00E315D6"/>
    <w:rsid w:val="00E3172B"/>
    <w:rsid w:val="00E31C73"/>
    <w:rsid w:val="00E32E43"/>
    <w:rsid w:val="00E32EC2"/>
    <w:rsid w:val="00E33374"/>
    <w:rsid w:val="00E3472F"/>
    <w:rsid w:val="00E34CB1"/>
    <w:rsid w:val="00E34E71"/>
    <w:rsid w:val="00E34EF6"/>
    <w:rsid w:val="00E34EFA"/>
    <w:rsid w:val="00E35081"/>
    <w:rsid w:val="00E35161"/>
    <w:rsid w:val="00E35C79"/>
    <w:rsid w:val="00E35FD5"/>
    <w:rsid w:val="00E3626D"/>
    <w:rsid w:val="00E363D5"/>
    <w:rsid w:val="00E36D4F"/>
    <w:rsid w:val="00E36F13"/>
    <w:rsid w:val="00E37AD9"/>
    <w:rsid w:val="00E37CBA"/>
    <w:rsid w:val="00E37D88"/>
    <w:rsid w:val="00E37E3D"/>
    <w:rsid w:val="00E408C0"/>
    <w:rsid w:val="00E40B74"/>
    <w:rsid w:val="00E40D43"/>
    <w:rsid w:val="00E40E2C"/>
    <w:rsid w:val="00E4164F"/>
    <w:rsid w:val="00E41E78"/>
    <w:rsid w:val="00E41FEC"/>
    <w:rsid w:val="00E4200A"/>
    <w:rsid w:val="00E425E8"/>
    <w:rsid w:val="00E431F9"/>
    <w:rsid w:val="00E44006"/>
    <w:rsid w:val="00E445C5"/>
    <w:rsid w:val="00E44899"/>
    <w:rsid w:val="00E449B2"/>
    <w:rsid w:val="00E44F40"/>
    <w:rsid w:val="00E45A8B"/>
    <w:rsid w:val="00E45B94"/>
    <w:rsid w:val="00E46216"/>
    <w:rsid w:val="00E4696B"/>
    <w:rsid w:val="00E469B9"/>
    <w:rsid w:val="00E46B66"/>
    <w:rsid w:val="00E46DA3"/>
    <w:rsid w:val="00E500FA"/>
    <w:rsid w:val="00E509B1"/>
    <w:rsid w:val="00E52060"/>
    <w:rsid w:val="00E525CA"/>
    <w:rsid w:val="00E53080"/>
    <w:rsid w:val="00E54690"/>
    <w:rsid w:val="00E54A4F"/>
    <w:rsid w:val="00E54B8C"/>
    <w:rsid w:val="00E54D2F"/>
    <w:rsid w:val="00E55D60"/>
    <w:rsid w:val="00E561F5"/>
    <w:rsid w:val="00E56B59"/>
    <w:rsid w:val="00E572A8"/>
    <w:rsid w:val="00E575DE"/>
    <w:rsid w:val="00E57DE0"/>
    <w:rsid w:val="00E57E34"/>
    <w:rsid w:val="00E6028F"/>
    <w:rsid w:val="00E604B5"/>
    <w:rsid w:val="00E605D6"/>
    <w:rsid w:val="00E60600"/>
    <w:rsid w:val="00E60612"/>
    <w:rsid w:val="00E61592"/>
    <w:rsid w:val="00E61637"/>
    <w:rsid w:val="00E616C5"/>
    <w:rsid w:val="00E620F1"/>
    <w:rsid w:val="00E62328"/>
    <w:rsid w:val="00E6340A"/>
    <w:rsid w:val="00E637B8"/>
    <w:rsid w:val="00E63D5F"/>
    <w:rsid w:val="00E63E09"/>
    <w:rsid w:val="00E63ED7"/>
    <w:rsid w:val="00E656B9"/>
    <w:rsid w:val="00E65B45"/>
    <w:rsid w:val="00E67D90"/>
    <w:rsid w:val="00E70651"/>
    <w:rsid w:val="00E7075C"/>
    <w:rsid w:val="00E70AC8"/>
    <w:rsid w:val="00E70B10"/>
    <w:rsid w:val="00E7187C"/>
    <w:rsid w:val="00E71F49"/>
    <w:rsid w:val="00E7202C"/>
    <w:rsid w:val="00E72111"/>
    <w:rsid w:val="00E72569"/>
    <w:rsid w:val="00E737BB"/>
    <w:rsid w:val="00E73939"/>
    <w:rsid w:val="00E73C72"/>
    <w:rsid w:val="00E73E4F"/>
    <w:rsid w:val="00E74EDE"/>
    <w:rsid w:val="00E751B4"/>
    <w:rsid w:val="00E759B8"/>
    <w:rsid w:val="00E75A43"/>
    <w:rsid w:val="00E765A3"/>
    <w:rsid w:val="00E76F70"/>
    <w:rsid w:val="00E77F61"/>
    <w:rsid w:val="00E816BA"/>
    <w:rsid w:val="00E82100"/>
    <w:rsid w:val="00E821CF"/>
    <w:rsid w:val="00E8223F"/>
    <w:rsid w:val="00E8250A"/>
    <w:rsid w:val="00E8276A"/>
    <w:rsid w:val="00E8285B"/>
    <w:rsid w:val="00E834BB"/>
    <w:rsid w:val="00E83F69"/>
    <w:rsid w:val="00E842CB"/>
    <w:rsid w:val="00E84470"/>
    <w:rsid w:val="00E84B98"/>
    <w:rsid w:val="00E857CE"/>
    <w:rsid w:val="00E86FB1"/>
    <w:rsid w:val="00E90848"/>
    <w:rsid w:val="00E91171"/>
    <w:rsid w:val="00E92108"/>
    <w:rsid w:val="00E92D8C"/>
    <w:rsid w:val="00E9347A"/>
    <w:rsid w:val="00E939EE"/>
    <w:rsid w:val="00E93F21"/>
    <w:rsid w:val="00E940C5"/>
    <w:rsid w:val="00E95115"/>
    <w:rsid w:val="00E95168"/>
    <w:rsid w:val="00E95737"/>
    <w:rsid w:val="00E95CC0"/>
    <w:rsid w:val="00E960BF"/>
    <w:rsid w:val="00E96759"/>
    <w:rsid w:val="00E96FBB"/>
    <w:rsid w:val="00E97AE8"/>
    <w:rsid w:val="00EA059B"/>
    <w:rsid w:val="00EA1534"/>
    <w:rsid w:val="00EA1935"/>
    <w:rsid w:val="00EA1C57"/>
    <w:rsid w:val="00EA1DDE"/>
    <w:rsid w:val="00EA25C7"/>
    <w:rsid w:val="00EA262B"/>
    <w:rsid w:val="00EA2C59"/>
    <w:rsid w:val="00EA2D37"/>
    <w:rsid w:val="00EA382B"/>
    <w:rsid w:val="00EA3D45"/>
    <w:rsid w:val="00EA3E21"/>
    <w:rsid w:val="00EA452E"/>
    <w:rsid w:val="00EA4940"/>
    <w:rsid w:val="00EA4C3A"/>
    <w:rsid w:val="00EA526A"/>
    <w:rsid w:val="00EA54EE"/>
    <w:rsid w:val="00EA5A0A"/>
    <w:rsid w:val="00EA5D50"/>
    <w:rsid w:val="00EA6F86"/>
    <w:rsid w:val="00EA6F90"/>
    <w:rsid w:val="00EA7474"/>
    <w:rsid w:val="00EA74F0"/>
    <w:rsid w:val="00EB0B75"/>
    <w:rsid w:val="00EB109C"/>
    <w:rsid w:val="00EB1496"/>
    <w:rsid w:val="00EB20EC"/>
    <w:rsid w:val="00EB2389"/>
    <w:rsid w:val="00EB24D3"/>
    <w:rsid w:val="00EB29BA"/>
    <w:rsid w:val="00EB29BC"/>
    <w:rsid w:val="00EB2AE8"/>
    <w:rsid w:val="00EB2FA2"/>
    <w:rsid w:val="00EB32FD"/>
    <w:rsid w:val="00EB33E8"/>
    <w:rsid w:val="00EB343D"/>
    <w:rsid w:val="00EB3F77"/>
    <w:rsid w:val="00EB514F"/>
    <w:rsid w:val="00EB52EF"/>
    <w:rsid w:val="00EB75B4"/>
    <w:rsid w:val="00EB7A9F"/>
    <w:rsid w:val="00EC077F"/>
    <w:rsid w:val="00EC0B6C"/>
    <w:rsid w:val="00EC1274"/>
    <w:rsid w:val="00EC1B6F"/>
    <w:rsid w:val="00EC232A"/>
    <w:rsid w:val="00EC2514"/>
    <w:rsid w:val="00EC3D7C"/>
    <w:rsid w:val="00EC4AB3"/>
    <w:rsid w:val="00EC4C39"/>
    <w:rsid w:val="00EC4E89"/>
    <w:rsid w:val="00EC5885"/>
    <w:rsid w:val="00EC5B35"/>
    <w:rsid w:val="00EC5BD2"/>
    <w:rsid w:val="00EC5F59"/>
    <w:rsid w:val="00EC5FAE"/>
    <w:rsid w:val="00EC5FD1"/>
    <w:rsid w:val="00EC666D"/>
    <w:rsid w:val="00EC6C12"/>
    <w:rsid w:val="00EC7596"/>
    <w:rsid w:val="00EC78AC"/>
    <w:rsid w:val="00EC7F38"/>
    <w:rsid w:val="00ED00C3"/>
    <w:rsid w:val="00ED0262"/>
    <w:rsid w:val="00ED076F"/>
    <w:rsid w:val="00ED07B5"/>
    <w:rsid w:val="00ED1012"/>
    <w:rsid w:val="00ED144D"/>
    <w:rsid w:val="00ED145A"/>
    <w:rsid w:val="00ED1D56"/>
    <w:rsid w:val="00ED2288"/>
    <w:rsid w:val="00ED269B"/>
    <w:rsid w:val="00ED3391"/>
    <w:rsid w:val="00ED3671"/>
    <w:rsid w:val="00ED396E"/>
    <w:rsid w:val="00ED3BDA"/>
    <w:rsid w:val="00ED4606"/>
    <w:rsid w:val="00ED479D"/>
    <w:rsid w:val="00ED4E36"/>
    <w:rsid w:val="00ED64D9"/>
    <w:rsid w:val="00ED7044"/>
    <w:rsid w:val="00ED7074"/>
    <w:rsid w:val="00ED7606"/>
    <w:rsid w:val="00ED7C27"/>
    <w:rsid w:val="00ED7CA7"/>
    <w:rsid w:val="00ED7F2A"/>
    <w:rsid w:val="00EE05FF"/>
    <w:rsid w:val="00EE0914"/>
    <w:rsid w:val="00EE0BF2"/>
    <w:rsid w:val="00EE0F36"/>
    <w:rsid w:val="00EE10D9"/>
    <w:rsid w:val="00EE1746"/>
    <w:rsid w:val="00EE1C73"/>
    <w:rsid w:val="00EE2E6B"/>
    <w:rsid w:val="00EE3098"/>
    <w:rsid w:val="00EE331B"/>
    <w:rsid w:val="00EE3993"/>
    <w:rsid w:val="00EE39F5"/>
    <w:rsid w:val="00EE5187"/>
    <w:rsid w:val="00EE53AA"/>
    <w:rsid w:val="00EE5434"/>
    <w:rsid w:val="00EE5C0E"/>
    <w:rsid w:val="00EE5EA2"/>
    <w:rsid w:val="00EE60F7"/>
    <w:rsid w:val="00EE6808"/>
    <w:rsid w:val="00EE6B28"/>
    <w:rsid w:val="00EE7487"/>
    <w:rsid w:val="00EF023E"/>
    <w:rsid w:val="00EF12A9"/>
    <w:rsid w:val="00EF156C"/>
    <w:rsid w:val="00EF2279"/>
    <w:rsid w:val="00EF36D1"/>
    <w:rsid w:val="00EF3A0E"/>
    <w:rsid w:val="00EF3DAB"/>
    <w:rsid w:val="00EF500E"/>
    <w:rsid w:val="00EF50DE"/>
    <w:rsid w:val="00EF5EE3"/>
    <w:rsid w:val="00EF60B1"/>
    <w:rsid w:val="00EF7087"/>
    <w:rsid w:val="00EF73B6"/>
    <w:rsid w:val="00EF74A5"/>
    <w:rsid w:val="00EF7F72"/>
    <w:rsid w:val="00F0049E"/>
    <w:rsid w:val="00F00E45"/>
    <w:rsid w:val="00F019FF"/>
    <w:rsid w:val="00F024E0"/>
    <w:rsid w:val="00F027C0"/>
    <w:rsid w:val="00F02B99"/>
    <w:rsid w:val="00F03E51"/>
    <w:rsid w:val="00F04341"/>
    <w:rsid w:val="00F050B0"/>
    <w:rsid w:val="00F062B7"/>
    <w:rsid w:val="00F06AD8"/>
    <w:rsid w:val="00F07426"/>
    <w:rsid w:val="00F1018A"/>
    <w:rsid w:val="00F1079A"/>
    <w:rsid w:val="00F10D5F"/>
    <w:rsid w:val="00F11A4F"/>
    <w:rsid w:val="00F11C1B"/>
    <w:rsid w:val="00F11CE7"/>
    <w:rsid w:val="00F11F3E"/>
    <w:rsid w:val="00F127F3"/>
    <w:rsid w:val="00F12826"/>
    <w:rsid w:val="00F12A75"/>
    <w:rsid w:val="00F13096"/>
    <w:rsid w:val="00F13A04"/>
    <w:rsid w:val="00F13B28"/>
    <w:rsid w:val="00F1454D"/>
    <w:rsid w:val="00F14959"/>
    <w:rsid w:val="00F14B09"/>
    <w:rsid w:val="00F150C6"/>
    <w:rsid w:val="00F155A2"/>
    <w:rsid w:val="00F1571E"/>
    <w:rsid w:val="00F158D9"/>
    <w:rsid w:val="00F15AA2"/>
    <w:rsid w:val="00F15E53"/>
    <w:rsid w:val="00F1614B"/>
    <w:rsid w:val="00F1681B"/>
    <w:rsid w:val="00F17937"/>
    <w:rsid w:val="00F17C11"/>
    <w:rsid w:val="00F17FC1"/>
    <w:rsid w:val="00F20A12"/>
    <w:rsid w:val="00F2119E"/>
    <w:rsid w:val="00F21D55"/>
    <w:rsid w:val="00F2292E"/>
    <w:rsid w:val="00F230CB"/>
    <w:rsid w:val="00F2318A"/>
    <w:rsid w:val="00F231EF"/>
    <w:rsid w:val="00F238DF"/>
    <w:rsid w:val="00F23ECD"/>
    <w:rsid w:val="00F245CE"/>
    <w:rsid w:val="00F24B45"/>
    <w:rsid w:val="00F24B50"/>
    <w:rsid w:val="00F24E0D"/>
    <w:rsid w:val="00F24FF9"/>
    <w:rsid w:val="00F25436"/>
    <w:rsid w:val="00F25866"/>
    <w:rsid w:val="00F259DE"/>
    <w:rsid w:val="00F25BCA"/>
    <w:rsid w:val="00F26143"/>
    <w:rsid w:val="00F26C49"/>
    <w:rsid w:val="00F27C63"/>
    <w:rsid w:val="00F27E63"/>
    <w:rsid w:val="00F3035E"/>
    <w:rsid w:val="00F30545"/>
    <w:rsid w:val="00F3077F"/>
    <w:rsid w:val="00F30B0F"/>
    <w:rsid w:val="00F30BAB"/>
    <w:rsid w:val="00F30D10"/>
    <w:rsid w:val="00F31089"/>
    <w:rsid w:val="00F3164A"/>
    <w:rsid w:val="00F319C6"/>
    <w:rsid w:val="00F32091"/>
    <w:rsid w:val="00F320E2"/>
    <w:rsid w:val="00F32895"/>
    <w:rsid w:val="00F34963"/>
    <w:rsid w:val="00F34A42"/>
    <w:rsid w:val="00F34B40"/>
    <w:rsid w:val="00F351BC"/>
    <w:rsid w:val="00F3526A"/>
    <w:rsid w:val="00F3559D"/>
    <w:rsid w:val="00F358F1"/>
    <w:rsid w:val="00F35BEF"/>
    <w:rsid w:val="00F370B2"/>
    <w:rsid w:val="00F37723"/>
    <w:rsid w:val="00F3793E"/>
    <w:rsid w:val="00F40316"/>
    <w:rsid w:val="00F403C7"/>
    <w:rsid w:val="00F40673"/>
    <w:rsid w:val="00F4077B"/>
    <w:rsid w:val="00F40A04"/>
    <w:rsid w:val="00F40C70"/>
    <w:rsid w:val="00F41992"/>
    <w:rsid w:val="00F41F25"/>
    <w:rsid w:val="00F42D7A"/>
    <w:rsid w:val="00F42DB3"/>
    <w:rsid w:val="00F43936"/>
    <w:rsid w:val="00F447D2"/>
    <w:rsid w:val="00F44C25"/>
    <w:rsid w:val="00F45024"/>
    <w:rsid w:val="00F45B5E"/>
    <w:rsid w:val="00F45B98"/>
    <w:rsid w:val="00F45F26"/>
    <w:rsid w:val="00F464DE"/>
    <w:rsid w:val="00F46577"/>
    <w:rsid w:val="00F46CC6"/>
    <w:rsid w:val="00F47C54"/>
    <w:rsid w:val="00F507AA"/>
    <w:rsid w:val="00F5082B"/>
    <w:rsid w:val="00F50E75"/>
    <w:rsid w:val="00F50EED"/>
    <w:rsid w:val="00F514E4"/>
    <w:rsid w:val="00F51DC2"/>
    <w:rsid w:val="00F51F8C"/>
    <w:rsid w:val="00F52416"/>
    <w:rsid w:val="00F52788"/>
    <w:rsid w:val="00F52F92"/>
    <w:rsid w:val="00F53134"/>
    <w:rsid w:val="00F536C3"/>
    <w:rsid w:val="00F538BD"/>
    <w:rsid w:val="00F53903"/>
    <w:rsid w:val="00F53CC2"/>
    <w:rsid w:val="00F53FD3"/>
    <w:rsid w:val="00F54058"/>
    <w:rsid w:val="00F55B8F"/>
    <w:rsid w:val="00F5654C"/>
    <w:rsid w:val="00F566E7"/>
    <w:rsid w:val="00F56894"/>
    <w:rsid w:val="00F57081"/>
    <w:rsid w:val="00F613D8"/>
    <w:rsid w:val="00F615BF"/>
    <w:rsid w:val="00F61C61"/>
    <w:rsid w:val="00F61E30"/>
    <w:rsid w:val="00F6230E"/>
    <w:rsid w:val="00F6273D"/>
    <w:rsid w:val="00F633C2"/>
    <w:rsid w:val="00F6443E"/>
    <w:rsid w:val="00F64919"/>
    <w:rsid w:val="00F64C19"/>
    <w:rsid w:val="00F64E0E"/>
    <w:rsid w:val="00F64FCD"/>
    <w:rsid w:val="00F65010"/>
    <w:rsid w:val="00F6501F"/>
    <w:rsid w:val="00F65D1C"/>
    <w:rsid w:val="00F65E05"/>
    <w:rsid w:val="00F6667D"/>
    <w:rsid w:val="00F6684B"/>
    <w:rsid w:val="00F66CA2"/>
    <w:rsid w:val="00F66EE5"/>
    <w:rsid w:val="00F671ED"/>
    <w:rsid w:val="00F67EA5"/>
    <w:rsid w:val="00F7026E"/>
    <w:rsid w:val="00F707EF"/>
    <w:rsid w:val="00F71709"/>
    <w:rsid w:val="00F71DF2"/>
    <w:rsid w:val="00F72221"/>
    <w:rsid w:val="00F72439"/>
    <w:rsid w:val="00F72AC1"/>
    <w:rsid w:val="00F744B4"/>
    <w:rsid w:val="00F7476B"/>
    <w:rsid w:val="00F7482D"/>
    <w:rsid w:val="00F74C0B"/>
    <w:rsid w:val="00F75014"/>
    <w:rsid w:val="00F755E9"/>
    <w:rsid w:val="00F75A59"/>
    <w:rsid w:val="00F75C6D"/>
    <w:rsid w:val="00F75C75"/>
    <w:rsid w:val="00F75D97"/>
    <w:rsid w:val="00F76587"/>
    <w:rsid w:val="00F77C66"/>
    <w:rsid w:val="00F81540"/>
    <w:rsid w:val="00F815A1"/>
    <w:rsid w:val="00F8182A"/>
    <w:rsid w:val="00F825BE"/>
    <w:rsid w:val="00F82E35"/>
    <w:rsid w:val="00F82EA9"/>
    <w:rsid w:val="00F83472"/>
    <w:rsid w:val="00F8348A"/>
    <w:rsid w:val="00F83499"/>
    <w:rsid w:val="00F83E88"/>
    <w:rsid w:val="00F84A1C"/>
    <w:rsid w:val="00F84D5C"/>
    <w:rsid w:val="00F85142"/>
    <w:rsid w:val="00F85F17"/>
    <w:rsid w:val="00F862DD"/>
    <w:rsid w:val="00F86B0B"/>
    <w:rsid w:val="00F86BD2"/>
    <w:rsid w:val="00F87068"/>
    <w:rsid w:val="00F872D4"/>
    <w:rsid w:val="00F876C1"/>
    <w:rsid w:val="00F876F5"/>
    <w:rsid w:val="00F900D0"/>
    <w:rsid w:val="00F917B3"/>
    <w:rsid w:val="00F91C28"/>
    <w:rsid w:val="00F91EEE"/>
    <w:rsid w:val="00F92908"/>
    <w:rsid w:val="00F92FFB"/>
    <w:rsid w:val="00F934E6"/>
    <w:rsid w:val="00F940D5"/>
    <w:rsid w:val="00F941C8"/>
    <w:rsid w:val="00F94286"/>
    <w:rsid w:val="00F94436"/>
    <w:rsid w:val="00F9451A"/>
    <w:rsid w:val="00F953D0"/>
    <w:rsid w:val="00F95FC8"/>
    <w:rsid w:val="00F96A03"/>
    <w:rsid w:val="00F96B5E"/>
    <w:rsid w:val="00F9710A"/>
    <w:rsid w:val="00FA0107"/>
    <w:rsid w:val="00FA07AB"/>
    <w:rsid w:val="00FA08C4"/>
    <w:rsid w:val="00FA1727"/>
    <w:rsid w:val="00FA1728"/>
    <w:rsid w:val="00FA1783"/>
    <w:rsid w:val="00FA2C4A"/>
    <w:rsid w:val="00FA354E"/>
    <w:rsid w:val="00FA35E5"/>
    <w:rsid w:val="00FA4173"/>
    <w:rsid w:val="00FA4577"/>
    <w:rsid w:val="00FA50B0"/>
    <w:rsid w:val="00FA53FB"/>
    <w:rsid w:val="00FA5723"/>
    <w:rsid w:val="00FA5DB2"/>
    <w:rsid w:val="00FA627F"/>
    <w:rsid w:val="00FA650B"/>
    <w:rsid w:val="00FA6640"/>
    <w:rsid w:val="00FA6AA3"/>
    <w:rsid w:val="00FA6AC7"/>
    <w:rsid w:val="00FA6D73"/>
    <w:rsid w:val="00FA6DE3"/>
    <w:rsid w:val="00FA75A7"/>
    <w:rsid w:val="00FA7B45"/>
    <w:rsid w:val="00FB0668"/>
    <w:rsid w:val="00FB08EB"/>
    <w:rsid w:val="00FB0B3D"/>
    <w:rsid w:val="00FB1001"/>
    <w:rsid w:val="00FB1391"/>
    <w:rsid w:val="00FB14F3"/>
    <w:rsid w:val="00FB16FD"/>
    <w:rsid w:val="00FB1A05"/>
    <w:rsid w:val="00FB1C3A"/>
    <w:rsid w:val="00FB20AC"/>
    <w:rsid w:val="00FB2EA9"/>
    <w:rsid w:val="00FB37B4"/>
    <w:rsid w:val="00FB3B37"/>
    <w:rsid w:val="00FB41D6"/>
    <w:rsid w:val="00FB4633"/>
    <w:rsid w:val="00FB57AA"/>
    <w:rsid w:val="00FB57D4"/>
    <w:rsid w:val="00FB6AD0"/>
    <w:rsid w:val="00FB7172"/>
    <w:rsid w:val="00FB730F"/>
    <w:rsid w:val="00FB7348"/>
    <w:rsid w:val="00FB754E"/>
    <w:rsid w:val="00FB76CC"/>
    <w:rsid w:val="00FB79C9"/>
    <w:rsid w:val="00FC03D3"/>
    <w:rsid w:val="00FC0767"/>
    <w:rsid w:val="00FC085F"/>
    <w:rsid w:val="00FC0899"/>
    <w:rsid w:val="00FC0D3B"/>
    <w:rsid w:val="00FC0E1C"/>
    <w:rsid w:val="00FC0ED5"/>
    <w:rsid w:val="00FC1747"/>
    <w:rsid w:val="00FC1900"/>
    <w:rsid w:val="00FC1C65"/>
    <w:rsid w:val="00FC25A4"/>
    <w:rsid w:val="00FC2701"/>
    <w:rsid w:val="00FC30E9"/>
    <w:rsid w:val="00FC395C"/>
    <w:rsid w:val="00FC541D"/>
    <w:rsid w:val="00FC5608"/>
    <w:rsid w:val="00FC5626"/>
    <w:rsid w:val="00FC575F"/>
    <w:rsid w:val="00FC5A2A"/>
    <w:rsid w:val="00FC5EDD"/>
    <w:rsid w:val="00FC61F1"/>
    <w:rsid w:val="00FC635E"/>
    <w:rsid w:val="00FC6A60"/>
    <w:rsid w:val="00FC6B7C"/>
    <w:rsid w:val="00FC6E4C"/>
    <w:rsid w:val="00FC7639"/>
    <w:rsid w:val="00FC7B74"/>
    <w:rsid w:val="00FC7CE0"/>
    <w:rsid w:val="00FD0CBF"/>
    <w:rsid w:val="00FD1084"/>
    <w:rsid w:val="00FD197A"/>
    <w:rsid w:val="00FD1B49"/>
    <w:rsid w:val="00FD1EB9"/>
    <w:rsid w:val="00FD23D5"/>
    <w:rsid w:val="00FD2553"/>
    <w:rsid w:val="00FD288A"/>
    <w:rsid w:val="00FD28FF"/>
    <w:rsid w:val="00FD2AD1"/>
    <w:rsid w:val="00FD31FA"/>
    <w:rsid w:val="00FD3459"/>
    <w:rsid w:val="00FD372C"/>
    <w:rsid w:val="00FD3FB7"/>
    <w:rsid w:val="00FD47CB"/>
    <w:rsid w:val="00FD487A"/>
    <w:rsid w:val="00FD4F16"/>
    <w:rsid w:val="00FD50ED"/>
    <w:rsid w:val="00FD5445"/>
    <w:rsid w:val="00FD665D"/>
    <w:rsid w:val="00FD75AB"/>
    <w:rsid w:val="00FD790F"/>
    <w:rsid w:val="00FD79B3"/>
    <w:rsid w:val="00FD7D8C"/>
    <w:rsid w:val="00FE04AC"/>
    <w:rsid w:val="00FE136D"/>
    <w:rsid w:val="00FE13DF"/>
    <w:rsid w:val="00FE1E0E"/>
    <w:rsid w:val="00FE200A"/>
    <w:rsid w:val="00FE262F"/>
    <w:rsid w:val="00FE2ACF"/>
    <w:rsid w:val="00FE3387"/>
    <w:rsid w:val="00FE350C"/>
    <w:rsid w:val="00FE495B"/>
    <w:rsid w:val="00FE5C2E"/>
    <w:rsid w:val="00FE6503"/>
    <w:rsid w:val="00FE6655"/>
    <w:rsid w:val="00FE687C"/>
    <w:rsid w:val="00FE6AE6"/>
    <w:rsid w:val="00FE6EA1"/>
    <w:rsid w:val="00FE75CD"/>
    <w:rsid w:val="00FE7DF4"/>
    <w:rsid w:val="00FF059C"/>
    <w:rsid w:val="00FF0ED4"/>
    <w:rsid w:val="00FF18AC"/>
    <w:rsid w:val="00FF298F"/>
    <w:rsid w:val="00FF362C"/>
    <w:rsid w:val="00FF4734"/>
    <w:rsid w:val="00FF5BC3"/>
    <w:rsid w:val="00FF5F6A"/>
    <w:rsid w:val="00FF65BD"/>
    <w:rsid w:val="00FF6F16"/>
    <w:rsid w:val="00FF7048"/>
    <w:rsid w:val="00FF73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118F00"/>
  <w15:chartTrackingRefBased/>
  <w15:docId w15:val="{C3407B7B-44CE-4A09-BBA3-A58223269F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7CE9"/>
  </w:style>
  <w:style w:type="paragraph" w:styleId="Heading1">
    <w:name w:val="heading 1"/>
    <w:basedOn w:val="Normal"/>
    <w:next w:val="Normal"/>
    <w:link w:val="Heading1Char"/>
    <w:uiPriority w:val="9"/>
    <w:qFormat/>
    <w:rsid w:val="00AD3F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D3F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D3F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3F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3F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3F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3F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3F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3F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3F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D3F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D3F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3F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3F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3F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3F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3F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3FE3"/>
    <w:rPr>
      <w:rFonts w:eastAsiaTheme="majorEastAsia" w:cstheme="majorBidi"/>
      <w:color w:val="272727" w:themeColor="text1" w:themeTint="D8"/>
    </w:rPr>
  </w:style>
  <w:style w:type="paragraph" w:styleId="Title">
    <w:name w:val="Title"/>
    <w:basedOn w:val="Normal"/>
    <w:next w:val="Normal"/>
    <w:link w:val="TitleChar"/>
    <w:uiPriority w:val="10"/>
    <w:qFormat/>
    <w:rsid w:val="00AD3F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3F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3F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3F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3FE3"/>
    <w:pPr>
      <w:spacing w:before="160"/>
      <w:jc w:val="center"/>
    </w:pPr>
    <w:rPr>
      <w:i/>
      <w:iCs/>
      <w:color w:val="404040" w:themeColor="text1" w:themeTint="BF"/>
    </w:rPr>
  </w:style>
  <w:style w:type="character" w:customStyle="1" w:styleId="QuoteChar">
    <w:name w:val="Quote Char"/>
    <w:basedOn w:val="DefaultParagraphFont"/>
    <w:link w:val="Quote"/>
    <w:uiPriority w:val="29"/>
    <w:rsid w:val="00AD3FE3"/>
    <w:rPr>
      <w:i/>
      <w:iCs/>
      <w:color w:val="404040" w:themeColor="text1" w:themeTint="BF"/>
    </w:rPr>
  </w:style>
  <w:style w:type="paragraph" w:styleId="ListParagraph">
    <w:name w:val="List Paragraph"/>
    <w:basedOn w:val="Normal"/>
    <w:uiPriority w:val="34"/>
    <w:qFormat/>
    <w:rsid w:val="00AD3FE3"/>
    <w:pPr>
      <w:ind w:left="720"/>
      <w:contextualSpacing/>
    </w:pPr>
  </w:style>
  <w:style w:type="character" w:styleId="IntenseEmphasis">
    <w:name w:val="Intense Emphasis"/>
    <w:basedOn w:val="DefaultParagraphFont"/>
    <w:uiPriority w:val="21"/>
    <w:qFormat/>
    <w:rsid w:val="00AD3FE3"/>
    <w:rPr>
      <w:i/>
      <w:iCs/>
      <w:color w:val="0F4761" w:themeColor="accent1" w:themeShade="BF"/>
    </w:rPr>
  </w:style>
  <w:style w:type="paragraph" w:styleId="IntenseQuote">
    <w:name w:val="Intense Quote"/>
    <w:basedOn w:val="Normal"/>
    <w:next w:val="Normal"/>
    <w:link w:val="IntenseQuoteChar"/>
    <w:uiPriority w:val="30"/>
    <w:qFormat/>
    <w:rsid w:val="00AD3F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3FE3"/>
    <w:rPr>
      <w:i/>
      <w:iCs/>
      <w:color w:val="0F4761" w:themeColor="accent1" w:themeShade="BF"/>
    </w:rPr>
  </w:style>
  <w:style w:type="character" w:styleId="IntenseReference">
    <w:name w:val="Intense Reference"/>
    <w:basedOn w:val="DefaultParagraphFont"/>
    <w:uiPriority w:val="32"/>
    <w:qFormat/>
    <w:rsid w:val="00AD3FE3"/>
    <w:rPr>
      <w:b/>
      <w:bCs/>
      <w:smallCaps/>
      <w:color w:val="0F4761" w:themeColor="accent1" w:themeShade="BF"/>
      <w:spacing w:val="5"/>
    </w:rPr>
  </w:style>
  <w:style w:type="character" w:styleId="Hyperlink">
    <w:name w:val="Hyperlink"/>
    <w:basedOn w:val="DefaultParagraphFont"/>
    <w:uiPriority w:val="99"/>
    <w:unhideWhenUsed/>
    <w:rsid w:val="00BA7CE9"/>
    <w:rPr>
      <w:color w:val="467886" w:themeColor="hyperlink"/>
      <w:u w:val="single"/>
    </w:rPr>
  </w:style>
  <w:style w:type="paragraph" w:styleId="Bibliography">
    <w:name w:val="Bibliography"/>
    <w:basedOn w:val="Normal"/>
    <w:next w:val="Normal"/>
    <w:uiPriority w:val="37"/>
    <w:unhideWhenUsed/>
    <w:rsid w:val="00BA7CE9"/>
    <w:pPr>
      <w:spacing w:after="0" w:line="240" w:lineRule="auto"/>
      <w:ind w:left="720" w:hanging="720"/>
    </w:pPr>
  </w:style>
  <w:style w:type="character" w:styleId="LineNumber">
    <w:name w:val="line number"/>
    <w:basedOn w:val="DefaultParagraphFont"/>
    <w:uiPriority w:val="99"/>
    <w:semiHidden/>
    <w:unhideWhenUsed/>
    <w:rsid w:val="00BA7CE9"/>
  </w:style>
  <w:style w:type="character" w:styleId="CommentReference">
    <w:name w:val="annotation reference"/>
    <w:basedOn w:val="DefaultParagraphFont"/>
    <w:uiPriority w:val="99"/>
    <w:semiHidden/>
    <w:unhideWhenUsed/>
    <w:rsid w:val="00BA7CE9"/>
    <w:rPr>
      <w:sz w:val="16"/>
      <w:szCs w:val="16"/>
    </w:rPr>
  </w:style>
  <w:style w:type="paragraph" w:styleId="CommentText">
    <w:name w:val="annotation text"/>
    <w:basedOn w:val="Normal"/>
    <w:link w:val="CommentTextChar"/>
    <w:uiPriority w:val="99"/>
    <w:unhideWhenUsed/>
    <w:rsid w:val="00BA7CE9"/>
    <w:pPr>
      <w:spacing w:line="240" w:lineRule="auto"/>
    </w:pPr>
    <w:rPr>
      <w:sz w:val="20"/>
      <w:szCs w:val="20"/>
    </w:rPr>
  </w:style>
  <w:style w:type="character" w:customStyle="1" w:styleId="CommentTextChar">
    <w:name w:val="Comment Text Char"/>
    <w:basedOn w:val="DefaultParagraphFont"/>
    <w:link w:val="CommentText"/>
    <w:uiPriority w:val="99"/>
    <w:rsid w:val="00BA7CE9"/>
    <w:rPr>
      <w:sz w:val="20"/>
      <w:szCs w:val="20"/>
    </w:rPr>
  </w:style>
  <w:style w:type="character" w:styleId="UnresolvedMention">
    <w:name w:val="Unresolved Mention"/>
    <w:basedOn w:val="DefaultParagraphFont"/>
    <w:uiPriority w:val="99"/>
    <w:semiHidden/>
    <w:unhideWhenUsed/>
    <w:rsid w:val="00BA7CE9"/>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BA7CE9"/>
    <w:rPr>
      <w:b/>
      <w:bCs/>
    </w:rPr>
  </w:style>
  <w:style w:type="character" w:customStyle="1" w:styleId="CommentSubjectChar">
    <w:name w:val="Comment Subject Char"/>
    <w:basedOn w:val="CommentTextChar"/>
    <w:link w:val="CommentSubject"/>
    <w:uiPriority w:val="99"/>
    <w:semiHidden/>
    <w:rsid w:val="00BA7CE9"/>
    <w:rPr>
      <w:b/>
      <w:bCs/>
      <w:sz w:val="20"/>
      <w:szCs w:val="20"/>
    </w:rPr>
  </w:style>
  <w:style w:type="character" w:styleId="PlaceholderText">
    <w:name w:val="Placeholder Text"/>
    <w:basedOn w:val="DefaultParagraphFont"/>
    <w:uiPriority w:val="99"/>
    <w:semiHidden/>
    <w:rsid w:val="00BA7CE9"/>
    <w:rPr>
      <w:color w:val="666666"/>
    </w:rPr>
  </w:style>
  <w:style w:type="paragraph" w:styleId="HTMLPreformatted">
    <w:name w:val="HTML Preformatted"/>
    <w:basedOn w:val="Normal"/>
    <w:link w:val="HTMLPreformattedChar"/>
    <w:uiPriority w:val="99"/>
    <w:semiHidden/>
    <w:unhideWhenUsed/>
    <w:rsid w:val="003B19A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B19AF"/>
    <w:rPr>
      <w:rFonts w:ascii="Consolas" w:hAnsi="Consolas"/>
      <w:sz w:val="20"/>
      <w:szCs w:val="20"/>
    </w:rPr>
  </w:style>
  <w:style w:type="paragraph" w:styleId="Caption">
    <w:name w:val="caption"/>
    <w:basedOn w:val="Normal"/>
    <w:next w:val="Normal"/>
    <w:uiPriority w:val="35"/>
    <w:unhideWhenUsed/>
    <w:qFormat/>
    <w:rsid w:val="004548F8"/>
    <w:pPr>
      <w:spacing w:after="200" w:line="240" w:lineRule="auto"/>
    </w:pPr>
    <w:rPr>
      <w:i/>
      <w:iCs/>
      <w:color w:val="0E2841" w:themeColor="text2"/>
      <w:sz w:val="18"/>
      <w:szCs w:val="18"/>
    </w:rPr>
  </w:style>
  <w:style w:type="paragraph" w:styleId="Header">
    <w:name w:val="header"/>
    <w:basedOn w:val="Normal"/>
    <w:link w:val="HeaderChar"/>
    <w:uiPriority w:val="99"/>
    <w:unhideWhenUsed/>
    <w:rsid w:val="00595B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5B4C"/>
  </w:style>
  <w:style w:type="paragraph" w:styleId="Footer">
    <w:name w:val="footer"/>
    <w:basedOn w:val="Normal"/>
    <w:link w:val="FooterChar"/>
    <w:uiPriority w:val="99"/>
    <w:unhideWhenUsed/>
    <w:rsid w:val="00595B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5B4C"/>
  </w:style>
  <w:style w:type="table" w:styleId="TableGrid">
    <w:name w:val="Table Grid"/>
    <w:basedOn w:val="TableNormal"/>
    <w:uiPriority w:val="39"/>
    <w:rsid w:val="00C44A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A5229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myfwp.mt.gov/fwpPub/harvestReports" TargetMode="External"/><Relationship Id="rId13" Type="http://schemas.openxmlformats.org/officeDocument/2006/relationships/image" Target="media/image2.tiff"/><Relationship Id="rId18" Type="http://schemas.openxmlformats.org/officeDocument/2006/relationships/image" Target="media/image7.tiff"/><Relationship Id="rId3" Type="http://schemas.openxmlformats.org/officeDocument/2006/relationships/settings" Target="settings.xml"/><Relationship Id="rId21" Type="http://schemas.microsoft.com/office/2011/relationships/people" Target="people.xml"/><Relationship Id="rId7" Type="http://schemas.openxmlformats.org/officeDocument/2006/relationships/image" Target="media/image1.jpeg"/><Relationship Id="rId12" Type="http://schemas.microsoft.com/office/2018/08/relationships/commentsExtensible" Target="commentsExtensible.xml"/><Relationship Id="rId17" Type="http://schemas.openxmlformats.org/officeDocument/2006/relationships/image" Target="media/image6.tiff"/><Relationship Id="rId2" Type="http://schemas.openxmlformats.org/officeDocument/2006/relationships/styles" Target="styles.xml"/><Relationship Id="rId16" Type="http://schemas.openxmlformats.org/officeDocument/2006/relationships/image" Target="media/image5.tiff"/><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microsoft.com/office/2016/09/relationships/commentsIds" Target="commentsIds.xml"/><Relationship Id="rId5" Type="http://schemas.openxmlformats.org/officeDocument/2006/relationships/footnotes" Target="footnotes.xml"/><Relationship Id="rId15" Type="http://schemas.openxmlformats.org/officeDocument/2006/relationships/image" Target="media/image4.tiff"/><Relationship Id="rId10" Type="http://schemas.microsoft.com/office/2011/relationships/commentsExtended" Target="commentsExtended.xml"/><Relationship Id="rId19" Type="http://schemas.openxmlformats.org/officeDocument/2006/relationships/image" Target="media/image8.tiff"/><Relationship Id="rId4" Type="http://schemas.openxmlformats.org/officeDocument/2006/relationships/webSettings" Target="webSettings.xml"/><Relationship Id="rId9" Type="http://schemas.openxmlformats.org/officeDocument/2006/relationships/comments" Target="comments.xml"/><Relationship Id="rId14" Type="http://schemas.openxmlformats.org/officeDocument/2006/relationships/image" Target="media/image3.tiff"/><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E6D2F5-C2BF-42A5-8585-89DEF4A00F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26113</TotalTime>
  <Pages>24</Pages>
  <Words>27254</Words>
  <Characters>155348</Characters>
  <Application>Microsoft Office Word</Application>
  <DocSecurity>0</DocSecurity>
  <Lines>1294</Lines>
  <Paragraphs>364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Ho</dc:creator>
  <cp:keywords/>
  <dc:description/>
  <cp:lastModifiedBy>Cameron Ho</cp:lastModifiedBy>
  <cp:revision>5295</cp:revision>
  <dcterms:created xsi:type="dcterms:W3CDTF">2025-11-07T18:49:00Z</dcterms:created>
  <dcterms:modified xsi:type="dcterms:W3CDTF">2026-04-29T18:31:00Z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zotero-version="9.0.1"&gt;&lt;session id="MKbefoMw"/&gt;&lt;style id="http://www.zotero.org/styles/the-journal-of-wildlife-management" hasBibliography="1" bibliographyStyleHasBeenSet="1"/&gt;&lt;prefs&gt;&lt;pref name="fieldType" value="Field"/&gt;&lt;pref name=</vt:lpwstr>
  </property>
  <property fmtid="{D5CDD505-2E9C-101B-9397-08002B2CF9AE}" pid="3" name="ZOTERO_PREF_2">
    <vt:lpwstr>"automaticJournalAbbreviations" value="true"/&gt;&lt;/prefs&gt;&lt;/data&gt;</vt:lpwstr>
  </property>
</Properties>
</file>