
<file path=[Content_Types].xml><?xml version="1.0" encoding="utf-8"?>
<Types xmlns="http://schemas.openxmlformats.org/package/2006/content-types">
  <Default Extension="jpeg" ContentType="image/jpe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924156" w14:textId="77777777" w:rsidR="004D3FB5" w:rsidRPr="00C42A6E" w:rsidRDefault="004D3FB5" w:rsidP="00C71DF3">
      <w:pPr>
        <w:spacing w:line="480" w:lineRule="auto"/>
        <w:jc w:val="center"/>
        <w:rPr>
          <w:rFonts w:cs="Calibri"/>
          <w:b/>
          <w:bCs/>
        </w:rPr>
      </w:pPr>
      <w:r w:rsidRPr="00C42A6E">
        <w:rPr>
          <w:rFonts w:cs="Calibri"/>
          <w:b/>
          <w:bCs/>
        </w:rPr>
        <w:t>Chapter 2: Breeding raven foraging decisions in the face of multiple sources of carrion.</w:t>
      </w:r>
    </w:p>
    <w:p w14:paraId="30E14D58" w14:textId="77777777" w:rsidR="004D3FB5" w:rsidRPr="00C42A6E" w:rsidRDefault="004D3FB5" w:rsidP="00C71DF3">
      <w:pPr>
        <w:spacing w:line="480" w:lineRule="auto"/>
        <w:rPr>
          <w:b/>
          <w:bCs/>
        </w:rPr>
      </w:pPr>
      <w:r w:rsidRPr="00C42A6E">
        <w:rPr>
          <w:b/>
          <w:bCs/>
        </w:rPr>
        <w:t>Introduction</w:t>
      </w:r>
    </w:p>
    <w:p w14:paraId="6396238A" w14:textId="61F694D6" w:rsidR="004D3FB5" w:rsidRPr="00C42A6E" w:rsidRDefault="004D3FB5" w:rsidP="00C71DF3">
      <w:pPr>
        <w:spacing w:line="480" w:lineRule="auto"/>
        <w:ind w:firstLine="720"/>
      </w:pPr>
      <w:r>
        <w:t xml:space="preserve">Optimal foraging theory attempts to capture the decision-making process individuals </w:t>
      </w:r>
      <w:r w:rsidR="008413B6">
        <w:t>undergo when trying to</w:t>
      </w:r>
      <w:r>
        <w:t xml:space="preserve"> maximizing energy intake, including which patches to forage in and when to leave those patches </w:t>
      </w:r>
      <w:r>
        <w:fldChar w:fldCharType="begin"/>
      </w:r>
      <w:r w:rsidR="007C674E">
        <w:instrText xml:space="preserve"> ADDIN ZOTERO_ITEM CSL_CITATION {"citationID":"Z2yJQpqy","properties":{"formattedCitation":"(Pyke 1984)","plainCitation":"(Pyke 1984)","noteIndex":0},"citationItems":[{"id":1278,"uris":["http://zotero.org/users/9968163/items/939PC3FA"],"itemData":{"id":1278,"type":"article-journal","container-title":"Annual Review of Ecology and Systematics","ISSN":"0066-4162","page":"523-575","publisher":"Annual Reviews","source":"JSTOR","title":"Optimal Foraging Theory: A Critical Review","title-short":"Optimal Foraging Theory","volume":"15","author":[{"family":"Pyke","given":"Graham H."}],"issued":{"date-parts":[["1984"]]}}}],"schema":"https://github.com/citation-style-language/schema/raw/master/csl-citation.json"} </w:instrText>
      </w:r>
      <w:r>
        <w:fldChar w:fldCharType="separate"/>
      </w:r>
      <w:r w:rsidRPr="00982C04">
        <w:rPr>
          <w:rFonts w:ascii="Aptos" w:hAnsi="Aptos"/>
        </w:rPr>
        <w:t>(Pyke 1984)</w:t>
      </w:r>
      <w:r>
        <w:fldChar w:fldCharType="end"/>
      </w:r>
      <w:r>
        <w:t>.</w:t>
      </w:r>
      <w:r w:rsidR="00135719">
        <w:t xml:space="preserve"> To maximize fitness,</w:t>
      </w:r>
      <w:r w:rsidR="00766D0A">
        <w:t xml:space="preserve"> i</w:t>
      </w:r>
      <w:r>
        <w:t xml:space="preserve">ndividuals should forage in patches </w:t>
      </w:r>
      <w:r w:rsidR="00CA4367">
        <w:t xml:space="preserve">where calorie intake is greatest </w:t>
      </w:r>
      <w:r>
        <w:t>and move to a different patch when the foraging efficiency of a new patch becomes greater. However, since omniscience about distant patches is unachievable,</w:t>
      </w:r>
      <w:r w:rsidR="00DF3002">
        <w:t xml:space="preserve"> this decision is not clear cut since comparisons between foraging patches cannot be made accurately.</w:t>
      </w:r>
      <w:r>
        <w:t xml:space="preserve"> </w:t>
      </w:r>
      <w:r w:rsidR="00DF3002">
        <w:t>I</w:t>
      </w:r>
      <w:r>
        <w:t xml:space="preserve">ndividuals must leverage knowledge of local patterns to make calculated risks about foraging. Ultimately, this decision becomes more challenging </w:t>
      </w:r>
      <w:r w:rsidR="00AE6F24">
        <w:t>as patches become</w:t>
      </w:r>
      <w:r>
        <w:t xml:space="preserve"> less predictable.</w:t>
      </w:r>
    </w:p>
    <w:p w14:paraId="11DE4844" w14:textId="04C319DF" w:rsidR="004D3FB5" w:rsidRPr="00C42A6E" w:rsidRDefault="004D3FB5" w:rsidP="00C71DF3">
      <w:pPr>
        <w:spacing w:line="480" w:lineRule="auto"/>
        <w:ind w:firstLine="720"/>
      </w:pPr>
      <w:r w:rsidRPr="00C42A6E">
        <w:t>Scavengers utilize an inherently unpredictable, ephemeral resource. The availability of carrion can vary from year to year due to weather conditions, leading to animal deaths from starvation or exposure</w:t>
      </w:r>
      <w:r w:rsidR="00282A16">
        <w:t xml:space="preserve"> </w:t>
      </w:r>
      <w:r w:rsidR="00282A16">
        <w:fldChar w:fldCharType="begin"/>
      </w:r>
      <w:r w:rsidR="007C674E">
        <w:instrText xml:space="preserve"> ADDIN ZOTERO_ITEM CSL_CITATION {"citationID":"x7ksYQ90","properties":{"unsorted":false,"formattedCitation":"(Houston 1982, Gese et al. 1996)","plainCitation":"(Houston 1982, Gese et al. 1996)","noteIndex":0},"citationItems":[{"id":912,"uris":["http://zotero.org/users/9968163/items/V3TPPK5S"],"itemData":{"id":912,"type":"article-journal","container-title":"Aspen Bibliography","source":"COinS","title":"The northern Yellowstone elk: ecology and management","title-short":"The northern Yellowstone elk","URL":"https://digitalcommons.usu.edu/aspen_bib/4316","author":[{"family":"Houston","given":"D.G."}],"issued":{"date-parts":[["1982",1,1]]}}},{"id":1804,"uris":["http://zotero.org/users/9968163/items/8MX89JYK"],"itemData":{"id":1804,"type":"article-journal","abstract":"We examined the influence of intrinsic (age, sex, and social status) and extrinsic (snow depth, snowpack hardness, temperature, available ungulate carcass biomass) factors in relation to time–activity budgets of coyotes (Canis latrans) in Yellowstone National Park, Wyoming. We observed 54 coyotes (49 residents from 5 packs, plus 5 transients) for 2507 h from January 1991 to June 1993. Snow depth, ungulate carcass biomass, and habitat type influenced the amount of time coyotes rested, travelled, hunted small mammals, and fed on carcasses. Coyotes decreased travelling and hunting and increased resting and feeding on carcasses as snow depth and available carcass biomass increased. Age and social status of the coyote influenced activity budgets. During times of deep snow and high carcass biomass, pups fed less on carcasses and hunted small mammals more than alpha and beta coyotes. Pups apparently were restricted by older pack members from feeding on a carcass. Thus, pups adopted a different foraging strategy by spending more time hunting small mammals. Coyotes spent most of their time hunting small mammals in mesic meadows and shrub–meadows, where prey densities were highest. Prey-detection rates and prey-capture rates explained 78 and 84%, respectively, of the variation in the amount of time coyotes spent hunting small mammals in each habitat in each winter. Our findings strongly suggested that resource partitioning, as mediated by defense by older coyotes, occurred among coyote pack members in Yellowstone National Park.","citation-key":"geseForagingEcologyCoyotes1996","container-title":"Canadian Journal of Zoology","DOI":"10.1139/z96-089","ISSN":"0008-4301","issue":"5","journalAbbreviation":"Can. J. Zool.","page":"769-783","publisher":"NRC Research Press","source":"cdnsciencepub.com (Atypon)","title":"Foraging ecology of coyotes (Canis latrans): the influence of extrinsic factors and a dominance hierarchy","title-short":"Foraging ecology of coyotes (Canis latrans)","volume":"74","author":[{"family":"Gese","given":"Eric M."},{"family":"Ruff","given":"Robert L."},{"family":"Crabtree","given":"Robert L."}],"issued":{"date-parts":[["1996",5]]}}}],"schema":"https://github.com/citation-style-language/schema/raw/master/csl-citation.json"} </w:instrText>
      </w:r>
      <w:r w:rsidR="00282A16">
        <w:fldChar w:fldCharType="separate"/>
      </w:r>
      <w:r w:rsidR="005617C3" w:rsidRPr="005617C3">
        <w:rPr>
          <w:rFonts w:ascii="Aptos" w:hAnsi="Aptos"/>
        </w:rPr>
        <w:t>(Houston 1982, Gese et al. 1996)</w:t>
      </w:r>
      <w:r w:rsidR="00282A16">
        <w:fldChar w:fldCharType="end"/>
      </w:r>
      <w:r w:rsidRPr="00C42A6E">
        <w:t xml:space="preserve">. Carrion availability can also vary with </w:t>
      </w:r>
      <w:r w:rsidR="002B1302">
        <w:t xml:space="preserve">prey </w:t>
      </w:r>
      <w:r w:rsidRPr="00C42A6E">
        <w:t xml:space="preserve">distribution, </w:t>
      </w:r>
      <w:r w:rsidR="00286322" w:rsidRPr="00C42A6E">
        <w:t xml:space="preserve">population size, </w:t>
      </w:r>
      <w:r w:rsidRPr="00C42A6E">
        <w:t>and the hunting success of local predators</w:t>
      </w:r>
      <w:r w:rsidR="001B69DE">
        <w:t xml:space="preserve"> </w:t>
      </w:r>
      <w:r w:rsidR="001B69DE">
        <w:fldChar w:fldCharType="begin"/>
      </w:r>
      <w:r w:rsidR="007C674E">
        <w:instrText xml:space="preserve"> ADDIN ZOTERO_ITEM CSL_CITATION {"citationID":"Yln5fh2p","properties":{"unsorted":false,"formattedCitation":"(Bump et al. 2009)","plainCitation":"(Bump et al. 2009)","noteIndex":0},"citationItems":[{"id":1806,"uris":["http://zotero.org/users/9968163/items/A6QC3M4R"],"itemData":{"id":1806,"type":"article-journal","abstract":"Mechanistic links between top terrestrial predators and biogeochemical processes remain poorly understood. Here we demonstrate that large carnivores configure landscape heterogeneity through prey carcass distribution. A 50-year record composed of &gt;3600 moose carcasses from Isle Royale National Park, Michigan, USA, showed that wolves modulate heterogeneity in soil nutrients, soil microbes, and plant quality by clustering prey carcasses over space. Despite being well utilized by predators, moose carcasses resulted in elevated soil macronutrients and microbial biomass, shifts in soil microbial composition, and elevated leaf nitrogen for at least 2–3 years at kill sites. Wolf-killed moose were deposited in some regions of the study landscape at up to 12× the rate of deposition in other regions. Carcass density also varied temporally, changing as much as 19-fold in some locations during the 50-year study period. This variation arises, in part, directly from variation in wolf hunting behavior. This study identifies a top terrestrial predator as a mechanism generating landscape heterogeneity, demonstrating reciprocal links between large carnivore behavior and ecosystem function.","citation-key":"bumpWolvesModulateSoil2009","container-title":"Ecology","DOI":"10.1890/09-0292.1","ISSN":"1939-9170","issue":"11","language":"en","note":"_eprint: https://esajournals.onlinelibrary.wiley.com/doi/pdf/10.1890/09-0292.1","page":"3159-3167","source":"Wiley Online Library","title":"Wolves modulate soil nutrient heterogeneity and foliar nitrogen by configuring the distribution of ungulate carcasses","volume":"90","author":[{"family":"Bump","given":"Joseph K."},{"family":"Peterson","given":"Rolf O."},{"family":"Vucetich","given":"John A."}],"issued":{"date-parts":[["2009"]]}}}],"schema":"https://github.com/citation-style-language/schema/raw/master/csl-citation.json"} </w:instrText>
      </w:r>
      <w:r w:rsidR="001B69DE">
        <w:fldChar w:fldCharType="separate"/>
      </w:r>
      <w:r w:rsidR="001B69DE" w:rsidRPr="001B69DE">
        <w:rPr>
          <w:rFonts w:ascii="Aptos" w:hAnsi="Aptos"/>
        </w:rPr>
        <w:t>(Bump et al. 2009)</w:t>
      </w:r>
      <w:r w:rsidR="001B69DE">
        <w:fldChar w:fldCharType="end"/>
      </w:r>
      <w:r w:rsidRPr="00C42A6E">
        <w:t xml:space="preserve">. Scavengers have </w:t>
      </w:r>
      <w:r>
        <w:t>evolved</w:t>
      </w:r>
      <w:r w:rsidRPr="00C42A6E">
        <w:t xml:space="preserve"> efficient movement patterns and sensitive olfactory senses </w:t>
      </w:r>
      <w:r w:rsidR="00365377" w:rsidRPr="00C42A6E">
        <w:t xml:space="preserve">to </w:t>
      </w:r>
      <w:r w:rsidR="00365377">
        <w:t>locate</w:t>
      </w:r>
      <w:r w:rsidR="00365377" w:rsidRPr="00C42A6E">
        <w:t xml:space="preserve"> carrion </w:t>
      </w:r>
      <w:r w:rsidRPr="00C42A6E">
        <w:fldChar w:fldCharType="begin"/>
      </w:r>
      <w:r w:rsidR="007C674E">
        <w:instrText xml:space="preserve"> ADDIN ZOTERO_ITEM CSL_CITATION {"citationID":"dtyNKqKf","properties":{"formattedCitation":"(Ruxton and Houston 2004, Naves-Alegre et al. 2022)","plainCitation":"(Ruxton and Houston 2004, Naves-Alegre et al. 2022)","noteIndex":0},"citationItems":[{"id":1171,"uris":["http://zotero.org/users/9968163/items/DZBTCELX"],"itemData":{"id":1171,"type":"article-journal","abstract":"Among extant vertebrates, only the 23 species of vulture are obligate scavengers. We use an energetic modelling approach to explore the constraints imposed by an obligate scavenging lifestyle, and to ask whether obligate scavengers must always be avian and generally large-bodied users of soaring flight. Our model found that aerial scavengers always out-competed postulated terrestrial ones, mainly because flight allows area to be searched much more rapidly for carrion. Soaring was favoured over flapping flight because the reduction in flight speed (and so rate of area search) was more than compensated for by the decrease in the costs of transport. Large individual size is selected for if carrion is available in large packages, when obligate scavenger feed only infrequently, and so must be able to survive on body reserves in the periods between discovering food falls. In the absence of avian radiation, an obligate terrestrial scavenger seems energetically feasible, but we argue that such a beast is unlikely to have evolved. In birds, in order to become exclusive scavengers, vultures have needed to specialize for efficient soaring flight as a low energy form of travel, and as a consequence they have lost the agility needed to kill prey. In mammals, however, no comparable trade-off occurs. So for terrestrial carnivores there is probably no strong selection pressure towards being an exclusive scavenger. Indeed it will perhaps always be more advantageous to retain the flexibility of obtaining food by either predation or scavenging.","container-title":"Journal of Theoretical Biology","DOI":"10.1016/j.jtbi.2004.02.005","ISSN":"0022-5193","issue":"3","journalAbbreviation":"Journal of Theoretical Biology","page":"431-436","source":"ScienceDirect","title":"Obligate vertebrate scavengers must be large soaring fliers","volume":"228","author":[{"family":"Ruxton","given":"Graeme D."},{"family":"Houston","given":"David C."}],"issued":{"date-parts":[["2004",6,7]]}}},{"id":1168,"uris":["http://zotero.org/users/9968163/items/DTP8P85B"],"itemData":{"id":1168,"type":"article-journal","abstract":"Social information, acquired through the observation of other individuals, is especially relevant among species belonging to the same guild. The unpredictable and ephemeral nature of carrion implies that social mechanisms may be selected among scavenger species to facilitate carcass location and consumption. Here, we apply a survival-modelling strategy to data obtained through the placement and monitoring of carcasses in the field to analyse possible information transmission cascades within a Neotropical scavenger community. Our study highlights how the use of different senses (smell and sight) within this guild facilitates carcass location through the transmission of social information between species with different carrion foraging efficiencies. Vultures with a highly developed sense of smell play a key role in this process, as they are the first to arrive at the carcasses and their presence seems to serve as a visual cue for other species to locate the resource. Our study supports the local enhancement hypothesis within scavengers, whereby individuals locate carcasses by following foraging heterospecifics, also suggesting the importance of the sense of smell in the maintenance of the community structure.","container-title":"Proceedings of the Royal Society B: Biological Sciences","DOI":"10.1098/rspb.2022.0843","ISSN":"0962-8452","issue":"1986","journalAbbreviation":"Proc Biol Sci","page":"20220843","source":"Silverchair","title":"Scavenging in the realm of senses: smell and vision drive recruitment at carcasses in Neotropical ecosystems","title-short":"Scavenging in the realm of senses","volume":"289","author":[{"family":"Naves-Alegre","given":"Lara"},{"family":"Morales-Reyes","given":"Zebensui"},{"family":"Sánchez-Zapata","given":"José Antonio"},{"family":"Sebastián-González","given":"Esther"},{"family":"Ovaskainen","given":"Otso"}],"issued":{"date-parts":[["2022",11,2]]}}}],"schema":"https://github.com/citation-style-language/schema/raw/master/csl-citation.json"} </w:instrText>
      </w:r>
      <w:r w:rsidRPr="00C42A6E">
        <w:fldChar w:fldCharType="separate"/>
      </w:r>
      <w:r w:rsidRPr="00C42A6E">
        <w:t>(Ruxton and Houston 2004, Naves-Alegre et al. 2022)</w:t>
      </w:r>
      <w:r w:rsidRPr="00C42A6E">
        <w:fldChar w:fldCharType="end"/>
      </w:r>
      <w:r w:rsidRPr="00C42A6E">
        <w:t xml:space="preserve">. However, when multiple sources of carrion are available, optimally foraging scavengers should weigh the costs of travel against the probability of finding food when deciding which resource to exploit. </w:t>
      </w:r>
    </w:p>
    <w:p w14:paraId="17871818" w14:textId="5D2FD6DB" w:rsidR="004D3FB5" w:rsidRPr="00C42A6E" w:rsidRDefault="004D3FB5" w:rsidP="00C71DF3">
      <w:pPr>
        <w:spacing w:line="480" w:lineRule="auto"/>
        <w:ind w:firstLine="720"/>
      </w:pPr>
      <w:r w:rsidRPr="00C42A6E">
        <w:lastRenderedPageBreak/>
        <w:t>Natural and anthropogenic resources present scavengers with differing spatial and temporal predictability</w:t>
      </w:r>
      <w:r w:rsidR="00BF32D4">
        <w:t xml:space="preserve"> </w:t>
      </w:r>
      <w:r w:rsidR="00BF32D4">
        <w:fldChar w:fldCharType="begin"/>
      </w:r>
      <w:r w:rsidR="007C674E">
        <w:instrText xml:space="preserve"> ADDIN ZOTERO_ITEM CSL_CITATION {"citationID":"wmCSJOn3","properties":{"unsorted":false,"formattedCitation":"(Wilmers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F32D4">
        <w:fldChar w:fldCharType="separate"/>
      </w:r>
      <w:r w:rsidR="00BF32D4" w:rsidRPr="00BF32D4">
        <w:rPr>
          <w:rFonts w:ascii="Aptos" w:hAnsi="Aptos" w:cs="Times New Roman"/>
          <w:kern w:val="0"/>
        </w:rPr>
        <w:t>(Wilmers et al. 2003</w:t>
      </w:r>
      <w:r w:rsidR="00BF32D4" w:rsidRPr="00BF32D4">
        <w:rPr>
          <w:rFonts w:ascii="Aptos" w:hAnsi="Aptos" w:cs="Times New Roman"/>
          <w:i/>
          <w:iCs/>
          <w:kern w:val="0"/>
        </w:rPr>
        <w:t>b</w:t>
      </w:r>
      <w:r w:rsidR="00BF32D4" w:rsidRPr="00BF32D4">
        <w:rPr>
          <w:rFonts w:ascii="Aptos" w:hAnsi="Aptos" w:cs="Times New Roman"/>
          <w:kern w:val="0"/>
        </w:rPr>
        <w:t>)</w:t>
      </w:r>
      <w:r w:rsidR="00BF32D4">
        <w:fldChar w:fldCharType="end"/>
      </w:r>
      <w:r w:rsidRPr="00C42A6E">
        <w:t xml:space="preserve">. Foods provided by people can be more predictable in space and time than those created by predation </w:t>
      </w:r>
      <w:r w:rsidRPr="00C42A6E">
        <w:fldChar w:fldCharType="begin"/>
      </w:r>
      <w:r w:rsidR="007C674E">
        <w:instrText xml:space="preserve"> ADDIN ZOTERO_ITEM CSL_CITATION {"citationID":"5N7u9cr0","properties":{"formattedCitation":"(Bartumeus et al. 2010, Cort\\uc0\\u233{}s-Avizanda et al. 2012)","plainCitation":"(Bartumeus et al. 2010, Cortés-Avizanda et al. 2012)","noteIndex":0},"citationItems":[{"id":160,"uris":["http://zotero.org/users/9968163/items/B4N738RJ"],"itemData":{"id":160,"type":"article-journal","abstract":"Human fishing activities are negatively altering marine ecosystems in many ways 1, 2, but scavenging animals such as seabirds are taking advantage of such activities by exploiting fishery discards 3, 4, 5. Despite the well-known impact of fisheries on seabird population dynamics 6, 7, 8, 9, 10, little is known about how discard availability affects seabird movement patterns. Using scenarios with and without trawling activity, we present evidence that fisheries modify the natural way in which two Mediterranean seabirds explore the seascape to look for resources during the breeding season. Based on satellite tracking data and a mathematical framework to quantify anomalous diffusion phenomena, we show how the interplay between traveling distances and pause periods contributes to the spatial spreading of the seabirds at regional scales (i.e., 10–250 km). When trawlers operate, seabirds show exponentially distributed traveling distances and a strong site fidelity to certain foraging areas, the whole foraging process being subdiffusive. In the absence of trawling activity, the site fidelity increases, but the whole movement pattern appears dominated by rare but very large traveling distances, making foraging a superdiffusive process. Our results demonstrate human involvement on landscape-level behavioral ecology and provide a new ecosystemic approach in the study of fishery-seabird interactions.","container-title":"Current Biology","DOI":"10.1016/j.cub.2009.11.073","ISSN":"0960-9822","issue":"3","journalAbbreviation":"Current Biology","language":"en","page":"215-222","source":"ScienceDirect","title":"Fishery Discards Impact on Seabird Movement Patterns at Regional Scales","volume":"20","author":[{"family":"Bartumeus","given":"Frederic"},{"family":"Giuggioli","given":"Luca"},{"family":"Louzao","given":"Maite"},{"family":"Bretagnolle","given":"Vincent"},{"family":"Oro","given":"Daniel"},{"family":"Levin","given":"Simon A."}],"issued":{"date-parts":[["2010",2,9]]}}},{"id":129,"uris":["http://zotero.org/users/9968163/items/TN7RP6JR"],"itemData":{"id":129,"type":"article-journal","abstract":"Chance per se plays a key role in ecology and evolution, e.g., genetic mutation, resource spatiotemporal unpredictability. In community ecology, chance is recognized as a key factor in community assemblage, but less is known about its role in intraguild processes leading to species coexistence. Here we study the relevance of resource unpredictability per se as a promoter of intraguild positive interspecific interactions and as a biodiversity enhancer in an Old World avian scavenger guild, which has evolved to feed upon spatially and temporally unpredictable resources, i.e., carcasses. We performed a large-scale field experiment in which 58 carcasses were disposed of and observed until complete consumption, either in continuously active supplementary feeding stations (predictable carcasses) or disposed of at random in the field (unpredictable carcasses). Richness of scavenger species was similar at unpredictable and predictable carcasses, but their relative abundances were highly uneven at predictable carcasses leading to higher scavenger diversity (Shannon index) at unpredictable carcasses. Facilitatory interspecific processes only occurred at unpredictable resources but were disrupted in predictable conditions because the dominant specialist species (in our case, the Griffon Vulture Gyps fulvus) arrived earlier and in larger numbers, monopolizing the resource. Small, endangered scavengers congregated at supplementary feeding stations but profited less compared to unpredictable carcasses, suggesting that they could constitute an ecological trap. Our findings offer new insights into the relevance of unpredictability of trophic resources in promoting both positive facilitatory interspecific interactions and species diversity and thus maintaining the function of guilds. Finally, the preservation of randomness in resource availability and the processes associated with its exploitation should be a major goal of conservation strategies aimed to preserve scavenger guilds evolved under naturally unpredictable trophic resources.","container-title":"Ecology","DOI":"10.2307/41739615","issue":"12","journalAbbreviation":"Ecology","page":"2570-2579","source":"ResearchGate","title":"Resource unpredictability promotes species diversity and coexistence in an avian scavenger guild: A field experiment","title-short":"Resource unpredictability promotes species diversity and coexistence in an avian scavenger guild","volume":"93","author":[{"family":"Cortés-Avizanda","given":"Ainara"},{"family":"Jovani","given":"Roger"},{"family":"Carrete","given":"Martina"},{"family":"Donázar","given":"José"}],"issued":{"date-parts":[["2012",12,1]]}}}],"schema":"https://github.com/citation-style-language/schema/raw/master/csl-citation.json"} </w:instrText>
      </w:r>
      <w:r w:rsidRPr="00C42A6E">
        <w:fldChar w:fldCharType="separate"/>
      </w:r>
      <w:r w:rsidRPr="00C42A6E">
        <w:rPr>
          <w:rFonts w:cs="Times New Roman"/>
          <w:kern w:val="0"/>
        </w:rPr>
        <w:t>(Bartumeus et al. 2010, Cortés-Avizanda et al. 2012)</w:t>
      </w:r>
      <w:r w:rsidRPr="00C42A6E">
        <w:fldChar w:fldCharType="end"/>
      </w:r>
      <w:r w:rsidRPr="00C42A6E">
        <w:t>. The spatial and temporal distribution of carrion created from recreational hunting and natural predation creates different foraging opportunities for scavengers. In gray wolf (</w:t>
      </w:r>
      <w:r w:rsidRPr="00C42A6E">
        <w:rPr>
          <w:i/>
          <w:iCs/>
        </w:rPr>
        <w:t>Canis lupus</w:t>
      </w:r>
      <w:r w:rsidRPr="00C42A6E">
        <w:t xml:space="preserve">) dominated systems, natural carrion is temporally unpredictable due to wolves’ low hunting success rate </w:t>
      </w:r>
      <w:r w:rsidRPr="00C42A6E">
        <w:fldChar w:fldCharType="begin"/>
      </w:r>
      <w:r w:rsidR="007C674E">
        <w:instrText xml:space="preserve"> ADDIN ZOTERO_ITEM CSL_CITATION {"citationID":"J2wSJFyO","properties":{"formattedCitation":"(MacNulty 2002)","plainCitation":"(MacNulty 2002)","noteIndex":0},"citationItems":[{"id":1002,"uris":["http://zotero.org/users/9968163/items/GIYY9MWJ"],"itemData":{"id":1002,"type":"thesis","abstract":"Thesis (M.S.)--University of Minnesota, 2002. Includes Bibliographical references (leaves 47-52).","source":"ResearchGate","title":"The predatory sequence and the influence of injury risk on hunting behavior in the wolf","author":[{"family":"MacNulty","given":"Daniel"}],"issued":{"date-parts":[["2002",1,1]]}}}],"schema":"https://github.com/citation-style-language/schema/raw/master/csl-citation.json"} </w:instrText>
      </w:r>
      <w:r w:rsidRPr="00C42A6E">
        <w:fldChar w:fldCharType="separate"/>
      </w:r>
      <w:r w:rsidRPr="00C42A6E">
        <w:t>(MacNulty 2002)</w:t>
      </w:r>
      <w:r w:rsidRPr="00C42A6E">
        <w:fldChar w:fldCharType="end"/>
      </w:r>
      <w:r w:rsidRPr="00C42A6E">
        <w:t xml:space="preserve"> and occurs across a wide spatial scale </w:t>
      </w:r>
      <w:r w:rsidRPr="00C42A6E">
        <w:fldChar w:fldCharType="begin"/>
      </w:r>
      <w:r w:rsidR="007C674E">
        <w:instrText xml:space="preserve"> ADDIN ZOTERO_ITEM CSL_CITATION {"citationID":"37yzpvyr","properties":{"formattedCitation":"(Wilmers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Pr="00C42A6E">
        <w:fldChar w:fldCharType="separate"/>
      </w:r>
      <w:r w:rsidRPr="00C42A6E">
        <w:rPr>
          <w:rFonts w:cs="Times New Roman"/>
          <w:kern w:val="0"/>
        </w:rPr>
        <w:t>(Wilmers et al. 2003</w:t>
      </w:r>
      <w:r w:rsidRPr="00C42A6E">
        <w:rPr>
          <w:rFonts w:cs="Times New Roman"/>
          <w:i/>
          <w:iCs/>
          <w:kern w:val="0"/>
        </w:rPr>
        <w:t>b</w:t>
      </w:r>
      <w:r w:rsidRPr="00C42A6E">
        <w:rPr>
          <w:rFonts w:cs="Times New Roman"/>
          <w:kern w:val="0"/>
        </w:rPr>
        <w:t>)</w:t>
      </w:r>
      <w:r w:rsidRPr="00C42A6E">
        <w:fldChar w:fldCharType="end"/>
      </w:r>
      <w:r w:rsidRPr="00C42A6E">
        <w:t xml:space="preserve">. Anthropogenic carrion is more temporally and spatially aggregated, with heavy harvest occurring around roadways and backcountry access points </w:t>
      </w:r>
      <w:r w:rsidRPr="00C42A6E">
        <w:fldChar w:fldCharType="begin"/>
      </w:r>
      <w:r w:rsidR="007C674E">
        <w:instrText xml:space="preserve"> ADDIN ZOTERO_ITEM CSL_CITATION {"citationID":"wrKV41oM","properties":{"formattedCitation":"(Wilmers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Pr="00C42A6E">
        <w:fldChar w:fldCharType="separate"/>
      </w:r>
      <w:r w:rsidRPr="00C42A6E">
        <w:rPr>
          <w:rFonts w:cs="Times New Roman"/>
          <w:kern w:val="0"/>
        </w:rPr>
        <w:t>(Wilmers et al. 2003</w:t>
      </w:r>
      <w:r w:rsidRPr="00C42A6E">
        <w:rPr>
          <w:rFonts w:cs="Times New Roman"/>
          <w:i/>
          <w:iCs/>
          <w:kern w:val="0"/>
        </w:rPr>
        <w:t>b</w:t>
      </w:r>
      <w:r w:rsidRPr="00C42A6E">
        <w:rPr>
          <w:rFonts w:cs="Times New Roman"/>
          <w:kern w:val="0"/>
        </w:rPr>
        <w:t>)</w:t>
      </w:r>
      <w:r w:rsidRPr="00C42A6E">
        <w:fldChar w:fldCharType="end"/>
      </w:r>
      <w:r w:rsidRPr="00C42A6E">
        <w:t xml:space="preserve">. Human persecution of larger carnivores and mesocarnivores also prevent certain </w:t>
      </w:r>
      <w:r w:rsidR="00403785">
        <w:t>scavengers</w:t>
      </w:r>
      <w:r w:rsidRPr="00C42A6E">
        <w:t>, such as coyotes (</w:t>
      </w:r>
      <w:r w:rsidRPr="00C42A6E">
        <w:rPr>
          <w:i/>
          <w:iCs/>
        </w:rPr>
        <w:t>Canis latrans</w:t>
      </w:r>
      <w:r w:rsidRPr="00C42A6E">
        <w:t xml:space="preserve">) and wolves, from safely accessing spaces with anthropogenic carrion, consequently </w:t>
      </w:r>
      <w:r>
        <w:t>excluding</w:t>
      </w:r>
      <w:r w:rsidRPr="00C42A6E">
        <w:t xml:space="preserve"> dominant competitors </w:t>
      </w:r>
      <w:r w:rsidRPr="00C42A6E">
        <w:fldChar w:fldCharType="begin"/>
      </w:r>
      <w:r w:rsidR="007C674E">
        <w:instrText xml:space="preserve"> ADDIN ZOTERO_ITEM CSL_CITATION {"citationID":"Wi4D0ian","properties":{"formattedCitation":"(Wilmers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Pr="00C42A6E">
        <w:fldChar w:fldCharType="separate"/>
      </w:r>
      <w:r w:rsidRPr="00C42A6E">
        <w:rPr>
          <w:rFonts w:cs="Times New Roman"/>
          <w:kern w:val="0"/>
        </w:rPr>
        <w:t>(Wilmers et al. 2003</w:t>
      </w:r>
      <w:r w:rsidRPr="00C42A6E">
        <w:rPr>
          <w:rFonts w:cs="Times New Roman"/>
          <w:i/>
          <w:iCs/>
          <w:kern w:val="0"/>
        </w:rPr>
        <w:t>b</w:t>
      </w:r>
      <w:r w:rsidRPr="00C42A6E">
        <w:rPr>
          <w:rFonts w:cs="Times New Roman"/>
          <w:kern w:val="0"/>
        </w:rPr>
        <w:t>)</w:t>
      </w:r>
      <w:r w:rsidRPr="00C42A6E">
        <w:fldChar w:fldCharType="end"/>
      </w:r>
      <w:r w:rsidRPr="00C42A6E">
        <w:t xml:space="preserve">. </w:t>
      </w:r>
      <w:r>
        <w:t xml:space="preserve">This reduces the costs of exploiting anthropogenic resources for smaller scavengers. </w:t>
      </w:r>
    </w:p>
    <w:p w14:paraId="34B41DD2" w14:textId="5E62ECD2" w:rsidR="004D3FB5" w:rsidRPr="00C42A6E" w:rsidRDefault="004D3FB5" w:rsidP="00C71DF3">
      <w:pPr>
        <w:spacing w:line="480" w:lineRule="auto"/>
        <w:ind w:firstLine="720"/>
      </w:pPr>
      <w:r w:rsidRPr="00C42A6E">
        <w:t>Common ravens (</w:t>
      </w:r>
      <w:r w:rsidRPr="00C42A6E">
        <w:rPr>
          <w:i/>
          <w:iCs/>
        </w:rPr>
        <w:t xml:space="preserve">Corvus </w:t>
      </w:r>
      <w:r w:rsidRPr="00C42A6E">
        <w:t xml:space="preserve">corax) are foraging generalists and facultative scavengers with a high movement potential due to efficient </w:t>
      </w:r>
      <w:r>
        <w:t xml:space="preserve">gliding flight </w:t>
      </w:r>
      <w:r w:rsidRPr="005D0E23">
        <w:rPr>
          <w:highlight w:val="yellow"/>
        </w:rPr>
        <w:t xml:space="preserve">(von Axel </w:t>
      </w:r>
      <w:r w:rsidRPr="005D0E23">
        <w:rPr>
          <w:i/>
          <w:iCs/>
          <w:highlight w:val="yellow"/>
        </w:rPr>
        <w:t>in prep</w:t>
      </w:r>
      <w:r w:rsidRPr="005D0E23">
        <w:rPr>
          <w:highlight w:val="yellow"/>
        </w:rPr>
        <w:t>)</w:t>
      </w:r>
      <w:r w:rsidRPr="00C42A6E">
        <w:t xml:space="preserve">. They evolved alongside wolves and humans and use carrion from both species. Ravens have learned to associate wolf presence and howling </w:t>
      </w:r>
      <w:r w:rsidRPr="00C42A6E">
        <w:fldChar w:fldCharType="begin"/>
      </w:r>
      <w:r w:rsidR="007C674E">
        <w:instrText xml:space="preserve"> ADDIN ZOTERO_ITEM CSL_CITATION {"citationID":"qOdvttjn","properties":{"formattedCitation":"(Harrington 1978, Stahler et al. 2002)","plainCitation":"(Harrington 1978, Stahler et al. 2002)","noteIndex":0},"citationItems":[{"id":907,"uris":["http://zotero.org/users/9968163/items/2NY8I6XX"],"itemData":{"id":907,"type":"article-journal","container-title":"The Condor","DOI":"10.2307/1367925","ISSN":"00105422","issue":"2","journalAbbreviation":"The Condor","language":"en","page":"236","source":"DOI.org (Crossref)","title":"Ravens Attracted to Wolf Howling","volume":"80","author":[{"family":"Harrington","given":"Fred H."}],"issued":{"date-parts":[["1978"]]}}},{"id":30,"uris":["http://zotero.org/users/9968163/items/QBNZNE2M"],"itemData":{"id":30,"type":"article-journal","abstract":"One foraging strategy that scavengers can employ to discover unpredictable food sources is to associate directly with predators who inadvertently provide food. The common raven, a well known feeding generalist, is also a prominent scavenger of wolves' kills and is found to be in close association with this predator. We tested the hypothesis that ravens preferentially associate with wolves in winter as a kleptoparasitic foraging strategy. The presence, absence and behaviour of ravens was documented during winter observations of wolves, coyotes, Canis latrans, and elk, Cervus elaphus, as well as the landscape in the absence of these three species. Ravens were found to be in close association with wolves when they were travelling, resting and hunting prey. In comparison, ravens showed no significant association with coyotes, elk or areas on the landscape in the absence of wolves. We also compared ravens' discovery success of wolf-killed and nonwolf-killed carcasses and their behavioural response upon discovery. Ravens found all wolf kills almost immediately and remained at the carcass to feed alongside wolves after the death of the prey. In contrast, ravens were less successful discovering experimentally placed carcasses in the same study region, and did not land or feed despite the availability of fresh, exposed meat. Our results show that ravens' association with wolves is not just an incidental and proximate by-product of the presence of fresh meat. Instead, we show that ravens preferentially associate with wolves in both the presence and absence of food, resulting in the discovery of carcasses and suppression of ravens' innate fear of novel food sources. Through this mode of social foraging, ravens may experience increased foraging efficiency in the use of an otherwise spatially and temporally unpredictable food source.Copyright 2002 The Association for the Study of Animal Behaviour. Published by Elsevier Science Ltd. All rights reserved .","container-title":"Animal Behaviour","DOI":"10.1006/anbe.2002.3047","ISSN":"0003-3472","issue":"2","language":"en","page":"283-290","source":"ScienceDirect","title":"Common ravens, Corvus corax, preferentially associate with grey wolves, Canis lupus, as a foraging strategy in winter","volume":"64","author":[{"family":"Stahler","given":"Daniel"},{"family":"Heinrich","given":"Bernd"},{"family":"Smith","given":"Douglas"}],"issued":{"date-parts":[["2002",8,1]]}}}],"schema":"https://github.com/citation-style-language/schema/raw/master/csl-citation.json"} </w:instrText>
      </w:r>
      <w:r w:rsidRPr="00C42A6E">
        <w:fldChar w:fldCharType="separate"/>
      </w:r>
      <w:r w:rsidRPr="00C42A6E">
        <w:t>(Harrington 1978, Stahler et al. 2002)</w:t>
      </w:r>
      <w:r w:rsidRPr="00C42A6E">
        <w:fldChar w:fldCharType="end"/>
      </w:r>
      <w:r w:rsidRPr="00C42A6E">
        <w:t xml:space="preserve"> and the sight and sounds of human hunters </w:t>
      </w:r>
      <w:r w:rsidRPr="00C42A6E">
        <w:fldChar w:fldCharType="begin"/>
      </w:r>
      <w:r w:rsidR="007C674E">
        <w:instrText xml:space="preserve"> ADDIN ZOTERO_ITEM CSL_CITATION {"citationID":"lNxxW5Tx","properties":{"formattedCitation":"(White 2005, Marzluff et al. 2021)","plainCitation":"(White 2005, Marzluff et al. 2021)","noteIndex":0},"citationItems":[{"id":15,"uris":["http://zotero.org/users/9968163/items/4AXU568S"],"itemData":{"id":15,"type":"article-journal","abstract":"We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Ravens","volume":"86","author":[{"family":"White","given":"Crow"}],"issued":{"date-parts":[["2005"]]}}},{"id":1028,"uris":["http://zotero.org/users/9968163/items/W246K25Z"],"itemData":{"id":1028,"type":"article-journal","abstract":"Common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Pr="00C42A6E">
        <w:fldChar w:fldCharType="separate"/>
      </w:r>
      <w:r w:rsidRPr="00C42A6E">
        <w:t>(White 2005, Marzluff et al. 2021)</w:t>
      </w:r>
      <w:r w:rsidRPr="00C42A6E">
        <w:fldChar w:fldCharType="end"/>
      </w:r>
      <w:r w:rsidRPr="00C42A6E">
        <w:t xml:space="preserve"> </w:t>
      </w:r>
      <w:r>
        <w:t xml:space="preserve">with </w:t>
      </w:r>
      <w:r w:rsidRPr="00C42A6E">
        <w:t xml:space="preserve">potential foraging opportunities. Ravens adjust their </w:t>
      </w:r>
      <w:r>
        <w:t>space use</w:t>
      </w:r>
      <w:r w:rsidRPr="00C42A6E">
        <w:t xml:space="preserve"> depending on human and wolf provisioning</w:t>
      </w:r>
      <w:r>
        <w:t xml:space="preserve"> utilizing wolf-habitat more than anthropogenic landscapes in winters wit</w:t>
      </w:r>
      <w:r w:rsidRPr="00C42A6E">
        <w:t xml:space="preserve">h higher wolf prey-acquisition rates </w:t>
      </w:r>
      <w:r w:rsidRPr="00C42A6E">
        <w:fldChar w:fldCharType="begin"/>
      </w:r>
      <w:r w:rsidR="007C674E">
        <w:instrText xml:space="preserve"> ADDIN ZOTERO_ITEM CSL_CITATION {"citationID":"FQoPVxFI","properties":{"formattedCitation":"(Walker et al. 2018)","plainCitation":"(Walker et al. 2018)","noteIndex":0},"citationItems":[{"id":21,"uris":["http://zotero.org/users/9968163/items/QYPZ7UF9"],"itemData":{"id":21,"type":"article-journal","abstract":"Top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7C674E">
        <w:rPr>
          <w:rFonts w:ascii="Cambria Math" w:hAnsi="Cambria Math" w:cs="Cambria Math"/>
        </w:rPr>
        <w:instrText>‐</w:instrText>
      </w:r>
      <w:r w:rsidR="007C674E">
        <w:instrText>ranging and intelligent omnivores that commonly take advantage of anthropogenic food resources. In areas where they overlap with wolves, however, ravens are numerous and ubiquitous scavengers of wolf</w:instrText>
      </w:r>
      <w:r w:rsidR="007C674E">
        <w:rPr>
          <w:rFonts w:ascii="Cambria Math" w:hAnsi="Cambria Math" w:cs="Cambria Math"/>
        </w:rPr>
        <w:instrText>‐</w:instrText>
      </w:r>
      <w:r w:rsidR="007C674E">
        <w:instrText>acquired carrion. We aimed to determine whether subsidies provided through wolves are a limiting factor for raven populations in general and how the wolf reintroduction to Yellowstone National Park in 1995</w:instrText>
      </w:r>
      <w:r w:rsidR="007C674E">
        <w:rPr>
          <w:rFonts w:ascii="Aptos" w:hAnsi="Aptos" w:cs="Aptos"/>
        </w:rPr>
        <w:instrText>–</w:instrText>
      </w:r>
      <w:r w:rsidR="007C674E">
        <w:instrText>1997 affected raven population abundance and distribution on the Yellowstone's Northern Range specifically. We counted ravens throughout Yellowstone's Northern Range in March from 2009 to 2017 in both human</w:instrText>
      </w:r>
      <w:r w:rsidR="007C674E">
        <w:rPr>
          <w:rFonts w:ascii="Cambria Math" w:hAnsi="Cambria Math" w:cs="Cambria Math"/>
        </w:rPr>
        <w:instrText>‐</w:instrText>
      </w:r>
      <w:r w:rsidR="007C674E">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7C674E">
        <w:rPr>
          <w:rFonts w:ascii="Cambria Math" w:hAnsi="Cambria Math" w:cs="Cambria Math"/>
        </w:rPr>
        <w:instrText>‐</w:instrText>
      </w:r>
      <w:r w:rsidR="007C674E">
        <w:instrText>kill and hunter</w:instrText>
      </w:r>
      <w:r w:rsidR="007C674E">
        <w:rPr>
          <w:rFonts w:ascii="Cambria Math" w:hAnsi="Cambria Math" w:cs="Cambria Math"/>
        </w:rPr>
        <w:instrText>‐</w:instrText>
      </w:r>
      <w:r w:rsidR="007C674E">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Pr="00C42A6E">
        <w:fldChar w:fldCharType="separate"/>
      </w:r>
      <w:r w:rsidRPr="00C42A6E">
        <w:t>(Walker et al. 2018)</w:t>
      </w:r>
      <w:r w:rsidRPr="00C42A6E">
        <w:fldChar w:fldCharType="end"/>
      </w:r>
      <w:r w:rsidRPr="00C42A6E">
        <w:t xml:space="preserve">. Territory-holding ravens defend </w:t>
      </w:r>
      <w:r w:rsidRPr="00C42A6E">
        <w:lastRenderedPageBreak/>
        <w:t xml:space="preserve">areas around their nesting and roosting sites year-round </w:t>
      </w:r>
      <w:r w:rsidRPr="00C42A6E">
        <w:fldChar w:fldCharType="begin"/>
      </w:r>
      <w:r w:rsidR="007C674E">
        <w:instrText xml:space="preserve"> ADDIN ZOTERO_ITEM CSL_CITATION {"citationID":"YuEWo5My","properties":{"formattedCitation":"(Heinrich 1988)","plainCitation":"(Heinrich 1988)","noteIndex":0},"citationItems":[{"id":105,"uris":["http://zotero.org/users/9968163/items/SABQUNDV"],"itemData":{"id":105,"type":"article-journal","abstract":"Large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Pr="00C42A6E">
        <w:fldChar w:fldCharType="separate"/>
      </w:r>
      <w:r w:rsidRPr="00C42A6E">
        <w:t>(Heinrich 1988)</w:t>
      </w:r>
      <w:r w:rsidRPr="00C42A6E">
        <w:fldChar w:fldCharType="end"/>
      </w:r>
      <w:r w:rsidRPr="00C42A6E">
        <w:t xml:space="preserve">; however, outside of the breeding season, when free from parental duties, they are not as restricted in their use of space </w:t>
      </w:r>
      <w:r w:rsidRPr="00C42A6E">
        <w:fldChar w:fldCharType="begin"/>
      </w:r>
      <w:r w:rsidR="007C674E">
        <w:instrText xml:space="preserve"> ADDIN ZOTERO_ITEM CSL_CITATION {"citationID":"QAI4D2TS","properties":{"formattedCitation":"(Ho et al. 2023)","plainCitation":"(Ho et al. 2023)","noteIndex":0},"citationItems":[{"id":917,"uris":["http://zotero.org/users/9968163/items/Y2CXWCS8"],"itemData":{"id":917,"type":"article-journal","abstract":"&lt;p&gt;Anthropogenic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Pr="00C42A6E">
        <w:t>(Ho et al. 2023)</w:t>
      </w:r>
      <w:r w:rsidRPr="00C42A6E">
        <w:fldChar w:fldCharType="end"/>
      </w:r>
      <w:r w:rsidRPr="00C42A6E">
        <w:t xml:space="preserve">. </w:t>
      </w:r>
      <w:r>
        <w:t>This gives them the opportunity to make decisions about how to optimize their time to utilize these various resources.</w:t>
      </w:r>
    </w:p>
    <w:p w14:paraId="7CE8D79A" w14:textId="0FDA7650" w:rsidR="004D3FB5" w:rsidRPr="00C42A6E" w:rsidRDefault="004D3FB5" w:rsidP="00C71DF3">
      <w:pPr>
        <w:spacing w:line="480" w:lineRule="auto"/>
        <w:ind w:firstLine="720"/>
      </w:pPr>
      <w:r w:rsidRPr="00C42A6E">
        <w:t xml:space="preserve">To better understand how variation in the availability of carrion from natural and anthropogenic sources influences the movement decisions of territory-holding ravens, we monitored their movements in Yellowstone National Park. Wolves were reintroduced to the landscape in 1995 and have since returned to a healthy, stable population level </w:t>
      </w:r>
      <w:r w:rsidRPr="00C42A6E">
        <w:fldChar w:fldCharType="begin"/>
      </w:r>
      <w:r w:rsidR="007C674E">
        <w:instrText xml:space="preserve"> ADDIN ZOTERO_ITEM CSL_CITATION {"citationID":"jLuSxOZz","properties":{"formattedCitation":"(Cassidy et al. 2025)","plainCitation":"(Cassidy et al. 2025)","noteIndex":0},"citationItems":[{"id":1016,"uris":["http://zotero.org/users/9968163/items/CQDXIF5Z"],"itemData":{"id":1016,"type":"article-journal","citation-key":"cassidyYellowstoneNationalPark2025","container-title":"National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rsidRPr="00C42A6E">
        <w:fldChar w:fldCharType="separate"/>
      </w:r>
      <w:r w:rsidRPr="00C42A6E">
        <w:t>(Cassidy et al. 2025)</w:t>
      </w:r>
      <w:r w:rsidRPr="00C42A6E">
        <w:fldChar w:fldCharType="end"/>
      </w:r>
      <w:r w:rsidRPr="00C42A6E">
        <w:t xml:space="preserve">. Their return to the landscape contributed to more consistent </w:t>
      </w:r>
      <w:r>
        <w:t>provisioning</w:t>
      </w:r>
      <w:r w:rsidRPr="00C42A6E">
        <w:t xml:space="preserve"> of natural carrion throughout the year </w:t>
      </w:r>
      <w:r w:rsidRPr="00C42A6E">
        <w:fldChar w:fldCharType="begin"/>
      </w:r>
      <w:r w:rsidR="007C674E">
        <w:instrText xml:space="preserve"> ADDIN ZOTERO_ITEM CSL_CITATION {"citationID":"0XeFlCEW","properties":{"formattedCitation":"(Wilmers et al. 2003{\\i{}a}, Wilmers and Getz 2004)","plainCitation":"(Wilmers et al. 2003a, Wilmers and Getz 2004)","noteIndex":0},"citationItems":[{"id":9,"uris":["http://zotero.org/users/9968163/items/9AZHVDTJ"],"itemData":{"id":9,"type":"article-journal","abstract":"1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scavengers.","citation-key":"wilmersTrophicFacilitationIntroduced2003","container-title":"Journal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M."}],"issued":{"date-parts":[["2003"]]}}},{"id":8,"uris":["http://zotero.org/users/9968163/items/UWP5JCS3"],"itemData":{"id":8,"type":"article-journal","abstract":"The reintroduction of gray wolves to Yellowstone National Park (YNP) provides a natural experiment regarding the effects of top predators on scavenger species. Fieldwork on the Northern Range of Yellowstone indicates that wolves facilitate carrion acquisition by scavengers, but it is unclear whether this represents a transient or permanent effect of wolf reintroduction. Here we present a wolf-elk model with human elk harvest and use it to investigate the long-term consequences of predator–prey dynamics and hunting on resource ﬂow to scavengers. Our model shows that while wolves reduce the total amount of carrion, they stabilize carrion abundance by reducing temporal variation in the quantity of carrion and extending the period over which carrion is available. Speciﬁcally, the availability of carrion is shifted from reliance on winter severity and elk density to dependence on the strength of wolf predation. Though wolves reduce the overall abundance of carrion by lowering the elk population, this reduction is partially offset by increases in the productivity of an elk population invigorated by removal of the weakest individuals. The result of this is higher carrion production per elk in the presence of wolves. In addition, this yields an ecological explanation for the phenomena that predators increase the robustness of their prey: namely that by reducing the effect of density-dependent resource competition among elk, those that remain, even some of the older animals, are better fed and healthier as a result. Our model also suggests that human hunting has no effect on the distribution of carrion across the year but is crucial in determining the long-term abundance of carrion because of the effect of hunting on elk population levels. By reducing the proportion of cows in the annual hunt, which have historically been high in order to control the number of elk migrating north of the park, managers can allow an adequate supply of carrion without substantially reducing hunter take. The effects of a more tractable food resource is likely to beneﬁt scavengers in Yellowstone and other areas of the world where wolves have been or are currently being considered for reintroduction.","container-title":"Ecological Modelling","DOI":"10.1016/j.ecolmodel.2004.02.007","ISSN":"03043800","issue":"1-2","journalAbbreviation":"Ecological Modelling","language":"en","page":"193-208","source":"DOI.org (Crossref)","title":"Simulating the effects of wolf-elk population dynamics on resource flow to scavengers","volume":"177","author":[{"family":"Wilmers","given":"Christopher C"},{"family":"Getz","given":"Wayne M"}],"issued":{"date-parts":[["2004",9]]}}}],"schema":"https://github.com/citation-style-language/schema/raw/master/csl-citation.json"} </w:instrText>
      </w:r>
      <w:r w:rsidRPr="00C42A6E">
        <w:fldChar w:fldCharType="separate"/>
      </w:r>
      <w:r w:rsidRPr="00C42A6E">
        <w:t>(Wilmers et al. 2003</w:t>
      </w:r>
      <w:r w:rsidRPr="00C42A6E">
        <w:rPr>
          <w:i/>
          <w:iCs/>
        </w:rPr>
        <w:t>a</w:t>
      </w:r>
      <w:r w:rsidRPr="00C42A6E">
        <w:t>, Wilmers and Getz 2004)</w:t>
      </w:r>
      <w:r w:rsidRPr="00C42A6E">
        <w:fldChar w:fldCharType="end"/>
      </w:r>
      <w:r w:rsidRPr="00C42A6E">
        <w:t xml:space="preserve">. Yellowstone is surrounded by private and public lands that permit recreational ungulate hunting during the winter. Human hunters often “field dress” large, harvested animals, leaving behind edible biomass in gut piles containing organs, bones, and hide that are then available to scavengers. These two carrion sources are both readily used by common ravens </w:t>
      </w:r>
      <w:r w:rsidRPr="00C42A6E">
        <w:fldChar w:fldCharType="begin"/>
      </w:r>
      <w:r w:rsidR="007C674E">
        <w:instrText xml:space="preserve"> ADDIN ZOTERO_ITEM CSL_CITATION {"citationID":"03I5cUJ5","properties":{"formattedCitation":"(Wilmers et al. 2003{\\i{}b}, Ho et al. 2023)","plainCitation":"(Wilmers et al. 2003b, Ho et al. 2023)","noteIndex":0},"citationItems":[{"id":12,"uris":["http://zotero.org/users/9968163/items/CP2GY75A"],"itemData":{"id":12,"type":"article-journal","abstract":"The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M."}],"issued":{"date-parts":[["2003"]]}}},{"id":917,"uris":["http://zotero.org/users/9968163/items/Y2CXWCS8"],"itemData":{"id":917,"type":"article-journal","abstract":"&lt;p&gt;Anthropogenic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Pr="00192B76">
        <w:rPr>
          <w:rFonts w:ascii="Aptos" w:hAnsi="Aptos" w:cs="Times New Roman"/>
          <w:kern w:val="0"/>
        </w:rPr>
        <w:t>(Wilmers et al. 2003</w:t>
      </w:r>
      <w:r w:rsidRPr="00192B76">
        <w:rPr>
          <w:rFonts w:ascii="Aptos" w:hAnsi="Aptos" w:cs="Times New Roman"/>
          <w:i/>
          <w:iCs/>
          <w:kern w:val="0"/>
        </w:rPr>
        <w:t>b</w:t>
      </w:r>
      <w:r w:rsidRPr="00192B76">
        <w:rPr>
          <w:rFonts w:ascii="Aptos" w:hAnsi="Aptos" w:cs="Times New Roman"/>
          <w:kern w:val="0"/>
        </w:rPr>
        <w:t>, Ho et al. 2023)</w:t>
      </w:r>
      <w:r w:rsidRPr="00C42A6E">
        <w:fldChar w:fldCharType="end"/>
      </w:r>
      <w:r w:rsidRPr="00C42A6E">
        <w:t xml:space="preserve">. In fact, ravens that hold breeding territories within Yellowstone National Park have been documented commuting during the winter between their territories and hunting areas outside the park boundaries </w:t>
      </w:r>
      <w:r w:rsidRPr="00C42A6E">
        <w:fldChar w:fldCharType="begin"/>
      </w:r>
      <w:r w:rsidR="007C674E">
        <w:instrText xml:space="preserve"> ADDIN ZOTERO_ITEM CSL_CITATION {"citationID":"zCiH5K9b","properties":{"unsorted":true,"formattedCitation":"(Marzluff et al. 2021, Ho et al. 2023)","plainCitation":"(Marzluff et al. 2021, Ho et al. 2023)","noteIndex":0},"citationItems":[{"id":1028,"uris":["http://zotero.org/users/9968163/items/W246K25Z"],"itemData":{"id":1028,"type":"article-journal","abstract":"Common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W."},{"family":"Restani","given":"Marco"}],"issued":{"date-parts":[["2021"]]}}},{"id":917,"uris":["http://zotero.org/users/9968163/items/Y2CXWCS8"],"itemData":{"id":917,"type":"article-journal","abstract":"&lt;p&gt;Anthropogenic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Pr="00E63ED7">
        <w:rPr>
          <w:rFonts w:ascii="Aptos" w:hAnsi="Aptos"/>
        </w:rPr>
        <w:t>(Marzluff et al. 2021, Ho et al. 2023)</w:t>
      </w:r>
      <w:r w:rsidRPr="00C42A6E">
        <w:fldChar w:fldCharType="end"/>
      </w:r>
      <w:r w:rsidRPr="00C42A6E">
        <w:t xml:space="preserve">. </w:t>
      </w:r>
    </w:p>
    <w:p w14:paraId="0BA438BE" w14:textId="2BA84345" w:rsidR="004D3FB5" w:rsidRPr="00C42A6E" w:rsidRDefault="004D3FB5" w:rsidP="00C71DF3">
      <w:pPr>
        <w:spacing w:line="480" w:lineRule="auto"/>
        <w:ind w:firstLine="720"/>
      </w:pPr>
      <w:r w:rsidRPr="00C42A6E">
        <w:t xml:space="preserve">We investigate two </w:t>
      </w:r>
      <w:r>
        <w:t xml:space="preserve">movement </w:t>
      </w:r>
      <w:r w:rsidRPr="00C42A6E">
        <w:t>decisions made by territorial ravens during the non-breeding season: 1) when to leave the territory in search of distant foods, and 2) where to search for food</w:t>
      </w:r>
      <w:r>
        <w:t>s</w:t>
      </w:r>
      <w:r w:rsidRPr="00C42A6E">
        <w:t xml:space="preserve"> after leaving the territory. </w:t>
      </w:r>
      <w:r>
        <w:t xml:space="preserve">We hypothesize that movement decisions will be primarily governed by </w:t>
      </w:r>
      <w:r w:rsidR="00861568">
        <w:t>carrion</w:t>
      </w:r>
      <w:r>
        <w:t xml:space="preserve"> availability.</w:t>
      </w:r>
      <w:r w:rsidR="00DA196A">
        <w:t xml:space="preserve"> Ravens should therefore make decisions that are </w:t>
      </w:r>
      <w:r w:rsidR="00DA196A">
        <w:lastRenderedPageBreak/>
        <w:t>compatible with optimal foraging theory.</w:t>
      </w:r>
      <w:r>
        <w:t xml:space="preserve"> </w:t>
      </w:r>
      <w:r w:rsidRPr="00C42A6E">
        <w:t xml:space="preserve">We predict that ravens are less likely to leave their territories when there is a wolf kill within their territory, providing a proximate food resource, and there is less recreational hunting biomass available, making a commute an inefficient use of time. After a raven leaves its territory, we predict it will visit recreational hunting regions more often when hunting biomass availability is greater, and no wolf kill is encountered while traveling to provide a more immediate foraging opportunity. </w:t>
      </w:r>
    </w:p>
    <w:p w14:paraId="36218600" w14:textId="77777777" w:rsidR="004D3FB5" w:rsidRPr="00C42A6E" w:rsidRDefault="004D3FB5" w:rsidP="00C71DF3">
      <w:pPr>
        <w:spacing w:line="480" w:lineRule="auto"/>
        <w:ind w:firstLine="720"/>
      </w:pPr>
    </w:p>
    <w:p w14:paraId="6814B8FB" w14:textId="7FFCB23C" w:rsidR="00354CBB" w:rsidRPr="00C42A6E" w:rsidRDefault="004D3FB5" w:rsidP="00C71DF3">
      <w:pPr>
        <w:spacing w:line="480" w:lineRule="auto"/>
        <w:rPr>
          <w:b/>
          <w:bCs/>
        </w:rPr>
      </w:pPr>
      <w:r w:rsidRPr="00C42A6E">
        <w:rPr>
          <w:b/>
          <w:bCs/>
        </w:rPr>
        <w:t>Methods</w:t>
      </w:r>
    </w:p>
    <w:p w14:paraId="0DF85B31" w14:textId="77777777" w:rsidR="004D3FB5" w:rsidRPr="00C42A6E" w:rsidRDefault="004D3FB5" w:rsidP="00C71DF3">
      <w:pPr>
        <w:spacing w:line="480" w:lineRule="auto"/>
        <w:rPr>
          <w:i/>
          <w:iCs/>
        </w:rPr>
      </w:pPr>
      <w:r w:rsidRPr="00C42A6E">
        <w:rPr>
          <w:i/>
          <w:iCs/>
        </w:rPr>
        <w:t>Study area</w:t>
      </w:r>
    </w:p>
    <w:p w14:paraId="0BCF1629" w14:textId="766EB07A" w:rsidR="004D3FB5" w:rsidRDefault="004D3FB5" w:rsidP="00C71DF3">
      <w:pPr>
        <w:spacing w:line="480" w:lineRule="auto"/>
        <w:ind w:firstLine="720"/>
      </w:pPr>
      <w:r w:rsidRPr="00C42A6E">
        <w:t>Yellowstone National Park is a large (8903 km</w:t>
      </w:r>
      <w:r w:rsidRPr="00C42A6E">
        <w:rPr>
          <w:vertAlign w:val="superscript"/>
        </w:rPr>
        <w:t>2</w:t>
      </w:r>
      <w:r w:rsidRPr="00C42A6E">
        <w:t>), mostly intact temperate ecosystem that includes a mix of habitat types, including sagebrush steppe, montane grasslands, mixed conifer and pine forests, and thermally active regions. Yellowstone is bordered to the north by the Custer Gallatin National Forest, public land managed by the USFS that is open to recreational hunting during various seasons. Hunters target elk (</w:t>
      </w:r>
      <w:r w:rsidRPr="00C42A6E">
        <w:rPr>
          <w:i/>
          <w:iCs/>
        </w:rPr>
        <w:t>Cervus canadensis</w:t>
      </w:r>
      <w:r w:rsidRPr="00C42A6E">
        <w:t>) and bison (</w:t>
      </w:r>
      <w:r w:rsidRPr="00C42A6E">
        <w:rPr>
          <w:i/>
          <w:iCs/>
        </w:rPr>
        <w:t>Bison bison</w:t>
      </w:r>
      <w:r w:rsidRPr="00C42A6E">
        <w:t>) that migrate from Yellowstone during the winter and resident populations of mule (</w:t>
      </w:r>
      <w:r w:rsidRPr="00C42A6E">
        <w:rPr>
          <w:i/>
          <w:iCs/>
        </w:rPr>
        <w:t>Odocoileus hemionus</w:t>
      </w:r>
      <w:r w:rsidRPr="00C42A6E">
        <w:t>) and white-tailed deer (</w:t>
      </w:r>
      <w:r w:rsidRPr="00C42A6E">
        <w:rPr>
          <w:i/>
          <w:iCs/>
        </w:rPr>
        <w:t>Odocoileus</w:t>
      </w:r>
      <w:r w:rsidRPr="00C42A6E">
        <w:t xml:space="preserve"> </w:t>
      </w:r>
      <w:r w:rsidRPr="00C42A6E">
        <w:rPr>
          <w:i/>
          <w:iCs/>
        </w:rPr>
        <w:t>virginianus</w:t>
      </w:r>
      <w:r w:rsidRPr="00C42A6E">
        <w:t xml:space="preserve">) when winter conditions drive ungulates to lower elevations </w:t>
      </w:r>
      <w:r w:rsidRPr="00C42A6E">
        <w:fldChar w:fldCharType="begin"/>
      </w:r>
      <w:r w:rsidR="007C674E">
        <w:instrText xml:space="preserve"> ADDIN ZOTERO_ITEM CSL_CITATION {"citationID":"AgWna1z0","properties":{"formattedCitation":"(Geremia et al. 2011, Rickbeil et al. 2019)","plainCitation":"(Geremia et al. 2011, Rickbeil et al. 2019)","noteIndex":0},"citationItems":[{"id":1135,"uris":["http://zotero.org/users/9968163/items/XRAFAX8C"],"itemData":{"id":1135,"type":"article-journal","abstract":"Long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L."}],"issued":{"date-parts":[["2011",2,14]]}}},{"id":1022,"uris":["http://zotero.org/users/9968163/items/FXXECLRG"],"itemData":{"id":1022,"type":"article-journal","abstract":"Migration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Pr="00C42A6E">
        <w:fldChar w:fldCharType="separate"/>
      </w:r>
      <w:r w:rsidRPr="00C42A6E">
        <w:t>(Geremia et al. 2011, Rickbeil et al. 2019)</w:t>
      </w:r>
      <w:r w:rsidRPr="00C42A6E">
        <w:fldChar w:fldCharType="end"/>
      </w:r>
      <w:r w:rsidRPr="00C42A6E">
        <w:t>. In contrast, inside the park, a relatively dense wolf population creates carrion.</w:t>
      </w:r>
    </w:p>
    <w:p w14:paraId="7DF715CB" w14:textId="77777777" w:rsidR="008C7DBE" w:rsidRPr="00C42A6E" w:rsidRDefault="008C7DBE" w:rsidP="008C7DBE">
      <w:pPr>
        <w:spacing w:line="480" w:lineRule="auto"/>
      </w:pPr>
      <w:r>
        <w:rPr>
          <w:noProof/>
        </w:rPr>
        <w:lastRenderedPageBreak/>
        <w:drawing>
          <wp:inline distT="0" distB="0" distL="0" distR="0" wp14:anchorId="67066748" wp14:editId="47A57A3C">
            <wp:extent cx="5936615" cy="4544060"/>
            <wp:effectExtent l="0" t="0" r="6985" b="8890"/>
            <wp:docPr id="918467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36615" cy="4544060"/>
                    </a:xfrm>
                    <a:prstGeom prst="rect">
                      <a:avLst/>
                    </a:prstGeom>
                    <a:noFill/>
                    <a:ln>
                      <a:noFill/>
                    </a:ln>
                  </pic:spPr>
                </pic:pic>
              </a:graphicData>
            </a:graphic>
          </wp:inline>
        </w:drawing>
      </w:r>
    </w:p>
    <w:p w14:paraId="0B0C041C" w14:textId="77777777" w:rsidR="008C7DBE" w:rsidRPr="00C42A6E" w:rsidRDefault="008C7DBE" w:rsidP="008C7DBE">
      <w:pPr>
        <w:spacing w:line="480" w:lineRule="auto"/>
      </w:pPr>
      <w:r w:rsidRPr="00C42A6E">
        <w:t>Figure 1. Map of Yellowstone National Park showing the locations of tagged raven territories as colored polygons inside the boundaries. The MTFWP (red) and bison (blue) hunting regions are highlighted outside the north-western boundary of the national park. The MTFWP region was used during the duration of the rifle hunting season. The bison region was used after the end of the MTFWP rifle hunting season and ran until the end of the winter study period (March 30). The landfill and water treatment pond within the hunting regions utilized by ravens is located at the star.</w:t>
      </w:r>
    </w:p>
    <w:p w14:paraId="312668C1" w14:textId="77777777" w:rsidR="008C7DBE" w:rsidRPr="00C42A6E" w:rsidRDefault="008C7DBE" w:rsidP="00C71DF3">
      <w:pPr>
        <w:spacing w:line="480" w:lineRule="auto"/>
        <w:ind w:firstLine="720"/>
      </w:pPr>
    </w:p>
    <w:p w14:paraId="2291CE94" w14:textId="77777777" w:rsidR="004D3FB5" w:rsidRPr="00C42A6E" w:rsidRDefault="004D3FB5" w:rsidP="00C71DF3">
      <w:pPr>
        <w:spacing w:line="480" w:lineRule="auto"/>
      </w:pPr>
      <w:r w:rsidRPr="00C42A6E">
        <w:rPr>
          <w:i/>
          <w:iCs/>
        </w:rPr>
        <w:t>Tracking raven movement</w:t>
      </w:r>
    </w:p>
    <w:p w14:paraId="4EAED9A2" w14:textId="77777777" w:rsidR="004D3FB5" w:rsidRPr="00C42A6E" w:rsidRDefault="004D3FB5" w:rsidP="00C71DF3">
      <w:pPr>
        <w:spacing w:line="480" w:lineRule="auto"/>
        <w:ind w:firstLine="720"/>
      </w:pPr>
      <w:r w:rsidRPr="00C42A6E">
        <w:lastRenderedPageBreak/>
        <w:t>We tracked common raven movements in and around Yellowstone National Park between October 2019 and March 2024. We captured ravens between October 2019 and January 2024 with remote-controlled net launchers (Coda Enterprises, Ltd) using various anthropogenic foods and carrion sources as bait. We caught territorial ravens opportunistically in large feeding groups with vagrant ravens and as targeted efforts at territories along the road within the national park. We fitted solar-powered GPS data loggers (e-obs GmbH; Bird Solar UMTS, 25 g) to the bird using Teflon harness straps (total assembly weight &lt;4% body mass</w:t>
      </w:r>
      <w:r w:rsidRPr="00C42A6E">
        <w:rPr>
          <w:kern w:val="0"/>
          <w14:ligatures w14:val="none"/>
        </w:rPr>
        <w:t xml:space="preserve"> </w:t>
      </w:r>
      <w:r w:rsidRPr="00C42A6E">
        <w:t xml:space="preserve">The GPS data loggers recorded locations every 30 minutes during daylight hours when battery voltage exceeded 3,900 mV, and hourly when between 3,900 and 3,700 mV. No locations were recorded when the battery voltage was below 3,700 mV. Movement data were downloaded from the GPS data loggers via Bluetooth connection to a hand-held receiver or uploaded directly to a Movebank database through a 3G cell network connection. </w:t>
      </w:r>
    </w:p>
    <w:p w14:paraId="24DFFBD6" w14:textId="3A6683D5" w:rsidR="004D3FB5" w:rsidRPr="00C42A6E" w:rsidRDefault="004D3FB5" w:rsidP="00C71DF3">
      <w:pPr>
        <w:spacing w:line="480" w:lineRule="auto"/>
        <w:ind w:firstLine="720"/>
      </w:pPr>
      <w:r w:rsidRPr="00C42A6E">
        <w:t xml:space="preserve">We determined a raven’s territorial status by examining its movements during the breeding season when they show restricted movements compared to non-breeders </w:t>
      </w:r>
      <w:r w:rsidRPr="00C42A6E">
        <w:fldChar w:fldCharType="begin"/>
      </w:r>
      <w:r w:rsidR="007C674E">
        <w:instrText xml:space="preserve"> ADDIN ZOTERO_ITEM CSL_CITATION {"citationID":"QMYkXyvK","properties":{"formattedCitation":"(Webb et al. 2011)","plainCitation":"(Webb et al. 2011)","noteIndex":0},"citationItems":[{"id":18,"uris":["http://zotero.org/users/9968163/items/SV62KECA"],"itemData":{"id":18,"type":"article-journal","abstract":"A thorough understanding of a population's ecology requires knowledge of the relationship between habitat use, resource use and demographic parameters. We undertook an empirical investigation of habitat use, resource use and demography in a population of common ravens (Corvus corax), a species widely distributed throughout the Northern Hemisphere. The abundance of ravens is increasing in many parts of western North America, which represents a conservation concern since predation by ravens is thought to contribute to the decline of several sensitive species. We defined resources as the suite of physical and biological components in the environment that led to occupancy of a particular place by ravens. The home ranges of breeding and nonbreeding ravens contained similar proportions of resources, but breeding ravens used more edges, roads, forest, clearcuts, and towns than nonbreeders. We detected no differences in survival between the sexes, but breeding ravens survived at higher rates than nonbreeders, due to exclusion by breeding ravens from those resources positively associated with survival. Raven use of mature forests and anthropogenic land use types was positively associated with survival. Breeding raven use of clearcuts and patchy areas contributed to increased reproduction, but the use of clearcuts along with the use of roads was negatively associated with survival due to illegal shooting. Greater insight into the demography of synanthropic species such as the common raven will enable managers to make informed decisions for protecting biodiversity. This study is the first to consider the demographic consequences of habitat use and resource use for both nonbreeding and breeding common ravens.","container-title":"Biological Conservation","DOI":"10.1016/j.biocon.2011.06.001","issue":"9","page":"2264-2273","source":"ResearchGate","title":"Linking resource use with demography in a synanthropic population of Common Ravens","volume":"144","author":[{"family":"Webb","given":"William"},{"family":"Marzluff","given":"John"},{"family":"Hepinstall","given":"Jeffrey"}],"issued":{"date-parts":[["2011",9,1]]}}}],"schema":"https://github.com/citation-style-language/schema/raw/master/csl-citation.json"} </w:instrText>
      </w:r>
      <w:r w:rsidRPr="00C42A6E">
        <w:fldChar w:fldCharType="separate"/>
      </w:r>
      <w:r w:rsidRPr="00C42A6E">
        <w:t>(Webb et al. 2011)</w:t>
      </w:r>
      <w:r w:rsidRPr="00C42A6E">
        <w:fldChar w:fldCharType="end"/>
      </w:r>
      <w:r w:rsidRPr="00C42A6E">
        <w:t xml:space="preserve">. We confirmed this in most cases by observing nesting attempts. Four ravens that were non-breeders at the time of capture transitioned into territorial individuals during the study period. We removed male ravens when both birds in a territorial pair were tagged to avoid pseudoreplication because raven pairs travel together during the winter while foraging. Males had fewer days with successful fixes and a lower daily fix rate than females because their longer feathers more frequently covered the solar panel, preventing charging and resulting in lower battery levels. </w:t>
      </w:r>
    </w:p>
    <w:p w14:paraId="3FCD0E5E" w14:textId="77777777" w:rsidR="004D3FB5" w:rsidRPr="00C42A6E" w:rsidRDefault="004D3FB5" w:rsidP="00C71DF3">
      <w:pPr>
        <w:spacing w:line="480" w:lineRule="auto"/>
        <w:ind w:firstLine="720"/>
      </w:pPr>
      <w:r w:rsidRPr="00C42A6E">
        <w:lastRenderedPageBreak/>
        <w:t>We only used GPS points from an individual raven that were separated by at least 29 minutes. This removed instances of fixes obtained in quick succession due to an unintended interaction with the satellite during uploads, while maintaining the maximum number of GPS points.</w:t>
      </w:r>
    </w:p>
    <w:p w14:paraId="38AD0CE2" w14:textId="77777777" w:rsidR="004D3FB5" w:rsidRPr="00C42A6E" w:rsidRDefault="004D3FB5" w:rsidP="00C71DF3">
      <w:pPr>
        <w:spacing w:line="480" w:lineRule="auto"/>
        <w:rPr>
          <w:i/>
          <w:iCs/>
        </w:rPr>
      </w:pPr>
      <w:r w:rsidRPr="00C42A6E">
        <w:rPr>
          <w:i/>
          <w:iCs/>
        </w:rPr>
        <w:t>Recreational hunting regions</w:t>
      </w:r>
    </w:p>
    <w:p w14:paraId="61D400AF" w14:textId="0C5CD059" w:rsidR="004D3FB5" w:rsidRPr="00C42A6E" w:rsidRDefault="004D3FB5" w:rsidP="00C71DF3">
      <w:pPr>
        <w:spacing w:line="480" w:lineRule="auto"/>
        <w:ind w:firstLine="720"/>
      </w:pPr>
      <w:r w:rsidRPr="00C42A6E">
        <w:t>We defined two hunting areas corresponding to the M</w:t>
      </w:r>
      <w:r w:rsidR="005B3909">
        <w:t>ontana</w:t>
      </w:r>
      <w:r w:rsidRPr="00C42A6E">
        <w:t xml:space="preserve"> Fish, Wildlife, and Parks (MTFWP) rifle hunting season and the tribal bison hunting season. During the MTFWP rifle hunting season, elk and deer are the target</w:t>
      </w:r>
      <w:r w:rsidR="00DE2841">
        <w:t xml:space="preserve"> species</w:t>
      </w:r>
      <w:r w:rsidRPr="00C42A6E">
        <w:t xml:space="preserve"> and are small enough to be packed out by hunters. We delineated this region (hereafter MTFWP hunting region, Fig. 1, Sup. Fig. 1) using a 5 km buffer around all roads 10 km away from the park entrance station in Gardiner, MT. </w:t>
      </w:r>
    </w:p>
    <w:p w14:paraId="1D2B1776" w14:textId="453AC167" w:rsidR="004D3FB5" w:rsidRDefault="004D3FB5" w:rsidP="00C71DF3">
      <w:pPr>
        <w:spacing w:line="480" w:lineRule="auto"/>
        <w:ind w:firstLine="720"/>
      </w:pPr>
      <w:r w:rsidRPr="00C42A6E">
        <w:t>Bison hunting is more concentrated around the roadway as bison migration is largely funneled in</w:t>
      </w:r>
      <w:r>
        <w:t>to</w:t>
      </w:r>
      <w:r w:rsidRPr="00C42A6E">
        <w:t xml:space="preserve"> the open area along the south side of the Yellowstone River at the park boundary. Adult male bison can weigh over 750 kg during the hunting season (Yellowstone Bison Office, National Park Service, unpublished data), so the effort required to </w:t>
      </w:r>
      <w:r w:rsidR="00480AD1">
        <w:t xml:space="preserve">pack a harvested </w:t>
      </w:r>
      <w:r w:rsidRPr="00C42A6E">
        <w:t>bison back to the road is great and is avoided</w:t>
      </w:r>
      <w:r>
        <w:t xml:space="preserve"> by hunters</w:t>
      </w:r>
      <w:r w:rsidRPr="00C42A6E">
        <w:t xml:space="preserve"> when possible. We created the bison hunting polygon (hereafter bison hunting region, Fig. 1, Sup. Fig. 1) with a 1 km buffer around the Old Yellowstone trail and Highway 89 from Gardiner, MT, to the cattle grate at the south end of Yankee Jim Canyon, which </w:t>
      </w:r>
      <w:r>
        <w:t>limits</w:t>
      </w:r>
      <w:r w:rsidRPr="00C42A6E">
        <w:t xml:space="preserve"> the northward movement of bison. We recognize that additional take will occur outside of </w:t>
      </w:r>
      <w:r>
        <w:t>these</w:t>
      </w:r>
      <w:r w:rsidRPr="00C42A6E">
        <w:t xml:space="preserve"> region</w:t>
      </w:r>
      <w:r>
        <w:t>s</w:t>
      </w:r>
      <w:r w:rsidRPr="00C42A6E">
        <w:t xml:space="preserve">, but </w:t>
      </w:r>
      <w:r w:rsidR="003E12B6">
        <w:t>most bison harvest</w:t>
      </w:r>
      <w:r w:rsidRPr="00C42A6E">
        <w:t xml:space="preserve"> occurs within this space.</w:t>
      </w:r>
    </w:p>
    <w:p w14:paraId="651AC497" w14:textId="772870D7" w:rsidR="007C0010" w:rsidRPr="00C42A6E" w:rsidRDefault="00642F2E" w:rsidP="00C71DF3">
      <w:pPr>
        <w:spacing w:line="480" w:lineRule="auto"/>
        <w:ind w:firstLine="720"/>
      </w:pPr>
      <w:r>
        <w:lastRenderedPageBreak/>
        <w:t>We removed a 500-meter area around the Gardiner landfill and sewage treatment ponds in both hunting regions t</w:t>
      </w:r>
      <w:r w:rsidR="007C0010">
        <w:t xml:space="preserve">o minimize the </w:t>
      </w:r>
      <w:r w:rsidR="00F862DD">
        <w:t xml:space="preserve">confounding </w:t>
      </w:r>
      <w:r w:rsidR="007C0010">
        <w:t>effect of</w:t>
      </w:r>
      <w:r w:rsidR="00F862DD">
        <w:t xml:space="preserve"> the</w:t>
      </w:r>
      <w:r w:rsidR="007C0010">
        <w:t xml:space="preserve"> </w:t>
      </w:r>
      <w:r>
        <w:t>consistent resource</w:t>
      </w:r>
      <w:r w:rsidR="007C0010">
        <w:t xml:space="preserve"> that </w:t>
      </w:r>
      <w:r>
        <w:t>is</w:t>
      </w:r>
      <w:r w:rsidR="007C0010">
        <w:t xml:space="preserve"> located </w:t>
      </w:r>
      <w:r>
        <w:t>just within</w:t>
      </w:r>
      <w:r w:rsidR="007C0010">
        <w:t xml:space="preserve"> the border of both hunting regions. </w:t>
      </w:r>
    </w:p>
    <w:p w14:paraId="192FD433" w14:textId="77777777" w:rsidR="004D3FB5" w:rsidRPr="00C42A6E" w:rsidRDefault="004D3FB5" w:rsidP="00C71DF3">
      <w:pPr>
        <w:spacing w:line="480" w:lineRule="auto"/>
        <w:rPr>
          <w:i/>
          <w:iCs/>
        </w:rPr>
      </w:pPr>
      <w:r w:rsidRPr="00C42A6E">
        <w:rPr>
          <w:i/>
          <w:iCs/>
        </w:rPr>
        <w:t>Recreational hunting season</w:t>
      </w:r>
    </w:p>
    <w:p w14:paraId="5AEC6332" w14:textId="207BBB23" w:rsidR="004D3FB5" w:rsidRPr="00C42A6E" w:rsidRDefault="004D3FB5" w:rsidP="00C71DF3">
      <w:pPr>
        <w:spacing w:line="480" w:lineRule="auto"/>
      </w:pPr>
      <w:r w:rsidRPr="00C42A6E">
        <w:tab/>
        <w:t xml:space="preserve">We retrieved the MTFWP rifle hunting </w:t>
      </w:r>
      <w:r>
        <w:t xml:space="preserve">season </w:t>
      </w:r>
      <w:r w:rsidRPr="00C42A6E">
        <w:t xml:space="preserve">dates from the hunting regulations published annually by MTFWP (Sup. Table 1). </w:t>
      </w:r>
      <w:r>
        <w:t>After the end of the MTFWP hunting season w</w:t>
      </w:r>
      <w:r w:rsidRPr="00C42A6E">
        <w:t>e defined the</w:t>
      </w:r>
      <w:r>
        <w:t xml:space="preserve"> duration of the</w:t>
      </w:r>
      <w:r w:rsidRPr="00C42A6E">
        <w:t xml:space="preserve"> bison-hunting season as the period from the first day on which bison were taken during that winter (i.e., November 2019 – March 2020), which included a second day with a successful take within 7 days, and extended until the end of the winter study period (March 30; Sup. Table 1). Bison-hunting dates are flexible because harvest is influenced by bison movement more than hunting-date regulations for tribal hunters. </w:t>
      </w:r>
      <w:commentRangeStart w:id="0"/>
      <w:r w:rsidRPr="00C42A6E">
        <w:t>A</w:t>
      </w:r>
      <w:commentRangeEnd w:id="0"/>
      <w:r w:rsidRPr="00C42A6E">
        <w:rPr>
          <w:rStyle w:val="CommentReference"/>
          <w:sz w:val="24"/>
          <w:szCs w:val="24"/>
        </w:rPr>
        <w:commentReference w:id="0"/>
      </w:r>
      <w:r w:rsidRPr="00C42A6E">
        <w:t xml:space="preserve"> single exception was made for</w:t>
      </w:r>
      <w:r>
        <w:t xml:space="preserve"> the winter of 2023 (March 2024),</w:t>
      </w:r>
      <w:r w:rsidRPr="00C42A6E">
        <w:t xml:space="preserve"> when only a single day </w:t>
      </w:r>
      <w:r>
        <w:t xml:space="preserve">at the end of the winter </w:t>
      </w:r>
      <w:r w:rsidRPr="00C42A6E">
        <w:t xml:space="preserve">had a successful take. </w:t>
      </w:r>
    </w:p>
    <w:p w14:paraId="39A6579F" w14:textId="77777777" w:rsidR="004D3FB5" w:rsidRPr="00C42A6E" w:rsidRDefault="004D3FB5" w:rsidP="00C71DF3">
      <w:pPr>
        <w:spacing w:line="480" w:lineRule="auto"/>
        <w:rPr>
          <w:i/>
          <w:iCs/>
        </w:rPr>
      </w:pPr>
      <w:r w:rsidRPr="00C42A6E">
        <w:rPr>
          <w:i/>
          <w:iCs/>
        </w:rPr>
        <w:t>Availability of hunter-killed carrion</w:t>
      </w:r>
    </w:p>
    <w:p w14:paraId="3D7C3C2A" w14:textId="7101AA61" w:rsidR="004D3FB5" w:rsidRPr="00C42A6E" w:rsidRDefault="004D3FB5" w:rsidP="00C71DF3">
      <w:pPr>
        <w:spacing w:line="480" w:lineRule="auto"/>
        <w:ind w:firstLine="720"/>
      </w:pPr>
      <w:r w:rsidRPr="00C42A6E">
        <w:t>We calculated the availability of hunter-created biomass using hunter take information for elk and deer during the rifle hunting period from Montana Fish, Wildlife, and Parks for the 313 hunting district (</w:t>
      </w:r>
      <w:hyperlink r:id="rId12" w:history="1">
        <w:r w:rsidRPr="00C42A6E">
          <w:rPr>
            <w:rStyle w:val="Hyperlink"/>
          </w:rPr>
          <w:t>https://myfwp.mt.gov/fwpPub/harvestReports</w:t>
        </w:r>
      </w:hyperlink>
      <w:r w:rsidRPr="00C42A6E">
        <w:t xml:space="preserve">) and bison take from the NPS Bison Office (unpublished data). We adjusted MTFWP annual take estimates to account for daily variation because ungulate migration timing is weather-dependent </w:t>
      </w:r>
      <w:r w:rsidRPr="00C42A6E">
        <w:fldChar w:fldCharType="begin"/>
      </w:r>
      <w:r w:rsidR="007C674E">
        <w:instrText xml:space="preserve"> ADDIN ZOTERO_ITEM CSL_CITATION {"citationID":"ukGI1oDb","properties":{"formattedCitation":"(Rickbeil et al. 2019)","plainCitation":"(Rickbeil et al. 2019)","noteIndex":0},"citationItems":[{"id":1022,"uris":["http://zotero.org/users/9968163/items/FXXECLRG"],"itemData":{"id":1022,"type":"article-journal","abstract":"Migration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Pr="00C42A6E">
        <w:fldChar w:fldCharType="separate"/>
      </w:r>
      <w:r w:rsidRPr="00C42A6E">
        <w:t>(Rickbeil et al. 2019)</w:t>
      </w:r>
      <w:r w:rsidRPr="00C42A6E">
        <w:fldChar w:fldCharType="end"/>
      </w:r>
      <w:r w:rsidRPr="00C42A6E">
        <w:t xml:space="preserve">. We accounted for daily variation in hunter success by using GPS data gathered from elk radio-tagged by the Yellowstone Wolf, Cougar, and Elk </w:t>
      </w:r>
      <w:r w:rsidRPr="00C42A6E">
        <w:lastRenderedPageBreak/>
        <w:t>project to determine the proportion of elk that had moved outside the national park boundary and are available for hunters to take. We scaled this proportion of available elk within the year and applied to the take values for all ungulate species for that hunting year.</w:t>
      </w:r>
    </w:p>
    <w:p w14:paraId="621CE315" w14:textId="77777777" w:rsidR="004D3FB5" w:rsidRPr="00C42A6E" w:rsidRDefault="004D3FB5" w:rsidP="00C71DF3">
      <w:pPr>
        <w:spacing w:line="480" w:lineRule="auto"/>
        <w:ind w:firstLine="720"/>
      </w:pPr>
      <m:oMathPara>
        <m:oMath>
          <m:r>
            <w:rPr>
              <w:rFonts w:ascii="Cambria Math" w:hAnsi="Cambria Math"/>
            </w:rPr>
            <m:t xml:space="preserve">daily take=yearly take× </m:t>
          </m:r>
          <m:f>
            <m:fPr>
              <m:ctrlPr>
                <w:rPr>
                  <w:rFonts w:ascii="Cambria Math" w:hAnsi="Cambria Math"/>
                  <w:i/>
                </w:rPr>
              </m:ctrlPr>
            </m:fPr>
            <m:num>
              <m:r>
                <w:rPr>
                  <w:rFonts w:ascii="Cambria Math" w:hAnsi="Cambria Math"/>
                </w:rPr>
                <m:t>daily proportion elk</m:t>
              </m:r>
            </m:num>
            <m:den>
              <m:r>
                <m:rPr>
                  <m:nor/>
                </m:rPr>
                <m:t>sum</m:t>
              </m:r>
              <m:r>
                <w:rPr>
                  <w:rFonts w:ascii="Cambria Math" w:hAnsi="Cambria Math"/>
                </w:rPr>
                <m:t>(proportion elk)</m:t>
              </m:r>
            </m:den>
          </m:f>
        </m:oMath>
      </m:oMathPara>
    </w:p>
    <w:p w14:paraId="094095F1" w14:textId="1845150A" w:rsidR="004D3FB5" w:rsidRDefault="004D3FB5" w:rsidP="00C71DF3">
      <w:pPr>
        <w:spacing w:line="480" w:lineRule="auto"/>
      </w:pPr>
      <w:commentRangeStart w:id="1"/>
      <w:r w:rsidRPr="00C42A6E">
        <w:t xml:space="preserve">The exception is male mule deer, which </w:t>
      </w:r>
      <w:commentRangeEnd w:id="1"/>
      <w:r w:rsidRPr="00C42A6E">
        <w:rPr>
          <w:rStyle w:val="CommentReference"/>
          <w:sz w:val="24"/>
          <w:szCs w:val="24"/>
        </w:rPr>
        <w:commentReference w:id="1"/>
      </w:r>
      <w:r w:rsidRPr="00C42A6E">
        <w:t>are protected during the last two weeks of the hunting season. Bison taken in the Gardiner Basin were recorded</w:t>
      </w:r>
      <w:r>
        <w:t xml:space="preserve"> by the NPS Bison Office</w:t>
      </w:r>
      <w:r w:rsidRPr="00C42A6E">
        <w:t xml:space="preserve"> daily </w:t>
      </w:r>
      <w:r>
        <w:t xml:space="preserve">during the winter </w:t>
      </w:r>
      <w:r w:rsidRPr="00C42A6E">
        <w:t xml:space="preserve">through surveys and communications with NPS law enforcement, private hunters, and game wardens. </w:t>
      </w:r>
    </w:p>
    <w:p w14:paraId="0DC4F4F4" w14:textId="6D6AC640" w:rsidR="004D3FB5" w:rsidRPr="00C42A6E" w:rsidRDefault="004D3FB5" w:rsidP="00C71DF3">
      <w:pPr>
        <w:spacing w:line="480" w:lineRule="auto"/>
        <w:ind w:firstLine="720"/>
      </w:pPr>
      <w:r w:rsidRPr="00C42A6E">
        <w:t xml:space="preserve">We adjusted the final take numbers to account for differences in the weights of each </w:t>
      </w:r>
      <w:r>
        <w:t xml:space="preserve">target </w:t>
      </w:r>
      <w:r w:rsidRPr="00C42A6E">
        <w:t xml:space="preserve">species with all deer species having a 0.3x multiplier and bison having a 2.15x multiplier (elk are 1x). These multipliers were calculated by comparing early winter weights of deer and elk and late winter weights of bison </w:t>
      </w:r>
      <w:commentRangeStart w:id="2"/>
      <w:r w:rsidRPr="00C42A6E">
        <w:t>(</w:t>
      </w:r>
      <w:r w:rsidRPr="00C42A6E">
        <w:fldChar w:fldCharType="begin"/>
      </w:r>
      <w:r w:rsidR="007C674E">
        <w:instrText xml:space="preserve"> ADDIN ZOTERO_ITEM CSL_CITATION {"citationID":"9hoY9g3b","properties":{"formattedCitation":"(Murphy et al. 1998)","plainCitation":"(Murphy et al. 1998)","noteIndex":0},"citationItems":[{"id":854,"uris":["http://zotero.org/users/9968163/items/R9PGF9BX"],"itemData":{"id":854,"type":"article-journal","abstract":"Black bears (Ursus americanus) or grizzly bears (Ursus arctos) visited 8 of 55 cougar-killed (Felis concolor) ungulates in Glacier National Park (GNP), Montana, from 1992 to 1995, and 19 of 58 cougar kills in Yellowstone National Park (YNP), Wyoming, from 1990 to 1995. Bears displaced cougars from 4 of 8 carcasses they visited in GNP and 7 of 19 in YNP. Cougar predation provided an average of 1.9 kg/day (range = 0-6.8 kg/day) of biomass to bears that fed on cougar-killed ungulates. This biomass was an important percent (up to 113%) of the daily energy needs of bears when compared to their caloric requirements reported in the literature. We suggest that ungulate carrion resulting from cougar predation is important nutritionally to bears in some regions and seasons. Cougars that were displaced from their kills by bears lost an average of 0.64 kg/day of ungulate biomass, or 17-26% of their daily energy requirements. Biologists modelling or measuring cougar predation rates should be aware that losses to scavengers may be significant.","citation-key":"murphyEncounterCompetitionBears1998","container-title":"Ursus","ISSN":"1537-6176","page":"55-60","publisher":"International Association for Bear Research and Management","source":"JSTOR","title":"Encounter Competition between Bears and Cougars: Some Ecological Implications","title-short":"Encounter Competition between Bears and Cougars","volume":"10","author":[{"family":"Murphy","given":"Kerry M."},{"family":"Felzien","given":"Gregory S."},{"family":"Hornocker","given":"Maurice G."},{"family":"Ruth","given":"Toni K."}],"issued":{"date-parts":[["1998"]]}}}],"schema":"https://github.com/citation-style-language/schema/raw/master/csl-citation.json"} </w:instrText>
      </w:r>
      <w:r w:rsidRPr="00C42A6E">
        <w:fldChar w:fldCharType="separate"/>
      </w:r>
      <w:r w:rsidRPr="00C42A6E">
        <w:t>(Murphy et al. 1998)</w:t>
      </w:r>
      <w:r w:rsidRPr="00C42A6E">
        <w:fldChar w:fldCharType="end"/>
      </w:r>
      <w:r w:rsidRPr="00C42A6E">
        <w:t xml:space="preserve"> NPS Bison Office unpublished data). </w:t>
      </w:r>
      <w:commentRangeEnd w:id="2"/>
      <w:r w:rsidRPr="00C42A6E">
        <w:rPr>
          <w:rStyle w:val="CommentReference"/>
          <w:sz w:val="24"/>
          <w:szCs w:val="24"/>
        </w:rPr>
        <w:commentReference w:id="2"/>
      </w:r>
      <w:r w:rsidRPr="00C42A6E">
        <w:t xml:space="preserve">We </w:t>
      </w:r>
      <w:commentRangeStart w:id="3"/>
      <w:r w:rsidRPr="00C42A6E">
        <w:t>accounted for biomass lingering between days by allowing 25% of the biomass to carry over between days.</w:t>
      </w:r>
      <w:commentRangeEnd w:id="3"/>
      <w:r w:rsidRPr="00C42A6E">
        <w:rPr>
          <w:rStyle w:val="CommentReference"/>
          <w:sz w:val="24"/>
          <w:szCs w:val="24"/>
        </w:rPr>
        <w:commentReference w:id="3"/>
      </w:r>
    </w:p>
    <w:p w14:paraId="57F5E32C" w14:textId="77777777" w:rsidR="004D3FB5" w:rsidRPr="00C42A6E" w:rsidRDefault="004D3FB5" w:rsidP="00C71DF3">
      <w:pPr>
        <w:spacing w:line="480" w:lineRule="auto"/>
        <w:rPr>
          <w:i/>
          <w:iCs/>
        </w:rPr>
      </w:pPr>
      <w:r w:rsidRPr="00C42A6E">
        <w:rPr>
          <w:i/>
          <w:iCs/>
        </w:rPr>
        <w:t>Availability of wolf-killed carrion</w:t>
      </w:r>
    </w:p>
    <w:p w14:paraId="0F18E11C" w14:textId="78E8E247" w:rsidR="004D3FB5" w:rsidRPr="00C42A6E" w:rsidRDefault="004D3FB5" w:rsidP="00C71DF3">
      <w:pPr>
        <w:spacing w:line="480" w:lineRule="auto"/>
        <w:ind w:firstLine="720"/>
      </w:pPr>
      <w:r w:rsidRPr="00C42A6E">
        <w:t xml:space="preserve">We determined the location and timing of wolf kills using the output of a random forest algorithm developed by </w:t>
      </w:r>
      <w:commentRangeStart w:id="4"/>
      <w:r w:rsidRPr="00C42A6E">
        <w:t>Binder et al. (2026)</w:t>
      </w:r>
      <w:commentRangeEnd w:id="4"/>
      <w:r w:rsidRPr="00C42A6E">
        <w:rPr>
          <w:rStyle w:val="CommentReference"/>
          <w:sz w:val="24"/>
          <w:szCs w:val="24"/>
        </w:rPr>
        <w:commentReference w:id="4"/>
      </w:r>
      <w:r w:rsidRPr="00C42A6E">
        <w:t xml:space="preserve"> that predicts carrion locations from wolf movements, timing, and landscape features. The model makes no determinations about the prey species or cause of death</w:t>
      </w:r>
      <w:r>
        <w:t xml:space="preserve"> and only functions optimally during </w:t>
      </w:r>
      <w:r w:rsidR="00F3164A">
        <w:t>t</w:t>
      </w:r>
      <w:r>
        <w:t xml:space="preserve">he winter study periods performed by the Wolf, Cougar, and Elk Project (November 15 – December 15, </w:t>
      </w:r>
      <w:r>
        <w:lastRenderedPageBreak/>
        <w:t>March 1- 30)</w:t>
      </w:r>
      <w:r w:rsidRPr="00C42A6E">
        <w:t xml:space="preserve">. Each wolf kill </w:t>
      </w:r>
      <w:r w:rsidR="00AE717C">
        <w:t>remained</w:t>
      </w:r>
      <w:r w:rsidRPr="00C42A6E">
        <w:t xml:space="preserve"> available to ravens from the beginning of wolf use until </w:t>
      </w:r>
      <w:commentRangeStart w:id="5"/>
      <w:r w:rsidRPr="00C42A6E">
        <w:t xml:space="preserve">1 day </w:t>
      </w:r>
      <w:commentRangeEnd w:id="5"/>
      <w:r w:rsidRPr="00C42A6E">
        <w:rPr>
          <w:rStyle w:val="CommentReference"/>
          <w:sz w:val="24"/>
          <w:szCs w:val="24"/>
        </w:rPr>
        <w:commentReference w:id="5"/>
      </w:r>
      <w:r w:rsidRPr="00C42A6E">
        <w:t>after the last wolf GPS point. This additional day accounts for the continued availability and use of the carcass after wolves have abandoned it</w:t>
      </w:r>
      <w:r w:rsidR="009B663D">
        <w:t>. We</w:t>
      </w:r>
      <w:r w:rsidR="009501F6">
        <w:t xml:space="preserve"> </w:t>
      </w:r>
      <w:r w:rsidRPr="00C42A6E">
        <w:t>considered a raven to have visited a wolf kill if there was at least 1 GPS point within 500</w:t>
      </w:r>
      <w:r w:rsidR="0007525F">
        <w:t>-</w:t>
      </w:r>
      <w:r w:rsidRPr="00C42A6E">
        <w:t xml:space="preserve">meters of an active kill site. We removed wolf-kill sites identified by the predictive model that were within the appropriate hunting region for the date because the raven had already arrived to forage for hunter-killed carrion. </w:t>
      </w:r>
    </w:p>
    <w:p w14:paraId="4880A5A5" w14:textId="77777777" w:rsidR="004D3FB5" w:rsidRPr="00C42A6E" w:rsidRDefault="004D3FB5" w:rsidP="00C71DF3">
      <w:pPr>
        <w:spacing w:line="480" w:lineRule="auto"/>
        <w:rPr>
          <w:i/>
          <w:iCs/>
        </w:rPr>
      </w:pPr>
      <w:r w:rsidRPr="00C42A6E">
        <w:rPr>
          <w:i/>
          <w:iCs/>
        </w:rPr>
        <w:t>Raven movement decisions</w:t>
      </w:r>
    </w:p>
    <w:p w14:paraId="0A5F86CF" w14:textId="77F0AF45" w:rsidR="004D3FB5" w:rsidRPr="00C42A6E" w:rsidRDefault="004D3FB5" w:rsidP="00C71DF3">
      <w:pPr>
        <w:spacing w:line="480" w:lineRule="auto"/>
        <w:ind w:firstLine="720"/>
      </w:pPr>
      <w:r w:rsidRPr="00C42A6E">
        <w:t>To determine if a raven left its territory, we first defined the spatial boundaries of each territory. We determined a raven’s territory location and size by creating a 90% minimum convex polygon (MCP) using the package adehabitatHR (</w:t>
      </w:r>
      <w:r w:rsidRPr="00C42A6E">
        <w:rPr>
          <w:highlight w:val="yellow"/>
        </w:rPr>
        <w:t>version</w:t>
      </w:r>
      <w:r w:rsidRPr="00C42A6E">
        <w:t xml:space="preserve"> 0.4.22) in R (</w:t>
      </w:r>
      <w:r w:rsidRPr="00C42A6E">
        <w:rPr>
          <w:highlight w:val="yellow"/>
        </w:rPr>
        <w:t>version</w:t>
      </w:r>
      <w:r w:rsidRPr="00C42A6E">
        <w:t xml:space="preserve"> 4.5.1; Development Core Team </w:t>
      </w:r>
      <w:commentRangeStart w:id="6"/>
      <w:r w:rsidRPr="00C42A6E">
        <w:t>2021</w:t>
      </w:r>
      <w:commentRangeEnd w:id="6"/>
      <w:r w:rsidRPr="00C42A6E">
        <w:rPr>
          <w:rStyle w:val="CommentReference"/>
          <w:sz w:val="24"/>
          <w:szCs w:val="24"/>
        </w:rPr>
        <w:commentReference w:id="6"/>
      </w:r>
      <w:r w:rsidRPr="00C42A6E">
        <w:t xml:space="preserve">) from GPS points collected during the breeding season (May - July). We used a less inclusive 90% MCP to remove excursive movements made after nest failure when adults </w:t>
      </w:r>
      <w:r>
        <w:t>were</w:t>
      </w:r>
      <w:r w:rsidRPr="00C42A6E">
        <w:t xml:space="preserve"> free to move widely (Fig 1). To counter the slight underestimation caused by using a 90% MCP, we determine that a raven stayed on its territory if all locations on that day were within 1 kilometer of the 90% MCP boundary. </w:t>
      </w:r>
    </w:p>
    <w:p w14:paraId="0DC35AD7" w14:textId="10116697" w:rsidR="004D3FB5" w:rsidRPr="00C42A6E" w:rsidRDefault="004D3FB5" w:rsidP="00C71DF3">
      <w:pPr>
        <w:spacing w:line="480" w:lineRule="auto"/>
        <w:ind w:firstLine="720"/>
      </w:pPr>
      <w:r w:rsidRPr="00C42A6E">
        <w:t>We determined a raven foraged for hunter-killed carrion if it had at least 1 GPS point within the appropriate hunting region polygon. The MTFWP hunting region was active for the duration of the MTFWP hunting season, and the bison hunting region was active from that date until March 30</w:t>
      </w:r>
      <w:r w:rsidRPr="00C42A6E">
        <w:rPr>
          <w:vertAlign w:val="superscript"/>
        </w:rPr>
        <w:t>th</w:t>
      </w:r>
      <w:r w:rsidRPr="00C42A6E">
        <w:t xml:space="preserve">. We removed days with fewer than 10 GPS points where the raven did not leave its territory or did not visit the hunting area because the data may have been </w:t>
      </w:r>
      <w:r w:rsidRPr="00C42A6E">
        <w:lastRenderedPageBreak/>
        <w:t>insufficient to detect the movement. At a 30-minute fix-rate</w:t>
      </w:r>
      <w:r w:rsidR="00E31C73">
        <w:t>,</w:t>
      </w:r>
      <w:r w:rsidRPr="00C42A6E">
        <w:t xml:space="preserve"> 10 GPS points represent 5 hours, which is half of</w:t>
      </w:r>
      <w:r w:rsidR="00F02B99">
        <w:t xml:space="preserve"> winter</w:t>
      </w:r>
      <w:r w:rsidRPr="00C42A6E">
        <w:t xml:space="preserve"> daylight hours. </w:t>
      </w:r>
    </w:p>
    <w:p w14:paraId="1A80A0F5" w14:textId="77777777" w:rsidR="004D3FB5" w:rsidRPr="00C42A6E" w:rsidRDefault="004D3FB5" w:rsidP="00C71DF3">
      <w:pPr>
        <w:spacing w:line="480" w:lineRule="auto"/>
      </w:pPr>
      <w:r w:rsidRPr="00C42A6E">
        <w:rPr>
          <w:i/>
          <w:iCs/>
        </w:rPr>
        <w:t>Covariates</w:t>
      </w:r>
    </w:p>
    <w:p w14:paraId="53AB88FB" w14:textId="77777777" w:rsidR="004D3FB5" w:rsidRPr="00C42A6E" w:rsidRDefault="004D3FB5" w:rsidP="00C71DF3">
      <w:pPr>
        <w:spacing w:line="480" w:lineRule="auto"/>
        <w:ind w:firstLine="720"/>
      </w:pPr>
      <w:r w:rsidRPr="00C42A6E">
        <w:t xml:space="preserve">Since traveling requires both time and energy, we considered the distances of each raven’s territory to the hunting regions. We calculated the commute distance for each raven by taking the Euclidean distance from the center of the 90% MCP to Yellowstone’s northern entrance station in Gardiner, MT, as that was a central location to both hunting regions. </w:t>
      </w:r>
    </w:p>
    <w:p w14:paraId="76B2E4F0" w14:textId="77777777" w:rsidR="004D3FB5" w:rsidRPr="00C42A6E" w:rsidRDefault="004D3FB5" w:rsidP="00C71DF3">
      <w:pPr>
        <w:spacing w:line="480" w:lineRule="auto"/>
        <w:ind w:firstLine="720"/>
      </w:pPr>
      <w:r w:rsidRPr="00C42A6E">
        <w:t>Ravens perform pre-breeding behaviors such as territory defense and nest building to retain possession of their territory</w:t>
      </w:r>
      <w:r>
        <w:t xml:space="preserve"> and increase the chances of nest success</w:t>
      </w:r>
      <w:r w:rsidRPr="00C42A6E">
        <w:t>. The need to perform these behaviors may impact a raven’s decision to leave its territory. Ravens in Yellowstone typically lay eggs at the end of March until the middle of April (</w:t>
      </w:r>
      <w:r w:rsidRPr="00C42A6E">
        <w:rPr>
          <w:i/>
          <w:iCs/>
        </w:rPr>
        <w:t>unpublished data</w:t>
      </w:r>
      <w:r w:rsidRPr="00C42A6E">
        <w:t xml:space="preserve">). These pre-breeding behaviors should be more prevalent closer to the </w:t>
      </w:r>
      <w:r>
        <w:t xml:space="preserve">onset of the </w:t>
      </w:r>
      <w:r w:rsidRPr="00C42A6E">
        <w:t xml:space="preserve">breeding season. For this reason, months were classified into two categories: early winter, comprising November and December, and late winter, representing March. </w:t>
      </w:r>
    </w:p>
    <w:p w14:paraId="4805D0A2" w14:textId="611D306E" w:rsidR="004D3FB5" w:rsidRPr="00C42A6E" w:rsidRDefault="004D3FB5" w:rsidP="00C71DF3">
      <w:pPr>
        <w:spacing w:line="480" w:lineRule="auto"/>
        <w:ind w:firstLine="720"/>
      </w:pPr>
      <w:r w:rsidRPr="00C42A6E">
        <w:t xml:space="preserve">Ravens </w:t>
      </w:r>
      <w:r>
        <w:t xml:space="preserve">utilize spatial memory for foraging, </w:t>
      </w:r>
      <w:r w:rsidRPr="00C42A6E">
        <w:t>recogniz</w:t>
      </w:r>
      <w:r>
        <w:t>ing</w:t>
      </w:r>
      <w:r w:rsidRPr="00C42A6E">
        <w:t xml:space="preserve"> spaces with higher frequencies of wolf kills </w:t>
      </w:r>
      <w:r w:rsidR="002B412F">
        <w:fldChar w:fldCharType="begin"/>
      </w:r>
      <w:r w:rsidR="007C674E">
        <w:instrText xml:space="preserve"> ADDIN ZOTERO_ITEM CSL_CITATION {"citationID":"d9NJFhBv","properties":{"unsorted":false,"formattedCitation":"(Loretto et al. 2026)","plainCitation":"(Loretto et al. 2026)","noteIndex":0},"citationItems":[{"id":1570,"uris":["http://zotero.org/users/9968163/items/BAM3LF88"],"itemData":{"id":1570,"type":"article-journal","abstract":"Scavengers generally rely on patchily distributed, unpredictable carrion. A long-standing hypothesis suggests scavenging ravens reliably locate such food by directly following large carnivores to their kills. However, by satellite tracking 69 ravens, 20 wolves, and 11 cougars in Yellowstone National Park, we found that following of predators over large distances rarely occurred. Instead, ravens routinely revisited sites where wolf kills were common—returning from distances of up to 155 kilometers to find carrion. Much like navigating to permanent anthropogenic subsidies, ravens appear to remember potential sources of carrion shaped by previous encounters with wolves or their kills. These findings suggest that spatial memory and navigation play a considerably greater role than previously assumed among scavengers, and possibly other wide-ranging species, in search of ephemeral resources.","citation-key":"lorettoRavensAnticipateWolf2026","container-title":"Science","DOI":"10.1126/science.adz9467","issue":"6790","page":"1151-1154","publisher":"American Association for the Advancement of Science","source":"science.org (Atypon)","title":"Ravens anticipate wolf kill sites across broad scales","volume":"391","author":[{"family":"Loretto","given":"Matthias-Claudio"},{"family":"Beck","given":"Kristina B."},{"family":"Smith","given":"Douglas W."},{"family":"Stahler","given":"Daniel R."},{"family":"Walker","given":"Lauren E."},{"family":"Wikelski","given":"Martin"},{"family":"Mueller","given":"Thomas"},{"family":"Safi","given":"Kamran"},{"family":"Marzluff","given":"John M."}],"issued":{"date-parts":[["2026",3,12]]}}}],"schema":"https://github.com/citation-style-language/schema/raw/master/csl-citation.json"} </w:instrText>
      </w:r>
      <w:r w:rsidR="002B412F">
        <w:fldChar w:fldCharType="separate"/>
      </w:r>
      <w:r w:rsidR="002B412F" w:rsidRPr="002B412F">
        <w:rPr>
          <w:rFonts w:ascii="Aptos" w:hAnsi="Aptos"/>
        </w:rPr>
        <w:t>(Loretto et al. 2026)</w:t>
      </w:r>
      <w:r w:rsidR="002B412F">
        <w:fldChar w:fldCharType="end"/>
      </w:r>
      <w:r w:rsidRPr="00C42A6E">
        <w:t xml:space="preserve">. Ravens in such areas may remember and be more willing to risk staying on their territories even when a kill is not immediately available. We calculated this by taking an average of the 30-day carcass acquisition rates of wolves using the random forest predictive algorithm across all years that the raven was monitored on </w:t>
      </w:r>
      <w:r>
        <w:t>territory</w:t>
      </w:r>
      <w:r w:rsidRPr="00C42A6E">
        <w:t xml:space="preserve">. </w:t>
      </w:r>
    </w:p>
    <w:p w14:paraId="2221C406" w14:textId="3FB9AB5F" w:rsidR="004D3FB5" w:rsidRPr="00C42A6E" w:rsidRDefault="004D3FB5" w:rsidP="00C71DF3">
      <w:pPr>
        <w:spacing w:line="480" w:lineRule="auto"/>
        <w:ind w:firstLine="720"/>
      </w:pPr>
      <w:r w:rsidRPr="00C42A6E">
        <w:lastRenderedPageBreak/>
        <w:t xml:space="preserve">Ravens are social animals that can utilize information sharing to locate foraging opportunities </w:t>
      </w:r>
      <w:r w:rsidRPr="00C42A6E">
        <w:fldChar w:fldCharType="begin"/>
      </w:r>
      <w:r w:rsidR="007C674E">
        <w:instrText xml:space="preserve"> ADDIN ZOTERO_ITEM CSL_CITATION {"citationID":"aAvBJWuw","properties":{"formattedCitation":"(Marzluff et al. 1996)","plainCitation":"(Marzluff et al. 1996)","noteIndex":0},"citationItems":[{"id":70,"uris":["http://zotero.org/users/9968163/items/Z8LZESEZ"],"itemData":{"id":70,"type":"article-journal","abstract":"Vagrant,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Pr="00C42A6E">
        <w:fldChar w:fldCharType="separate"/>
      </w:r>
      <w:r w:rsidRPr="00C42A6E">
        <w:t>(Marzluff et al. 1996)</w:t>
      </w:r>
      <w:r w:rsidRPr="00C42A6E">
        <w:fldChar w:fldCharType="end"/>
      </w:r>
      <w:r w:rsidRPr="00C42A6E">
        <w:t>. A territorial raven, even if it doesn’t utilize a communal roost with other ravens to gather information, might still consider the movement decisions of other ravens when deciding their own course of action. We considered the proportion of other ravens leaving their territories or visiting the hunting regions on a particular day.</w:t>
      </w:r>
    </w:p>
    <w:p w14:paraId="0469E69C" w14:textId="77777777" w:rsidR="004D3FB5" w:rsidRPr="00C42A6E" w:rsidRDefault="004D3FB5" w:rsidP="00C71DF3">
      <w:pPr>
        <w:spacing w:line="480" w:lineRule="auto"/>
        <w:ind w:firstLine="720"/>
      </w:pPr>
      <w:r w:rsidRPr="00C42A6E">
        <w:t>Walker et al. (2018) found snowpack to be an important predictor in raven use of wolf habitat in Yellowstone. We similarly include</w:t>
      </w:r>
      <w:r>
        <w:t>d</w:t>
      </w:r>
      <w:r w:rsidRPr="00C42A6E">
        <w:t xml:space="preserve"> snow depth and maximum daily temperature from Mammoth, WY, as predictors that might similarly impact territorial raven decision-making. </w:t>
      </w:r>
    </w:p>
    <w:p w14:paraId="6DC0ACA3" w14:textId="77777777" w:rsidR="004D3FB5" w:rsidRPr="00C42A6E" w:rsidRDefault="004D3FB5" w:rsidP="00C71DF3">
      <w:pPr>
        <w:spacing w:line="480" w:lineRule="auto"/>
        <w:rPr>
          <w:i/>
          <w:iCs/>
        </w:rPr>
      </w:pPr>
      <w:r w:rsidRPr="00C42A6E">
        <w:rPr>
          <w:i/>
          <w:iCs/>
        </w:rPr>
        <w:t>Raven conditional movement model</w:t>
      </w:r>
    </w:p>
    <w:p w14:paraId="13ABCB60" w14:textId="73423169" w:rsidR="004D3FB5" w:rsidRPr="00C42A6E" w:rsidRDefault="004D3FB5" w:rsidP="00C71DF3">
      <w:pPr>
        <w:spacing w:line="480" w:lineRule="auto"/>
      </w:pPr>
      <w:r w:rsidRPr="00C42A6E">
        <w:tab/>
        <w:t xml:space="preserve">We investigated how the availability from two sources of carrion, hunters and wolves, drives movement decisions of breeding ravens during the winter by creating a conditional binomial generalized linear mixed model (GLMM) using the R package </w:t>
      </w:r>
      <w:r w:rsidR="00050EDD">
        <w:rPr>
          <w:i/>
          <w:iCs/>
        </w:rPr>
        <w:t>glmmTMB</w:t>
      </w:r>
      <w:r w:rsidRPr="00C42A6E">
        <w:t xml:space="preserve"> (</w:t>
      </w:r>
      <w:r w:rsidRPr="00C42A6E">
        <w:rPr>
          <w:highlight w:val="yellow"/>
        </w:rPr>
        <w:t>version</w:t>
      </w:r>
      <w:r w:rsidRPr="00C42A6E">
        <w:t xml:space="preserve"> 1.1</w:t>
      </w:r>
      <w:r w:rsidR="00050EDD">
        <w:t>.13</w:t>
      </w:r>
      <w:r w:rsidRPr="00C42A6E">
        <w:t xml:space="preserve">) with a random effect for individual. We used a conditional model to decompose the commuting process into two distinct decisions. The first is whether a raven decides to leave its territory (hereafter territory model). The second is if, after leaving the territory, the raven decides to visit the hunting regions (hereafter hunting model). We used the second part of the conditional model to account for the presence of other resources (e.g. wolf kills outside the territory or food in other gateway communities) that may influence a raven’s decision. </w:t>
      </w:r>
    </w:p>
    <w:p w14:paraId="40A5D38E" w14:textId="00E209AB" w:rsidR="004D3FB5" w:rsidRPr="00C42A6E" w:rsidRDefault="004D3FB5" w:rsidP="00FC1900">
      <w:pPr>
        <w:spacing w:line="480" w:lineRule="auto"/>
        <w:ind w:firstLine="720"/>
      </w:pPr>
      <w:r w:rsidRPr="00C42A6E">
        <w:lastRenderedPageBreak/>
        <w:t xml:space="preserve">We restricted both models to </w:t>
      </w:r>
      <w:commentRangeStart w:id="7"/>
      <w:r w:rsidRPr="00C42A6E">
        <w:t xml:space="preserve">the 30-day early (Nov 15 - Dec 15) and late (March 1 - 30) winter study </w:t>
      </w:r>
      <w:commentRangeEnd w:id="7"/>
      <w:r w:rsidRPr="00C42A6E">
        <w:rPr>
          <w:rStyle w:val="CommentReference"/>
          <w:sz w:val="24"/>
          <w:szCs w:val="24"/>
        </w:rPr>
        <w:commentReference w:id="7"/>
      </w:r>
      <w:r w:rsidRPr="00C42A6E">
        <w:t xml:space="preserve">periods </w:t>
      </w:r>
      <w:r>
        <w:t>performed</w:t>
      </w:r>
      <w:r w:rsidRPr="00C42A6E">
        <w:t xml:space="preserve"> by the Yellowstone Wolf, Cougar, and Elk </w:t>
      </w:r>
      <w:r>
        <w:t>P</w:t>
      </w:r>
      <w:r w:rsidRPr="00C42A6E">
        <w:t>roject because that is the period the wolf carcass predictive algorithm works for. We included two covariates to represent the hunting season and assess to what extent ravens tracked the potential biomass versus a broader seasonally determined availability.</w:t>
      </w:r>
      <w:r w:rsidRPr="00F53903">
        <w:t xml:space="preserve"> </w:t>
      </w:r>
      <w:r w:rsidRPr="00C42A6E">
        <w:t>We included an interaction term between the wolf-kill covariate (active kill and visited kill) and the amount of hunting biomass</w:t>
      </w:r>
      <w:r>
        <w:t xml:space="preserve"> available</w:t>
      </w:r>
      <w:r w:rsidRPr="00C42A6E">
        <w:t xml:space="preserve"> to determine if anthropogenic resources were prioritized in the decision-making process. Other covariates in the territory model include the distance to the hunting regions, average wolf kill density within the territory, pre-breeding season period, the proportion of other ravens leaving their territories, daily maximum temperature, and daily snow depth. Other covariates in the hunting model are the distance to the hunting region, the proportion of other ravens visiting the hunting regions, average daily temperature, and daily snow depth.</w:t>
      </w:r>
      <w:r w:rsidR="009F6233">
        <w:t xml:space="preserve"> </w:t>
      </w:r>
    </w:p>
    <w:p w14:paraId="34B1B279" w14:textId="77777777" w:rsidR="004D3FB5" w:rsidRPr="00C42A6E" w:rsidRDefault="004D3FB5" w:rsidP="00C71DF3">
      <w:pPr>
        <w:spacing w:line="480" w:lineRule="auto"/>
      </w:pPr>
    </w:p>
    <w:p w14:paraId="2018952A" w14:textId="77777777" w:rsidR="004D3FB5" w:rsidRPr="00C42A6E" w:rsidRDefault="004D3FB5" w:rsidP="00C71DF3">
      <w:pPr>
        <w:spacing w:line="480" w:lineRule="auto"/>
        <w:rPr>
          <w:b/>
          <w:bCs/>
        </w:rPr>
      </w:pPr>
      <w:r w:rsidRPr="00C42A6E">
        <w:rPr>
          <w:b/>
          <w:bCs/>
        </w:rPr>
        <w:t>Results</w:t>
      </w:r>
    </w:p>
    <w:p w14:paraId="74965F9A" w14:textId="28A0E6F6" w:rsidR="00354CBB" w:rsidRPr="00C42A6E" w:rsidRDefault="00190455" w:rsidP="00720F36">
      <w:pPr>
        <w:spacing w:line="480" w:lineRule="auto"/>
        <w:ind w:firstLine="720"/>
      </w:pPr>
      <w:r>
        <w:t>During the winters months (Sep – Mar) during our sampling period</w:t>
      </w:r>
      <w:r w:rsidR="004D3FB5" w:rsidRPr="00C42A6E">
        <w:t xml:space="preserve">, we gathered </w:t>
      </w:r>
      <w:r w:rsidR="005048E9">
        <w:t>4157</w:t>
      </w:r>
      <w:commentRangeStart w:id="8"/>
      <w:r w:rsidR="004D3FB5" w:rsidRPr="00C42A6E">
        <w:t xml:space="preserve"> decision days </w:t>
      </w:r>
      <w:commentRangeEnd w:id="8"/>
      <w:r w:rsidR="004D078B" w:rsidRPr="00C42A6E">
        <w:rPr>
          <w:rStyle w:val="CommentReference"/>
          <w:sz w:val="24"/>
          <w:szCs w:val="24"/>
        </w:rPr>
        <w:commentReference w:id="8"/>
      </w:r>
      <w:r w:rsidR="004D3FB5" w:rsidRPr="00C42A6E">
        <w:t>(mean =</w:t>
      </w:r>
      <w:r w:rsidR="00C629A2">
        <w:t xml:space="preserve"> </w:t>
      </w:r>
      <w:r w:rsidR="005048E9">
        <w:t>218</w:t>
      </w:r>
      <w:r w:rsidR="0000082B">
        <w:t>.</w:t>
      </w:r>
      <w:r w:rsidR="005048E9">
        <w:t>8</w:t>
      </w:r>
      <w:r w:rsidR="004D3FB5" w:rsidRPr="00C42A6E">
        <w:t xml:space="preserve">, range = </w:t>
      </w:r>
      <w:r w:rsidR="0000082B">
        <w:t>3</w:t>
      </w:r>
      <w:r w:rsidR="004D3FB5" w:rsidRPr="00C42A6E">
        <w:t xml:space="preserve"> </w:t>
      </w:r>
      <w:r w:rsidR="00647611">
        <w:t>–</w:t>
      </w:r>
      <w:r w:rsidR="004D3FB5" w:rsidRPr="00C42A6E">
        <w:t xml:space="preserve"> </w:t>
      </w:r>
      <w:r w:rsidR="0000082B">
        <w:t>6</w:t>
      </w:r>
      <w:r w:rsidR="005048E9">
        <w:t>04</w:t>
      </w:r>
      <w:r w:rsidR="00647611">
        <w:t xml:space="preserve">, sd = </w:t>
      </w:r>
      <w:r w:rsidR="0000082B">
        <w:t>1</w:t>
      </w:r>
      <w:r w:rsidR="005048E9">
        <w:t xml:space="preserve">62) </w:t>
      </w:r>
      <w:r w:rsidR="004D3FB5" w:rsidRPr="00C42A6E">
        <w:t xml:space="preserve">from </w:t>
      </w:r>
      <w:r w:rsidR="00BC257B">
        <w:t>19</w:t>
      </w:r>
      <w:r w:rsidR="004D3FB5" w:rsidRPr="00C42A6E">
        <w:t xml:space="preserve"> territorial ravens (12 female, </w:t>
      </w:r>
      <w:r w:rsidR="00BC257B">
        <w:t>7</w:t>
      </w:r>
      <w:r w:rsidR="004D3FB5" w:rsidRPr="00C42A6E">
        <w:t xml:space="preserve"> male). Ravens decided to leave their territories an average of </w:t>
      </w:r>
      <w:r w:rsidR="002A4AEB">
        <w:t>66.5</w:t>
      </w:r>
      <w:r w:rsidR="004D3FB5" w:rsidRPr="00C42A6E">
        <w:t xml:space="preserve">% of days (range = </w:t>
      </w:r>
      <w:r w:rsidR="00F1614B">
        <w:t>0</w:t>
      </w:r>
      <w:r w:rsidR="00201C5B">
        <w:t xml:space="preserve"> </w:t>
      </w:r>
      <w:r w:rsidR="004D3FB5" w:rsidRPr="00C42A6E">
        <w:t xml:space="preserve">– </w:t>
      </w:r>
      <w:r w:rsidR="002A4AEB">
        <w:t>100</w:t>
      </w:r>
      <w:r w:rsidR="004D3FB5" w:rsidRPr="00C42A6E">
        <w:t xml:space="preserve">%, sd = </w:t>
      </w:r>
      <w:r w:rsidR="00F1614B">
        <w:t>2</w:t>
      </w:r>
      <w:r w:rsidR="002A4AEB">
        <w:t>4.6</w:t>
      </w:r>
      <w:r w:rsidR="004D3FB5" w:rsidRPr="00C42A6E">
        <w:t xml:space="preserve">%). After leaving their territory, ravens traveled </w:t>
      </w:r>
      <w:r w:rsidR="004D3FB5">
        <w:t xml:space="preserve">between 7.4 and </w:t>
      </w:r>
      <w:r w:rsidR="00045033">
        <w:t>57.5</w:t>
      </w:r>
      <w:r w:rsidR="004D3FB5">
        <w:t xml:space="preserve"> km (median = </w:t>
      </w:r>
      <w:r w:rsidR="00045033">
        <w:t>32.6</w:t>
      </w:r>
      <w:r w:rsidR="004D3FB5" w:rsidRPr="00C42A6E">
        <w:t>, sd = 1</w:t>
      </w:r>
      <w:r w:rsidR="004B7C97">
        <w:t>2.2</w:t>
      </w:r>
      <w:r w:rsidR="004D3FB5" w:rsidRPr="00C42A6E">
        <w:t xml:space="preserve">) to forage in the </w:t>
      </w:r>
      <w:r w:rsidR="00DA7CBA">
        <w:t xml:space="preserve">Gardiner </w:t>
      </w:r>
      <w:r w:rsidR="004D3FB5" w:rsidRPr="00C42A6E">
        <w:t>hunting area</w:t>
      </w:r>
      <w:r w:rsidR="006F2190">
        <w:t>s</w:t>
      </w:r>
      <w:r w:rsidR="004D3FB5" w:rsidRPr="00C42A6E">
        <w:t xml:space="preserve"> </w:t>
      </w:r>
      <w:r w:rsidR="00F1614B">
        <w:t>4</w:t>
      </w:r>
      <w:r w:rsidR="00EF023E">
        <w:t>8.2</w:t>
      </w:r>
      <w:r w:rsidR="004D3FB5" w:rsidRPr="00C42A6E">
        <w:t xml:space="preserve">% of days (range = 0 – </w:t>
      </w:r>
      <w:r w:rsidR="00F1614B">
        <w:t>89.7</w:t>
      </w:r>
      <w:r w:rsidR="004D3FB5" w:rsidRPr="00C42A6E">
        <w:t xml:space="preserve">%, sd = </w:t>
      </w:r>
      <w:r w:rsidR="00F1614B">
        <w:t>29.</w:t>
      </w:r>
      <w:r w:rsidR="00EF023E">
        <w:t>6</w:t>
      </w:r>
      <w:r w:rsidR="004D3FB5" w:rsidRPr="00C42A6E">
        <w:t xml:space="preserve">%). Two ravens residing at Old Faithful (7485, 7494; 63 km from </w:t>
      </w:r>
      <w:r w:rsidR="004D3FB5" w:rsidRPr="00C42A6E">
        <w:lastRenderedPageBreak/>
        <w:t>hunting regions), the territories farthest from the hunting regions, never traveled to the hunting area</w:t>
      </w:r>
      <w:r w:rsidR="004D3FB5">
        <w:t xml:space="preserve"> and preferred to forage in West Yellowstone, MT </w:t>
      </w:r>
      <w:r w:rsidR="004D3FB5" w:rsidRPr="00C42A6E">
        <w:t xml:space="preserve">(Fig. </w:t>
      </w:r>
      <w:r w:rsidR="004D3FB5">
        <w:t>3</w:t>
      </w:r>
      <w:r w:rsidR="004D3FB5" w:rsidRPr="00C42A6E">
        <w:t xml:space="preserve">). </w:t>
      </w:r>
      <w:r w:rsidR="00524695">
        <w:t>Conversely, there were</w:t>
      </w:r>
      <w:r w:rsidR="007C4525">
        <w:t xml:space="preserve"> also</w:t>
      </w:r>
      <w:r w:rsidR="00524695">
        <w:t xml:space="preserve"> individuals (8900, 7495) that preferred to visit the Gardiner hunting regions</w:t>
      </w:r>
      <w:r w:rsidR="00E44006">
        <w:t xml:space="preserve"> (Fig. )</w:t>
      </w:r>
      <w:r w:rsidR="00524695">
        <w:t>.</w:t>
      </w:r>
    </w:p>
    <w:p w14:paraId="47DE89CF" w14:textId="1CE33F7F" w:rsidR="00354CBB" w:rsidRDefault="003D03A7" w:rsidP="00354CBB">
      <w:pPr>
        <w:spacing w:line="480" w:lineRule="auto"/>
      </w:pPr>
      <w:r>
        <w:rPr>
          <w:noProof/>
        </w:rPr>
        <w:drawing>
          <wp:inline distT="0" distB="0" distL="0" distR="0" wp14:anchorId="2F76F3A3" wp14:editId="730C0BCF">
            <wp:extent cx="5943600" cy="5095875"/>
            <wp:effectExtent l="0" t="0" r="0" b="9525"/>
            <wp:docPr id="923391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5095875"/>
                    </a:xfrm>
                    <a:prstGeom prst="rect">
                      <a:avLst/>
                    </a:prstGeom>
                    <a:noFill/>
                    <a:ln>
                      <a:noFill/>
                    </a:ln>
                  </pic:spPr>
                </pic:pic>
              </a:graphicData>
            </a:graphic>
          </wp:inline>
        </w:drawing>
      </w:r>
      <w:r w:rsidR="00354CBB" w:rsidRPr="00E138C7">
        <w:t xml:space="preserve"> </w:t>
      </w:r>
    </w:p>
    <w:p w14:paraId="73CF7C87" w14:textId="4FA0A9D7" w:rsidR="00A50BC8" w:rsidRDefault="00354CBB" w:rsidP="00A50BC8">
      <w:pPr>
        <w:spacing w:line="480" w:lineRule="auto"/>
      </w:pPr>
      <w:commentRangeStart w:id="9"/>
      <w:r>
        <w:t xml:space="preserve">Figure . </w:t>
      </w:r>
      <w:commentRangeEnd w:id="9"/>
      <w:r w:rsidRPr="00C42A6E">
        <w:rPr>
          <w:rStyle w:val="CommentReference"/>
          <w:sz w:val="24"/>
          <w:szCs w:val="24"/>
        </w:rPr>
        <w:commentReference w:id="9"/>
      </w:r>
      <w:r w:rsidRPr="00C42A6E">
        <w:t xml:space="preserve">The proportion of decision days </w:t>
      </w:r>
      <w:r>
        <w:t xml:space="preserve">during the winter (October – March) </w:t>
      </w:r>
      <w:r w:rsidRPr="00C42A6E">
        <w:t>on which each raven made a particular movement decision. If a raven decided to leave its territory, its decision was one of two results. The “</w:t>
      </w:r>
      <w:r>
        <w:t>O</w:t>
      </w:r>
      <w:r w:rsidRPr="00C42A6E">
        <w:t>ther” category is used to encapsulate all extraterritorial movements that did not result in a visit to the hunting regions</w:t>
      </w:r>
      <w:r w:rsidR="00013293">
        <w:t>.</w:t>
      </w:r>
      <w:r w:rsidR="00A445E5" w:rsidRPr="00C42A6E">
        <w:t xml:space="preserve"> The “</w:t>
      </w:r>
      <w:r w:rsidR="00A445E5">
        <w:t>H</w:t>
      </w:r>
      <w:r w:rsidR="00A445E5" w:rsidRPr="00C42A6E">
        <w:t xml:space="preserve">unting” </w:t>
      </w:r>
      <w:r w:rsidR="00A445E5" w:rsidRPr="00C42A6E">
        <w:lastRenderedPageBreak/>
        <w:t>category is used to show a raven visited the Gardiner hunting regions to forage for hunter-created carrion.</w:t>
      </w:r>
      <w:r w:rsidR="00A445E5">
        <w:t xml:space="preserve"> </w:t>
      </w:r>
      <w:r w:rsidR="00590484" w:rsidRPr="00C42A6E">
        <w:t>The total number of decision days for each raven is displayed on the right-hand side of the plot.</w:t>
      </w:r>
    </w:p>
    <w:p w14:paraId="4698AB13" w14:textId="77777777" w:rsidR="003F5FAF" w:rsidRDefault="003F5FAF" w:rsidP="00A50BC8">
      <w:pPr>
        <w:spacing w:line="480" w:lineRule="auto"/>
      </w:pPr>
    </w:p>
    <w:p w14:paraId="0EDFD46F" w14:textId="38C38497" w:rsidR="008D0941" w:rsidRDefault="00A50BC8" w:rsidP="008D0941">
      <w:pPr>
        <w:spacing w:line="480" w:lineRule="auto"/>
        <w:ind w:firstLine="720"/>
      </w:pPr>
      <w:r>
        <w:t>Ravens largely remained on territory until October when ungulate hunting began and the number of visits to the hunting regions increased (Fig. ). The number of trips to the hunting regions then remained</w:t>
      </w:r>
      <w:r w:rsidR="00670FBC">
        <w:t xml:space="preserve"> </w:t>
      </w:r>
      <w:r w:rsidR="00A46323">
        <w:t>relatively</w:t>
      </w:r>
      <w:r>
        <w:t xml:space="preserve"> consistent </w:t>
      </w:r>
      <w:r w:rsidR="00670FBC">
        <w:t>with slight peaks during the primary hunting months of November and March</w:t>
      </w:r>
      <w:r>
        <w:t xml:space="preserve"> while the centers of activity shifted in accordance with the location of primary source of anthropogenic subsidies (</w:t>
      </w:r>
      <w:commentRangeStart w:id="10"/>
      <w:r>
        <w:t xml:space="preserve">Fig. </w:t>
      </w:r>
      <w:commentRangeEnd w:id="10"/>
      <w:r>
        <w:rPr>
          <w:rStyle w:val="CommentReference"/>
          <w:sz w:val="24"/>
          <w:szCs w:val="24"/>
        </w:rPr>
        <w:commentReference w:id="10"/>
      </w:r>
      <w:r>
        <w:t xml:space="preserve">). </w:t>
      </w:r>
      <w:r w:rsidR="001731B3">
        <w:t xml:space="preserve">The proportion of days that ravens left their territories to visit sites other than the Gardiner hunting region remained constant throughout the winter. </w:t>
      </w:r>
      <w:r>
        <w:t xml:space="preserve">Before hunting began in late October and between hunting seasons in the middle of winter, ravens visiting the hunting regions spent more time at the Gardiner landfill and sewage treatment ponds. </w:t>
      </w:r>
      <w:r w:rsidR="00A87ADB">
        <w:t>During the hunting periods, ravens spent</w:t>
      </w:r>
      <w:r w:rsidR="00A739FB">
        <w:t xml:space="preserve"> the</w:t>
      </w:r>
      <w:r w:rsidR="00A87ADB">
        <w:t xml:space="preserve"> most time in the areas with </w:t>
      </w:r>
      <w:commentRangeStart w:id="11"/>
      <w:r w:rsidR="00A87ADB">
        <w:t>highest hunting effort</w:t>
      </w:r>
      <w:commentRangeEnd w:id="11"/>
      <w:r w:rsidR="00A87ADB">
        <w:rPr>
          <w:rStyle w:val="CommentReference"/>
          <w:sz w:val="24"/>
          <w:szCs w:val="24"/>
        </w:rPr>
        <w:commentReference w:id="11"/>
      </w:r>
      <w:r w:rsidR="00611EBA">
        <w:t xml:space="preserve"> for the target species</w:t>
      </w:r>
      <w:r w:rsidR="00A87ADB">
        <w:t>.</w:t>
      </w:r>
      <w:r w:rsidR="00CD64D3">
        <w:t xml:space="preserve"> During mid-winter, while GPS points reconcentrate</w:t>
      </w:r>
      <w:r w:rsidR="00860D2F">
        <w:t>d</w:t>
      </w:r>
      <w:r w:rsidR="00CD64D3">
        <w:t xml:space="preserve"> around the Gardiner landfill, there </w:t>
      </w:r>
      <w:r w:rsidR="00A855DD">
        <w:t>was still considerable</w:t>
      </w:r>
      <w:r w:rsidR="00CD64D3">
        <w:t xml:space="preserve"> amounts of activity occurring within the same space </w:t>
      </w:r>
      <w:r w:rsidR="00C43159">
        <w:t>used during the</w:t>
      </w:r>
      <w:r w:rsidR="00CD64D3">
        <w:t xml:space="preserve"> MTFWP hunting season. </w:t>
      </w:r>
    </w:p>
    <w:p w14:paraId="585600EF" w14:textId="5C76677D" w:rsidR="00E4164F" w:rsidRDefault="00A50BC8" w:rsidP="008234C0">
      <w:pPr>
        <w:spacing w:line="480" w:lineRule="auto"/>
        <w:ind w:firstLine="720"/>
      </w:pPr>
      <w:r w:rsidRPr="00C42A6E">
        <w:br w:type="page"/>
      </w:r>
    </w:p>
    <w:p w14:paraId="383B768E" w14:textId="77777777" w:rsidR="00ED396E" w:rsidRDefault="00ED396E" w:rsidP="00A50BC8">
      <w:pPr>
        <w:spacing w:line="480" w:lineRule="auto"/>
        <w:rPr>
          <w:noProof/>
        </w:rPr>
      </w:pPr>
    </w:p>
    <w:p w14:paraId="45AEF829" w14:textId="2D8D1DBD" w:rsidR="00A50BC8" w:rsidRPr="00C42A6E" w:rsidRDefault="00A50BC8" w:rsidP="00A50BC8">
      <w:pPr>
        <w:spacing w:line="480" w:lineRule="auto"/>
      </w:pPr>
    </w:p>
    <w:p w14:paraId="3E2937EC" w14:textId="487C76D6" w:rsidR="00236C78" w:rsidRDefault="003D03A7" w:rsidP="00710C96">
      <w:pPr>
        <w:spacing w:line="480" w:lineRule="auto"/>
      </w:pPr>
      <w:r>
        <w:rPr>
          <w:noProof/>
        </w:rPr>
        <w:drawing>
          <wp:inline distT="0" distB="0" distL="0" distR="0" wp14:anchorId="6144FE80" wp14:editId="2981C916">
            <wp:extent cx="5943600" cy="5095875"/>
            <wp:effectExtent l="0" t="0" r="0" b="9525"/>
            <wp:docPr id="616147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5095875"/>
                    </a:xfrm>
                    <a:prstGeom prst="rect">
                      <a:avLst/>
                    </a:prstGeom>
                    <a:noFill/>
                    <a:ln>
                      <a:noFill/>
                    </a:ln>
                  </pic:spPr>
                </pic:pic>
              </a:graphicData>
            </a:graphic>
          </wp:inline>
        </w:drawing>
      </w:r>
      <w:r w:rsidR="00014CF7">
        <w:t xml:space="preserve">Figure </w:t>
      </w:r>
      <w:r w:rsidR="00BA1373">
        <w:t>8</w:t>
      </w:r>
      <w:r w:rsidR="00A50BC8" w:rsidRPr="00C42A6E">
        <w:t xml:space="preserve">. Plot </w:t>
      </w:r>
      <w:r w:rsidR="004D0613">
        <w:t xml:space="preserve">shows the average number of days (between ravens) a raven made </w:t>
      </w:r>
      <w:r w:rsidR="00F67EA5">
        <w:t>various</w:t>
      </w:r>
      <w:r w:rsidR="004D0613">
        <w:t xml:space="preserve"> movement decision</w:t>
      </w:r>
      <w:r w:rsidR="00F67EA5">
        <w:t>s during each winter month</w:t>
      </w:r>
      <w:r w:rsidR="004D0613">
        <w:t xml:space="preserve">. </w:t>
      </w:r>
    </w:p>
    <w:p w14:paraId="2CAD93C3" w14:textId="747D8C6A" w:rsidR="00A50BC8" w:rsidRDefault="00A17CA9" w:rsidP="00A50BC8">
      <w:pPr>
        <w:spacing w:line="480" w:lineRule="auto"/>
        <w:ind w:firstLine="720"/>
        <w:jc w:val="center"/>
      </w:pPr>
      <w:r>
        <w:rPr>
          <w:noProof/>
        </w:rPr>
        <w:lastRenderedPageBreak/>
        <w:drawing>
          <wp:inline distT="0" distB="0" distL="0" distR="0" wp14:anchorId="7F90E314" wp14:editId="08A90992">
            <wp:extent cx="5736031" cy="4238625"/>
            <wp:effectExtent l="0" t="0" r="0" b="0"/>
            <wp:docPr id="921849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5">
                      <a:extLst>
                        <a:ext uri="{28A0092B-C50C-407E-A947-70E740481C1C}">
                          <a14:useLocalDpi xmlns:a14="http://schemas.microsoft.com/office/drawing/2010/main" val="0"/>
                        </a:ext>
                      </a:extLst>
                    </a:blip>
                    <a:srcRect l="12681" r="11075"/>
                    <a:stretch>
                      <a:fillRect/>
                    </a:stretch>
                  </pic:blipFill>
                  <pic:spPr bwMode="auto">
                    <a:xfrm>
                      <a:off x="0" y="0"/>
                      <a:ext cx="5738261" cy="4240273"/>
                    </a:xfrm>
                    <a:prstGeom prst="rect">
                      <a:avLst/>
                    </a:prstGeom>
                    <a:noFill/>
                    <a:ln>
                      <a:noFill/>
                    </a:ln>
                    <a:extLst>
                      <a:ext uri="{53640926-AAD7-44D8-BBD7-CCE9431645EC}">
                        <a14:shadowObscured xmlns:a14="http://schemas.microsoft.com/office/drawing/2010/main"/>
                      </a:ext>
                    </a:extLst>
                  </pic:spPr>
                </pic:pic>
              </a:graphicData>
            </a:graphic>
          </wp:inline>
        </w:drawing>
      </w:r>
    </w:p>
    <w:p w14:paraId="1A0A6DFE" w14:textId="76AFD349" w:rsidR="00A50BC8" w:rsidRDefault="00A50BC8" w:rsidP="00A50BC8">
      <w:pPr>
        <w:spacing w:line="480" w:lineRule="auto"/>
      </w:pPr>
      <w:commentRangeStart w:id="12"/>
      <w:r>
        <w:t xml:space="preserve">Figure </w:t>
      </w:r>
      <w:r w:rsidR="00BA1373">
        <w:t>9</w:t>
      </w:r>
      <w:commentRangeEnd w:id="12"/>
      <w:r w:rsidR="00E20A0B">
        <w:rPr>
          <w:rStyle w:val="CommentReference"/>
          <w:sz w:val="24"/>
          <w:szCs w:val="24"/>
        </w:rPr>
        <w:commentReference w:id="12"/>
      </w:r>
      <w:r>
        <w:t xml:space="preserve">. Maps show hotspots </w:t>
      </w:r>
      <w:r w:rsidR="00DB008A">
        <w:t>of raven</w:t>
      </w:r>
      <w:r w:rsidR="003D1E29">
        <w:t xml:space="preserve"> activity</w:t>
      </w:r>
      <w:r w:rsidR="00077383">
        <w:t xml:space="preserve"> outside of Yellowstone </w:t>
      </w:r>
      <w:r>
        <w:t xml:space="preserve">throughout the various </w:t>
      </w:r>
      <w:r w:rsidR="00077383">
        <w:t xml:space="preserve">winter </w:t>
      </w:r>
      <w:r>
        <w:t>periods when</w:t>
      </w:r>
      <w:r w:rsidR="000E071C">
        <w:t xml:space="preserve"> structured </w:t>
      </w:r>
      <w:r>
        <w:t xml:space="preserve">ungulate hunting does and does not occur. </w:t>
      </w:r>
      <w:r w:rsidR="00B05031">
        <w:t>The entire mapping period is between September 1 and March 3</w:t>
      </w:r>
      <w:r w:rsidR="009165A7">
        <w:t>1</w:t>
      </w:r>
      <w:r w:rsidR="00B05031">
        <w:t xml:space="preserve"> with each individual map based around the timing of the various hunting seasons</w:t>
      </w:r>
      <w:r w:rsidR="000A2108">
        <w:t xml:space="preserve"> as defined in the methods</w:t>
      </w:r>
      <w:r w:rsidR="00B05031">
        <w:t xml:space="preserve">. </w:t>
      </w:r>
      <w:r w:rsidR="007E09DA">
        <w:t>The models use a subset of this data from Nov 15</w:t>
      </w:r>
      <w:r w:rsidR="00070BB1">
        <w:t xml:space="preserve"> </w:t>
      </w:r>
      <w:r w:rsidR="007E09DA">
        <w:t xml:space="preserve">- Dec 15 and Mar 1 </w:t>
      </w:r>
      <w:r w:rsidR="008C7A90">
        <w:t>-</w:t>
      </w:r>
      <w:r w:rsidR="007E09DA">
        <w:t xml:space="preserve"> Mar 30. </w:t>
      </w:r>
    </w:p>
    <w:p w14:paraId="173D7ED5" w14:textId="1D2A6E0F" w:rsidR="00354CBB" w:rsidRDefault="00354CBB" w:rsidP="00354CBB">
      <w:pPr>
        <w:spacing w:line="480" w:lineRule="auto"/>
      </w:pPr>
    </w:p>
    <w:p w14:paraId="1A0DB42C" w14:textId="5E63C958" w:rsidR="00332967" w:rsidRDefault="009C522E" w:rsidP="00C71DF3">
      <w:pPr>
        <w:spacing w:line="480" w:lineRule="auto"/>
        <w:ind w:firstLine="720"/>
      </w:pPr>
      <w:commentRangeStart w:id="13"/>
      <w:r>
        <w:t>During</w:t>
      </w:r>
      <w:commentRangeEnd w:id="13"/>
      <w:r w:rsidR="00EC4AB3">
        <w:rPr>
          <w:rStyle w:val="CommentReference"/>
          <w:sz w:val="24"/>
          <w:szCs w:val="24"/>
        </w:rPr>
        <w:commentReference w:id="13"/>
      </w:r>
      <w:r>
        <w:t xml:space="preserve"> the</w:t>
      </w:r>
      <w:r w:rsidR="00910FE9">
        <w:t xml:space="preserve"> </w:t>
      </w:r>
      <w:r w:rsidR="00CB5F06">
        <w:t>modeling</w:t>
      </w:r>
      <w:r>
        <w:t xml:space="preserve"> periods </w:t>
      </w:r>
      <w:r w:rsidR="009A16CE">
        <w:t>when</w:t>
      </w:r>
      <w:r>
        <w:t xml:space="preserve"> information about wolf kill</w:t>
      </w:r>
      <w:r w:rsidR="009A16CE">
        <w:t>s was</w:t>
      </w:r>
      <w:r>
        <w:t xml:space="preserve"> availab</w:t>
      </w:r>
      <w:r w:rsidR="009A16CE">
        <w:t>le</w:t>
      </w:r>
      <w:r w:rsidR="00317000">
        <w:t>,</w:t>
      </w:r>
      <w:r w:rsidR="002B125C">
        <w:t xml:space="preserve"> we had </w:t>
      </w:r>
      <w:r w:rsidR="008E1EF6">
        <w:t>1536</w:t>
      </w:r>
      <w:r w:rsidR="002B125C">
        <w:t xml:space="preserve"> decision days (</w:t>
      </w:r>
      <w:r w:rsidR="004B511F">
        <w:t xml:space="preserve">mean = </w:t>
      </w:r>
      <w:r w:rsidR="008E1EF6">
        <w:t>85.3,</w:t>
      </w:r>
      <w:r w:rsidR="00317000">
        <w:t xml:space="preserve"> </w:t>
      </w:r>
      <w:r w:rsidR="002B125C">
        <w:t xml:space="preserve">range = </w:t>
      </w:r>
      <w:r w:rsidR="008E1EF6">
        <w:t>20</w:t>
      </w:r>
      <w:r w:rsidR="002B125C">
        <w:t xml:space="preserve"> – </w:t>
      </w:r>
      <w:r w:rsidR="008E1EF6">
        <w:t>180</w:t>
      </w:r>
      <w:r w:rsidR="002B125C">
        <w:t xml:space="preserve">, sd = </w:t>
      </w:r>
      <w:r w:rsidR="008E1EF6">
        <w:t>50.6</w:t>
      </w:r>
      <w:r w:rsidR="002B125C">
        <w:t>)</w:t>
      </w:r>
      <w:r w:rsidR="00A73DDB">
        <w:t>.</w:t>
      </w:r>
      <w:r>
        <w:t xml:space="preserve"> </w:t>
      </w:r>
      <w:r w:rsidR="00A73DDB">
        <w:t>W</w:t>
      </w:r>
      <w:r w:rsidR="004D3FB5" w:rsidRPr="00C42A6E">
        <w:t xml:space="preserve">olf kills were rarely </w:t>
      </w:r>
      <w:r w:rsidR="00014CB0">
        <w:t>utilized</w:t>
      </w:r>
      <w:r w:rsidR="003F16C1">
        <w:t xml:space="preserve"> by individual</w:t>
      </w:r>
      <w:r w:rsidR="004D3FB5" w:rsidRPr="00C42A6E">
        <w:t xml:space="preserve"> territorial ravens, either within their territory or beyond it. Raven </w:t>
      </w:r>
      <w:r w:rsidR="004D3FB5" w:rsidRPr="00C42A6E">
        <w:lastRenderedPageBreak/>
        <w:t>territories were 0.8 – 21.2 km</w:t>
      </w:r>
      <w:r w:rsidR="004D3FB5" w:rsidRPr="00C42A6E">
        <w:rPr>
          <w:vertAlign w:val="superscript"/>
        </w:rPr>
        <w:t>2</w:t>
      </w:r>
      <w:r w:rsidR="004D3FB5">
        <w:t xml:space="preserve"> (median = 3.3 km</w:t>
      </w:r>
      <w:r w:rsidR="004D3FB5" w:rsidRPr="00C42A6E">
        <w:rPr>
          <w:vertAlign w:val="superscript"/>
        </w:rPr>
        <w:t>2</w:t>
      </w:r>
      <w:r w:rsidR="004D3FB5">
        <w:t>,</w:t>
      </w:r>
      <w:r w:rsidR="004D3FB5" w:rsidRPr="00C42A6E">
        <w:t xml:space="preserve"> sd = 6.3 km</w:t>
      </w:r>
      <w:r w:rsidR="004D3FB5" w:rsidRPr="00C42A6E">
        <w:rPr>
          <w:vertAlign w:val="superscript"/>
        </w:rPr>
        <w:t>2</w:t>
      </w:r>
      <w:r w:rsidR="004D3FB5" w:rsidRPr="00C42A6E">
        <w:t xml:space="preserve">) and each territory only had a wolf kill available for a mean of </w:t>
      </w:r>
      <w:r w:rsidR="009B6D91">
        <w:t>4</w:t>
      </w:r>
      <w:r w:rsidR="004D3FB5" w:rsidRPr="00C42A6E">
        <w:t>% of days (range = 0 – 2</w:t>
      </w:r>
      <w:r w:rsidR="00AB4A5F">
        <w:t>8.9</w:t>
      </w:r>
      <w:r w:rsidR="004D3FB5" w:rsidRPr="00C42A6E">
        <w:t xml:space="preserve">%, sd = </w:t>
      </w:r>
      <w:r w:rsidR="00AB4A5F">
        <w:t>7</w:t>
      </w:r>
      <w:r w:rsidR="009B6D91">
        <w:t>.6</w:t>
      </w:r>
      <w:r w:rsidR="004D3FB5" w:rsidRPr="00C42A6E">
        <w:t xml:space="preserve">%). </w:t>
      </w:r>
      <w:r w:rsidR="00E15A36">
        <w:t>We recorded ravens going within 500-meters of wolf kills on their territories 2</w:t>
      </w:r>
      <w:r w:rsidR="004F2FE0">
        <w:t>9</w:t>
      </w:r>
      <w:r w:rsidR="00E15A36">
        <w:t>.5% of days we defined as having an available wolf kill and ravens visited a particular wolf kill on at least one day during its available duration 3</w:t>
      </w:r>
      <w:r w:rsidR="006F0043">
        <w:t>7.5</w:t>
      </w:r>
      <w:r w:rsidR="00E15A36">
        <w:t>% of the time.</w:t>
      </w:r>
      <w:r w:rsidR="002A1DB2">
        <w:t xml:space="preserve"> </w:t>
      </w:r>
      <w:r w:rsidR="004D3FB5" w:rsidRPr="00C42A6E">
        <w:t xml:space="preserve">Wolf kills were only </w:t>
      </w:r>
      <w:r w:rsidR="003A2C5D">
        <w:t>visited</w:t>
      </w:r>
      <w:r w:rsidR="004D3FB5" w:rsidRPr="00C42A6E">
        <w:t xml:space="preserve"> outside of the territory on a mean of </w:t>
      </w:r>
      <w:r w:rsidR="0039487A">
        <w:t>3.9</w:t>
      </w:r>
      <w:r w:rsidR="004D3FB5" w:rsidRPr="00C42A6E">
        <w:t xml:space="preserve">% of days </w:t>
      </w:r>
      <w:r w:rsidR="00AD00C7">
        <w:t>that</w:t>
      </w:r>
      <w:r w:rsidR="004D3FB5">
        <w:t xml:space="preserve"> </w:t>
      </w:r>
      <w:r w:rsidR="004F70F0">
        <w:t xml:space="preserve">a </w:t>
      </w:r>
      <w:r w:rsidR="004D3FB5">
        <w:t xml:space="preserve">raven left </w:t>
      </w:r>
      <w:r w:rsidR="00993858">
        <w:t>its</w:t>
      </w:r>
      <w:r w:rsidR="004D3FB5">
        <w:t xml:space="preserve"> territory </w:t>
      </w:r>
      <w:r w:rsidR="004D3FB5" w:rsidRPr="00C42A6E">
        <w:t xml:space="preserve">(range = </w:t>
      </w:r>
      <w:r w:rsidR="008C6ACC">
        <w:t>0</w:t>
      </w:r>
      <w:r w:rsidR="004D3FB5" w:rsidRPr="00C42A6E">
        <w:t xml:space="preserve"> – </w:t>
      </w:r>
      <w:r w:rsidR="008C6ACC">
        <w:t>1</w:t>
      </w:r>
      <w:r w:rsidR="0039487A">
        <w:t>3.7</w:t>
      </w:r>
      <w:r w:rsidR="004D3FB5" w:rsidRPr="00C42A6E">
        <w:t xml:space="preserve">%, sd = </w:t>
      </w:r>
      <w:r w:rsidR="0039487A">
        <w:t>4.5</w:t>
      </w:r>
      <w:r w:rsidR="004D3FB5" w:rsidRPr="00C42A6E">
        <w:t xml:space="preserve">%, Fig. 2). </w:t>
      </w:r>
      <w:r w:rsidR="005066D5">
        <w:t>49.4</w:t>
      </w:r>
      <w:r w:rsidR="002A5C1B">
        <w:t>% of</w:t>
      </w:r>
      <w:r w:rsidR="004D3FB5" w:rsidRPr="00C42A6E">
        <w:t xml:space="preserve"> extraterritorial trips with a wolf kill involved the raven investigating the hunting areas as well (range = 1</w:t>
      </w:r>
      <w:r w:rsidR="00CA1D0E">
        <w:t>4.3</w:t>
      </w:r>
      <w:r w:rsidR="004D3FB5" w:rsidRPr="00C42A6E">
        <w:t xml:space="preserve"> – 100%, sd = 3</w:t>
      </w:r>
      <w:r w:rsidR="005066D5">
        <w:t>4</w:t>
      </w:r>
      <w:r w:rsidR="00CA1D0E">
        <w:t>.7</w:t>
      </w:r>
      <w:r w:rsidR="004D3FB5" w:rsidRPr="00C42A6E">
        <w:t xml:space="preserve">%, Fig. 2). </w:t>
      </w:r>
    </w:p>
    <w:p w14:paraId="0EA5D0FC" w14:textId="778D2D75" w:rsidR="00354CBB" w:rsidRPr="00C42A6E" w:rsidRDefault="003D03A7" w:rsidP="00354CBB">
      <w:pPr>
        <w:spacing w:line="480" w:lineRule="auto"/>
      </w:pPr>
      <w:r>
        <w:rPr>
          <w:noProof/>
        </w:rPr>
        <w:drawing>
          <wp:inline distT="0" distB="0" distL="0" distR="0" wp14:anchorId="2A849CC6" wp14:editId="73AF5CA3">
            <wp:extent cx="5943600" cy="4086225"/>
            <wp:effectExtent l="0" t="0" r="0" b="9525"/>
            <wp:docPr id="11769968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4086225"/>
                    </a:xfrm>
                    <a:prstGeom prst="rect">
                      <a:avLst/>
                    </a:prstGeom>
                    <a:noFill/>
                    <a:ln>
                      <a:noFill/>
                    </a:ln>
                  </pic:spPr>
                </pic:pic>
              </a:graphicData>
            </a:graphic>
          </wp:inline>
        </w:drawing>
      </w:r>
    </w:p>
    <w:p w14:paraId="0A4F1EB4" w14:textId="0C7FEA89" w:rsidR="00354CBB" w:rsidRPr="00C42A6E" w:rsidRDefault="00354CBB" w:rsidP="00354CBB">
      <w:pPr>
        <w:spacing w:line="480" w:lineRule="auto"/>
      </w:pPr>
      <w:commentRangeStart w:id="14"/>
      <w:r w:rsidRPr="00C42A6E">
        <w:t>Figu</w:t>
      </w:r>
      <w:commentRangeEnd w:id="14"/>
      <w:r w:rsidRPr="00C42A6E">
        <w:rPr>
          <w:rStyle w:val="CommentReference"/>
          <w:sz w:val="24"/>
          <w:szCs w:val="24"/>
        </w:rPr>
        <w:commentReference w:id="14"/>
      </w:r>
      <w:r w:rsidRPr="00C42A6E">
        <w:t xml:space="preserve">re 2. The proportion of decision days </w:t>
      </w:r>
      <w:r>
        <w:t xml:space="preserve">during </w:t>
      </w:r>
      <w:r w:rsidR="000B21A1">
        <w:t>modeling</w:t>
      </w:r>
      <w:r>
        <w:t xml:space="preserve"> period </w:t>
      </w:r>
      <w:r w:rsidRPr="00C42A6E">
        <w:t xml:space="preserve">on which each raven made a particular movement decision. If a raven decided to leave its territory, its decision </w:t>
      </w:r>
      <w:r w:rsidRPr="00C42A6E">
        <w:lastRenderedPageBreak/>
        <w:t>was one of two results. The “</w:t>
      </w:r>
      <w:r>
        <w:t>O</w:t>
      </w:r>
      <w:r w:rsidRPr="00C42A6E">
        <w:t>ther” category is used to encapsulate all extraterritorial movements that did not result in a visit to the hunting regions. The “</w:t>
      </w:r>
      <w:r>
        <w:t>H</w:t>
      </w:r>
      <w:r w:rsidRPr="00C42A6E">
        <w:t>unting” category is used to show a raven visited the Gardiner hunting regions to forage for hunter-created carrion. Instances where a wolf kill was active in their territory (stripes) or visited outside their territory (dots) are denoted by the pattern</w:t>
      </w:r>
      <w:r>
        <w:t xml:space="preserve"> in the appropriate category for the final decision made that day</w:t>
      </w:r>
      <w:r w:rsidRPr="00C42A6E">
        <w:t xml:space="preserve">. The total number of decision days for each raven is displayed on the right-hand side of the plot. </w:t>
      </w:r>
    </w:p>
    <w:p w14:paraId="3E5BBFEE" w14:textId="77777777" w:rsidR="00354CBB" w:rsidRDefault="00354CBB" w:rsidP="00C71DF3">
      <w:pPr>
        <w:spacing w:line="480" w:lineRule="auto"/>
        <w:ind w:firstLine="720"/>
      </w:pPr>
    </w:p>
    <w:p w14:paraId="13264B93" w14:textId="77777777" w:rsidR="004D3FB5" w:rsidRDefault="004D3FB5" w:rsidP="00C71DF3">
      <w:pPr>
        <w:spacing w:line="480" w:lineRule="auto"/>
        <w:rPr>
          <w:i/>
          <w:iCs/>
        </w:rPr>
      </w:pPr>
      <w:r w:rsidRPr="00C42A6E">
        <w:rPr>
          <w:i/>
          <w:iCs/>
        </w:rPr>
        <w:t>Foraging movement decisions</w:t>
      </w:r>
    </w:p>
    <w:p w14:paraId="3F2DFA54" w14:textId="2CBDD9FB" w:rsidR="004D3FB5" w:rsidRDefault="00296DF4" w:rsidP="00C71DF3">
      <w:pPr>
        <w:spacing w:line="480" w:lineRule="auto"/>
        <w:ind w:firstLine="720"/>
      </w:pPr>
      <w:r>
        <w:t>Only f</w:t>
      </w:r>
      <w:r w:rsidR="004D3FB5" w:rsidRPr="00C42A6E">
        <w:t xml:space="preserve">ood availability impacted a raven’s decision to leave its territory. </w:t>
      </w:r>
      <w:r w:rsidR="002D48CB" w:rsidRPr="002D48CB">
        <w:t>When a wolf kill was present within a raven's territory, the raven was 64.1</w:t>
      </w:r>
      <w:r w:rsidR="007637E3">
        <w:t xml:space="preserve"> - </w:t>
      </w:r>
      <w:r w:rsidR="002D48CB" w:rsidRPr="002D48CB">
        <w:t>66.7% less likely to leave, departing on only 22.2</w:t>
      </w:r>
      <w:r w:rsidR="007637E3">
        <w:t xml:space="preserve"> - </w:t>
      </w:r>
      <w:r w:rsidR="002D48CB" w:rsidRPr="002D48CB">
        <w:t>27.1% of such days (OR = 0.04, 95% CI: 0.002, 0.43).</w:t>
      </w:r>
      <w:r w:rsidR="00714597">
        <w:t xml:space="preserve"> </w:t>
      </w:r>
      <w:r w:rsidR="00AC377F">
        <w:t>All other covariates that we considered did not show significant effects on a raven’s decision to leave their territories (p &gt; 0.14).</w:t>
      </w:r>
    </w:p>
    <w:p w14:paraId="2B16B7FA" w14:textId="42C68026" w:rsidR="00354CBB" w:rsidRPr="00C42A6E" w:rsidRDefault="003D03A7" w:rsidP="00354CBB">
      <w:pPr>
        <w:spacing w:line="480" w:lineRule="auto"/>
      </w:pPr>
      <w:r>
        <w:rPr>
          <w:noProof/>
        </w:rPr>
        <w:lastRenderedPageBreak/>
        <w:drawing>
          <wp:inline distT="0" distB="0" distL="0" distR="0" wp14:anchorId="23AFFE10" wp14:editId="12C39171">
            <wp:extent cx="5943600" cy="4295775"/>
            <wp:effectExtent l="0" t="0" r="0" b="9525"/>
            <wp:docPr id="446302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4295775"/>
                    </a:xfrm>
                    <a:prstGeom prst="rect">
                      <a:avLst/>
                    </a:prstGeom>
                    <a:noFill/>
                    <a:ln>
                      <a:noFill/>
                    </a:ln>
                  </pic:spPr>
                </pic:pic>
              </a:graphicData>
            </a:graphic>
          </wp:inline>
        </w:drawing>
      </w:r>
    </w:p>
    <w:p w14:paraId="219CBB7A" w14:textId="6CD3163A" w:rsidR="00354CBB" w:rsidRPr="00C42A6E" w:rsidRDefault="00354CBB" w:rsidP="00354CBB">
      <w:pPr>
        <w:spacing w:line="480" w:lineRule="auto"/>
      </w:pPr>
      <w:r w:rsidRPr="00C42A6E">
        <w:t xml:space="preserve">Figure 4. 95% confidence intervals for model parameters from the territory generalized linear mixed model </w:t>
      </w:r>
      <w:r>
        <w:t>investigating the</w:t>
      </w:r>
      <w:r w:rsidRPr="00C42A6E">
        <w:t xml:space="preserve"> probability of a raven leaving its territory each day</w:t>
      </w:r>
      <w:r>
        <w:t xml:space="preserve"> (n = 2</w:t>
      </w:r>
      <w:r w:rsidR="0054173D">
        <w:t>103</w:t>
      </w:r>
      <w:r>
        <w:t>)</w:t>
      </w:r>
      <w:r w:rsidRPr="00C42A6E">
        <w:t xml:space="preserve">. </w:t>
      </w:r>
    </w:p>
    <w:p w14:paraId="14D10001" w14:textId="727F8A73" w:rsidR="00354CBB" w:rsidRPr="00C42A6E" w:rsidRDefault="003D03A7" w:rsidP="00354CBB">
      <w:pPr>
        <w:spacing w:line="480" w:lineRule="auto"/>
      </w:pPr>
      <w:r>
        <w:rPr>
          <w:noProof/>
        </w:rPr>
        <w:lastRenderedPageBreak/>
        <w:drawing>
          <wp:inline distT="0" distB="0" distL="0" distR="0" wp14:anchorId="51D94AB7" wp14:editId="495D138B">
            <wp:extent cx="5943600" cy="4295775"/>
            <wp:effectExtent l="0" t="0" r="0" b="9525"/>
            <wp:docPr id="8509958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4295775"/>
                    </a:xfrm>
                    <a:prstGeom prst="rect">
                      <a:avLst/>
                    </a:prstGeom>
                    <a:noFill/>
                    <a:ln>
                      <a:noFill/>
                    </a:ln>
                  </pic:spPr>
                </pic:pic>
              </a:graphicData>
            </a:graphic>
          </wp:inline>
        </w:drawing>
      </w:r>
    </w:p>
    <w:p w14:paraId="30F9E12F" w14:textId="00406E59" w:rsidR="00354CBB" w:rsidRPr="00C42A6E" w:rsidRDefault="00354CBB" w:rsidP="00354CBB">
      <w:pPr>
        <w:spacing w:line="480" w:lineRule="auto"/>
      </w:pPr>
      <w:r w:rsidRPr="00C42A6E">
        <w:t>Figure 5. Predicted probability a</w:t>
      </w:r>
      <w:r w:rsidR="002D4693">
        <w:t xml:space="preserve">nd </w:t>
      </w:r>
      <w:r w:rsidRPr="00C42A6E">
        <w:t xml:space="preserve">95% confidence intervals of ravens leaving their territory based on active wolf kills within their territories (p </w:t>
      </w:r>
      <w:r w:rsidR="006B2CE8">
        <w:t>=</w:t>
      </w:r>
      <w:r w:rsidRPr="00C42A6E">
        <w:t xml:space="preserve"> 0.0</w:t>
      </w:r>
      <w:r w:rsidR="005A0389">
        <w:t>1</w:t>
      </w:r>
      <w:r w:rsidRPr="00C42A6E">
        <w:t>)</w:t>
      </w:r>
      <w:r w:rsidR="005A0389">
        <w:t xml:space="preserve">. Hunting season was set to </w:t>
      </w:r>
      <w:r w:rsidR="00552E7A">
        <w:rPr>
          <w:i/>
          <w:iCs/>
        </w:rPr>
        <w:t>F</w:t>
      </w:r>
      <w:r w:rsidR="005A0389" w:rsidRPr="00552E7A">
        <w:rPr>
          <w:i/>
          <w:iCs/>
        </w:rPr>
        <w:t>alse</w:t>
      </w:r>
      <w:r w:rsidR="005A0389">
        <w:t>, s</w:t>
      </w:r>
      <w:r w:rsidR="005A0389" w:rsidRPr="005A0389">
        <w:t>tudy</w:t>
      </w:r>
      <w:r w:rsidR="005A0389" w:rsidRPr="00C42A6E">
        <w:t xml:space="preserve"> period set to </w:t>
      </w:r>
      <w:r w:rsidR="005A0389" w:rsidRPr="00395E5A">
        <w:rPr>
          <w:i/>
          <w:iCs/>
        </w:rPr>
        <w:t>early</w:t>
      </w:r>
      <w:r w:rsidR="005A0389">
        <w:t>, and a</w:t>
      </w:r>
      <w:r w:rsidRPr="00C42A6E">
        <w:t xml:space="preserve">ll other </w:t>
      </w:r>
      <w:r w:rsidR="00C346FF">
        <w:t xml:space="preserve">standardized </w:t>
      </w:r>
      <w:r w:rsidRPr="00C42A6E">
        <w:t>covariates held at 0.</w:t>
      </w:r>
    </w:p>
    <w:p w14:paraId="7778DEDE" w14:textId="77777777" w:rsidR="00354CBB" w:rsidRPr="00C42A6E" w:rsidRDefault="00354CBB" w:rsidP="00C71DF3">
      <w:pPr>
        <w:spacing w:line="480" w:lineRule="auto"/>
        <w:ind w:firstLine="720"/>
      </w:pPr>
    </w:p>
    <w:p w14:paraId="0F947A2A" w14:textId="7B98AC7A" w:rsidR="00B62663" w:rsidRDefault="00F155A2" w:rsidP="00B62663">
      <w:pPr>
        <w:spacing w:line="480" w:lineRule="auto"/>
        <w:ind w:firstLine="720"/>
      </w:pPr>
      <w:r>
        <w:t xml:space="preserve">In contrast, </w:t>
      </w:r>
      <w:r w:rsidR="004D3FB5" w:rsidRPr="00C42A6E">
        <w:t>a raven</w:t>
      </w:r>
      <w:r w:rsidR="00EC4C39">
        <w:t>’s</w:t>
      </w:r>
      <w:r w:rsidR="004D3FB5" w:rsidRPr="00C42A6E">
        <w:t xml:space="preserve"> </w:t>
      </w:r>
      <w:r>
        <w:t xml:space="preserve">final </w:t>
      </w:r>
      <w:r w:rsidR="004D3FB5" w:rsidRPr="00C42A6E">
        <w:t>destination</w:t>
      </w:r>
      <w:r w:rsidR="00EC4C39">
        <w:t xml:space="preserve"> after </w:t>
      </w:r>
      <w:r w:rsidR="00EC4C39" w:rsidRPr="00C42A6E">
        <w:t>le</w:t>
      </w:r>
      <w:r w:rsidR="00EC4C39">
        <w:t>aving</w:t>
      </w:r>
      <w:r w:rsidR="00EC4C39" w:rsidRPr="00C42A6E">
        <w:t xml:space="preserve"> its territory</w:t>
      </w:r>
      <w:r w:rsidR="00EC4C39">
        <w:t xml:space="preserve"> </w:t>
      </w:r>
      <w:r w:rsidR="004D3FB5" w:rsidRPr="00C42A6E">
        <w:t xml:space="preserve">was influenced by many factors. Ravens were more likely to visit the hunting regions during the </w:t>
      </w:r>
      <w:commentRangeStart w:id="15"/>
      <w:r w:rsidR="004D3FB5" w:rsidRPr="00C42A6E">
        <w:t xml:space="preserve">hunting season </w:t>
      </w:r>
      <w:commentRangeEnd w:id="15"/>
      <w:r w:rsidR="003A5499" w:rsidRPr="00C42A6E">
        <w:rPr>
          <w:rStyle w:val="CommentReference"/>
          <w:sz w:val="24"/>
          <w:szCs w:val="24"/>
        </w:rPr>
        <w:commentReference w:id="15"/>
      </w:r>
      <w:r w:rsidR="004D3FB5" w:rsidRPr="00C42A6E">
        <w:t>(</w:t>
      </w:r>
      <w:r w:rsidR="0007625D">
        <w:t>OR = 2.</w:t>
      </w:r>
      <w:r w:rsidR="00346A4A">
        <w:t>8</w:t>
      </w:r>
      <w:r w:rsidR="0007625D">
        <w:t>, 95% CI: 1.</w:t>
      </w:r>
      <w:r w:rsidR="00346A4A">
        <w:t>9</w:t>
      </w:r>
      <w:r w:rsidR="0007625D">
        <w:t xml:space="preserve">, </w:t>
      </w:r>
      <w:r w:rsidR="00346A4A">
        <w:t>4</w:t>
      </w:r>
      <w:r w:rsidR="0007625D">
        <w:t>.</w:t>
      </w:r>
      <w:r w:rsidR="00346A4A">
        <w:t>2</w:t>
      </w:r>
      <w:r w:rsidR="004D3FB5" w:rsidRPr="00C42A6E">
        <w:t>), but they were not influenced by the actual amount of biomass available in hunting areas (</w:t>
      </w:r>
      <w:r w:rsidR="008F754C">
        <w:t>p = 0.3</w:t>
      </w:r>
      <w:r w:rsidR="00072E3E">
        <w:t>1</w:t>
      </w:r>
      <w:r w:rsidR="004D3FB5" w:rsidRPr="00C42A6E">
        <w:t xml:space="preserve">). When a wolf kill was located outside of a raven’s territory, it reduced the </w:t>
      </w:r>
      <w:r w:rsidR="00583298">
        <w:t>probability</w:t>
      </w:r>
      <w:r w:rsidR="004D3FB5" w:rsidRPr="00C42A6E">
        <w:t xml:space="preserve"> of visiting the hunting area</w:t>
      </w:r>
      <w:r w:rsidR="004D3FB5">
        <w:t xml:space="preserve"> by </w:t>
      </w:r>
      <w:r w:rsidR="006631B9">
        <w:t>29.6</w:t>
      </w:r>
      <w:r w:rsidR="004D3FB5">
        <w:t xml:space="preserve"> – </w:t>
      </w:r>
      <w:r w:rsidR="006631B9">
        <w:t>43.2</w:t>
      </w:r>
      <w:r w:rsidR="004D3FB5">
        <w:t xml:space="preserve">% </w:t>
      </w:r>
      <w:r w:rsidR="00505E12">
        <w:lastRenderedPageBreak/>
        <w:t>resulting in</w:t>
      </w:r>
      <w:r w:rsidR="004D3FB5">
        <w:t xml:space="preserve"> a predicted </w:t>
      </w:r>
      <w:r w:rsidR="006631B9">
        <w:t>8.1</w:t>
      </w:r>
      <w:r w:rsidR="004D3FB5">
        <w:t xml:space="preserve"> – </w:t>
      </w:r>
      <w:r w:rsidR="006631B9">
        <w:t>19.8</w:t>
      </w:r>
      <w:r w:rsidR="004D3FB5">
        <w:t>%</w:t>
      </w:r>
      <w:r w:rsidR="0013703E">
        <w:t xml:space="preserve"> of trips</w:t>
      </w:r>
      <w:r w:rsidR="004D3FB5">
        <w:t xml:space="preserve"> ending in a visit to the hunting region</w:t>
      </w:r>
      <w:r w:rsidR="00943B82">
        <w:t xml:space="preserve"> (</w:t>
      </w:r>
      <w:r w:rsidR="00E61637">
        <w:t>OR = 0.11, 95% CI: 0.05, 0.22</w:t>
      </w:r>
      <w:r w:rsidR="004D3FB5" w:rsidRPr="00C42A6E">
        <w:t xml:space="preserve">). Ravens with territories </w:t>
      </w:r>
      <w:r w:rsidR="008532C7">
        <w:t>farther</w:t>
      </w:r>
      <w:r w:rsidR="004D3FB5" w:rsidRPr="00C42A6E">
        <w:t xml:space="preserve"> to the hunting regions visited the hunting area </w:t>
      </w:r>
      <w:r w:rsidR="008532C7">
        <w:t>less</w:t>
      </w:r>
      <w:r w:rsidR="004D3FB5" w:rsidRPr="00C42A6E">
        <w:t xml:space="preserve"> often (</w:t>
      </w:r>
      <w:r w:rsidR="003A5499">
        <w:t>OR = 0.2</w:t>
      </w:r>
      <w:r w:rsidR="008F52F9">
        <w:t>1</w:t>
      </w:r>
      <w:r w:rsidR="003A5499">
        <w:t>, 95% CI: 0.09, 0.4</w:t>
      </w:r>
      <w:r w:rsidR="008F52F9">
        <w:t>9</w:t>
      </w:r>
      <w:r w:rsidR="004D3FB5" w:rsidRPr="00C42A6E">
        <w:t xml:space="preserve">). </w:t>
      </w:r>
      <w:r w:rsidR="00B2529C" w:rsidRPr="00C42A6E">
        <w:t xml:space="preserve">Raven visits to the hunting area </w:t>
      </w:r>
      <w:r w:rsidR="00CC7C07">
        <w:t xml:space="preserve">increased as </w:t>
      </w:r>
      <w:r w:rsidR="00CC7C07" w:rsidRPr="00C42A6E">
        <w:t xml:space="preserve">snow depth </w:t>
      </w:r>
      <w:r w:rsidR="00CC7C07">
        <w:t>decreased</w:t>
      </w:r>
      <w:r w:rsidR="00CC7C07" w:rsidRPr="00C42A6E">
        <w:t xml:space="preserve"> (</w:t>
      </w:r>
      <w:r w:rsidR="00CC7C07">
        <w:t>OR = 1.3, 95% CI: 1.1, 1.5</w:t>
      </w:r>
      <w:r w:rsidR="00CC7C07" w:rsidRPr="00C42A6E">
        <w:t>)</w:t>
      </w:r>
      <w:r w:rsidR="00302A78">
        <w:t>,</w:t>
      </w:r>
      <w:r w:rsidR="00CC7C07">
        <w:t xml:space="preserve"> and there was evidence that increasing </w:t>
      </w:r>
      <w:r w:rsidR="00B2529C" w:rsidRPr="00C42A6E">
        <w:t xml:space="preserve">temperatures </w:t>
      </w:r>
      <w:r w:rsidR="00CC7C07">
        <w:t>decreased probabilit</w:t>
      </w:r>
      <w:r w:rsidR="001C07DF">
        <w:t>ies</w:t>
      </w:r>
      <w:r w:rsidR="00CC7C07">
        <w:t xml:space="preserve"> </w:t>
      </w:r>
      <w:r w:rsidR="008532C7">
        <w:t>(</w:t>
      </w:r>
      <w:r w:rsidR="009B594A">
        <w:t>OR = 0.8</w:t>
      </w:r>
      <w:r w:rsidR="0090222E">
        <w:t>7</w:t>
      </w:r>
      <w:r w:rsidR="009B594A">
        <w:t>, 95% CI: 0</w:t>
      </w:r>
      <w:r w:rsidR="0090222E">
        <w:t>.75</w:t>
      </w:r>
      <w:r w:rsidR="009B594A">
        <w:t xml:space="preserve">, </w:t>
      </w:r>
      <w:r w:rsidR="0090222E">
        <w:t>1.02</w:t>
      </w:r>
      <w:r w:rsidR="00B2529C" w:rsidRPr="00C42A6E">
        <w:t>).</w:t>
      </w:r>
      <w:r w:rsidR="00B2529C" w:rsidRPr="00B33EC3">
        <w:t xml:space="preserve"> </w:t>
      </w:r>
      <w:r w:rsidR="004D3FB5" w:rsidRPr="00C42A6E">
        <w:t xml:space="preserve">Ravens were more likely to travel to the hunting area when a greater proportion of GPS tracked territorial ravens made the same decision </w:t>
      </w:r>
      <w:r w:rsidR="0051695A" w:rsidRPr="00C42A6E">
        <w:t>(</w:t>
      </w:r>
      <w:r w:rsidR="0051695A">
        <w:t>OR = 1.3, 95% CI: 1.1, 1.5</w:t>
      </w:r>
      <w:r w:rsidR="0051695A" w:rsidRPr="00C42A6E">
        <w:t>).</w:t>
      </w:r>
    </w:p>
    <w:p w14:paraId="7E6FC649" w14:textId="1C6EB861" w:rsidR="00354CBB" w:rsidRPr="00C42A6E" w:rsidRDefault="00354CBB" w:rsidP="00354CBB">
      <w:pPr>
        <w:spacing w:line="480" w:lineRule="auto"/>
      </w:pPr>
    </w:p>
    <w:p w14:paraId="1D15C02F" w14:textId="0A93BECF" w:rsidR="007B4864" w:rsidRDefault="003D03A7" w:rsidP="00354CBB">
      <w:pPr>
        <w:spacing w:line="480" w:lineRule="auto"/>
      </w:pPr>
      <w:r>
        <w:rPr>
          <w:noProof/>
        </w:rPr>
        <w:drawing>
          <wp:inline distT="0" distB="0" distL="0" distR="0" wp14:anchorId="6805DC74" wp14:editId="7C224279">
            <wp:extent cx="5943600" cy="4295775"/>
            <wp:effectExtent l="0" t="0" r="0" b="9525"/>
            <wp:docPr id="20810157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4295775"/>
                    </a:xfrm>
                    <a:prstGeom prst="rect">
                      <a:avLst/>
                    </a:prstGeom>
                    <a:noFill/>
                    <a:ln>
                      <a:noFill/>
                    </a:ln>
                  </pic:spPr>
                </pic:pic>
              </a:graphicData>
            </a:graphic>
          </wp:inline>
        </w:drawing>
      </w:r>
    </w:p>
    <w:p w14:paraId="2116E997" w14:textId="5BFD3CE3" w:rsidR="00354CBB" w:rsidRPr="00C42A6E" w:rsidRDefault="00354CBB" w:rsidP="00354CBB">
      <w:pPr>
        <w:spacing w:line="480" w:lineRule="auto"/>
      </w:pPr>
      <w:r w:rsidRPr="00C42A6E">
        <w:lastRenderedPageBreak/>
        <w:t xml:space="preserve">Figure 6. 95% confidence intervals for model parameters from the hunting generalized linear mixed model </w:t>
      </w:r>
      <w:r>
        <w:t xml:space="preserve">investigating the probability </w:t>
      </w:r>
      <w:r w:rsidRPr="00C42A6E">
        <w:t>of ravens visiting the hunting regions on days it has left its territory</w:t>
      </w:r>
      <w:r>
        <w:t xml:space="preserve"> (n = 1</w:t>
      </w:r>
      <w:r w:rsidR="0054173D">
        <w:t>586</w:t>
      </w:r>
      <w:r>
        <w:t>)</w:t>
      </w:r>
      <w:r w:rsidRPr="00C42A6E">
        <w:t>.</w:t>
      </w:r>
    </w:p>
    <w:p w14:paraId="070C09AB" w14:textId="6447C628" w:rsidR="00354CBB" w:rsidRPr="00C42A6E" w:rsidRDefault="003D03A7" w:rsidP="00354CBB">
      <w:pPr>
        <w:spacing w:line="480" w:lineRule="auto"/>
      </w:pPr>
      <w:r>
        <w:rPr>
          <w:noProof/>
        </w:rPr>
        <w:drawing>
          <wp:inline distT="0" distB="0" distL="0" distR="0" wp14:anchorId="30DEC68E" wp14:editId="62193565">
            <wp:extent cx="5943600" cy="4295775"/>
            <wp:effectExtent l="0" t="0" r="0" b="9525"/>
            <wp:docPr id="15765106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4295775"/>
                    </a:xfrm>
                    <a:prstGeom prst="rect">
                      <a:avLst/>
                    </a:prstGeom>
                    <a:noFill/>
                    <a:ln>
                      <a:noFill/>
                    </a:ln>
                  </pic:spPr>
                </pic:pic>
              </a:graphicData>
            </a:graphic>
          </wp:inline>
        </w:drawing>
      </w:r>
    </w:p>
    <w:p w14:paraId="73DBA75B" w14:textId="09C13894" w:rsidR="00354CBB" w:rsidRPr="00C42A6E" w:rsidRDefault="00354CBB" w:rsidP="00354CBB">
      <w:pPr>
        <w:spacing w:line="480" w:lineRule="auto"/>
      </w:pPr>
      <w:r w:rsidRPr="00C42A6E">
        <w:t>Figure 7. Predicted probability and 95% confidence intervals of ravens visiting the hunting regions based on the timing of the hunting season (p &lt; 0.0</w:t>
      </w:r>
      <w:r w:rsidR="006B2CE8">
        <w:t>0</w:t>
      </w:r>
      <w:r w:rsidRPr="00C42A6E">
        <w:t>1) and whether they located a wolf kill after leaving their territory (p &lt; 0.001). All other continuous scaled covariates are held at 0.</w:t>
      </w:r>
    </w:p>
    <w:p w14:paraId="4BEE56E1" w14:textId="77777777" w:rsidR="004D3FB5" w:rsidRPr="00C42A6E" w:rsidRDefault="004D3FB5" w:rsidP="00C71DF3">
      <w:pPr>
        <w:spacing w:line="480" w:lineRule="auto"/>
      </w:pPr>
    </w:p>
    <w:p w14:paraId="20CBE29B" w14:textId="4D99DA43" w:rsidR="004D3FB5" w:rsidRPr="00C42A6E" w:rsidRDefault="004D3FB5" w:rsidP="00C71DF3">
      <w:pPr>
        <w:spacing w:line="480" w:lineRule="auto"/>
      </w:pPr>
      <w:r w:rsidRPr="00C42A6E">
        <w:rPr>
          <w:b/>
          <w:bCs/>
        </w:rPr>
        <w:t>Discussion</w:t>
      </w:r>
      <w:r w:rsidRPr="00C42A6E">
        <w:t xml:space="preserve"> </w:t>
      </w:r>
    </w:p>
    <w:p w14:paraId="1206B322" w14:textId="0CF78F2E" w:rsidR="00952BA5" w:rsidRDefault="00AC1AC0" w:rsidP="00711E28">
      <w:pPr>
        <w:spacing w:line="480" w:lineRule="auto"/>
        <w:ind w:firstLine="720"/>
      </w:pPr>
      <w:r>
        <w:lastRenderedPageBreak/>
        <w:t>During the non-breeding season, t</w:t>
      </w:r>
      <w:r w:rsidR="0065764B">
        <w:t>erritorial r</w:t>
      </w:r>
      <w:r w:rsidR="004D3FB5" w:rsidRPr="00C42A6E">
        <w:t xml:space="preserve">avens do not abandon territories to track distant resources, as some non-territorial ungulates do to track palatable foods </w:t>
      </w:r>
      <w:r w:rsidR="004D3FB5" w:rsidRPr="00C42A6E">
        <w:fldChar w:fldCharType="begin"/>
      </w:r>
      <w:r w:rsidR="007C674E">
        <w:instrText xml:space="preserve"> ADDIN ZOTERO_ITEM CSL_CITATION {"citationID":"tFuQwzVA","properties":{"formattedCitation":"(Middleton et al. 2018)","plainCitation":"(Middleton et al. 2018)","noteIndex":0},"citationItems":[{"id":1186,"uris":["http://zotero.org/users/9968163/items/R95UXR8V"],"itemData":{"id":1186,"type":"article-journal","abstract":"Each spring, migratory herbivores around the world track or ‘surf’ green waves of newly emergent vegetation to distant summer or wet-season ranges. This foraging tactic may help explain the great abundance of migratory herbivores on many seasonal landscapes. However, the underlying fitness benefits of this life-history strategy remain poorly understood. A fundamental prediction of the green-wave hypothesis is that migratory herbivores obtain fitness benefits from surfing waves of newly emergent vegetation more closely than their resident counterparts. Here we evaluate whether this behavior increases body-fat levels – a critically important correlate of reproduction and survival for most ungulates – in elk Cervus elaphus of the Greater Yellowstone Ecosystem. Using satellite imagery and GPS tracking data, we found evidence that migrants (n = 23) indeed surfed the green wave, occupying sites 12.7 days closer to peak green-up than residents (n = 16). Importantly, individual variation in surfing may help account for up to 6 kg of variation in autumn body-fat levels. Our findings point to a pathway for anthropogenic changes to the green wave (e.g. climate change) or migrants’ ability to surf it (e.g. development) to impact migratory populations. To explore this possibility, we evaluated potential population-level consequences of constrained surfing with a heuristic model. If green-wave surfing deteriorates by 5–15 days from observed, our model predicts up to a 20% decrease in pregnancy rates, a 2.5% decrease in population growth, and a 30% decrease in abundance over 50 years. By linking green-wave surfing to fitness and illustrating potential effects on population growth, our study provides new insights into the evolution of migratory behavior and the prospects for the persistence of migratory ungulate populations in a changing world.","container-title":"Oikos","DOI":"10.1111/oik.05227","ISSN":"1600-0706","issue":"7","language":"en","license":"© 2017 The Authors","note":"_eprint: https://nsojournals.onlinelibrary.wiley.com/doi/pdf/10.1111/oik.05227","page":"1060-1068","source":"Wiley Online Library","title":"Green-wave surfing increases fat gain in a migratory ungulate","volume":"127","author":[{"family":"Middleton","given":"Arthur D."},{"family":"Merkle","given":"Jerod A."},{"family":"McWhirter","given":"Douglas E."},{"family":"Cook","given":"John G."},{"family":"Cook","given":"Rachel C."},{"family":"White","given":"P. J."},{"family":"Kauffman","given":"Matthew J."}],"issued":{"date-parts":[["2018"]]}}}],"schema":"https://github.com/citation-style-language/schema/raw/master/csl-citation.json"} </w:instrText>
      </w:r>
      <w:r w:rsidR="004D3FB5" w:rsidRPr="00C42A6E">
        <w:fldChar w:fldCharType="separate"/>
      </w:r>
      <w:r w:rsidR="004D3FB5" w:rsidRPr="00C42A6E">
        <w:t>(Middleton et al. 2018)</w:t>
      </w:r>
      <w:r w:rsidR="004D3FB5" w:rsidRPr="00C42A6E">
        <w:fldChar w:fldCharType="end"/>
      </w:r>
      <w:r w:rsidR="004D3FB5" w:rsidRPr="00C42A6E">
        <w:t xml:space="preserve">. </w:t>
      </w:r>
      <w:r w:rsidR="0065764B">
        <w:t xml:space="preserve">Instead, they remain bound to their nesting </w:t>
      </w:r>
      <w:r w:rsidR="009209C6">
        <w:t>s</w:t>
      </w:r>
      <w:r w:rsidR="00305B6B">
        <w:t>pace</w:t>
      </w:r>
      <w:r w:rsidR="0065764B">
        <w:t xml:space="preserve"> with the freedom to travel and exploit distance resources during the day</w:t>
      </w:r>
      <w:r w:rsidR="001C551B">
        <w:t xml:space="preserve"> </w:t>
      </w:r>
      <w:r w:rsidR="001C551B">
        <w:fldChar w:fldCharType="begin"/>
      </w:r>
      <w:r w:rsidR="007C674E">
        <w:instrText xml:space="preserve"> ADDIN ZOTERO_ITEM CSL_CITATION {"citationID":"X5otF2Z9","properties":{"unsorted":false,"formattedCitation":"(Ho et al. 2023)","plainCitation":"(Ho et al. 2023)","noteIndex":0},"citationItems":[{"id":917,"uris":["http://zotero.org/users/9968163/items/Y2CXWCS8"],"itemData":{"id":917,"type":"article-journal","abstract":"&lt;p&gt;Anthropogenic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001C551B">
        <w:fldChar w:fldCharType="separate"/>
      </w:r>
      <w:r w:rsidR="001C551B" w:rsidRPr="001C551B">
        <w:rPr>
          <w:rFonts w:ascii="Aptos" w:hAnsi="Aptos"/>
        </w:rPr>
        <w:t>(Ho et al. 2023)</w:t>
      </w:r>
      <w:r w:rsidR="001C551B">
        <w:fldChar w:fldCharType="end"/>
      </w:r>
      <w:r w:rsidR="0065764B">
        <w:t xml:space="preserve">. </w:t>
      </w:r>
      <w:r w:rsidR="00D7018A" w:rsidRPr="00635829">
        <w:t xml:space="preserve">When </w:t>
      </w:r>
      <w:r w:rsidR="00D7018A">
        <w:t>we considered</w:t>
      </w:r>
      <w:r w:rsidR="00D7018A" w:rsidRPr="00635829">
        <w:t xml:space="preserve"> the competing effects of wolf kills and recreational hunting on raven movement</w:t>
      </w:r>
      <w:r w:rsidR="00D7018A">
        <w:t xml:space="preserve"> decisions</w:t>
      </w:r>
      <w:r w:rsidR="00D7018A" w:rsidRPr="00635829">
        <w:t xml:space="preserve">, ravens </w:t>
      </w:r>
      <w:r w:rsidR="00D7018A">
        <w:t>used</w:t>
      </w:r>
      <w:r w:rsidR="00D7018A" w:rsidRPr="00635829">
        <w:t xml:space="preserve"> daily knowledge of local resource </w:t>
      </w:r>
      <w:r w:rsidR="00D7018A">
        <w:t>consistent with our hypotheses</w:t>
      </w:r>
      <w:r w:rsidR="00D7018A" w:rsidRPr="00635829">
        <w:t xml:space="preserve">. </w:t>
      </w:r>
      <w:r w:rsidR="003F0C82">
        <w:t>Although</w:t>
      </w:r>
      <w:r w:rsidR="003F0C82" w:rsidRPr="00635829">
        <w:t xml:space="preserve">, </w:t>
      </w:r>
      <w:r w:rsidR="003F0C82">
        <w:t>individuals</w:t>
      </w:r>
      <w:r w:rsidR="003F0C82" w:rsidRPr="00635829">
        <w:t xml:space="preserve"> varied considerably </w:t>
      </w:r>
      <w:r w:rsidR="003F0C82">
        <w:t xml:space="preserve">in their decisions </w:t>
      </w:r>
      <w:r w:rsidR="003F0C82" w:rsidRPr="00C42A6E">
        <w:t xml:space="preserve">(Fig. 2). </w:t>
      </w:r>
      <w:r w:rsidR="00F320E2">
        <w:t xml:space="preserve">Regardless of the location, visiting a wolf kill </w:t>
      </w:r>
      <w:r w:rsidR="00D04259">
        <w:t xml:space="preserve">heavily </w:t>
      </w:r>
      <w:r w:rsidR="00952BA5">
        <w:t xml:space="preserve">decreased the probability of continuing </w:t>
      </w:r>
      <w:r w:rsidR="00BA2A8E">
        <w:t xml:space="preserve">to the </w:t>
      </w:r>
      <w:r w:rsidR="00952BA5">
        <w:t xml:space="preserve">next resource. </w:t>
      </w:r>
      <w:r w:rsidR="008304D9">
        <w:t>We found no evidence that ravens tracked the productivity of wolves within their territory, so territories were abandoned at a high rate since kill availability was low.</w:t>
      </w:r>
      <w:r w:rsidR="00005DF0">
        <w:t xml:space="preserve"> When leaving territories, r</w:t>
      </w:r>
      <w:r w:rsidR="00952BA5">
        <w:t xml:space="preserve">avens </w:t>
      </w:r>
      <w:r w:rsidR="006A12CD">
        <w:t>were</w:t>
      </w:r>
      <w:r w:rsidR="00952BA5">
        <w:t xml:space="preserve"> unlikely to be searching for wolf kills. </w:t>
      </w:r>
      <w:r w:rsidR="00952BA5" w:rsidRPr="00C42A6E">
        <w:t xml:space="preserve">Previous studies mapping movements from </w:t>
      </w:r>
      <w:r w:rsidR="00952BA5">
        <w:t xml:space="preserve">territorial </w:t>
      </w:r>
      <w:r w:rsidR="00952BA5" w:rsidRPr="00C42A6E">
        <w:t xml:space="preserve">individuals in our study population showed direct commute paths with few deviation to pass through other areas in the northern range where wolf kills might be located </w:t>
      </w:r>
      <w:r w:rsidR="00952BA5" w:rsidRPr="00C42A6E">
        <w:fldChar w:fldCharType="begin"/>
      </w:r>
      <w:r w:rsidR="007C674E">
        <w:instrText xml:space="preserve"> ADDIN ZOTERO_ITEM CSL_CITATION {"citationID":"O1r6Bykg","properties":{"unsorted":false,"formattedCitation":"(Marzluff et al. 2021)","plainCitation":"(Marzluff et al. 2021)","noteIndex":0},"citationItems":[{"id":1028,"uris":["http://zotero.org/users/9968163/items/W246K25Z"],"itemData":{"id":1028,"type":"article-journal","abstract":"Common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00952BA5" w:rsidRPr="00C42A6E">
        <w:fldChar w:fldCharType="separate"/>
      </w:r>
      <w:r w:rsidR="00227DE9" w:rsidRPr="00227DE9">
        <w:rPr>
          <w:rFonts w:ascii="Aptos" w:hAnsi="Aptos"/>
        </w:rPr>
        <w:t>(Marzluff et al. 2021)</w:t>
      </w:r>
      <w:r w:rsidR="00952BA5" w:rsidRPr="00C42A6E">
        <w:fldChar w:fldCharType="end"/>
      </w:r>
      <w:r w:rsidR="00952BA5" w:rsidRPr="00C42A6E">
        <w:t>. This sort of route planning between distant, known resources is</w:t>
      </w:r>
      <w:r w:rsidR="00952BA5">
        <w:t xml:space="preserve"> used by baboons and elephants  </w:t>
      </w:r>
      <w:r w:rsidR="00952BA5" w:rsidRPr="00C42A6E">
        <w:fldChar w:fldCharType="begin"/>
      </w:r>
      <w:r w:rsidR="007C674E">
        <w:instrText xml:space="preserve"> ADDIN ZOTERO_ITEM CSL_CITATION {"citationID":"dBWIEYH7","properties":{"formattedCitation":"(Noser and Byrne 2007, Polansky et al. 2015)","plainCitation":"(Noser and Byrne 2007, Polansky et al. 2015)","noteIndex":0},"citationItems":[{"id":1108,"uris":["http://zotero.org/users/9968163/items/JRVDYD5R"],"itemData":{"id":1108,"type":"article-journal","abstract":"The ability of animals to plan their foraging journeys and to approach resources in a goal-directed way may play a key role in cognitive evolution. Furthermore, optimal foraging theory assumes that animals are adapted to take least-effort routes between resources. Empirical evidence for these beliefs is largely lacking, however. We followed a group of chacma baboons over full days during a 16-month field study. We used GPS to investigate route linearity, travel speed and inter-resource distances, and the degree to which movement was guided by direct visual stimuli from the resources. During the dry season the study group travelled rapidly to sparse fruit sources and waterholes along linear paths over large distances. Inter-resource distances were larger than distances from which the resources could be seen. Seed resources, although situated closer to the sleeping site than fruit sources, were bypassed in the mornings and consumed predominantly in the afternoons, when movements were less linear, slower and shorter. During the rainy season, the animals left their sleeping sites earlier when visiting restricted and patchily distributed fig trees than when visiting abundant and evenly distributed fruit resources. However, travel speed and route linearity were not always associated with goal directedness, because the baboons approached the single sleeping site, presumably a vital resource, slowly and indirectly. Our results suggest that baboons plan their journeys, actively choosing between several out-of-sight resources and approaching them in an efficient, goal-directed way, characteristics commonly used as diagnostic for the presence of a cognitive map and episodic memory.","container-title":"Animal Behaviour","DOI":"10.1016/j.anbehav.2006.04.012","ISSN":"0003-3472","issue":"2","journalAbbreviation":"Animal Behaviour","page":"257-266","source":"ScienceDirect","title":"Travel routes and planning of visits to out-of-sight resources in wild chacma baboons, &lt;i&gt;Papio ursinus&lt;/i&gt;","volume":"73","author":[{"family":"Noser","given":"Rahel"},{"family":"Byrne","given":"Richard W."}],"issued":{"date-parts":[["2007",2,1]]}}},{"id":1107,"uris":["http://zotero.org/users/9968163/items/DGHD5DI8"],"itemData":{"id":1107,"type":"article-journal","abstract":"Spatial memory facilitates resource acquisition where resources are patchy, but how it influences movement behaviour of wide-ranging species remains to be resolved. We examined African elephant spatial memory reflected in movement decisions regarding access to perennial waterholes. State–space models of movement data revealed a rapid, highly directional movement behaviour almost exclusively associated with visiting perennial water. Behavioural change point (BCP) analyses demonstrated that these goal-oriented movements were initiated on average 4.59 km, and up to 49.97 km, from the visited waterhole, with the closest waterhole accessed 90% of the time. Distances of decision points increased when switching to different waterholes, during the dry season, or for female groups relative to males, while selection of the closest waterhole decreased when switching. Overall, our analyses indicated detailed spatial knowledge over large scales, enabling elephants to minimize travel distance through highly directional movement when accessing water. We discuss the likely cognitive and socioecological mechanisms driving these spatially precise movements that are most consistent with our findings. By applying modern analytic techniques to high-resolution movement data, this study illustrates emerging approaches for studying how cognition structures animal movement behaviour in different ecological and social contexts.","container-title":"Proceedings of the Royal Society B: Biological Sciences","DOI":"10.1098/rspb.2014.3042","ISSN":"0962-8452","issue":"1805","journalAbbreviation":"Proc Biol Sci","page":"20143042","source":"Silverchair","title":"Elucidating the significance of spatial memory on movement decisions by African savannah elephants using state–space models","volume":"282","author":[{"family":"Polansky","given":"Leo"},{"family":"Kilian","given":"Werner"},{"family":"Wittemyer","given":"George"}],"issued":{"date-parts":[["2015",4,22]]}}}],"schema":"https://github.com/citation-style-language/schema/raw/master/csl-citation.json"} </w:instrText>
      </w:r>
      <w:r w:rsidR="00952BA5" w:rsidRPr="00C42A6E">
        <w:fldChar w:fldCharType="separate"/>
      </w:r>
      <w:r w:rsidR="00952BA5" w:rsidRPr="00C42A6E">
        <w:t>(Noser and Byrne 2007, Polansky et al. 2015)</w:t>
      </w:r>
      <w:r w:rsidR="00952BA5" w:rsidRPr="00C42A6E">
        <w:fldChar w:fldCharType="end"/>
      </w:r>
      <w:r w:rsidR="00952BA5">
        <w:t xml:space="preserve"> and is</w:t>
      </w:r>
      <w:r w:rsidR="00952BA5" w:rsidRPr="00C42A6E">
        <w:t xml:space="preserve"> likely performed by ravens </w:t>
      </w:r>
      <w:r w:rsidR="00952BA5">
        <w:fldChar w:fldCharType="begin"/>
      </w:r>
      <w:r w:rsidR="007C674E">
        <w:instrText xml:space="preserve"> ADDIN ZOTERO_ITEM CSL_CITATION {"citationID":"r9fRoC6R","properties":{"unsorted":false,"formattedCitation":"(Loretto et al. 2026)","plainCitation":"(Loretto et al. 2026)","noteIndex":0},"citationItems":[{"id":1570,"uris":["http://zotero.org/users/9968163/items/BAM3LF88"],"itemData":{"id":1570,"type":"article-journal","abstract":"Scavengers generally rely on patchily distributed, unpredictable carrion. A long-standing hypothesis suggests scavenging ravens reliably locate such food by directly following large carnivores to their kills. However, by satellite tracking 69 ravens, 20 wolves, and 11 cougars in Yellowstone National Park, we found that following of predators over large distances rarely occurred. Instead, ravens routinely revisited sites where wolf kills were common—returning from distances of up to 155 kilometers to find carrion. Much like navigating to permanent anthropogenic subsidies, ravens appear to remember potential sources of carrion shaped by previous encounters with wolves or their kills. These findings suggest that spatial memory and navigation play a considerably greater role than previously assumed among scavengers, and possibly other wide-ranging species, in search of ephemeral resources.","citation-key":"lorettoRavensAnticipateWolf2026","container-title":"Science","DOI":"10.1126/science.adz9467","issue":"6790","page":"1151-1154","publisher":"American Association for the Advancement of Science","source":"science.org (Atypon)","title":"Ravens anticipate wolf kill sites across broad scales","volume":"391","author":[{"family":"Loretto","given":"Matthias-Claudio"},{"family":"Beck","given":"Kristina B."},{"family":"Smith","given":"Douglas W."},{"family":"Stahler","given":"Daniel R."},{"family":"Walker","given":"Lauren E."},{"family":"Wikelski","given":"Martin"},{"family":"Mueller","given":"Thomas"},{"family":"Safi","given":"Kamran"},{"family":"Marzluff","given":"John M."}],"issued":{"date-parts":[["2026",3,12]]}}}],"schema":"https://github.com/citation-style-language/schema/raw/master/csl-citation.json"} </w:instrText>
      </w:r>
      <w:r w:rsidR="00952BA5">
        <w:fldChar w:fldCharType="separate"/>
      </w:r>
      <w:r w:rsidR="00952BA5" w:rsidRPr="002B412F">
        <w:rPr>
          <w:rFonts w:ascii="Aptos" w:hAnsi="Aptos"/>
        </w:rPr>
        <w:t>(Loretto et al. 2026)</w:t>
      </w:r>
      <w:r w:rsidR="00952BA5">
        <w:fldChar w:fldCharType="end"/>
      </w:r>
      <w:r w:rsidR="00952BA5">
        <w:t>. Route planning to known resources allows overall energetic costs to be predictable</w:t>
      </w:r>
      <w:r w:rsidR="00952BA5" w:rsidRPr="00C42A6E">
        <w:t xml:space="preserve">. </w:t>
      </w:r>
      <w:r w:rsidR="009A3135" w:rsidRPr="00C42A6E">
        <w:t>The presence of a newly located resource</w:t>
      </w:r>
      <w:r w:rsidR="009A3135">
        <w:t xml:space="preserve"> </w:t>
      </w:r>
      <w:r w:rsidR="009A3135" w:rsidRPr="00C42A6E">
        <w:t>during travel, such as a wolf kill, likely alters their plan but was not the intended destination.</w:t>
      </w:r>
    </w:p>
    <w:p w14:paraId="48506F79" w14:textId="088CE55A" w:rsidR="00930512" w:rsidRDefault="00374452" w:rsidP="00952BA5">
      <w:pPr>
        <w:spacing w:line="480" w:lineRule="auto"/>
        <w:ind w:firstLine="720"/>
      </w:pPr>
      <w:r>
        <w:t>After leaving their territories, ravens were more likely to visit the hunting regions during the hunting season, regardless of the amount of biomass created by hunters.</w:t>
      </w:r>
      <w:r w:rsidR="008E626E">
        <w:t xml:space="preserve"> </w:t>
      </w:r>
      <w:r w:rsidR="0095016C">
        <w:t>However, w</w:t>
      </w:r>
      <w:r w:rsidR="002026E0">
        <w:t xml:space="preserve">e were unable to find </w:t>
      </w:r>
      <w:r w:rsidR="003B086D">
        <w:t>the</w:t>
      </w:r>
      <w:r w:rsidR="00FC7B74">
        <w:t xml:space="preserve"> same</w:t>
      </w:r>
      <w:r w:rsidR="002026E0">
        <w:t xml:space="preserve"> effect of hunting season on a raven</w:t>
      </w:r>
      <w:r w:rsidR="00286B29">
        <w:t>’s</w:t>
      </w:r>
      <w:r w:rsidR="002026E0">
        <w:t xml:space="preserve"> probability </w:t>
      </w:r>
      <w:r w:rsidR="002026E0">
        <w:lastRenderedPageBreak/>
        <w:t>of leaving their territories</w:t>
      </w:r>
      <w:r w:rsidR="00D81323">
        <w:t>.</w:t>
      </w:r>
      <w:r w:rsidR="002026E0">
        <w:t xml:space="preserve"> </w:t>
      </w:r>
      <w:r w:rsidR="00930512">
        <w:t>This effect was likely masked by the limited time frame of the data, which failed to capture the initial increase in visits to the hunting area associated with the start of MTFWP rifle hunting, and alternative resources being present within our defined hunting regions.</w:t>
      </w:r>
      <w:r w:rsidR="00C95D17">
        <w:t xml:space="preserve"> </w:t>
      </w:r>
      <w:r w:rsidR="000C3BFB">
        <w:t>Throughout</w:t>
      </w:r>
      <w:r w:rsidR="00AC07DD">
        <w:t xml:space="preserve"> the entire winter, raven</w:t>
      </w:r>
      <w:r w:rsidR="00674D20">
        <w:t>s</w:t>
      </w:r>
      <w:r w:rsidR="00AC07DD">
        <w:t xml:space="preserve"> </w:t>
      </w:r>
      <w:r w:rsidR="00DF202A">
        <w:t>shifted their space use</w:t>
      </w:r>
      <w:r w:rsidR="00001DA4">
        <w:t xml:space="preserve"> in the hunting regions</w:t>
      </w:r>
      <w:r w:rsidR="00AC07DD">
        <w:t xml:space="preserve"> consistent with the location of the primary available resource. During the hunting season,</w:t>
      </w:r>
      <w:r w:rsidR="004D175B">
        <w:t xml:space="preserve"> </w:t>
      </w:r>
      <w:r w:rsidR="00AC07DD">
        <w:t xml:space="preserve">ravens were less </w:t>
      </w:r>
      <w:r w:rsidR="00E737BB">
        <w:t>concentrated</w:t>
      </w:r>
      <w:r w:rsidR="00AC07DD">
        <w:t xml:space="preserve"> around the landfill</w:t>
      </w:r>
      <w:r w:rsidR="009415C0">
        <w:t xml:space="preserve"> that are consistently available throughout the year,</w:t>
      </w:r>
      <w:r w:rsidR="00AC07DD">
        <w:t xml:space="preserve"> </w:t>
      </w:r>
      <w:r w:rsidR="00930512">
        <w:t>indicat</w:t>
      </w:r>
      <w:r w:rsidR="002900B0">
        <w:t>ing</w:t>
      </w:r>
      <w:r w:rsidR="00930512">
        <w:t xml:space="preserve"> that </w:t>
      </w:r>
      <w:r w:rsidR="00C23ED5">
        <w:t>refuse</w:t>
      </w:r>
      <w:r w:rsidR="006726E7">
        <w:t xml:space="preserve"> is</w:t>
      </w:r>
      <w:r w:rsidR="00930512">
        <w:t xml:space="preserve"> lower priority than carrion.</w:t>
      </w:r>
      <w:r w:rsidR="00E06913" w:rsidRPr="00E06913">
        <w:t xml:space="preserve"> </w:t>
      </w:r>
      <w:r w:rsidR="00E06913">
        <w:t xml:space="preserve">Outside of the primary hunting seasons, ravens seeking alternative foraging opportunities often visited the Gardiner landfill and sewage treatment ponds. </w:t>
      </w:r>
      <w:r w:rsidR="009876A1">
        <w:t>Additionally,</w:t>
      </w:r>
      <w:r w:rsidR="00E06913">
        <w:t xml:space="preserve"> </w:t>
      </w:r>
      <w:r w:rsidR="008D3A5C">
        <w:t>ravens</w:t>
      </w:r>
      <w:r w:rsidR="00E06913">
        <w:t xml:space="preserve"> also </w:t>
      </w:r>
      <w:r w:rsidR="00196968">
        <w:t>took</w:t>
      </w:r>
      <w:r w:rsidR="00E06913">
        <w:t xml:space="preserve"> advantage of low levels of tribal hunting </w:t>
      </w:r>
      <w:r w:rsidR="00FB0B3D">
        <w:t>during mid-winter</w:t>
      </w:r>
      <w:r w:rsidR="00E06913">
        <w:t xml:space="preserve"> that occurs in a similar region to the MTFWP hunt. Tribal hunters, while having a more limited take compared to the MTFWP season </w:t>
      </w:r>
      <w:commentRangeStart w:id="16"/>
      <w:r w:rsidR="00E06913">
        <w:t xml:space="preserve">(1-2 ungulates a week), </w:t>
      </w:r>
      <w:commentRangeEnd w:id="16"/>
      <w:r w:rsidR="00E06913">
        <w:rPr>
          <w:rStyle w:val="CommentReference"/>
          <w:sz w:val="24"/>
          <w:szCs w:val="24"/>
        </w:rPr>
        <w:commentReference w:id="16"/>
      </w:r>
      <w:r w:rsidR="00E06913">
        <w:t xml:space="preserve">still create carrion throughout the central winter months that can draw large </w:t>
      </w:r>
      <w:commentRangeStart w:id="17"/>
      <w:r w:rsidR="00E06913">
        <w:t>groups of ravens</w:t>
      </w:r>
      <w:commentRangeEnd w:id="17"/>
      <w:r w:rsidR="00E06913">
        <w:rPr>
          <w:rStyle w:val="CommentReference"/>
          <w:sz w:val="24"/>
          <w:szCs w:val="24"/>
        </w:rPr>
        <w:commentReference w:id="17"/>
      </w:r>
      <w:r w:rsidR="00E06913">
        <w:t>.</w:t>
      </w:r>
    </w:p>
    <w:p w14:paraId="730177C0" w14:textId="18F1EB3C" w:rsidR="001F2130" w:rsidRDefault="001F2130" w:rsidP="001F2130">
      <w:pPr>
        <w:spacing w:line="480" w:lineRule="auto"/>
        <w:ind w:firstLine="720"/>
      </w:pPr>
      <w:r>
        <w:t>Ravens with territories far from the Gardiner hunting regions often chose to visit closer anthropogenic areas such as West Yellowstone, MT</w:t>
      </w:r>
      <w:r w:rsidR="00464456">
        <w:t xml:space="preserve"> (</w:t>
      </w:r>
      <w:r w:rsidR="004D305A">
        <w:t>o</w:t>
      </w:r>
      <w:r w:rsidR="00204742">
        <w:t xml:space="preserve">range points in </w:t>
      </w:r>
      <w:r w:rsidR="00464456">
        <w:t>Fig. )</w:t>
      </w:r>
      <w:r>
        <w:t xml:space="preserve">. </w:t>
      </w:r>
      <w:r w:rsidR="00071E9E">
        <w:t>C</w:t>
      </w:r>
      <w:r>
        <w:t xml:space="preserve">arrion may be preferred by ravens when both </w:t>
      </w:r>
      <w:r w:rsidR="00464456">
        <w:t xml:space="preserve">are equally </w:t>
      </w:r>
      <w:r>
        <w:t>available,</w:t>
      </w:r>
      <w:r w:rsidR="00280176">
        <w:t xml:space="preserve"> but</w:t>
      </w:r>
      <w:r>
        <w:t xml:space="preserve"> </w:t>
      </w:r>
      <w:r w:rsidRPr="00C42A6E">
        <w:t xml:space="preserve">the commute time for ravens farthest from </w:t>
      </w:r>
      <w:r w:rsidR="00E4200A">
        <w:t xml:space="preserve">recreational </w:t>
      </w:r>
      <w:r w:rsidRPr="00C42A6E">
        <w:t xml:space="preserve">hunting may be more than a third of daylight hours, during which they </w:t>
      </w:r>
      <w:r>
        <w:t>cannot</w:t>
      </w:r>
      <w:r w:rsidRPr="00C42A6E">
        <w:t xml:space="preserve"> perform any other critical behaviors.</w:t>
      </w:r>
      <w:r w:rsidR="00EE53AA">
        <w:t xml:space="preserve"> </w:t>
      </w:r>
      <w:r w:rsidR="00CA2E78">
        <w:t xml:space="preserve">This leads to an </w:t>
      </w:r>
      <w:r w:rsidR="00133DAD">
        <w:t>optimization</w:t>
      </w:r>
      <w:r w:rsidR="00CA2E78">
        <w:t xml:space="preserve"> decision </w:t>
      </w:r>
      <w:r w:rsidR="00060BDC">
        <w:t xml:space="preserve">where individuals </w:t>
      </w:r>
      <w:r w:rsidR="00CA2E78">
        <w:t>cho</w:t>
      </w:r>
      <w:r w:rsidR="00EC4E89">
        <w:t>o</w:t>
      </w:r>
      <w:r w:rsidR="00CA2E78">
        <w:t>s</w:t>
      </w:r>
      <w:r w:rsidR="00060BDC">
        <w:t>e</w:t>
      </w:r>
      <w:r w:rsidR="00EC4E89">
        <w:t xml:space="preserve"> </w:t>
      </w:r>
      <w:r w:rsidR="00C34BF1">
        <w:t>the</w:t>
      </w:r>
      <w:r w:rsidR="00CA2E78">
        <w:t xml:space="preserve"> </w:t>
      </w:r>
      <w:r w:rsidR="00C34BF1">
        <w:t>less</w:t>
      </w:r>
      <w:r w:rsidR="00DC54F2">
        <w:t>-</w:t>
      </w:r>
      <w:r w:rsidR="00CA2E78">
        <w:t>preferred resource with the lower travel cost. In the case where the territory is equidistant between anthropogenic resources, ravens often choose the Gardiner hunting region</w:t>
      </w:r>
      <w:r w:rsidR="00D3530B">
        <w:t>s</w:t>
      </w:r>
      <w:r w:rsidR="00F24B50">
        <w:t xml:space="preserve"> (purple dots in Fig.)</w:t>
      </w:r>
      <w:r w:rsidR="00CA2E78">
        <w:t>.</w:t>
      </w:r>
      <w:r w:rsidR="0000700A">
        <w:t xml:space="preserve"> However, they still occasionally made trips to the alternative</w:t>
      </w:r>
      <w:r w:rsidR="00C21E93">
        <w:t>, less optimal</w:t>
      </w:r>
      <w:r w:rsidR="0000700A">
        <w:t xml:space="preserve"> anthropogenic site</w:t>
      </w:r>
      <w:r w:rsidR="00D3530B">
        <w:t>.</w:t>
      </w:r>
      <w:r w:rsidR="0000700A">
        <w:t xml:space="preserve"> </w:t>
      </w:r>
      <w:r w:rsidR="00D3530B">
        <w:t xml:space="preserve">These occasional trips allow </w:t>
      </w:r>
      <w:r w:rsidR="00D3530B">
        <w:lastRenderedPageBreak/>
        <w:t>them to update</w:t>
      </w:r>
      <w:r w:rsidR="0000700A">
        <w:t xml:space="preserve"> their knowledge about the foraging conditions of</w:t>
      </w:r>
      <w:r w:rsidR="00D3530B">
        <w:t xml:space="preserve"> </w:t>
      </w:r>
      <w:r w:rsidR="00915485">
        <w:t>d</w:t>
      </w:r>
      <w:r w:rsidR="0000700A">
        <w:t xml:space="preserve">istant patch </w:t>
      </w:r>
      <w:r w:rsidR="008403DC">
        <w:fldChar w:fldCharType="begin"/>
      </w:r>
      <w:r w:rsidR="007C674E">
        <w:instrText xml:space="preserve"> ADDIN ZOTERO_ITEM CSL_CITATION {"citationID":"4hwcMV3J","properties":{"unsorted":false,"formattedCitation":"(Smith and Sweatman 1974)","plainCitation":"(Smith and Sweatman 1974)","noteIndex":0},"citationItems":[{"id":1283,"uris":["http://zotero.org/users/9968163/items/7WMTPED8"],"itemData":{"id":1283,"type":"article-journal","abstract":"The food—searching behavior of titmice (Paridae) was investigated in laboratory and field to determine how effective individual birds were at locating patchy sources of hidden food. A series of three experiments was performed using tame great tits, Parus major. In Experiment 1, individual birds were offered a choice among six densities of hidden food in discrete patches. The birds learned to concentrate their search strongly on the more dense patches, and five of the six birds preferred to search at the highest density. In Experiment 2, the food distribution was altered by interchanging patches of the highest and lowest density gradually. The birds initially found fewer prey per trial, but soon recovered to near their original performance by switching their search effort to the area containing the second highest prey density. Most birds failed to respond to prey appearing where they had previously been absent. Experiment 3 varied the size of prey items among four areas containing equal numbers of hidden prey. A group of six birds learned to search selectively in areas containing larger prey and, as a result, a greater total quantity of prey. In all experiments, there were marked differences in performance by individual birds. The experiments support Royama's (1970, 1971) hypothesis that great tits distribute their search effort in relation to spatial differences in the profitability of feeding sites. Field observations on a pair of great tits and a pair of blue tits, Parus caeruleus, showed that searching behavior of wild tits was also very selective in space, at least when the birds were feeding nestlings. Birds often returned to previous capture sites and were more likely to do so when they found prey there quickly. These observations suggest that the laboratory experiments have real relevance to the food searching of wild tits. The searching capacity of great tits is discussed; it is suggested that they can approach ideal responses in stable but patchy feeding environments. Some factors leading to deviations from ideal responses are discussed.","container-title":"Ecology","DOI":"10.2307/1935451","ISSN":"1939-9170","issue":"6","language":"en","note":"_eprint: https://esajournals.onlinelibrary.wiley.com/doi/pdf/10.2307/1935451","page":"1216-1232","source":"Wiley Online Library","title":"Food-Searching Behavior of Titmice in Patchy Environments","volume":"55","author":[{"family":"Smith","given":"James N. M."},{"family":"Sweatman","given":"Hugh P. A."}],"issued":{"date-parts":[["1974"]]}}}],"schema":"https://github.com/citation-style-language/schema/raw/master/csl-citation.json"} </w:instrText>
      </w:r>
      <w:r w:rsidR="008403DC">
        <w:fldChar w:fldCharType="separate"/>
      </w:r>
      <w:r w:rsidR="008403DC" w:rsidRPr="008403DC">
        <w:rPr>
          <w:rFonts w:ascii="Aptos" w:hAnsi="Aptos"/>
        </w:rPr>
        <w:t>(Smith and Sweatman 1974)</w:t>
      </w:r>
      <w:r w:rsidR="008403DC">
        <w:fldChar w:fldCharType="end"/>
      </w:r>
      <w:r w:rsidR="0000700A">
        <w:t xml:space="preserve">. </w:t>
      </w:r>
      <w:r w:rsidR="00535599">
        <w:t xml:space="preserve">West Yellowstone primarily offers refuse as </w:t>
      </w:r>
      <w:r w:rsidR="00A25C70">
        <w:t>the primary</w:t>
      </w:r>
      <w:r w:rsidR="00535599">
        <w:t xml:space="preserve"> foraging opportunity</w:t>
      </w:r>
      <w:r w:rsidR="004B1440">
        <w:t xml:space="preserve"> for </w:t>
      </w:r>
      <w:r w:rsidR="00AB0EED">
        <w:t>ravens but</w:t>
      </w:r>
      <w:r w:rsidR="00535599">
        <w:t xml:space="preserve"> </w:t>
      </w:r>
      <w:r w:rsidR="000A2AEE">
        <w:t xml:space="preserve">also has </w:t>
      </w:r>
      <w:r w:rsidR="00535599">
        <w:t xml:space="preserve">variable bison hunting effort </w:t>
      </w:r>
      <w:commentRangeStart w:id="18"/>
      <w:commentRangeStart w:id="19"/>
      <w:r w:rsidR="00535599">
        <w:t>between years</w:t>
      </w:r>
      <w:commentRangeEnd w:id="18"/>
      <w:r w:rsidR="00A55F7C">
        <w:rPr>
          <w:rStyle w:val="CommentReference"/>
          <w:sz w:val="24"/>
          <w:szCs w:val="24"/>
        </w:rPr>
        <w:commentReference w:id="18"/>
      </w:r>
      <w:commentRangeEnd w:id="19"/>
      <w:r w:rsidR="00A55F7C">
        <w:rPr>
          <w:rStyle w:val="CommentReference"/>
          <w:sz w:val="24"/>
          <w:szCs w:val="24"/>
        </w:rPr>
        <w:commentReference w:id="19"/>
      </w:r>
      <w:r w:rsidR="00535599">
        <w:t xml:space="preserve">. </w:t>
      </w:r>
    </w:p>
    <w:p w14:paraId="23F39012" w14:textId="57FE8671" w:rsidR="00464456" w:rsidRPr="00C42A6E" w:rsidRDefault="00FF7304" w:rsidP="00464456">
      <w:pPr>
        <w:spacing w:line="480" w:lineRule="auto"/>
      </w:pPr>
      <w:r>
        <w:rPr>
          <w:noProof/>
        </w:rPr>
        <w:drawing>
          <wp:inline distT="0" distB="0" distL="0" distR="0" wp14:anchorId="60F888D5" wp14:editId="0F57B013">
            <wp:extent cx="5937250" cy="3848100"/>
            <wp:effectExtent l="0" t="0" r="6350" b="0"/>
            <wp:docPr id="268320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37250" cy="3848100"/>
                    </a:xfrm>
                    <a:prstGeom prst="rect">
                      <a:avLst/>
                    </a:prstGeom>
                    <a:noFill/>
                    <a:ln>
                      <a:noFill/>
                    </a:ln>
                  </pic:spPr>
                </pic:pic>
              </a:graphicData>
            </a:graphic>
          </wp:inline>
        </w:drawing>
      </w:r>
    </w:p>
    <w:p w14:paraId="43085CC4" w14:textId="145BF15C" w:rsidR="00464456" w:rsidRDefault="00464456" w:rsidP="00464456">
      <w:pPr>
        <w:spacing w:line="480" w:lineRule="auto"/>
        <w:ind w:firstLine="720"/>
      </w:pPr>
      <w:commentRangeStart w:id="20"/>
      <w:r w:rsidRPr="00C42A6E">
        <w:t xml:space="preserve">Figure 3. </w:t>
      </w:r>
      <w:commentRangeEnd w:id="20"/>
      <w:r w:rsidR="00D04BEC" w:rsidRPr="00C42A6E">
        <w:rPr>
          <w:rStyle w:val="CommentReference"/>
          <w:sz w:val="24"/>
          <w:szCs w:val="24"/>
        </w:rPr>
        <w:commentReference w:id="20"/>
      </w:r>
      <w:r w:rsidRPr="00C42A6E">
        <w:t>Map show</w:t>
      </w:r>
      <w:r w:rsidR="0055342C">
        <w:t>ing</w:t>
      </w:r>
      <w:r w:rsidRPr="00C42A6E">
        <w:t xml:space="preserve"> </w:t>
      </w:r>
      <w:r w:rsidR="00BA751F">
        <w:t>examples of</w:t>
      </w:r>
      <w:r w:rsidRPr="00C42A6E">
        <w:t xml:space="preserve"> GPS movements </w:t>
      </w:r>
      <w:r w:rsidR="004F2606">
        <w:t>by</w:t>
      </w:r>
      <w:r w:rsidRPr="00C42A6E">
        <w:t xml:space="preserve"> 3 common ravens at varying distances from the</w:t>
      </w:r>
      <w:r w:rsidR="003D0745">
        <w:t xml:space="preserve"> Gardiner</w:t>
      </w:r>
      <w:r w:rsidRPr="00C42A6E">
        <w:t xml:space="preserve"> hunting regions. </w:t>
      </w:r>
    </w:p>
    <w:p w14:paraId="14D3EBB5" w14:textId="77777777" w:rsidR="001F2130" w:rsidRDefault="001F2130" w:rsidP="00952BA5">
      <w:pPr>
        <w:spacing w:line="480" w:lineRule="auto"/>
        <w:ind w:firstLine="720"/>
      </w:pPr>
    </w:p>
    <w:p w14:paraId="402928D6" w14:textId="5EA2C394" w:rsidR="0041326C" w:rsidRDefault="0041326C" w:rsidP="0041326C">
      <w:pPr>
        <w:spacing w:line="480" w:lineRule="auto"/>
        <w:ind w:firstLine="720"/>
      </w:pPr>
      <w:r>
        <w:t xml:space="preserve">Yellowstone provides ravens with a wealth of foraging options that breeding ravens can exploit. This allows them to optimize their movements by choosing where to travel each day. In a system where raven territories are farther from predictable foraging locations, the decision to travel away from the territory becomes more nuanced. Ravens </w:t>
      </w:r>
      <w:r>
        <w:lastRenderedPageBreak/>
        <w:t xml:space="preserve">may choose to remain on territory as the opportunity cost of travel may present too much risk. Alternatively, if </w:t>
      </w:r>
      <w:r w:rsidR="00D25654">
        <w:t xml:space="preserve">territories provide poor resource availability and </w:t>
      </w:r>
      <w:r>
        <w:t xml:space="preserve">starvation is a constant risk, ravens in areas with low resource density may be unable to defend their territories during the winter, instead showing more free movement </w:t>
      </w:r>
      <w:r w:rsidR="004F345D">
        <w:t>like</w:t>
      </w:r>
      <w:r>
        <w:t xml:space="preserve"> nonbreeders. </w:t>
      </w:r>
    </w:p>
    <w:p w14:paraId="15EF3C07" w14:textId="27445309" w:rsidR="00E20A0B" w:rsidRDefault="0041326C" w:rsidP="00E20A0B">
      <w:pPr>
        <w:spacing w:line="480" w:lineRule="auto"/>
        <w:ind w:firstLine="720"/>
      </w:pPr>
      <w:r>
        <w:t>R</w:t>
      </w:r>
      <w:r w:rsidR="004D3FB5" w:rsidRPr="00C42A6E">
        <w:t>aven</w:t>
      </w:r>
      <w:r w:rsidR="00E17325">
        <w:t>s</w:t>
      </w:r>
      <w:r w:rsidR="004D3FB5" w:rsidRPr="00C42A6E">
        <w:t xml:space="preserve"> </w:t>
      </w:r>
      <w:r>
        <w:t>did not consider the movement of other breeding ravens when deciding to leave their territories d</w:t>
      </w:r>
      <w:r w:rsidRPr="00C42A6E">
        <w:t xml:space="preserve">espite being social creatures that have the ability to share and receive information about potential food resources </w:t>
      </w:r>
      <w:r w:rsidRPr="00C42A6E">
        <w:fldChar w:fldCharType="begin"/>
      </w:r>
      <w:r w:rsidR="007C674E">
        <w:instrText xml:space="preserve"> ADDIN ZOTERO_ITEM CSL_CITATION {"citationID":"yE9vXQzD","properties":{"formattedCitation":"(Marzluff et al. 1996)","plainCitation":"(Marzluff et al. 1996)","noteIndex":0},"citationItems":[{"id":70,"uris":["http://zotero.org/users/9968163/items/Z8LZESEZ"],"itemData":{"id":70,"type":"article-journal","abstract":"Vagrant,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Pr="00C42A6E">
        <w:fldChar w:fldCharType="separate"/>
      </w:r>
      <w:r w:rsidRPr="00C42A6E">
        <w:t>(Marzluff et al. 1996)</w:t>
      </w:r>
      <w:r w:rsidRPr="00C42A6E">
        <w:fldChar w:fldCharType="end"/>
      </w:r>
      <w:r>
        <w:t>.</w:t>
      </w:r>
      <w:r w:rsidR="004D3FB5" w:rsidRPr="00C42A6E">
        <w:t xml:space="preserve"> Ravens </w:t>
      </w:r>
      <w:r w:rsidR="00D1449F">
        <w:t>left their territories at high enough rates that it was unnecessary to consider other variables besides food availability</w:t>
      </w:r>
      <w:r w:rsidR="004D3FB5" w:rsidRPr="00C42A6E">
        <w:t xml:space="preserve">. Once a raven left its territory, it </w:t>
      </w:r>
      <w:r w:rsidR="004D3FB5">
        <w:t xml:space="preserve">often </w:t>
      </w:r>
      <w:r w:rsidR="004D3FB5" w:rsidRPr="00C42A6E">
        <w:t xml:space="preserve">made the same </w:t>
      </w:r>
      <w:r w:rsidR="004D3FB5">
        <w:t xml:space="preserve">movement </w:t>
      </w:r>
      <w:r w:rsidR="004D3FB5" w:rsidRPr="00C42A6E">
        <w:t>decision</w:t>
      </w:r>
      <w:r w:rsidR="004D3FB5">
        <w:t>s</w:t>
      </w:r>
      <w:r w:rsidR="004D3FB5" w:rsidRPr="00C42A6E">
        <w:t xml:space="preserve"> as conspecifics</w:t>
      </w:r>
      <w:r w:rsidR="004D3FB5">
        <w:t xml:space="preserve"> that had left their own territories</w:t>
      </w:r>
      <w:r w:rsidR="004D3FB5" w:rsidRPr="00C42A6E">
        <w:t xml:space="preserve">. Ravens without knowledge of an available food source may be following other traveling ravens to take advantage of their knowledge </w:t>
      </w:r>
      <w:r w:rsidR="004D3FB5" w:rsidRPr="00C42A6E">
        <w:fldChar w:fldCharType="begin"/>
      </w:r>
      <w:r w:rsidR="007C674E">
        <w:instrText xml:space="preserve"> ADDIN ZOTERO_ITEM CSL_CITATION {"citationID":"cHpYkM1k","properties":{"formattedCitation":"(Marzluff et al. 1996)","plainCitation":"(Marzluff et al. 1996)","noteIndex":0},"citationItems":[{"id":70,"uris":["http://zotero.org/users/9968163/items/Z8LZESEZ"],"itemData":{"id":70,"type":"article-journal","abstract":"Vagrant,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004D3FB5" w:rsidRPr="00C42A6E">
        <w:fldChar w:fldCharType="separate"/>
      </w:r>
      <w:r w:rsidR="004D3FB5" w:rsidRPr="00C42A6E">
        <w:t>(Marzluff et al. 1996)</w:t>
      </w:r>
      <w:r w:rsidR="004D3FB5" w:rsidRPr="00C42A6E">
        <w:fldChar w:fldCharType="end"/>
      </w:r>
      <w:r w:rsidR="004D3FB5" w:rsidRPr="00C42A6E">
        <w:t xml:space="preserve">. </w:t>
      </w:r>
      <w:r w:rsidR="004D3FB5">
        <w:t>However, k</w:t>
      </w:r>
      <w:r w:rsidR="004D3FB5" w:rsidRPr="00C42A6E">
        <w:t xml:space="preserve">nowledge of the hunting regions is pervasive throughout the local population as they are heavily utilized by juvenile individuals during their first winter as it does not require extensive </w:t>
      </w:r>
      <w:r w:rsidR="004D3FB5">
        <w:t>experience with</w:t>
      </w:r>
      <w:r w:rsidR="004D3FB5" w:rsidRPr="00C42A6E">
        <w:t xml:space="preserve"> the landscape. Group movements may then be coincidental and reflective of shared knowledge instead of information sharing</w:t>
      </w:r>
      <w:r w:rsidR="004D3FB5">
        <w:t xml:space="preserve"> or stealing</w:t>
      </w:r>
      <w:r w:rsidR="004D3FB5" w:rsidRPr="00C42A6E">
        <w:t>.</w:t>
      </w:r>
    </w:p>
    <w:p w14:paraId="3E85D797" w14:textId="7625A224" w:rsidR="00726E2E" w:rsidRPr="004D3FB5" w:rsidRDefault="007D1295" w:rsidP="00AF3893">
      <w:pPr>
        <w:spacing w:line="480" w:lineRule="auto"/>
        <w:ind w:firstLine="720"/>
      </w:pPr>
      <w:r w:rsidRPr="007D1295">
        <w:t>Ravens evolved alongside both wolves and humans, learning to exploit the foraging opportunities created by each</w:t>
      </w:r>
      <w:r>
        <w:t xml:space="preserve">. </w:t>
      </w:r>
      <w:r w:rsidR="00E22C57">
        <w:t xml:space="preserve">The rapid </w:t>
      </w:r>
      <w:r w:rsidR="00135E16">
        <w:t>expansion</w:t>
      </w:r>
      <w:r w:rsidR="00E22C57">
        <w:t xml:space="preserve"> of human civilization in the western US led to distinct change</w:t>
      </w:r>
      <w:r w:rsidR="0087174B">
        <w:t>s</w:t>
      </w:r>
      <w:r w:rsidR="00E22C57">
        <w:t xml:space="preserve"> in </w:t>
      </w:r>
      <w:r w:rsidR="00A84E15">
        <w:t>its</w:t>
      </w:r>
      <w:r w:rsidR="00E22C57">
        <w:t xml:space="preserve"> ecosystems </w:t>
      </w:r>
      <w:r w:rsidR="00745E2A">
        <w:t>characterized</w:t>
      </w:r>
      <w:r w:rsidR="00E22C57">
        <w:t xml:space="preserve"> by the loss of </w:t>
      </w:r>
      <w:r w:rsidR="00DA7C60">
        <w:t xml:space="preserve">large </w:t>
      </w:r>
      <w:r w:rsidR="00E22C57">
        <w:t>wildlife populations such as bison and</w:t>
      </w:r>
      <w:r w:rsidR="002D5E77">
        <w:t xml:space="preserve"> </w:t>
      </w:r>
      <w:r w:rsidR="00E22C57">
        <w:t>wolves</w:t>
      </w:r>
      <w:r w:rsidR="00E60612">
        <w:t>, shifting foraging opportunities for ravens during the winter</w:t>
      </w:r>
      <w:r w:rsidR="00E22C57">
        <w:t>.</w:t>
      </w:r>
      <w:r w:rsidR="00DE0060">
        <w:t xml:space="preserve"> </w:t>
      </w:r>
      <w:r w:rsidR="00BD1AB9" w:rsidRPr="00BD1AB9">
        <w:t xml:space="preserve">In the absence of wolves for nearly 70 years, ravens increasingly oriented their foraging behavior around anthropogenic resources, deepening an association between </w:t>
      </w:r>
      <w:r w:rsidR="00BD1AB9" w:rsidRPr="00BD1AB9">
        <w:lastRenderedPageBreak/>
        <w:t>human development and winter food availability.</w:t>
      </w:r>
      <w:r w:rsidR="00BD1AB9">
        <w:t xml:space="preserve"> </w:t>
      </w:r>
      <w:r w:rsidR="008F3A51">
        <w:t>Two decades</w:t>
      </w:r>
      <w:r w:rsidR="00E20A0B">
        <w:t xml:space="preserve"> after the reintroduction of wolves, when </w:t>
      </w:r>
      <w:commentRangeStart w:id="21"/>
      <w:r w:rsidR="00E20A0B">
        <w:t>recreational hunting effort</w:t>
      </w:r>
      <w:commentRangeEnd w:id="21"/>
      <w:r w:rsidR="00E20A0B">
        <w:rPr>
          <w:rStyle w:val="CommentReference"/>
          <w:sz w:val="24"/>
          <w:szCs w:val="24"/>
        </w:rPr>
        <w:commentReference w:id="21"/>
      </w:r>
      <w:r w:rsidR="00E20A0B">
        <w:t xml:space="preserve">s have declined significantly and wolf and </w:t>
      </w:r>
      <w:r w:rsidR="00DD44DB">
        <w:t>prey</w:t>
      </w:r>
      <w:r w:rsidR="00E20A0B">
        <w:t xml:space="preserve"> population have stabilized</w:t>
      </w:r>
      <w:r w:rsidR="009D72DE">
        <w:t xml:space="preserve"> after </w:t>
      </w:r>
      <w:r w:rsidR="00012AAE">
        <w:t>reintroduction</w:t>
      </w:r>
      <w:r w:rsidR="00E20A0B">
        <w:t xml:space="preserve"> </w:t>
      </w:r>
      <w:r w:rsidR="00E20A0B">
        <w:fldChar w:fldCharType="begin"/>
      </w:r>
      <w:r w:rsidR="00E20A0B">
        <w:instrText xml:space="preserve"> ADDIN ZOTERO_ITEM CSL_CITATION {"citationID":"O4SuKLnf","properties":{"unsorted":false,"formattedCitation":"(Cassidy et al. 2025)","plainCitation":"(Cassidy et al. 2025)","noteIndex":0},"citationItems":[{"id":1016,"uris":["http://zotero.org/users/9968163/items/CQDXIF5Z"],"itemData":{"id":1016,"type":"article-journal","citation-key":"cassidyYellowstoneNationalPark2025","container-title":"National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rsidR="00E20A0B">
        <w:fldChar w:fldCharType="separate"/>
      </w:r>
      <w:r w:rsidR="00E20A0B" w:rsidRPr="006F77A1">
        <w:rPr>
          <w:rFonts w:ascii="Aptos" w:hAnsi="Aptos"/>
        </w:rPr>
        <w:t>(Cassidy et al. 2025)</w:t>
      </w:r>
      <w:r w:rsidR="00E20A0B">
        <w:fldChar w:fldCharType="end"/>
      </w:r>
      <w:r w:rsidR="00E20A0B">
        <w:t xml:space="preserve">, ravens are faced with a very familiar landscape of opportunity, albeit one where availabilities have changed. </w:t>
      </w:r>
      <w:r w:rsidR="00C06F4B">
        <w:t xml:space="preserve">Ravens </w:t>
      </w:r>
      <w:r w:rsidR="005D56E7">
        <w:t>remain</w:t>
      </w:r>
      <w:r w:rsidR="00726E2E">
        <w:t xml:space="preserve"> the largest scavenger population exploiting carrion created by recreational hunting</w:t>
      </w:r>
      <w:r w:rsidR="00401742">
        <w:t xml:space="preserve"> </w:t>
      </w:r>
      <w:r w:rsidR="00726E2E">
        <w:fldChar w:fldCharType="begin"/>
      </w:r>
      <w:r w:rsidR="00B61656">
        <w:instrText xml:space="preserve"> ADDIN ZOTERO_ITEM CSL_CITATION {"citationID":"WwB9cnHC","properties":{"unsorted":false,"formattedCitation":"(Wilmers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726E2E">
        <w:fldChar w:fldCharType="separate"/>
      </w:r>
      <w:r w:rsidR="00B61656" w:rsidRPr="00B61656">
        <w:rPr>
          <w:rFonts w:ascii="Aptos" w:hAnsi="Aptos" w:cs="Times New Roman"/>
          <w:kern w:val="0"/>
        </w:rPr>
        <w:t>(Wilmers et al. 2003</w:t>
      </w:r>
      <w:r w:rsidR="00B61656" w:rsidRPr="00B61656">
        <w:rPr>
          <w:rFonts w:ascii="Aptos" w:hAnsi="Aptos" w:cs="Times New Roman"/>
          <w:i/>
          <w:iCs/>
          <w:kern w:val="0"/>
        </w:rPr>
        <w:t>b</w:t>
      </w:r>
      <w:r w:rsidR="00B61656" w:rsidRPr="00B61656">
        <w:rPr>
          <w:rFonts w:ascii="Aptos" w:hAnsi="Aptos" w:cs="Times New Roman"/>
          <w:kern w:val="0"/>
        </w:rPr>
        <w:t>)</w:t>
      </w:r>
      <w:r w:rsidR="00726E2E">
        <w:fldChar w:fldCharType="end"/>
      </w:r>
      <w:r w:rsidR="00F7476B">
        <w:t xml:space="preserve"> and utilize anthropogenic resources in greater abundance than natural resources during the winter </w:t>
      </w:r>
      <w:r w:rsidR="00F7476B">
        <w:fldChar w:fldCharType="begin"/>
      </w:r>
      <w:r w:rsidR="00F7476B">
        <w:instrText xml:space="preserve"> ADDIN ZOTERO_ITEM CSL_CITATION {"citationID":"hO6B3dQ8","properties":{"unsorted":false,"formattedCitation":"(Ho et al. 2023)","plainCitation":"(Ho et al. 2023)","noteIndex":0},"citationItems":[{"id":917,"uris":["http://zotero.org/users/9968163/items/Y2CXWCS8"],"itemData":{"id":917,"type":"article-journal","abstract":"&lt;p&gt;Anthropogenic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00F7476B">
        <w:fldChar w:fldCharType="separate"/>
      </w:r>
      <w:r w:rsidR="00F7476B" w:rsidRPr="00F7476B">
        <w:rPr>
          <w:rFonts w:ascii="Aptos" w:hAnsi="Aptos"/>
        </w:rPr>
        <w:t>(Ho et al. 2023)</w:t>
      </w:r>
      <w:r w:rsidR="00F7476B">
        <w:fldChar w:fldCharType="end"/>
      </w:r>
      <w:r w:rsidR="00CA25F0">
        <w:t>. Yet ravens</w:t>
      </w:r>
      <w:r w:rsidR="00C06F4B">
        <w:t xml:space="preserve"> have</w:t>
      </w:r>
      <w:r w:rsidR="00701421">
        <w:t xml:space="preserve"> also </w:t>
      </w:r>
      <w:r w:rsidR="000E14F0">
        <w:t>re</w:t>
      </w:r>
      <w:r w:rsidR="00701421">
        <w:t>adapt</w:t>
      </w:r>
      <w:r w:rsidR="00DB1158">
        <w:t>ed</w:t>
      </w:r>
      <w:r w:rsidR="00701421">
        <w:t xml:space="preserve"> to the </w:t>
      </w:r>
      <w:r w:rsidR="00CA25F0">
        <w:t xml:space="preserve">restored </w:t>
      </w:r>
      <w:r w:rsidR="00701421">
        <w:t xml:space="preserve">predator </w:t>
      </w:r>
      <w:r w:rsidR="00CA25F0">
        <w:t>guild</w:t>
      </w:r>
      <w:r w:rsidR="00701421">
        <w:t xml:space="preserve"> </w:t>
      </w:r>
      <w:r w:rsidR="00C06F4B">
        <w:t xml:space="preserve">by </w:t>
      </w:r>
      <w:r w:rsidR="00726E2E">
        <w:t>shift</w:t>
      </w:r>
      <w:r w:rsidR="00B46C61">
        <w:t>ing</w:t>
      </w:r>
      <w:r w:rsidR="00726E2E">
        <w:t xml:space="preserve"> their space use to overlap with wolves more during winters with greater wolf predation rates </w:t>
      </w:r>
      <w:r w:rsidR="00726E2E">
        <w:fldChar w:fldCharType="begin"/>
      </w:r>
      <w:r w:rsidR="007C674E">
        <w:instrText xml:space="preserve"> ADDIN ZOTERO_ITEM CSL_CITATION {"citationID":"7A7COZ0N","properties":{"unsorted":false,"formattedCitation":"(Walker et al. 2018)","plainCitation":"(Walker et al. 2018)","noteIndex":0},"citationItems":[{"id":21,"uris":["http://zotero.org/users/9968163/items/QYPZ7UF9"],"itemData":{"id":21,"type":"article-journal","abstract":"Top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7C674E">
        <w:rPr>
          <w:rFonts w:ascii="Cambria Math" w:hAnsi="Cambria Math" w:cs="Cambria Math"/>
        </w:rPr>
        <w:instrText>‐</w:instrText>
      </w:r>
      <w:r w:rsidR="007C674E">
        <w:instrText>ranging and intelligent omnivores that commonly take advantage of anthropogenic food resources. In areas where they overlap with wolves, however, ravens are numerous and ubiquitous scavengers of wolf</w:instrText>
      </w:r>
      <w:r w:rsidR="007C674E">
        <w:rPr>
          <w:rFonts w:ascii="Cambria Math" w:hAnsi="Cambria Math" w:cs="Cambria Math"/>
        </w:rPr>
        <w:instrText>‐</w:instrText>
      </w:r>
      <w:r w:rsidR="007C674E">
        <w:instrText>acquired carrion. We aimed to determine whether subsidies provided through wolves are a limiting factor for raven populations in general and how the wolf reintroduction to Yellowstone National Park in 1995</w:instrText>
      </w:r>
      <w:r w:rsidR="007C674E">
        <w:rPr>
          <w:rFonts w:ascii="Aptos" w:hAnsi="Aptos" w:cs="Aptos"/>
        </w:rPr>
        <w:instrText>–</w:instrText>
      </w:r>
      <w:r w:rsidR="007C674E">
        <w:instrText>1997 affected raven population abundance and distribution on the Yellowstone's Northern Range specifically. We counted ravens throughout Yellowstone's Northern Range in March from 2009 to 2017 in both human</w:instrText>
      </w:r>
      <w:r w:rsidR="007C674E">
        <w:rPr>
          <w:rFonts w:ascii="Cambria Math" w:hAnsi="Cambria Math" w:cs="Cambria Math"/>
        </w:rPr>
        <w:instrText>‐</w:instrText>
      </w:r>
      <w:r w:rsidR="007C674E">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7C674E">
        <w:rPr>
          <w:rFonts w:ascii="Cambria Math" w:hAnsi="Cambria Math" w:cs="Cambria Math"/>
        </w:rPr>
        <w:instrText>‐</w:instrText>
      </w:r>
      <w:r w:rsidR="007C674E">
        <w:instrText>kill and hunter</w:instrText>
      </w:r>
      <w:r w:rsidR="007C674E">
        <w:rPr>
          <w:rFonts w:ascii="Cambria Math" w:hAnsi="Cambria Math" w:cs="Cambria Math"/>
        </w:rPr>
        <w:instrText>‐</w:instrText>
      </w:r>
      <w:r w:rsidR="007C674E">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00726E2E">
        <w:fldChar w:fldCharType="separate"/>
      </w:r>
      <w:r w:rsidR="00726E2E" w:rsidRPr="004B2D97">
        <w:rPr>
          <w:rFonts w:ascii="Aptos" w:hAnsi="Aptos"/>
        </w:rPr>
        <w:t>(Walker et al. 2018)</w:t>
      </w:r>
      <w:r w:rsidR="00726E2E">
        <w:fldChar w:fldCharType="end"/>
      </w:r>
      <w:r w:rsidR="00726E2E">
        <w:t>.</w:t>
      </w:r>
      <w:r w:rsidR="003D6C3C">
        <w:t xml:space="preserve"> </w:t>
      </w:r>
      <w:r w:rsidR="00834705">
        <w:t xml:space="preserve">Anthropogenic subsidies continue to be the prevailing resource used by breeding ravens during the winter with natural carrion playing a supplementary role. </w:t>
      </w:r>
    </w:p>
    <w:sectPr w:rsidR="00726E2E" w:rsidRPr="004D3FB5" w:rsidSect="00BC567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ameron Ho" w:date="2026-01-31T10:32:00Z" w:initials="CH">
    <w:p w14:paraId="49E489AA" w14:textId="77777777" w:rsidR="004D3FB5" w:rsidRDefault="004D3FB5" w:rsidP="004D3FB5">
      <w:pPr>
        <w:pStyle w:val="CommentText"/>
      </w:pPr>
      <w:r>
        <w:rPr>
          <w:rStyle w:val="CommentReference"/>
        </w:rPr>
        <w:annotationRef/>
      </w:r>
      <w:r>
        <w:t>Alternatively we can say this year had no bison hunting at all, but it was late in march anyways</w:t>
      </w:r>
    </w:p>
  </w:comment>
  <w:comment w:id="1" w:author="Cameron Ho" w:date="2026-01-28T11:37:00Z" w:initials="CH">
    <w:p w14:paraId="5F821227" w14:textId="77777777" w:rsidR="004D3FB5" w:rsidRDefault="004D3FB5" w:rsidP="004D3FB5">
      <w:pPr>
        <w:pStyle w:val="CommentText"/>
      </w:pPr>
      <w:r>
        <w:rPr>
          <w:rStyle w:val="CommentReference"/>
        </w:rPr>
        <w:annotationRef/>
      </w:r>
      <w:r>
        <w:t>There are also protections for bull elk, but unlike deer some tags are given still. Because I can’t determine how many tags are given each year it is hard to say how large the decrease in take is since it will be lower, but won’t be 0</w:t>
      </w:r>
    </w:p>
  </w:comment>
  <w:comment w:id="2" w:author="Cameron Ho" w:date="2026-01-30T11:44:00Z" w:initials="CH">
    <w:p w14:paraId="1BFF4261" w14:textId="77777777" w:rsidR="004D3FB5" w:rsidRDefault="004D3FB5" w:rsidP="004D3FB5">
      <w:pPr>
        <w:pStyle w:val="CommentText"/>
      </w:pPr>
      <w:r>
        <w:rPr>
          <w:rStyle w:val="CommentReference"/>
        </w:rPr>
        <w:annotationRef/>
      </w:r>
      <w:r>
        <w:t>Fix citation when I don’t need Zotero anymore</w:t>
      </w:r>
    </w:p>
  </w:comment>
  <w:comment w:id="3" w:author="Cameron Ho" w:date="2026-01-30T11:49:00Z" w:initials="CH">
    <w:p w14:paraId="2AA23F68" w14:textId="77777777" w:rsidR="004D3FB5" w:rsidRDefault="004D3FB5" w:rsidP="004D3FB5">
      <w:pPr>
        <w:pStyle w:val="CommentText"/>
      </w:pPr>
      <w:r>
        <w:rPr>
          <w:rStyle w:val="CommentReference"/>
        </w:rPr>
        <w:annotationRef/>
      </w:r>
      <w:r>
        <w:t xml:space="preserve">Model results change when not including the rollover.  </w:t>
      </w:r>
    </w:p>
    <w:p w14:paraId="2D674D27" w14:textId="77777777" w:rsidR="004D3FB5" w:rsidRDefault="004D3FB5" w:rsidP="004D3FB5">
      <w:pPr>
        <w:pStyle w:val="CommentText"/>
      </w:pPr>
    </w:p>
    <w:p w14:paraId="6F0798DF" w14:textId="77777777" w:rsidR="004D3FB5" w:rsidRDefault="004D3FB5" w:rsidP="004D3FB5">
      <w:pPr>
        <w:pStyle w:val="CommentText"/>
      </w:pPr>
      <w:r>
        <w:t xml:space="preserve">Part1: both hunting biomass and hunting season are significant  </w:t>
      </w:r>
    </w:p>
    <w:p w14:paraId="11809CB3" w14:textId="77777777" w:rsidR="004D3FB5" w:rsidRDefault="004D3FB5" w:rsidP="004D3FB5">
      <w:pPr>
        <w:pStyle w:val="CommentText"/>
      </w:pPr>
      <w:r>
        <w:t xml:space="preserve">I think this version isn’t good though. It has the hunting season effect being negative so that ravens are less likely to go to the hunting area during the hunting season.  </w:t>
      </w:r>
    </w:p>
    <w:p w14:paraId="0E0831E8" w14:textId="77777777" w:rsidR="004D3FB5" w:rsidRDefault="004D3FB5" w:rsidP="004D3FB5">
      <w:pPr>
        <w:pStyle w:val="CommentText"/>
      </w:pPr>
      <w:r>
        <w:t>Plus, of course biomass carries over between days. Its just a matter of deciding by how much.</w:t>
      </w:r>
    </w:p>
  </w:comment>
  <w:comment w:id="4" w:author="Cameron Ho" w:date="2026-01-28T11:32:00Z" w:initials="CH">
    <w:p w14:paraId="6B6F5191" w14:textId="77777777" w:rsidR="004D3FB5" w:rsidRDefault="004D3FB5" w:rsidP="004D3FB5">
      <w:pPr>
        <w:pStyle w:val="CommentText"/>
      </w:pPr>
      <w:r>
        <w:rPr>
          <w:rStyle w:val="CommentReference"/>
        </w:rPr>
        <w:annotationRef/>
      </w:r>
      <w:r>
        <w:t>Include citation in bib</w:t>
      </w:r>
    </w:p>
  </w:comment>
  <w:comment w:id="5" w:author="Cameron Ho" w:date="2026-01-28T11:18:00Z" w:initials="CH">
    <w:p w14:paraId="28992209" w14:textId="77777777" w:rsidR="004D3FB5" w:rsidRDefault="004D3FB5" w:rsidP="004D3FB5">
      <w:pPr>
        <w:pStyle w:val="CommentText"/>
      </w:pPr>
      <w:r>
        <w:rPr>
          <w:rStyle w:val="CommentReference"/>
        </w:rPr>
        <w:annotationRef/>
      </w:r>
      <w:r>
        <w:t>Average number of days ravens show up after wolves leave the carcass during my observations of wolf kills was 1.2 days (1.08 sd). Im rounding down since I tried both versions and 2 days had a much weaker effect.</w:t>
      </w:r>
    </w:p>
  </w:comment>
  <w:comment w:id="6" w:author="Cameron Ho" w:date="2025-10-17T20:51:00Z" w:initials="CH">
    <w:p w14:paraId="15BB7E93" w14:textId="77777777" w:rsidR="004D3FB5" w:rsidRDefault="004D3FB5" w:rsidP="004D3FB5">
      <w:pPr>
        <w:pStyle w:val="CommentText"/>
      </w:pPr>
      <w:r>
        <w:rPr>
          <w:rStyle w:val="CommentReference"/>
        </w:rPr>
        <w:annotationRef/>
      </w:r>
      <w:r>
        <w:t xml:space="preserve">Development Core Team, R. (2021). R: a language and environment for statistical computing (Vienna, Austria: R Foundation for Statistical Computing). Available at: </w:t>
      </w:r>
      <w:hyperlink r:id="rId1" w:history="1">
        <w:r w:rsidRPr="00102BFF">
          <w:rPr>
            <w:rStyle w:val="Hyperlink"/>
          </w:rPr>
          <w:t>https://www.R-project.org/</w:t>
        </w:r>
      </w:hyperlink>
      <w:r>
        <w:t>.</w:t>
      </w:r>
    </w:p>
  </w:comment>
  <w:comment w:id="7" w:author="Cameron Ho" w:date="2026-01-30T19:52:00Z" w:initials="CH">
    <w:p w14:paraId="54F395EF" w14:textId="77777777" w:rsidR="004D3FB5" w:rsidRDefault="004D3FB5" w:rsidP="004D3FB5">
      <w:pPr>
        <w:pStyle w:val="CommentText"/>
      </w:pPr>
      <w:r>
        <w:rPr>
          <w:rStyle w:val="CommentReference"/>
        </w:rPr>
        <w:annotationRef/>
      </w:r>
      <w:r>
        <w:t xml:space="preserve">For both models, I have to restrict it to this time periods because of the wolf kills. </w:t>
      </w:r>
    </w:p>
    <w:p w14:paraId="1FCBC512" w14:textId="77777777" w:rsidR="004D3FB5" w:rsidRDefault="004D3FB5" w:rsidP="004D3FB5">
      <w:pPr>
        <w:pStyle w:val="CommentText"/>
      </w:pPr>
    </w:p>
    <w:p w14:paraId="675415CF" w14:textId="77777777" w:rsidR="004D3FB5" w:rsidRDefault="004D3FB5" w:rsidP="004D3FB5">
      <w:pPr>
        <w:pStyle w:val="CommentText"/>
      </w:pPr>
      <w:r>
        <w:t xml:space="preserve">But the covariate for study period is about nesting behavior. The hypothesis is that territory defense and nest building will keep ravens on territory, which would happen more in March since it is right before the active breeding season. </w:t>
      </w:r>
    </w:p>
    <w:p w14:paraId="1FD590F9" w14:textId="77777777" w:rsidR="004D3FB5" w:rsidRDefault="004D3FB5" w:rsidP="004D3FB5">
      <w:pPr>
        <w:pStyle w:val="CommentText"/>
      </w:pPr>
    </w:p>
    <w:p w14:paraId="5F277413" w14:textId="77777777" w:rsidR="004D3FB5" w:rsidRDefault="004D3FB5" w:rsidP="004D3FB5">
      <w:pPr>
        <w:pStyle w:val="CommentText"/>
      </w:pPr>
      <w:r>
        <w:t>The 2</w:t>
      </w:r>
      <w:r>
        <w:rPr>
          <w:vertAlign w:val="superscript"/>
        </w:rPr>
        <w:t>nd</w:t>
      </w:r>
      <w:r>
        <w:t xml:space="preserve"> model wont have this covariate since the raven has already left its territory</w:t>
      </w:r>
    </w:p>
  </w:comment>
  <w:comment w:id="8" w:author="Cameron Ho" w:date="2026-04-02T13:06:00Z" w:initials="CH">
    <w:p w14:paraId="29F8B2B3" w14:textId="77777777" w:rsidR="00D80ECF" w:rsidRDefault="004D078B" w:rsidP="00D80ECF">
      <w:pPr>
        <w:pStyle w:val="CommentText"/>
      </w:pPr>
      <w:r>
        <w:rPr>
          <w:rStyle w:val="CommentReference"/>
        </w:rPr>
        <w:annotationRef/>
      </w:r>
      <w:r w:rsidR="00D80ECF">
        <w:t>I am giving numbers for the full winter, not just the winter study periods used in the models</w:t>
      </w:r>
    </w:p>
  </w:comment>
  <w:comment w:id="9" w:author="Cameron Ho" w:date="2026-04-06T17:42:00Z" w:initials="CH">
    <w:p w14:paraId="77E17F8B" w14:textId="77777777" w:rsidR="00354CBB" w:rsidRDefault="00354CBB" w:rsidP="00C163D5">
      <w:pPr>
        <w:pStyle w:val="CommentText"/>
      </w:pPr>
      <w:r>
        <w:rPr>
          <w:rStyle w:val="CommentReference"/>
        </w:rPr>
        <w:annotationRef/>
      </w:r>
      <w:r>
        <w:t>I don’t think I need this one, but it represents the entire winter. Goes with the first paragraph in results. There is better information coming from the line plots showing averages because what I have focusing on isn’t individual variation (I can get at that with the model restricted version of this). It is more important to see the average decisions over time</w:t>
      </w:r>
    </w:p>
  </w:comment>
  <w:comment w:id="10" w:author="Cameron Ho" w:date="2026-04-09T16:35:00Z" w:initials="CH">
    <w:p w14:paraId="0C8411E7" w14:textId="77777777" w:rsidR="00A50BC8" w:rsidRDefault="00A50BC8" w:rsidP="00A50BC8">
      <w:pPr>
        <w:pStyle w:val="CommentText"/>
      </w:pPr>
      <w:r>
        <w:rPr>
          <w:rStyle w:val="CommentReference"/>
        </w:rPr>
        <w:annotationRef/>
      </w:r>
      <w:r>
        <w:t xml:space="preserve">Figure showing point density over hunting regions. </w:t>
      </w:r>
    </w:p>
    <w:p w14:paraId="41AF9266" w14:textId="77777777" w:rsidR="00A50BC8" w:rsidRDefault="00A50BC8" w:rsidP="00A50BC8">
      <w:pPr>
        <w:pStyle w:val="CommentText"/>
      </w:pPr>
    </w:p>
    <w:p w14:paraId="079037D6" w14:textId="77777777" w:rsidR="00A50BC8" w:rsidRDefault="00A50BC8" w:rsidP="00A50BC8">
      <w:pPr>
        <w:pStyle w:val="CommentText"/>
      </w:pPr>
      <w:r>
        <w:t>Maybe add a map to this showing the hotspot of raven GPS points before hunting season in october.</w:t>
      </w:r>
    </w:p>
    <w:p w14:paraId="42BACBFB" w14:textId="77777777" w:rsidR="00A50BC8" w:rsidRDefault="00A50BC8" w:rsidP="00A50BC8">
      <w:pPr>
        <w:pStyle w:val="CommentText"/>
      </w:pPr>
    </w:p>
    <w:p w14:paraId="133041B7" w14:textId="77777777" w:rsidR="00A50BC8" w:rsidRDefault="00A50BC8" w:rsidP="00A50BC8">
      <w:pPr>
        <w:pStyle w:val="CommentText"/>
      </w:pPr>
      <w:r>
        <w:t xml:space="preserve">And add landfill location. </w:t>
      </w:r>
    </w:p>
    <w:p w14:paraId="3D55C1AD" w14:textId="77777777" w:rsidR="00A50BC8" w:rsidRDefault="00A50BC8" w:rsidP="00A50BC8">
      <w:pPr>
        <w:pStyle w:val="CommentText"/>
      </w:pPr>
    </w:p>
    <w:p w14:paraId="1DF3EC88" w14:textId="77777777" w:rsidR="00A50BC8" w:rsidRDefault="00A50BC8" w:rsidP="00A50BC8">
      <w:pPr>
        <w:pStyle w:val="CommentText"/>
      </w:pPr>
      <w:r>
        <w:t>If doing this make this a primary figure. Probably combine it with the other two figures in this paragraph into one figure</w:t>
      </w:r>
    </w:p>
  </w:comment>
  <w:comment w:id="11" w:author="Cameron Ho" w:date="2026-04-14T11:27:00Z" w:initials="CH">
    <w:p w14:paraId="61408CD7" w14:textId="77777777" w:rsidR="00A87ADB" w:rsidRDefault="00A87ADB" w:rsidP="00A87ADB">
      <w:pPr>
        <w:pStyle w:val="CommentText"/>
      </w:pPr>
      <w:r>
        <w:rPr>
          <w:rStyle w:val="CommentReference"/>
        </w:rPr>
        <w:annotationRef/>
      </w:r>
      <w:r>
        <w:t>From understanding of system, not related to how the hunting regions were created</w:t>
      </w:r>
    </w:p>
  </w:comment>
  <w:comment w:id="12" w:author="Cameron Ho" w:date="2026-04-20T11:31:00Z" w:initials="CH">
    <w:p w14:paraId="6A9DD7B4" w14:textId="77777777" w:rsidR="00E20A0B" w:rsidRDefault="00E20A0B" w:rsidP="00E20A0B">
      <w:pPr>
        <w:pStyle w:val="CommentText"/>
      </w:pPr>
      <w:r>
        <w:rPr>
          <w:rStyle w:val="CommentReference"/>
        </w:rPr>
        <w:annotationRef/>
      </w:r>
      <w:r>
        <w:t xml:space="preserve">Number of GPS points is a little wonky because the time period on the bottom maps are variable. The top two maps are relatively consistent at 2 months and 1 month. The bottom maps can be anywhere from 3 months to 1 week per year. </w:t>
      </w:r>
    </w:p>
  </w:comment>
  <w:comment w:id="13" w:author="Cameron Ho" w:date="2026-04-02T14:21:00Z" w:initials="CH">
    <w:p w14:paraId="48A62A57" w14:textId="77777777" w:rsidR="00F53134" w:rsidRDefault="00EC4AB3" w:rsidP="00F53134">
      <w:pPr>
        <w:pStyle w:val="CommentText"/>
      </w:pPr>
      <w:r>
        <w:rPr>
          <w:rStyle w:val="CommentReference"/>
        </w:rPr>
        <w:annotationRef/>
      </w:r>
      <w:r w:rsidR="00F53134">
        <w:t>At this point I am moving to only the winter study data that is used in the models. I am not going to repeat the about information for the more limited data, although the results are different. The models get at those points</w:t>
      </w:r>
    </w:p>
  </w:comment>
  <w:comment w:id="14" w:author="Cameron Ho" w:date="2026-04-06T17:43:00Z" w:initials="CH">
    <w:p w14:paraId="6B5A0ECA" w14:textId="77777777" w:rsidR="003A39F0" w:rsidRDefault="00354CBB" w:rsidP="003A39F0">
      <w:pPr>
        <w:pStyle w:val="CommentText"/>
      </w:pPr>
      <w:r>
        <w:rPr>
          <w:rStyle w:val="CommentReference"/>
        </w:rPr>
        <w:annotationRef/>
      </w:r>
      <w:r w:rsidR="003A39F0">
        <w:t>Any suggestions on how to improve calrity of wolf kill portion. Active kill means on territory. Visit kill means off territory. I say that in the caption, but its not a clear distinction in the graphic</w:t>
      </w:r>
    </w:p>
  </w:comment>
  <w:comment w:id="15" w:author="Cameron Ho" w:date="2026-01-31T14:57:00Z" w:initials="CH">
    <w:p w14:paraId="2AFD599F" w14:textId="13ACAB92" w:rsidR="00703256" w:rsidRDefault="004D3FB5" w:rsidP="00703256">
      <w:pPr>
        <w:pStyle w:val="CommentText"/>
      </w:pPr>
      <w:r>
        <w:rPr>
          <w:rStyle w:val="CommentReference"/>
        </w:rPr>
        <w:annotationRef/>
      </w:r>
      <w:r w:rsidR="00703256">
        <w:t>I did not add anything to separate seasonality in the second model because my hypothesis was driven by breeding behaviors, which aren’t in play anymore once they have left their territory (like study_period in the first model). However the hunting season is not true for the entirety of march in every year. It is based on the timing of actual bison take hunting season part of methods)</w:t>
      </w:r>
    </w:p>
  </w:comment>
  <w:comment w:id="16" w:author="Cameron Ho" w:date="2026-04-02T16:49:00Z" w:initials="CH">
    <w:p w14:paraId="2E811A34" w14:textId="77777777" w:rsidR="00E06913" w:rsidRDefault="00E06913" w:rsidP="009D3772">
      <w:pPr>
        <w:pStyle w:val="CommentText"/>
      </w:pPr>
      <w:r>
        <w:rPr>
          <w:rStyle w:val="CommentReference"/>
        </w:rPr>
        <w:annotationRef/>
      </w:r>
      <w:r>
        <w:t xml:space="preserve">Random estimate based on exactly nothing. </w:t>
      </w:r>
    </w:p>
  </w:comment>
  <w:comment w:id="17" w:author="Cameron Ho" w:date="2026-04-02T15:48:00Z" w:initials="CH">
    <w:p w14:paraId="29D70C64" w14:textId="77777777" w:rsidR="00E06913" w:rsidRDefault="00E06913" w:rsidP="000F3239">
      <w:pPr>
        <w:pStyle w:val="CommentText"/>
      </w:pPr>
      <w:r>
        <w:rPr>
          <w:rStyle w:val="CommentReference"/>
        </w:rPr>
        <w:annotationRef/>
      </w:r>
      <w:r>
        <w:t>Is there a good way to say this si our observations</w:t>
      </w:r>
    </w:p>
  </w:comment>
  <w:comment w:id="18" w:author="Cameron Ho" w:date="2026-04-14T16:54:00Z" w:initials="CH">
    <w:p w14:paraId="193CECBE" w14:textId="77777777" w:rsidR="00A55F7C" w:rsidRDefault="00A55F7C" w:rsidP="00A55F7C">
      <w:pPr>
        <w:pStyle w:val="CommentText"/>
      </w:pPr>
      <w:r>
        <w:rPr>
          <w:rStyle w:val="CommentReference"/>
        </w:rPr>
        <w:annotationRef/>
      </w:r>
      <w:r>
        <w:t>Mean 37, range 7 - 63, sd = 20.4</w:t>
      </w:r>
    </w:p>
  </w:comment>
  <w:comment w:id="19" w:author="Cameron Ho" w:date="2026-04-14T16:55:00Z" w:initials="CH">
    <w:p w14:paraId="2E25F64B" w14:textId="77777777" w:rsidR="00A55F7C" w:rsidRDefault="00A55F7C" w:rsidP="00A55F7C">
      <w:pPr>
        <w:pStyle w:val="CommentText"/>
      </w:pPr>
      <w:r>
        <w:rPr>
          <w:rStyle w:val="CommentReference"/>
        </w:rPr>
        <w:annotationRef/>
      </w:r>
      <w:r>
        <w:t>63, 7, 42, 32, 43</w:t>
      </w:r>
    </w:p>
    <w:p w14:paraId="01666BCD" w14:textId="77777777" w:rsidR="00A55F7C" w:rsidRDefault="00A55F7C" w:rsidP="00A55F7C">
      <w:pPr>
        <w:pStyle w:val="CommentText"/>
      </w:pPr>
    </w:p>
    <w:p w14:paraId="6C0AD077" w14:textId="77777777" w:rsidR="00A55F7C" w:rsidRDefault="00A55F7C" w:rsidP="00A55F7C">
      <w:pPr>
        <w:pStyle w:val="CommentText"/>
      </w:pPr>
      <w:r>
        <w:t>From Geremias bison data</w:t>
      </w:r>
    </w:p>
  </w:comment>
  <w:comment w:id="20" w:author="Cameron Ho" w:date="2026-04-14T16:56:00Z" w:initials="CH">
    <w:p w14:paraId="215B539D" w14:textId="77777777" w:rsidR="00D04BEC" w:rsidRDefault="00D04BEC" w:rsidP="00D04BEC">
      <w:pPr>
        <w:pStyle w:val="CommentText"/>
      </w:pPr>
      <w:r>
        <w:rPr>
          <w:rStyle w:val="CommentReference"/>
        </w:rPr>
        <w:annotationRef/>
      </w:r>
      <w:r>
        <w:t>Maybe just keep A. That’s all I need to make the point above</w:t>
      </w:r>
    </w:p>
  </w:comment>
  <w:comment w:id="21" w:author="Cameron Ho" w:date="2026-04-09T17:05:00Z" w:initials="CH">
    <w:p w14:paraId="6894561C" w14:textId="77777777" w:rsidR="00E20A0B" w:rsidRDefault="00E20A0B" w:rsidP="006F77A1">
      <w:pPr>
        <w:pStyle w:val="CommentText"/>
      </w:pPr>
      <w:r>
        <w:rPr>
          <w:rStyle w:val="CommentReference"/>
        </w:rPr>
        <w:annotationRef/>
      </w:r>
      <w:r>
        <w:t>Is there a better way to reference stopping Gardiner late hunt. That is what wilmers stuff is from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9E489AA" w15:done="0"/>
  <w15:commentEx w15:paraId="5F821227" w15:done="0"/>
  <w15:commentEx w15:paraId="1BFF4261" w15:done="0"/>
  <w15:commentEx w15:paraId="0E0831E8" w15:done="0"/>
  <w15:commentEx w15:paraId="6B6F5191" w15:done="0"/>
  <w15:commentEx w15:paraId="28992209" w15:done="0"/>
  <w15:commentEx w15:paraId="15BB7E93" w15:done="0"/>
  <w15:commentEx w15:paraId="5F277413" w15:done="0"/>
  <w15:commentEx w15:paraId="29F8B2B3" w15:done="0"/>
  <w15:commentEx w15:paraId="77E17F8B" w15:done="0"/>
  <w15:commentEx w15:paraId="1DF3EC88" w15:done="0"/>
  <w15:commentEx w15:paraId="61408CD7" w15:done="0"/>
  <w15:commentEx w15:paraId="6A9DD7B4" w15:done="0"/>
  <w15:commentEx w15:paraId="48A62A57" w15:done="0"/>
  <w15:commentEx w15:paraId="6B5A0ECA" w15:done="0"/>
  <w15:commentEx w15:paraId="2AFD599F" w15:done="0"/>
  <w15:commentEx w15:paraId="2E811A34" w15:done="0"/>
  <w15:commentEx w15:paraId="29D70C64" w15:done="0"/>
  <w15:commentEx w15:paraId="193CECBE" w15:done="0"/>
  <w15:commentEx w15:paraId="6C0AD077" w15:paraIdParent="193CECBE" w15:done="0"/>
  <w15:commentEx w15:paraId="215B539D" w15:done="0"/>
  <w15:commentEx w15:paraId="6894561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E66806B" w16cex:dateUtc="2026-01-31T18:32:00Z"/>
  <w16cex:commentExtensible w16cex:durableId="06A42265" w16cex:dateUtc="2026-01-28T19:37:00Z"/>
  <w16cex:commentExtensible w16cex:durableId="308A2DDB" w16cex:dateUtc="2026-01-30T19:44:00Z"/>
  <w16cex:commentExtensible w16cex:durableId="1CAEDA77" w16cex:dateUtc="2026-01-30T19:49:00Z"/>
  <w16cex:commentExtensible w16cex:durableId="3483EC3A" w16cex:dateUtc="2026-01-28T19:32:00Z"/>
  <w16cex:commentExtensible w16cex:durableId="74E92380" w16cex:dateUtc="2026-01-28T19:18:00Z"/>
  <w16cex:commentExtensible w16cex:durableId="035B0419" w16cex:dateUtc="2025-10-18T02:51:00Z"/>
  <w16cex:commentExtensible w16cex:durableId="69563E1E" w16cex:dateUtc="2026-01-31T03:52:00Z"/>
  <w16cex:commentExtensible w16cex:durableId="74526B44" w16cex:dateUtc="2026-04-02T20:06:00Z"/>
  <w16cex:commentExtensible w16cex:durableId="358DA5A4" w16cex:dateUtc="2026-04-07T00:42:00Z"/>
  <w16cex:commentExtensible w16cex:durableId="02C3E574" w16cex:dateUtc="2026-04-09T23:35:00Z"/>
  <w16cex:commentExtensible w16cex:durableId="0365E206" w16cex:dateUtc="2026-04-14T18:27:00Z"/>
  <w16cex:commentExtensible w16cex:durableId="183C5CAE" w16cex:dateUtc="2026-04-20T18:31:00Z"/>
  <w16cex:commentExtensible w16cex:durableId="0D56E04E" w16cex:dateUtc="2026-04-02T21:21:00Z"/>
  <w16cex:commentExtensible w16cex:durableId="08F6AC28" w16cex:dateUtc="2026-04-07T00:43:00Z"/>
  <w16cex:commentExtensible w16cex:durableId="333CE58C" w16cex:dateUtc="2026-01-31T22:57:00Z"/>
  <w16cex:commentExtensible w16cex:durableId="14036126" w16cex:dateUtc="2026-04-02T23:49:00Z"/>
  <w16cex:commentExtensible w16cex:durableId="67EC819E" w16cex:dateUtc="2026-04-02T22:48:00Z"/>
  <w16cex:commentExtensible w16cex:durableId="658D8037" w16cex:dateUtc="2026-04-14T23:54:00Z"/>
  <w16cex:commentExtensible w16cex:durableId="1F6CC41B" w16cex:dateUtc="2026-04-14T23:55:00Z"/>
  <w16cex:commentExtensible w16cex:durableId="4499A73A" w16cex:dateUtc="2026-04-14T23:56:00Z"/>
  <w16cex:commentExtensible w16cex:durableId="542E17E6" w16cex:dateUtc="2026-04-10T00: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9E489AA" w16cid:durableId="3E66806B"/>
  <w16cid:commentId w16cid:paraId="5F821227" w16cid:durableId="06A42265"/>
  <w16cid:commentId w16cid:paraId="1BFF4261" w16cid:durableId="308A2DDB"/>
  <w16cid:commentId w16cid:paraId="0E0831E8" w16cid:durableId="1CAEDA77"/>
  <w16cid:commentId w16cid:paraId="6B6F5191" w16cid:durableId="3483EC3A"/>
  <w16cid:commentId w16cid:paraId="28992209" w16cid:durableId="74E92380"/>
  <w16cid:commentId w16cid:paraId="15BB7E93" w16cid:durableId="035B0419"/>
  <w16cid:commentId w16cid:paraId="5F277413" w16cid:durableId="69563E1E"/>
  <w16cid:commentId w16cid:paraId="29F8B2B3" w16cid:durableId="74526B44"/>
  <w16cid:commentId w16cid:paraId="77E17F8B" w16cid:durableId="358DA5A4"/>
  <w16cid:commentId w16cid:paraId="1DF3EC88" w16cid:durableId="02C3E574"/>
  <w16cid:commentId w16cid:paraId="61408CD7" w16cid:durableId="0365E206"/>
  <w16cid:commentId w16cid:paraId="6A9DD7B4" w16cid:durableId="183C5CAE"/>
  <w16cid:commentId w16cid:paraId="48A62A57" w16cid:durableId="0D56E04E"/>
  <w16cid:commentId w16cid:paraId="6B5A0ECA" w16cid:durableId="08F6AC28"/>
  <w16cid:commentId w16cid:paraId="2AFD599F" w16cid:durableId="333CE58C"/>
  <w16cid:commentId w16cid:paraId="2E811A34" w16cid:durableId="14036126"/>
  <w16cid:commentId w16cid:paraId="29D70C64" w16cid:durableId="67EC819E"/>
  <w16cid:commentId w16cid:paraId="193CECBE" w16cid:durableId="658D8037"/>
  <w16cid:commentId w16cid:paraId="6C0AD077" w16cid:durableId="1F6CC41B"/>
  <w16cid:commentId w16cid:paraId="215B539D" w16cid:durableId="4499A73A"/>
  <w16cid:commentId w16cid:paraId="6894561C" w16cid:durableId="542E17E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6B8EDC" w14:textId="77777777" w:rsidR="00EB3F77" w:rsidRDefault="00EB3F77" w:rsidP="00595B4C">
      <w:pPr>
        <w:spacing w:after="0" w:line="240" w:lineRule="auto"/>
      </w:pPr>
      <w:r>
        <w:separator/>
      </w:r>
    </w:p>
  </w:endnote>
  <w:endnote w:type="continuationSeparator" w:id="0">
    <w:p w14:paraId="45E7037B" w14:textId="77777777" w:rsidR="00EB3F77" w:rsidRDefault="00EB3F77" w:rsidP="00595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9B99F9" w14:textId="77777777" w:rsidR="00EB3F77" w:rsidRDefault="00EB3F77" w:rsidP="00595B4C">
      <w:pPr>
        <w:spacing w:after="0" w:line="240" w:lineRule="auto"/>
      </w:pPr>
      <w:r>
        <w:separator/>
      </w:r>
    </w:p>
  </w:footnote>
  <w:footnote w:type="continuationSeparator" w:id="0">
    <w:p w14:paraId="6A1338D0" w14:textId="77777777" w:rsidR="00EB3F77" w:rsidRDefault="00EB3F77" w:rsidP="00595B4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meron Ho">
    <w15:presenceInfo w15:providerId="AD" w15:userId="S::cho21@uw.edu::2dd71670-f185-4a63-ab22-29a77f4cd8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3FE3"/>
    <w:rsid w:val="0000024E"/>
    <w:rsid w:val="000004E9"/>
    <w:rsid w:val="0000082B"/>
    <w:rsid w:val="0000186B"/>
    <w:rsid w:val="00001DA4"/>
    <w:rsid w:val="000023F6"/>
    <w:rsid w:val="00002AD7"/>
    <w:rsid w:val="00003242"/>
    <w:rsid w:val="00003B83"/>
    <w:rsid w:val="00004CAE"/>
    <w:rsid w:val="00004F4F"/>
    <w:rsid w:val="00005DF0"/>
    <w:rsid w:val="000062A6"/>
    <w:rsid w:val="000065D2"/>
    <w:rsid w:val="00006698"/>
    <w:rsid w:val="000067E7"/>
    <w:rsid w:val="0000682C"/>
    <w:rsid w:val="0000700A"/>
    <w:rsid w:val="00007B94"/>
    <w:rsid w:val="000100DC"/>
    <w:rsid w:val="0001029D"/>
    <w:rsid w:val="00010381"/>
    <w:rsid w:val="000108E2"/>
    <w:rsid w:val="00010AF2"/>
    <w:rsid w:val="0001111F"/>
    <w:rsid w:val="00012A4A"/>
    <w:rsid w:val="00012AAE"/>
    <w:rsid w:val="00012DB4"/>
    <w:rsid w:val="00012FA7"/>
    <w:rsid w:val="00012FC5"/>
    <w:rsid w:val="00013293"/>
    <w:rsid w:val="00013DB4"/>
    <w:rsid w:val="000145C8"/>
    <w:rsid w:val="00014CB0"/>
    <w:rsid w:val="00014CF7"/>
    <w:rsid w:val="0001607D"/>
    <w:rsid w:val="00016174"/>
    <w:rsid w:val="000165EA"/>
    <w:rsid w:val="00017488"/>
    <w:rsid w:val="000174C2"/>
    <w:rsid w:val="0001753D"/>
    <w:rsid w:val="0002030C"/>
    <w:rsid w:val="0002040E"/>
    <w:rsid w:val="00021B1C"/>
    <w:rsid w:val="00022A96"/>
    <w:rsid w:val="00022AC4"/>
    <w:rsid w:val="00022F44"/>
    <w:rsid w:val="00023382"/>
    <w:rsid w:val="0002530E"/>
    <w:rsid w:val="000254B8"/>
    <w:rsid w:val="000264D6"/>
    <w:rsid w:val="00026839"/>
    <w:rsid w:val="00026B0C"/>
    <w:rsid w:val="00027210"/>
    <w:rsid w:val="0002729A"/>
    <w:rsid w:val="000274CD"/>
    <w:rsid w:val="000278C7"/>
    <w:rsid w:val="00027DA5"/>
    <w:rsid w:val="0003016C"/>
    <w:rsid w:val="00030B47"/>
    <w:rsid w:val="00030E96"/>
    <w:rsid w:val="000310CC"/>
    <w:rsid w:val="0003135B"/>
    <w:rsid w:val="0003139C"/>
    <w:rsid w:val="000318B9"/>
    <w:rsid w:val="000324C8"/>
    <w:rsid w:val="00032E22"/>
    <w:rsid w:val="000343B2"/>
    <w:rsid w:val="0003482B"/>
    <w:rsid w:val="00036F0A"/>
    <w:rsid w:val="00041341"/>
    <w:rsid w:val="0004276D"/>
    <w:rsid w:val="0004378C"/>
    <w:rsid w:val="000437D5"/>
    <w:rsid w:val="00044894"/>
    <w:rsid w:val="00045033"/>
    <w:rsid w:val="00045232"/>
    <w:rsid w:val="00045A1F"/>
    <w:rsid w:val="0004695F"/>
    <w:rsid w:val="00046F5D"/>
    <w:rsid w:val="000473D9"/>
    <w:rsid w:val="000501CC"/>
    <w:rsid w:val="00050EDD"/>
    <w:rsid w:val="00051C8C"/>
    <w:rsid w:val="00052D70"/>
    <w:rsid w:val="00053ACC"/>
    <w:rsid w:val="00053BBA"/>
    <w:rsid w:val="0005460B"/>
    <w:rsid w:val="00054868"/>
    <w:rsid w:val="00054F49"/>
    <w:rsid w:val="00055E61"/>
    <w:rsid w:val="00056195"/>
    <w:rsid w:val="0005686C"/>
    <w:rsid w:val="00057432"/>
    <w:rsid w:val="000575C1"/>
    <w:rsid w:val="000578CC"/>
    <w:rsid w:val="00057BC9"/>
    <w:rsid w:val="000606A3"/>
    <w:rsid w:val="00060BDC"/>
    <w:rsid w:val="00060CCF"/>
    <w:rsid w:val="00060E98"/>
    <w:rsid w:val="0006196C"/>
    <w:rsid w:val="00061BD4"/>
    <w:rsid w:val="00061E97"/>
    <w:rsid w:val="00062B19"/>
    <w:rsid w:val="00062E47"/>
    <w:rsid w:val="0006393F"/>
    <w:rsid w:val="00064496"/>
    <w:rsid w:val="000656F2"/>
    <w:rsid w:val="00065C8D"/>
    <w:rsid w:val="00065FA9"/>
    <w:rsid w:val="000667B6"/>
    <w:rsid w:val="00070BB1"/>
    <w:rsid w:val="00070E79"/>
    <w:rsid w:val="000718C0"/>
    <w:rsid w:val="00071E9E"/>
    <w:rsid w:val="00071FDE"/>
    <w:rsid w:val="000721FA"/>
    <w:rsid w:val="00072E3E"/>
    <w:rsid w:val="000730B9"/>
    <w:rsid w:val="0007367C"/>
    <w:rsid w:val="0007406D"/>
    <w:rsid w:val="00074611"/>
    <w:rsid w:val="0007525F"/>
    <w:rsid w:val="0007567E"/>
    <w:rsid w:val="00075FD1"/>
    <w:rsid w:val="00076070"/>
    <w:rsid w:val="0007625D"/>
    <w:rsid w:val="00077383"/>
    <w:rsid w:val="0007743F"/>
    <w:rsid w:val="00077C33"/>
    <w:rsid w:val="00077DA1"/>
    <w:rsid w:val="000807E1"/>
    <w:rsid w:val="00080970"/>
    <w:rsid w:val="00081277"/>
    <w:rsid w:val="000813D2"/>
    <w:rsid w:val="0008218A"/>
    <w:rsid w:val="00082876"/>
    <w:rsid w:val="0008367A"/>
    <w:rsid w:val="00085177"/>
    <w:rsid w:val="00085631"/>
    <w:rsid w:val="00085657"/>
    <w:rsid w:val="0008607B"/>
    <w:rsid w:val="000868B2"/>
    <w:rsid w:val="0008712D"/>
    <w:rsid w:val="000876D6"/>
    <w:rsid w:val="0008781C"/>
    <w:rsid w:val="00087FFA"/>
    <w:rsid w:val="00091C9F"/>
    <w:rsid w:val="0009251A"/>
    <w:rsid w:val="00092712"/>
    <w:rsid w:val="00092ED1"/>
    <w:rsid w:val="00093259"/>
    <w:rsid w:val="0009394B"/>
    <w:rsid w:val="0009397E"/>
    <w:rsid w:val="00094B0F"/>
    <w:rsid w:val="000959FC"/>
    <w:rsid w:val="00097023"/>
    <w:rsid w:val="000974D2"/>
    <w:rsid w:val="000977F3"/>
    <w:rsid w:val="00097E65"/>
    <w:rsid w:val="000A0720"/>
    <w:rsid w:val="000A07E1"/>
    <w:rsid w:val="000A08F3"/>
    <w:rsid w:val="000A2108"/>
    <w:rsid w:val="000A2AEE"/>
    <w:rsid w:val="000A2F13"/>
    <w:rsid w:val="000A2F98"/>
    <w:rsid w:val="000A3115"/>
    <w:rsid w:val="000A3479"/>
    <w:rsid w:val="000A34AE"/>
    <w:rsid w:val="000A4C24"/>
    <w:rsid w:val="000A4D1D"/>
    <w:rsid w:val="000A513D"/>
    <w:rsid w:val="000A5260"/>
    <w:rsid w:val="000A5701"/>
    <w:rsid w:val="000A6B81"/>
    <w:rsid w:val="000A7CC5"/>
    <w:rsid w:val="000B161F"/>
    <w:rsid w:val="000B1E06"/>
    <w:rsid w:val="000B21A1"/>
    <w:rsid w:val="000B275C"/>
    <w:rsid w:val="000B35F8"/>
    <w:rsid w:val="000B3B44"/>
    <w:rsid w:val="000B5265"/>
    <w:rsid w:val="000B5BA5"/>
    <w:rsid w:val="000B5D6C"/>
    <w:rsid w:val="000B625C"/>
    <w:rsid w:val="000B7E00"/>
    <w:rsid w:val="000C2178"/>
    <w:rsid w:val="000C2273"/>
    <w:rsid w:val="000C261A"/>
    <w:rsid w:val="000C287B"/>
    <w:rsid w:val="000C2F90"/>
    <w:rsid w:val="000C36DB"/>
    <w:rsid w:val="000C3922"/>
    <w:rsid w:val="000C3B22"/>
    <w:rsid w:val="000C3BFB"/>
    <w:rsid w:val="000C48E1"/>
    <w:rsid w:val="000C4BBA"/>
    <w:rsid w:val="000C53DA"/>
    <w:rsid w:val="000C7427"/>
    <w:rsid w:val="000D02F7"/>
    <w:rsid w:val="000D0C20"/>
    <w:rsid w:val="000D2C48"/>
    <w:rsid w:val="000D2D87"/>
    <w:rsid w:val="000D33A4"/>
    <w:rsid w:val="000D3825"/>
    <w:rsid w:val="000D494E"/>
    <w:rsid w:val="000D4E90"/>
    <w:rsid w:val="000D6346"/>
    <w:rsid w:val="000E0166"/>
    <w:rsid w:val="000E0389"/>
    <w:rsid w:val="000E071C"/>
    <w:rsid w:val="000E08EC"/>
    <w:rsid w:val="000E14EC"/>
    <w:rsid w:val="000E14F0"/>
    <w:rsid w:val="000E201F"/>
    <w:rsid w:val="000E2B0B"/>
    <w:rsid w:val="000E2CFE"/>
    <w:rsid w:val="000E4919"/>
    <w:rsid w:val="000E5177"/>
    <w:rsid w:val="000E5459"/>
    <w:rsid w:val="000E643F"/>
    <w:rsid w:val="000E67E7"/>
    <w:rsid w:val="000E74F1"/>
    <w:rsid w:val="000F0711"/>
    <w:rsid w:val="000F1132"/>
    <w:rsid w:val="000F154E"/>
    <w:rsid w:val="000F2071"/>
    <w:rsid w:val="000F26CC"/>
    <w:rsid w:val="000F28C6"/>
    <w:rsid w:val="000F29D1"/>
    <w:rsid w:val="000F2CFC"/>
    <w:rsid w:val="000F3239"/>
    <w:rsid w:val="000F4332"/>
    <w:rsid w:val="000F4E3E"/>
    <w:rsid w:val="000F53BC"/>
    <w:rsid w:val="001012CC"/>
    <w:rsid w:val="00101366"/>
    <w:rsid w:val="00101411"/>
    <w:rsid w:val="00102DB0"/>
    <w:rsid w:val="001032ED"/>
    <w:rsid w:val="001034B3"/>
    <w:rsid w:val="00103C3C"/>
    <w:rsid w:val="00104B1A"/>
    <w:rsid w:val="00104BBC"/>
    <w:rsid w:val="00105BB9"/>
    <w:rsid w:val="00105D45"/>
    <w:rsid w:val="00105F34"/>
    <w:rsid w:val="001066CE"/>
    <w:rsid w:val="0010695C"/>
    <w:rsid w:val="00106965"/>
    <w:rsid w:val="00107702"/>
    <w:rsid w:val="001101EA"/>
    <w:rsid w:val="0011049A"/>
    <w:rsid w:val="00110D4B"/>
    <w:rsid w:val="00110EBF"/>
    <w:rsid w:val="0011135E"/>
    <w:rsid w:val="00111E8D"/>
    <w:rsid w:val="00112A0F"/>
    <w:rsid w:val="00112A7A"/>
    <w:rsid w:val="00113689"/>
    <w:rsid w:val="00113A83"/>
    <w:rsid w:val="00113D84"/>
    <w:rsid w:val="001141B3"/>
    <w:rsid w:val="00115034"/>
    <w:rsid w:val="00115949"/>
    <w:rsid w:val="001170B2"/>
    <w:rsid w:val="00117668"/>
    <w:rsid w:val="001178A9"/>
    <w:rsid w:val="00120096"/>
    <w:rsid w:val="0012021B"/>
    <w:rsid w:val="00120A28"/>
    <w:rsid w:val="0012111E"/>
    <w:rsid w:val="001214C8"/>
    <w:rsid w:val="00121A58"/>
    <w:rsid w:val="00121B44"/>
    <w:rsid w:val="0012259D"/>
    <w:rsid w:val="00123CEF"/>
    <w:rsid w:val="00124225"/>
    <w:rsid w:val="00124B72"/>
    <w:rsid w:val="00124DD2"/>
    <w:rsid w:val="001254A7"/>
    <w:rsid w:val="00125E80"/>
    <w:rsid w:val="00125FDB"/>
    <w:rsid w:val="00126FFF"/>
    <w:rsid w:val="00127017"/>
    <w:rsid w:val="0012729F"/>
    <w:rsid w:val="00127D6F"/>
    <w:rsid w:val="00127E7D"/>
    <w:rsid w:val="00132026"/>
    <w:rsid w:val="001320D3"/>
    <w:rsid w:val="0013214A"/>
    <w:rsid w:val="00132FFC"/>
    <w:rsid w:val="0013308E"/>
    <w:rsid w:val="001335A0"/>
    <w:rsid w:val="001337FF"/>
    <w:rsid w:val="00133DAD"/>
    <w:rsid w:val="001340C4"/>
    <w:rsid w:val="001342A3"/>
    <w:rsid w:val="00134B69"/>
    <w:rsid w:val="00134EC9"/>
    <w:rsid w:val="0013547E"/>
    <w:rsid w:val="00135719"/>
    <w:rsid w:val="00135BC1"/>
    <w:rsid w:val="00135E16"/>
    <w:rsid w:val="00136BB4"/>
    <w:rsid w:val="0013703E"/>
    <w:rsid w:val="0013717F"/>
    <w:rsid w:val="00137215"/>
    <w:rsid w:val="0013746B"/>
    <w:rsid w:val="00137B71"/>
    <w:rsid w:val="00137C7F"/>
    <w:rsid w:val="00140A20"/>
    <w:rsid w:val="00140A52"/>
    <w:rsid w:val="00140F1C"/>
    <w:rsid w:val="00141752"/>
    <w:rsid w:val="0014256D"/>
    <w:rsid w:val="00142B8C"/>
    <w:rsid w:val="00142BB4"/>
    <w:rsid w:val="00142FDF"/>
    <w:rsid w:val="001435C6"/>
    <w:rsid w:val="001451E9"/>
    <w:rsid w:val="00146241"/>
    <w:rsid w:val="001462A2"/>
    <w:rsid w:val="001464AC"/>
    <w:rsid w:val="00146D38"/>
    <w:rsid w:val="00147092"/>
    <w:rsid w:val="001471DA"/>
    <w:rsid w:val="001471FD"/>
    <w:rsid w:val="00147C5B"/>
    <w:rsid w:val="00151A52"/>
    <w:rsid w:val="001523C7"/>
    <w:rsid w:val="00153D4B"/>
    <w:rsid w:val="00154B09"/>
    <w:rsid w:val="00154F81"/>
    <w:rsid w:val="00155265"/>
    <w:rsid w:val="0015534E"/>
    <w:rsid w:val="00156ADD"/>
    <w:rsid w:val="001571E9"/>
    <w:rsid w:val="00157986"/>
    <w:rsid w:val="00157CCA"/>
    <w:rsid w:val="00157E49"/>
    <w:rsid w:val="00157EF3"/>
    <w:rsid w:val="001609ED"/>
    <w:rsid w:val="00160F76"/>
    <w:rsid w:val="00161448"/>
    <w:rsid w:val="00161CD9"/>
    <w:rsid w:val="00161D2A"/>
    <w:rsid w:val="00161E66"/>
    <w:rsid w:val="00162A6C"/>
    <w:rsid w:val="00162C02"/>
    <w:rsid w:val="00162D1B"/>
    <w:rsid w:val="001655FE"/>
    <w:rsid w:val="0016577E"/>
    <w:rsid w:val="00165966"/>
    <w:rsid w:val="001661C7"/>
    <w:rsid w:val="0016633C"/>
    <w:rsid w:val="00167186"/>
    <w:rsid w:val="001676C5"/>
    <w:rsid w:val="00167A1A"/>
    <w:rsid w:val="00170335"/>
    <w:rsid w:val="00171057"/>
    <w:rsid w:val="00171125"/>
    <w:rsid w:val="00171CB2"/>
    <w:rsid w:val="00172540"/>
    <w:rsid w:val="001731B3"/>
    <w:rsid w:val="001732B4"/>
    <w:rsid w:val="00173413"/>
    <w:rsid w:val="0017348C"/>
    <w:rsid w:val="00173EA4"/>
    <w:rsid w:val="00174D70"/>
    <w:rsid w:val="001763BF"/>
    <w:rsid w:val="001770B4"/>
    <w:rsid w:val="00177C18"/>
    <w:rsid w:val="001806BA"/>
    <w:rsid w:val="00180B41"/>
    <w:rsid w:val="001814AA"/>
    <w:rsid w:val="00181F47"/>
    <w:rsid w:val="00181F94"/>
    <w:rsid w:val="001829C3"/>
    <w:rsid w:val="00183193"/>
    <w:rsid w:val="001834FF"/>
    <w:rsid w:val="00183DC9"/>
    <w:rsid w:val="00183F7B"/>
    <w:rsid w:val="00184D38"/>
    <w:rsid w:val="001874C2"/>
    <w:rsid w:val="00187C09"/>
    <w:rsid w:val="00187D69"/>
    <w:rsid w:val="00190455"/>
    <w:rsid w:val="001907DA"/>
    <w:rsid w:val="00190C30"/>
    <w:rsid w:val="0019135A"/>
    <w:rsid w:val="00191BA5"/>
    <w:rsid w:val="00192B76"/>
    <w:rsid w:val="00193FBE"/>
    <w:rsid w:val="001944FE"/>
    <w:rsid w:val="00194FBC"/>
    <w:rsid w:val="001955C1"/>
    <w:rsid w:val="001957A0"/>
    <w:rsid w:val="00195F37"/>
    <w:rsid w:val="0019620E"/>
    <w:rsid w:val="00196968"/>
    <w:rsid w:val="001970AF"/>
    <w:rsid w:val="001A0152"/>
    <w:rsid w:val="001A06C9"/>
    <w:rsid w:val="001A0B79"/>
    <w:rsid w:val="001A1054"/>
    <w:rsid w:val="001A1533"/>
    <w:rsid w:val="001A1787"/>
    <w:rsid w:val="001A20E1"/>
    <w:rsid w:val="001A26A3"/>
    <w:rsid w:val="001A2CAA"/>
    <w:rsid w:val="001A36A0"/>
    <w:rsid w:val="001A3775"/>
    <w:rsid w:val="001A452E"/>
    <w:rsid w:val="001A5136"/>
    <w:rsid w:val="001A51C4"/>
    <w:rsid w:val="001A565E"/>
    <w:rsid w:val="001A72F0"/>
    <w:rsid w:val="001A7E6B"/>
    <w:rsid w:val="001B0452"/>
    <w:rsid w:val="001B04FC"/>
    <w:rsid w:val="001B06CE"/>
    <w:rsid w:val="001B1917"/>
    <w:rsid w:val="001B199D"/>
    <w:rsid w:val="001B2892"/>
    <w:rsid w:val="001B2A22"/>
    <w:rsid w:val="001B2F0C"/>
    <w:rsid w:val="001B3216"/>
    <w:rsid w:val="001B476D"/>
    <w:rsid w:val="001B48FA"/>
    <w:rsid w:val="001B5015"/>
    <w:rsid w:val="001B5325"/>
    <w:rsid w:val="001B69DE"/>
    <w:rsid w:val="001B6A7E"/>
    <w:rsid w:val="001B7308"/>
    <w:rsid w:val="001B790E"/>
    <w:rsid w:val="001B79C5"/>
    <w:rsid w:val="001B7EF8"/>
    <w:rsid w:val="001C07DF"/>
    <w:rsid w:val="001C24BD"/>
    <w:rsid w:val="001C2619"/>
    <w:rsid w:val="001C28E2"/>
    <w:rsid w:val="001C2C92"/>
    <w:rsid w:val="001C4179"/>
    <w:rsid w:val="001C48B6"/>
    <w:rsid w:val="001C551B"/>
    <w:rsid w:val="001C5B23"/>
    <w:rsid w:val="001C73C2"/>
    <w:rsid w:val="001C7FE2"/>
    <w:rsid w:val="001D0E31"/>
    <w:rsid w:val="001D1661"/>
    <w:rsid w:val="001D20EA"/>
    <w:rsid w:val="001D2EB1"/>
    <w:rsid w:val="001D2F32"/>
    <w:rsid w:val="001D43FC"/>
    <w:rsid w:val="001D4507"/>
    <w:rsid w:val="001D597C"/>
    <w:rsid w:val="001D6009"/>
    <w:rsid w:val="001D63C7"/>
    <w:rsid w:val="001D661A"/>
    <w:rsid w:val="001D6DED"/>
    <w:rsid w:val="001E03C0"/>
    <w:rsid w:val="001E0A2F"/>
    <w:rsid w:val="001E0B30"/>
    <w:rsid w:val="001E1135"/>
    <w:rsid w:val="001E1310"/>
    <w:rsid w:val="001E1602"/>
    <w:rsid w:val="001E179D"/>
    <w:rsid w:val="001E1BDF"/>
    <w:rsid w:val="001E20AF"/>
    <w:rsid w:val="001E2CDB"/>
    <w:rsid w:val="001E34A7"/>
    <w:rsid w:val="001E3F35"/>
    <w:rsid w:val="001E44EB"/>
    <w:rsid w:val="001E4CFC"/>
    <w:rsid w:val="001E4DC0"/>
    <w:rsid w:val="001E671D"/>
    <w:rsid w:val="001E7007"/>
    <w:rsid w:val="001E7029"/>
    <w:rsid w:val="001E709D"/>
    <w:rsid w:val="001E70B8"/>
    <w:rsid w:val="001E7668"/>
    <w:rsid w:val="001E7F0D"/>
    <w:rsid w:val="001F0F38"/>
    <w:rsid w:val="001F0F49"/>
    <w:rsid w:val="001F17D3"/>
    <w:rsid w:val="001F18F9"/>
    <w:rsid w:val="001F1B71"/>
    <w:rsid w:val="001F1C61"/>
    <w:rsid w:val="001F2130"/>
    <w:rsid w:val="001F2A40"/>
    <w:rsid w:val="001F2F7E"/>
    <w:rsid w:val="001F3FD6"/>
    <w:rsid w:val="001F43B3"/>
    <w:rsid w:val="001F45D5"/>
    <w:rsid w:val="001F488B"/>
    <w:rsid w:val="001F4A47"/>
    <w:rsid w:val="001F5163"/>
    <w:rsid w:val="001F521E"/>
    <w:rsid w:val="001F5419"/>
    <w:rsid w:val="001F542C"/>
    <w:rsid w:val="001F5FE7"/>
    <w:rsid w:val="001F626C"/>
    <w:rsid w:val="001F64CF"/>
    <w:rsid w:val="001F6A21"/>
    <w:rsid w:val="001F6D50"/>
    <w:rsid w:val="001F76F4"/>
    <w:rsid w:val="001F77EB"/>
    <w:rsid w:val="001F7F0A"/>
    <w:rsid w:val="00200ABD"/>
    <w:rsid w:val="00200F84"/>
    <w:rsid w:val="0020135A"/>
    <w:rsid w:val="0020173A"/>
    <w:rsid w:val="00201C5B"/>
    <w:rsid w:val="002022AD"/>
    <w:rsid w:val="002024BC"/>
    <w:rsid w:val="002026E0"/>
    <w:rsid w:val="00202B08"/>
    <w:rsid w:val="00203181"/>
    <w:rsid w:val="00204742"/>
    <w:rsid w:val="002052FC"/>
    <w:rsid w:val="00206315"/>
    <w:rsid w:val="00206B15"/>
    <w:rsid w:val="00210182"/>
    <w:rsid w:val="0021188C"/>
    <w:rsid w:val="0021210D"/>
    <w:rsid w:val="00212504"/>
    <w:rsid w:val="00213072"/>
    <w:rsid w:val="0021430C"/>
    <w:rsid w:val="0021440B"/>
    <w:rsid w:val="00214F54"/>
    <w:rsid w:val="00215233"/>
    <w:rsid w:val="00216B79"/>
    <w:rsid w:val="00216BBD"/>
    <w:rsid w:val="00223ECD"/>
    <w:rsid w:val="0022502B"/>
    <w:rsid w:val="00225495"/>
    <w:rsid w:val="00225944"/>
    <w:rsid w:val="0022633D"/>
    <w:rsid w:val="00226F08"/>
    <w:rsid w:val="002274E3"/>
    <w:rsid w:val="002274F2"/>
    <w:rsid w:val="002279CB"/>
    <w:rsid w:val="00227BA0"/>
    <w:rsid w:val="00227DE9"/>
    <w:rsid w:val="0023042D"/>
    <w:rsid w:val="00230D58"/>
    <w:rsid w:val="0023119F"/>
    <w:rsid w:val="0023175E"/>
    <w:rsid w:val="00232032"/>
    <w:rsid w:val="0023236E"/>
    <w:rsid w:val="002324CE"/>
    <w:rsid w:val="0023272B"/>
    <w:rsid w:val="00232CF1"/>
    <w:rsid w:val="00233A0E"/>
    <w:rsid w:val="002343A7"/>
    <w:rsid w:val="00234466"/>
    <w:rsid w:val="00234825"/>
    <w:rsid w:val="0023589B"/>
    <w:rsid w:val="00235E91"/>
    <w:rsid w:val="00235EEB"/>
    <w:rsid w:val="00236122"/>
    <w:rsid w:val="0023699F"/>
    <w:rsid w:val="00236C78"/>
    <w:rsid w:val="00236CFB"/>
    <w:rsid w:val="00241182"/>
    <w:rsid w:val="002414AD"/>
    <w:rsid w:val="00241961"/>
    <w:rsid w:val="00242154"/>
    <w:rsid w:val="00242619"/>
    <w:rsid w:val="002430F9"/>
    <w:rsid w:val="002435EA"/>
    <w:rsid w:val="002436C4"/>
    <w:rsid w:val="00243B20"/>
    <w:rsid w:val="00244C43"/>
    <w:rsid w:val="00245419"/>
    <w:rsid w:val="00245446"/>
    <w:rsid w:val="00245762"/>
    <w:rsid w:val="00245FFF"/>
    <w:rsid w:val="002465CF"/>
    <w:rsid w:val="00247360"/>
    <w:rsid w:val="002507B2"/>
    <w:rsid w:val="00250C5A"/>
    <w:rsid w:val="00251429"/>
    <w:rsid w:val="0025146F"/>
    <w:rsid w:val="002540AB"/>
    <w:rsid w:val="00254338"/>
    <w:rsid w:val="00255197"/>
    <w:rsid w:val="0025569E"/>
    <w:rsid w:val="002558F5"/>
    <w:rsid w:val="00255D18"/>
    <w:rsid w:val="002560DD"/>
    <w:rsid w:val="0025716B"/>
    <w:rsid w:val="00257A8B"/>
    <w:rsid w:val="00257D62"/>
    <w:rsid w:val="00257EF7"/>
    <w:rsid w:val="0026022E"/>
    <w:rsid w:val="00260554"/>
    <w:rsid w:val="00260CE0"/>
    <w:rsid w:val="00260DB9"/>
    <w:rsid w:val="00260FCB"/>
    <w:rsid w:val="002614BB"/>
    <w:rsid w:val="002617B1"/>
    <w:rsid w:val="002623A3"/>
    <w:rsid w:val="002624EE"/>
    <w:rsid w:val="002625D4"/>
    <w:rsid w:val="0026282B"/>
    <w:rsid w:val="00262FF5"/>
    <w:rsid w:val="002639A7"/>
    <w:rsid w:val="002646A3"/>
    <w:rsid w:val="002650E2"/>
    <w:rsid w:val="0026562B"/>
    <w:rsid w:val="00265C8C"/>
    <w:rsid w:val="00265D83"/>
    <w:rsid w:val="002661C5"/>
    <w:rsid w:val="0026624E"/>
    <w:rsid w:val="002672F2"/>
    <w:rsid w:val="00267741"/>
    <w:rsid w:val="00267C1E"/>
    <w:rsid w:val="00270215"/>
    <w:rsid w:val="0027030D"/>
    <w:rsid w:val="00270560"/>
    <w:rsid w:val="00270BD5"/>
    <w:rsid w:val="00270E86"/>
    <w:rsid w:val="0027144A"/>
    <w:rsid w:val="002716ED"/>
    <w:rsid w:val="00271D58"/>
    <w:rsid w:val="00272166"/>
    <w:rsid w:val="00272280"/>
    <w:rsid w:val="002725BD"/>
    <w:rsid w:val="002729A3"/>
    <w:rsid w:val="002736DC"/>
    <w:rsid w:val="00273B76"/>
    <w:rsid w:val="0027401A"/>
    <w:rsid w:val="00275A95"/>
    <w:rsid w:val="0027610D"/>
    <w:rsid w:val="00280176"/>
    <w:rsid w:val="002809B6"/>
    <w:rsid w:val="00280C61"/>
    <w:rsid w:val="002812C1"/>
    <w:rsid w:val="002815A5"/>
    <w:rsid w:val="00282456"/>
    <w:rsid w:val="00282705"/>
    <w:rsid w:val="002829DE"/>
    <w:rsid w:val="00282A16"/>
    <w:rsid w:val="00283303"/>
    <w:rsid w:val="00283657"/>
    <w:rsid w:val="00283B9E"/>
    <w:rsid w:val="00284631"/>
    <w:rsid w:val="00284647"/>
    <w:rsid w:val="0028498B"/>
    <w:rsid w:val="00284A46"/>
    <w:rsid w:val="00285449"/>
    <w:rsid w:val="0028554D"/>
    <w:rsid w:val="00285591"/>
    <w:rsid w:val="00286322"/>
    <w:rsid w:val="00286B29"/>
    <w:rsid w:val="00287846"/>
    <w:rsid w:val="00287CF0"/>
    <w:rsid w:val="00287DB4"/>
    <w:rsid w:val="00287E8F"/>
    <w:rsid w:val="002900B0"/>
    <w:rsid w:val="002907B6"/>
    <w:rsid w:val="00290E79"/>
    <w:rsid w:val="00291C19"/>
    <w:rsid w:val="002920CE"/>
    <w:rsid w:val="00292D82"/>
    <w:rsid w:val="00293A2B"/>
    <w:rsid w:val="00293E27"/>
    <w:rsid w:val="0029442D"/>
    <w:rsid w:val="002945A7"/>
    <w:rsid w:val="00294AC5"/>
    <w:rsid w:val="00295A7C"/>
    <w:rsid w:val="00296491"/>
    <w:rsid w:val="00296829"/>
    <w:rsid w:val="00296DF4"/>
    <w:rsid w:val="00297327"/>
    <w:rsid w:val="002974A4"/>
    <w:rsid w:val="00297901"/>
    <w:rsid w:val="00297ECE"/>
    <w:rsid w:val="002A0038"/>
    <w:rsid w:val="002A00A3"/>
    <w:rsid w:val="002A14AD"/>
    <w:rsid w:val="002A14C4"/>
    <w:rsid w:val="002A1DB2"/>
    <w:rsid w:val="002A2287"/>
    <w:rsid w:val="002A393F"/>
    <w:rsid w:val="002A3CEC"/>
    <w:rsid w:val="002A4AEB"/>
    <w:rsid w:val="002A526A"/>
    <w:rsid w:val="002A5C1B"/>
    <w:rsid w:val="002A5C5E"/>
    <w:rsid w:val="002A653D"/>
    <w:rsid w:val="002A6807"/>
    <w:rsid w:val="002A6B00"/>
    <w:rsid w:val="002A7C02"/>
    <w:rsid w:val="002B00DB"/>
    <w:rsid w:val="002B0C48"/>
    <w:rsid w:val="002B125C"/>
    <w:rsid w:val="002B1302"/>
    <w:rsid w:val="002B20BA"/>
    <w:rsid w:val="002B22AF"/>
    <w:rsid w:val="002B2641"/>
    <w:rsid w:val="002B2C5F"/>
    <w:rsid w:val="002B2D9F"/>
    <w:rsid w:val="002B3189"/>
    <w:rsid w:val="002B3814"/>
    <w:rsid w:val="002B39B1"/>
    <w:rsid w:val="002B412F"/>
    <w:rsid w:val="002B4765"/>
    <w:rsid w:val="002B56E0"/>
    <w:rsid w:val="002B58E6"/>
    <w:rsid w:val="002B5EC1"/>
    <w:rsid w:val="002B6423"/>
    <w:rsid w:val="002B649A"/>
    <w:rsid w:val="002B6F6F"/>
    <w:rsid w:val="002B78B6"/>
    <w:rsid w:val="002C10C6"/>
    <w:rsid w:val="002C13AC"/>
    <w:rsid w:val="002C1521"/>
    <w:rsid w:val="002C2216"/>
    <w:rsid w:val="002C23D9"/>
    <w:rsid w:val="002C252C"/>
    <w:rsid w:val="002C3379"/>
    <w:rsid w:val="002C41F7"/>
    <w:rsid w:val="002C64F8"/>
    <w:rsid w:val="002D01C2"/>
    <w:rsid w:val="002D0757"/>
    <w:rsid w:val="002D0E89"/>
    <w:rsid w:val="002D1542"/>
    <w:rsid w:val="002D2A1B"/>
    <w:rsid w:val="002D2A45"/>
    <w:rsid w:val="002D2D53"/>
    <w:rsid w:val="002D3A79"/>
    <w:rsid w:val="002D3C16"/>
    <w:rsid w:val="002D3FC3"/>
    <w:rsid w:val="002D4693"/>
    <w:rsid w:val="002D48CB"/>
    <w:rsid w:val="002D5E77"/>
    <w:rsid w:val="002D6957"/>
    <w:rsid w:val="002D7785"/>
    <w:rsid w:val="002D799A"/>
    <w:rsid w:val="002D7C41"/>
    <w:rsid w:val="002E05F4"/>
    <w:rsid w:val="002E0944"/>
    <w:rsid w:val="002E0D3F"/>
    <w:rsid w:val="002E0E76"/>
    <w:rsid w:val="002E178A"/>
    <w:rsid w:val="002E1DF6"/>
    <w:rsid w:val="002E2B2C"/>
    <w:rsid w:val="002E2E3B"/>
    <w:rsid w:val="002E3FC7"/>
    <w:rsid w:val="002E49E4"/>
    <w:rsid w:val="002E65E4"/>
    <w:rsid w:val="002E7B8F"/>
    <w:rsid w:val="002E7BDD"/>
    <w:rsid w:val="002F03AD"/>
    <w:rsid w:val="002F0891"/>
    <w:rsid w:val="002F135C"/>
    <w:rsid w:val="002F2181"/>
    <w:rsid w:val="002F3845"/>
    <w:rsid w:val="002F445E"/>
    <w:rsid w:val="002F500B"/>
    <w:rsid w:val="002F5234"/>
    <w:rsid w:val="002F65E8"/>
    <w:rsid w:val="002F6A30"/>
    <w:rsid w:val="002F75AB"/>
    <w:rsid w:val="00300541"/>
    <w:rsid w:val="00300876"/>
    <w:rsid w:val="00300977"/>
    <w:rsid w:val="00300E11"/>
    <w:rsid w:val="00301767"/>
    <w:rsid w:val="00301851"/>
    <w:rsid w:val="003021B3"/>
    <w:rsid w:val="00302565"/>
    <w:rsid w:val="0030264D"/>
    <w:rsid w:val="00302A78"/>
    <w:rsid w:val="003045F8"/>
    <w:rsid w:val="003046AF"/>
    <w:rsid w:val="003050D3"/>
    <w:rsid w:val="0030530E"/>
    <w:rsid w:val="00305B6B"/>
    <w:rsid w:val="003067DF"/>
    <w:rsid w:val="00306B2E"/>
    <w:rsid w:val="00307198"/>
    <w:rsid w:val="0030776C"/>
    <w:rsid w:val="003079EB"/>
    <w:rsid w:val="00307BE1"/>
    <w:rsid w:val="003100A6"/>
    <w:rsid w:val="00310F13"/>
    <w:rsid w:val="003114F8"/>
    <w:rsid w:val="003118F2"/>
    <w:rsid w:val="0031230C"/>
    <w:rsid w:val="00313305"/>
    <w:rsid w:val="0031391F"/>
    <w:rsid w:val="0031448B"/>
    <w:rsid w:val="0031450D"/>
    <w:rsid w:val="00314979"/>
    <w:rsid w:val="00314989"/>
    <w:rsid w:val="00314A05"/>
    <w:rsid w:val="00314CDC"/>
    <w:rsid w:val="00314E42"/>
    <w:rsid w:val="00314F6C"/>
    <w:rsid w:val="00315F2C"/>
    <w:rsid w:val="003161DB"/>
    <w:rsid w:val="00317000"/>
    <w:rsid w:val="0031793D"/>
    <w:rsid w:val="00317EC0"/>
    <w:rsid w:val="00317FCF"/>
    <w:rsid w:val="003203A6"/>
    <w:rsid w:val="00320543"/>
    <w:rsid w:val="0032100A"/>
    <w:rsid w:val="003210C2"/>
    <w:rsid w:val="00321325"/>
    <w:rsid w:val="0032140B"/>
    <w:rsid w:val="003214A2"/>
    <w:rsid w:val="0032178D"/>
    <w:rsid w:val="003227A0"/>
    <w:rsid w:val="00322CFA"/>
    <w:rsid w:val="003231ED"/>
    <w:rsid w:val="00323589"/>
    <w:rsid w:val="00325BFD"/>
    <w:rsid w:val="00325EFC"/>
    <w:rsid w:val="0032699C"/>
    <w:rsid w:val="003269E9"/>
    <w:rsid w:val="00326FB4"/>
    <w:rsid w:val="00330719"/>
    <w:rsid w:val="00331031"/>
    <w:rsid w:val="0033116E"/>
    <w:rsid w:val="00332205"/>
    <w:rsid w:val="003326A4"/>
    <w:rsid w:val="003326CF"/>
    <w:rsid w:val="00332952"/>
    <w:rsid w:val="00332967"/>
    <w:rsid w:val="00333EE0"/>
    <w:rsid w:val="00334016"/>
    <w:rsid w:val="00334AC5"/>
    <w:rsid w:val="00334CAA"/>
    <w:rsid w:val="00335592"/>
    <w:rsid w:val="00335980"/>
    <w:rsid w:val="00336037"/>
    <w:rsid w:val="00336626"/>
    <w:rsid w:val="00336714"/>
    <w:rsid w:val="0033672F"/>
    <w:rsid w:val="00336F48"/>
    <w:rsid w:val="00337A51"/>
    <w:rsid w:val="00337B1C"/>
    <w:rsid w:val="00337DD2"/>
    <w:rsid w:val="003405A6"/>
    <w:rsid w:val="00341306"/>
    <w:rsid w:val="00341433"/>
    <w:rsid w:val="003416D4"/>
    <w:rsid w:val="00341CFF"/>
    <w:rsid w:val="003432DA"/>
    <w:rsid w:val="00343497"/>
    <w:rsid w:val="003452C8"/>
    <w:rsid w:val="00345CD9"/>
    <w:rsid w:val="00346A4A"/>
    <w:rsid w:val="00347183"/>
    <w:rsid w:val="00347298"/>
    <w:rsid w:val="00347DF8"/>
    <w:rsid w:val="00347F6F"/>
    <w:rsid w:val="003500BE"/>
    <w:rsid w:val="00350EB7"/>
    <w:rsid w:val="0035191B"/>
    <w:rsid w:val="00352037"/>
    <w:rsid w:val="003532CE"/>
    <w:rsid w:val="00354908"/>
    <w:rsid w:val="00354CBB"/>
    <w:rsid w:val="00355E53"/>
    <w:rsid w:val="00355FF0"/>
    <w:rsid w:val="00356055"/>
    <w:rsid w:val="003561FA"/>
    <w:rsid w:val="003562A1"/>
    <w:rsid w:val="003571B0"/>
    <w:rsid w:val="00357892"/>
    <w:rsid w:val="003612D7"/>
    <w:rsid w:val="003613A9"/>
    <w:rsid w:val="00361B21"/>
    <w:rsid w:val="003621A3"/>
    <w:rsid w:val="003626EA"/>
    <w:rsid w:val="003627A3"/>
    <w:rsid w:val="0036296E"/>
    <w:rsid w:val="00362BDD"/>
    <w:rsid w:val="00364B2D"/>
    <w:rsid w:val="00364C7C"/>
    <w:rsid w:val="00365377"/>
    <w:rsid w:val="00365EAA"/>
    <w:rsid w:val="00366C2F"/>
    <w:rsid w:val="00366D3E"/>
    <w:rsid w:val="00366E3D"/>
    <w:rsid w:val="003670EC"/>
    <w:rsid w:val="0037036A"/>
    <w:rsid w:val="003707C2"/>
    <w:rsid w:val="00370CA1"/>
    <w:rsid w:val="003710C2"/>
    <w:rsid w:val="00372B25"/>
    <w:rsid w:val="00373324"/>
    <w:rsid w:val="00374452"/>
    <w:rsid w:val="00375BCE"/>
    <w:rsid w:val="00375CC1"/>
    <w:rsid w:val="0037609B"/>
    <w:rsid w:val="00376ADD"/>
    <w:rsid w:val="00376B59"/>
    <w:rsid w:val="00377006"/>
    <w:rsid w:val="00377BB5"/>
    <w:rsid w:val="00377FB6"/>
    <w:rsid w:val="003801B5"/>
    <w:rsid w:val="003803EC"/>
    <w:rsid w:val="00380681"/>
    <w:rsid w:val="003808B9"/>
    <w:rsid w:val="003823CE"/>
    <w:rsid w:val="00382931"/>
    <w:rsid w:val="00382DDB"/>
    <w:rsid w:val="00383C85"/>
    <w:rsid w:val="003842C1"/>
    <w:rsid w:val="0038551C"/>
    <w:rsid w:val="00385DC5"/>
    <w:rsid w:val="0038667B"/>
    <w:rsid w:val="00386F1A"/>
    <w:rsid w:val="00386F33"/>
    <w:rsid w:val="00387BBD"/>
    <w:rsid w:val="00387CDF"/>
    <w:rsid w:val="00390026"/>
    <w:rsid w:val="00390094"/>
    <w:rsid w:val="0039048C"/>
    <w:rsid w:val="0039053F"/>
    <w:rsid w:val="003906AB"/>
    <w:rsid w:val="003908A3"/>
    <w:rsid w:val="00391A56"/>
    <w:rsid w:val="00391CFB"/>
    <w:rsid w:val="003935CA"/>
    <w:rsid w:val="003937C4"/>
    <w:rsid w:val="00393C92"/>
    <w:rsid w:val="00393DD8"/>
    <w:rsid w:val="00393F8C"/>
    <w:rsid w:val="0039424C"/>
    <w:rsid w:val="0039487A"/>
    <w:rsid w:val="00394B05"/>
    <w:rsid w:val="003950B2"/>
    <w:rsid w:val="00395214"/>
    <w:rsid w:val="00395290"/>
    <w:rsid w:val="003952F9"/>
    <w:rsid w:val="00395E5A"/>
    <w:rsid w:val="00396342"/>
    <w:rsid w:val="003963D7"/>
    <w:rsid w:val="00397134"/>
    <w:rsid w:val="0039731E"/>
    <w:rsid w:val="003A0018"/>
    <w:rsid w:val="003A00C1"/>
    <w:rsid w:val="003A0635"/>
    <w:rsid w:val="003A200B"/>
    <w:rsid w:val="003A2C5D"/>
    <w:rsid w:val="003A3325"/>
    <w:rsid w:val="003A39F0"/>
    <w:rsid w:val="003A5499"/>
    <w:rsid w:val="003A5DAE"/>
    <w:rsid w:val="003A732B"/>
    <w:rsid w:val="003A772C"/>
    <w:rsid w:val="003A77DC"/>
    <w:rsid w:val="003A7DBE"/>
    <w:rsid w:val="003B086D"/>
    <w:rsid w:val="003B15EC"/>
    <w:rsid w:val="003B19AF"/>
    <w:rsid w:val="003B2B51"/>
    <w:rsid w:val="003B2DF2"/>
    <w:rsid w:val="003B3280"/>
    <w:rsid w:val="003B3B53"/>
    <w:rsid w:val="003B3F1F"/>
    <w:rsid w:val="003B426F"/>
    <w:rsid w:val="003B5E42"/>
    <w:rsid w:val="003B6D03"/>
    <w:rsid w:val="003B73CE"/>
    <w:rsid w:val="003C237E"/>
    <w:rsid w:val="003C32DB"/>
    <w:rsid w:val="003C3310"/>
    <w:rsid w:val="003C33D8"/>
    <w:rsid w:val="003C363D"/>
    <w:rsid w:val="003C3ABF"/>
    <w:rsid w:val="003C4239"/>
    <w:rsid w:val="003C6275"/>
    <w:rsid w:val="003C662C"/>
    <w:rsid w:val="003C66AA"/>
    <w:rsid w:val="003C6A39"/>
    <w:rsid w:val="003C6AAD"/>
    <w:rsid w:val="003C71EF"/>
    <w:rsid w:val="003C7B80"/>
    <w:rsid w:val="003C7E7C"/>
    <w:rsid w:val="003D03A7"/>
    <w:rsid w:val="003D0745"/>
    <w:rsid w:val="003D1511"/>
    <w:rsid w:val="003D1E29"/>
    <w:rsid w:val="003D1E56"/>
    <w:rsid w:val="003D1E6C"/>
    <w:rsid w:val="003D2403"/>
    <w:rsid w:val="003D35C9"/>
    <w:rsid w:val="003D35EC"/>
    <w:rsid w:val="003D4DD0"/>
    <w:rsid w:val="003D56F4"/>
    <w:rsid w:val="003D6400"/>
    <w:rsid w:val="003D6709"/>
    <w:rsid w:val="003D6C3C"/>
    <w:rsid w:val="003D6E1B"/>
    <w:rsid w:val="003D725C"/>
    <w:rsid w:val="003D7899"/>
    <w:rsid w:val="003E05F5"/>
    <w:rsid w:val="003E12B6"/>
    <w:rsid w:val="003E140B"/>
    <w:rsid w:val="003E1B6F"/>
    <w:rsid w:val="003E1F90"/>
    <w:rsid w:val="003E20B0"/>
    <w:rsid w:val="003E2767"/>
    <w:rsid w:val="003E324A"/>
    <w:rsid w:val="003E4147"/>
    <w:rsid w:val="003E5154"/>
    <w:rsid w:val="003E63AB"/>
    <w:rsid w:val="003E669B"/>
    <w:rsid w:val="003E72F9"/>
    <w:rsid w:val="003E79D8"/>
    <w:rsid w:val="003F0180"/>
    <w:rsid w:val="003F0C82"/>
    <w:rsid w:val="003F1172"/>
    <w:rsid w:val="003F16C1"/>
    <w:rsid w:val="003F193E"/>
    <w:rsid w:val="003F1D40"/>
    <w:rsid w:val="003F29D7"/>
    <w:rsid w:val="003F3162"/>
    <w:rsid w:val="003F483F"/>
    <w:rsid w:val="003F5142"/>
    <w:rsid w:val="003F5F93"/>
    <w:rsid w:val="003F5FAF"/>
    <w:rsid w:val="003F6118"/>
    <w:rsid w:val="003F61D9"/>
    <w:rsid w:val="003F621B"/>
    <w:rsid w:val="003F7639"/>
    <w:rsid w:val="003F77F4"/>
    <w:rsid w:val="00400A08"/>
    <w:rsid w:val="00400FA7"/>
    <w:rsid w:val="0040137A"/>
    <w:rsid w:val="00401742"/>
    <w:rsid w:val="00402709"/>
    <w:rsid w:val="004027AE"/>
    <w:rsid w:val="00403785"/>
    <w:rsid w:val="00403975"/>
    <w:rsid w:val="00403AB0"/>
    <w:rsid w:val="00404B78"/>
    <w:rsid w:val="00405B82"/>
    <w:rsid w:val="00406A49"/>
    <w:rsid w:val="00407392"/>
    <w:rsid w:val="004076BD"/>
    <w:rsid w:val="004108DF"/>
    <w:rsid w:val="00410BC8"/>
    <w:rsid w:val="00410E51"/>
    <w:rsid w:val="0041135C"/>
    <w:rsid w:val="00412306"/>
    <w:rsid w:val="00413087"/>
    <w:rsid w:val="0041326C"/>
    <w:rsid w:val="00414618"/>
    <w:rsid w:val="00414B8F"/>
    <w:rsid w:val="00414CDC"/>
    <w:rsid w:val="00414F2E"/>
    <w:rsid w:val="004162E7"/>
    <w:rsid w:val="00416E3A"/>
    <w:rsid w:val="00417167"/>
    <w:rsid w:val="00417C6C"/>
    <w:rsid w:val="00420565"/>
    <w:rsid w:val="00420B0F"/>
    <w:rsid w:val="00420EF0"/>
    <w:rsid w:val="00421A41"/>
    <w:rsid w:val="004220C1"/>
    <w:rsid w:val="00423690"/>
    <w:rsid w:val="00424C1E"/>
    <w:rsid w:val="00425396"/>
    <w:rsid w:val="0042731C"/>
    <w:rsid w:val="00427B45"/>
    <w:rsid w:val="004315A2"/>
    <w:rsid w:val="00431711"/>
    <w:rsid w:val="004317D9"/>
    <w:rsid w:val="00432305"/>
    <w:rsid w:val="00432933"/>
    <w:rsid w:val="00432C06"/>
    <w:rsid w:val="00432F6C"/>
    <w:rsid w:val="00433A05"/>
    <w:rsid w:val="004344E3"/>
    <w:rsid w:val="00435ACE"/>
    <w:rsid w:val="004360C3"/>
    <w:rsid w:val="00436A80"/>
    <w:rsid w:val="00436EBC"/>
    <w:rsid w:val="00437139"/>
    <w:rsid w:val="00437883"/>
    <w:rsid w:val="0044007B"/>
    <w:rsid w:val="0044038B"/>
    <w:rsid w:val="0044095B"/>
    <w:rsid w:val="00440A3D"/>
    <w:rsid w:val="0044128C"/>
    <w:rsid w:val="004413D7"/>
    <w:rsid w:val="00441D4C"/>
    <w:rsid w:val="00442772"/>
    <w:rsid w:val="00442B02"/>
    <w:rsid w:val="00442E07"/>
    <w:rsid w:val="00443A44"/>
    <w:rsid w:val="00443E1E"/>
    <w:rsid w:val="00444113"/>
    <w:rsid w:val="0044413C"/>
    <w:rsid w:val="00444714"/>
    <w:rsid w:val="00444DCF"/>
    <w:rsid w:val="00445245"/>
    <w:rsid w:val="004455AA"/>
    <w:rsid w:val="0044660E"/>
    <w:rsid w:val="0044695B"/>
    <w:rsid w:val="00447192"/>
    <w:rsid w:val="00447289"/>
    <w:rsid w:val="004479F1"/>
    <w:rsid w:val="004518B2"/>
    <w:rsid w:val="0045213B"/>
    <w:rsid w:val="004548F8"/>
    <w:rsid w:val="00454C4F"/>
    <w:rsid w:val="00454E40"/>
    <w:rsid w:val="00455717"/>
    <w:rsid w:val="00455788"/>
    <w:rsid w:val="00455A13"/>
    <w:rsid w:val="00457BE1"/>
    <w:rsid w:val="00457DC2"/>
    <w:rsid w:val="00457ED3"/>
    <w:rsid w:val="00461145"/>
    <w:rsid w:val="00461512"/>
    <w:rsid w:val="00461E1E"/>
    <w:rsid w:val="00461FCC"/>
    <w:rsid w:val="00462342"/>
    <w:rsid w:val="00462376"/>
    <w:rsid w:val="004626AF"/>
    <w:rsid w:val="0046296C"/>
    <w:rsid w:val="00462E3B"/>
    <w:rsid w:val="004633A6"/>
    <w:rsid w:val="00464456"/>
    <w:rsid w:val="004646E2"/>
    <w:rsid w:val="00464A92"/>
    <w:rsid w:val="00464AA5"/>
    <w:rsid w:val="00464AB8"/>
    <w:rsid w:val="00465313"/>
    <w:rsid w:val="00465574"/>
    <w:rsid w:val="00465F7E"/>
    <w:rsid w:val="00466695"/>
    <w:rsid w:val="00466D33"/>
    <w:rsid w:val="00467EC6"/>
    <w:rsid w:val="00470F4A"/>
    <w:rsid w:val="00471234"/>
    <w:rsid w:val="00472F7F"/>
    <w:rsid w:val="00473AAA"/>
    <w:rsid w:val="00473AE5"/>
    <w:rsid w:val="00473D98"/>
    <w:rsid w:val="0047466B"/>
    <w:rsid w:val="00474798"/>
    <w:rsid w:val="00474803"/>
    <w:rsid w:val="00475DB8"/>
    <w:rsid w:val="00476A00"/>
    <w:rsid w:val="004779D0"/>
    <w:rsid w:val="00480AD1"/>
    <w:rsid w:val="00481F7E"/>
    <w:rsid w:val="0048299B"/>
    <w:rsid w:val="004829AE"/>
    <w:rsid w:val="00482D86"/>
    <w:rsid w:val="00482F91"/>
    <w:rsid w:val="00484A7D"/>
    <w:rsid w:val="00484CDD"/>
    <w:rsid w:val="00485302"/>
    <w:rsid w:val="00485D4B"/>
    <w:rsid w:val="00486408"/>
    <w:rsid w:val="00487FF2"/>
    <w:rsid w:val="004904C0"/>
    <w:rsid w:val="0049227B"/>
    <w:rsid w:val="00492A36"/>
    <w:rsid w:val="00492D11"/>
    <w:rsid w:val="004934CD"/>
    <w:rsid w:val="004936F9"/>
    <w:rsid w:val="004941AD"/>
    <w:rsid w:val="004948CA"/>
    <w:rsid w:val="00494BC4"/>
    <w:rsid w:val="00494F32"/>
    <w:rsid w:val="004963B0"/>
    <w:rsid w:val="00496B0F"/>
    <w:rsid w:val="00496D3B"/>
    <w:rsid w:val="00496EC1"/>
    <w:rsid w:val="00496F15"/>
    <w:rsid w:val="00497871"/>
    <w:rsid w:val="00497D74"/>
    <w:rsid w:val="004A06B0"/>
    <w:rsid w:val="004A0C27"/>
    <w:rsid w:val="004A1508"/>
    <w:rsid w:val="004A2862"/>
    <w:rsid w:val="004A3637"/>
    <w:rsid w:val="004A4756"/>
    <w:rsid w:val="004A475E"/>
    <w:rsid w:val="004A5862"/>
    <w:rsid w:val="004A58A8"/>
    <w:rsid w:val="004A5C0C"/>
    <w:rsid w:val="004A695C"/>
    <w:rsid w:val="004A6BD4"/>
    <w:rsid w:val="004A6E23"/>
    <w:rsid w:val="004A768E"/>
    <w:rsid w:val="004A7A39"/>
    <w:rsid w:val="004A7D38"/>
    <w:rsid w:val="004A7E21"/>
    <w:rsid w:val="004B0956"/>
    <w:rsid w:val="004B0A8E"/>
    <w:rsid w:val="004B1440"/>
    <w:rsid w:val="004B1450"/>
    <w:rsid w:val="004B14DF"/>
    <w:rsid w:val="004B2D97"/>
    <w:rsid w:val="004B31DE"/>
    <w:rsid w:val="004B3FD8"/>
    <w:rsid w:val="004B4205"/>
    <w:rsid w:val="004B511F"/>
    <w:rsid w:val="004B530B"/>
    <w:rsid w:val="004B5527"/>
    <w:rsid w:val="004B77D7"/>
    <w:rsid w:val="004B7C97"/>
    <w:rsid w:val="004C07BF"/>
    <w:rsid w:val="004C0E7B"/>
    <w:rsid w:val="004C14D7"/>
    <w:rsid w:val="004C1A6F"/>
    <w:rsid w:val="004C2D47"/>
    <w:rsid w:val="004C4684"/>
    <w:rsid w:val="004C46A8"/>
    <w:rsid w:val="004C5296"/>
    <w:rsid w:val="004C57A4"/>
    <w:rsid w:val="004C5EBE"/>
    <w:rsid w:val="004C6809"/>
    <w:rsid w:val="004C7636"/>
    <w:rsid w:val="004C7E9B"/>
    <w:rsid w:val="004D0613"/>
    <w:rsid w:val="004D078B"/>
    <w:rsid w:val="004D175B"/>
    <w:rsid w:val="004D1CBE"/>
    <w:rsid w:val="004D1CFA"/>
    <w:rsid w:val="004D1FB5"/>
    <w:rsid w:val="004D2936"/>
    <w:rsid w:val="004D2B28"/>
    <w:rsid w:val="004D305A"/>
    <w:rsid w:val="004D3269"/>
    <w:rsid w:val="004D3A1C"/>
    <w:rsid w:val="004D3FB5"/>
    <w:rsid w:val="004D4BF4"/>
    <w:rsid w:val="004D5C4B"/>
    <w:rsid w:val="004D7082"/>
    <w:rsid w:val="004D77E5"/>
    <w:rsid w:val="004D7AC1"/>
    <w:rsid w:val="004E083C"/>
    <w:rsid w:val="004E1A12"/>
    <w:rsid w:val="004E1EAA"/>
    <w:rsid w:val="004E27F2"/>
    <w:rsid w:val="004E2E75"/>
    <w:rsid w:val="004E36F1"/>
    <w:rsid w:val="004E3B30"/>
    <w:rsid w:val="004E4247"/>
    <w:rsid w:val="004E498F"/>
    <w:rsid w:val="004E4F22"/>
    <w:rsid w:val="004E5517"/>
    <w:rsid w:val="004E5572"/>
    <w:rsid w:val="004E6A77"/>
    <w:rsid w:val="004E6C3E"/>
    <w:rsid w:val="004E6D4A"/>
    <w:rsid w:val="004E70E9"/>
    <w:rsid w:val="004E7801"/>
    <w:rsid w:val="004F000D"/>
    <w:rsid w:val="004F0491"/>
    <w:rsid w:val="004F0D3C"/>
    <w:rsid w:val="004F1258"/>
    <w:rsid w:val="004F1EF4"/>
    <w:rsid w:val="004F2606"/>
    <w:rsid w:val="004F2B2E"/>
    <w:rsid w:val="004F2FE0"/>
    <w:rsid w:val="004F345D"/>
    <w:rsid w:val="004F4721"/>
    <w:rsid w:val="004F47A3"/>
    <w:rsid w:val="004F4BD6"/>
    <w:rsid w:val="004F56E7"/>
    <w:rsid w:val="004F70F0"/>
    <w:rsid w:val="004F73C2"/>
    <w:rsid w:val="005013F8"/>
    <w:rsid w:val="0050156E"/>
    <w:rsid w:val="00501FC1"/>
    <w:rsid w:val="00502693"/>
    <w:rsid w:val="00502929"/>
    <w:rsid w:val="00503582"/>
    <w:rsid w:val="00504242"/>
    <w:rsid w:val="005048E9"/>
    <w:rsid w:val="00504BF9"/>
    <w:rsid w:val="00505358"/>
    <w:rsid w:val="00505E12"/>
    <w:rsid w:val="005066D5"/>
    <w:rsid w:val="005070B9"/>
    <w:rsid w:val="0050759B"/>
    <w:rsid w:val="00510E52"/>
    <w:rsid w:val="00511B64"/>
    <w:rsid w:val="005126AB"/>
    <w:rsid w:val="0051330D"/>
    <w:rsid w:val="00513587"/>
    <w:rsid w:val="00513A32"/>
    <w:rsid w:val="00514465"/>
    <w:rsid w:val="00515913"/>
    <w:rsid w:val="00515FD1"/>
    <w:rsid w:val="0051679D"/>
    <w:rsid w:val="0051695A"/>
    <w:rsid w:val="00517A83"/>
    <w:rsid w:val="00517AA6"/>
    <w:rsid w:val="00517F18"/>
    <w:rsid w:val="00520038"/>
    <w:rsid w:val="0052130C"/>
    <w:rsid w:val="0052144E"/>
    <w:rsid w:val="00522392"/>
    <w:rsid w:val="00522AA1"/>
    <w:rsid w:val="005230EC"/>
    <w:rsid w:val="00524695"/>
    <w:rsid w:val="00524B01"/>
    <w:rsid w:val="00524D16"/>
    <w:rsid w:val="00524D4A"/>
    <w:rsid w:val="00524F0E"/>
    <w:rsid w:val="0052503B"/>
    <w:rsid w:val="005250BF"/>
    <w:rsid w:val="00525CC1"/>
    <w:rsid w:val="005261AF"/>
    <w:rsid w:val="0052639E"/>
    <w:rsid w:val="0052677E"/>
    <w:rsid w:val="00526F54"/>
    <w:rsid w:val="00527474"/>
    <w:rsid w:val="005275D2"/>
    <w:rsid w:val="005301E9"/>
    <w:rsid w:val="00531606"/>
    <w:rsid w:val="00531EA6"/>
    <w:rsid w:val="00531F60"/>
    <w:rsid w:val="005334D4"/>
    <w:rsid w:val="0053358C"/>
    <w:rsid w:val="00533895"/>
    <w:rsid w:val="00533D6F"/>
    <w:rsid w:val="00533FF0"/>
    <w:rsid w:val="0053406E"/>
    <w:rsid w:val="00534618"/>
    <w:rsid w:val="00534B7A"/>
    <w:rsid w:val="00535030"/>
    <w:rsid w:val="005351A9"/>
    <w:rsid w:val="00535271"/>
    <w:rsid w:val="00535599"/>
    <w:rsid w:val="005355CF"/>
    <w:rsid w:val="00535EB5"/>
    <w:rsid w:val="00536461"/>
    <w:rsid w:val="0053708F"/>
    <w:rsid w:val="00537631"/>
    <w:rsid w:val="005400AE"/>
    <w:rsid w:val="005414AB"/>
    <w:rsid w:val="0054173D"/>
    <w:rsid w:val="005424D8"/>
    <w:rsid w:val="0054282C"/>
    <w:rsid w:val="00542A76"/>
    <w:rsid w:val="00543893"/>
    <w:rsid w:val="00544DFF"/>
    <w:rsid w:val="005452FD"/>
    <w:rsid w:val="00545489"/>
    <w:rsid w:val="00545CD4"/>
    <w:rsid w:val="00546A0A"/>
    <w:rsid w:val="00547012"/>
    <w:rsid w:val="005471D0"/>
    <w:rsid w:val="0055022A"/>
    <w:rsid w:val="00550889"/>
    <w:rsid w:val="005510F0"/>
    <w:rsid w:val="005513B4"/>
    <w:rsid w:val="005518EC"/>
    <w:rsid w:val="00551F72"/>
    <w:rsid w:val="00552E7A"/>
    <w:rsid w:val="00552F5B"/>
    <w:rsid w:val="005531B5"/>
    <w:rsid w:val="0055342C"/>
    <w:rsid w:val="005536AF"/>
    <w:rsid w:val="00553DC8"/>
    <w:rsid w:val="00554634"/>
    <w:rsid w:val="005552D0"/>
    <w:rsid w:val="00556F2F"/>
    <w:rsid w:val="0055702A"/>
    <w:rsid w:val="00557047"/>
    <w:rsid w:val="00557BEE"/>
    <w:rsid w:val="0056001A"/>
    <w:rsid w:val="00560440"/>
    <w:rsid w:val="00560500"/>
    <w:rsid w:val="0056121A"/>
    <w:rsid w:val="005617C3"/>
    <w:rsid w:val="00561EBF"/>
    <w:rsid w:val="00562BED"/>
    <w:rsid w:val="005632C0"/>
    <w:rsid w:val="00563B4E"/>
    <w:rsid w:val="00564844"/>
    <w:rsid w:val="005650FD"/>
    <w:rsid w:val="0056521F"/>
    <w:rsid w:val="005662F3"/>
    <w:rsid w:val="00567386"/>
    <w:rsid w:val="0056763F"/>
    <w:rsid w:val="005677C2"/>
    <w:rsid w:val="00570947"/>
    <w:rsid w:val="00572659"/>
    <w:rsid w:val="00573D0D"/>
    <w:rsid w:val="00575067"/>
    <w:rsid w:val="00575693"/>
    <w:rsid w:val="00575CD4"/>
    <w:rsid w:val="0057660C"/>
    <w:rsid w:val="005766A4"/>
    <w:rsid w:val="00576804"/>
    <w:rsid w:val="00576CBB"/>
    <w:rsid w:val="00577495"/>
    <w:rsid w:val="00577FA7"/>
    <w:rsid w:val="0058120A"/>
    <w:rsid w:val="005815C9"/>
    <w:rsid w:val="00581DC9"/>
    <w:rsid w:val="00581EF7"/>
    <w:rsid w:val="00582E12"/>
    <w:rsid w:val="00583298"/>
    <w:rsid w:val="00583ADA"/>
    <w:rsid w:val="00583FAA"/>
    <w:rsid w:val="005843B0"/>
    <w:rsid w:val="005848D0"/>
    <w:rsid w:val="00584DF2"/>
    <w:rsid w:val="00585AB9"/>
    <w:rsid w:val="00586948"/>
    <w:rsid w:val="00586E2C"/>
    <w:rsid w:val="00587CFF"/>
    <w:rsid w:val="005903CE"/>
    <w:rsid w:val="00590484"/>
    <w:rsid w:val="005908AC"/>
    <w:rsid w:val="00590CE7"/>
    <w:rsid w:val="0059116C"/>
    <w:rsid w:val="0059123D"/>
    <w:rsid w:val="00591351"/>
    <w:rsid w:val="00591973"/>
    <w:rsid w:val="00591D6B"/>
    <w:rsid w:val="00592A1E"/>
    <w:rsid w:val="00592E70"/>
    <w:rsid w:val="005930E9"/>
    <w:rsid w:val="00593541"/>
    <w:rsid w:val="00593B43"/>
    <w:rsid w:val="00594BAA"/>
    <w:rsid w:val="00594C33"/>
    <w:rsid w:val="00594CEE"/>
    <w:rsid w:val="0059509B"/>
    <w:rsid w:val="0059523D"/>
    <w:rsid w:val="0059579A"/>
    <w:rsid w:val="00595B4C"/>
    <w:rsid w:val="0059675A"/>
    <w:rsid w:val="00596CF8"/>
    <w:rsid w:val="0059714F"/>
    <w:rsid w:val="005976F1"/>
    <w:rsid w:val="00597EAC"/>
    <w:rsid w:val="005A0017"/>
    <w:rsid w:val="005A0389"/>
    <w:rsid w:val="005A2D70"/>
    <w:rsid w:val="005A39A4"/>
    <w:rsid w:val="005A3ECA"/>
    <w:rsid w:val="005A3FF8"/>
    <w:rsid w:val="005A4E2C"/>
    <w:rsid w:val="005A5037"/>
    <w:rsid w:val="005A5256"/>
    <w:rsid w:val="005A571D"/>
    <w:rsid w:val="005A5FE0"/>
    <w:rsid w:val="005A6147"/>
    <w:rsid w:val="005A6764"/>
    <w:rsid w:val="005A6C84"/>
    <w:rsid w:val="005A780E"/>
    <w:rsid w:val="005A78DE"/>
    <w:rsid w:val="005A7C06"/>
    <w:rsid w:val="005A7EAA"/>
    <w:rsid w:val="005B07B6"/>
    <w:rsid w:val="005B07EF"/>
    <w:rsid w:val="005B0B91"/>
    <w:rsid w:val="005B1445"/>
    <w:rsid w:val="005B1CCB"/>
    <w:rsid w:val="005B23C4"/>
    <w:rsid w:val="005B2959"/>
    <w:rsid w:val="005B2D5A"/>
    <w:rsid w:val="005B300C"/>
    <w:rsid w:val="005B3076"/>
    <w:rsid w:val="005B3909"/>
    <w:rsid w:val="005B3FF0"/>
    <w:rsid w:val="005B48B1"/>
    <w:rsid w:val="005B4CAA"/>
    <w:rsid w:val="005B4E68"/>
    <w:rsid w:val="005B684D"/>
    <w:rsid w:val="005B6B79"/>
    <w:rsid w:val="005B79FE"/>
    <w:rsid w:val="005C04FF"/>
    <w:rsid w:val="005C0A0D"/>
    <w:rsid w:val="005C0B05"/>
    <w:rsid w:val="005C1D45"/>
    <w:rsid w:val="005C213A"/>
    <w:rsid w:val="005C2AD2"/>
    <w:rsid w:val="005C2CDA"/>
    <w:rsid w:val="005C2ED5"/>
    <w:rsid w:val="005C3461"/>
    <w:rsid w:val="005C396B"/>
    <w:rsid w:val="005C3E79"/>
    <w:rsid w:val="005C4B00"/>
    <w:rsid w:val="005C5666"/>
    <w:rsid w:val="005D087E"/>
    <w:rsid w:val="005D0D68"/>
    <w:rsid w:val="005D0E23"/>
    <w:rsid w:val="005D0E49"/>
    <w:rsid w:val="005D0F30"/>
    <w:rsid w:val="005D1890"/>
    <w:rsid w:val="005D2948"/>
    <w:rsid w:val="005D385D"/>
    <w:rsid w:val="005D3E6B"/>
    <w:rsid w:val="005D4C42"/>
    <w:rsid w:val="005D4DF0"/>
    <w:rsid w:val="005D56E7"/>
    <w:rsid w:val="005D583A"/>
    <w:rsid w:val="005D5B40"/>
    <w:rsid w:val="005D60BE"/>
    <w:rsid w:val="005D63BB"/>
    <w:rsid w:val="005D6625"/>
    <w:rsid w:val="005D6AF6"/>
    <w:rsid w:val="005D6F5F"/>
    <w:rsid w:val="005D7498"/>
    <w:rsid w:val="005D7598"/>
    <w:rsid w:val="005D7661"/>
    <w:rsid w:val="005D7AB0"/>
    <w:rsid w:val="005E0999"/>
    <w:rsid w:val="005E30BC"/>
    <w:rsid w:val="005E3420"/>
    <w:rsid w:val="005E3AF9"/>
    <w:rsid w:val="005E3BBE"/>
    <w:rsid w:val="005E43D6"/>
    <w:rsid w:val="005E46CF"/>
    <w:rsid w:val="005E4857"/>
    <w:rsid w:val="005E52EF"/>
    <w:rsid w:val="005E58C8"/>
    <w:rsid w:val="005E5C31"/>
    <w:rsid w:val="005E64A5"/>
    <w:rsid w:val="005E66E9"/>
    <w:rsid w:val="005E67EC"/>
    <w:rsid w:val="005E7119"/>
    <w:rsid w:val="005E7410"/>
    <w:rsid w:val="005E7833"/>
    <w:rsid w:val="005E7B98"/>
    <w:rsid w:val="005E7E14"/>
    <w:rsid w:val="005F0D36"/>
    <w:rsid w:val="005F161B"/>
    <w:rsid w:val="005F1DDC"/>
    <w:rsid w:val="005F1FA1"/>
    <w:rsid w:val="005F2445"/>
    <w:rsid w:val="005F25B2"/>
    <w:rsid w:val="005F2F3A"/>
    <w:rsid w:val="005F3CBD"/>
    <w:rsid w:val="005F5343"/>
    <w:rsid w:val="005F5F1A"/>
    <w:rsid w:val="005F7516"/>
    <w:rsid w:val="005F7DED"/>
    <w:rsid w:val="006013A0"/>
    <w:rsid w:val="00602321"/>
    <w:rsid w:val="0060236E"/>
    <w:rsid w:val="00602662"/>
    <w:rsid w:val="00603A69"/>
    <w:rsid w:val="006051E4"/>
    <w:rsid w:val="0060582F"/>
    <w:rsid w:val="00605D66"/>
    <w:rsid w:val="00605E00"/>
    <w:rsid w:val="00607EB1"/>
    <w:rsid w:val="006105ED"/>
    <w:rsid w:val="00610851"/>
    <w:rsid w:val="00611EBA"/>
    <w:rsid w:val="00612163"/>
    <w:rsid w:val="006122D7"/>
    <w:rsid w:val="0061252E"/>
    <w:rsid w:val="00612A4B"/>
    <w:rsid w:val="0061368F"/>
    <w:rsid w:val="00613C73"/>
    <w:rsid w:val="006157AB"/>
    <w:rsid w:val="00615873"/>
    <w:rsid w:val="0061675D"/>
    <w:rsid w:val="0061771C"/>
    <w:rsid w:val="00620A8A"/>
    <w:rsid w:val="0062226D"/>
    <w:rsid w:val="00622580"/>
    <w:rsid w:val="0062274E"/>
    <w:rsid w:val="0062353A"/>
    <w:rsid w:val="00624677"/>
    <w:rsid w:val="00624B25"/>
    <w:rsid w:val="00624BE8"/>
    <w:rsid w:val="00625A5A"/>
    <w:rsid w:val="00627003"/>
    <w:rsid w:val="00631112"/>
    <w:rsid w:val="00632399"/>
    <w:rsid w:val="00632C99"/>
    <w:rsid w:val="00634B2A"/>
    <w:rsid w:val="00635078"/>
    <w:rsid w:val="006350F3"/>
    <w:rsid w:val="006354DB"/>
    <w:rsid w:val="00635829"/>
    <w:rsid w:val="00635D3C"/>
    <w:rsid w:val="00635F2F"/>
    <w:rsid w:val="006362BD"/>
    <w:rsid w:val="006362EB"/>
    <w:rsid w:val="00636C3B"/>
    <w:rsid w:val="006372E2"/>
    <w:rsid w:val="006378C4"/>
    <w:rsid w:val="00637A68"/>
    <w:rsid w:val="00640386"/>
    <w:rsid w:val="00640ACB"/>
    <w:rsid w:val="00640FBD"/>
    <w:rsid w:val="00642F2E"/>
    <w:rsid w:val="006431B4"/>
    <w:rsid w:val="00644437"/>
    <w:rsid w:val="00644B6D"/>
    <w:rsid w:val="00645249"/>
    <w:rsid w:val="00645B16"/>
    <w:rsid w:val="00646AD7"/>
    <w:rsid w:val="00646C27"/>
    <w:rsid w:val="00646C75"/>
    <w:rsid w:val="00646E8E"/>
    <w:rsid w:val="00647611"/>
    <w:rsid w:val="00647B6D"/>
    <w:rsid w:val="00647EFA"/>
    <w:rsid w:val="0065168C"/>
    <w:rsid w:val="00651AC4"/>
    <w:rsid w:val="00652D6C"/>
    <w:rsid w:val="00653500"/>
    <w:rsid w:val="00653652"/>
    <w:rsid w:val="00653A01"/>
    <w:rsid w:val="00654177"/>
    <w:rsid w:val="00654809"/>
    <w:rsid w:val="00654E58"/>
    <w:rsid w:val="00655207"/>
    <w:rsid w:val="00656216"/>
    <w:rsid w:val="00656657"/>
    <w:rsid w:val="0065731B"/>
    <w:rsid w:val="0065764B"/>
    <w:rsid w:val="006601D1"/>
    <w:rsid w:val="0066041E"/>
    <w:rsid w:val="0066074F"/>
    <w:rsid w:val="0066109E"/>
    <w:rsid w:val="006614EF"/>
    <w:rsid w:val="006617F7"/>
    <w:rsid w:val="006618DF"/>
    <w:rsid w:val="00662C4F"/>
    <w:rsid w:val="0066305E"/>
    <w:rsid w:val="006631B9"/>
    <w:rsid w:val="00664539"/>
    <w:rsid w:val="0066476B"/>
    <w:rsid w:val="0066479A"/>
    <w:rsid w:val="00664D9D"/>
    <w:rsid w:val="00665500"/>
    <w:rsid w:val="00665AED"/>
    <w:rsid w:val="00665C4E"/>
    <w:rsid w:val="0066623D"/>
    <w:rsid w:val="00667278"/>
    <w:rsid w:val="00667F1F"/>
    <w:rsid w:val="00667F55"/>
    <w:rsid w:val="006706C3"/>
    <w:rsid w:val="006706FB"/>
    <w:rsid w:val="00670FAF"/>
    <w:rsid w:val="00670FBC"/>
    <w:rsid w:val="00671E5D"/>
    <w:rsid w:val="0067241D"/>
    <w:rsid w:val="006726E7"/>
    <w:rsid w:val="00673A46"/>
    <w:rsid w:val="00674D20"/>
    <w:rsid w:val="00674DB2"/>
    <w:rsid w:val="00676072"/>
    <w:rsid w:val="006776C7"/>
    <w:rsid w:val="00677982"/>
    <w:rsid w:val="0068047E"/>
    <w:rsid w:val="0068057B"/>
    <w:rsid w:val="006809D0"/>
    <w:rsid w:val="00681D97"/>
    <w:rsid w:val="00682115"/>
    <w:rsid w:val="00682151"/>
    <w:rsid w:val="006825A7"/>
    <w:rsid w:val="006825DD"/>
    <w:rsid w:val="00682692"/>
    <w:rsid w:val="006829E7"/>
    <w:rsid w:val="00683CD8"/>
    <w:rsid w:val="00683CE0"/>
    <w:rsid w:val="0068423C"/>
    <w:rsid w:val="00685CF6"/>
    <w:rsid w:val="00685EFE"/>
    <w:rsid w:val="00686A53"/>
    <w:rsid w:val="00690423"/>
    <w:rsid w:val="00692DA4"/>
    <w:rsid w:val="00692FED"/>
    <w:rsid w:val="00693715"/>
    <w:rsid w:val="00695C1A"/>
    <w:rsid w:val="00695FC8"/>
    <w:rsid w:val="00697189"/>
    <w:rsid w:val="006A0CE2"/>
    <w:rsid w:val="006A12CD"/>
    <w:rsid w:val="006A1838"/>
    <w:rsid w:val="006A241A"/>
    <w:rsid w:val="006A25A3"/>
    <w:rsid w:val="006A2650"/>
    <w:rsid w:val="006A26F0"/>
    <w:rsid w:val="006A2833"/>
    <w:rsid w:val="006A28A0"/>
    <w:rsid w:val="006A2FAB"/>
    <w:rsid w:val="006A340A"/>
    <w:rsid w:val="006A41F8"/>
    <w:rsid w:val="006A475F"/>
    <w:rsid w:val="006A4C7C"/>
    <w:rsid w:val="006A4F0D"/>
    <w:rsid w:val="006A6016"/>
    <w:rsid w:val="006A68B3"/>
    <w:rsid w:val="006A7CAB"/>
    <w:rsid w:val="006B0906"/>
    <w:rsid w:val="006B0AF1"/>
    <w:rsid w:val="006B16E4"/>
    <w:rsid w:val="006B1D22"/>
    <w:rsid w:val="006B2063"/>
    <w:rsid w:val="006B2A65"/>
    <w:rsid w:val="006B2CE8"/>
    <w:rsid w:val="006B3531"/>
    <w:rsid w:val="006B385A"/>
    <w:rsid w:val="006B4969"/>
    <w:rsid w:val="006B523B"/>
    <w:rsid w:val="006B739A"/>
    <w:rsid w:val="006B7458"/>
    <w:rsid w:val="006B7D8D"/>
    <w:rsid w:val="006C0353"/>
    <w:rsid w:val="006C0D19"/>
    <w:rsid w:val="006C0D44"/>
    <w:rsid w:val="006C1115"/>
    <w:rsid w:val="006C155A"/>
    <w:rsid w:val="006C1707"/>
    <w:rsid w:val="006C1AB8"/>
    <w:rsid w:val="006C330D"/>
    <w:rsid w:val="006C3478"/>
    <w:rsid w:val="006C3AC1"/>
    <w:rsid w:val="006C3D7E"/>
    <w:rsid w:val="006C3DD0"/>
    <w:rsid w:val="006C4143"/>
    <w:rsid w:val="006C42A1"/>
    <w:rsid w:val="006C4454"/>
    <w:rsid w:val="006C5601"/>
    <w:rsid w:val="006C5C41"/>
    <w:rsid w:val="006C6617"/>
    <w:rsid w:val="006C6862"/>
    <w:rsid w:val="006D01F7"/>
    <w:rsid w:val="006D0D00"/>
    <w:rsid w:val="006D10FD"/>
    <w:rsid w:val="006D193C"/>
    <w:rsid w:val="006D2BFF"/>
    <w:rsid w:val="006D35A2"/>
    <w:rsid w:val="006D38B0"/>
    <w:rsid w:val="006D3CA9"/>
    <w:rsid w:val="006D3DF8"/>
    <w:rsid w:val="006D42DC"/>
    <w:rsid w:val="006D45A6"/>
    <w:rsid w:val="006D484A"/>
    <w:rsid w:val="006D5796"/>
    <w:rsid w:val="006D5AF5"/>
    <w:rsid w:val="006D601C"/>
    <w:rsid w:val="006D61C0"/>
    <w:rsid w:val="006D6ADD"/>
    <w:rsid w:val="006D6DCA"/>
    <w:rsid w:val="006D6FB4"/>
    <w:rsid w:val="006E1F66"/>
    <w:rsid w:val="006E26AD"/>
    <w:rsid w:val="006E3275"/>
    <w:rsid w:val="006E3655"/>
    <w:rsid w:val="006E3CB3"/>
    <w:rsid w:val="006E4C61"/>
    <w:rsid w:val="006E4F38"/>
    <w:rsid w:val="006E5589"/>
    <w:rsid w:val="006F0043"/>
    <w:rsid w:val="006F13AA"/>
    <w:rsid w:val="006F14B1"/>
    <w:rsid w:val="006F1B69"/>
    <w:rsid w:val="006F2190"/>
    <w:rsid w:val="006F2F31"/>
    <w:rsid w:val="006F3452"/>
    <w:rsid w:val="006F37CB"/>
    <w:rsid w:val="006F4493"/>
    <w:rsid w:val="006F46E3"/>
    <w:rsid w:val="006F4927"/>
    <w:rsid w:val="006F5339"/>
    <w:rsid w:val="006F5B86"/>
    <w:rsid w:val="006F6231"/>
    <w:rsid w:val="006F677F"/>
    <w:rsid w:val="006F6947"/>
    <w:rsid w:val="006F6A5F"/>
    <w:rsid w:val="006F6A63"/>
    <w:rsid w:val="006F7645"/>
    <w:rsid w:val="006F77A1"/>
    <w:rsid w:val="006F7A52"/>
    <w:rsid w:val="006F7C06"/>
    <w:rsid w:val="006F7C1E"/>
    <w:rsid w:val="006F7F6C"/>
    <w:rsid w:val="00700AF6"/>
    <w:rsid w:val="00700EA6"/>
    <w:rsid w:val="00701421"/>
    <w:rsid w:val="00701B20"/>
    <w:rsid w:val="00703256"/>
    <w:rsid w:val="0070353F"/>
    <w:rsid w:val="007039EE"/>
    <w:rsid w:val="00703CC8"/>
    <w:rsid w:val="00703F4E"/>
    <w:rsid w:val="00704045"/>
    <w:rsid w:val="00705B1C"/>
    <w:rsid w:val="007063EE"/>
    <w:rsid w:val="00707E1D"/>
    <w:rsid w:val="007105AC"/>
    <w:rsid w:val="00710C96"/>
    <w:rsid w:val="00711E28"/>
    <w:rsid w:val="00711EA5"/>
    <w:rsid w:val="0071207F"/>
    <w:rsid w:val="007120A7"/>
    <w:rsid w:val="00713C9F"/>
    <w:rsid w:val="00714597"/>
    <w:rsid w:val="00715A06"/>
    <w:rsid w:val="00715C12"/>
    <w:rsid w:val="00715DA5"/>
    <w:rsid w:val="00716936"/>
    <w:rsid w:val="00717131"/>
    <w:rsid w:val="007171E2"/>
    <w:rsid w:val="00717B2E"/>
    <w:rsid w:val="00720A9B"/>
    <w:rsid w:val="00720F36"/>
    <w:rsid w:val="00721280"/>
    <w:rsid w:val="00721AF3"/>
    <w:rsid w:val="00721C8A"/>
    <w:rsid w:val="00722DF1"/>
    <w:rsid w:val="00722E02"/>
    <w:rsid w:val="00722FC5"/>
    <w:rsid w:val="007234E2"/>
    <w:rsid w:val="00725302"/>
    <w:rsid w:val="0072589B"/>
    <w:rsid w:val="00726721"/>
    <w:rsid w:val="00726E2E"/>
    <w:rsid w:val="00726FDD"/>
    <w:rsid w:val="00727D8D"/>
    <w:rsid w:val="00730111"/>
    <w:rsid w:val="00730B8F"/>
    <w:rsid w:val="00732936"/>
    <w:rsid w:val="00732F1A"/>
    <w:rsid w:val="00733205"/>
    <w:rsid w:val="007333B1"/>
    <w:rsid w:val="00734076"/>
    <w:rsid w:val="00735025"/>
    <w:rsid w:val="00735DBE"/>
    <w:rsid w:val="00736355"/>
    <w:rsid w:val="00736E53"/>
    <w:rsid w:val="00736F37"/>
    <w:rsid w:val="00737EBE"/>
    <w:rsid w:val="007406AA"/>
    <w:rsid w:val="00741093"/>
    <w:rsid w:val="0074155D"/>
    <w:rsid w:val="00741847"/>
    <w:rsid w:val="00741991"/>
    <w:rsid w:val="00741BD9"/>
    <w:rsid w:val="00741E3C"/>
    <w:rsid w:val="00742E5A"/>
    <w:rsid w:val="00743FA0"/>
    <w:rsid w:val="007443C7"/>
    <w:rsid w:val="007446BC"/>
    <w:rsid w:val="00744C15"/>
    <w:rsid w:val="0074510E"/>
    <w:rsid w:val="00745D4D"/>
    <w:rsid w:val="00745E2A"/>
    <w:rsid w:val="00746517"/>
    <w:rsid w:val="007470D5"/>
    <w:rsid w:val="00747693"/>
    <w:rsid w:val="00750DBD"/>
    <w:rsid w:val="007514D1"/>
    <w:rsid w:val="00751911"/>
    <w:rsid w:val="007522DD"/>
    <w:rsid w:val="00752660"/>
    <w:rsid w:val="00752683"/>
    <w:rsid w:val="00752C20"/>
    <w:rsid w:val="00753256"/>
    <w:rsid w:val="00755B94"/>
    <w:rsid w:val="00756136"/>
    <w:rsid w:val="007561E4"/>
    <w:rsid w:val="00756407"/>
    <w:rsid w:val="00756869"/>
    <w:rsid w:val="007600AD"/>
    <w:rsid w:val="00760D88"/>
    <w:rsid w:val="007619BB"/>
    <w:rsid w:val="0076279E"/>
    <w:rsid w:val="00762A39"/>
    <w:rsid w:val="007637E3"/>
    <w:rsid w:val="00764580"/>
    <w:rsid w:val="0076558D"/>
    <w:rsid w:val="00766D0A"/>
    <w:rsid w:val="00766F9E"/>
    <w:rsid w:val="00766FB5"/>
    <w:rsid w:val="007679AF"/>
    <w:rsid w:val="0077028A"/>
    <w:rsid w:val="007706BE"/>
    <w:rsid w:val="00770A17"/>
    <w:rsid w:val="0077145A"/>
    <w:rsid w:val="00772C96"/>
    <w:rsid w:val="0077367F"/>
    <w:rsid w:val="00774E61"/>
    <w:rsid w:val="00775083"/>
    <w:rsid w:val="007753B2"/>
    <w:rsid w:val="00780390"/>
    <w:rsid w:val="00780F24"/>
    <w:rsid w:val="00781592"/>
    <w:rsid w:val="00782C3F"/>
    <w:rsid w:val="00782C84"/>
    <w:rsid w:val="00782E9E"/>
    <w:rsid w:val="00783A91"/>
    <w:rsid w:val="007847F8"/>
    <w:rsid w:val="007854D1"/>
    <w:rsid w:val="007856D7"/>
    <w:rsid w:val="00785BB8"/>
    <w:rsid w:val="00785E6D"/>
    <w:rsid w:val="00786762"/>
    <w:rsid w:val="00787E01"/>
    <w:rsid w:val="00790E94"/>
    <w:rsid w:val="007911F7"/>
    <w:rsid w:val="00791B8E"/>
    <w:rsid w:val="007923F7"/>
    <w:rsid w:val="007925F5"/>
    <w:rsid w:val="00792EB2"/>
    <w:rsid w:val="00793802"/>
    <w:rsid w:val="00794112"/>
    <w:rsid w:val="00795CC1"/>
    <w:rsid w:val="00796114"/>
    <w:rsid w:val="007964C1"/>
    <w:rsid w:val="00796AD9"/>
    <w:rsid w:val="00797CD3"/>
    <w:rsid w:val="007A03D9"/>
    <w:rsid w:val="007A064A"/>
    <w:rsid w:val="007A0724"/>
    <w:rsid w:val="007A136F"/>
    <w:rsid w:val="007A2028"/>
    <w:rsid w:val="007A2412"/>
    <w:rsid w:val="007A2865"/>
    <w:rsid w:val="007A3552"/>
    <w:rsid w:val="007A450D"/>
    <w:rsid w:val="007A4E75"/>
    <w:rsid w:val="007A4EBB"/>
    <w:rsid w:val="007A5871"/>
    <w:rsid w:val="007A6785"/>
    <w:rsid w:val="007B02AC"/>
    <w:rsid w:val="007B042A"/>
    <w:rsid w:val="007B0757"/>
    <w:rsid w:val="007B0FC5"/>
    <w:rsid w:val="007B32AB"/>
    <w:rsid w:val="007B4363"/>
    <w:rsid w:val="007B4606"/>
    <w:rsid w:val="007B464E"/>
    <w:rsid w:val="007B4864"/>
    <w:rsid w:val="007B7030"/>
    <w:rsid w:val="007B78F8"/>
    <w:rsid w:val="007B7921"/>
    <w:rsid w:val="007B7AD1"/>
    <w:rsid w:val="007C0010"/>
    <w:rsid w:val="007C009C"/>
    <w:rsid w:val="007C03CB"/>
    <w:rsid w:val="007C03E9"/>
    <w:rsid w:val="007C048A"/>
    <w:rsid w:val="007C1052"/>
    <w:rsid w:val="007C11C9"/>
    <w:rsid w:val="007C18E9"/>
    <w:rsid w:val="007C1FBD"/>
    <w:rsid w:val="007C28B1"/>
    <w:rsid w:val="007C291C"/>
    <w:rsid w:val="007C372C"/>
    <w:rsid w:val="007C4525"/>
    <w:rsid w:val="007C5734"/>
    <w:rsid w:val="007C674E"/>
    <w:rsid w:val="007C6A98"/>
    <w:rsid w:val="007C6D83"/>
    <w:rsid w:val="007C7396"/>
    <w:rsid w:val="007C7AA2"/>
    <w:rsid w:val="007C7B84"/>
    <w:rsid w:val="007D0426"/>
    <w:rsid w:val="007D0660"/>
    <w:rsid w:val="007D1295"/>
    <w:rsid w:val="007D1877"/>
    <w:rsid w:val="007D265E"/>
    <w:rsid w:val="007D2719"/>
    <w:rsid w:val="007D2EEA"/>
    <w:rsid w:val="007D3108"/>
    <w:rsid w:val="007D3652"/>
    <w:rsid w:val="007D3E86"/>
    <w:rsid w:val="007D44A1"/>
    <w:rsid w:val="007D4654"/>
    <w:rsid w:val="007D4C57"/>
    <w:rsid w:val="007D4D0B"/>
    <w:rsid w:val="007D50BF"/>
    <w:rsid w:val="007D5381"/>
    <w:rsid w:val="007D632B"/>
    <w:rsid w:val="007D6DDE"/>
    <w:rsid w:val="007E09DA"/>
    <w:rsid w:val="007E16BF"/>
    <w:rsid w:val="007E1A67"/>
    <w:rsid w:val="007E281C"/>
    <w:rsid w:val="007E2B8C"/>
    <w:rsid w:val="007E324E"/>
    <w:rsid w:val="007E416B"/>
    <w:rsid w:val="007E5066"/>
    <w:rsid w:val="007E64D9"/>
    <w:rsid w:val="007E66B0"/>
    <w:rsid w:val="007E6C33"/>
    <w:rsid w:val="007F24E5"/>
    <w:rsid w:val="007F2552"/>
    <w:rsid w:val="007F27BA"/>
    <w:rsid w:val="007F2AD1"/>
    <w:rsid w:val="007F384D"/>
    <w:rsid w:val="007F39E4"/>
    <w:rsid w:val="007F55A5"/>
    <w:rsid w:val="007F5976"/>
    <w:rsid w:val="007F6771"/>
    <w:rsid w:val="007F6D92"/>
    <w:rsid w:val="007F7844"/>
    <w:rsid w:val="007F7DBA"/>
    <w:rsid w:val="007F7DF5"/>
    <w:rsid w:val="0080081B"/>
    <w:rsid w:val="00800F7B"/>
    <w:rsid w:val="00801666"/>
    <w:rsid w:val="0080270D"/>
    <w:rsid w:val="00802A79"/>
    <w:rsid w:val="0080358A"/>
    <w:rsid w:val="00804490"/>
    <w:rsid w:val="008048CA"/>
    <w:rsid w:val="0080511D"/>
    <w:rsid w:val="008052D2"/>
    <w:rsid w:val="00805948"/>
    <w:rsid w:val="00805E9E"/>
    <w:rsid w:val="008065AF"/>
    <w:rsid w:val="008067E4"/>
    <w:rsid w:val="00806919"/>
    <w:rsid w:val="008114F9"/>
    <w:rsid w:val="008119DF"/>
    <w:rsid w:val="00811DEF"/>
    <w:rsid w:val="00812314"/>
    <w:rsid w:val="00812877"/>
    <w:rsid w:val="00812AE9"/>
    <w:rsid w:val="00813534"/>
    <w:rsid w:val="00813589"/>
    <w:rsid w:val="00813F8B"/>
    <w:rsid w:val="008148AE"/>
    <w:rsid w:val="008148C9"/>
    <w:rsid w:val="00814A97"/>
    <w:rsid w:val="00815431"/>
    <w:rsid w:val="00815BBD"/>
    <w:rsid w:val="008160B4"/>
    <w:rsid w:val="0081656E"/>
    <w:rsid w:val="008174ED"/>
    <w:rsid w:val="00817ABC"/>
    <w:rsid w:val="00820679"/>
    <w:rsid w:val="00820A70"/>
    <w:rsid w:val="00820B5A"/>
    <w:rsid w:val="00820B64"/>
    <w:rsid w:val="00820FC3"/>
    <w:rsid w:val="008211DD"/>
    <w:rsid w:val="0082155A"/>
    <w:rsid w:val="008219E9"/>
    <w:rsid w:val="008228BE"/>
    <w:rsid w:val="008234C0"/>
    <w:rsid w:val="00823537"/>
    <w:rsid w:val="0082376C"/>
    <w:rsid w:val="008243B3"/>
    <w:rsid w:val="00824AF9"/>
    <w:rsid w:val="0082536D"/>
    <w:rsid w:val="00825525"/>
    <w:rsid w:val="00825A3B"/>
    <w:rsid w:val="0082676C"/>
    <w:rsid w:val="00826E5D"/>
    <w:rsid w:val="00827082"/>
    <w:rsid w:val="00827818"/>
    <w:rsid w:val="00830067"/>
    <w:rsid w:val="00830380"/>
    <w:rsid w:val="008304D9"/>
    <w:rsid w:val="0083246F"/>
    <w:rsid w:val="00832836"/>
    <w:rsid w:val="008329E3"/>
    <w:rsid w:val="008333DB"/>
    <w:rsid w:val="008344FE"/>
    <w:rsid w:val="008345C2"/>
    <w:rsid w:val="00834705"/>
    <w:rsid w:val="00834BCA"/>
    <w:rsid w:val="00834D2C"/>
    <w:rsid w:val="00834FC1"/>
    <w:rsid w:val="00835E00"/>
    <w:rsid w:val="008360AE"/>
    <w:rsid w:val="00836770"/>
    <w:rsid w:val="00836988"/>
    <w:rsid w:val="00836C93"/>
    <w:rsid w:val="00837D96"/>
    <w:rsid w:val="008403DC"/>
    <w:rsid w:val="00840FA9"/>
    <w:rsid w:val="008413B6"/>
    <w:rsid w:val="00841626"/>
    <w:rsid w:val="00841B74"/>
    <w:rsid w:val="008427AC"/>
    <w:rsid w:val="00843840"/>
    <w:rsid w:val="00843EDC"/>
    <w:rsid w:val="008447B5"/>
    <w:rsid w:val="0084556B"/>
    <w:rsid w:val="00847D83"/>
    <w:rsid w:val="00850770"/>
    <w:rsid w:val="00850846"/>
    <w:rsid w:val="00850EFB"/>
    <w:rsid w:val="00850F5E"/>
    <w:rsid w:val="00851646"/>
    <w:rsid w:val="00851CD2"/>
    <w:rsid w:val="00851EED"/>
    <w:rsid w:val="008531AF"/>
    <w:rsid w:val="008532C7"/>
    <w:rsid w:val="008532D8"/>
    <w:rsid w:val="008536AD"/>
    <w:rsid w:val="0085376C"/>
    <w:rsid w:val="008541EF"/>
    <w:rsid w:val="00854280"/>
    <w:rsid w:val="008543AE"/>
    <w:rsid w:val="008544E9"/>
    <w:rsid w:val="00854696"/>
    <w:rsid w:val="00854753"/>
    <w:rsid w:val="008548CC"/>
    <w:rsid w:val="00854E3A"/>
    <w:rsid w:val="00854E47"/>
    <w:rsid w:val="0085642C"/>
    <w:rsid w:val="0085699F"/>
    <w:rsid w:val="00857B2E"/>
    <w:rsid w:val="00857F10"/>
    <w:rsid w:val="008603E5"/>
    <w:rsid w:val="00860D2F"/>
    <w:rsid w:val="0086127B"/>
    <w:rsid w:val="00861568"/>
    <w:rsid w:val="008619CA"/>
    <w:rsid w:val="00861A62"/>
    <w:rsid w:val="00862912"/>
    <w:rsid w:val="00862C2E"/>
    <w:rsid w:val="008630CD"/>
    <w:rsid w:val="0086314C"/>
    <w:rsid w:val="00863AAD"/>
    <w:rsid w:val="00864786"/>
    <w:rsid w:val="00866707"/>
    <w:rsid w:val="00871018"/>
    <w:rsid w:val="0087101A"/>
    <w:rsid w:val="0087174B"/>
    <w:rsid w:val="00871892"/>
    <w:rsid w:val="00871DAD"/>
    <w:rsid w:val="00872113"/>
    <w:rsid w:val="008733D6"/>
    <w:rsid w:val="0087383A"/>
    <w:rsid w:val="00873EE6"/>
    <w:rsid w:val="00874023"/>
    <w:rsid w:val="00874203"/>
    <w:rsid w:val="00875D1E"/>
    <w:rsid w:val="008764CC"/>
    <w:rsid w:val="0087673A"/>
    <w:rsid w:val="008767B6"/>
    <w:rsid w:val="00877AE1"/>
    <w:rsid w:val="00877C6B"/>
    <w:rsid w:val="008804B5"/>
    <w:rsid w:val="00880C09"/>
    <w:rsid w:val="00880EC6"/>
    <w:rsid w:val="00881902"/>
    <w:rsid w:val="00881B45"/>
    <w:rsid w:val="00881E2A"/>
    <w:rsid w:val="008824B9"/>
    <w:rsid w:val="008831B7"/>
    <w:rsid w:val="008837F1"/>
    <w:rsid w:val="00885757"/>
    <w:rsid w:val="00885D96"/>
    <w:rsid w:val="0088668F"/>
    <w:rsid w:val="008866B8"/>
    <w:rsid w:val="00887869"/>
    <w:rsid w:val="00890322"/>
    <w:rsid w:val="0089063E"/>
    <w:rsid w:val="008909F8"/>
    <w:rsid w:val="00890D3A"/>
    <w:rsid w:val="00891377"/>
    <w:rsid w:val="008917BF"/>
    <w:rsid w:val="008917C5"/>
    <w:rsid w:val="00892167"/>
    <w:rsid w:val="00892CB4"/>
    <w:rsid w:val="00892F84"/>
    <w:rsid w:val="00893049"/>
    <w:rsid w:val="008933B4"/>
    <w:rsid w:val="008940A6"/>
    <w:rsid w:val="00894F99"/>
    <w:rsid w:val="00895646"/>
    <w:rsid w:val="0089592C"/>
    <w:rsid w:val="00895E4D"/>
    <w:rsid w:val="00895F74"/>
    <w:rsid w:val="008964F9"/>
    <w:rsid w:val="00896724"/>
    <w:rsid w:val="00896EEC"/>
    <w:rsid w:val="00896FD7"/>
    <w:rsid w:val="00897203"/>
    <w:rsid w:val="0089788B"/>
    <w:rsid w:val="00897BC2"/>
    <w:rsid w:val="008A0BEA"/>
    <w:rsid w:val="008A0FC6"/>
    <w:rsid w:val="008A10A5"/>
    <w:rsid w:val="008A2031"/>
    <w:rsid w:val="008A215F"/>
    <w:rsid w:val="008A24B3"/>
    <w:rsid w:val="008A2C7C"/>
    <w:rsid w:val="008A4AF0"/>
    <w:rsid w:val="008A54B9"/>
    <w:rsid w:val="008A5885"/>
    <w:rsid w:val="008A5C75"/>
    <w:rsid w:val="008A68AC"/>
    <w:rsid w:val="008A7416"/>
    <w:rsid w:val="008B0093"/>
    <w:rsid w:val="008B09D8"/>
    <w:rsid w:val="008B0CD5"/>
    <w:rsid w:val="008B1583"/>
    <w:rsid w:val="008B3081"/>
    <w:rsid w:val="008B4A21"/>
    <w:rsid w:val="008B4BA8"/>
    <w:rsid w:val="008B4CF7"/>
    <w:rsid w:val="008B4D2D"/>
    <w:rsid w:val="008B552E"/>
    <w:rsid w:val="008B7287"/>
    <w:rsid w:val="008B7A14"/>
    <w:rsid w:val="008C0146"/>
    <w:rsid w:val="008C034B"/>
    <w:rsid w:val="008C03E2"/>
    <w:rsid w:val="008C1172"/>
    <w:rsid w:val="008C14A1"/>
    <w:rsid w:val="008C1A3E"/>
    <w:rsid w:val="008C3690"/>
    <w:rsid w:val="008C3C57"/>
    <w:rsid w:val="008C4057"/>
    <w:rsid w:val="008C5DC8"/>
    <w:rsid w:val="008C68BD"/>
    <w:rsid w:val="008C6ACC"/>
    <w:rsid w:val="008C71F2"/>
    <w:rsid w:val="008C7A90"/>
    <w:rsid w:val="008C7DBE"/>
    <w:rsid w:val="008D01A0"/>
    <w:rsid w:val="008D0480"/>
    <w:rsid w:val="008D08ED"/>
    <w:rsid w:val="008D0941"/>
    <w:rsid w:val="008D1354"/>
    <w:rsid w:val="008D28DA"/>
    <w:rsid w:val="008D2983"/>
    <w:rsid w:val="008D2E26"/>
    <w:rsid w:val="008D31E3"/>
    <w:rsid w:val="008D3614"/>
    <w:rsid w:val="008D3798"/>
    <w:rsid w:val="008D3A5C"/>
    <w:rsid w:val="008D3B58"/>
    <w:rsid w:val="008D4881"/>
    <w:rsid w:val="008D5DDA"/>
    <w:rsid w:val="008D60B6"/>
    <w:rsid w:val="008D6E93"/>
    <w:rsid w:val="008D6EA8"/>
    <w:rsid w:val="008D7EDD"/>
    <w:rsid w:val="008E09E2"/>
    <w:rsid w:val="008E19F2"/>
    <w:rsid w:val="008E1EF6"/>
    <w:rsid w:val="008E2598"/>
    <w:rsid w:val="008E273A"/>
    <w:rsid w:val="008E2BB7"/>
    <w:rsid w:val="008E3C43"/>
    <w:rsid w:val="008E3E4F"/>
    <w:rsid w:val="008E4F26"/>
    <w:rsid w:val="008E5F43"/>
    <w:rsid w:val="008E626E"/>
    <w:rsid w:val="008E6517"/>
    <w:rsid w:val="008E695D"/>
    <w:rsid w:val="008E79A3"/>
    <w:rsid w:val="008F0A1B"/>
    <w:rsid w:val="008F1F5C"/>
    <w:rsid w:val="008F2C0B"/>
    <w:rsid w:val="008F3111"/>
    <w:rsid w:val="008F3A51"/>
    <w:rsid w:val="008F3D6B"/>
    <w:rsid w:val="008F3F86"/>
    <w:rsid w:val="008F461B"/>
    <w:rsid w:val="008F51C7"/>
    <w:rsid w:val="008F52F9"/>
    <w:rsid w:val="008F5765"/>
    <w:rsid w:val="008F5CBA"/>
    <w:rsid w:val="008F5E8F"/>
    <w:rsid w:val="008F754C"/>
    <w:rsid w:val="008F7CDE"/>
    <w:rsid w:val="009002B8"/>
    <w:rsid w:val="009012BB"/>
    <w:rsid w:val="0090222E"/>
    <w:rsid w:val="0090298B"/>
    <w:rsid w:val="00902F2F"/>
    <w:rsid w:val="00904662"/>
    <w:rsid w:val="009050C4"/>
    <w:rsid w:val="00906B95"/>
    <w:rsid w:val="0090733C"/>
    <w:rsid w:val="00907744"/>
    <w:rsid w:val="00910FE9"/>
    <w:rsid w:val="009117C7"/>
    <w:rsid w:val="00911C4A"/>
    <w:rsid w:val="00911E2E"/>
    <w:rsid w:val="009129E7"/>
    <w:rsid w:val="00912B3F"/>
    <w:rsid w:val="009131A6"/>
    <w:rsid w:val="0091374A"/>
    <w:rsid w:val="00913F53"/>
    <w:rsid w:val="00914B01"/>
    <w:rsid w:val="00914DD8"/>
    <w:rsid w:val="00915485"/>
    <w:rsid w:val="0091576A"/>
    <w:rsid w:val="009159E3"/>
    <w:rsid w:val="00915A1C"/>
    <w:rsid w:val="00915C38"/>
    <w:rsid w:val="00915D49"/>
    <w:rsid w:val="00916340"/>
    <w:rsid w:val="009165A7"/>
    <w:rsid w:val="00916AFB"/>
    <w:rsid w:val="0091793E"/>
    <w:rsid w:val="0092050A"/>
    <w:rsid w:val="00920541"/>
    <w:rsid w:val="009209C6"/>
    <w:rsid w:val="00920D0F"/>
    <w:rsid w:val="00921F6E"/>
    <w:rsid w:val="009223F7"/>
    <w:rsid w:val="009228CB"/>
    <w:rsid w:val="0092291E"/>
    <w:rsid w:val="009229C8"/>
    <w:rsid w:val="00922A63"/>
    <w:rsid w:val="0092451B"/>
    <w:rsid w:val="00924979"/>
    <w:rsid w:val="009254ED"/>
    <w:rsid w:val="00925B3E"/>
    <w:rsid w:val="0092719A"/>
    <w:rsid w:val="00927E48"/>
    <w:rsid w:val="00927EC5"/>
    <w:rsid w:val="0093017F"/>
    <w:rsid w:val="009302C8"/>
    <w:rsid w:val="00930512"/>
    <w:rsid w:val="0093214C"/>
    <w:rsid w:val="00932254"/>
    <w:rsid w:val="00933024"/>
    <w:rsid w:val="00933F98"/>
    <w:rsid w:val="009344F0"/>
    <w:rsid w:val="009348C5"/>
    <w:rsid w:val="00935155"/>
    <w:rsid w:val="00935477"/>
    <w:rsid w:val="0093673B"/>
    <w:rsid w:val="00936B19"/>
    <w:rsid w:val="0094039D"/>
    <w:rsid w:val="00940929"/>
    <w:rsid w:val="00941336"/>
    <w:rsid w:val="009415C0"/>
    <w:rsid w:val="009435B0"/>
    <w:rsid w:val="00943B82"/>
    <w:rsid w:val="009440DA"/>
    <w:rsid w:val="009452D4"/>
    <w:rsid w:val="00945649"/>
    <w:rsid w:val="009456AD"/>
    <w:rsid w:val="009462E6"/>
    <w:rsid w:val="0094639D"/>
    <w:rsid w:val="009467BD"/>
    <w:rsid w:val="00946DC9"/>
    <w:rsid w:val="00947EFB"/>
    <w:rsid w:val="0095016C"/>
    <w:rsid w:val="009501F6"/>
    <w:rsid w:val="0095092C"/>
    <w:rsid w:val="00950F29"/>
    <w:rsid w:val="00951FA2"/>
    <w:rsid w:val="009521E1"/>
    <w:rsid w:val="00952858"/>
    <w:rsid w:val="00952BA5"/>
    <w:rsid w:val="00953190"/>
    <w:rsid w:val="009534AF"/>
    <w:rsid w:val="009539D4"/>
    <w:rsid w:val="00954185"/>
    <w:rsid w:val="00955654"/>
    <w:rsid w:val="00956091"/>
    <w:rsid w:val="00957F0F"/>
    <w:rsid w:val="009603AA"/>
    <w:rsid w:val="00961020"/>
    <w:rsid w:val="00961552"/>
    <w:rsid w:val="00961CDF"/>
    <w:rsid w:val="00963B31"/>
    <w:rsid w:val="00963B32"/>
    <w:rsid w:val="00964A7F"/>
    <w:rsid w:val="00964A8E"/>
    <w:rsid w:val="00964CAC"/>
    <w:rsid w:val="00964EA5"/>
    <w:rsid w:val="00965105"/>
    <w:rsid w:val="00965895"/>
    <w:rsid w:val="00965EB8"/>
    <w:rsid w:val="00967800"/>
    <w:rsid w:val="00967A53"/>
    <w:rsid w:val="00967D43"/>
    <w:rsid w:val="009704B5"/>
    <w:rsid w:val="0097166D"/>
    <w:rsid w:val="00971EE7"/>
    <w:rsid w:val="0097211B"/>
    <w:rsid w:val="009724F7"/>
    <w:rsid w:val="00973948"/>
    <w:rsid w:val="00973E99"/>
    <w:rsid w:val="00974464"/>
    <w:rsid w:val="009746F5"/>
    <w:rsid w:val="00974A50"/>
    <w:rsid w:val="00974D3F"/>
    <w:rsid w:val="009754C5"/>
    <w:rsid w:val="00975D24"/>
    <w:rsid w:val="00975F10"/>
    <w:rsid w:val="009769BE"/>
    <w:rsid w:val="00976D80"/>
    <w:rsid w:val="009774E8"/>
    <w:rsid w:val="0097771B"/>
    <w:rsid w:val="009779E5"/>
    <w:rsid w:val="00977DE5"/>
    <w:rsid w:val="009808E2"/>
    <w:rsid w:val="00980E97"/>
    <w:rsid w:val="009817F3"/>
    <w:rsid w:val="00981865"/>
    <w:rsid w:val="009823AC"/>
    <w:rsid w:val="00982913"/>
    <w:rsid w:val="00982C48"/>
    <w:rsid w:val="00982EA0"/>
    <w:rsid w:val="00982F4C"/>
    <w:rsid w:val="00983DD4"/>
    <w:rsid w:val="009847ED"/>
    <w:rsid w:val="00984D49"/>
    <w:rsid w:val="00985917"/>
    <w:rsid w:val="0098608E"/>
    <w:rsid w:val="00986B8F"/>
    <w:rsid w:val="00986DEF"/>
    <w:rsid w:val="0098726B"/>
    <w:rsid w:val="009876A1"/>
    <w:rsid w:val="00987A9B"/>
    <w:rsid w:val="00987AD9"/>
    <w:rsid w:val="00987B61"/>
    <w:rsid w:val="00987D5F"/>
    <w:rsid w:val="00990487"/>
    <w:rsid w:val="009914DF"/>
    <w:rsid w:val="009918DF"/>
    <w:rsid w:val="00991F7E"/>
    <w:rsid w:val="00992250"/>
    <w:rsid w:val="00992825"/>
    <w:rsid w:val="00992C21"/>
    <w:rsid w:val="0099364F"/>
    <w:rsid w:val="00993858"/>
    <w:rsid w:val="00993F92"/>
    <w:rsid w:val="009942A7"/>
    <w:rsid w:val="00994922"/>
    <w:rsid w:val="00994CCB"/>
    <w:rsid w:val="009958BD"/>
    <w:rsid w:val="00995DC8"/>
    <w:rsid w:val="009964A0"/>
    <w:rsid w:val="00997EE8"/>
    <w:rsid w:val="009A005E"/>
    <w:rsid w:val="009A0303"/>
    <w:rsid w:val="009A04A0"/>
    <w:rsid w:val="009A10B3"/>
    <w:rsid w:val="009A16CE"/>
    <w:rsid w:val="009A16D1"/>
    <w:rsid w:val="009A17A0"/>
    <w:rsid w:val="009A1800"/>
    <w:rsid w:val="009A20F5"/>
    <w:rsid w:val="009A3135"/>
    <w:rsid w:val="009A3893"/>
    <w:rsid w:val="009A3BCC"/>
    <w:rsid w:val="009A417D"/>
    <w:rsid w:val="009A4342"/>
    <w:rsid w:val="009A4893"/>
    <w:rsid w:val="009A49BB"/>
    <w:rsid w:val="009A5507"/>
    <w:rsid w:val="009A574E"/>
    <w:rsid w:val="009A5E06"/>
    <w:rsid w:val="009A697A"/>
    <w:rsid w:val="009B018D"/>
    <w:rsid w:val="009B01E7"/>
    <w:rsid w:val="009B03E4"/>
    <w:rsid w:val="009B0D57"/>
    <w:rsid w:val="009B12B2"/>
    <w:rsid w:val="009B1AC2"/>
    <w:rsid w:val="009B29DD"/>
    <w:rsid w:val="009B2D91"/>
    <w:rsid w:val="009B2EAC"/>
    <w:rsid w:val="009B371F"/>
    <w:rsid w:val="009B3CB3"/>
    <w:rsid w:val="009B3F45"/>
    <w:rsid w:val="009B4122"/>
    <w:rsid w:val="009B41A9"/>
    <w:rsid w:val="009B41EF"/>
    <w:rsid w:val="009B4FCF"/>
    <w:rsid w:val="009B55A0"/>
    <w:rsid w:val="009B594A"/>
    <w:rsid w:val="009B5B1D"/>
    <w:rsid w:val="009B5D83"/>
    <w:rsid w:val="009B663D"/>
    <w:rsid w:val="009B67E3"/>
    <w:rsid w:val="009B6BD4"/>
    <w:rsid w:val="009B6D91"/>
    <w:rsid w:val="009B71D9"/>
    <w:rsid w:val="009B722D"/>
    <w:rsid w:val="009C002E"/>
    <w:rsid w:val="009C048D"/>
    <w:rsid w:val="009C09AC"/>
    <w:rsid w:val="009C1635"/>
    <w:rsid w:val="009C28DD"/>
    <w:rsid w:val="009C390F"/>
    <w:rsid w:val="009C3A71"/>
    <w:rsid w:val="009C4791"/>
    <w:rsid w:val="009C4E02"/>
    <w:rsid w:val="009C522E"/>
    <w:rsid w:val="009C68CD"/>
    <w:rsid w:val="009C6BBA"/>
    <w:rsid w:val="009D04BF"/>
    <w:rsid w:val="009D0A87"/>
    <w:rsid w:val="009D0D1D"/>
    <w:rsid w:val="009D1009"/>
    <w:rsid w:val="009D12E0"/>
    <w:rsid w:val="009D1B4B"/>
    <w:rsid w:val="009D1C06"/>
    <w:rsid w:val="009D2072"/>
    <w:rsid w:val="009D22FA"/>
    <w:rsid w:val="009D25A9"/>
    <w:rsid w:val="009D262D"/>
    <w:rsid w:val="009D2703"/>
    <w:rsid w:val="009D2C41"/>
    <w:rsid w:val="009D3772"/>
    <w:rsid w:val="009D45E1"/>
    <w:rsid w:val="009D46D3"/>
    <w:rsid w:val="009D4E3E"/>
    <w:rsid w:val="009D540D"/>
    <w:rsid w:val="009D5705"/>
    <w:rsid w:val="009D6D05"/>
    <w:rsid w:val="009D71A4"/>
    <w:rsid w:val="009D72DE"/>
    <w:rsid w:val="009D78F5"/>
    <w:rsid w:val="009D7ACA"/>
    <w:rsid w:val="009D7AE3"/>
    <w:rsid w:val="009E0CA7"/>
    <w:rsid w:val="009E1716"/>
    <w:rsid w:val="009E239F"/>
    <w:rsid w:val="009E2781"/>
    <w:rsid w:val="009E3BD1"/>
    <w:rsid w:val="009E4838"/>
    <w:rsid w:val="009E5444"/>
    <w:rsid w:val="009E565D"/>
    <w:rsid w:val="009E5B89"/>
    <w:rsid w:val="009E6578"/>
    <w:rsid w:val="009E6FF2"/>
    <w:rsid w:val="009E7748"/>
    <w:rsid w:val="009E7A93"/>
    <w:rsid w:val="009F06D7"/>
    <w:rsid w:val="009F0831"/>
    <w:rsid w:val="009F1AD3"/>
    <w:rsid w:val="009F1AD9"/>
    <w:rsid w:val="009F29E1"/>
    <w:rsid w:val="009F2B12"/>
    <w:rsid w:val="009F2C02"/>
    <w:rsid w:val="009F2DA1"/>
    <w:rsid w:val="009F53DB"/>
    <w:rsid w:val="009F5D20"/>
    <w:rsid w:val="009F61C4"/>
    <w:rsid w:val="009F6233"/>
    <w:rsid w:val="009F6730"/>
    <w:rsid w:val="009F7404"/>
    <w:rsid w:val="009F7B3E"/>
    <w:rsid w:val="00A010D2"/>
    <w:rsid w:val="00A01E9D"/>
    <w:rsid w:val="00A02B83"/>
    <w:rsid w:val="00A030EA"/>
    <w:rsid w:val="00A03A5F"/>
    <w:rsid w:val="00A03B38"/>
    <w:rsid w:val="00A03D25"/>
    <w:rsid w:val="00A04725"/>
    <w:rsid w:val="00A04A1C"/>
    <w:rsid w:val="00A04C98"/>
    <w:rsid w:val="00A053D4"/>
    <w:rsid w:val="00A05E53"/>
    <w:rsid w:val="00A06278"/>
    <w:rsid w:val="00A065DF"/>
    <w:rsid w:val="00A0739F"/>
    <w:rsid w:val="00A07EF6"/>
    <w:rsid w:val="00A10A84"/>
    <w:rsid w:val="00A10F28"/>
    <w:rsid w:val="00A117D1"/>
    <w:rsid w:val="00A11AA6"/>
    <w:rsid w:val="00A11CD7"/>
    <w:rsid w:val="00A12B18"/>
    <w:rsid w:val="00A12D6D"/>
    <w:rsid w:val="00A12E5E"/>
    <w:rsid w:val="00A12F58"/>
    <w:rsid w:val="00A134DB"/>
    <w:rsid w:val="00A13FB8"/>
    <w:rsid w:val="00A14181"/>
    <w:rsid w:val="00A14711"/>
    <w:rsid w:val="00A1491F"/>
    <w:rsid w:val="00A14B2F"/>
    <w:rsid w:val="00A14FE4"/>
    <w:rsid w:val="00A162FF"/>
    <w:rsid w:val="00A16781"/>
    <w:rsid w:val="00A16AE2"/>
    <w:rsid w:val="00A173F3"/>
    <w:rsid w:val="00A177B1"/>
    <w:rsid w:val="00A17CA9"/>
    <w:rsid w:val="00A20048"/>
    <w:rsid w:val="00A201FF"/>
    <w:rsid w:val="00A20D0E"/>
    <w:rsid w:val="00A20FB6"/>
    <w:rsid w:val="00A21094"/>
    <w:rsid w:val="00A21533"/>
    <w:rsid w:val="00A216A1"/>
    <w:rsid w:val="00A218FA"/>
    <w:rsid w:val="00A22635"/>
    <w:rsid w:val="00A22D20"/>
    <w:rsid w:val="00A23465"/>
    <w:rsid w:val="00A2368F"/>
    <w:rsid w:val="00A240D0"/>
    <w:rsid w:val="00A243BE"/>
    <w:rsid w:val="00A2446D"/>
    <w:rsid w:val="00A2492B"/>
    <w:rsid w:val="00A24D4E"/>
    <w:rsid w:val="00A24E07"/>
    <w:rsid w:val="00A25087"/>
    <w:rsid w:val="00A25C70"/>
    <w:rsid w:val="00A26417"/>
    <w:rsid w:val="00A267E6"/>
    <w:rsid w:val="00A27A4F"/>
    <w:rsid w:val="00A27D7E"/>
    <w:rsid w:val="00A27E8A"/>
    <w:rsid w:val="00A30114"/>
    <w:rsid w:val="00A30B07"/>
    <w:rsid w:val="00A31AD6"/>
    <w:rsid w:val="00A31CB1"/>
    <w:rsid w:val="00A32630"/>
    <w:rsid w:val="00A3354E"/>
    <w:rsid w:val="00A33791"/>
    <w:rsid w:val="00A344BB"/>
    <w:rsid w:val="00A35314"/>
    <w:rsid w:val="00A35339"/>
    <w:rsid w:val="00A36B89"/>
    <w:rsid w:val="00A3716B"/>
    <w:rsid w:val="00A3761E"/>
    <w:rsid w:val="00A376A9"/>
    <w:rsid w:val="00A402DE"/>
    <w:rsid w:val="00A4035B"/>
    <w:rsid w:val="00A415FA"/>
    <w:rsid w:val="00A423A5"/>
    <w:rsid w:val="00A4275E"/>
    <w:rsid w:val="00A4308C"/>
    <w:rsid w:val="00A43129"/>
    <w:rsid w:val="00A43B79"/>
    <w:rsid w:val="00A44225"/>
    <w:rsid w:val="00A445E5"/>
    <w:rsid w:val="00A44D05"/>
    <w:rsid w:val="00A46323"/>
    <w:rsid w:val="00A46821"/>
    <w:rsid w:val="00A46DC8"/>
    <w:rsid w:val="00A470C8"/>
    <w:rsid w:val="00A5031C"/>
    <w:rsid w:val="00A50BC8"/>
    <w:rsid w:val="00A50F32"/>
    <w:rsid w:val="00A50F75"/>
    <w:rsid w:val="00A514B6"/>
    <w:rsid w:val="00A51B26"/>
    <w:rsid w:val="00A51C4C"/>
    <w:rsid w:val="00A521A1"/>
    <w:rsid w:val="00A52290"/>
    <w:rsid w:val="00A52329"/>
    <w:rsid w:val="00A528AB"/>
    <w:rsid w:val="00A52F50"/>
    <w:rsid w:val="00A53474"/>
    <w:rsid w:val="00A53814"/>
    <w:rsid w:val="00A53F20"/>
    <w:rsid w:val="00A540AE"/>
    <w:rsid w:val="00A544A2"/>
    <w:rsid w:val="00A554A2"/>
    <w:rsid w:val="00A55959"/>
    <w:rsid w:val="00A55F7C"/>
    <w:rsid w:val="00A5659C"/>
    <w:rsid w:val="00A56F39"/>
    <w:rsid w:val="00A5733F"/>
    <w:rsid w:val="00A577F4"/>
    <w:rsid w:val="00A6046D"/>
    <w:rsid w:val="00A616C0"/>
    <w:rsid w:val="00A616C5"/>
    <w:rsid w:val="00A61B95"/>
    <w:rsid w:val="00A62096"/>
    <w:rsid w:val="00A620D8"/>
    <w:rsid w:val="00A621A9"/>
    <w:rsid w:val="00A63039"/>
    <w:rsid w:val="00A63683"/>
    <w:rsid w:val="00A638CA"/>
    <w:rsid w:val="00A6392F"/>
    <w:rsid w:val="00A65B69"/>
    <w:rsid w:val="00A67E99"/>
    <w:rsid w:val="00A70216"/>
    <w:rsid w:val="00A72839"/>
    <w:rsid w:val="00A72FDD"/>
    <w:rsid w:val="00A739FB"/>
    <w:rsid w:val="00A73DDB"/>
    <w:rsid w:val="00A740AF"/>
    <w:rsid w:val="00A7466B"/>
    <w:rsid w:val="00A7567C"/>
    <w:rsid w:val="00A75C85"/>
    <w:rsid w:val="00A75F36"/>
    <w:rsid w:val="00A762A1"/>
    <w:rsid w:val="00A773F5"/>
    <w:rsid w:val="00A77F57"/>
    <w:rsid w:val="00A77FAA"/>
    <w:rsid w:val="00A8087F"/>
    <w:rsid w:val="00A80C0B"/>
    <w:rsid w:val="00A817F3"/>
    <w:rsid w:val="00A82165"/>
    <w:rsid w:val="00A8315B"/>
    <w:rsid w:val="00A83F4D"/>
    <w:rsid w:val="00A84299"/>
    <w:rsid w:val="00A84E15"/>
    <w:rsid w:val="00A84E40"/>
    <w:rsid w:val="00A855DD"/>
    <w:rsid w:val="00A858F0"/>
    <w:rsid w:val="00A85F62"/>
    <w:rsid w:val="00A868FB"/>
    <w:rsid w:val="00A86FEA"/>
    <w:rsid w:val="00A87695"/>
    <w:rsid w:val="00A87A2C"/>
    <w:rsid w:val="00A87ADB"/>
    <w:rsid w:val="00A919D3"/>
    <w:rsid w:val="00A91F46"/>
    <w:rsid w:val="00A92071"/>
    <w:rsid w:val="00A9266D"/>
    <w:rsid w:val="00A929ED"/>
    <w:rsid w:val="00A92ABF"/>
    <w:rsid w:val="00A92AE9"/>
    <w:rsid w:val="00A930DA"/>
    <w:rsid w:val="00A9586A"/>
    <w:rsid w:val="00A95B0B"/>
    <w:rsid w:val="00A95C73"/>
    <w:rsid w:val="00A9616A"/>
    <w:rsid w:val="00A96814"/>
    <w:rsid w:val="00A9686F"/>
    <w:rsid w:val="00A96AA4"/>
    <w:rsid w:val="00A97B81"/>
    <w:rsid w:val="00A97E27"/>
    <w:rsid w:val="00AA0117"/>
    <w:rsid w:val="00AA0B52"/>
    <w:rsid w:val="00AA0C19"/>
    <w:rsid w:val="00AA16D3"/>
    <w:rsid w:val="00AA25C7"/>
    <w:rsid w:val="00AA2FB3"/>
    <w:rsid w:val="00AA4979"/>
    <w:rsid w:val="00AA5165"/>
    <w:rsid w:val="00AA53A4"/>
    <w:rsid w:val="00AA53AF"/>
    <w:rsid w:val="00AA657D"/>
    <w:rsid w:val="00AA7312"/>
    <w:rsid w:val="00AA77A6"/>
    <w:rsid w:val="00AB0039"/>
    <w:rsid w:val="00AB06AD"/>
    <w:rsid w:val="00AB0EED"/>
    <w:rsid w:val="00AB119C"/>
    <w:rsid w:val="00AB3474"/>
    <w:rsid w:val="00AB4407"/>
    <w:rsid w:val="00AB4479"/>
    <w:rsid w:val="00AB4A5F"/>
    <w:rsid w:val="00AB5F81"/>
    <w:rsid w:val="00AB65DD"/>
    <w:rsid w:val="00AB71DD"/>
    <w:rsid w:val="00AB7B6D"/>
    <w:rsid w:val="00AB7EEA"/>
    <w:rsid w:val="00AC07DD"/>
    <w:rsid w:val="00AC0FA4"/>
    <w:rsid w:val="00AC162A"/>
    <w:rsid w:val="00AC187C"/>
    <w:rsid w:val="00AC1AC0"/>
    <w:rsid w:val="00AC2085"/>
    <w:rsid w:val="00AC2855"/>
    <w:rsid w:val="00AC2A5C"/>
    <w:rsid w:val="00AC3124"/>
    <w:rsid w:val="00AC3427"/>
    <w:rsid w:val="00AC377F"/>
    <w:rsid w:val="00AC5ED4"/>
    <w:rsid w:val="00AC6C2B"/>
    <w:rsid w:val="00AC6C4F"/>
    <w:rsid w:val="00AC6F87"/>
    <w:rsid w:val="00AC7100"/>
    <w:rsid w:val="00AD00C7"/>
    <w:rsid w:val="00AD0B79"/>
    <w:rsid w:val="00AD0D22"/>
    <w:rsid w:val="00AD1131"/>
    <w:rsid w:val="00AD2138"/>
    <w:rsid w:val="00AD23CA"/>
    <w:rsid w:val="00AD3FE3"/>
    <w:rsid w:val="00AD47A2"/>
    <w:rsid w:val="00AD4A1F"/>
    <w:rsid w:val="00AD4CEB"/>
    <w:rsid w:val="00AD4E74"/>
    <w:rsid w:val="00AD50B3"/>
    <w:rsid w:val="00AD53DC"/>
    <w:rsid w:val="00AD5545"/>
    <w:rsid w:val="00AD7EEB"/>
    <w:rsid w:val="00AE02CA"/>
    <w:rsid w:val="00AE04EA"/>
    <w:rsid w:val="00AE19E2"/>
    <w:rsid w:val="00AE1B56"/>
    <w:rsid w:val="00AE1C1B"/>
    <w:rsid w:val="00AE2A3C"/>
    <w:rsid w:val="00AE2C83"/>
    <w:rsid w:val="00AE30FD"/>
    <w:rsid w:val="00AE3286"/>
    <w:rsid w:val="00AE4461"/>
    <w:rsid w:val="00AE4C46"/>
    <w:rsid w:val="00AE5217"/>
    <w:rsid w:val="00AE5389"/>
    <w:rsid w:val="00AE5745"/>
    <w:rsid w:val="00AE6F24"/>
    <w:rsid w:val="00AE717C"/>
    <w:rsid w:val="00AE757A"/>
    <w:rsid w:val="00AE7594"/>
    <w:rsid w:val="00AF0945"/>
    <w:rsid w:val="00AF1707"/>
    <w:rsid w:val="00AF184A"/>
    <w:rsid w:val="00AF186B"/>
    <w:rsid w:val="00AF1C3B"/>
    <w:rsid w:val="00AF1CBE"/>
    <w:rsid w:val="00AF252D"/>
    <w:rsid w:val="00AF3366"/>
    <w:rsid w:val="00AF3893"/>
    <w:rsid w:val="00AF47CC"/>
    <w:rsid w:val="00AF4AE8"/>
    <w:rsid w:val="00AF5594"/>
    <w:rsid w:val="00AF6346"/>
    <w:rsid w:val="00AF6A02"/>
    <w:rsid w:val="00AF71D8"/>
    <w:rsid w:val="00B00F22"/>
    <w:rsid w:val="00B01B35"/>
    <w:rsid w:val="00B02A39"/>
    <w:rsid w:val="00B044C0"/>
    <w:rsid w:val="00B05031"/>
    <w:rsid w:val="00B050C6"/>
    <w:rsid w:val="00B05A4C"/>
    <w:rsid w:val="00B060CC"/>
    <w:rsid w:val="00B07190"/>
    <w:rsid w:val="00B07209"/>
    <w:rsid w:val="00B1007D"/>
    <w:rsid w:val="00B10232"/>
    <w:rsid w:val="00B108A8"/>
    <w:rsid w:val="00B10F78"/>
    <w:rsid w:val="00B11116"/>
    <w:rsid w:val="00B119BE"/>
    <w:rsid w:val="00B125EA"/>
    <w:rsid w:val="00B13C72"/>
    <w:rsid w:val="00B14880"/>
    <w:rsid w:val="00B15978"/>
    <w:rsid w:val="00B15A8B"/>
    <w:rsid w:val="00B15FED"/>
    <w:rsid w:val="00B170AB"/>
    <w:rsid w:val="00B171DF"/>
    <w:rsid w:val="00B208A8"/>
    <w:rsid w:val="00B21355"/>
    <w:rsid w:val="00B2167C"/>
    <w:rsid w:val="00B21909"/>
    <w:rsid w:val="00B21CC3"/>
    <w:rsid w:val="00B22085"/>
    <w:rsid w:val="00B220CB"/>
    <w:rsid w:val="00B224F8"/>
    <w:rsid w:val="00B22DDA"/>
    <w:rsid w:val="00B2304C"/>
    <w:rsid w:val="00B239AD"/>
    <w:rsid w:val="00B23C5C"/>
    <w:rsid w:val="00B2519E"/>
    <w:rsid w:val="00B2529C"/>
    <w:rsid w:val="00B26133"/>
    <w:rsid w:val="00B269C2"/>
    <w:rsid w:val="00B26BD6"/>
    <w:rsid w:val="00B27448"/>
    <w:rsid w:val="00B30675"/>
    <w:rsid w:val="00B309BD"/>
    <w:rsid w:val="00B30AA0"/>
    <w:rsid w:val="00B30F7D"/>
    <w:rsid w:val="00B322B2"/>
    <w:rsid w:val="00B329F2"/>
    <w:rsid w:val="00B33805"/>
    <w:rsid w:val="00B33EC3"/>
    <w:rsid w:val="00B343F5"/>
    <w:rsid w:val="00B3451F"/>
    <w:rsid w:val="00B349C8"/>
    <w:rsid w:val="00B34FEE"/>
    <w:rsid w:val="00B36022"/>
    <w:rsid w:val="00B363A7"/>
    <w:rsid w:val="00B36976"/>
    <w:rsid w:val="00B370D7"/>
    <w:rsid w:val="00B406AB"/>
    <w:rsid w:val="00B41B98"/>
    <w:rsid w:val="00B421B7"/>
    <w:rsid w:val="00B4227D"/>
    <w:rsid w:val="00B42747"/>
    <w:rsid w:val="00B42846"/>
    <w:rsid w:val="00B42C7C"/>
    <w:rsid w:val="00B42FF4"/>
    <w:rsid w:val="00B4357D"/>
    <w:rsid w:val="00B43F11"/>
    <w:rsid w:val="00B45195"/>
    <w:rsid w:val="00B4533E"/>
    <w:rsid w:val="00B4573F"/>
    <w:rsid w:val="00B45E1F"/>
    <w:rsid w:val="00B460DA"/>
    <w:rsid w:val="00B46C61"/>
    <w:rsid w:val="00B46D9C"/>
    <w:rsid w:val="00B471C2"/>
    <w:rsid w:val="00B4768C"/>
    <w:rsid w:val="00B47C6E"/>
    <w:rsid w:val="00B50BBE"/>
    <w:rsid w:val="00B50D6F"/>
    <w:rsid w:val="00B50F2F"/>
    <w:rsid w:val="00B5273D"/>
    <w:rsid w:val="00B530DE"/>
    <w:rsid w:val="00B534C9"/>
    <w:rsid w:val="00B545D0"/>
    <w:rsid w:val="00B54B2D"/>
    <w:rsid w:val="00B55291"/>
    <w:rsid w:val="00B55348"/>
    <w:rsid w:val="00B55E6F"/>
    <w:rsid w:val="00B56D45"/>
    <w:rsid w:val="00B57725"/>
    <w:rsid w:val="00B57A41"/>
    <w:rsid w:val="00B57C44"/>
    <w:rsid w:val="00B57EC9"/>
    <w:rsid w:val="00B61522"/>
    <w:rsid w:val="00B61656"/>
    <w:rsid w:val="00B61806"/>
    <w:rsid w:val="00B61CB5"/>
    <w:rsid w:val="00B62663"/>
    <w:rsid w:val="00B62B80"/>
    <w:rsid w:val="00B62D09"/>
    <w:rsid w:val="00B62F40"/>
    <w:rsid w:val="00B63360"/>
    <w:rsid w:val="00B63421"/>
    <w:rsid w:val="00B635B8"/>
    <w:rsid w:val="00B63F26"/>
    <w:rsid w:val="00B64ED1"/>
    <w:rsid w:val="00B650CC"/>
    <w:rsid w:val="00B672C3"/>
    <w:rsid w:val="00B67689"/>
    <w:rsid w:val="00B70018"/>
    <w:rsid w:val="00B7263C"/>
    <w:rsid w:val="00B72F3E"/>
    <w:rsid w:val="00B72FCF"/>
    <w:rsid w:val="00B731FA"/>
    <w:rsid w:val="00B73455"/>
    <w:rsid w:val="00B739F8"/>
    <w:rsid w:val="00B744C1"/>
    <w:rsid w:val="00B74B52"/>
    <w:rsid w:val="00B75416"/>
    <w:rsid w:val="00B7599F"/>
    <w:rsid w:val="00B75E38"/>
    <w:rsid w:val="00B77C6F"/>
    <w:rsid w:val="00B77E36"/>
    <w:rsid w:val="00B81137"/>
    <w:rsid w:val="00B812B5"/>
    <w:rsid w:val="00B81967"/>
    <w:rsid w:val="00B821D4"/>
    <w:rsid w:val="00B823AB"/>
    <w:rsid w:val="00B84151"/>
    <w:rsid w:val="00B84167"/>
    <w:rsid w:val="00B8434F"/>
    <w:rsid w:val="00B85370"/>
    <w:rsid w:val="00B85955"/>
    <w:rsid w:val="00B859FE"/>
    <w:rsid w:val="00B85A5F"/>
    <w:rsid w:val="00B8684E"/>
    <w:rsid w:val="00B868DC"/>
    <w:rsid w:val="00B86BC9"/>
    <w:rsid w:val="00B87017"/>
    <w:rsid w:val="00B871E0"/>
    <w:rsid w:val="00B877C6"/>
    <w:rsid w:val="00B87962"/>
    <w:rsid w:val="00B879F2"/>
    <w:rsid w:val="00B87BB9"/>
    <w:rsid w:val="00B87CB9"/>
    <w:rsid w:val="00B907EE"/>
    <w:rsid w:val="00B91173"/>
    <w:rsid w:val="00B914AB"/>
    <w:rsid w:val="00B9157E"/>
    <w:rsid w:val="00B917FB"/>
    <w:rsid w:val="00B91B04"/>
    <w:rsid w:val="00B91FBD"/>
    <w:rsid w:val="00B931EC"/>
    <w:rsid w:val="00B9470F"/>
    <w:rsid w:val="00B947A7"/>
    <w:rsid w:val="00B94A93"/>
    <w:rsid w:val="00B94F7E"/>
    <w:rsid w:val="00B94FF3"/>
    <w:rsid w:val="00B957AD"/>
    <w:rsid w:val="00B95DCB"/>
    <w:rsid w:val="00B9652E"/>
    <w:rsid w:val="00B9676C"/>
    <w:rsid w:val="00B968A6"/>
    <w:rsid w:val="00B96CB1"/>
    <w:rsid w:val="00B97349"/>
    <w:rsid w:val="00B97745"/>
    <w:rsid w:val="00BA025D"/>
    <w:rsid w:val="00BA0605"/>
    <w:rsid w:val="00BA0A3B"/>
    <w:rsid w:val="00BA0C5C"/>
    <w:rsid w:val="00BA0D00"/>
    <w:rsid w:val="00BA1034"/>
    <w:rsid w:val="00BA1373"/>
    <w:rsid w:val="00BA171A"/>
    <w:rsid w:val="00BA1F7D"/>
    <w:rsid w:val="00BA243B"/>
    <w:rsid w:val="00BA259C"/>
    <w:rsid w:val="00BA28F9"/>
    <w:rsid w:val="00BA2A4B"/>
    <w:rsid w:val="00BA2A8E"/>
    <w:rsid w:val="00BA2FD4"/>
    <w:rsid w:val="00BA37A6"/>
    <w:rsid w:val="00BA3A2B"/>
    <w:rsid w:val="00BA3F14"/>
    <w:rsid w:val="00BA4068"/>
    <w:rsid w:val="00BA4644"/>
    <w:rsid w:val="00BA4654"/>
    <w:rsid w:val="00BA52BC"/>
    <w:rsid w:val="00BA56DA"/>
    <w:rsid w:val="00BA57E0"/>
    <w:rsid w:val="00BA59D3"/>
    <w:rsid w:val="00BA70EB"/>
    <w:rsid w:val="00BA751F"/>
    <w:rsid w:val="00BA7CE9"/>
    <w:rsid w:val="00BA7ECA"/>
    <w:rsid w:val="00BB0374"/>
    <w:rsid w:val="00BB2901"/>
    <w:rsid w:val="00BB2F1F"/>
    <w:rsid w:val="00BB3B9D"/>
    <w:rsid w:val="00BB5693"/>
    <w:rsid w:val="00BB5856"/>
    <w:rsid w:val="00BB5AE8"/>
    <w:rsid w:val="00BB5B31"/>
    <w:rsid w:val="00BB6298"/>
    <w:rsid w:val="00BB6515"/>
    <w:rsid w:val="00BB66B1"/>
    <w:rsid w:val="00BB73C4"/>
    <w:rsid w:val="00BB76F6"/>
    <w:rsid w:val="00BB7B4A"/>
    <w:rsid w:val="00BB7C3E"/>
    <w:rsid w:val="00BC0B5C"/>
    <w:rsid w:val="00BC0E81"/>
    <w:rsid w:val="00BC16C9"/>
    <w:rsid w:val="00BC19F6"/>
    <w:rsid w:val="00BC257B"/>
    <w:rsid w:val="00BC2EFB"/>
    <w:rsid w:val="00BC362A"/>
    <w:rsid w:val="00BC3803"/>
    <w:rsid w:val="00BC39EC"/>
    <w:rsid w:val="00BC39F0"/>
    <w:rsid w:val="00BC4153"/>
    <w:rsid w:val="00BC5679"/>
    <w:rsid w:val="00BC5925"/>
    <w:rsid w:val="00BC5D42"/>
    <w:rsid w:val="00BC6521"/>
    <w:rsid w:val="00BC690B"/>
    <w:rsid w:val="00BC6D34"/>
    <w:rsid w:val="00BC73AD"/>
    <w:rsid w:val="00BD0D3D"/>
    <w:rsid w:val="00BD0EE8"/>
    <w:rsid w:val="00BD1086"/>
    <w:rsid w:val="00BD1908"/>
    <w:rsid w:val="00BD1AB9"/>
    <w:rsid w:val="00BD1DE2"/>
    <w:rsid w:val="00BD3819"/>
    <w:rsid w:val="00BD39F6"/>
    <w:rsid w:val="00BD4451"/>
    <w:rsid w:val="00BD4C48"/>
    <w:rsid w:val="00BD5326"/>
    <w:rsid w:val="00BD6CCF"/>
    <w:rsid w:val="00BD714F"/>
    <w:rsid w:val="00BD7D87"/>
    <w:rsid w:val="00BE16C7"/>
    <w:rsid w:val="00BE1D56"/>
    <w:rsid w:val="00BE2204"/>
    <w:rsid w:val="00BE442C"/>
    <w:rsid w:val="00BE444E"/>
    <w:rsid w:val="00BE4E5E"/>
    <w:rsid w:val="00BE5409"/>
    <w:rsid w:val="00BE6C7E"/>
    <w:rsid w:val="00BE6CAD"/>
    <w:rsid w:val="00BE73EC"/>
    <w:rsid w:val="00BE7A7B"/>
    <w:rsid w:val="00BE7BB5"/>
    <w:rsid w:val="00BE7F67"/>
    <w:rsid w:val="00BF23A9"/>
    <w:rsid w:val="00BF25BE"/>
    <w:rsid w:val="00BF32D4"/>
    <w:rsid w:val="00BF4585"/>
    <w:rsid w:val="00BF50B6"/>
    <w:rsid w:val="00BF51EE"/>
    <w:rsid w:val="00BF5319"/>
    <w:rsid w:val="00BF56AE"/>
    <w:rsid w:val="00BF607A"/>
    <w:rsid w:val="00BF668A"/>
    <w:rsid w:val="00BF6F5B"/>
    <w:rsid w:val="00BF7232"/>
    <w:rsid w:val="00BF7770"/>
    <w:rsid w:val="00BF7807"/>
    <w:rsid w:val="00BF7938"/>
    <w:rsid w:val="00C02A0C"/>
    <w:rsid w:val="00C02BDD"/>
    <w:rsid w:val="00C0306A"/>
    <w:rsid w:val="00C031AD"/>
    <w:rsid w:val="00C03F83"/>
    <w:rsid w:val="00C0430A"/>
    <w:rsid w:val="00C04B61"/>
    <w:rsid w:val="00C05426"/>
    <w:rsid w:val="00C05CB2"/>
    <w:rsid w:val="00C05E24"/>
    <w:rsid w:val="00C064A0"/>
    <w:rsid w:val="00C0657F"/>
    <w:rsid w:val="00C06F4B"/>
    <w:rsid w:val="00C12164"/>
    <w:rsid w:val="00C13135"/>
    <w:rsid w:val="00C13230"/>
    <w:rsid w:val="00C13319"/>
    <w:rsid w:val="00C15833"/>
    <w:rsid w:val="00C15F59"/>
    <w:rsid w:val="00C163D5"/>
    <w:rsid w:val="00C16A36"/>
    <w:rsid w:val="00C16D9A"/>
    <w:rsid w:val="00C178F8"/>
    <w:rsid w:val="00C204CD"/>
    <w:rsid w:val="00C20F5C"/>
    <w:rsid w:val="00C20F9A"/>
    <w:rsid w:val="00C21AB4"/>
    <w:rsid w:val="00C21E93"/>
    <w:rsid w:val="00C22B24"/>
    <w:rsid w:val="00C22F53"/>
    <w:rsid w:val="00C23ED5"/>
    <w:rsid w:val="00C23F12"/>
    <w:rsid w:val="00C24431"/>
    <w:rsid w:val="00C247C6"/>
    <w:rsid w:val="00C24BA4"/>
    <w:rsid w:val="00C25477"/>
    <w:rsid w:val="00C25631"/>
    <w:rsid w:val="00C275C7"/>
    <w:rsid w:val="00C27985"/>
    <w:rsid w:val="00C279D0"/>
    <w:rsid w:val="00C27C8C"/>
    <w:rsid w:val="00C27E37"/>
    <w:rsid w:val="00C30BDE"/>
    <w:rsid w:val="00C30E36"/>
    <w:rsid w:val="00C314A2"/>
    <w:rsid w:val="00C31641"/>
    <w:rsid w:val="00C317DA"/>
    <w:rsid w:val="00C31B1D"/>
    <w:rsid w:val="00C31C47"/>
    <w:rsid w:val="00C31D4E"/>
    <w:rsid w:val="00C329E8"/>
    <w:rsid w:val="00C346FF"/>
    <w:rsid w:val="00C34BF1"/>
    <w:rsid w:val="00C35CF0"/>
    <w:rsid w:val="00C374CC"/>
    <w:rsid w:val="00C37DFB"/>
    <w:rsid w:val="00C4091A"/>
    <w:rsid w:val="00C40D87"/>
    <w:rsid w:val="00C41858"/>
    <w:rsid w:val="00C41BF5"/>
    <w:rsid w:val="00C41E6A"/>
    <w:rsid w:val="00C42056"/>
    <w:rsid w:val="00C42A6E"/>
    <w:rsid w:val="00C42E94"/>
    <w:rsid w:val="00C43159"/>
    <w:rsid w:val="00C4481F"/>
    <w:rsid w:val="00C4483A"/>
    <w:rsid w:val="00C44ABC"/>
    <w:rsid w:val="00C4573B"/>
    <w:rsid w:val="00C45A3C"/>
    <w:rsid w:val="00C46AAC"/>
    <w:rsid w:val="00C46B33"/>
    <w:rsid w:val="00C4773A"/>
    <w:rsid w:val="00C477ED"/>
    <w:rsid w:val="00C47A93"/>
    <w:rsid w:val="00C50C1A"/>
    <w:rsid w:val="00C50D22"/>
    <w:rsid w:val="00C513E2"/>
    <w:rsid w:val="00C51483"/>
    <w:rsid w:val="00C51699"/>
    <w:rsid w:val="00C51BE0"/>
    <w:rsid w:val="00C51FBD"/>
    <w:rsid w:val="00C5295A"/>
    <w:rsid w:val="00C52ECC"/>
    <w:rsid w:val="00C53579"/>
    <w:rsid w:val="00C536ED"/>
    <w:rsid w:val="00C53871"/>
    <w:rsid w:val="00C538D8"/>
    <w:rsid w:val="00C53AF1"/>
    <w:rsid w:val="00C544DB"/>
    <w:rsid w:val="00C54500"/>
    <w:rsid w:val="00C5456B"/>
    <w:rsid w:val="00C545CF"/>
    <w:rsid w:val="00C5492F"/>
    <w:rsid w:val="00C55463"/>
    <w:rsid w:val="00C558EF"/>
    <w:rsid w:val="00C55C1B"/>
    <w:rsid w:val="00C55CF2"/>
    <w:rsid w:val="00C56B33"/>
    <w:rsid w:val="00C56F99"/>
    <w:rsid w:val="00C572FA"/>
    <w:rsid w:val="00C575E7"/>
    <w:rsid w:val="00C60BE3"/>
    <w:rsid w:val="00C60ED9"/>
    <w:rsid w:val="00C60FBE"/>
    <w:rsid w:val="00C6129D"/>
    <w:rsid w:val="00C61399"/>
    <w:rsid w:val="00C62055"/>
    <w:rsid w:val="00C629A2"/>
    <w:rsid w:val="00C62BB3"/>
    <w:rsid w:val="00C62D45"/>
    <w:rsid w:val="00C633D5"/>
    <w:rsid w:val="00C6471F"/>
    <w:rsid w:val="00C648A1"/>
    <w:rsid w:val="00C64BBA"/>
    <w:rsid w:val="00C6505E"/>
    <w:rsid w:val="00C6562A"/>
    <w:rsid w:val="00C656EE"/>
    <w:rsid w:val="00C657FC"/>
    <w:rsid w:val="00C65FD3"/>
    <w:rsid w:val="00C66001"/>
    <w:rsid w:val="00C66283"/>
    <w:rsid w:val="00C67B47"/>
    <w:rsid w:val="00C67D59"/>
    <w:rsid w:val="00C67F5B"/>
    <w:rsid w:val="00C70920"/>
    <w:rsid w:val="00C714A2"/>
    <w:rsid w:val="00C71DF3"/>
    <w:rsid w:val="00C72FE0"/>
    <w:rsid w:val="00C739BD"/>
    <w:rsid w:val="00C73B07"/>
    <w:rsid w:val="00C73B64"/>
    <w:rsid w:val="00C73F0C"/>
    <w:rsid w:val="00C74462"/>
    <w:rsid w:val="00C7475F"/>
    <w:rsid w:val="00C75538"/>
    <w:rsid w:val="00C756BE"/>
    <w:rsid w:val="00C76587"/>
    <w:rsid w:val="00C767B8"/>
    <w:rsid w:val="00C76B4C"/>
    <w:rsid w:val="00C800C2"/>
    <w:rsid w:val="00C80512"/>
    <w:rsid w:val="00C81195"/>
    <w:rsid w:val="00C82C86"/>
    <w:rsid w:val="00C8365B"/>
    <w:rsid w:val="00C84416"/>
    <w:rsid w:val="00C84732"/>
    <w:rsid w:val="00C85194"/>
    <w:rsid w:val="00C85CD5"/>
    <w:rsid w:val="00C86400"/>
    <w:rsid w:val="00C86553"/>
    <w:rsid w:val="00C866F2"/>
    <w:rsid w:val="00C87C07"/>
    <w:rsid w:val="00C9074B"/>
    <w:rsid w:val="00C90A52"/>
    <w:rsid w:val="00C90BA8"/>
    <w:rsid w:val="00C90FF4"/>
    <w:rsid w:val="00C910E3"/>
    <w:rsid w:val="00C911D4"/>
    <w:rsid w:val="00C91B6B"/>
    <w:rsid w:val="00C93391"/>
    <w:rsid w:val="00C937D1"/>
    <w:rsid w:val="00C9436A"/>
    <w:rsid w:val="00C9457B"/>
    <w:rsid w:val="00C94B17"/>
    <w:rsid w:val="00C95D17"/>
    <w:rsid w:val="00C970AC"/>
    <w:rsid w:val="00C979DD"/>
    <w:rsid w:val="00CA1D0E"/>
    <w:rsid w:val="00CA25F0"/>
    <w:rsid w:val="00CA2E78"/>
    <w:rsid w:val="00CA330C"/>
    <w:rsid w:val="00CA37B7"/>
    <w:rsid w:val="00CA39BF"/>
    <w:rsid w:val="00CA3FB2"/>
    <w:rsid w:val="00CA4367"/>
    <w:rsid w:val="00CA4615"/>
    <w:rsid w:val="00CA4677"/>
    <w:rsid w:val="00CA4E85"/>
    <w:rsid w:val="00CA4F7A"/>
    <w:rsid w:val="00CA56ED"/>
    <w:rsid w:val="00CA5A27"/>
    <w:rsid w:val="00CA605B"/>
    <w:rsid w:val="00CA6BE3"/>
    <w:rsid w:val="00CA7563"/>
    <w:rsid w:val="00CA75A0"/>
    <w:rsid w:val="00CA7E35"/>
    <w:rsid w:val="00CA7ECE"/>
    <w:rsid w:val="00CB00EA"/>
    <w:rsid w:val="00CB0D12"/>
    <w:rsid w:val="00CB0D4D"/>
    <w:rsid w:val="00CB0EE7"/>
    <w:rsid w:val="00CB1759"/>
    <w:rsid w:val="00CB1BD4"/>
    <w:rsid w:val="00CB2B87"/>
    <w:rsid w:val="00CB31FD"/>
    <w:rsid w:val="00CB367E"/>
    <w:rsid w:val="00CB4486"/>
    <w:rsid w:val="00CB49DE"/>
    <w:rsid w:val="00CB5F06"/>
    <w:rsid w:val="00CB6940"/>
    <w:rsid w:val="00CC0742"/>
    <w:rsid w:val="00CC1E64"/>
    <w:rsid w:val="00CC24E5"/>
    <w:rsid w:val="00CC4A20"/>
    <w:rsid w:val="00CC57C0"/>
    <w:rsid w:val="00CC726B"/>
    <w:rsid w:val="00CC7791"/>
    <w:rsid w:val="00CC7952"/>
    <w:rsid w:val="00CC7A09"/>
    <w:rsid w:val="00CC7AF4"/>
    <w:rsid w:val="00CC7C07"/>
    <w:rsid w:val="00CD0386"/>
    <w:rsid w:val="00CD121C"/>
    <w:rsid w:val="00CD227A"/>
    <w:rsid w:val="00CD261A"/>
    <w:rsid w:val="00CD26DF"/>
    <w:rsid w:val="00CD2789"/>
    <w:rsid w:val="00CD2B09"/>
    <w:rsid w:val="00CD4220"/>
    <w:rsid w:val="00CD46EF"/>
    <w:rsid w:val="00CD49AE"/>
    <w:rsid w:val="00CD4B8D"/>
    <w:rsid w:val="00CD4D6A"/>
    <w:rsid w:val="00CD597B"/>
    <w:rsid w:val="00CD59A3"/>
    <w:rsid w:val="00CD5DA6"/>
    <w:rsid w:val="00CD64D3"/>
    <w:rsid w:val="00CD671A"/>
    <w:rsid w:val="00CD6E73"/>
    <w:rsid w:val="00CD77D4"/>
    <w:rsid w:val="00CE06C5"/>
    <w:rsid w:val="00CE1073"/>
    <w:rsid w:val="00CE1235"/>
    <w:rsid w:val="00CE139A"/>
    <w:rsid w:val="00CE1F10"/>
    <w:rsid w:val="00CE3319"/>
    <w:rsid w:val="00CE4465"/>
    <w:rsid w:val="00CE4DE6"/>
    <w:rsid w:val="00CE50B8"/>
    <w:rsid w:val="00CE5787"/>
    <w:rsid w:val="00CE6835"/>
    <w:rsid w:val="00CE6A01"/>
    <w:rsid w:val="00CE746F"/>
    <w:rsid w:val="00CE7B4A"/>
    <w:rsid w:val="00CF0211"/>
    <w:rsid w:val="00CF15A8"/>
    <w:rsid w:val="00CF195F"/>
    <w:rsid w:val="00CF2938"/>
    <w:rsid w:val="00CF2B3B"/>
    <w:rsid w:val="00CF2EBF"/>
    <w:rsid w:val="00CF3020"/>
    <w:rsid w:val="00CF308F"/>
    <w:rsid w:val="00CF3DE3"/>
    <w:rsid w:val="00CF47B6"/>
    <w:rsid w:val="00CF4EDA"/>
    <w:rsid w:val="00CF5256"/>
    <w:rsid w:val="00CF6420"/>
    <w:rsid w:val="00CF6634"/>
    <w:rsid w:val="00CF6BA5"/>
    <w:rsid w:val="00CF7436"/>
    <w:rsid w:val="00CF78F4"/>
    <w:rsid w:val="00CF79FF"/>
    <w:rsid w:val="00D005EE"/>
    <w:rsid w:val="00D00DBC"/>
    <w:rsid w:val="00D00EB6"/>
    <w:rsid w:val="00D01158"/>
    <w:rsid w:val="00D03681"/>
    <w:rsid w:val="00D038F9"/>
    <w:rsid w:val="00D03F15"/>
    <w:rsid w:val="00D04259"/>
    <w:rsid w:val="00D04388"/>
    <w:rsid w:val="00D04BEC"/>
    <w:rsid w:val="00D04D4F"/>
    <w:rsid w:val="00D05814"/>
    <w:rsid w:val="00D059C1"/>
    <w:rsid w:val="00D05E5F"/>
    <w:rsid w:val="00D06C3B"/>
    <w:rsid w:val="00D06FEF"/>
    <w:rsid w:val="00D0787F"/>
    <w:rsid w:val="00D10E4D"/>
    <w:rsid w:val="00D10EB4"/>
    <w:rsid w:val="00D12F27"/>
    <w:rsid w:val="00D13AFA"/>
    <w:rsid w:val="00D13C9F"/>
    <w:rsid w:val="00D13EE7"/>
    <w:rsid w:val="00D1449F"/>
    <w:rsid w:val="00D14507"/>
    <w:rsid w:val="00D147B1"/>
    <w:rsid w:val="00D14D08"/>
    <w:rsid w:val="00D15288"/>
    <w:rsid w:val="00D15E65"/>
    <w:rsid w:val="00D16BC8"/>
    <w:rsid w:val="00D16CBF"/>
    <w:rsid w:val="00D16D22"/>
    <w:rsid w:val="00D17638"/>
    <w:rsid w:val="00D17701"/>
    <w:rsid w:val="00D17C8C"/>
    <w:rsid w:val="00D2383F"/>
    <w:rsid w:val="00D23B7A"/>
    <w:rsid w:val="00D24DC2"/>
    <w:rsid w:val="00D25654"/>
    <w:rsid w:val="00D25A3E"/>
    <w:rsid w:val="00D25BE5"/>
    <w:rsid w:val="00D25FBF"/>
    <w:rsid w:val="00D27899"/>
    <w:rsid w:val="00D27BC4"/>
    <w:rsid w:val="00D32731"/>
    <w:rsid w:val="00D34BFA"/>
    <w:rsid w:val="00D34E40"/>
    <w:rsid w:val="00D3530B"/>
    <w:rsid w:val="00D35E8A"/>
    <w:rsid w:val="00D3694E"/>
    <w:rsid w:val="00D369AD"/>
    <w:rsid w:val="00D36B84"/>
    <w:rsid w:val="00D36E5B"/>
    <w:rsid w:val="00D374F2"/>
    <w:rsid w:val="00D37926"/>
    <w:rsid w:val="00D40C24"/>
    <w:rsid w:val="00D412F3"/>
    <w:rsid w:val="00D41BC2"/>
    <w:rsid w:val="00D422D3"/>
    <w:rsid w:val="00D42399"/>
    <w:rsid w:val="00D424D2"/>
    <w:rsid w:val="00D42601"/>
    <w:rsid w:val="00D42ED5"/>
    <w:rsid w:val="00D43103"/>
    <w:rsid w:val="00D4324E"/>
    <w:rsid w:val="00D441F9"/>
    <w:rsid w:val="00D445EC"/>
    <w:rsid w:val="00D4485F"/>
    <w:rsid w:val="00D448F6"/>
    <w:rsid w:val="00D4527B"/>
    <w:rsid w:val="00D4545F"/>
    <w:rsid w:val="00D46557"/>
    <w:rsid w:val="00D468F9"/>
    <w:rsid w:val="00D47B3D"/>
    <w:rsid w:val="00D50CBD"/>
    <w:rsid w:val="00D50DBD"/>
    <w:rsid w:val="00D51119"/>
    <w:rsid w:val="00D51DED"/>
    <w:rsid w:val="00D5265C"/>
    <w:rsid w:val="00D52A4E"/>
    <w:rsid w:val="00D53502"/>
    <w:rsid w:val="00D55109"/>
    <w:rsid w:val="00D5591A"/>
    <w:rsid w:val="00D55F0A"/>
    <w:rsid w:val="00D56329"/>
    <w:rsid w:val="00D5676D"/>
    <w:rsid w:val="00D573A3"/>
    <w:rsid w:val="00D57F0B"/>
    <w:rsid w:val="00D60950"/>
    <w:rsid w:val="00D61BF2"/>
    <w:rsid w:val="00D62415"/>
    <w:rsid w:val="00D62814"/>
    <w:rsid w:val="00D63C4A"/>
    <w:rsid w:val="00D642C8"/>
    <w:rsid w:val="00D64748"/>
    <w:rsid w:val="00D64C2B"/>
    <w:rsid w:val="00D64D0A"/>
    <w:rsid w:val="00D663D1"/>
    <w:rsid w:val="00D66ECA"/>
    <w:rsid w:val="00D673D3"/>
    <w:rsid w:val="00D6755F"/>
    <w:rsid w:val="00D7018A"/>
    <w:rsid w:val="00D705F6"/>
    <w:rsid w:val="00D706FA"/>
    <w:rsid w:val="00D71176"/>
    <w:rsid w:val="00D71758"/>
    <w:rsid w:val="00D717B3"/>
    <w:rsid w:val="00D72E50"/>
    <w:rsid w:val="00D7377A"/>
    <w:rsid w:val="00D74C5C"/>
    <w:rsid w:val="00D765F1"/>
    <w:rsid w:val="00D76B53"/>
    <w:rsid w:val="00D80624"/>
    <w:rsid w:val="00D80ECF"/>
    <w:rsid w:val="00D81101"/>
    <w:rsid w:val="00D81323"/>
    <w:rsid w:val="00D8231B"/>
    <w:rsid w:val="00D82362"/>
    <w:rsid w:val="00D825EC"/>
    <w:rsid w:val="00D84799"/>
    <w:rsid w:val="00D85FA2"/>
    <w:rsid w:val="00D8607C"/>
    <w:rsid w:val="00D86D43"/>
    <w:rsid w:val="00D86E59"/>
    <w:rsid w:val="00D8716A"/>
    <w:rsid w:val="00D907B4"/>
    <w:rsid w:val="00D90944"/>
    <w:rsid w:val="00D90B2D"/>
    <w:rsid w:val="00D91571"/>
    <w:rsid w:val="00D91BAE"/>
    <w:rsid w:val="00D92F7D"/>
    <w:rsid w:val="00D9316F"/>
    <w:rsid w:val="00D93486"/>
    <w:rsid w:val="00D94097"/>
    <w:rsid w:val="00D9441D"/>
    <w:rsid w:val="00D9474C"/>
    <w:rsid w:val="00D9483B"/>
    <w:rsid w:val="00D94E61"/>
    <w:rsid w:val="00D957B2"/>
    <w:rsid w:val="00D95BD9"/>
    <w:rsid w:val="00D96574"/>
    <w:rsid w:val="00D96ED9"/>
    <w:rsid w:val="00D97EBC"/>
    <w:rsid w:val="00DA0FE2"/>
    <w:rsid w:val="00DA139B"/>
    <w:rsid w:val="00DA16F3"/>
    <w:rsid w:val="00DA196A"/>
    <w:rsid w:val="00DA21CC"/>
    <w:rsid w:val="00DA2453"/>
    <w:rsid w:val="00DA262C"/>
    <w:rsid w:val="00DA535D"/>
    <w:rsid w:val="00DA5B08"/>
    <w:rsid w:val="00DA63C1"/>
    <w:rsid w:val="00DA714E"/>
    <w:rsid w:val="00DA735A"/>
    <w:rsid w:val="00DA7C60"/>
    <w:rsid w:val="00DA7CBA"/>
    <w:rsid w:val="00DB008A"/>
    <w:rsid w:val="00DB00EF"/>
    <w:rsid w:val="00DB0AE3"/>
    <w:rsid w:val="00DB1037"/>
    <w:rsid w:val="00DB1158"/>
    <w:rsid w:val="00DB162F"/>
    <w:rsid w:val="00DB16E6"/>
    <w:rsid w:val="00DB3735"/>
    <w:rsid w:val="00DB44A9"/>
    <w:rsid w:val="00DB45BB"/>
    <w:rsid w:val="00DB49BB"/>
    <w:rsid w:val="00DB59C5"/>
    <w:rsid w:val="00DB5BCA"/>
    <w:rsid w:val="00DB5C89"/>
    <w:rsid w:val="00DB5EDF"/>
    <w:rsid w:val="00DB77CD"/>
    <w:rsid w:val="00DC0DAB"/>
    <w:rsid w:val="00DC2904"/>
    <w:rsid w:val="00DC3089"/>
    <w:rsid w:val="00DC3796"/>
    <w:rsid w:val="00DC3B70"/>
    <w:rsid w:val="00DC4431"/>
    <w:rsid w:val="00DC53F2"/>
    <w:rsid w:val="00DC54F2"/>
    <w:rsid w:val="00DC5713"/>
    <w:rsid w:val="00DC5F4D"/>
    <w:rsid w:val="00DC6973"/>
    <w:rsid w:val="00DC6CE8"/>
    <w:rsid w:val="00DC6E6D"/>
    <w:rsid w:val="00DC6F1F"/>
    <w:rsid w:val="00DC7175"/>
    <w:rsid w:val="00DC7487"/>
    <w:rsid w:val="00DC75DE"/>
    <w:rsid w:val="00DD1F2D"/>
    <w:rsid w:val="00DD4206"/>
    <w:rsid w:val="00DD44DB"/>
    <w:rsid w:val="00DD4CFB"/>
    <w:rsid w:val="00DD642C"/>
    <w:rsid w:val="00DD7055"/>
    <w:rsid w:val="00DD79C4"/>
    <w:rsid w:val="00DD7B43"/>
    <w:rsid w:val="00DD7BDB"/>
    <w:rsid w:val="00DD7E12"/>
    <w:rsid w:val="00DE0060"/>
    <w:rsid w:val="00DE092C"/>
    <w:rsid w:val="00DE0DDD"/>
    <w:rsid w:val="00DE16A4"/>
    <w:rsid w:val="00DE192F"/>
    <w:rsid w:val="00DE1A9C"/>
    <w:rsid w:val="00DE2841"/>
    <w:rsid w:val="00DE2C2F"/>
    <w:rsid w:val="00DE332C"/>
    <w:rsid w:val="00DE5551"/>
    <w:rsid w:val="00DE598D"/>
    <w:rsid w:val="00DE5E77"/>
    <w:rsid w:val="00DE5EFA"/>
    <w:rsid w:val="00DE6A34"/>
    <w:rsid w:val="00DE6FAB"/>
    <w:rsid w:val="00DE7407"/>
    <w:rsid w:val="00DE7C85"/>
    <w:rsid w:val="00DE7F28"/>
    <w:rsid w:val="00DF016E"/>
    <w:rsid w:val="00DF0B98"/>
    <w:rsid w:val="00DF1288"/>
    <w:rsid w:val="00DF1632"/>
    <w:rsid w:val="00DF188E"/>
    <w:rsid w:val="00DF2011"/>
    <w:rsid w:val="00DF202A"/>
    <w:rsid w:val="00DF2BFA"/>
    <w:rsid w:val="00DF3002"/>
    <w:rsid w:val="00DF3950"/>
    <w:rsid w:val="00DF435D"/>
    <w:rsid w:val="00DF4B70"/>
    <w:rsid w:val="00DF5192"/>
    <w:rsid w:val="00DF6A0A"/>
    <w:rsid w:val="00DF6A39"/>
    <w:rsid w:val="00DF750D"/>
    <w:rsid w:val="00DF7CF7"/>
    <w:rsid w:val="00DF7F76"/>
    <w:rsid w:val="00E002BC"/>
    <w:rsid w:val="00E00EAD"/>
    <w:rsid w:val="00E00F8B"/>
    <w:rsid w:val="00E012B1"/>
    <w:rsid w:val="00E0146D"/>
    <w:rsid w:val="00E02044"/>
    <w:rsid w:val="00E024DF"/>
    <w:rsid w:val="00E029B1"/>
    <w:rsid w:val="00E03997"/>
    <w:rsid w:val="00E04ABF"/>
    <w:rsid w:val="00E04CDE"/>
    <w:rsid w:val="00E050E5"/>
    <w:rsid w:val="00E0520A"/>
    <w:rsid w:val="00E056DA"/>
    <w:rsid w:val="00E05C97"/>
    <w:rsid w:val="00E06805"/>
    <w:rsid w:val="00E06913"/>
    <w:rsid w:val="00E069BC"/>
    <w:rsid w:val="00E06AFA"/>
    <w:rsid w:val="00E06D8B"/>
    <w:rsid w:val="00E0729C"/>
    <w:rsid w:val="00E079E0"/>
    <w:rsid w:val="00E1030A"/>
    <w:rsid w:val="00E105F3"/>
    <w:rsid w:val="00E11458"/>
    <w:rsid w:val="00E11598"/>
    <w:rsid w:val="00E11D3C"/>
    <w:rsid w:val="00E1232C"/>
    <w:rsid w:val="00E12633"/>
    <w:rsid w:val="00E138C7"/>
    <w:rsid w:val="00E13F5C"/>
    <w:rsid w:val="00E1576E"/>
    <w:rsid w:val="00E15A36"/>
    <w:rsid w:val="00E171FC"/>
    <w:rsid w:val="00E17325"/>
    <w:rsid w:val="00E17EE8"/>
    <w:rsid w:val="00E2013D"/>
    <w:rsid w:val="00E20A0B"/>
    <w:rsid w:val="00E218C4"/>
    <w:rsid w:val="00E21E8C"/>
    <w:rsid w:val="00E222F3"/>
    <w:rsid w:val="00E226D5"/>
    <w:rsid w:val="00E22C57"/>
    <w:rsid w:val="00E2368A"/>
    <w:rsid w:val="00E2409C"/>
    <w:rsid w:val="00E25785"/>
    <w:rsid w:val="00E261EA"/>
    <w:rsid w:val="00E27259"/>
    <w:rsid w:val="00E3025C"/>
    <w:rsid w:val="00E3172B"/>
    <w:rsid w:val="00E31C73"/>
    <w:rsid w:val="00E32EC2"/>
    <w:rsid w:val="00E33374"/>
    <w:rsid w:val="00E3472F"/>
    <w:rsid w:val="00E34E71"/>
    <w:rsid w:val="00E34EFA"/>
    <w:rsid w:val="00E35081"/>
    <w:rsid w:val="00E35161"/>
    <w:rsid w:val="00E35C79"/>
    <w:rsid w:val="00E35FD5"/>
    <w:rsid w:val="00E3626D"/>
    <w:rsid w:val="00E363D5"/>
    <w:rsid w:val="00E36D4F"/>
    <w:rsid w:val="00E36F13"/>
    <w:rsid w:val="00E37AD9"/>
    <w:rsid w:val="00E37D88"/>
    <w:rsid w:val="00E408C0"/>
    <w:rsid w:val="00E40B74"/>
    <w:rsid w:val="00E40E2C"/>
    <w:rsid w:val="00E4164F"/>
    <w:rsid w:val="00E41E78"/>
    <w:rsid w:val="00E41FEC"/>
    <w:rsid w:val="00E4200A"/>
    <w:rsid w:val="00E431F9"/>
    <w:rsid w:val="00E44006"/>
    <w:rsid w:val="00E445C5"/>
    <w:rsid w:val="00E449B2"/>
    <w:rsid w:val="00E44F40"/>
    <w:rsid w:val="00E45A8B"/>
    <w:rsid w:val="00E46216"/>
    <w:rsid w:val="00E4696B"/>
    <w:rsid w:val="00E469B9"/>
    <w:rsid w:val="00E46B66"/>
    <w:rsid w:val="00E46DA3"/>
    <w:rsid w:val="00E500FA"/>
    <w:rsid w:val="00E509B1"/>
    <w:rsid w:val="00E52060"/>
    <w:rsid w:val="00E53080"/>
    <w:rsid w:val="00E54690"/>
    <w:rsid w:val="00E54A4F"/>
    <w:rsid w:val="00E54B8C"/>
    <w:rsid w:val="00E54D2F"/>
    <w:rsid w:val="00E55D60"/>
    <w:rsid w:val="00E561F5"/>
    <w:rsid w:val="00E56B59"/>
    <w:rsid w:val="00E572A8"/>
    <w:rsid w:val="00E575DE"/>
    <w:rsid w:val="00E57DE0"/>
    <w:rsid w:val="00E6028F"/>
    <w:rsid w:val="00E604B5"/>
    <w:rsid w:val="00E605D6"/>
    <w:rsid w:val="00E60600"/>
    <w:rsid w:val="00E60612"/>
    <w:rsid w:val="00E61592"/>
    <w:rsid w:val="00E61637"/>
    <w:rsid w:val="00E616C5"/>
    <w:rsid w:val="00E620F1"/>
    <w:rsid w:val="00E62328"/>
    <w:rsid w:val="00E6340A"/>
    <w:rsid w:val="00E637B8"/>
    <w:rsid w:val="00E63D5F"/>
    <w:rsid w:val="00E63E09"/>
    <w:rsid w:val="00E63ED7"/>
    <w:rsid w:val="00E65B45"/>
    <w:rsid w:val="00E67D90"/>
    <w:rsid w:val="00E70651"/>
    <w:rsid w:val="00E7075C"/>
    <w:rsid w:val="00E70AC8"/>
    <w:rsid w:val="00E7187C"/>
    <w:rsid w:val="00E71F49"/>
    <w:rsid w:val="00E7202C"/>
    <w:rsid w:val="00E72569"/>
    <w:rsid w:val="00E737BB"/>
    <w:rsid w:val="00E73939"/>
    <w:rsid w:val="00E73C72"/>
    <w:rsid w:val="00E74EDE"/>
    <w:rsid w:val="00E751B4"/>
    <w:rsid w:val="00E759B8"/>
    <w:rsid w:val="00E75A43"/>
    <w:rsid w:val="00E765A3"/>
    <w:rsid w:val="00E77F61"/>
    <w:rsid w:val="00E816BA"/>
    <w:rsid w:val="00E82100"/>
    <w:rsid w:val="00E821CF"/>
    <w:rsid w:val="00E8223F"/>
    <w:rsid w:val="00E8250A"/>
    <w:rsid w:val="00E8276A"/>
    <w:rsid w:val="00E8285B"/>
    <w:rsid w:val="00E83F69"/>
    <w:rsid w:val="00E842CB"/>
    <w:rsid w:val="00E84470"/>
    <w:rsid w:val="00E84B98"/>
    <w:rsid w:val="00E857CE"/>
    <w:rsid w:val="00E86FB1"/>
    <w:rsid w:val="00E91171"/>
    <w:rsid w:val="00E92108"/>
    <w:rsid w:val="00E92D8C"/>
    <w:rsid w:val="00E9347A"/>
    <w:rsid w:val="00E939EE"/>
    <w:rsid w:val="00E93F21"/>
    <w:rsid w:val="00E940C5"/>
    <w:rsid w:val="00E95115"/>
    <w:rsid w:val="00E95168"/>
    <w:rsid w:val="00E95737"/>
    <w:rsid w:val="00E95CC0"/>
    <w:rsid w:val="00E960BF"/>
    <w:rsid w:val="00E96759"/>
    <w:rsid w:val="00E97AE8"/>
    <w:rsid w:val="00EA1534"/>
    <w:rsid w:val="00EA1C57"/>
    <w:rsid w:val="00EA1DDE"/>
    <w:rsid w:val="00EA25C7"/>
    <w:rsid w:val="00EA262B"/>
    <w:rsid w:val="00EA2C59"/>
    <w:rsid w:val="00EA2D37"/>
    <w:rsid w:val="00EA382B"/>
    <w:rsid w:val="00EA3D45"/>
    <w:rsid w:val="00EA3E21"/>
    <w:rsid w:val="00EA452E"/>
    <w:rsid w:val="00EA4C3A"/>
    <w:rsid w:val="00EA54EE"/>
    <w:rsid w:val="00EA5A0A"/>
    <w:rsid w:val="00EA5D50"/>
    <w:rsid w:val="00EA6F86"/>
    <w:rsid w:val="00EA6F90"/>
    <w:rsid w:val="00EA7474"/>
    <w:rsid w:val="00EA74F0"/>
    <w:rsid w:val="00EB109C"/>
    <w:rsid w:val="00EB1496"/>
    <w:rsid w:val="00EB2389"/>
    <w:rsid w:val="00EB24D3"/>
    <w:rsid w:val="00EB29BA"/>
    <w:rsid w:val="00EB29BC"/>
    <w:rsid w:val="00EB2AE8"/>
    <w:rsid w:val="00EB2FA2"/>
    <w:rsid w:val="00EB33E8"/>
    <w:rsid w:val="00EB343D"/>
    <w:rsid w:val="00EB3F77"/>
    <w:rsid w:val="00EB514F"/>
    <w:rsid w:val="00EB52EF"/>
    <w:rsid w:val="00EB75B4"/>
    <w:rsid w:val="00EB7A9F"/>
    <w:rsid w:val="00EC077F"/>
    <w:rsid w:val="00EC0B6C"/>
    <w:rsid w:val="00EC1274"/>
    <w:rsid w:val="00EC1B6F"/>
    <w:rsid w:val="00EC232A"/>
    <w:rsid w:val="00EC2514"/>
    <w:rsid w:val="00EC3D7C"/>
    <w:rsid w:val="00EC4AB3"/>
    <w:rsid w:val="00EC4C39"/>
    <w:rsid w:val="00EC4E89"/>
    <w:rsid w:val="00EC5885"/>
    <w:rsid w:val="00EC5B35"/>
    <w:rsid w:val="00EC5BD2"/>
    <w:rsid w:val="00EC5F59"/>
    <w:rsid w:val="00EC5FAE"/>
    <w:rsid w:val="00EC5FD1"/>
    <w:rsid w:val="00EC7596"/>
    <w:rsid w:val="00EC78AC"/>
    <w:rsid w:val="00ED00C3"/>
    <w:rsid w:val="00ED0262"/>
    <w:rsid w:val="00ED07B5"/>
    <w:rsid w:val="00ED1012"/>
    <w:rsid w:val="00ED144D"/>
    <w:rsid w:val="00ED2288"/>
    <w:rsid w:val="00ED269B"/>
    <w:rsid w:val="00ED3391"/>
    <w:rsid w:val="00ED3671"/>
    <w:rsid w:val="00ED396E"/>
    <w:rsid w:val="00ED4606"/>
    <w:rsid w:val="00ED479D"/>
    <w:rsid w:val="00ED4E36"/>
    <w:rsid w:val="00ED7044"/>
    <w:rsid w:val="00ED7074"/>
    <w:rsid w:val="00ED7606"/>
    <w:rsid w:val="00ED7C27"/>
    <w:rsid w:val="00ED7CA7"/>
    <w:rsid w:val="00ED7F2A"/>
    <w:rsid w:val="00EE0914"/>
    <w:rsid w:val="00EE0BF2"/>
    <w:rsid w:val="00EE10D9"/>
    <w:rsid w:val="00EE1746"/>
    <w:rsid w:val="00EE1C73"/>
    <w:rsid w:val="00EE2E6B"/>
    <w:rsid w:val="00EE3098"/>
    <w:rsid w:val="00EE3993"/>
    <w:rsid w:val="00EE53AA"/>
    <w:rsid w:val="00EE5C0E"/>
    <w:rsid w:val="00EE60F7"/>
    <w:rsid w:val="00EE6808"/>
    <w:rsid w:val="00EF023E"/>
    <w:rsid w:val="00EF12A9"/>
    <w:rsid w:val="00EF2279"/>
    <w:rsid w:val="00EF36D1"/>
    <w:rsid w:val="00EF3A0E"/>
    <w:rsid w:val="00EF3DAB"/>
    <w:rsid w:val="00EF500E"/>
    <w:rsid w:val="00EF50DE"/>
    <w:rsid w:val="00EF5EE3"/>
    <w:rsid w:val="00EF60B1"/>
    <w:rsid w:val="00EF7087"/>
    <w:rsid w:val="00EF74A5"/>
    <w:rsid w:val="00EF7F72"/>
    <w:rsid w:val="00F0049E"/>
    <w:rsid w:val="00F019FF"/>
    <w:rsid w:val="00F024E0"/>
    <w:rsid w:val="00F02B99"/>
    <w:rsid w:val="00F03E51"/>
    <w:rsid w:val="00F04341"/>
    <w:rsid w:val="00F06AD8"/>
    <w:rsid w:val="00F07426"/>
    <w:rsid w:val="00F1018A"/>
    <w:rsid w:val="00F1079A"/>
    <w:rsid w:val="00F10D5F"/>
    <w:rsid w:val="00F11A4F"/>
    <w:rsid w:val="00F11C1B"/>
    <w:rsid w:val="00F11CE7"/>
    <w:rsid w:val="00F11F3E"/>
    <w:rsid w:val="00F127F3"/>
    <w:rsid w:val="00F12826"/>
    <w:rsid w:val="00F12A75"/>
    <w:rsid w:val="00F13096"/>
    <w:rsid w:val="00F13A04"/>
    <w:rsid w:val="00F13B28"/>
    <w:rsid w:val="00F14959"/>
    <w:rsid w:val="00F14B09"/>
    <w:rsid w:val="00F150C6"/>
    <w:rsid w:val="00F155A2"/>
    <w:rsid w:val="00F1571E"/>
    <w:rsid w:val="00F15AA2"/>
    <w:rsid w:val="00F15E53"/>
    <w:rsid w:val="00F1614B"/>
    <w:rsid w:val="00F1681B"/>
    <w:rsid w:val="00F17937"/>
    <w:rsid w:val="00F17C11"/>
    <w:rsid w:val="00F17FC1"/>
    <w:rsid w:val="00F20A12"/>
    <w:rsid w:val="00F2119E"/>
    <w:rsid w:val="00F21D55"/>
    <w:rsid w:val="00F2292E"/>
    <w:rsid w:val="00F230CB"/>
    <w:rsid w:val="00F2318A"/>
    <w:rsid w:val="00F231EF"/>
    <w:rsid w:val="00F238DF"/>
    <w:rsid w:val="00F23ECD"/>
    <w:rsid w:val="00F245CE"/>
    <w:rsid w:val="00F24B50"/>
    <w:rsid w:val="00F24E0D"/>
    <w:rsid w:val="00F25436"/>
    <w:rsid w:val="00F25866"/>
    <w:rsid w:val="00F259DE"/>
    <w:rsid w:val="00F25BCA"/>
    <w:rsid w:val="00F26143"/>
    <w:rsid w:val="00F26C49"/>
    <w:rsid w:val="00F27C63"/>
    <w:rsid w:val="00F27E63"/>
    <w:rsid w:val="00F3035E"/>
    <w:rsid w:val="00F30545"/>
    <w:rsid w:val="00F3077F"/>
    <w:rsid w:val="00F31089"/>
    <w:rsid w:val="00F3164A"/>
    <w:rsid w:val="00F319C6"/>
    <w:rsid w:val="00F32091"/>
    <w:rsid w:val="00F320E2"/>
    <w:rsid w:val="00F32895"/>
    <w:rsid w:val="00F34963"/>
    <w:rsid w:val="00F34A42"/>
    <w:rsid w:val="00F34B40"/>
    <w:rsid w:val="00F351BC"/>
    <w:rsid w:val="00F3526A"/>
    <w:rsid w:val="00F3559D"/>
    <w:rsid w:val="00F358F1"/>
    <w:rsid w:val="00F35BEF"/>
    <w:rsid w:val="00F370B2"/>
    <w:rsid w:val="00F37723"/>
    <w:rsid w:val="00F3793E"/>
    <w:rsid w:val="00F403C7"/>
    <w:rsid w:val="00F40673"/>
    <w:rsid w:val="00F4077B"/>
    <w:rsid w:val="00F40A04"/>
    <w:rsid w:val="00F40C70"/>
    <w:rsid w:val="00F41992"/>
    <w:rsid w:val="00F41F25"/>
    <w:rsid w:val="00F42D7A"/>
    <w:rsid w:val="00F42DB3"/>
    <w:rsid w:val="00F43936"/>
    <w:rsid w:val="00F447D2"/>
    <w:rsid w:val="00F44C25"/>
    <w:rsid w:val="00F45024"/>
    <w:rsid w:val="00F45B5E"/>
    <w:rsid w:val="00F45B98"/>
    <w:rsid w:val="00F464DE"/>
    <w:rsid w:val="00F46CC6"/>
    <w:rsid w:val="00F507AA"/>
    <w:rsid w:val="00F50E75"/>
    <w:rsid w:val="00F51DC2"/>
    <w:rsid w:val="00F52788"/>
    <w:rsid w:val="00F52F92"/>
    <w:rsid w:val="00F53134"/>
    <w:rsid w:val="00F536C3"/>
    <w:rsid w:val="00F538BD"/>
    <w:rsid w:val="00F53903"/>
    <w:rsid w:val="00F53CC2"/>
    <w:rsid w:val="00F54058"/>
    <w:rsid w:val="00F5654C"/>
    <w:rsid w:val="00F566E7"/>
    <w:rsid w:val="00F57081"/>
    <w:rsid w:val="00F613D8"/>
    <w:rsid w:val="00F615BF"/>
    <w:rsid w:val="00F61E30"/>
    <w:rsid w:val="00F6230E"/>
    <w:rsid w:val="00F6273D"/>
    <w:rsid w:val="00F633C2"/>
    <w:rsid w:val="00F64919"/>
    <w:rsid w:val="00F64C19"/>
    <w:rsid w:val="00F64E0E"/>
    <w:rsid w:val="00F64FCD"/>
    <w:rsid w:val="00F65010"/>
    <w:rsid w:val="00F6501F"/>
    <w:rsid w:val="00F65D1C"/>
    <w:rsid w:val="00F65E05"/>
    <w:rsid w:val="00F6667D"/>
    <w:rsid w:val="00F6684B"/>
    <w:rsid w:val="00F66EE5"/>
    <w:rsid w:val="00F67EA5"/>
    <w:rsid w:val="00F707EF"/>
    <w:rsid w:val="00F71709"/>
    <w:rsid w:val="00F71DF2"/>
    <w:rsid w:val="00F72221"/>
    <w:rsid w:val="00F72439"/>
    <w:rsid w:val="00F72AC1"/>
    <w:rsid w:val="00F744B4"/>
    <w:rsid w:val="00F7476B"/>
    <w:rsid w:val="00F7482D"/>
    <w:rsid w:val="00F74C0B"/>
    <w:rsid w:val="00F75014"/>
    <w:rsid w:val="00F755E9"/>
    <w:rsid w:val="00F75A59"/>
    <w:rsid w:val="00F75C6D"/>
    <w:rsid w:val="00F75C75"/>
    <w:rsid w:val="00F75D97"/>
    <w:rsid w:val="00F76587"/>
    <w:rsid w:val="00F77C66"/>
    <w:rsid w:val="00F81540"/>
    <w:rsid w:val="00F825BE"/>
    <w:rsid w:val="00F82E35"/>
    <w:rsid w:val="00F82EA9"/>
    <w:rsid w:val="00F8348A"/>
    <w:rsid w:val="00F83E88"/>
    <w:rsid w:val="00F84A1C"/>
    <w:rsid w:val="00F84D5C"/>
    <w:rsid w:val="00F85142"/>
    <w:rsid w:val="00F85F17"/>
    <w:rsid w:val="00F862DD"/>
    <w:rsid w:val="00F86B0B"/>
    <w:rsid w:val="00F86BD2"/>
    <w:rsid w:val="00F87068"/>
    <w:rsid w:val="00F872D4"/>
    <w:rsid w:val="00F876C1"/>
    <w:rsid w:val="00F876F5"/>
    <w:rsid w:val="00F900D0"/>
    <w:rsid w:val="00F917B3"/>
    <w:rsid w:val="00F91C28"/>
    <w:rsid w:val="00F92908"/>
    <w:rsid w:val="00F92FFB"/>
    <w:rsid w:val="00F934E6"/>
    <w:rsid w:val="00F940D5"/>
    <w:rsid w:val="00F941C8"/>
    <w:rsid w:val="00F94286"/>
    <w:rsid w:val="00F94436"/>
    <w:rsid w:val="00F9451A"/>
    <w:rsid w:val="00F953D0"/>
    <w:rsid w:val="00F95FC8"/>
    <w:rsid w:val="00F96A03"/>
    <w:rsid w:val="00F96B5E"/>
    <w:rsid w:val="00F9710A"/>
    <w:rsid w:val="00FA08C4"/>
    <w:rsid w:val="00FA1727"/>
    <w:rsid w:val="00FA1783"/>
    <w:rsid w:val="00FA2C4A"/>
    <w:rsid w:val="00FA35E5"/>
    <w:rsid w:val="00FA4577"/>
    <w:rsid w:val="00FA50B0"/>
    <w:rsid w:val="00FA53FB"/>
    <w:rsid w:val="00FA5723"/>
    <w:rsid w:val="00FA627F"/>
    <w:rsid w:val="00FA6640"/>
    <w:rsid w:val="00FA6AA3"/>
    <w:rsid w:val="00FA6AC7"/>
    <w:rsid w:val="00FA75A7"/>
    <w:rsid w:val="00FA7B45"/>
    <w:rsid w:val="00FB0668"/>
    <w:rsid w:val="00FB08EB"/>
    <w:rsid w:val="00FB0B3D"/>
    <w:rsid w:val="00FB1001"/>
    <w:rsid w:val="00FB1391"/>
    <w:rsid w:val="00FB14F3"/>
    <w:rsid w:val="00FB1A05"/>
    <w:rsid w:val="00FB1C3A"/>
    <w:rsid w:val="00FB2EA9"/>
    <w:rsid w:val="00FB37B4"/>
    <w:rsid w:val="00FB4633"/>
    <w:rsid w:val="00FB57AA"/>
    <w:rsid w:val="00FB7172"/>
    <w:rsid w:val="00FB730F"/>
    <w:rsid w:val="00FB754E"/>
    <w:rsid w:val="00FB76CC"/>
    <w:rsid w:val="00FB79C9"/>
    <w:rsid w:val="00FC03D3"/>
    <w:rsid w:val="00FC0767"/>
    <w:rsid w:val="00FC085F"/>
    <w:rsid w:val="00FC0899"/>
    <w:rsid w:val="00FC0D3B"/>
    <w:rsid w:val="00FC0ED5"/>
    <w:rsid w:val="00FC1747"/>
    <w:rsid w:val="00FC1900"/>
    <w:rsid w:val="00FC25A4"/>
    <w:rsid w:val="00FC2701"/>
    <w:rsid w:val="00FC30E9"/>
    <w:rsid w:val="00FC395C"/>
    <w:rsid w:val="00FC5608"/>
    <w:rsid w:val="00FC5626"/>
    <w:rsid w:val="00FC5A2A"/>
    <w:rsid w:val="00FC5EDD"/>
    <w:rsid w:val="00FC61F1"/>
    <w:rsid w:val="00FC635E"/>
    <w:rsid w:val="00FC6A60"/>
    <w:rsid w:val="00FC6B7C"/>
    <w:rsid w:val="00FC7639"/>
    <w:rsid w:val="00FC7B74"/>
    <w:rsid w:val="00FC7CE0"/>
    <w:rsid w:val="00FD0CBF"/>
    <w:rsid w:val="00FD1084"/>
    <w:rsid w:val="00FD197A"/>
    <w:rsid w:val="00FD1B49"/>
    <w:rsid w:val="00FD2553"/>
    <w:rsid w:val="00FD288A"/>
    <w:rsid w:val="00FD31FA"/>
    <w:rsid w:val="00FD3459"/>
    <w:rsid w:val="00FD372C"/>
    <w:rsid w:val="00FD3FB7"/>
    <w:rsid w:val="00FD47CB"/>
    <w:rsid w:val="00FD487A"/>
    <w:rsid w:val="00FD5445"/>
    <w:rsid w:val="00FD75AB"/>
    <w:rsid w:val="00FD790F"/>
    <w:rsid w:val="00FD79B3"/>
    <w:rsid w:val="00FD7D8C"/>
    <w:rsid w:val="00FE136D"/>
    <w:rsid w:val="00FE1E0E"/>
    <w:rsid w:val="00FE200A"/>
    <w:rsid w:val="00FE262F"/>
    <w:rsid w:val="00FE2ACF"/>
    <w:rsid w:val="00FE350C"/>
    <w:rsid w:val="00FE495B"/>
    <w:rsid w:val="00FE5C2E"/>
    <w:rsid w:val="00FE6655"/>
    <w:rsid w:val="00FE687C"/>
    <w:rsid w:val="00FE6AE6"/>
    <w:rsid w:val="00FE6EA1"/>
    <w:rsid w:val="00FE75CD"/>
    <w:rsid w:val="00FF059C"/>
    <w:rsid w:val="00FF18AC"/>
    <w:rsid w:val="00FF298F"/>
    <w:rsid w:val="00FF362C"/>
    <w:rsid w:val="00FF4734"/>
    <w:rsid w:val="00FF5BC3"/>
    <w:rsid w:val="00FF65BD"/>
    <w:rsid w:val="00FF6F16"/>
    <w:rsid w:val="00FF7048"/>
    <w:rsid w:val="00FF73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118F00"/>
  <w15:chartTrackingRefBased/>
  <w15:docId w15:val="{C3407B7B-44CE-4A09-BBA3-A58223269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7CE9"/>
  </w:style>
  <w:style w:type="paragraph" w:styleId="Heading1">
    <w:name w:val="heading 1"/>
    <w:basedOn w:val="Normal"/>
    <w:next w:val="Normal"/>
    <w:link w:val="Heading1Char"/>
    <w:uiPriority w:val="9"/>
    <w:qFormat/>
    <w:rsid w:val="00AD3F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D3F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3F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3F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3F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3F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3F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3F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3F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3F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3F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3F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3F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3F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3F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3F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3F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3FE3"/>
    <w:rPr>
      <w:rFonts w:eastAsiaTheme="majorEastAsia" w:cstheme="majorBidi"/>
      <w:color w:val="272727" w:themeColor="text1" w:themeTint="D8"/>
    </w:rPr>
  </w:style>
  <w:style w:type="paragraph" w:styleId="Title">
    <w:name w:val="Title"/>
    <w:basedOn w:val="Normal"/>
    <w:next w:val="Normal"/>
    <w:link w:val="TitleChar"/>
    <w:uiPriority w:val="10"/>
    <w:qFormat/>
    <w:rsid w:val="00AD3F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3F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3F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3F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3FE3"/>
    <w:pPr>
      <w:spacing w:before="160"/>
      <w:jc w:val="center"/>
    </w:pPr>
    <w:rPr>
      <w:i/>
      <w:iCs/>
      <w:color w:val="404040" w:themeColor="text1" w:themeTint="BF"/>
    </w:rPr>
  </w:style>
  <w:style w:type="character" w:customStyle="1" w:styleId="QuoteChar">
    <w:name w:val="Quote Char"/>
    <w:basedOn w:val="DefaultParagraphFont"/>
    <w:link w:val="Quote"/>
    <w:uiPriority w:val="29"/>
    <w:rsid w:val="00AD3FE3"/>
    <w:rPr>
      <w:i/>
      <w:iCs/>
      <w:color w:val="404040" w:themeColor="text1" w:themeTint="BF"/>
    </w:rPr>
  </w:style>
  <w:style w:type="paragraph" w:styleId="ListParagraph">
    <w:name w:val="List Paragraph"/>
    <w:basedOn w:val="Normal"/>
    <w:uiPriority w:val="34"/>
    <w:qFormat/>
    <w:rsid w:val="00AD3FE3"/>
    <w:pPr>
      <w:ind w:left="720"/>
      <w:contextualSpacing/>
    </w:pPr>
  </w:style>
  <w:style w:type="character" w:styleId="IntenseEmphasis">
    <w:name w:val="Intense Emphasis"/>
    <w:basedOn w:val="DefaultParagraphFont"/>
    <w:uiPriority w:val="21"/>
    <w:qFormat/>
    <w:rsid w:val="00AD3FE3"/>
    <w:rPr>
      <w:i/>
      <w:iCs/>
      <w:color w:val="0F4761" w:themeColor="accent1" w:themeShade="BF"/>
    </w:rPr>
  </w:style>
  <w:style w:type="paragraph" w:styleId="IntenseQuote">
    <w:name w:val="Intense Quote"/>
    <w:basedOn w:val="Normal"/>
    <w:next w:val="Normal"/>
    <w:link w:val="IntenseQuoteChar"/>
    <w:uiPriority w:val="30"/>
    <w:qFormat/>
    <w:rsid w:val="00AD3F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3FE3"/>
    <w:rPr>
      <w:i/>
      <w:iCs/>
      <w:color w:val="0F4761" w:themeColor="accent1" w:themeShade="BF"/>
    </w:rPr>
  </w:style>
  <w:style w:type="character" w:styleId="IntenseReference">
    <w:name w:val="Intense Reference"/>
    <w:basedOn w:val="DefaultParagraphFont"/>
    <w:uiPriority w:val="32"/>
    <w:qFormat/>
    <w:rsid w:val="00AD3FE3"/>
    <w:rPr>
      <w:b/>
      <w:bCs/>
      <w:smallCaps/>
      <w:color w:val="0F4761" w:themeColor="accent1" w:themeShade="BF"/>
      <w:spacing w:val="5"/>
    </w:rPr>
  </w:style>
  <w:style w:type="character" w:styleId="Hyperlink">
    <w:name w:val="Hyperlink"/>
    <w:basedOn w:val="DefaultParagraphFont"/>
    <w:uiPriority w:val="99"/>
    <w:unhideWhenUsed/>
    <w:rsid w:val="00BA7CE9"/>
    <w:rPr>
      <w:color w:val="467886" w:themeColor="hyperlink"/>
      <w:u w:val="single"/>
    </w:rPr>
  </w:style>
  <w:style w:type="paragraph" w:styleId="Bibliography">
    <w:name w:val="Bibliography"/>
    <w:basedOn w:val="Normal"/>
    <w:next w:val="Normal"/>
    <w:uiPriority w:val="37"/>
    <w:unhideWhenUsed/>
    <w:rsid w:val="00BA7CE9"/>
    <w:pPr>
      <w:spacing w:after="0" w:line="240" w:lineRule="auto"/>
      <w:ind w:left="720" w:hanging="720"/>
    </w:pPr>
  </w:style>
  <w:style w:type="character" w:styleId="LineNumber">
    <w:name w:val="line number"/>
    <w:basedOn w:val="DefaultParagraphFont"/>
    <w:uiPriority w:val="99"/>
    <w:semiHidden/>
    <w:unhideWhenUsed/>
    <w:rsid w:val="00BA7CE9"/>
  </w:style>
  <w:style w:type="character" w:styleId="CommentReference">
    <w:name w:val="annotation reference"/>
    <w:basedOn w:val="DefaultParagraphFont"/>
    <w:uiPriority w:val="99"/>
    <w:semiHidden/>
    <w:unhideWhenUsed/>
    <w:rsid w:val="00BA7CE9"/>
    <w:rPr>
      <w:sz w:val="16"/>
      <w:szCs w:val="16"/>
    </w:rPr>
  </w:style>
  <w:style w:type="paragraph" w:styleId="CommentText">
    <w:name w:val="annotation text"/>
    <w:basedOn w:val="Normal"/>
    <w:link w:val="CommentTextChar"/>
    <w:uiPriority w:val="99"/>
    <w:unhideWhenUsed/>
    <w:rsid w:val="00BA7CE9"/>
    <w:pPr>
      <w:spacing w:line="240" w:lineRule="auto"/>
    </w:pPr>
    <w:rPr>
      <w:sz w:val="20"/>
      <w:szCs w:val="20"/>
    </w:rPr>
  </w:style>
  <w:style w:type="character" w:customStyle="1" w:styleId="CommentTextChar">
    <w:name w:val="Comment Text Char"/>
    <w:basedOn w:val="DefaultParagraphFont"/>
    <w:link w:val="CommentText"/>
    <w:uiPriority w:val="99"/>
    <w:rsid w:val="00BA7CE9"/>
    <w:rPr>
      <w:sz w:val="20"/>
      <w:szCs w:val="20"/>
    </w:rPr>
  </w:style>
  <w:style w:type="character" w:styleId="UnresolvedMention">
    <w:name w:val="Unresolved Mention"/>
    <w:basedOn w:val="DefaultParagraphFont"/>
    <w:uiPriority w:val="99"/>
    <w:semiHidden/>
    <w:unhideWhenUsed/>
    <w:rsid w:val="00BA7CE9"/>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BA7CE9"/>
    <w:rPr>
      <w:b/>
      <w:bCs/>
    </w:rPr>
  </w:style>
  <w:style w:type="character" w:customStyle="1" w:styleId="CommentSubjectChar">
    <w:name w:val="Comment Subject Char"/>
    <w:basedOn w:val="CommentTextChar"/>
    <w:link w:val="CommentSubject"/>
    <w:uiPriority w:val="99"/>
    <w:semiHidden/>
    <w:rsid w:val="00BA7CE9"/>
    <w:rPr>
      <w:b/>
      <w:bCs/>
      <w:sz w:val="20"/>
      <w:szCs w:val="20"/>
    </w:rPr>
  </w:style>
  <w:style w:type="character" w:styleId="PlaceholderText">
    <w:name w:val="Placeholder Text"/>
    <w:basedOn w:val="DefaultParagraphFont"/>
    <w:uiPriority w:val="99"/>
    <w:semiHidden/>
    <w:rsid w:val="00BA7CE9"/>
    <w:rPr>
      <w:color w:val="666666"/>
    </w:rPr>
  </w:style>
  <w:style w:type="paragraph" w:styleId="HTMLPreformatted">
    <w:name w:val="HTML Preformatted"/>
    <w:basedOn w:val="Normal"/>
    <w:link w:val="HTMLPreformattedChar"/>
    <w:uiPriority w:val="99"/>
    <w:semiHidden/>
    <w:unhideWhenUsed/>
    <w:rsid w:val="003B19A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B19AF"/>
    <w:rPr>
      <w:rFonts w:ascii="Consolas" w:hAnsi="Consolas"/>
      <w:sz w:val="20"/>
      <w:szCs w:val="20"/>
    </w:rPr>
  </w:style>
  <w:style w:type="paragraph" w:styleId="Caption">
    <w:name w:val="caption"/>
    <w:basedOn w:val="Normal"/>
    <w:next w:val="Normal"/>
    <w:uiPriority w:val="35"/>
    <w:unhideWhenUsed/>
    <w:qFormat/>
    <w:rsid w:val="004548F8"/>
    <w:pPr>
      <w:spacing w:after="200" w:line="240" w:lineRule="auto"/>
    </w:pPr>
    <w:rPr>
      <w:i/>
      <w:iCs/>
      <w:color w:val="0E2841" w:themeColor="text2"/>
      <w:sz w:val="18"/>
      <w:szCs w:val="18"/>
    </w:rPr>
  </w:style>
  <w:style w:type="paragraph" w:styleId="Header">
    <w:name w:val="header"/>
    <w:basedOn w:val="Normal"/>
    <w:link w:val="HeaderChar"/>
    <w:uiPriority w:val="99"/>
    <w:unhideWhenUsed/>
    <w:rsid w:val="00595B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5B4C"/>
  </w:style>
  <w:style w:type="paragraph" w:styleId="Footer">
    <w:name w:val="footer"/>
    <w:basedOn w:val="Normal"/>
    <w:link w:val="FooterChar"/>
    <w:uiPriority w:val="99"/>
    <w:unhideWhenUsed/>
    <w:rsid w:val="00595B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5B4C"/>
  </w:style>
  <w:style w:type="table" w:styleId="TableGrid">
    <w:name w:val="Table Grid"/>
    <w:basedOn w:val="TableNormal"/>
    <w:uiPriority w:val="39"/>
    <w:rsid w:val="00C44A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5229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R-project.org/"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tiff"/><Relationship Id="rId18" Type="http://schemas.openxmlformats.org/officeDocument/2006/relationships/image" Target="media/image7.tiff"/><Relationship Id="rId3" Type="http://schemas.openxmlformats.org/officeDocument/2006/relationships/settings" Target="settings.xml"/><Relationship Id="rId21" Type="http://schemas.openxmlformats.org/officeDocument/2006/relationships/image" Target="media/image10.tiff"/><Relationship Id="rId7" Type="http://schemas.openxmlformats.org/officeDocument/2006/relationships/image" Target="media/image1.jpeg"/><Relationship Id="rId12" Type="http://schemas.openxmlformats.org/officeDocument/2006/relationships/hyperlink" Target="https://myfwp.mt.gov/fwpPub/harvestReports" TargetMode="External"/><Relationship Id="rId17" Type="http://schemas.openxmlformats.org/officeDocument/2006/relationships/image" Target="media/image6.tiff"/><Relationship Id="rId2" Type="http://schemas.openxmlformats.org/officeDocument/2006/relationships/styles" Target="styles.xml"/><Relationship Id="rId16" Type="http://schemas.openxmlformats.org/officeDocument/2006/relationships/image" Target="media/image5.tiff"/><Relationship Id="rId20" Type="http://schemas.openxmlformats.org/officeDocument/2006/relationships/image" Target="media/image9.tiff"/><Relationship Id="rId1" Type="http://schemas.openxmlformats.org/officeDocument/2006/relationships/customXml" Target="../customXml/item1.xml"/><Relationship Id="rId6" Type="http://schemas.openxmlformats.org/officeDocument/2006/relationships/endnotes" Target="endnotes.xml"/><Relationship Id="rId11" Type="http://schemas.microsoft.com/office/2018/08/relationships/commentsExtensible" Target="commentsExtensible.xm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4.tiff"/><Relationship Id="rId23" Type="http://schemas.microsoft.com/office/2011/relationships/people" Target="people.xml"/><Relationship Id="rId10" Type="http://schemas.microsoft.com/office/2016/09/relationships/commentsIds" Target="commentsIds.xml"/><Relationship Id="rId19" Type="http://schemas.openxmlformats.org/officeDocument/2006/relationships/image" Target="media/image8.tiff"/><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image" Target="media/image3.tiff"/><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E6D2F5-C2BF-42A5-8585-89DEF4A00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22107</TotalTime>
  <Pages>28</Pages>
  <Words>22180</Words>
  <Characters>126428</Characters>
  <Application>Microsoft Office Word</Application>
  <DocSecurity>0</DocSecurity>
  <Lines>1053</Lines>
  <Paragraphs>296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Ho</dc:creator>
  <cp:keywords/>
  <dc:description/>
  <cp:lastModifiedBy>Cameron Ho</cp:lastModifiedBy>
  <cp:revision>4107</cp:revision>
  <dcterms:created xsi:type="dcterms:W3CDTF">2025-11-07T18:49:00Z</dcterms:created>
  <dcterms:modified xsi:type="dcterms:W3CDTF">2026-04-20T22:51:00Z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zotero-version="9.0"&gt;&lt;session id="3zLeiFqP"/&gt;&lt;style id="http://www.zotero.org/styles/the-journal-of-wildlife-management" hasBibliography="1" bibliographyStyleHasBeenSet="0"/&gt;&lt;prefs&gt;&lt;pref name="fieldType" value="Field"/&gt;&lt;pref name="a</vt:lpwstr>
  </property>
  <property fmtid="{D5CDD505-2E9C-101B-9397-08002B2CF9AE}" pid="3" name="ZOTERO_PREF_2">
    <vt:lpwstr>utomaticJournalAbbreviations" value="true"/&gt;&lt;/prefs&gt;&lt;/data&gt;</vt:lpwstr>
  </property>
</Properties>
</file>