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lputy26qks19" w:id="0"/>
      <w:bookmarkEnd w:id="0"/>
      <w:r w:rsidDel="00000000" w:rsidR="00000000" w:rsidRPr="00000000">
        <w:rPr>
          <w:rtl w:val="0"/>
        </w:rPr>
        <w:t xml:space="preserve">Job Role Start &amp; End Dates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job role to a staff member that has a contract. Verify the contract dates populate into the new role correctly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job role to a staff member that does not have a contract. Verify this ends in error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date on a job role so that the start date is prior to the contract start date. Verify this errors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date on a job role so that the start date is after the contract end date. Verify this errors.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date on a job role so that the end date is prior to the contract start date. Verify this errors.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date on a job role so that the end date is after the contract end date. Verify this errors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date on a job role so that the start date is after the end date. Verify this errors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2</w:t>
      </w:r>
      <w:r w:rsidDel="00000000" w:rsidR="00000000" w:rsidRPr="00000000">
        <w:rPr>
          <w:vertAlign w:val="superscript"/>
          <w:rtl w:val="0"/>
        </w:rPr>
        <w:t xml:space="preserve">nd</w:t>
      </w:r>
      <w:r w:rsidDel="00000000" w:rsidR="00000000" w:rsidRPr="00000000">
        <w:rPr>
          <w:rtl w:val="0"/>
        </w:rPr>
        <w:t xml:space="preserve"> role for a staff member. End the first role and keep the second role with the job contract dates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2</w:t>
      </w:r>
      <w:r w:rsidDel="00000000" w:rsidR="00000000" w:rsidRPr="00000000">
        <w:rPr>
          <w:vertAlign w:val="superscript"/>
          <w:rtl w:val="0"/>
        </w:rPr>
        <w:t xml:space="preserve">nd</w:t>
      </w:r>
      <w:r w:rsidDel="00000000" w:rsidR="00000000" w:rsidRPr="00000000">
        <w:rPr>
          <w:rtl w:val="0"/>
        </w:rPr>
        <w:t xml:space="preserve"> role for a staff member. End the first role and put the end date for the 2</w:t>
      </w:r>
      <w:r w:rsidDel="00000000" w:rsidR="00000000" w:rsidRPr="00000000">
        <w:rPr>
          <w:vertAlign w:val="superscript"/>
          <w:rtl w:val="0"/>
        </w:rPr>
        <w:t xml:space="preserve">nd</w:t>
      </w:r>
      <w:r w:rsidDel="00000000" w:rsidR="00000000" w:rsidRPr="00000000">
        <w:rPr>
          <w:rtl w:val="0"/>
        </w:rPr>
        <w:t xml:space="preserve"> role after the contract end 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2</w:t>
      </w:r>
      <w:r w:rsidDel="00000000" w:rsidR="00000000" w:rsidRPr="00000000">
        <w:rPr>
          <w:vertAlign w:val="superscript"/>
          <w:rtl w:val="0"/>
        </w:rPr>
        <w:t xml:space="preserve">nd</w:t>
      </w:r>
      <w:r w:rsidDel="00000000" w:rsidR="00000000" w:rsidRPr="00000000">
        <w:rPr>
          <w:rtl w:val="0"/>
        </w:rPr>
        <w:t xml:space="preserve"> role for a staff member. Do not put an end to the first role. Verify this is permitted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contract date for a staff member that already has a role set. Keep the contract date within the specified role dates. Verify this change does not affect the role dates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contract date for a staff member that already has a role set. Shorten the contract so that it ends prior to the role date. Verify this is flagged for error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contract date for a staff member with two roles. Verify the affected role will error but the first role does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Response:</w:t>
      </w:r>
    </w:p>
    <w:p w:rsidR="00000000" w:rsidDel="00000000" w:rsidP="00000000" w:rsidRDefault="00000000" w:rsidRPr="00000000">
      <w:pPr>
        <w:contextualSpacing w:val="0"/>
      </w:pPr>
      <w:r w:rsidDel="00000000" w:rsidR="00000000" w:rsidRPr="00000000">
        <w:rPr>
          <w:rtl w:val="0"/>
        </w:rPr>
        <w:t xml:space="preserve">If the date of the contract is 15/03/2017 - 15/09/2017 and the change is made to end the contract on 15/08/2017, this could affect the role date if it is the same. If the effective date for the change is not until 15/06/2017, the role will not be affected until this time. In this case the user may be unaware of the issue until the revision takes effect. Ideally the revisions would review the roles and how the change affects them and provide options.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