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FABA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center"/>
        <w:textAlignment w:val="auto"/>
        <w:rPr>
          <w:sz w:val="44"/>
          <w:szCs w:val="44"/>
        </w:rPr>
      </w:pPr>
      <w:r>
        <w:rPr>
          <w:sz w:val="44"/>
          <w:szCs w:val="44"/>
        </w:rPr>
        <w:t>技术文档</w:t>
      </w:r>
    </w:p>
    <w:p w14:paraId="4397B4E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  <w:rPr>
          <w:sz w:val="32"/>
          <w:szCs w:val="32"/>
        </w:rPr>
      </w:pPr>
      <w:r>
        <w:rPr>
          <w:sz w:val="32"/>
          <w:szCs w:val="32"/>
        </w:rPr>
        <w:t>一、项目概述</w:t>
      </w:r>
    </w:p>
    <w:p w14:paraId="44C2D9A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firstLine="480" w:firstLineChars="200"/>
        <w:jc w:val="left"/>
        <w:textAlignment w:val="auto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本项目旨在借助前端开发领域的常用工具和技术，实现高效的数据可视化与特定的图像效果处理。项目运用 HTML、CSS、JavaScript 构成的前端三剑客搭建页面结构、设计样式并实现交互逻辑；引入 Echarts 实现各类可视化图表，直观呈现数据信息；借助 Flexible.js 完成移动端适配，确保页面在不同屏幕尺寸下的显示效果；利用 jQuery.js 简化 DOM 操作，提升开发效率；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运用高斯泼溅模型处理计算机视觉（CV）相关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技术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制作3D画面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。</w:t>
      </w:r>
    </w:p>
    <w:p w14:paraId="696CC3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</w:p>
    <w:p w14:paraId="56DA0FE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  <w:rPr>
          <w:sz w:val="32"/>
          <w:szCs w:val="32"/>
        </w:rPr>
      </w:pPr>
      <w:r>
        <w:rPr>
          <w:sz w:val="32"/>
          <w:szCs w:val="32"/>
        </w:rPr>
        <w:t>二、技术架构</w:t>
      </w:r>
    </w:p>
    <w:p w14:paraId="35A4107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</w:pPr>
      <w:r>
        <w:t>前端三剑客</w:t>
      </w:r>
    </w:p>
    <w:p w14:paraId="0EDFD6C0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</w:rPr>
        <w:t>HTML（超文本标记语言）</w:t>
      </w:r>
      <w:r>
        <w:rPr>
          <w:sz w:val="24"/>
          <w:szCs w:val="24"/>
          <w:bdr w:val="none" w:color="auto" w:sz="0" w:space="0"/>
        </w:rPr>
        <w:t>：作为页面结构的基础，定义了页面的各类元素，如标题、段落、图像、表格等。通过合理的标签嵌套，构建出清晰、语义化的页面布局，为后续的样式设计和交互实现提供基础框架。</w:t>
      </w:r>
    </w:p>
    <w:p w14:paraId="15E7D314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</w:rPr>
        <w:t>CSS（层叠样式表）</w:t>
      </w:r>
      <w:r>
        <w:rPr>
          <w:sz w:val="24"/>
          <w:szCs w:val="24"/>
          <w:bdr w:val="none" w:color="auto" w:sz="0" w:space="0"/>
        </w:rPr>
        <w:t>：负责页面的样式设计，包括颜色、字体、布局、动画等方面。利用 CSS 的盒模型、选择器和属性，实现页面元素的精准定位与美化，结合 Flexbox 和 Grid 布局，创建响应式页面，确保在不同设备上都能呈现良好的视觉效果。</w:t>
      </w:r>
      <w:bookmarkStart w:id="0" w:name="_GoBack"/>
      <w:bookmarkEnd w:id="0"/>
    </w:p>
    <w:p w14:paraId="3387AEF5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</w:rPr>
        <w:t>JavaScript</w:t>
      </w:r>
      <w:r>
        <w:rPr>
          <w:sz w:val="24"/>
          <w:szCs w:val="24"/>
          <w:bdr w:val="none" w:color="auto" w:sz="0" w:space="0"/>
        </w:rPr>
        <w:t>：实现页面的交互逻辑，通过操作 DOM 元素，响应用户的各种事件，如点击、输入、滚动等。借助 JavaScript 的异步编程、模块化开发等特性，提升页面的性能和可维护性。</w:t>
      </w:r>
    </w:p>
    <w:p w14:paraId="3F9A3D2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</w:pPr>
      <w:r>
        <w:t>Echarts 可视化图表</w:t>
      </w:r>
    </w:p>
    <w:p w14:paraId="2AAB90A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firstLine="480" w:firstLineChars="20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Echarts 是一款基于 JavaScript 的开源可视化库，提供了丰富多样的图表类型，如柱状图、折线图、饼图、散点图等。通过简单的配置项，可轻松创建出交互式的可视化图表。在本项目中，Echarts 从后端获取数据，依据业务需求选择合适的图表类型进行展示，并通过事件绑定实现图表的交互操作，如数据提示、区域缩放、图例切换等。</w:t>
      </w:r>
    </w:p>
    <w:p w14:paraId="7FD79F6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</w:pPr>
      <w:r>
        <w:t>Flexible.js</w:t>
      </w:r>
    </w:p>
    <w:p w14:paraId="136BD67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firstLine="480" w:firstLineChars="20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Flexible.js 是专门用于移动端适配的 JavaScript 库，通过动态设置 HTML 的 font - size，实现 rem 单位的灵活运用。在项目开发过程中，Flexible.js 根据设备的屏幕宽度，计算并设置合适的 font - size 值，使得页面元素的尺寸能够根据屏幕大小进行自适应调整，从而保证页面在不同移动端设备上的一致性和可用性。</w:t>
      </w:r>
    </w:p>
    <w:p w14:paraId="3205DAC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</w:pPr>
      <w:r>
        <w:t>jQuery.js</w:t>
      </w:r>
    </w:p>
    <w:p w14:paraId="1473AE7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firstLine="480" w:firstLineChars="20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jQuery 是一个快速、简洁的 JavaScript 库，极大地简化了 HTML 文档遍历、事件处理、动画效果和 AJAX 操作。在本项目中，使用 jQuery 选择器快速定位 DOM 元素，绑定事件处理函数，简化复杂的 DOM 操作。</w:t>
      </w:r>
    </w:p>
    <w:p w14:paraId="6F77839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  <w:rPr>
          <w:color w:val="FF0000"/>
        </w:rPr>
      </w:pPr>
      <w:r>
        <w:rPr>
          <w:color w:val="FF0000"/>
        </w:rPr>
        <w:t>高斯泼溅模型</w:t>
      </w:r>
    </w:p>
    <w:p w14:paraId="31EC5B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firstLine="480" w:firstLineChars="200"/>
        <w:jc w:val="left"/>
        <w:textAlignment w:val="auto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高斯泼溅模型在计算机视觉领域常用于图像模糊、噪声去除等处理。在本项目中，通过对图像应用高斯分布算法，模拟泼溅效果，改变图像的像素分布，生成独特的视觉效果。具体实现过程中，利用 JavaScript 编写算法，对图像的每个像素点进行计算，依据高斯分布的原理调整像素值，从而达到预期的泼溅效果。</w:t>
      </w:r>
    </w:p>
    <w:p w14:paraId="2BB646E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9B9DCC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  <w:rPr>
          <w:sz w:val="32"/>
          <w:szCs w:val="32"/>
        </w:rPr>
      </w:pPr>
      <w:r>
        <w:rPr>
          <w:sz w:val="32"/>
          <w:szCs w:val="32"/>
        </w:rPr>
        <w:t>三、项目实现</w:t>
      </w:r>
    </w:p>
    <w:p w14:paraId="1C476A5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</w:pPr>
      <w:r>
        <w:t>可视化图表实现</w:t>
      </w:r>
    </w:p>
    <w:p w14:paraId="2E52488E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</w:rPr>
        <w:t>引入 Echarts 库</w:t>
      </w:r>
      <w:r>
        <w:rPr>
          <w:sz w:val="24"/>
          <w:szCs w:val="24"/>
          <w:bdr w:val="none" w:color="auto" w:sz="0" w:space="0"/>
        </w:rPr>
        <w:t>：在 HTML 文件中，通过&lt;script&gt;标签引入 Echarts 的 JavaScript 文件。</w:t>
      </w:r>
    </w:p>
    <w:p w14:paraId="5F9C28B4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</w:rPr>
        <w:t>准备 DOM 容器</w:t>
      </w:r>
      <w:r>
        <w:rPr>
          <w:sz w:val="24"/>
          <w:szCs w:val="24"/>
          <w:bdr w:val="none" w:color="auto" w:sz="0" w:space="0"/>
        </w:rPr>
        <w:t>：在 HTML 中创建一个具有固定尺寸的&lt;div&gt;元素，作为图表的容器。</w:t>
      </w:r>
    </w:p>
    <w:p w14:paraId="64AC836B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</w:rPr>
        <w:t>配置图表参数</w:t>
      </w:r>
      <w:r>
        <w:rPr>
          <w:sz w:val="24"/>
          <w:szCs w:val="24"/>
          <w:bdr w:val="none" w:color="auto" w:sz="0" w:space="0"/>
        </w:rPr>
        <w:t>：在 JavaScript 文件中，定义图表的配置项，包括图表类型、数据、标题、坐标轴等信息。</w:t>
      </w:r>
    </w:p>
    <w:p w14:paraId="3689B58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</w:rPr>
        <w:t>渲染图表</w:t>
      </w:r>
      <w:r>
        <w:rPr>
          <w:sz w:val="24"/>
          <w:szCs w:val="24"/>
          <w:bdr w:val="none" w:color="auto" w:sz="0" w:space="0"/>
        </w:rPr>
        <w:t>：使用 Echarts 的init方法初始化图表，并调用setOption方法将配置项应用到图表上，实现图表的渲染。</w:t>
      </w:r>
    </w:p>
    <w:p w14:paraId="31E3EDC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</w:pPr>
      <w:r>
        <w:rPr>
          <w:rFonts w:hint="eastAsia"/>
          <w:lang w:val="en-US" w:eastAsia="zh-CN"/>
        </w:rPr>
        <w:t>页面</w:t>
      </w:r>
      <w:r>
        <w:t>适配</w:t>
      </w:r>
    </w:p>
    <w:p w14:paraId="6781B536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</w:rPr>
        <w:t>引入 Flexible.js 库</w:t>
      </w:r>
      <w:r>
        <w:rPr>
          <w:sz w:val="24"/>
          <w:szCs w:val="24"/>
          <w:bdr w:val="none" w:color="auto" w:sz="0" w:space="0"/>
        </w:rPr>
        <w:t>：在 HTML 文件的&lt;head&gt;标签中，通过&lt;script&gt;标签引入 Flexible.js 文件。</w:t>
      </w:r>
    </w:p>
    <w:p w14:paraId="56B7DF0F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</w:rPr>
        <w:t>使用 rem 单位</w:t>
      </w:r>
      <w:r>
        <w:rPr>
          <w:sz w:val="24"/>
          <w:szCs w:val="24"/>
          <w:bdr w:val="none" w:color="auto" w:sz="0" w:space="0"/>
        </w:rPr>
        <w:t>：在 CSS 样式表中，将元素的尺寸单位统一设置为 rem，根据设计稿和 Flexible.js 的配置，计算出相应的 rem 值，实现页面元素的自适应。</w:t>
      </w:r>
    </w:p>
    <w:p w14:paraId="4E4D8DE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</w:pPr>
      <w:r>
        <w:t>DOM 操作与数据交互</w:t>
      </w:r>
    </w:p>
    <w:p w14:paraId="06A7823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</w:rPr>
        <w:t>引入 jQuery.js 库</w:t>
      </w:r>
      <w:r>
        <w:rPr>
          <w:sz w:val="24"/>
          <w:szCs w:val="24"/>
          <w:bdr w:val="none" w:color="auto" w:sz="0" w:space="0"/>
        </w:rPr>
        <w:t>：在 HTML 文件中，通过&lt;script&gt;标签引入 jQuery 的 JavaScript 文件。</w:t>
      </w:r>
    </w:p>
    <w:p w14:paraId="08E787B5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</w:rPr>
        <w:t>利用 jQuery 选择器定位元素</w:t>
      </w:r>
      <w:r>
        <w:rPr>
          <w:sz w:val="24"/>
          <w:szCs w:val="24"/>
          <w:bdr w:val="none" w:color="auto" w:sz="0" w:space="0"/>
        </w:rPr>
        <w:t>：使用 jQuery 的选择器，如$('selector')，快速定位页面中的 DOM 元素。</w:t>
      </w:r>
    </w:p>
    <w:p w14:paraId="560F9C65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</w:rPr>
        <w:t>绑定事件处理函数</w:t>
      </w:r>
      <w:r>
        <w:rPr>
          <w:sz w:val="24"/>
          <w:szCs w:val="24"/>
          <w:bdr w:val="none" w:color="auto" w:sz="0" w:space="0"/>
        </w:rPr>
        <w:t>：通过$(selector).on('event', function())方法，为元素绑定各种事件处理函数，如点击、鼠标悬停等。</w:t>
      </w:r>
    </w:p>
    <w:p w14:paraId="25B47DF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</w:pPr>
      <w:r>
        <w:t>高斯泼溅模型实现</w:t>
      </w:r>
    </w:p>
    <w:p w14:paraId="66562C67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</w:rPr>
        <w:t>获取图像数据</w:t>
      </w:r>
      <w:r>
        <w:rPr>
          <w:sz w:val="24"/>
          <w:szCs w:val="24"/>
          <w:bdr w:val="none" w:color="auto" w:sz="0" w:space="0"/>
        </w:rPr>
        <w:t>：使用 HTML5 的&lt;canvas&gt;元素获取图像的像素数据。</w:t>
      </w:r>
    </w:p>
    <w:p w14:paraId="170E614D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</w:rPr>
        <w:t>应用高斯泼溅算法</w:t>
      </w:r>
      <w:r>
        <w:rPr>
          <w:sz w:val="24"/>
          <w:szCs w:val="24"/>
          <w:bdr w:val="none" w:color="auto" w:sz="0" w:space="0"/>
        </w:rPr>
        <w:t>：编写 JavaScript 函数，实现高斯分布算法，对图像的像素数据进行处理。</w:t>
      </w:r>
    </w:p>
    <w:p w14:paraId="5EC5386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</w:rPr>
        <w:t>更新图像</w:t>
      </w:r>
      <w:r>
        <w:rPr>
          <w:sz w:val="24"/>
          <w:szCs w:val="24"/>
          <w:bdr w:val="none" w:color="auto" w:sz="0" w:space="0"/>
        </w:rPr>
        <w:t>：将处理后的像素数据重新绘制到&lt;canvas&gt;元素上，显示高斯泼溅效果。</w:t>
      </w:r>
    </w:p>
    <w:p w14:paraId="56D86345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jc w:val="both"/>
        <w:textAlignment w:val="auto"/>
      </w:pPr>
    </w:p>
    <w:p w14:paraId="4178C28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  <w:rPr>
          <w:sz w:val="32"/>
          <w:szCs w:val="32"/>
        </w:rPr>
      </w:pPr>
      <w:r>
        <w:rPr>
          <w:sz w:val="32"/>
          <w:szCs w:val="32"/>
        </w:rPr>
        <w:t>四、</w:t>
      </w:r>
      <w:r>
        <w:rPr>
          <w:rFonts w:hint="eastAsia"/>
          <w:sz w:val="32"/>
          <w:szCs w:val="32"/>
          <w:lang w:val="en-US" w:eastAsia="zh-CN"/>
        </w:rPr>
        <w:t>项目</w:t>
      </w:r>
      <w:r>
        <w:rPr>
          <w:sz w:val="32"/>
          <w:szCs w:val="32"/>
        </w:rPr>
        <w:t>维护</w:t>
      </w:r>
    </w:p>
    <w:p w14:paraId="18F34EC1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</w:rPr>
        <w:t>代码审查</w:t>
      </w:r>
      <w:r>
        <w:rPr>
          <w:sz w:val="24"/>
          <w:szCs w:val="24"/>
          <w:bdr w:val="none" w:color="auto" w:sz="0" w:space="0"/>
        </w:rPr>
        <w:t>：定期对项目代码进行审查，检查代码质量、规范性和可维护性，及时发现并修复潜在问题。</w:t>
      </w:r>
    </w:p>
    <w:p w14:paraId="3E2DE65F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</w:rPr>
        <w:t>性能优化</w:t>
      </w:r>
      <w:r>
        <w:rPr>
          <w:sz w:val="24"/>
          <w:szCs w:val="24"/>
          <w:bdr w:val="none" w:color="auto" w:sz="0" w:space="0"/>
        </w:rPr>
        <w:t>：通过分析页面加载时间、资源使用情况等指标，对项目进行性能优化，如图片压缩、代码懒加载等。</w:t>
      </w:r>
    </w:p>
    <w:p w14:paraId="339E1F9F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360" w:leftChars="0" w:hanging="360" w:firstLineChars="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  <w:bdr w:val="none" w:color="auto" w:sz="0" w:space="0"/>
        </w:rPr>
        <w:t>功能迭代</w:t>
      </w:r>
      <w:r>
        <w:rPr>
          <w:sz w:val="24"/>
          <w:szCs w:val="24"/>
          <w:bdr w:val="none" w:color="auto" w:sz="0" w:space="0"/>
        </w:rPr>
        <w:t>：根据业务需求和用户反馈，对项目功能进行迭代升级，添加新功能或改进现有功能。</w:t>
      </w:r>
    </w:p>
    <w:p w14:paraId="1FE88D9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 w14:paraId="4D49367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center"/>
        <w:textAlignment w:val="auto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使用说明</w:t>
      </w:r>
    </w:p>
    <w:p w14:paraId="73817BB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一、系统要求</w:t>
      </w:r>
    </w:p>
    <w:p w14:paraId="3C43D67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正常电脑都可以进行使用，本项目主要使用到TML、CSS、JavaScript 以及 Echarts，主流浏览器通常都支持，但各浏览器的兼容性和性能表现略有不同，在项目运行时，对浏览器的要求具体如下：</w:t>
      </w:r>
    </w:p>
    <w:p w14:paraId="7782ABBF"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Chrome 浏览器：建议使用最新稳定版本，Chrome 对 HTML5、CSS3 和 JavaScript 新特性支持良好，能确保 Echarts 可视化效果流畅展示，且在性能和稳定性上表现出色。其内置的开发者工具，可助力用户快速诊断和解决页面加载、交互方面的问题。</w:t>
      </w:r>
    </w:p>
    <w:p w14:paraId="38635EBE"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Firefox 浏览器：同样推荐使用最新版本，Firefox 以对网页标准支持严格而闻名，在渲染 HTML 和 CSS 时能准确呈现设计效果，JavaScript 引擎性能良好，为 Echarts 图表交互提供高效支持。</w:t>
      </w:r>
    </w:p>
    <w:p w14:paraId="291FAECE"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Edge 浏览器：随着技术的更新，Edge 基于 Chromium 内核，对 HTML、CSS、JavaScript 和 Echarts 的支持能力大幅提升，使用最新版可确保项目功能的正常使用。</w:t>
      </w:r>
    </w:p>
    <w:p w14:paraId="1009E97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鉴于不同版本的浏览器对新技术支持程度存在差异，若遇到兼容性问题，可更换至推荐的浏览器进行尝试 。</w:t>
      </w:r>
    </w:p>
    <w:p w14:paraId="71FDC6B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717EC4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二</w:t>
      </w: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、操作指南​</w:t>
      </w:r>
    </w:p>
    <w:p w14:paraId="4816D410">
      <w:pPr>
        <w:ind w:firstLine="482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首页：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项目首页清晰展示三大核心板块：古代农业发展时间轴、三维博物馆和可视化大屏。用户点击各板块，即可便捷跳转至对应的专属页面。此外，首页右上角有跳转到古代农业发展与弘扬相关时政新闻的按钮。</w:t>
      </w:r>
    </w:p>
    <w:p w14:paraId="21BB891A">
      <w:pPr>
        <w:ind w:firstLine="482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古代农业发展时间轴：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一维时间轴的设计中，以朝代为划分依据，梳理古代农业发展脉络，展示各朝代农业发展成就，并搭配代表性图片。当鼠标悬浮于图片之上，可获取详细介绍信息。为提升页面美观度，突出展示效果，将对页面中心位置的图片及相关信息进行正常显示，对其余部分实施模糊处理，引导用户聚焦关键信息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点击右上角返回按钮返回首页。</w:t>
      </w:r>
    </w:p>
    <w:p w14:paraId="35601966">
      <w:pPr>
        <w:ind w:firstLine="482" w:firstLineChars="20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三维博物馆：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三维博物馆借助知识图谱，对 3D 展示页面进行科学分类。用户只需在图谱中点击相应节点，便可直接跳转至感兴趣的 3D 页面，快速浏览体验对应内容。点击右上角返回按钮返回首页。</w:t>
      </w:r>
    </w:p>
    <w:p w14:paraId="29FEA0D2">
      <w:pPr>
        <w:ind w:firstLine="482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可视化大屏：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可视化大屏围绕 “三才理论” 构建，划分为 “天”“地”“人” 三个板块。各板块分别展示对应内容的数据图表，用户将鼠标悬停在图表上，即可查看详细数据。 在大屏左右两侧，设有切换按钮，用户点击即可在不同可视化大屏间进行跳转。为引导用户系统浏览图表数据，仅在最后 “人” 板块的可视化大屏上设置返回按钮，便于用户结束浏览时，一键返回首页。</w:t>
      </w:r>
    </w:p>
    <w:p w14:paraId="6BD6D8A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 w14:paraId="6252C0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kern w:val="44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44"/>
          <w:sz w:val="44"/>
          <w:szCs w:val="44"/>
          <w:lang w:val="en-US" w:eastAsia="zh-CN" w:bidi="ar"/>
        </w:rPr>
        <w:t>运行手册</w:t>
      </w:r>
    </w:p>
    <w:p w14:paraId="6D71E4FE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kern w:val="44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44"/>
          <w:sz w:val="28"/>
          <w:szCs w:val="28"/>
          <w:lang w:val="en-US" w:eastAsia="zh-CN" w:bidi="ar"/>
        </w:rPr>
        <w:t>文件获取：</w:t>
      </w:r>
      <w:r>
        <w:rPr>
          <w:rFonts w:hint="default" w:ascii="宋体" w:hAnsi="宋体" w:eastAsia="宋体" w:cs="宋体"/>
          <w:b w:val="0"/>
          <w:bCs w:val="0"/>
          <w:kern w:val="44"/>
          <w:sz w:val="28"/>
          <w:szCs w:val="28"/>
          <w:lang w:val="en-US" w:eastAsia="zh-CN" w:bidi="ar"/>
        </w:rPr>
        <w:t>下载项目的全部文件压缩包。下载完成后，解压压缩包，获取完整的项目文件目录。</w:t>
      </w:r>
    </w:p>
    <w:p w14:paraId="294852CE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kern w:val="44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44"/>
          <w:sz w:val="28"/>
          <w:szCs w:val="28"/>
          <w:lang w:val="en-US" w:eastAsia="zh-CN" w:bidi="ar"/>
        </w:rPr>
        <w:t>项目启动：</w:t>
      </w:r>
      <w:r>
        <w:rPr>
          <w:rFonts w:hint="default" w:ascii="宋体" w:hAnsi="宋体" w:eastAsia="宋体" w:cs="宋体"/>
          <w:b w:val="0"/>
          <w:bCs w:val="0"/>
          <w:kern w:val="44"/>
          <w:sz w:val="28"/>
          <w:szCs w:val="28"/>
          <w:lang w:val="en-US" w:eastAsia="zh-CN" w:bidi="ar"/>
        </w:rPr>
        <w:t>在解压后的文件夹中，找到名为“HOME”的文件夹并打开。在此文件夹内，找到 “home.html” 文件，直接双击该文件，系统将默认使用您电脑上安装的浏览器打开项目。或者，您也可以先打开浏览器，通过浏览器的 “文件” 菜单，选择 “打开文件” 选项，手动定位到 “home.html” 文件，从而启动项目。</w:t>
      </w:r>
    </w:p>
    <w:p w14:paraId="54843AA9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kern w:val="44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44"/>
          <w:sz w:val="28"/>
          <w:szCs w:val="28"/>
          <w:lang w:val="en-US" w:eastAsia="zh-CN" w:bidi="ar"/>
        </w:rPr>
        <w:t>操作指南：</w:t>
      </w:r>
      <w:r>
        <w:rPr>
          <w:rFonts w:hint="default" w:ascii="宋体" w:hAnsi="宋体" w:eastAsia="宋体" w:cs="宋体"/>
          <w:b w:val="0"/>
          <w:bCs w:val="0"/>
          <w:kern w:val="44"/>
          <w:sz w:val="28"/>
          <w:szCs w:val="28"/>
          <w:lang w:val="en-US" w:eastAsia="zh-CN" w:bidi="ar"/>
        </w:rPr>
        <w:t>项目成功打开后，可依据使用说明进行操作。这份说明详细介绍了项目各个功能板块的使用方法，能帮助您快速熟悉并充分利用项目的各项功能。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581E55"/>
    <w:multiLevelType w:val="singleLevel"/>
    <w:tmpl w:val="A8581E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19B8266"/>
    <w:multiLevelType w:val="multilevel"/>
    <w:tmpl w:val="B19B82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8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5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2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9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6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4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1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840" w:hanging="360"/>
      </w:pPr>
      <w:rPr>
        <w:sz w:val="24"/>
        <w:szCs w:val="24"/>
      </w:rPr>
    </w:lvl>
  </w:abstractNum>
  <w:abstractNum w:abstractNumId="2">
    <w:nsid w:val="E49A375D"/>
    <w:multiLevelType w:val="multilevel"/>
    <w:tmpl w:val="E49A37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8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5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2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9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6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4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1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840" w:hanging="360"/>
      </w:pPr>
      <w:rPr>
        <w:sz w:val="24"/>
        <w:szCs w:val="24"/>
      </w:rPr>
    </w:lvl>
  </w:abstractNum>
  <w:abstractNum w:abstractNumId="3">
    <w:nsid w:val="03C02FE4"/>
    <w:multiLevelType w:val="multilevel"/>
    <w:tmpl w:val="03C02F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8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5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2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9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6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4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1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840" w:hanging="360"/>
      </w:pPr>
      <w:rPr>
        <w:sz w:val="24"/>
        <w:szCs w:val="24"/>
      </w:rPr>
    </w:lvl>
  </w:abstractNum>
  <w:abstractNum w:abstractNumId="4">
    <w:nsid w:val="08DBDBDA"/>
    <w:multiLevelType w:val="multilevel"/>
    <w:tmpl w:val="08DBDB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8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5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2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9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6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4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1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840" w:hanging="360"/>
      </w:pPr>
      <w:rPr>
        <w:sz w:val="24"/>
        <w:szCs w:val="24"/>
      </w:rPr>
    </w:lvl>
  </w:abstractNum>
  <w:abstractNum w:abstractNumId="5">
    <w:nsid w:val="4AB12642"/>
    <w:multiLevelType w:val="multilevel"/>
    <w:tmpl w:val="4AB126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8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5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2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9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6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4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1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840" w:hanging="360"/>
      </w:pPr>
      <w:rPr>
        <w:sz w:val="24"/>
        <w:szCs w:val="24"/>
      </w:rPr>
    </w:lvl>
  </w:abstractNum>
  <w:abstractNum w:abstractNumId="6">
    <w:nsid w:val="53C30786"/>
    <w:multiLevelType w:val="multilevel"/>
    <w:tmpl w:val="53C307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8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5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2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9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6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4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1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840" w:hanging="360"/>
      </w:pPr>
      <w:rPr>
        <w:sz w:val="24"/>
        <w:szCs w:val="24"/>
      </w:rPr>
    </w:lvl>
  </w:abstractNum>
  <w:abstractNum w:abstractNumId="7">
    <w:nsid w:val="5D273DF3"/>
    <w:multiLevelType w:val="singleLevel"/>
    <w:tmpl w:val="5D273DF3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570FE"/>
    <w:rsid w:val="3FD5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2025-03-29T05:08:00Z</dcterms:created>
  <dc:creator>Luo zhixin</dc:creator>
  <cp:lastModifiedBy>云淡风轻</cp:lastModifiedBy>
  <dcterms:modified xsi:type="dcterms:W3CDTF">2025-03-29T16:31:47Z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FFF932730E4B4BBB8A8E3FEE15B621EC_11</vt:lpwstr>
  </property>
  <property fmtid="{D5CDD505-2E9C-101B-9397-08002B2CF9AE}" pid="4" name="KSOTemplateDocerSaveRecord">
    <vt:lpwstr>eyJoZGlkIjoiZWUwNjM1MGQzYmM0N2YwZWY0MmQ1ZWVjYjEyYmM4ZTciLCJ1c2VySWQiOiIzNjcxMzk3NjYifQ==</vt:lpwstr>
  </property>
</Properties>
</file>