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FABA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center"/>
        <w:textAlignment w:val="auto"/>
        <w:rPr>
          <w:sz w:val="44"/>
          <w:szCs w:val="44"/>
        </w:rPr>
      </w:pPr>
      <w:r>
        <w:rPr>
          <w:sz w:val="44"/>
          <w:szCs w:val="44"/>
        </w:rPr>
        <w:t>技术文档</w:t>
      </w:r>
    </w:p>
    <w:p w14:paraId="4397B4E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一、项目概述</w:t>
      </w:r>
    </w:p>
    <w:p w14:paraId="44C2D9A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本项目旨在借助前端开发领域的常用工具和技术，实现高效的数据可视化与特定的图像效果处理。项目运用 HTML、CSS、JavaScript 构成的前端三剑客搭建页面结构、设计样式并实现交互逻辑；引入 Echarts 实现各类可视化图表，直观呈现数据信息；借助 Flexible.js 完成移动端适配，确保页面在不同屏幕尺寸下的显示效果；利用 jQuery.js 简化 DOM 操作，提升开发效率；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利用3D高斯喷溅技术，对展品进行三维重建，从稀疏点云生成高质量的三维场景表示，高度还原，搭建逼真的三维场景。</w:t>
      </w:r>
    </w:p>
    <w:p w14:paraId="696CC3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 w14:paraId="56DA0FE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二、技术架构</w:t>
      </w:r>
    </w:p>
    <w:p w14:paraId="35A410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前端三剑客</w:t>
      </w:r>
    </w:p>
    <w:p w14:paraId="0EDFD6C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HTML（超文本标记语言）</w:t>
      </w:r>
      <w:r>
        <w:rPr>
          <w:sz w:val="24"/>
          <w:szCs w:val="24"/>
        </w:rPr>
        <w:t>：作为页面结构的基础，定义了页面的各类元素，如标题、段落、图像、表格等。通过合理的标签嵌套，构建出清晰、语义化的页面布局，为后续的样式设计和交互实现提供基础框架。</w:t>
      </w:r>
    </w:p>
    <w:p w14:paraId="15E7D31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CSS（层叠样式表）</w:t>
      </w:r>
      <w:r>
        <w:rPr>
          <w:sz w:val="24"/>
          <w:szCs w:val="24"/>
        </w:rPr>
        <w:t>：负责页面的样式设计，包括颜色、字体、布局、动画等方面。利用 CSS 的盒模型、选择器和属性，实现页面元素的精准定位与美化，结合 Flexbox 和 Grid 布局，创建响应式页面，确保在不同设备上都能呈现良好的视觉效果。</w:t>
      </w:r>
    </w:p>
    <w:p w14:paraId="3387AEF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JavaScript</w:t>
      </w:r>
      <w:r>
        <w:rPr>
          <w:sz w:val="24"/>
          <w:szCs w:val="24"/>
        </w:rPr>
        <w:t>：实现页面的交互逻辑，通过操作 DOM 元素，响应用户的各种事件，如点击、输入、滚动等。借助 JavaScript 的异步编程、模块化开发等特性，提升页面的性能和可维护性。</w:t>
      </w:r>
    </w:p>
    <w:p w14:paraId="3F9A3D2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Echarts 可视化图表</w:t>
      </w:r>
    </w:p>
    <w:p w14:paraId="2AAB90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Echarts 是一款基于 JavaScript 的开源可视化库，提供了丰富多样的图表类型，如柱状图、折线图、饼图、散点图等。通过简单的配置项，可轻松创建出交互式的可视化图表。在本项目中，Echarts 从后端获取数据，依据业务需求选择合适的图表类型进行展示，并通过事件绑定实现图表的交互操作，如数据提示、区域缩放、图例切换等。</w:t>
      </w:r>
    </w:p>
    <w:p w14:paraId="7FD79F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Flexible.js</w:t>
      </w:r>
    </w:p>
    <w:p w14:paraId="136BD6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Flexible.js 是专门用于移动端适配的 JavaScript 库，通过动态设置 HTML 的 font - size，实现 rem 单位的灵活运用。在项目开发过程中，Flexible.js 根据设备的屏幕宽度，计算并设置合适的 font - size 值，使得页面元素的尺寸能够根据屏幕大小进行自适应调整，从而保证页面在不同移动端设备上的一致性和可用性。</w:t>
      </w:r>
    </w:p>
    <w:p w14:paraId="3205DAC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jQuery.js</w:t>
      </w:r>
    </w:p>
    <w:p w14:paraId="1828E9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 是一个快速、简洁的 JavaScript 库，极大地简化了 HTML 文档遍历、事件处理、动画效果和 AJAX 操作。在本项目中，使用 jQuery 选择器快速定位 DOM 元素，绑定事件处理函数，简化复杂的 DOM 操作。</w:t>
      </w:r>
    </w:p>
    <w:p w14:paraId="552AEA46">
      <w:pPr>
        <w:bidi w:val="0"/>
        <w:rPr>
          <w:b/>
          <w:bCs/>
        </w:rPr>
      </w:pPr>
      <w:r>
        <w:rPr>
          <w:rFonts w:hint="default"/>
          <w:b/>
          <w:bCs/>
        </w:rPr>
        <w:t>基于高斯泼溅的三维重建</w:t>
      </w:r>
    </w:p>
    <w:p w14:paraId="773E09BC"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高斯泼溅是一种新兴的三维场景重建与渲染技术，主要用于从多视角图像中恢复场景的几何与外观信息，并实现高质量实时渲染。其核心思想是用显式的3D高斯分布建模场景，通过优化这些高斯的参数来逼近真实场景的光照场，突破了传统隐式表示在训练速度和渲染效率上的瓶颈。</w:t>
      </w:r>
    </w:p>
    <w:p w14:paraId="2BB646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B9DCC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三、项目实现</w:t>
      </w:r>
    </w:p>
    <w:p w14:paraId="1C476A5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可视化图表实现</w:t>
      </w:r>
    </w:p>
    <w:p w14:paraId="2E52488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引入 Echarts 库</w:t>
      </w:r>
      <w:r>
        <w:rPr>
          <w:sz w:val="24"/>
          <w:szCs w:val="24"/>
        </w:rPr>
        <w:t>：在 HTML 文件中，通过&lt;script&gt;标签引入 Echarts 的 JavaScript 文件。</w:t>
      </w:r>
    </w:p>
    <w:p w14:paraId="5F9C28B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准备 DOM 容器</w:t>
      </w:r>
      <w:r>
        <w:rPr>
          <w:sz w:val="24"/>
          <w:szCs w:val="24"/>
        </w:rPr>
        <w:t>：在 HTML 中创建一个具有固定尺寸的&lt;div&gt;元素，作为图表的容器。</w:t>
      </w:r>
    </w:p>
    <w:p w14:paraId="64AC836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配置图表参数</w:t>
      </w:r>
      <w:r>
        <w:rPr>
          <w:sz w:val="24"/>
          <w:szCs w:val="24"/>
        </w:rPr>
        <w:t>：在 JavaScript 文件中，定义图表的配置项，包括图表类型、数据、标题、坐标轴等信息。</w:t>
      </w:r>
    </w:p>
    <w:p w14:paraId="3689B58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渲染图表</w:t>
      </w:r>
      <w:r>
        <w:rPr>
          <w:sz w:val="24"/>
          <w:szCs w:val="24"/>
        </w:rPr>
        <w:t>：使用 Echarts 的init方法初始化图表，并调用setOption方法将配置项应用到图表上，实现图表的渲染。</w:t>
      </w:r>
    </w:p>
    <w:p w14:paraId="31E3EDC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rPr>
          <w:rFonts w:hint="eastAsia"/>
          <w:lang w:val="en-US" w:eastAsia="zh-CN"/>
        </w:rPr>
        <w:t>页面</w:t>
      </w:r>
      <w:r>
        <w:t>适配</w:t>
      </w:r>
    </w:p>
    <w:p w14:paraId="6781B53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引入 Flexible.js 库</w:t>
      </w:r>
      <w:r>
        <w:rPr>
          <w:sz w:val="24"/>
          <w:szCs w:val="24"/>
        </w:rPr>
        <w:t>：在 HTML 文件的&lt;head&gt;标签中，通过&lt;script&gt;标签引入 Flexible.js 文件。</w:t>
      </w:r>
    </w:p>
    <w:p w14:paraId="56B7DF0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使用 rem 单位</w:t>
      </w:r>
      <w:r>
        <w:rPr>
          <w:sz w:val="24"/>
          <w:szCs w:val="24"/>
        </w:rPr>
        <w:t>：在 CSS 样式表中，将元素的尺寸单位统一设置为 rem，根据设计稿和 Flexible.js 的配置，计算出相应的 rem 值，实现页面元素的自适应。</w:t>
      </w:r>
    </w:p>
    <w:p w14:paraId="4E4D8DE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DOM 操作与数据交互</w:t>
      </w:r>
    </w:p>
    <w:p w14:paraId="06A7823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引入 jQuery.js 库</w:t>
      </w:r>
      <w:r>
        <w:rPr>
          <w:sz w:val="24"/>
          <w:szCs w:val="24"/>
        </w:rPr>
        <w:t>：在 HTML 文件中，通过&lt;script&gt;标签引入 jQuery 的 JavaScript 文件。</w:t>
      </w:r>
    </w:p>
    <w:p w14:paraId="08E787B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利用 jQuery 选择器定位元素</w:t>
      </w:r>
      <w:r>
        <w:rPr>
          <w:sz w:val="24"/>
          <w:szCs w:val="24"/>
        </w:rPr>
        <w:t>：使用 jQuery 的选择器，如$('selector')，快速定位页面中的 DOM 元素。</w:t>
      </w:r>
    </w:p>
    <w:p w14:paraId="560F9C6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绑定事件处理函数</w:t>
      </w:r>
      <w:r>
        <w:rPr>
          <w:sz w:val="24"/>
          <w:szCs w:val="24"/>
        </w:rPr>
        <w:t>：通过$(selector).on('event', function())方法，为元素绑定各种事件处理函数，如点击、鼠标悬停等。</w:t>
      </w:r>
    </w:p>
    <w:p w14:paraId="25B47DF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高斯泼溅模型实现</w:t>
      </w:r>
    </w:p>
    <w:p w14:paraId="66562C6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获取图像数据</w:t>
      </w:r>
      <w:r>
        <w:rPr>
          <w:sz w:val="24"/>
          <w:szCs w:val="24"/>
        </w:rPr>
        <w:t>：使用 HTML5 的&lt;canvas&gt;元素获取图像的像素数据。</w:t>
      </w:r>
    </w:p>
    <w:p w14:paraId="170E614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应用高斯泼溅算法</w:t>
      </w:r>
      <w:r>
        <w:rPr>
          <w:sz w:val="24"/>
          <w:szCs w:val="24"/>
        </w:rPr>
        <w:t>：编写 JavaScript 函数，实现高斯分布算法，对图像的像素数据进行处理。</w:t>
      </w:r>
    </w:p>
    <w:p w14:paraId="5EC5386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更新图像</w:t>
      </w:r>
      <w:r>
        <w:rPr>
          <w:sz w:val="24"/>
          <w:szCs w:val="24"/>
        </w:rPr>
        <w:t>：将处理后的像素数据重新绘制到&lt;canvas&gt;元素上，显示高斯泼溅效果。</w:t>
      </w:r>
    </w:p>
    <w:p w14:paraId="56D863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jc w:val="both"/>
        <w:textAlignment w:val="auto"/>
      </w:pPr>
    </w:p>
    <w:p w14:paraId="4178C28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四、</w:t>
      </w:r>
      <w:r>
        <w:rPr>
          <w:rFonts w:hint="eastAsia"/>
          <w:sz w:val="32"/>
          <w:szCs w:val="32"/>
          <w:lang w:val="en-US" w:eastAsia="zh-CN"/>
        </w:rPr>
        <w:t>项目</w:t>
      </w:r>
      <w:r>
        <w:rPr>
          <w:sz w:val="32"/>
          <w:szCs w:val="32"/>
        </w:rPr>
        <w:t>维护</w:t>
      </w:r>
    </w:p>
    <w:p w14:paraId="18F34EC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代码审查</w:t>
      </w:r>
      <w:r>
        <w:rPr>
          <w:sz w:val="24"/>
          <w:szCs w:val="24"/>
        </w:rPr>
        <w:t>：定期对项目代码进行审查，检查代码质量、规范性和可维护性，及时发现并修复潜在问题。</w:t>
      </w:r>
    </w:p>
    <w:p w14:paraId="3E2DE65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性能优化</w:t>
      </w:r>
      <w:r>
        <w:rPr>
          <w:sz w:val="24"/>
          <w:szCs w:val="24"/>
        </w:rPr>
        <w:t>：通过分析页面加载时间、资源使用情况等指标，对项目进行性能优化，如图片压缩、代码懒加载等。</w:t>
      </w:r>
    </w:p>
    <w:p w14:paraId="339E1F9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功能迭代</w:t>
      </w:r>
      <w:r>
        <w:rPr>
          <w:sz w:val="24"/>
          <w:szCs w:val="24"/>
        </w:rPr>
        <w:t>：根据业务需求和用户反馈，对项目功能进行迭代升级，添加新功能或改进现有功能。</w:t>
      </w:r>
    </w:p>
    <w:p w14:paraId="54843AA9">
      <w:pPr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B8266"/>
    <w:multiLevelType w:val="multilevel"/>
    <w:tmpl w:val="B19B82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1">
    <w:nsid w:val="E49A375D"/>
    <w:multiLevelType w:val="multilevel"/>
    <w:tmpl w:val="E49A37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2">
    <w:nsid w:val="03C02FE4"/>
    <w:multiLevelType w:val="multilevel"/>
    <w:tmpl w:val="03C02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3">
    <w:nsid w:val="08DBDBDA"/>
    <w:multiLevelType w:val="multilevel"/>
    <w:tmpl w:val="08DBDB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4">
    <w:nsid w:val="4AB12642"/>
    <w:multiLevelType w:val="multilevel"/>
    <w:tmpl w:val="4AB126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5">
    <w:nsid w:val="53C30786"/>
    <w:multiLevelType w:val="multilevel"/>
    <w:tmpl w:val="53C30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70FE"/>
    <w:rsid w:val="03575C81"/>
    <w:rsid w:val="273E26C1"/>
    <w:rsid w:val="3FD570FE"/>
    <w:rsid w:val="4AF13892"/>
    <w:rsid w:val="4CBE20A6"/>
    <w:rsid w:val="5AC57E95"/>
    <w:rsid w:val="617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2650</Words>
  <Characters>3230</Characters>
  <Lines>0</Lines>
  <Paragraphs>0</Paragraphs>
  <TotalTime>205</TotalTime>
  <ScaleCrop>false</ScaleCrop>
  <LinksUpToDate>false</LinksUpToDate>
  <CharactersWithSpaces>3383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2025-03-29T05:08:00Z</dcterms:created>
  <dc:creator>Luo zhixin</dc:creator>
  <cp:lastModifiedBy>迪</cp:lastModifiedBy>
  <dcterms:modified xsi:type="dcterms:W3CDTF">2025-04-27T12:45:28Z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FFF932730E4B4BBB8A8E3FEE15B621EC_11</vt:lpwstr>
  </property>
  <property fmtid="{D5CDD505-2E9C-101B-9397-08002B2CF9AE}" pid="4" name="KSOTemplateDocerSaveRecord">
    <vt:lpwstr>eyJoZGlkIjoiZDhhOTAwMjk1ZmI1ZTkyMmYwODU3ZGNhNzJmNjViNTMiLCJ1c2VySWQiOiI5NDEwMjk5OTgifQ==</vt:lpwstr>
  </property>
</Properties>
</file>