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9C" w:rsidRPr="009545BB" w:rsidRDefault="0087399C" w:rsidP="0087399C">
      <w:pPr>
        <w:ind w:firstLine="0"/>
        <w:jc w:val="center"/>
        <w:rPr>
          <w:b/>
          <w:u w:color="000000"/>
        </w:rPr>
      </w:pPr>
      <w:r w:rsidRPr="009545BB">
        <w:rPr>
          <w:b/>
          <w:u w:color="000000"/>
        </w:rPr>
        <w:t xml:space="preserve">АТТЕСТАЦИОННЫЙ ЛИСТ ПО </w:t>
      </w:r>
      <w:r>
        <w:rPr>
          <w:b/>
          <w:u w:color="000000"/>
        </w:rPr>
        <w:t>ПРОИЗВОДСТВЕННОЙ</w:t>
      </w:r>
      <w:r w:rsidRPr="009545BB">
        <w:rPr>
          <w:b/>
          <w:u w:color="000000"/>
        </w:rPr>
        <w:t xml:space="preserve"> ПРАКТИКЕ</w:t>
      </w:r>
    </w:p>
    <w:p w:rsidR="0087399C" w:rsidRDefault="0087399C" w:rsidP="0087399C">
      <w:pPr>
        <w:ind w:firstLine="709"/>
        <w:jc w:val="center"/>
        <w:rPr>
          <w:b/>
          <w:u w:color="000000"/>
        </w:rPr>
      </w:pPr>
    </w:p>
    <w:p w:rsidR="0087399C" w:rsidRPr="00251B43" w:rsidRDefault="0087399C" w:rsidP="0087399C">
      <w:pPr>
        <w:tabs>
          <w:tab w:val="center" w:pos="4111"/>
          <w:tab w:val="left" w:pos="7088"/>
        </w:tabs>
        <w:ind w:firstLine="0"/>
        <w:rPr>
          <w:u w:color="000000"/>
        </w:rPr>
      </w:pPr>
      <w:r>
        <w:rPr>
          <w:u w:color="000000"/>
        </w:rPr>
        <w:t>Студент</w:t>
      </w:r>
      <w:r w:rsidRPr="00251B43">
        <w:rPr>
          <w:u w:color="000000"/>
        </w:rPr>
        <w:t xml:space="preserve"> </w:t>
      </w:r>
      <w:r w:rsidR="00BC23FF">
        <w:rPr>
          <w:b/>
          <w:i/>
          <w:u w:color="000000"/>
        </w:rPr>
        <w:t>Аксёнов Александр Игоревич</w:t>
      </w:r>
      <w:r w:rsidRPr="00251B43">
        <w:rPr>
          <w:u w:color="000000"/>
        </w:rPr>
        <w:t>, группы</w:t>
      </w:r>
      <w:r>
        <w:rPr>
          <w:u w:color="000000"/>
        </w:rPr>
        <w:t xml:space="preserve"> </w:t>
      </w:r>
      <w:r w:rsidRPr="00746C43">
        <w:rPr>
          <w:b/>
          <w:i/>
          <w:u w:color="000000"/>
        </w:rPr>
        <w:t>ИСП-</w:t>
      </w:r>
      <w:r w:rsidR="00D2474A">
        <w:rPr>
          <w:b/>
          <w:i/>
          <w:u w:color="000000"/>
        </w:rPr>
        <w:t>19</w:t>
      </w:r>
      <w:r w:rsidRPr="00251B43">
        <w:rPr>
          <w:u w:color="000000"/>
        </w:rPr>
        <w:t xml:space="preserve">, специальность </w:t>
      </w:r>
      <w:r w:rsidRPr="00746C43">
        <w:rPr>
          <w:b/>
          <w:i/>
          <w:u w:color="000000"/>
        </w:rPr>
        <w:t>09.02.07 «Информационные системы и программирование»</w:t>
      </w:r>
      <w:r w:rsidRPr="00251B43">
        <w:rPr>
          <w:u w:color="000000"/>
        </w:rPr>
        <w:t xml:space="preserve"> успешно прош</w:t>
      </w:r>
      <w:r w:rsidR="00BC23FF">
        <w:rPr>
          <w:u w:color="000000"/>
        </w:rPr>
        <w:t>ёл</w:t>
      </w:r>
      <w:r w:rsidRPr="00251B43">
        <w:rPr>
          <w:u w:color="000000"/>
        </w:rPr>
        <w:t xml:space="preserve"> </w:t>
      </w:r>
      <w:r w:rsidR="00D2474A">
        <w:rPr>
          <w:u w:color="000000"/>
        </w:rPr>
        <w:t>производственную</w:t>
      </w:r>
      <w:r w:rsidRPr="00251B43">
        <w:rPr>
          <w:u w:color="000000"/>
        </w:rPr>
        <w:t xml:space="preserve"> практику по </w:t>
      </w:r>
      <w:r w:rsidRPr="00746C43">
        <w:rPr>
          <w:b/>
          <w:i/>
          <w:u w:color="000000"/>
        </w:rPr>
        <w:t>ПМ.0</w:t>
      </w:r>
      <w:r w:rsidR="00C9724F">
        <w:rPr>
          <w:b/>
          <w:i/>
          <w:u w:color="000000"/>
        </w:rPr>
        <w:t>2</w:t>
      </w:r>
      <w:r w:rsidRPr="00746C43">
        <w:rPr>
          <w:b/>
          <w:i/>
          <w:u w:color="000000"/>
        </w:rPr>
        <w:t xml:space="preserve"> «</w:t>
      </w:r>
      <w:r w:rsidR="00C9724F">
        <w:rPr>
          <w:b/>
          <w:i/>
          <w:u w:color="000000"/>
        </w:rPr>
        <w:t>Осуществление интеграции программных модулей</w:t>
      </w:r>
      <w:r w:rsidRPr="00746C43">
        <w:rPr>
          <w:b/>
          <w:i/>
          <w:u w:color="000000"/>
        </w:rPr>
        <w:t>»</w:t>
      </w:r>
      <w:r w:rsidRPr="00251B43">
        <w:rPr>
          <w:u w:color="000000"/>
        </w:rPr>
        <w:t xml:space="preserve"> в объёме </w:t>
      </w:r>
      <w:r w:rsidRPr="00746C43">
        <w:rPr>
          <w:b/>
          <w:i/>
          <w:u w:color="000000"/>
        </w:rPr>
        <w:t>1</w:t>
      </w:r>
      <w:r w:rsidRPr="00A05A0F">
        <w:rPr>
          <w:b/>
          <w:i/>
          <w:u w:color="000000"/>
        </w:rPr>
        <w:t>08</w:t>
      </w:r>
      <w:r w:rsidRPr="00251B43">
        <w:rPr>
          <w:u w:color="000000"/>
        </w:rPr>
        <w:t xml:space="preserve"> часов.</w:t>
      </w:r>
    </w:p>
    <w:p w:rsidR="0087399C" w:rsidRPr="00746C43" w:rsidRDefault="0087399C" w:rsidP="0087399C">
      <w:pPr>
        <w:tabs>
          <w:tab w:val="left" w:pos="5812"/>
          <w:tab w:val="right" w:pos="9356"/>
        </w:tabs>
        <w:ind w:right="-1" w:firstLine="0"/>
        <w:rPr>
          <w:color w:val="FF0000"/>
          <w:u w:color="000000"/>
        </w:rPr>
      </w:pPr>
      <w:r w:rsidRPr="00251B43">
        <w:rPr>
          <w:u w:color="000000"/>
        </w:rPr>
        <w:t>Место проведения практики (организация):</w:t>
      </w:r>
      <w:r w:rsidR="00CE0861">
        <w:rPr>
          <w:u w:color="000000"/>
        </w:rPr>
        <w:t xml:space="preserve"> </w:t>
      </w:r>
      <w:r w:rsidR="00BC23FF">
        <w:rPr>
          <w:b/>
          <w:i/>
          <w:u w:color="000000"/>
        </w:rPr>
        <w:t>ООО «БИЗНЕС РЕШЕНИЯ»</w:t>
      </w:r>
    </w:p>
    <w:p w:rsidR="0087399C" w:rsidRPr="00251B43" w:rsidRDefault="0087399C" w:rsidP="0087399C">
      <w:pPr>
        <w:ind w:firstLine="0"/>
        <w:rPr>
          <w:u w:color="000000"/>
        </w:rPr>
      </w:pPr>
      <w:r w:rsidRPr="00251B43">
        <w:rPr>
          <w:u w:color="000000"/>
        </w:rPr>
        <w:t xml:space="preserve">Время проведения практики с </w:t>
      </w:r>
      <w:r w:rsidR="00C9724F">
        <w:rPr>
          <w:b/>
          <w:i/>
          <w:u w:color="000000"/>
        </w:rPr>
        <w:t>0</w:t>
      </w:r>
      <w:r w:rsidR="000A2AF3">
        <w:rPr>
          <w:b/>
          <w:i/>
          <w:u w:color="000000"/>
        </w:rPr>
        <w:t>6</w:t>
      </w:r>
      <w:r w:rsidR="00C9724F">
        <w:rPr>
          <w:b/>
          <w:i/>
          <w:u w:color="000000"/>
        </w:rPr>
        <w:t>.12</w:t>
      </w:r>
      <w:r w:rsidR="00D2474A">
        <w:rPr>
          <w:b/>
          <w:i/>
          <w:u w:color="000000"/>
        </w:rPr>
        <w:t>.22</w:t>
      </w:r>
      <w:r w:rsidRPr="00251B43">
        <w:rPr>
          <w:u w:color="000000"/>
        </w:rPr>
        <w:t xml:space="preserve"> по </w:t>
      </w:r>
      <w:r w:rsidR="009C429E">
        <w:rPr>
          <w:b/>
          <w:i/>
          <w:u w:color="000000"/>
        </w:rPr>
        <w:t>2</w:t>
      </w:r>
      <w:r w:rsidR="000A2AF3">
        <w:rPr>
          <w:b/>
          <w:i/>
          <w:u w:color="000000"/>
        </w:rPr>
        <w:t>6</w:t>
      </w:r>
      <w:r w:rsidR="00D2474A">
        <w:rPr>
          <w:b/>
          <w:i/>
          <w:u w:color="000000"/>
        </w:rPr>
        <w:t>.12.22</w:t>
      </w:r>
      <w:r w:rsidRPr="00251B43">
        <w:rPr>
          <w:u w:color="000000"/>
        </w:rPr>
        <w:t>.</w:t>
      </w:r>
    </w:p>
    <w:p w:rsidR="0087399C" w:rsidRPr="00251B43" w:rsidRDefault="0087399C" w:rsidP="0087399C">
      <w:pPr>
        <w:ind w:firstLine="0"/>
        <w:rPr>
          <w:u w:color="000000"/>
        </w:rPr>
      </w:pPr>
      <w:r w:rsidRPr="00251B43">
        <w:rPr>
          <w:u w:color="000000"/>
        </w:rPr>
        <w:t xml:space="preserve">Виды работ, выполненные студентом во время практики по профессиональному модулю </w:t>
      </w:r>
      <w:r w:rsidRPr="00746C43">
        <w:rPr>
          <w:b/>
          <w:i/>
          <w:u w:color="000000"/>
        </w:rPr>
        <w:t>ПМ.0</w:t>
      </w:r>
      <w:r w:rsidR="00C9724F">
        <w:rPr>
          <w:b/>
          <w:i/>
          <w:u w:color="000000"/>
        </w:rPr>
        <w:t>2</w:t>
      </w:r>
      <w:r w:rsidRPr="00746C43">
        <w:rPr>
          <w:b/>
          <w:i/>
          <w:u w:color="000000"/>
        </w:rPr>
        <w:t xml:space="preserve"> «</w:t>
      </w:r>
      <w:r w:rsidR="00C9724F">
        <w:rPr>
          <w:b/>
          <w:i/>
          <w:u w:color="000000"/>
        </w:rPr>
        <w:t>Осуществление интеграции программных модулей</w:t>
      </w:r>
      <w:r w:rsidRPr="00746C43">
        <w:rPr>
          <w:b/>
          <w:i/>
          <w:u w:color="000000"/>
        </w:rPr>
        <w:t>»</w:t>
      </w:r>
      <w:r w:rsidRPr="00251B43">
        <w:rPr>
          <w:u w:color="000000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6"/>
        <w:gridCol w:w="2551"/>
        <w:gridCol w:w="3544"/>
      </w:tblGrid>
      <w:tr w:rsidR="0087399C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Виды работ, выполненные студентами во время производственной практики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Формируемая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профессиональная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компетенция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Качество выполнения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 xml:space="preserve">работ в соответствии </w:t>
            </w:r>
            <w:proofErr w:type="gramStart"/>
            <w:r w:rsidRPr="009B6716">
              <w:rPr>
                <w:b/>
                <w:sz w:val="24"/>
                <w:u w:color="000000"/>
              </w:rPr>
              <w:t>с</w:t>
            </w:r>
            <w:proofErr w:type="gramEnd"/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технологией и (или)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требованиями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 xml:space="preserve">организации, </w:t>
            </w:r>
            <w:proofErr w:type="gramStart"/>
            <w:r w:rsidRPr="009B6716">
              <w:rPr>
                <w:b/>
                <w:sz w:val="24"/>
                <w:u w:color="000000"/>
              </w:rPr>
              <w:t>в</w:t>
            </w:r>
            <w:proofErr w:type="gramEnd"/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которой проходила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 xml:space="preserve">практика 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i/>
                <w:sz w:val="24"/>
                <w:u w:color="000000"/>
              </w:rPr>
              <w:t>(по пятибалльной шкале)</w:t>
            </w:r>
          </w:p>
        </w:tc>
      </w:tr>
      <w:tr w:rsidR="00C9724F" w:rsidRPr="0016638D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C9724F" w:rsidRPr="00C9724F" w:rsidRDefault="00C9724F" w:rsidP="00C9724F">
            <w:pPr>
              <w:ind w:firstLine="0"/>
              <w:jc w:val="left"/>
              <w:rPr>
                <w:color w:val="FF0000"/>
                <w:sz w:val="24"/>
              </w:rPr>
            </w:pPr>
            <w:r w:rsidRPr="00C9724F">
              <w:rPr>
                <w:sz w:val="24"/>
              </w:rPr>
              <w:t xml:space="preserve">Ознакомление со спецификой работы организации 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C9724F" w:rsidRPr="00251B43" w:rsidRDefault="00C9724F" w:rsidP="00C9724F">
            <w:pPr>
              <w:ind w:firstLine="0"/>
              <w:jc w:val="center"/>
              <w:rPr>
                <w:sz w:val="24"/>
                <w:u w:color="000000"/>
              </w:rPr>
            </w:pPr>
            <w:r w:rsidRPr="00251B43">
              <w:rPr>
                <w:sz w:val="24"/>
                <w:u w:color="000000"/>
              </w:rPr>
              <w:t xml:space="preserve">ПК </w:t>
            </w:r>
            <w:r>
              <w:rPr>
                <w:sz w:val="24"/>
                <w:u w:color="000000"/>
              </w:rPr>
              <w:t>2.1</w:t>
            </w:r>
            <w:r>
              <w:rPr>
                <w:sz w:val="24"/>
                <w:u w:color="000000"/>
                <w:lang w:val="en-US"/>
              </w:rPr>
              <w:t xml:space="preserve"> – </w:t>
            </w:r>
            <w:r>
              <w:rPr>
                <w:sz w:val="24"/>
                <w:u w:color="000000"/>
              </w:rPr>
              <w:t>2.5</w:t>
            </w:r>
            <w:r w:rsidRPr="00251B43">
              <w:rPr>
                <w:sz w:val="24"/>
                <w:u w:color="000000"/>
              </w:rPr>
              <w:t xml:space="preserve"> </w:t>
            </w:r>
          </w:p>
          <w:p w:rsidR="00C9724F" w:rsidRPr="00251B43" w:rsidRDefault="00C9724F" w:rsidP="00C9724F">
            <w:pPr>
              <w:ind w:firstLine="0"/>
              <w:jc w:val="center"/>
              <w:rPr>
                <w:sz w:val="24"/>
                <w:u w:color="000000"/>
              </w:rPr>
            </w:pPr>
            <w:r w:rsidRPr="00251B43">
              <w:rPr>
                <w:sz w:val="24"/>
                <w:u w:color="000000"/>
              </w:rPr>
              <w:t>ОК 1 – 10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9724F" w:rsidRDefault="00C9724F" w:rsidP="00C9724F">
            <w:pPr>
              <w:pStyle w:val="a9"/>
              <w:jc w:val="center"/>
              <w:rPr>
                <w:rFonts w:ascii="Times New Roman" w:hAnsi="Times New Roman"/>
                <w:color w:val="FF0000"/>
                <w:sz w:val="24"/>
                <w:szCs w:val="24"/>
                <w:u w:color="000000"/>
              </w:rPr>
            </w:pPr>
          </w:p>
          <w:p w:rsidR="00C9724F" w:rsidRPr="00A05A0F" w:rsidRDefault="00C9724F" w:rsidP="00C9724F">
            <w:pPr>
              <w:pStyle w:val="a9"/>
              <w:jc w:val="center"/>
              <w:rPr>
                <w:rFonts w:ascii="Times New Roman" w:hAnsi="Times New Roman"/>
                <w:color w:val="FF0000"/>
                <w:sz w:val="24"/>
                <w:szCs w:val="24"/>
                <w:u w:color="000000"/>
              </w:rPr>
            </w:pPr>
          </w:p>
        </w:tc>
      </w:tr>
      <w:tr w:rsidR="00C9724F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C9724F" w:rsidRPr="00C9724F" w:rsidRDefault="00C9724F" w:rsidP="00C9724F">
            <w:pPr>
              <w:ind w:firstLine="0"/>
              <w:jc w:val="left"/>
              <w:rPr>
                <w:sz w:val="24"/>
              </w:rPr>
            </w:pPr>
            <w:r w:rsidRPr="00C9724F">
              <w:rPr>
                <w:sz w:val="24"/>
              </w:rPr>
              <w:t>Анализ предметной области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C9724F" w:rsidRPr="00251B43" w:rsidRDefault="00C9724F" w:rsidP="00C9724F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C9724F" w:rsidRPr="00A05A0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C9724F" w:rsidRPr="00A05A0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C9724F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C9724F" w:rsidRPr="00C9724F" w:rsidRDefault="00C9724F" w:rsidP="00C9724F">
            <w:pPr>
              <w:ind w:firstLine="0"/>
              <w:jc w:val="left"/>
              <w:rPr>
                <w:sz w:val="24"/>
              </w:rPr>
            </w:pPr>
            <w:r w:rsidRPr="00C9724F">
              <w:rPr>
                <w:sz w:val="24"/>
              </w:rPr>
              <w:t>Анализ средств моделирования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C9724F" w:rsidRPr="00251B43" w:rsidRDefault="00C9724F" w:rsidP="00C9724F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C9724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C9724F" w:rsidRPr="00A05A0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C9724F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C9724F" w:rsidRPr="00C9724F" w:rsidRDefault="00C9724F" w:rsidP="00C9724F">
            <w:pPr>
              <w:ind w:firstLine="0"/>
              <w:jc w:val="left"/>
              <w:rPr>
                <w:sz w:val="24"/>
              </w:rPr>
            </w:pPr>
            <w:r w:rsidRPr="00C9724F">
              <w:rPr>
                <w:sz w:val="24"/>
              </w:rPr>
              <w:t>Моделирование задачи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C9724F" w:rsidRPr="00251B43" w:rsidRDefault="00C9724F" w:rsidP="00C9724F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C9724F" w:rsidRPr="00A05A0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C9724F" w:rsidRPr="00A05A0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C9724F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C9724F" w:rsidRPr="00C9724F" w:rsidRDefault="00C9724F" w:rsidP="00C9724F">
            <w:pPr>
              <w:ind w:firstLine="0"/>
              <w:jc w:val="left"/>
              <w:rPr>
                <w:sz w:val="24"/>
              </w:rPr>
            </w:pPr>
            <w:r w:rsidRPr="00C9724F">
              <w:rPr>
                <w:rFonts w:eastAsia="Calibri"/>
                <w:bCs/>
                <w:sz w:val="24"/>
              </w:rPr>
              <w:t>Реализация БД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C9724F" w:rsidRPr="00251B43" w:rsidRDefault="00C9724F" w:rsidP="00C9724F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C9724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C9724F" w:rsidRPr="00A05A0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C9724F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C9724F" w:rsidRPr="00C9724F" w:rsidRDefault="00C9724F" w:rsidP="00C9724F">
            <w:pPr>
              <w:tabs>
                <w:tab w:val="left" w:pos="708"/>
              </w:tabs>
              <w:ind w:firstLine="0"/>
              <w:jc w:val="left"/>
              <w:rPr>
                <w:rFonts w:eastAsia="Calibri"/>
                <w:bCs/>
                <w:sz w:val="24"/>
              </w:rPr>
            </w:pPr>
            <w:r w:rsidRPr="00C9724F">
              <w:rPr>
                <w:sz w:val="24"/>
              </w:rPr>
              <w:t>Тестирование БД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C9724F" w:rsidRPr="00251B43" w:rsidRDefault="00C9724F" w:rsidP="00C9724F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C9724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C9724F" w:rsidRPr="00A05A0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C9724F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C9724F" w:rsidRPr="00C9724F" w:rsidRDefault="00C9724F" w:rsidP="00C9724F">
            <w:pPr>
              <w:ind w:firstLine="0"/>
              <w:jc w:val="left"/>
              <w:rPr>
                <w:sz w:val="24"/>
              </w:rPr>
            </w:pPr>
            <w:r w:rsidRPr="00C9724F">
              <w:rPr>
                <w:sz w:val="24"/>
              </w:rPr>
              <w:t>Оформление отчёта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C9724F" w:rsidRPr="00251B43" w:rsidRDefault="00C9724F" w:rsidP="00C9724F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C9724F" w:rsidRPr="00A05A0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C9724F" w:rsidRPr="00A05A0F" w:rsidRDefault="00C9724F" w:rsidP="00C9724F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</w:tbl>
    <w:p w:rsidR="0087399C" w:rsidRPr="00251B43" w:rsidRDefault="0087399C" w:rsidP="0087399C">
      <w:pPr>
        <w:ind w:hanging="142"/>
        <w:rPr>
          <w:u w:color="000000"/>
        </w:rPr>
      </w:pPr>
    </w:p>
    <w:p w:rsidR="0087399C" w:rsidRPr="00251B43" w:rsidRDefault="0087399C" w:rsidP="0087399C">
      <w:pPr>
        <w:ind w:hanging="142"/>
        <w:rPr>
          <w:u w:color="000000"/>
        </w:rPr>
      </w:pPr>
      <w:r w:rsidRPr="00251B43">
        <w:rPr>
          <w:u w:color="000000"/>
        </w:rPr>
        <w:t xml:space="preserve">Дата: </w:t>
      </w:r>
      <w:r w:rsidR="00C9724F">
        <w:rPr>
          <w:b/>
          <w:i/>
          <w:u w:color="000000"/>
        </w:rPr>
        <w:t>2</w:t>
      </w:r>
      <w:r w:rsidR="000A2AF3">
        <w:rPr>
          <w:b/>
          <w:i/>
          <w:u w:color="000000"/>
        </w:rPr>
        <w:t>6</w:t>
      </w:r>
      <w:r w:rsidR="00D2474A">
        <w:rPr>
          <w:b/>
          <w:i/>
          <w:u w:color="000000"/>
        </w:rPr>
        <w:t>.12.22</w:t>
      </w:r>
    </w:p>
    <w:p w:rsidR="0087399C" w:rsidRPr="00251B43" w:rsidRDefault="0087399C" w:rsidP="0087399C">
      <w:pPr>
        <w:ind w:hanging="142"/>
        <w:rPr>
          <w:u w:color="000000"/>
        </w:rPr>
      </w:pPr>
    </w:p>
    <w:p w:rsidR="0087399C" w:rsidRPr="00251B43" w:rsidRDefault="0087399C" w:rsidP="0087399C">
      <w:pPr>
        <w:tabs>
          <w:tab w:val="left" w:pos="6946"/>
        </w:tabs>
        <w:ind w:hanging="142"/>
        <w:rPr>
          <w:u w:color="000000"/>
        </w:rPr>
      </w:pPr>
      <w:r w:rsidRPr="00251B43">
        <w:rPr>
          <w:u w:color="000000"/>
        </w:rPr>
        <w:t xml:space="preserve">Руководитель практики </w:t>
      </w:r>
      <w:r>
        <w:rPr>
          <w:u w:color="000000"/>
        </w:rPr>
        <w:t>(</w:t>
      </w:r>
      <w:r w:rsidRPr="00251B43">
        <w:rPr>
          <w:u w:color="000000"/>
        </w:rPr>
        <w:t>от техникума</w:t>
      </w:r>
      <w:r>
        <w:rPr>
          <w:u w:color="000000"/>
        </w:rPr>
        <w:t>)</w:t>
      </w:r>
      <w:r w:rsidRPr="00251B43">
        <w:rPr>
          <w:u w:color="000000"/>
        </w:rPr>
        <w:t>:</w:t>
      </w:r>
      <w:r w:rsidRPr="009B6716">
        <w:tab/>
      </w:r>
      <w:r w:rsidRPr="009B6716">
        <w:tab/>
      </w:r>
      <w:r w:rsidRPr="00251B43">
        <w:rPr>
          <w:u w:color="000000"/>
        </w:rPr>
        <w:t xml:space="preserve"> / </w:t>
      </w:r>
      <w:r w:rsidR="00C9724F">
        <w:rPr>
          <w:u w:color="000000"/>
        </w:rPr>
        <w:t>Кузнецова Л.Х.</w:t>
      </w:r>
      <w:r w:rsidRPr="00251B43">
        <w:rPr>
          <w:u w:color="000000"/>
        </w:rPr>
        <w:t xml:space="preserve"> /</w:t>
      </w:r>
    </w:p>
    <w:p w:rsidR="0087399C" w:rsidRPr="00251B43" w:rsidRDefault="0087399C" w:rsidP="0087399C">
      <w:pPr>
        <w:tabs>
          <w:tab w:val="left" w:pos="6946"/>
        </w:tabs>
        <w:ind w:hanging="142"/>
        <w:rPr>
          <w:u w:color="000000"/>
        </w:rPr>
      </w:pPr>
    </w:p>
    <w:p w:rsidR="0087399C" w:rsidRDefault="0087399C" w:rsidP="0087399C">
      <w:pPr>
        <w:tabs>
          <w:tab w:val="left" w:pos="6946"/>
        </w:tabs>
        <w:ind w:hanging="142"/>
        <w:rPr>
          <w:u w:color="000000"/>
        </w:rPr>
      </w:pPr>
      <w:r w:rsidRPr="005E34A8">
        <w:t>Руководитель практики (</w:t>
      </w:r>
      <w:r>
        <w:t>от организации</w:t>
      </w:r>
      <w:r w:rsidRPr="005E34A8">
        <w:t>)</w:t>
      </w:r>
      <w:r w:rsidRPr="00ED6C70">
        <w:t>:</w:t>
      </w:r>
      <w:r w:rsidRPr="009B6716">
        <w:rPr>
          <w:u w:color="000000"/>
        </w:rPr>
        <w:tab/>
      </w:r>
      <w:r w:rsidRPr="009B6716">
        <w:rPr>
          <w:u w:color="000000"/>
        </w:rPr>
        <w:tab/>
      </w:r>
      <w:r w:rsidRPr="00251B43">
        <w:rPr>
          <w:u w:color="000000"/>
        </w:rPr>
        <w:t xml:space="preserve">/ </w:t>
      </w:r>
      <w:r w:rsidR="00BC23FF">
        <w:rPr>
          <w:u w:color="000000"/>
        </w:rPr>
        <w:t>Кравцова Л.Ю.</w:t>
      </w:r>
      <w:bookmarkStart w:id="0" w:name="_GoBack"/>
      <w:bookmarkEnd w:id="0"/>
      <w:r w:rsidR="00BC23FF">
        <w:rPr>
          <w:u w:color="000000"/>
        </w:rPr>
        <w:t xml:space="preserve"> </w:t>
      </w:r>
      <w:r>
        <w:rPr>
          <w:u w:color="000000"/>
        </w:rPr>
        <w:t xml:space="preserve"> /</w:t>
      </w:r>
    </w:p>
    <w:p w:rsidR="0093231E" w:rsidRDefault="0093231E" w:rsidP="0087399C">
      <w:pPr>
        <w:tabs>
          <w:tab w:val="left" w:pos="6946"/>
        </w:tabs>
        <w:ind w:hanging="142"/>
        <w:rPr>
          <w:u w:color="000000"/>
        </w:rPr>
      </w:pPr>
    </w:p>
    <w:p w:rsidR="0093231E" w:rsidRDefault="0093231E" w:rsidP="0087399C">
      <w:pPr>
        <w:tabs>
          <w:tab w:val="left" w:pos="6946"/>
        </w:tabs>
        <w:ind w:hanging="142"/>
        <w:rPr>
          <w:u w:color="000000"/>
        </w:rPr>
      </w:pPr>
    </w:p>
    <w:p w:rsidR="0093231E" w:rsidRDefault="0093231E" w:rsidP="0093231E">
      <w:r>
        <w:rPr>
          <w:b/>
        </w:rPr>
        <w:t>М.П.</w:t>
      </w:r>
    </w:p>
    <w:p w:rsidR="001023C6" w:rsidRPr="0087399C" w:rsidRDefault="00FB4D71" w:rsidP="0087399C"/>
    <w:sectPr w:rsidR="001023C6" w:rsidRPr="0087399C" w:rsidSect="00B66FB4">
      <w:footerReference w:type="default" r:id="rId7"/>
      <w:pgSz w:w="11906" w:h="16838" w:code="9"/>
      <w:pgMar w:top="851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D71" w:rsidRDefault="00FB4D71" w:rsidP="00B66FB4">
      <w:r>
        <w:separator/>
      </w:r>
    </w:p>
  </w:endnote>
  <w:endnote w:type="continuationSeparator" w:id="0">
    <w:p w:rsidR="00FB4D71" w:rsidRDefault="00FB4D71" w:rsidP="00B66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6453576"/>
      <w:docPartObj>
        <w:docPartGallery w:val="Page Numbers (Bottom of Page)"/>
        <w:docPartUnique/>
      </w:docPartObj>
    </w:sdtPr>
    <w:sdtContent>
      <w:p w:rsidR="00B66FB4" w:rsidRDefault="00A02CF4">
        <w:pPr>
          <w:pStyle w:val="a6"/>
          <w:jc w:val="right"/>
        </w:pPr>
        <w:r>
          <w:fldChar w:fldCharType="begin"/>
        </w:r>
        <w:r w:rsidR="00B66FB4">
          <w:instrText>PAGE   \* MERGEFORMAT</w:instrText>
        </w:r>
        <w:r>
          <w:fldChar w:fldCharType="separate"/>
        </w:r>
        <w:r w:rsidR="00C40F2A">
          <w:rPr>
            <w:noProof/>
          </w:rPr>
          <w:t>8</w:t>
        </w:r>
        <w:r>
          <w:fldChar w:fldCharType="end"/>
        </w:r>
      </w:p>
    </w:sdtContent>
  </w:sdt>
  <w:p w:rsidR="00B66FB4" w:rsidRDefault="00B66F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D71" w:rsidRDefault="00FB4D71" w:rsidP="00B66FB4">
      <w:r>
        <w:separator/>
      </w:r>
    </w:p>
  </w:footnote>
  <w:footnote w:type="continuationSeparator" w:id="0">
    <w:p w:rsidR="00FB4D71" w:rsidRDefault="00FB4D71" w:rsidP="00B66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4B7"/>
    <w:multiLevelType w:val="hybridMultilevel"/>
    <w:tmpl w:val="8518516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E02C3"/>
    <w:multiLevelType w:val="hybridMultilevel"/>
    <w:tmpl w:val="67488A4E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B60F9"/>
    <w:multiLevelType w:val="hybridMultilevel"/>
    <w:tmpl w:val="32C65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E50FB"/>
    <w:multiLevelType w:val="hybridMultilevel"/>
    <w:tmpl w:val="0B80AB96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98E2DD7"/>
    <w:multiLevelType w:val="hybridMultilevel"/>
    <w:tmpl w:val="7B6AF4CA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550"/>
    <w:rsid w:val="00014A60"/>
    <w:rsid w:val="00014F50"/>
    <w:rsid w:val="00081B76"/>
    <w:rsid w:val="000A2AF3"/>
    <w:rsid w:val="000A37C1"/>
    <w:rsid w:val="00140488"/>
    <w:rsid w:val="00154550"/>
    <w:rsid w:val="00197B4A"/>
    <w:rsid w:val="001B6EFD"/>
    <w:rsid w:val="002A45E2"/>
    <w:rsid w:val="00437429"/>
    <w:rsid w:val="004F0D6D"/>
    <w:rsid w:val="00515505"/>
    <w:rsid w:val="00556198"/>
    <w:rsid w:val="00570B68"/>
    <w:rsid w:val="00572679"/>
    <w:rsid w:val="0060758F"/>
    <w:rsid w:val="006115CE"/>
    <w:rsid w:val="00621CDA"/>
    <w:rsid w:val="006221F3"/>
    <w:rsid w:val="00662579"/>
    <w:rsid w:val="0087399C"/>
    <w:rsid w:val="0093231E"/>
    <w:rsid w:val="009C429E"/>
    <w:rsid w:val="009F4E86"/>
    <w:rsid w:val="00A02CF4"/>
    <w:rsid w:val="00A27C58"/>
    <w:rsid w:val="00B66FB4"/>
    <w:rsid w:val="00BC23FF"/>
    <w:rsid w:val="00C40F2A"/>
    <w:rsid w:val="00C862BD"/>
    <w:rsid w:val="00C9724F"/>
    <w:rsid w:val="00CE0861"/>
    <w:rsid w:val="00D0491A"/>
    <w:rsid w:val="00D2474A"/>
    <w:rsid w:val="00E967E7"/>
    <w:rsid w:val="00F06B12"/>
    <w:rsid w:val="00F1602C"/>
    <w:rsid w:val="00FB01D5"/>
    <w:rsid w:val="00FB4D71"/>
    <w:rsid w:val="00FE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4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веб)1"/>
    <w:basedOn w:val="a"/>
    <w:uiPriority w:val="99"/>
    <w:qFormat/>
    <w:rsid w:val="00140488"/>
  </w:style>
  <w:style w:type="paragraph" w:styleId="a4">
    <w:name w:val="header"/>
    <w:basedOn w:val="a"/>
    <w:link w:val="a5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Emphasis"/>
    <w:uiPriority w:val="20"/>
    <w:rsid w:val="00C40F2A"/>
    <w:rPr>
      <w:i/>
      <w:iCs/>
    </w:rPr>
  </w:style>
  <w:style w:type="paragraph" w:styleId="a9">
    <w:name w:val="No Spacing"/>
    <w:uiPriority w:val="1"/>
    <w:rsid w:val="0087399C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sanek</cp:lastModifiedBy>
  <cp:revision>24</cp:revision>
  <dcterms:created xsi:type="dcterms:W3CDTF">2022-11-17T12:30:00Z</dcterms:created>
  <dcterms:modified xsi:type="dcterms:W3CDTF">2022-12-20T16:16:00Z</dcterms:modified>
</cp:coreProperties>
</file>