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695C" w:rsidRDefault="0071695C" w:rsidP="00DE07E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E07ED" w:rsidRDefault="00DE07ED" w:rsidP="00DE07E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E07ED" w:rsidRDefault="00DE07ED" w:rsidP="00DE07E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E07ED" w:rsidRDefault="00DE07ED" w:rsidP="00DE07E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E07ED" w:rsidRDefault="00DE07ED" w:rsidP="00DE07E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E07ED" w:rsidRDefault="00DE07ED" w:rsidP="00DE07E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E07ED" w:rsidRDefault="00DE07ED" w:rsidP="00DE07E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E07ED" w:rsidRDefault="00DE07ED" w:rsidP="00DE07E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E07ED" w:rsidRDefault="00DE07ED" w:rsidP="00DE07E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E07ED" w:rsidRDefault="00DE07ED" w:rsidP="00DE07E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E07ED" w:rsidRDefault="00DE07ED" w:rsidP="00DE07E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Руководство пользователя</w:t>
      </w:r>
    </w:p>
    <w:p w:rsidR="00DE07ED" w:rsidRDefault="00DE07ED" w:rsidP="00DE07E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системе </w:t>
      </w:r>
      <w:r w:rsidRPr="00DE07ED">
        <w:rPr>
          <w:rFonts w:ascii="Times New Roman" w:hAnsi="Times New Roman" w:cs="Times New Roman"/>
          <w:sz w:val="28"/>
          <w:szCs w:val="28"/>
        </w:rPr>
        <w:t>“</w:t>
      </w:r>
      <w:r w:rsidR="00550248">
        <w:rPr>
          <w:rFonts w:ascii="Times New Roman" w:hAnsi="Times New Roman" w:cs="Times New Roman"/>
          <w:sz w:val="28"/>
          <w:szCs w:val="28"/>
        </w:rPr>
        <w:t>Парк ат</w:t>
      </w:r>
      <w:r w:rsidR="00814BBD">
        <w:rPr>
          <w:rFonts w:ascii="Times New Roman" w:hAnsi="Times New Roman" w:cs="Times New Roman"/>
          <w:sz w:val="28"/>
          <w:szCs w:val="28"/>
        </w:rPr>
        <w:t>тракцио</w:t>
      </w:r>
      <w:bookmarkStart w:id="0" w:name="_GoBack"/>
      <w:bookmarkEnd w:id="0"/>
      <w:r w:rsidR="00550248">
        <w:rPr>
          <w:rFonts w:ascii="Times New Roman" w:hAnsi="Times New Roman" w:cs="Times New Roman"/>
          <w:sz w:val="28"/>
          <w:szCs w:val="28"/>
        </w:rPr>
        <w:t>нов</w:t>
      </w:r>
      <w:r w:rsidRPr="00DE07ED">
        <w:rPr>
          <w:rFonts w:ascii="Times New Roman" w:hAnsi="Times New Roman" w:cs="Times New Roman"/>
          <w:sz w:val="28"/>
          <w:szCs w:val="28"/>
        </w:rPr>
        <w:t>”</w:t>
      </w:r>
    </w:p>
    <w:p w:rsidR="00DE07ED" w:rsidRPr="00DE07ED" w:rsidRDefault="00DE07ED" w:rsidP="00DE07ED">
      <w:pPr>
        <w:rPr>
          <w:rFonts w:ascii="Times New Roman" w:hAnsi="Times New Roman" w:cs="Times New Roman"/>
          <w:sz w:val="28"/>
          <w:szCs w:val="28"/>
        </w:rPr>
      </w:pPr>
    </w:p>
    <w:p w:rsidR="00DE07ED" w:rsidRPr="00DE07ED" w:rsidRDefault="00DE07ED" w:rsidP="00DE07ED">
      <w:pPr>
        <w:rPr>
          <w:rFonts w:ascii="Times New Roman" w:hAnsi="Times New Roman" w:cs="Times New Roman"/>
          <w:sz w:val="28"/>
          <w:szCs w:val="28"/>
        </w:rPr>
      </w:pPr>
    </w:p>
    <w:p w:rsidR="00DE07ED" w:rsidRPr="00DE07ED" w:rsidRDefault="00DE07ED" w:rsidP="00DE07ED">
      <w:pPr>
        <w:rPr>
          <w:rFonts w:ascii="Times New Roman" w:hAnsi="Times New Roman" w:cs="Times New Roman"/>
          <w:sz w:val="28"/>
          <w:szCs w:val="28"/>
        </w:rPr>
      </w:pPr>
    </w:p>
    <w:p w:rsidR="00DE07ED" w:rsidRPr="00DE07ED" w:rsidRDefault="00DE07ED" w:rsidP="00DE07ED">
      <w:pPr>
        <w:rPr>
          <w:rFonts w:ascii="Times New Roman" w:hAnsi="Times New Roman" w:cs="Times New Roman"/>
          <w:sz w:val="28"/>
          <w:szCs w:val="28"/>
        </w:rPr>
      </w:pPr>
    </w:p>
    <w:p w:rsidR="00DE07ED" w:rsidRPr="00DE07ED" w:rsidRDefault="00DE07ED" w:rsidP="00DE07ED">
      <w:pPr>
        <w:rPr>
          <w:rFonts w:ascii="Times New Roman" w:hAnsi="Times New Roman" w:cs="Times New Roman"/>
          <w:sz w:val="28"/>
          <w:szCs w:val="28"/>
        </w:rPr>
      </w:pPr>
    </w:p>
    <w:p w:rsidR="00DE07ED" w:rsidRPr="00DE07ED" w:rsidRDefault="00DE07ED" w:rsidP="00DE07ED">
      <w:pPr>
        <w:rPr>
          <w:rFonts w:ascii="Times New Roman" w:hAnsi="Times New Roman" w:cs="Times New Roman"/>
          <w:sz w:val="28"/>
          <w:szCs w:val="28"/>
        </w:rPr>
      </w:pPr>
    </w:p>
    <w:p w:rsidR="00DE07ED" w:rsidRPr="00DE07ED" w:rsidRDefault="00DE07ED" w:rsidP="00DE07ED">
      <w:pPr>
        <w:rPr>
          <w:rFonts w:ascii="Times New Roman" w:hAnsi="Times New Roman" w:cs="Times New Roman"/>
          <w:sz w:val="28"/>
          <w:szCs w:val="28"/>
        </w:rPr>
      </w:pPr>
    </w:p>
    <w:p w:rsidR="00DE07ED" w:rsidRPr="00DE07ED" w:rsidRDefault="00DE07ED" w:rsidP="00DE07ED">
      <w:pPr>
        <w:rPr>
          <w:rFonts w:ascii="Times New Roman" w:hAnsi="Times New Roman" w:cs="Times New Roman"/>
          <w:sz w:val="28"/>
          <w:szCs w:val="28"/>
        </w:rPr>
      </w:pPr>
    </w:p>
    <w:p w:rsidR="00DE07ED" w:rsidRPr="00DE07ED" w:rsidRDefault="00DE07ED" w:rsidP="00DE07ED">
      <w:pPr>
        <w:rPr>
          <w:rFonts w:ascii="Times New Roman" w:hAnsi="Times New Roman" w:cs="Times New Roman"/>
          <w:sz w:val="28"/>
          <w:szCs w:val="28"/>
        </w:rPr>
      </w:pPr>
    </w:p>
    <w:p w:rsidR="00DE07ED" w:rsidRPr="00DE07ED" w:rsidRDefault="00DE07ED" w:rsidP="00DE07ED">
      <w:pPr>
        <w:rPr>
          <w:rFonts w:ascii="Times New Roman" w:hAnsi="Times New Roman" w:cs="Times New Roman"/>
          <w:sz w:val="28"/>
          <w:szCs w:val="28"/>
        </w:rPr>
      </w:pPr>
    </w:p>
    <w:p w:rsidR="00DE07ED" w:rsidRPr="00DE07ED" w:rsidRDefault="00DE07ED" w:rsidP="00DE07ED">
      <w:pPr>
        <w:rPr>
          <w:rFonts w:ascii="Times New Roman" w:hAnsi="Times New Roman" w:cs="Times New Roman"/>
          <w:sz w:val="28"/>
          <w:szCs w:val="28"/>
        </w:rPr>
      </w:pPr>
    </w:p>
    <w:p w:rsidR="00DE07ED" w:rsidRPr="00DE07ED" w:rsidRDefault="00DE07ED" w:rsidP="00DE07ED">
      <w:pPr>
        <w:rPr>
          <w:rFonts w:ascii="Times New Roman" w:hAnsi="Times New Roman" w:cs="Times New Roman"/>
          <w:sz w:val="28"/>
          <w:szCs w:val="28"/>
        </w:rPr>
      </w:pPr>
    </w:p>
    <w:p w:rsidR="00DE07ED" w:rsidRPr="00DE07ED" w:rsidRDefault="00DE07ED" w:rsidP="00DE07ED">
      <w:pPr>
        <w:rPr>
          <w:rFonts w:ascii="Times New Roman" w:hAnsi="Times New Roman" w:cs="Times New Roman"/>
          <w:sz w:val="28"/>
          <w:szCs w:val="28"/>
        </w:rPr>
      </w:pPr>
    </w:p>
    <w:p w:rsidR="00DE07ED" w:rsidRPr="00DE07ED" w:rsidRDefault="00DE07ED" w:rsidP="00DE07ED">
      <w:pPr>
        <w:rPr>
          <w:rFonts w:ascii="Times New Roman" w:hAnsi="Times New Roman" w:cs="Times New Roman"/>
          <w:sz w:val="28"/>
          <w:szCs w:val="28"/>
        </w:rPr>
      </w:pPr>
    </w:p>
    <w:p w:rsidR="00DE07ED" w:rsidRDefault="00DE07ED" w:rsidP="00DE07ED">
      <w:pPr>
        <w:rPr>
          <w:rFonts w:ascii="Times New Roman" w:hAnsi="Times New Roman" w:cs="Times New Roman"/>
          <w:sz w:val="28"/>
          <w:szCs w:val="28"/>
        </w:rPr>
      </w:pPr>
    </w:p>
    <w:p w:rsidR="00DE07ED" w:rsidRDefault="00DE07ED" w:rsidP="00DE07E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E07ED" w:rsidRDefault="00DE07ED" w:rsidP="00DE07E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 г.</w:t>
      </w:r>
    </w:p>
    <w:p w:rsidR="00DE07ED" w:rsidRPr="00DE07ED" w:rsidRDefault="00DE07ED" w:rsidP="00DE07ED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DE07ED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lastRenderedPageBreak/>
        <w:t>Оглавление</w:t>
      </w:r>
    </w:p>
    <w:p w:rsidR="00DE07ED" w:rsidRPr="00DE07ED" w:rsidRDefault="00DE07ED" w:rsidP="00DE07ED">
      <w:pPr>
        <w:shd w:val="clear" w:color="auto" w:fill="FFFFFF"/>
        <w:spacing w:before="100" w:beforeAutospacing="1" w:after="0" w:line="240" w:lineRule="auto"/>
        <w:ind w:left="-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E07E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Введение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…</w:t>
      </w:r>
      <w:r w:rsidR="009C120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…………………………………………………………………………....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</w:t>
      </w:r>
    </w:p>
    <w:p w:rsidR="00DE07ED" w:rsidRPr="00DE07ED" w:rsidRDefault="00DE07ED" w:rsidP="00DE07ED">
      <w:pPr>
        <w:shd w:val="clear" w:color="auto" w:fill="FFFFFF"/>
        <w:spacing w:before="100" w:beforeAutospacing="1" w:after="0" w:line="240" w:lineRule="auto"/>
        <w:ind w:left="-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E07E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Анализ предметной области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…</w:t>
      </w:r>
      <w:r w:rsidR="009C120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………………………………………………………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</w:t>
      </w:r>
    </w:p>
    <w:p w:rsidR="00DE07ED" w:rsidRPr="00DE07ED" w:rsidRDefault="00DE07ED" w:rsidP="00DE07ED">
      <w:pPr>
        <w:shd w:val="clear" w:color="auto" w:fill="FFFFFF"/>
        <w:spacing w:before="100" w:beforeAutospacing="1" w:after="0" w:line="240" w:lineRule="auto"/>
        <w:ind w:left="-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E07E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Описание системы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…</w:t>
      </w:r>
      <w:r w:rsidR="009C120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…………………………………………………………………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</w:t>
      </w:r>
    </w:p>
    <w:p w:rsidR="00DE07ED" w:rsidRPr="00DE07ED" w:rsidRDefault="00DE07ED" w:rsidP="00DE07ED">
      <w:pPr>
        <w:shd w:val="clear" w:color="auto" w:fill="FFFFFF"/>
        <w:spacing w:before="100" w:beforeAutospacing="1" w:after="0" w:line="240" w:lineRule="auto"/>
        <w:ind w:left="-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E07E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Структура системы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…</w:t>
      </w:r>
      <w:r w:rsidR="009C120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………………………………………………………………...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</w:t>
      </w:r>
    </w:p>
    <w:p w:rsidR="00DE07ED" w:rsidRPr="00DE07ED" w:rsidRDefault="00DE07ED" w:rsidP="00DE07ED">
      <w:pPr>
        <w:shd w:val="clear" w:color="auto" w:fill="FFFFFF"/>
        <w:spacing w:before="100" w:beforeAutospacing="1" w:after="0" w:line="240" w:lineRule="auto"/>
        <w:ind w:left="-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E07E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Описание функциональных характеристик</w:t>
      </w:r>
      <w:r w:rsidR="005502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…</w:t>
      </w:r>
      <w:r w:rsidR="009C120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……………………………………...</w:t>
      </w:r>
      <w:r w:rsidR="005502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</w:t>
      </w:r>
    </w:p>
    <w:p w:rsidR="00DE07ED" w:rsidRPr="00DE07ED" w:rsidRDefault="00DE07ED" w:rsidP="00DE07ED">
      <w:pPr>
        <w:shd w:val="clear" w:color="auto" w:fill="FFFFFF"/>
        <w:spacing w:before="100" w:beforeAutospacing="1" w:after="120" w:line="240" w:lineRule="auto"/>
        <w:ind w:left="-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E07E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Вход в систему «Парк аттракционов»</w:t>
      </w:r>
      <w:r w:rsidR="005502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…</w:t>
      </w:r>
      <w:r w:rsidR="009C120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……………………………………………</w:t>
      </w:r>
      <w:r w:rsidR="0055024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6</w:t>
      </w:r>
    </w:p>
    <w:p w:rsidR="00DE07ED" w:rsidRPr="00DE07ED" w:rsidRDefault="00DE07ED" w:rsidP="00DE07ED">
      <w:pPr>
        <w:shd w:val="clear" w:color="auto" w:fill="FFFFFF"/>
        <w:spacing w:before="100" w:beforeAutospacing="1" w:after="120" w:line="240" w:lineRule="auto"/>
        <w:ind w:left="-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E07E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Функционал администратора</w:t>
      </w:r>
      <w:r w:rsidR="00C83D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…</w:t>
      </w:r>
      <w:r w:rsidR="009C120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……………………………………………………..</w:t>
      </w:r>
      <w:r w:rsidR="00C83D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7</w:t>
      </w:r>
    </w:p>
    <w:p w:rsidR="00DE07ED" w:rsidRPr="00DE07ED" w:rsidRDefault="00DE07ED" w:rsidP="00DE07ED">
      <w:pPr>
        <w:shd w:val="clear" w:color="auto" w:fill="FFFFFF"/>
        <w:spacing w:before="100" w:beforeAutospacing="1" w:after="120" w:line="240" w:lineRule="auto"/>
        <w:ind w:left="-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E07E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Функционал кассира</w:t>
      </w:r>
      <w:r w:rsidR="00C83D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…</w:t>
      </w:r>
      <w:r w:rsidR="009C120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………………………………………………………………</w:t>
      </w:r>
      <w:r w:rsidR="00C83D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8</w:t>
      </w:r>
    </w:p>
    <w:p w:rsidR="00DE07ED" w:rsidRPr="00DE07ED" w:rsidRDefault="00DE07ED" w:rsidP="00DE07ED">
      <w:pPr>
        <w:shd w:val="clear" w:color="auto" w:fill="FFFFFF"/>
        <w:spacing w:before="100" w:beforeAutospacing="1" w:after="120" w:line="240" w:lineRule="auto"/>
        <w:ind w:left="-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E07E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Функционал оператора аттракциона</w:t>
      </w:r>
      <w:r w:rsidR="00C83D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…</w:t>
      </w:r>
      <w:r w:rsidR="009C120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……………………………………………..</w:t>
      </w:r>
      <w:r w:rsidR="00C83D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9</w:t>
      </w:r>
    </w:p>
    <w:p w:rsidR="00DE07ED" w:rsidRDefault="00DE07ED" w:rsidP="00DE07ED">
      <w:pPr>
        <w:rPr>
          <w:rFonts w:ascii="Times New Roman" w:hAnsi="Times New Roman" w:cs="Times New Roman"/>
          <w:sz w:val="28"/>
          <w:szCs w:val="28"/>
        </w:rPr>
      </w:pPr>
    </w:p>
    <w:p w:rsidR="00DE07ED" w:rsidRDefault="00DE07ED" w:rsidP="00DE07ED">
      <w:pPr>
        <w:rPr>
          <w:rFonts w:ascii="Times New Roman" w:hAnsi="Times New Roman" w:cs="Times New Roman"/>
          <w:sz w:val="28"/>
          <w:szCs w:val="28"/>
        </w:rPr>
      </w:pPr>
    </w:p>
    <w:p w:rsidR="00DE07ED" w:rsidRPr="00DE07ED" w:rsidRDefault="00DE07ED" w:rsidP="00DE07ED">
      <w:pPr>
        <w:rPr>
          <w:rFonts w:ascii="Times New Roman" w:hAnsi="Times New Roman" w:cs="Times New Roman"/>
          <w:sz w:val="28"/>
          <w:szCs w:val="28"/>
        </w:rPr>
      </w:pPr>
    </w:p>
    <w:p w:rsidR="00DE07ED" w:rsidRPr="00DE07ED" w:rsidRDefault="00DE07ED" w:rsidP="00DE07ED">
      <w:pPr>
        <w:rPr>
          <w:rFonts w:ascii="Times New Roman" w:hAnsi="Times New Roman" w:cs="Times New Roman"/>
          <w:sz w:val="28"/>
          <w:szCs w:val="28"/>
        </w:rPr>
      </w:pPr>
    </w:p>
    <w:p w:rsidR="00DE07ED" w:rsidRPr="00DE07ED" w:rsidRDefault="00DE07ED" w:rsidP="00DE07ED">
      <w:pPr>
        <w:rPr>
          <w:rFonts w:ascii="Times New Roman" w:hAnsi="Times New Roman" w:cs="Times New Roman"/>
          <w:sz w:val="28"/>
          <w:szCs w:val="28"/>
        </w:rPr>
      </w:pPr>
    </w:p>
    <w:p w:rsidR="00DE07ED" w:rsidRPr="00DE07ED" w:rsidRDefault="00DE07ED" w:rsidP="00DE07ED">
      <w:pPr>
        <w:rPr>
          <w:rFonts w:ascii="Times New Roman" w:hAnsi="Times New Roman" w:cs="Times New Roman"/>
          <w:sz w:val="28"/>
          <w:szCs w:val="28"/>
        </w:rPr>
      </w:pPr>
    </w:p>
    <w:p w:rsidR="00DE07ED" w:rsidRPr="00DE07ED" w:rsidRDefault="00DE07ED" w:rsidP="00DE07ED">
      <w:pPr>
        <w:rPr>
          <w:rFonts w:ascii="Times New Roman" w:hAnsi="Times New Roman" w:cs="Times New Roman"/>
          <w:sz w:val="28"/>
          <w:szCs w:val="28"/>
        </w:rPr>
      </w:pPr>
    </w:p>
    <w:p w:rsidR="00DE07ED" w:rsidRPr="00DE07ED" w:rsidRDefault="00DE07ED" w:rsidP="00DE07ED">
      <w:pPr>
        <w:rPr>
          <w:rFonts w:ascii="Times New Roman" w:hAnsi="Times New Roman" w:cs="Times New Roman"/>
          <w:sz w:val="28"/>
          <w:szCs w:val="28"/>
        </w:rPr>
      </w:pPr>
    </w:p>
    <w:p w:rsidR="00DE07ED" w:rsidRPr="00DE07ED" w:rsidRDefault="00DE07ED" w:rsidP="00DE07ED">
      <w:pPr>
        <w:rPr>
          <w:rFonts w:ascii="Times New Roman" w:hAnsi="Times New Roman" w:cs="Times New Roman"/>
          <w:sz w:val="28"/>
          <w:szCs w:val="28"/>
        </w:rPr>
      </w:pPr>
    </w:p>
    <w:p w:rsidR="00DE07ED" w:rsidRPr="00DE07ED" w:rsidRDefault="00DE07ED" w:rsidP="00DE07ED">
      <w:pPr>
        <w:rPr>
          <w:rFonts w:ascii="Times New Roman" w:hAnsi="Times New Roman" w:cs="Times New Roman"/>
          <w:sz w:val="28"/>
          <w:szCs w:val="28"/>
        </w:rPr>
      </w:pPr>
    </w:p>
    <w:p w:rsidR="00DE07ED" w:rsidRPr="00DE07ED" w:rsidRDefault="00DE07ED" w:rsidP="00DE07ED">
      <w:pPr>
        <w:rPr>
          <w:rFonts w:ascii="Times New Roman" w:hAnsi="Times New Roman" w:cs="Times New Roman"/>
          <w:sz w:val="28"/>
          <w:szCs w:val="28"/>
        </w:rPr>
      </w:pPr>
    </w:p>
    <w:p w:rsidR="00DE07ED" w:rsidRPr="00DE07ED" w:rsidRDefault="00DE07ED" w:rsidP="00DE07ED">
      <w:pPr>
        <w:rPr>
          <w:rFonts w:ascii="Times New Roman" w:hAnsi="Times New Roman" w:cs="Times New Roman"/>
          <w:sz w:val="28"/>
          <w:szCs w:val="28"/>
        </w:rPr>
      </w:pPr>
    </w:p>
    <w:p w:rsidR="00DE07ED" w:rsidRPr="00DE07ED" w:rsidRDefault="00DE07ED" w:rsidP="00DE07ED">
      <w:pPr>
        <w:rPr>
          <w:rFonts w:ascii="Times New Roman" w:hAnsi="Times New Roman" w:cs="Times New Roman"/>
          <w:sz w:val="28"/>
          <w:szCs w:val="28"/>
        </w:rPr>
      </w:pPr>
    </w:p>
    <w:p w:rsidR="00DE07ED" w:rsidRDefault="00DE07ED" w:rsidP="00DE07ED">
      <w:pPr>
        <w:rPr>
          <w:rFonts w:ascii="Times New Roman" w:hAnsi="Times New Roman" w:cs="Times New Roman"/>
          <w:sz w:val="28"/>
          <w:szCs w:val="28"/>
        </w:rPr>
      </w:pPr>
    </w:p>
    <w:p w:rsidR="00DE07ED" w:rsidRDefault="00DE07ED" w:rsidP="00DE07E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E07ED" w:rsidRDefault="00DE07ED" w:rsidP="00DE07E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E07ED" w:rsidRDefault="00DE07ED" w:rsidP="00DE07ED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Введение</w:t>
      </w:r>
    </w:p>
    <w:p w:rsidR="00DE07ED" w:rsidRDefault="00DE07ED" w:rsidP="00DE07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Информационная система парка аттракционов (ИС ПА) предназначена для:</w:t>
      </w:r>
    </w:p>
    <w:p w:rsidR="00DE07ED" w:rsidRDefault="00DE07ED" w:rsidP="00DE07ED">
      <w:pPr>
        <w:pStyle w:val="ds-markdown-paragraph"/>
        <w:numPr>
          <w:ilvl w:val="0"/>
          <w:numId w:val="4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автоматизации продажи билетов;</w:t>
      </w:r>
    </w:p>
    <w:p w:rsidR="00DE07ED" w:rsidRDefault="00DE07ED" w:rsidP="00DE07ED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контроля доступа посетителей на аттракционы;</w:t>
      </w:r>
    </w:p>
    <w:p w:rsidR="00DE07ED" w:rsidRDefault="00DE07ED" w:rsidP="00DE07ED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учёта рабочего времени сотрудников;</w:t>
      </w:r>
    </w:p>
    <w:p w:rsidR="00DE07ED" w:rsidRDefault="00DE07ED" w:rsidP="00DE07ED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сбора аналитики по загрузке и выручке.</w:t>
      </w:r>
    </w:p>
    <w:p w:rsidR="00DE07ED" w:rsidRDefault="00DE07ED" w:rsidP="00DE07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Система рассчитана на три роли:</w:t>
      </w:r>
    </w:p>
    <w:p w:rsidR="00DE07ED" w:rsidRDefault="00DE07ED" w:rsidP="00DE07ED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Администратор</w:t>
      </w:r>
    </w:p>
    <w:p w:rsidR="00DE07ED" w:rsidRDefault="00DE07ED" w:rsidP="00DE07ED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Кассир</w:t>
      </w:r>
    </w:p>
    <w:p w:rsidR="00DE07ED" w:rsidRDefault="00DE07ED" w:rsidP="00DE07ED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Оператор аттракциона</w:t>
      </w:r>
    </w:p>
    <w:p w:rsidR="00DE07ED" w:rsidRDefault="00DE07ED" w:rsidP="00DE07ED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Анализ предметной области</w:t>
      </w:r>
    </w:p>
    <w:p w:rsidR="00DE07ED" w:rsidRDefault="00DE07ED" w:rsidP="00DE07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Парк аттракционов включает:</w:t>
      </w:r>
    </w:p>
    <w:p w:rsidR="00DE07ED" w:rsidRDefault="00DE07ED" w:rsidP="00DE07ED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аттракционы разных типов (детские, семейные, экстремальные);</w:t>
      </w:r>
    </w:p>
    <w:p w:rsidR="00DE07ED" w:rsidRDefault="00DE07ED" w:rsidP="00DE07ED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сеансовую или непрерывную работу;</w:t>
      </w:r>
    </w:p>
    <w:p w:rsidR="00DE07ED" w:rsidRDefault="00DE07ED" w:rsidP="00DE07ED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разные типы билетов (разовый, безлимитный, семейный, абонемент);</w:t>
      </w:r>
    </w:p>
    <w:p w:rsidR="00DE07ED" w:rsidRDefault="00DE07ED" w:rsidP="00DE07ED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несколько касс и точек входа.</w:t>
      </w:r>
    </w:p>
    <w:p w:rsidR="00DE07ED" w:rsidRDefault="00DE07ED" w:rsidP="00DE07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Ключевые процессы:</w:t>
      </w:r>
    </w:p>
    <w:p w:rsidR="00DE07ED" w:rsidRDefault="00DE07ED" w:rsidP="00DE07ED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Продажа билетов</w:t>
      </w:r>
    </w:p>
    <w:p w:rsidR="00DE07ED" w:rsidRDefault="00DE07ED" w:rsidP="00DE07ED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Проверка билетов перед посадкой</w:t>
      </w:r>
    </w:p>
    <w:p w:rsidR="00DE07ED" w:rsidRDefault="00DE07ED" w:rsidP="00DE07ED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Учёт загрузки аттракционов</w:t>
      </w:r>
    </w:p>
    <w:p w:rsidR="00DE07ED" w:rsidRDefault="00DE07ED" w:rsidP="00DE07ED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Управление сменами сотрудников</w:t>
      </w:r>
    </w:p>
    <w:p w:rsidR="00DE07ED" w:rsidRPr="00DE07ED" w:rsidRDefault="00DE07ED" w:rsidP="00DE07ED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Формирование отчётности</w:t>
      </w:r>
    </w:p>
    <w:p w:rsidR="00DE07ED" w:rsidRPr="00DE07ED" w:rsidRDefault="00DE07ED" w:rsidP="00DE07ED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Описание системы</w:t>
      </w:r>
    </w:p>
    <w:p w:rsidR="00DE07ED" w:rsidRDefault="00DE07ED" w:rsidP="00DE07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ИС ПА работает в реальном времени. Основные возможности:</w:t>
      </w:r>
    </w:p>
    <w:p w:rsidR="00DE07ED" w:rsidRDefault="00DE07ED" w:rsidP="00DE07ED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Кассир видит остаток билетов и свободные места.</w:t>
      </w:r>
    </w:p>
    <w:p w:rsidR="00DE07ED" w:rsidRDefault="00DE07ED" w:rsidP="00DE07ED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Оператор видит список допущенных посетителей.</w:t>
      </w:r>
    </w:p>
    <w:p w:rsidR="00DE07ED" w:rsidRDefault="00DE07ED" w:rsidP="00DE07ED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Администратор видит текущую загрузку парка и выручку.</w:t>
      </w:r>
    </w:p>
    <w:p w:rsidR="00DE07ED" w:rsidRDefault="00DE07ED" w:rsidP="00DE07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Данные хранятся централизованно (БД). </w:t>
      </w:r>
    </w:p>
    <w:p w:rsidR="00DE07ED" w:rsidRDefault="00DE07ED" w:rsidP="00DE07ED">
      <w:pPr>
        <w:rPr>
          <w:rFonts w:ascii="Times New Roman" w:hAnsi="Times New Roman" w:cs="Times New Roman"/>
          <w:sz w:val="28"/>
          <w:szCs w:val="28"/>
        </w:rPr>
      </w:pPr>
    </w:p>
    <w:p w:rsidR="00DE07ED" w:rsidRPr="00DE07ED" w:rsidRDefault="00DE07ED" w:rsidP="00DE07ED">
      <w:pPr>
        <w:rPr>
          <w:rFonts w:ascii="Times New Roman" w:hAnsi="Times New Roman" w:cs="Times New Roman"/>
          <w:sz w:val="28"/>
          <w:szCs w:val="28"/>
        </w:rPr>
      </w:pPr>
    </w:p>
    <w:p w:rsidR="00DE07ED" w:rsidRDefault="00DE07ED" w:rsidP="00DE07ED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Структура системы</w:t>
      </w:r>
    </w:p>
    <w:p w:rsidR="00DE07ED" w:rsidRDefault="00DE07ED" w:rsidP="00DE07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Система состоит из модулей:</w:t>
      </w:r>
    </w:p>
    <w:p w:rsidR="00DE07ED" w:rsidRDefault="00DE07ED" w:rsidP="00550248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Модуль авторизации</w:t>
      </w:r>
    </w:p>
    <w:p w:rsidR="00DE07ED" w:rsidRDefault="00DE07ED" w:rsidP="00550248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Административный модуль</w:t>
      </w:r>
    </w:p>
    <w:p w:rsidR="00DE07ED" w:rsidRDefault="00DE07ED" w:rsidP="00550248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Модуль кассира</w:t>
      </w:r>
    </w:p>
    <w:p w:rsidR="00DE07ED" w:rsidRDefault="00DE07ED" w:rsidP="00550248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Модуль оператора</w:t>
      </w:r>
    </w:p>
    <w:p w:rsidR="00DE07ED" w:rsidRDefault="00DE07ED" w:rsidP="00550248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Модуль отчётов</w:t>
      </w:r>
    </w:p>
    <w:p w:rsidR="00DE07ED" w:rsidRDefault="00DE07ED" w:rsidP="00550248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Модуль учёта смен</w:t>
      </w:r>
    </w:p>
    <w:p w:rsidR="00DE07ED" w:rsidRPr="00DE07ED" w:rsidRDefault="00DE07ED" w:rsidP="00DE07ED">
      <w:pPr>
        <w:rPr>
          <w:rFonts w:ascii="Times New Roman" w:hAnsi="Times New Roman" w:cs="Times New Roman"/>
          <w:sz w:val="28"/>
          <w:szCs w:val="28"/>
        </w:rPr>
      </w:pPr>
    </w:p>
    <w:p w:rsidR="00DE07ED" w:rsidRPr="00DE07ED" w:rsidRDefault="00DE07ED" w:rsidP="00DE07ED">
      <w:pPr>
        <w:rPr>
          <w:rFonts w:ascii="Times New Roman" w:hAnsi="Times New Roman" w:cs="Times New Roman"/>
          <w:sz w:val="28"/>
          <w:szCs w:val="28"/>
        </w:rPr>
      </w:pPr>
    </w:p>
    <w:p w:rsidR="00DE07ED" w:rsidRPr="00DE07ED" w:rsidRDefault="00DE07ED" w:rsidP="00DE07ED">
      <w:pPr>
        <w:rPr>
          <w:rFonts w:ascii="Times New Roman" w:hAnsi="Times New Roman" w:cs="Times New Roman"/>
          <w:sz w:val="28"/>
          <w:szCs w:val="28"/>
        </w:rPr>
      </w:pPr>
    </w:p>
    <w:p w:rsidR="00DE07ED" w:rsidRPr="00DE07ED" w:rsidRDefault="00DE07ED" w:rsidP="00DE07ED">
      <w:pPr>
        <w:rPr>
          <w:rFonts w:ascii="Times New Roman" w:hAnsi="Times New Roman" w:cs="Times New Roman"/>
          <w:sz w:val="28"/>
          <w:szCs w:val="28"/>
        </w:rPr>
      </w:pPr>
    </w:p>
    <w:p w:rsidR="00DE07ED" w:rsidRPr="00DE07ED" w:rsidRDefault="00DE07ED" w:rsidP="00DE07ED">
      <w:pPr>
        <w:rPr>
          <w:rFonts w:ascii="Times New Roman" w:hAnsi="Times New Roman" w:cs="Times New Roman"/>
          <w:sz w:val="28"/>
          <w:szCs w:val="28"/>
        </w:rPr>
      </w:pPr>
    </w:p>
    <w:p w:rsidR="00DE07ED" w:rsidRPr="00DE07ED" w:rsidRDefault="00DE07ED" w:rsidP="00DE07ED">
      <w:pPr>
        <w:rPr>
          <w:rFonts w:ascii="Times New Roman" w:hAnsi="Times New Roman" w:cs="Times New Roman"/>
          <w:sz w:val="28"/>
          <w:szCs w:val="28"/>
        </w:rPr>
      </w:pPr>
    </w:p>
    <w:p w:rsidR="00DE07ED" w:rsidRPr="00DE07ED" w:rsidRDefault="00DE07ED" w:rsidP="00DE07ED">
      <w:pPr>
        <w:rPr>
          <w:rFonts w:ascii="Times New Roman" w:hAnsi="Times New Roman" w:cs="Times New Roman"/>
          <w:sz w:val="28"/>
          <w:szCs w:val="28"/>
        </w:rPr>
      </w:pPr>
    </w:p>
    <w:p w:rsidR="00DE07ED" w:rsidRPr="00DE07ED" w:rsidRDefault="00DE07ED" w:rsidP="00DE07ED">
      <w:pPr>
        <w:rPr>
          <w:rFonts w:ascii="Times New Roman" w:hAnsi="Times New Roman" w:cs="Times New Roman"/>
          <w:sz w:val="28"/>
          <w:szCs w:val="28"/>
        </w:rPr>
      </w:pPr>
    </w:p>
    <w:p w:rsidR="00DE07ED" w:rsidRPr="00DE07ED" w:rsidRDefault="00DE07ED" w:rsidP="00DE07ED">
      <w:pPr>
        <w:rPr>
          <w:rFonts w:ascii="Times New Roman" w:hAnsi="Times New Roman" w:cs="Times New Roman"/>
          <w:sz w:val="28"/>
          <w:szCs w:val="28"/>
        </w:rPr>
      </w:pPr>
    </w:p>
    <w:p w:rsidR="00DE07ED" w:rsidRPr="00DE07ED" w:rsidRDefault="00DE07ED" w:rsidP="00DE07ED">
      <w:pPr>
        <w:rPr>
          <w:rFonts w:ascii="Times New Roman" w:hAnsi="Times New Roman" w:cs="Times New Roman"/>
          <w:sz w:val="28"/>
          <w:szCs w:val="28"/>
        </w:rPr>
      </w:pPr>
    </w:p>
    <w:p w:rsidR="00DE07ED" w:rsidRPr="00DE07ED" w:rsidRDefault="00DE07ED" w:rsidP="00DE07ED">
      <w:pPr>
        <w:rPr>
          <w:rFonts w:ascii="Times New Roman" w:hAnsi="Times New Roman" w:cs="Times New Roman"/>
          <w:sz w:val="28"/>
          <w:szCs w:val="28"/>
        </w:rPr>
      </w:pPr>
    </w:p>
    <w:p w:rsidR="00DE07ED" w:rsidRPr="00DE07ED" w:rsidRDefault="00DE07ED" w:rsidP="00DE07ED">
      <w:pPr>
        <w:rPr>
          <w:rFonts w:ascii="Times New Roman" w:hAnsi="Times New Roman" w:cs="Times New Roman"/>
          <w:sz w:val="28"/>
          <w:szCs w:val="28"/>
        </w:rPr>
      </w:pPr>
    </w:p>
    <w:p w:rsidR="00DE07ED" w:rsidRPr="00DE07ED" w:rsidRDefault="00DE07ED" w:rsidP="00DE07ED">
      <w:pPr>
        <w:rPr>
          <w:rFonts w:ascii="Times New Roman" w:hAnsi="Times New Roman" w:cs="Times New Roman"/>
          <w:sz w:val="28"/>
          <w:szCs w:val="28"/>
        </w:rPr>
      </w:pPr>
    </w:p>
    <w:p w:rsidR="00DE07ED" w:rsidRPr="00DE07ED" w:rsidRDefault="00DE07ED" w:rsidP="00DE07ED">
      <w:pPr>
        <w:rPr>
          <w:rFonts w:ascii="Times New Roman" w:hAnsi="Times New Roman" w:cs="Times New Roman"/>
          <w:sz w:val="28"/>
          <w:szCs w:val="28"/>
        </w:rPr>
      </w:pPr>
    </w:p>
    <w:p w:rsidR="00DE07ED" w:rsidRPr="00DE07ED" w:rsidRDefault="00DE07ED" w:rsidP="00DE07ED">
      <w:pPr>
        <w:rPr>
          <w:rFonts w:ascii="Times New Roman" w:hAnsi="Times New Roman" w:cs="Times New Roman"/>
          <w:sz w:val="28"/>
          <w:szCs w:val="28"/>
        </w:rPr>
      </w:pPr>
    </w:p>
    <w:p w:rsidR="00DE07ED" w:rsidRDefault="00DE07ED" w:rsidP="00DE07ED">
      <w:pPr>
        <w:rPr>
          <w:rFonts w:ascii="Times New Roman" w:hAnsi="Times New Roman" w:cs="Times New Roman"/>
          <w:sz w:val="28"/>
          <w:szCs w:val="28"/>
        </w:rPr>
      </w:pPr>
    </w:p>
    <w:p w:rsidR="00DE07ED" w:rsidRDefault="00DE07ED" w:rsidP="00DE07ED">
      <w:pPr>
        <w:tabs>
          <w:tab w:val="left" w:pos="381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DE07ED" w:rsidRDefault="00DE07ED" w:rsidP="00DE07ED">
      <w:pPr>
        <w:tabs>
          <w:tab w:val="left" w:pos="3815"/>
        </w:tabs>
        <w:rPr>
          <w:rFonts w:ascii="Times New Roman" w:hAnsi="Times New Roman" w:cs="Times New Roman"/>
          <w:sz w:val="28"/>
          <w:szCs w:val="28"/>
        </w:rPr>
      </w:pPr>
    </w:p>
    <w:p w:rsidR="00DE07ED" w:rsidRDefault="00DE07ED" w:rsidP="00DE07ED">
      <w:pPr>
        <w:tabs>
          <w:tab w:val="left" w:pos="3815"/>
        </w:tabs>
        <w:rPr>
          <w:rFonts w:ascii="Times New Roman" w:hAnsi="Times New Roman" w:cs="Times New Roman"/>
          <w:sz w:val="28"/>
          <w:szCs w:val="28"/>
        </w:rPr>
      </w:pPr>
    </w:p>
    <w:p w:rsidR="00550248" w:rsidRDefault="00550248" w:rsidP="00DE07ED">
      <w:pPr>
        <w:tabs>
          <w:tab w:val="left" w:pos="3815"/>
        </w:tabs>
        <w:rPr>
          <w:rFonts w:ascii="Times New Roman" w:hAnsi="Times New Roman" w:cs="Times New Roman"/>
          <w:sz w:val="28"/>
          <w:szCs w:val="28"/>
        </w:rPr>
      </w:pPr>
    </w:p>
    <w:p w:rsidR="00550248" w:rsidRDefault="00550248" w:rsidP="00DE07ED">
      <w:pPr>
        <w:tabs>
          <w:tab w:val="left" w:pos="3815"/>
        </w:tabs>
        <w:rPr>
          <w:rFonts w:ascii="Times New Roman" w:hAnsi="Times New Roman" w:cs="Times New Roman"/>
          <w:sz w:val="28"/>
          <w:szCs w:val="28"/>
        </w:rPr>
      </w:pPr>
    </w:p>
    <w:p w:rsidR="00550248" w:rsidRDefault="00550248" w:rsidP="00DE07ED">
      <w:pPr>
        <w:tabs>
          <w:tab w:val="left" w:pos="3815"/>
        </w:tabs>
        <w:rPr>
          <w:rFonts w:ascii="Times New Roman" w:hAnsi="Times New Roman" w:cs="Times New Roman"/>
          <w:sz w:val="28"/>
          <w:szCs w:val="28"/>
        </w:rPr>
      </w:pPr>
    </w:p>
    <w:p w:rsidR="00550248" w:rsidRDefault="00550248" w:rsidP="00550248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Описание функциональных характеристик</w:t>
      </w:r>
    </w:p>
    <w:p w:rsidR="00550248" w:rsidRDefault="00550248" w:rsidP="00DE07ED">
      <w:pPr>
        <w:tabs>
          <w:tab w:val="left" w:pos="381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Информационная система парк аттракционов</w:t>
      </w:r>
      <w:r w:rsidRPr="00550248">
        <w:rPr>
          <w:rFonts w:ascii="Times New Roman" w:hAnsi="Times New Roman" w:cs="Times New Roman"/>
          <w:sz w:val="28"/>
          <w:szCs w:val="28"/>
        </w:rPr>
        <w:t xml:space="preserve"> – это комплекс программных средств, предназначенных для автоматизации процессов управле</w:t>
      </w:r>
      <w:r>
        <w:rPr>
          <w:rFonts w:ascii="Times New Roman" w:hAnsi="Times New Roman" w:cs="Times New Roman"/>
          <w:sz w:val="28"/>
          <w:szCs w:val="28"/>
        </w:rPr>
        <w:t>ния парка</w:t>
      </w:r>
      <w:r w:rsidRPr="00550248">
        <w:rPr>
          <w:rFonts w:ascii="Times New Roman" w:hAnsi="Times New Roman" w:cs="Times New Roman"/>
          <w:sz w:val="28"/>
          <w:szCs w:val="28"/>
        </w:rPr>
        <w:t xml:space="preserve">. Она включает в </w:t>
      </w:r>
      <w:r>
        <w:rPr>
          <w:rFonts w:ascii="Times New Roman" w:hAnsi="Times New Roman" w:cs="Times New Roman"/>
          <w:sz w:val="28"/>
          <w:szCs w:val="28"/>
        </w:rPr>
        <w:t>себя функции для управления аттракционов</w:t>
      </w:r>
      <w:r w:rsidRPr="0055024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управления посещениями, учета состояния аттракционов</w:t>
      </w:r>
      <w:r w:rsidRPr="00550248">
        <w:rPr>
          <w:rFonts w:ascii="Times New Roman" w:hAnsi="Times New Roman" w:cs="Times New Roman"/>
          <w:sz w:val="28"/>
          <w:szCs w:val="28"/>
        </w:rPr>
        <w:t>, работы с клиентами и анализа 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50248" w:rsidRDefault="00550248" w:rsidP="00DE07ED">
      <w:pPr>
        <w:tabs>
          <w:tab w:val="left" w:pos="3815"/>
        </w:tabs>
        <w:rPr>
          <w:rFonts w:ascii="Times New Roman" w:hAnsi="Times New Roman" w:cs="Times New Roman"/>
          <w:sz w:val="28"/>
          <w:szCs w:val="28"/>
        </w:rPr>
      </w:pPr>
      <w:r w:rsidRPr="00550248">
        <w:rPr>
          <w:rFonts w:ascii="Times New Roman" w:hAnsi="Times New Roman" w:cs="Times New Roman"/>
          <w:sz w:val="28"/>
          <w:szCs w:val="28"/>
        </w:rPr>
        <w:t>Функциональные характеристики информационной системы кафе:</w:t>
      </w:r>
    </w:p>
    <w:p w:rsidR="00550248" w:rsidRPr="00550248" w:rsidRDefault="00550248" w:rsidP="00550248">
      <w:pPr>
        <w:pStyle w:val="a8"/>
        <w:numPr>
          <w:ilvl w:val="0"/>
          <w:numId w:val="14"/>
        </w:numPr>
        <w:tabs>
          <w:tab w:val="left" w:pos="381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аттракционов</w:t>
      </w:r>
      <w:r w:rsidRPr="00550248">
        <w:rPr>
          <w:rFonts w:ascii="Times New Roman" w:hAnsi="Times New Roman" w:cs="Times New Roman"/>
          <w:sz w:val="28"/>
          <w:szCs w:val="28"/>
        </w:rPr>
        <w:t xml:space="preserve">: позволяет добавлять, </w:t>
      </w:r>
      <w:r>
        <w:rPr>
          <w:rFonts w:ascii="Times New Roman" w:hAnsi="Times New Roman" w:cs="Times New Roman"/>
          <w:sz w:val="28"/>
          <w:szCs w:val="28"/>
        </w:rPr>
        <w:t>изменять и удалять аттракционы, контролировать цены.</w:t>
      </w:r>
    </w:p>
    <w:p w:rsidR="00550248" w:rsidRPr="00550248" w:rsidRDefault="00550248" w:rsidP="00550248">
      <w:pPr>
        <w:pStyle w:val="a8"/>
        <w:numPr>
          <w:ilvl w:val="0"/>
          <w:numId w:val="14"/>
        </w:numPr>
        <w:tabs>
          <w:tab w:val="left" w:pos="381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посещениями</w:t>
      </w:r>
      <w:r w:rsidRPr="00550248">
        <w:rPr>
          <w:rFonts w:ascii="Times New Roman" w:hAnsi="Times New Roman" w:cs="Times New Roman"/>
          <w:sz w:val="28"/>
          <w:szCs w:val="28"/>
        </w:rPr>
        <w:t>: включает</w:t>
      </w:r>
      <w:r>
        <w:rPr>
          <w:rFonts w:ascii="Times New Roman" w:hAnsi="Times New Roman" w:cs="Times New Roman"/>
          <w:sz w:val="28"/>
          <w:szCs w:val="28"/>
        </w:rPr>
        <w:t xml:space="preserve"> отслеживание статуса посещения</w:t>
      </w:r>
      <w:r w:rsidRPr="00550248">
        <w:rPr>
          <w:rFonts w:ascii="Times New Roman" w:hAnsi="Times New Roman" w:cs="Times New Roman"/>
          <w:sz w:val="28"/>
          <w:szCs w:val="28"/>
        </w:rPr>
        <w:t xml:space="preserve"> и формирование чеков для клиентов. </w:t>
      </w:r>
    </w:p>
    <w:p w:rsidR="00550248" w:rsidRPr="00550248" w:rsidRDefault="00550248" w:rsidP="00550248">
      <w:pPr>
        <w:pStyle w:val="a8"/>
        <w:numPr>
          <w:ilvl w:val="0"/>
          <w:numId w:val="14"/>
        </w:numPr>
        <w:tabs>
          <w:tab w:val="left" w:pos="381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Учет состояния аттракциона: контролирует состояние аттракциона</w:t>
      </w:r>
      <w:r w:rsidRPr="00550248">
        <w:rPr>
          <w:rFonts w:ascii="Times New Roman" w:hAnsi="Times New Roman" w:cs="Times New Roman"/>
          <w:sz w:val="28"/>
          <w:szCs w:val="28"/>
        </w:rPr>
        <w:t>, проводит</w:t>
      </w:r>
      <w:r>
        <w:rPr>
          <w:rFonts w:ascii="Times New Roman" w:hAnsi="Times New Roman" w:cs="Times New Roman"/>
          <w:sz w:val="28"/>
          <w:szCs w:val="28"/>
        </w:rPr>
        <w:t xml:space="preserve"> учет ремонта.</w:t>
      </w:r>
    </w:p>
    <w:p w:rsidR="00550248" w:rsidRPr="00550248" w:rsidRDefault="00550248" w:rsidP="00550248">
      <w:pPr>
        <w:pStyle w:val="a8"/>
        <w:numPr>
          <w:ilvl w:val="0"/>
          <w:numId w:val="14"/>
        </w:numPr>
        <w:tabs>
          <w:tab w:val="left" w:pos="3815"/>
        </w:tabs>
        <w:rPr>
          <w:rFonts w:ascii="Times New Roman" w:hAnsi="Times New Roman" w:cs="Times New Roman"/>
          <w:sz w:val="28"/>
          <w:szCs w:val="28"/>
        </w:rPr>
      </w:pPr>
      <w:r w:rsidRPr="00550248">
        <w:rPr>
          <w:rFonts w:ascii="Times New Roman" w:hAnsi="Times New Roman" w:cs="Times New Roman"/>
          <w:sz w:val="28"/>
          <w:szCs w:val="28"/>
        </w:rPr>
        <w:t>Работа с клиентами: предоставляет возможность регистрации и авторизации пользователей, позволяет сохранять информацию о клиентах.</w:t>
      </w:r>
    </w:p>
    <w:p w:rsidR="00550248" w:rsidRDefault="00550248" w:rsidP="00550248">
      <w:pPr>
        <w:pStyle w:val="a8"/>
        <w:numPr>
          <w:ilvl w:val="0"/>
          <w:numId w:val="14"/>
        </w:numPr>
        <w:tabs>
          <w:tab w:val="left" w:pos="3815"/>
        </w:tabs>
        <w:rPr>
          <w:rFonts w:ascii="Times New Roman" w:hAnsi="Times New Roman" w:cs="Times New Roman"/>
          <w:sz w:val="28"/>
          <w:szCs w:val="28"/>
        </w:rPr>
      </w:pPr>
      <w:r w:rsidRPr="00550248">
        <w:rPr>
          <w:rFonts w:ascii="Times New Roman" w:hAnsi="Times New Roman" w:cs="Times New Roman"/>
          <w:sz w:val="28"/>
          <w:szCs w:val="28"/>
        </w:rPr>
        <w:t>Анализ и отчетность: предоставляет инструменты для анализа данных, составления отчетов и принятия решений на основе полученной информации.</w:t>
      </w:r>
    </w:p>
    <w:p w:rsidR="00550248" w:rsidRPr="00550248" w:rsidRDefault="00550248" w:rsidP="00550248"/>
    <w:p w:rsidR="00550248" w:rsidRPr="00550248" w:rsidRDefault="00550248" w:rsidP="00550248"/>
    <w:p w:rsidR="00550248" w:rsidRPr="00550248" w:rsidRDefault="00550248" w:rsidP="00550248"/>
    <w:p w:rsidR="00550248" w:rsidRPr="00550248" w:rsidRDefault="00550248" w:rsidP="00550248"/>
    <w:p w:rsidR="00550248" w:rsidRPr="00550248" w:rsidRDefault="00550248" w:rsidP="00550248"/>
    <w:p w:rsidR="00550248" w:rsidRPr="00550248" w:rsidRDefault="00550248" w:rsidP="00550248"/>
    <w:p w:rsidR="00550248" w:rsidRPr="00550248" w:rsidRDefault="00550248" w:rsidP="00550248"/>
    <w:p w:rsidR="00550248" w:rsidRPr="00550248" w:rsidRDefault="00550248" w:rsidP="00550248"/>
    <w:p w:rsidR="00550248" w:rsidRPr="00550248" w:rsidRDefault="00550248" w:rsidP="00550248"/>
    <w:p w:rsidR="00550248" w:rsidRPr="00550248" w:rsidRDefault="00550248" w:rsidP="00550248"/>
    <w:p w:rsidR="00550248" w:rsidRPr="00550248" w:rsidRDefault="00550248" w:rsidP="00550248"/>
    <w:p w:rsidR="00550248" w:rsidRPr="00550248" w:rsidRDefault="00550248" w:rsidP="00550248"/>
    <w:p w:rsidR="00550248" w:rsidRDefault="00550248" w:rsidP="00550248"/>
    <w:p w:rsidR="00550248" w:rsidRDefault="00550248" w:rsidP="00550248">
      <w:pPr>
        <w:jc w:val="center"/>
      </w:pPr>
    </w:p>
    <w:p w:rsidR="00550248" w:rsidRDefault="00550248" w:rsidP="00550248">
      <w:pPr>
        <w:jc w:val="center"/>
      </w:pPr>
    </w:p>
    <w:p w:rsidR="00550248" w:rsidRDefault="00550248" w:rsidP="00550248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Вход в систему «Парк аттракционов»</w:t>
      </w:r>
    </w:p>
    <w:p w:rsidR="00550248" w:rsidRDefault="00550248" w:rsidP="00550248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Авторизация</w:t>
      </w:r>
    </w:p>
    <w:p w:rsidR="00550248" w:rsidRDefault="00550248" w:rsidP="0055024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Входные данные:</w:t>
      </w:r>
    </w:p>
    <w:p w:rsidR="00550248" w:rsidRPr="00C83D7B" w:rsidRDefault="00550248" w:rsidP="00C83D7B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Логин</w:t>
      </w:r>
      <w:r w:rsidRPr="00C83D7B">
        <w:rPr>
          <w:rFonts w:ascii="Segoe UI" w:hAnsi="Segoe UI" w:cs="Segoe UI"/>
          <w:color w:val="0F1115"/>
        </w:rPr>
        <w:t xml:space="preserve"> (</w:t>
      </w:r>
      <w:r>
        <w:rPr>
          <w:rFonts w:ascii="Segoe UI" w:hAnsi="Segoe UI" w:cs="Segoe UI"/>
          <w:color w:val="0F1115"/>
        </w:rPr>
        <w:t>например</w:t>
      </w:r>
      <w:r w:rsidRPr="00C83D7B">
        <w:rPr>
          <w:rFonts w:ascii="Segoe UI" w:hAnsi="Segoe UI" w:cs="Segoe UI"/>
          <w:color w:val="0F1115"/>
        </w:rPr>
        <w:t xml:space="preserve">: </w:t>
      </w:r>
      <w:r w:rsidRPr="00550248">
        <w:rPr>
          <w:rFonts w:ascii="Segoe UI" w:hAnsi="Segoe UI" w:cs="Segoe UI"/>
          <w:color w:val="0F1115"/>
          <w:lang w:val="en-US"/>
        </w:rPr>
        <w:t>admin</w:t>
      </w:r>
      <w:r w:rsidRPr="00C83D7B">
        <w:rPr>
          <w:rFonts w:ascii="Segoe UI" w:hAnsi="Segoe UI" w:cs="Segoe UI"/>
          <w:color w:val="0F1115"/>
        </w:rPr>
        <w:t xml:space="preserve">, </w:t>
      </w:r>
      <w:r w:rsidRPr="00550248">
        <w:rPr>
          <w:rFonts w:ascii="Segoe UI" w:hAnsi="Segoe UI" w:cs="Segoe UI"/>
          <w:color w:val="0F1115"/>
          <w:lang w:val="en-US"/>
        </w:rPr>
        <w:t>cashier</w:t>
      </w:r>
      <w:r w:rsidRPr="00C83D7B">
        <w:rPr>
          <w:rFonts w:ascii="Segoe UI" w:hAnsi="Segoe UI" w:cs="Segoe UI"/>
          <w:color w:val="0F1115"/>
        </w:rPr>
        <w:t xml:space="preserve">1, </w:t>
      </w:r>
      <w:r w:rsidRPr="00550248">
        <w:rPr>
          <w:rFonts w:ascii="Segoe UI" w:hAnsi="Segoe UI" w:cs="Segoe UI"/>
          <w:color w:val="0F1115"/>
          <w:lang w:val="en-US"/>
        </w:rPr>
        <w:t>operator</w:t>
      </w:r>
      <w:r w:rsidRPr="00C83D7B">
        <w:rPr>
          <w:rFonts w:ascii="Segoe UI" w:hAnsi="Segoe UI" w:cs="Segoe UI"/>
          <w:color w:val="0F1115"/>
        </w:rPr>
        <w:t>2)</w:t>
      </w:r>
    </w:p>
    <w:p w:rsidR="00550248" w:rsidRDefault="00550248" w:rsidP="00C83D7B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Пароль</w:t>
      </w:r>
    </w:p>
    <w:p w:rsidR="00550248" w:rsidRDefault="00550248" w:rsidP="0055024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Элементы окна:</w:t>
      </w:r>
    </w:p>
    <w:p w:rsidR="00550248" w:rsidRDefault="00550248" w:rsidP="00C83D7B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Поле «Логин»</w:t>
      </w:r>
    </w:p>
    <w:p w:rsidR="00550248" w:rsidRDefault="00550248" w:rsidP="00C83D7B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Поле «Пароль»</w:t>
      </w:r>
    </w:p>
    <w:p w:rsidR="00550248" w:rsidRDefault="00550248" w:rsidP="00C83D7B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Кнопка «Войти»</w:t>
      </w:r>
    </w:p>
    <w:p w:rsidR="00550248" w:rsidRDefault="00550248" w:rsidP="0055024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Логика работы:</w:t>
      </w:r>
    </w:p>
    <w:p w:rsidR="00550248" w:rsidRDefault="00550248" w:rsidP="00C83D7B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Пользователь вводит логин и пароль.</w:t>
      </w:r>
    </w:p>
    <w:p w:rsidR="00550248" w:rsidRDefault="00550248" w:rsidP="00C83D7B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Нажимает «Войти».</w:t>
      </w:r>
    </w:p>
    <w:p w:rsidR="00550248" w:rsidRDefault="00550248" w:rsidP="00C83D7B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Система проверяет данные.</w:t>
      </w:r>
    </w:p>
    <w:p w:rsidR="00550248" w:rsidRDefault="00550248" w:rsidP="00C83D7B">
      <w:pPr>
        <w:pStyle w:val="ds-markdown-paragraph"/>
        <w:numPr>
          <w:ilvl w:val="0"/>
          <w:numId w:val="20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 успехе:</w:t>
      </w:r>
    </w:p>
    <w:p w:rsidR="00550248" w:rsidRDefault="00550248" w:rsidP="00C83D7B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Администратор → главное окно администратора</w:t>
      </w:r>
    </w:p>
    <w:p w:rsidR="00550248" w:rsidRDefault="00550248" w:rsidP="00C83D7B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Кассир → страница продажи билетов</w:t>
      </w:r>
    </w:p>
    <w:p w:rsidR="00550248" w:rsidRDefault="00550248" w:rsidP="00C83D7B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Оператор → страница управления аттракционом</w:t>
      </w:r>
    </w:p>
    <w:p w:rsidR="00550248" w:rsidRPr="00C83D7B" w:rsidRDefault="00550248" w:rsidP="00C83D7B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rStyle w:val="a9"/>
          <w:rFonts w:ascii="Segoe UI" w:hAnsi="Segoe UI" w:cs="Segoe UI"/>
          <w:i w:val="0"/>
          <w:iCs w:val="0"/>
          <w:color w:val="0F1115"/>
        </w:rPr>
      </w:pPr>
      <w:r>
        <w:rPr>
          <w:rFonts w:ascii="Segoe UI" w:hAnsi="Segoe UI" w:cs="Segoe UI"/>
          <w:color w:val="0F1115"/>
        </w:rPr>
        <w:t>При ошибке → модальное окно:</w:t>
      </w:r>
      <w:r>
        <w:rPr>
          <w:rFonts w:ascii="Segoe UI" w:hAnsi="Segoe UI" w:cs="Segoe UI"/>
          <w:color w:val="0F1115"/>
        </w:rPr>
        <w:br/>
      </w:r>
      <w:r>
        <w:rPr>
          <w:rStyle w:val="a9"/>
          <w:rFonts w:ascii="Segoe UI" w:hAnsi="Segoe UI" w:cs="Segoe UI"/>
          <w:color w:val="0F1115"/>
        </w:rPr>
        <w:t>«Неверный логин и/или пароль»</w:t>
      </w:r>
    </w:p>
    <w:p w:rsidR="00C83D7B" w:rsidRDefault="00C83D7B" w:rsidP="00C83D7B">
      <w:pPr>
        <w:pStyle w:val="ds-markdown-paragraph"/>
        <w:shd w:val="clear" w:color="auto" w:fill="FFFFFF"/>
        <w:spacing w:after="0" w:afterAutospacing="0"/>
        <w:ind w:left="720"/>
        <w:rPr>
          <w:rStyle w:val="a9"/>
          <w:rFonts w:ascii="Segoe UI" w:hAnsi="Segoe UI" w:cs="Segoe UI"/>
          <w:color w:val="0F1115"/>
        </w:rPr>
      </w:pPr>
    </w:p>
    <w:p w:rsidR="00C83D7B" w:rsidRDefault="00C83D7B" w:rsidP="00C83D7B">
      <w:pPr>
        <w:pStyle w:val="ds-markdown-paragraph"/>
        <w:shd w:val="clear" w:color="auto" w:fill="FFFFFF"/>
        <w:spacing w:after="0" w:afterAutospacing="0"/>
        <w:ind w:left="720"/>
        <w:rPr>
          <w:rStyle w:val="a9"/>
          <w:rFonts w:ascii="Segoe UI" w:hAnsi="Segoe UI" w:cs="Segoe UI"/>
          <w:color w:val="0F1115"/>
        </w:rPr>
      </w:pPr>
    </w:p>
    <w:p w:rsidR="00C83D7B" w:rsidRDefault="00C83D7B" w:rsidP="00C83D7B">
      <w:pPr>
        <w:pStyle w:val="ds-markdown-paragraph"/>
        <w:shd w:val="clear" w:color="auto" w:fill="FFFFFF"/>
        <w:spacing w:after="0" w:afterAutospacing="0"/>
        <w:ind w:left="720"/>
        <w:rPr>
          <w:rStyle w:val="a9"/>
          <w:rFonts w:ascii="Segoe UI" w:hAnsi="Segoe UI" w:cs="Segoe UI"/>
          <w:color w:val="0F1115"/>
        </w:rPr>
      </w:pPr>
    </w:p>
    <w:p w:rsidR="00C83D7B" w:rsidRDefault="00C83D7B" w:rsidP="00C83D7B">
      <w:pPr>
        <w:pStyle w:val="ds-markdown-paragraph"/>
        <w:shd w:val="clear" w:color="auto" w:fill="FFFFFF"/>
        <w:spacing w:after="0" w:afterAutospacing="0"/>
        <w:ind w:left="720"/>
        <w:rPr>
          <w:rStyle w:val="a9"/>
          <w:rFonts w:ascii="Segoe UI" w:hAnsi="Segoe UI" w:cs="Segoe UI"/>
          <w:color w:val="0F1115"/>
        </w:rPr>
      </w:pPr>
    </w:p>
    <w:p w:rsidR="00C83D7B" w:rsidRDefault="00C83D7B" w:rsidP="00C83D7B">
      <w:pPr>
        <w:pStyle w:val="ds-markdown-paragraph"/>
        <w:shd w:val="clear" w:color="auto" w:fill="FFFFFF"/>
        <w:spacing w:after="0" w:afterAutospacing="0"/>
        <w:ind w:left="720"/>
        <w:rPr>
          <w:rStyle w:val="a9"/>
          <w:rFonts w:ascii="Segoe UI" w:hAnsi="Segoe UI" w:cs="Segoe UI"/>
          <w:color w:val="0F1115"/>
        </w:rPr>
      </w:pPr>
    </w:p>
    <w:p w:rsidR="00C83D7B" w:rsidRDefault="00C83D7B" w:rsidP="00C83D7B">
      <w:pPr>
        <w:pStyle w:val="ds-markdown-paragraph"/>
        <w:shd w:val="clear" w:color="auto" w:fill="FFFFFF"/>
        <w:spacing w:after="0" w:afterAutospacing="0"/>
        <w:ind w:left="720"/>
        <w:rPr>
          <w:rStyle w:val="a9"/>
          <w:rFonts w:ascii="Segoe UI" w:hAnsi="Segoe UI" w:cs="Segoe UI"/>
          <w:color w:val="0F1115"/>
        </w:rPr>
      </w:pPr>
    </w:p>
    <w:p w:rsidR="00C83D7B" w:rsidRDefault="00C83D7B" w:rsidP="00C83D7B">
      <w:pPr>
        <w:pStyle w:val="ds-markdown-paragraph"/>
        <w:shd w:val="clear" w:color="auto" w:fill="FFFFFF"/>
        <w:spacing w:after="0" w:afterAutospacing="0"/>
        <w:ind w:left="720"/>
        <w:rPr>
          <w:rStyle w:val="a9"/>
          <w:rFonts w:ascii="Segoe UI" w:hAnsi="Segoe UI" w:cs="Segoe UI"/>
          <w:color w:val="0F1115"/>
        </w:rPr>
      </w:pPr>
    </w:p>
    <w:p w:rsidR="00C83D7B" w:rsidRDefault="00C83D7B" w:rsidP="00C83D7B">
      <w:pPr>
        <w:pStyle w:val="ds-markdown-paragraph"/>
        <w:shd w:val="clear" w:color="auto" w:fill="FFFFFF"/>
        <w:spacing w:after="0" w:afterAutospacing="0"/>
        <w:ind w:left="720"/>
        <w:rPr>
          <w:rFonts w:ascii="Segoe UI" w:hAnsi="Segoe UI" w:cs="Segoe UI"/>
          <w:color w:val="0F1115"/>
        </w:rPr>
      </w:pPr>
    </w:p>
    <w:p w:rsidR="00C83D7B" w:rsidRDefault="00C83D7B" w:rsidP="00C83D7B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Функционал администратора</w:t>
      </w:r>
    </w:p>
    <w:p w:rsidR="00C83D7B" w:rsidRDefault="00C83D7B" w:rsidP="00C83D7B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Главное окно программы</w:t>
      </w:r>
    </w:p>
    <w:p w:rsidR="00C83D7B" w:rsidRDefault="00C83D7B" w:rsidP="00C83D7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Содержит:</w:t>
      </w:r>
    </w:p>
    <w:p w:rsidR="00C83D7B" w:rsidRDefault="00C83D7B" w:rsidP="00C83D7B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Текст: «Вы вошли как: [ФИО] (Администратор)»</w:t>
      </w:r>
    </w:p>
    <w:p w:rsidR="00C83D7B" w:rsidRDefault="00C83D7B" w:rsidP="00C83D7B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Кнопка «Сотрудники»</w:t>
      </w:r>
    </w:p>
    <w:p w:rsidR="00C83D7B" w:rsidRDefault="00C83D7B" w:rsidP="00C83D7B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Кнопка «Отчёты»</w:t>
      </w:r>
    </w:p>
    <w:p w:rsidR="00C83D7B" w:rsidRDefault="00C83D7B" w:rsidP="00C83D7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Функционал:</w:t>
      </w:r>
    </w:p>
    <w:p w:rsidR="00C83D7B" w:rsidRDefault="00C83D7B" w:rsidP="00C83D7B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«Сотрудники» → переход на страницу управления персоналом</w:t>
      </w:r>
    </w:p>
    <w:p w:rsidR="00C83D7B" w:rsidRDefault="00C83D7B" w:rsidP="00C83D7B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«Отчёты» → переход в модуль отчётности</w:t>
      </w:r>
    </w:p>
    <w:p w:rsidR="00C83D7B" w:rsidRDefault="00C83D7B" w:rsidP="00C83D7B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Страница «Сотрудники»</w:t>
      </w:r>
    </w:p>
    <w:p w:rsidR="00C83D7B" w:rsidRDefault="00C83D7B" w:rsidP="00C83D7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Содержит:</w:t>
      </w:r>
    </w:p>
    <w:p w:rsidR="00C83D7B" w:rsidRDefault="00C83D7B" w:rsidP="00C83D7B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Заголовок: «Сотрудники»</w:t>
      </w:r>
    </w:p>
    <w:p w:rsidR="00C83D7B" w:rsidRDefault="00C83D7B" w:rsidP="00C83D7B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Кнопка «На главную»</w:t>
      </w:r>
    </w:p>
    <w:p w:rsidR="00C83D7B" w:rsidRDefault="00C83D7B" w:rsidP="00C83D7B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Кнопка «Добавить сотрудника»</w:t>
      </w:r>
    </w:p>
    <w:p w:rsidR="00C83D7B" w:rsidRDefault="00C83D7B" w:rsidP="00C83D7B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Таблица сотрудников (ФИО, должность, логин, активен)</w:t>
      </w:r>
    </w:p>
    <w:p w:rsidR="00C83D7B" w:rsidRDefault="00C83D7B" w:rsidP="00C83D7B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Кнопка «Сохранить изменения»</w:t>
      </w:r>
    </w:p>
    <w:p w:rsidR="00C83D7B" w:rsidRDefault="00C83D7B" w:rsidP="00C83D7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Функционал:</w:t>
      </w:r>
    </w:p>
    <w:p w:rsidR="00C83D7B" w:rsidRDefault="00C83D7B" w:rsidP="00C83D7B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«На главную» → возврат в главное меню</w:t>
      </w:r>
    </w:p>
    <w:p w:rsidR="00C83D7B" w:rsidRDefault="00C83D7B" w:rsidP="00C83D7B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«Добавить сотрудника» → открыть окно добавления</w:t>
      </w:r>
    </w:p>
    <w:p w:rsidR="00C83D7B" w:rsidRDefault="00C83D7B" w:rsidP="00C83D7B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Таблица позволяет редактировать данные построчно</w:t>
      </w:r>
    </w:p>
    <w:p w:rsidR="00C83D7B" w:rsidRDefault="00C83D7B" w:rsidP="00C83D7B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«Сохранить изменения» → запись в БД</w:t>
      </w:r>
    </w:p>
    <w:p w:rsidR="00C83D7B" w:rsidRPr="00C83D7B" w:rsidRDefault="00C83D7B" w:rsidP="00C83D7B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 w:rsidRPr="00C83D7B">
        <w:rPr>
          <w:rFonts w:ascii="Segoe UI" w:hAnsi="Segoe UI" w:cs="Segoe UI"/>
          <w:color w:val="0F1115"/>
          <w:sz w:val="30"/>
          <w:szCs w:val="30"/>
        </w:rPr>
        <w:t>Окно добавления нового сотрудника</w:t>
      </w:r>
    </w:p>
    <w:p w:rsidR="00C83D7B" w:rsidRDefault="00C83D7B" w:rsidP="00C83D7B">
      <w:pPr>
        <w:pStyle w:val="ds-markdown-paragraph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Поля ввода:</w:t>
      </w:r>
    </w:p>
    <w:p w:rsidR="00C83D7B" w:rsidRDefault="00C83D7B" w:rsidP="00C83D7B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Должность (выпадающий список: администратор / кассир / оператор)</w:t>
      </w:r>
    </w:p>
    <w:p w:rsidR="00C83D7B" w:rsidRDefault="00C83D7B" w:rsidP="00C83D7B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Фамилия</w:t>
      </w:r>
    </w:p>
    <w:p w:rsidR="00C83D7B" w:rsidRDefault="00C83D7B" w:rsidP="00C83D7B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Имя</w:t>
      </w:r>
    </w:p>
    <w:p w:rsidR="00C83D7B" w:rsidRDefault="00C83D7B" w:rsidP="00C83D7B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Отчество</w:t>
      </w:r>
    </w:p>
    <w:p w:rsidR="00C83D7B" w:rsidRDefault="00C83D7B" w:rsidP="00C83D7B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Логин</w:t>
      </w:r>
    </w:p>
    <w:p w:rsidR="00C83D7B" w:rsidRDefault="00C83D7B" w:rsidP="00C83D7B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Пароль</w:t>
      </w:r>
    </w:p>
    <w:p w:rsidR="00C83D7B" w:rsidRDefault="00C83D7B" w:rsidP="00C83D7B">
      <w:pPr>
        <w:pStyle w:val="ds-markdown-paragraph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Функционал:</w:t>
      </w:r>
    </w:p>
    <w:p w:rsidR="00C83D7B" w:rsidRDefault="00C83D7B" w:rsidP="00C83D7B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Кнопка «Сохранить» → добавляет запись в базу сотрудников</w:t>
      </w:r>
    </w:p>
    <w:p w:rsidR="00C83D7B" w:rsidRPr="00C83D7B" w:rsidRDefault="00C83D7B" w:rsidP="00C83D7B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b/>
          <w:color w:val="0F1115"/>
          <w:sz w:val="33"/>
          <w:szCs w:val="33"/>
        </w:rPr>
      </w:pPr>
      <w:r w:rsidRPr="00C83D7B">
        <w:rPr>
          <w:rFonts w:ascii="Segoe UI" w:hAnsi="Segoe UI" w:cs="Segoe UI"/>
          <w:b/>
          <w:color w:val="0F1115"/>
          <w:sz w:val="33"/>
          <w:szCs w:val="33"/>
        </w:rPr>
        <w:lastRenderedPageBreak/>
        <w:t>Функционал кассира</w:t>
      </w:r>
    </w:p>
    <w:p w:rsidR="00C83D7B" w:rsidRPr="00C83D7B" w:rsidRDefault="00C83D7B" w:rsidP="00C83D7B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 w:rsidRPr="00C83D7B">
        <w:rPr>
          <w:rFonts w:ascii="Segoe UI" w:hAnsi="Segoe UI" w:cs="Segoe UI"/>
          <w:color w:val="0F1115"/>
          <w:sz w:val="30"/>
          <w:szCs w:val="30"/>
        </w:rPr>
        <w:t>Страница «Продажа билетов»</w:t>
      </w:r>
    </w:p>
    <w:p w:rsidR="00C83D7B" w:rsidRDefault="00C83D7B" w:rsidP="00C83D7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Содержит:</w:t>
      </w:r>
    </w:p>
    <w:p w:rsidR="00C83D7B" w:rsidRDefault="00C83D7B" w:rsidP="00C83D7B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Заголовок: «Продажа билетов»</w:t>
      </w:r>
    </w:p>
    <w:p w:rsidR="00C83D7B" w:rsidRDefault="00C83D7B" w:rsidP="00C83D7B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Кнопка «Выйти»</w:t>
      </w:r>
    </w:p>
    <w:p w:rsidR="00C83D7B" w:rsidRDefault="00C83D7B" w:rsidP="00C83D7B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Кнопка «Продать билет»</w:t>
      </w:r>
    </w:p>
    <w:p w:rsidR="00C83D7B" w:rsidRDefault="00C83D7B" w:rsidP="00C83D7B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Кнопка «Возврат»</w:t>
      </w:r>
    </w:p>
    <w:p w:rsidR="00C83D7B" w:rsidRDefault="00C83D7B" w:rsidP="00C83D7B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Список последних продаж</w:t>
      </w:r>
    </w:p>
    <w:p w:rsidR="00C83D7B" w:rsidRDefault="00C83D7B" w:rsidP="00C83D7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Функционал:</w:t>
      </w:r>
    </w:p>
    <w:p w:rsidR="00C83D7B" w:rsidRDefault="00C83D7B" w:rsidP="00C83D7B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«Выйти» → переход на окно авторизации</w:t>
      </w:r>
    </w:p>
    <w:p w:rsidR="00C83D7B" w:rsidRDefault="00C83D7B" w:rsidP="00C83D7B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«Продать билет» → открыть окно продажи</w:t>
      </w:r>
    </w:p>
    <w:p w:rsidR="00C83D7B" w:rsidRDefault="00C83D7B" w:rsidP="00C83D7B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«Возврат» → открыть окно возврата</w:t>
      </w:r>
    </w:p>
    <w:p w:rsidR="00C83D7B" w:rsidRPr="00C83D7B" w:rsidRDefault="00C83D7B" w:rsidP="00C83D7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sz w:val="30"/>
          <w:szCs w:val="30"/>
        </w:rPr>
        <w:t>Окно продажи билета</w:t>
      </w:r>
    </w:p>
    <w:p w:rsidR="00C83D7B" w:rsidRDefault="00C83D7B" w:rsidP="00C83D7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Поля:</w:t>
      </w:r>
    </w:p>
    <w:p w:rsidR="00C83D7B" w:rsidRDefault="00C83D7B" w:rsidP="00C83D7B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Тип билета (разовый / безлимитный / семейный / абонемент)</w:t>
      </w:r>
    </w:p>
    <w:p w:rsidR="00C83D7B" w:rsidRDefault="00C83D7B" w:rsidP="00C83D7B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Аттракцион (если разовый)</w:t>
      </w:r>
    </w:p>
    <w:p w:rsidR="00C83D7B" w:rsidRDefault="00C83D7B" w:rsidP="00C83D7B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Количество билетов</w:t>
      </w:r>
    </w:p>
    <w:p w:rsidR="00C83D7B" w:rsidRDefault="00C83D7B" w:rsidP="00C83D7B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Цена (рассчитывается автоматически)</w:t>
      </w:r>
    </w:p>
    <w:p w:rsidR="00C83D7B" w:rsidRDefault="00C83D7B" w:rsidP="00C83D7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Кнопки:</w:t>
      </w:r>
    </w:p>
    <w:p w:rsidR="00C83D7B" w:rsidRDefault="00C83D7B" w:rsidP="00C83D7B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«Добавить» → продажа без печати</w:t>
      </w:r>
    </w:p>
    <w:p w:rsidR="00C83D7B" w:rsidRDefault="00C83D7B" w:rsidP="00C83D7B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«Сохранить» → продажа с печатью чека</w:t>
      </w:r>
    </w:p>
    <w:p w:rsidR="00C83D7B" w:rsidRPr="00C83D7B" w:rsidRDefault="00C83D7B" w:rsidP="00C83D7B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 w:rsidRPr="00C83D7B">
        <w:rPr>
          <w:rFonts w:ascii="Segoe UI" w:hAnsi="Segoe UI" w:cs="Segoe UI"/>
          <w:color w:val="0F1115"/>
          <w:sz w:val="30"/>
          <w:szCs w:val="30"/>
        </w:rPr>
        <w:t>Окно возврата билета</w:t>
      </w:r>
    </w:p>
    <w:p w:rsidR="00C83D7B" w:rsidRDefault="00C83D7B" w:rsidP="00C83D7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Поля:</w:t>
      </w:r>
    </w:p>
    <w:p w:rsidR="00C83D7B" w:rsidRDefault="00C83D7B" w:rsidP="00C83D7B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Номер билета (вручную или сканер)</w:t>
      </w:r>
    </w:p>
    <w:p w:rsidR="00C83D7B" w:rsidRDefault="00C83D7B" w:rsidP="00C83D7B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Сумма возврата (авто)</w:t>
      </w:r>
    </w:p>
    <w:p w:rsidR="00C83D7B" w:rsidRDefault="00C83D7B" w:rsidP="00C83D7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Кнопка «Вернуть»</w:t>
      </w:r>
      <w:r>
        <w:rPr>
          <w:rFonts w:ascii="Segoe UI" w:hAnsi="Segoe UI" w:cs="Segoe UI"/>
          <w:color w:val="0F1115"/>
        </w:rPr>
        <w:t> → билет аннулируется, деньги возвращаются (при интеграции с кассой).</w:t>
      </w:r>
    </w:p>
    <w:p w:rsidR="00C83D7B" w:rsidRDefault="00C83D7B" w:rsidP="00C83D7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:rsidR="00C83D7B" w:rsidRDefault="00C83D7B" w:rsidP="00C83D7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:rsidR="00C83D7B" w:rsidRDefault="00C83D7B" w:rsidP="00C83D7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:rsidR="00C83D7B" w:rsidRPr="00C83D7B" w:rsidRDefault="00C83D7B" w:rsidP="00C83D7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b/>
          <w:color w:val="0F1115"/>
          <w:sz w:val="33"/>
          <w:szCs w:val="33"/>
        </w:rPr>
      </w:pPr>
      <w:r w:rsidRPr="00C83D7B">
        <w:rPr>
          <w:rFonts w:ascii="Segoe UI" w:hAnsi="Segoe UI" w:cs="Segoe UI"/>
          <w:b/>
          <w:color w:val="0F1115"/>
          <w:sz w:val="33"/>
          <w:szCs w:val="33"/>
        </w:rPr>
        <w:lastRenderedPageBreak/>
        <w:t>Функционал оператора аттракциона</w:t>
      </w:r>
    </w:p>
    <w:p w:rsidR="00C83D7B" w:rsidRPr="00C83D7B" w:rsidRDefault="00C83D7B" w:rsidP="00C83D7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sz w:val="30"/>
          <w:szCs w:val="30"/>
        </w:rPr>
        <w:t>Страница «Управление аттракционом»</w:t>
      </w:r>
    </w:p>
    <w:p w:rsidR="00C83D7B" w:rsidRDefault="00C83D7B" w:rsidP="00C83D7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Содержит:</w:t>
      </w:r>
    </w:p>
    <w:p w:rsidR="00C83D7B" w:rsidRDefault="00C83D7B" w:rsidP="00C83D7B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Заголовок: «Аттракцион: [название]»</w:t>
      </w:r>
    </w:p>
    <w:p w:rsidR="00C83D7B" w:rsidRDefault="00C83D7B" w:rsidP="00C83D7B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Кнопка «Выйти»</w:t>
      </w:r>
    </w:p>
    <w:p w:rsidR="00C83D7B" w:rsidRDefault="00C83D7B" w:rsidP="00C83D7B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Кнопка «Завершить сеанс»</w:t>
      </w:r>
    </w:p>
    <w:p w:rsidR="00C83D7B" w:rsidRDefault="00C83D7B" w:rsidP="00C83D7B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Список допущенных посетителей (ФИО или № билета)</w:t>
      </w:r>
    </w:p>
    <w:p w:rsidR="00C83D7B" w:rsidRDefault="00C83D7B" w:rsidP="00C83D7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Функционал:</w:t>
      </w:r>
    </w:p>
    <w:p w:rsidR="00C83D7B" w:rsidRDefault="00C83D7B" w:rsidP="00C83D7B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«Выйти» → окно авторизации</w:t>
      </w:r>
    </w:p>
    <w:p w:rsidR="00C83D7B" w:rsidRPr="00C83D7B" w:rsidRDefault="00C83D7B" w:rsidP="00C83D7B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«Завершить сеанс» → очистка списка, освобождение мест</w:t>
      </w:r>
    </w:p>
    <w:p w:rsidR="00C83D7B" w:rsidRPr="009C1202" w:rsidRDefault="00C83D7B" w:rsidP="00C83D7B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b/>
          <w:color w:val="0F1115"/>
        </w:rPr>
      </w:pPr>
      <w:r w:rsidRPr="009C1202">
        <w:rPr>
          <w:rFonts w:ascii="Segoe UI" w:hAnsi="Segoe UI" w:cs="Segoe UI"/>
          <w:b/>
          <w:color w:val="0F1115"/>
          <w:sz w:val="30"/>
          <w:szCs w:val="30"/>
        </w:rPr>
        <w:t>Окно подтверждения допуска</w:t>
      </w:r>
    </w:p>
    <w:p w:rsidR="00C83D7B" w:rsidRDefault="00C83D7B" w:rsidP="00C83D7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Появляется при сканировании билета перед посадкой.</w:t>
      </w:r>
    </w:p>
    <w:p w:rsidR="00C83D7B" w:rsidRDefault="00C83D7B" w:rsidP="00C83D7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Содержит:</w:t>
      </w:r>
    </w:p>
    <w:p w:rsidR="00C83D7B" w:rsidRDefault="00C83D7B" w:rsidP="009C1202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Номер билета</w:t>
      </w:r>
    </w:p>
    <w:p w:rsidR="00C83D7B" w:rsidRDefault="00C83D7B" w:rsidP="009C1202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Тип билета</w:t>
      </w:r>
    </w:p>
    <w:p w:rsidR="00C83D7B" w:rsidRDefault="00C83D7B" w:rsidP="009C1202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Статус (действителен / использован / недействителен)</w:t>
      </w:r>
    </w:p>
    <w:p w:rsidR="00C83D7B" w:rsidRDefault="00C83D7B" w:rsidP="00C83D7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Кнопка «Допустить»</w:t>
      </w:r>
      <w:r>
        <w:rPr>
          <w:rFonts w:ascii="Segoe UI" w:hAnsi="Segoe UI" w:cs="Segoe UI"/>
          <w:color w:val="0F1115"/>
        </w:rPr>
        <w:t> → посетитель добавляется в список.</w:t>
      </w:r>
    </w:p>
    <w:p w:rsidR="00C83D7B" w:rsidRDefault="00C83D7B" w:rsidP="00C83D7B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C83D7B" w:rsidRPr="00C83D7B" w:rsidRDefault="00C83D7B" w:rsidP="00C83D7B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550248" w:rsidRDefault="00C83D7B" w:rsidP="00C83D7B">
      <w:pPr>
        <w:tabs>
          <w:tab w:val="left" w:pos="3974"/>
        </w:tabs>
      </w:pPr>
      <w:r>
        <w:tab/>
      </w:r>
    </w:p>
    <w:p w:rsidR="00C83D7B" w:rsidRPr="00C83D7B" w:rsidRDefault="00C83D7B" w:rsidP="00C83D7B">
      <w:pPr>
        <w:tabs>
          <w:tab w:val="left" w:pos="3974"/>
        </w:tabs>
      </w:pPr>
    </w:p>
    <w:sectPr w:rsidR="00C83D7B" w:rsidRPr="00C83D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7F06" w:rsidRDefault="00377F06" w:rsidP="00DE07ED">
      <w:pPr>
        <w:spacing w:after="0" w:line="240" w:lineRule="auto"/>
      </w:pPr>
      <w:r>
        <w:separator/>
      </w:r>
    </w:p>
  </w:endnote>
  <w:endnote w:type="continuationSeparator" w:id="0">
    <w:p w:rsidR="00377F06" w:rsidRDefault="00377F06" w:rsidP="00DE07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7F06" w:rsidRDefault="00377F06" w:rsidP="00DE07ED">
      <w:pPr>
        <w:spacing w:after="0" w:line="240" w:lineRule="auto"/>
      </w:pPr>
      <w:r>
        <w:separator/>
      </w:r>
    </w:p>
  </w:footnote>
  <w:footnote w:type="continuationSeparator" w:id="0">
    <w:p w:rsidR="00377F06" w:rsidRDefault="00377F06" w:rsidP="00DE07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82070"/>
    <w:multiLevelType w:val="multilevel"/>
    <w:tmpl w:val="1CDA6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A5575"/>
    <w:multiLevelType w:val="multilevel"/>
    <w:tmpl w:val="5B2C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252B7"/>
    <w:multiLevelType w:val="multilevel"/>
    <w:tmpl w:val="134A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A13B4"/>
    <w:multiLevelType w:val="multilevel"/>
    <w:tmpl w:val="12EC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178BD"/>
    <w:multiLevelType w:val="hybridMultilevel"/>
    <w:tmpl w:val="9B2097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B560AA"/>
    <w:multiLevelType w:val="multilevel"/>
    <w:tmpl w:val="2FA0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3F2FD3"/>
    <w:multiLevelType w:val="hybridMultilevel"/>
    <w:tmpl w:val="D9C024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465E72"/>
    <w:multiLevelType w:val="hybridMultilevel"/>
    <w:tmpl w:val="EB26BA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F34409"/>
    <w:multiLevelType w:val="hybridMultilevel"/>
    <w:tmpl w:val="8AE4E2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6A1A44"/>
    <w:multiLevelType w:val="hybridMultilevel"/>
    <w:tmpl w:val="9E3013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5C61B8"/>
    <w:multiLevelType w:val="multilevel"/>
    <w:tmpl w:val="21868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8171B1"/>
    <w:multiLevelType w:val="multilevel"/>
    <w:tmpl w:val="C7AA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D57591"/>
    <w:multiLevelType w:val="multilevel"/>
    <w:tmpl w:val="F902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C77626"/>
    <w:multiLevelType w:val="hybridMultilevel"/>
    <w:tmpl w:val="A74445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4C78E2"/>
    <w:multiLevelType w:val="hybridMultilevel"/>
    <w:tmpl w:val="6E0AEF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2D2EFC"/>
    <w:multiLevelType w:val="multilevel"/>
    <w:tmpl w:val="726C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9E72D6"/>
    <w:multiLevelType w:val="multilevel"/>
    <w:tmpl w:val="B486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915AEF"/>
    <w:multiLevelType w:val="hybridMultilevel"/>
    <w:tmpl w:val="19A8BA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A675C7"/>
    <w:multiLevelType w:val="multilevel"/>
    <w:tmpl w:val="35D6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647839"/>
    <w:multiLevelType w:val="hybridMultilevel"/>
    <w:tmpl w:val="CDA250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333E30"/>
    <w:multiLevelType w:val="multilevel"/>
    <w:tmpl w:val="EA12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FE11B7"/>
    <w:multiLevelType w:val="hybridMultilevel"/>
    <w:tmpl w:val="AC5240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C6012E"/>
    <w:multiLevelType w:val="multilevel"/>
    <w:tmpl w:val="E502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6D7DBB"/>
    <w:multiLevelType w:val="multilevel"/>
    <w:tmpl w:val="976C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AA0F96"/>
    <w:multiLevelType w:val="multilevel"/>
    <w:tmpl w:val="39C4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396241"/>
    <w:multiLevelType w:val="hybridMultilevel"/>
    <w:tmpl w:val="388E12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6F14EC"/>
    <w:multiLevelType w:val="multilevel"/>
    <w:tmpl w:val="B6C2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F7400A"/>
    <w:multiLevelType w:val="hybridMultilevel"/>
    <w:tmpl w:val="E51629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8C444B"/>
    <w:multiLevelType w:val="multilevel"/>
    <w:tmpl w:val="73A6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396AD7"/>
    <w:multiLevelType w:val="hybridMultilevel"/>
    <w:tmpl w:val="1BAE21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6476455"/>
    <w:multiLevelType w:val="hybridMultilevel"/>
    <w:tmpl w:val="A746C3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6F5225"/>
    <w:multiLevelType w:val="multilevel"/>
    <w:tmpl w:val="1F52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F26A44"/>
    <w:multiLevelType w:val="hybridMultilevel"/>
    <w:tmpl w:val="1F149A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0214E1C"/>
    <w:multiLevelType w:val="hybridMultilevel"/>
    <w:tmpl w:val="C1E29B4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0545F96"/>
    <w:multiLevelType w:val="hybridMultilevel"/>
    <w:tmpl w:val="6AB4F7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26C2D92"/>
    <w:multiLevelType w:val="hybridMultilevel"/>
    <w:tmpl w:val="DF9616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AC45460"/>
    <w:multiLevelType w:val="hybridMultilevel"/>
    <w:tmpl w:val="6EA4F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C641FF6"/>
    <w:multiLevelType w:val="multilevel"/>
    <w:tmpl w:val="C02C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E12E85"/>
    <w:multiLevelType w:val="multilevel"/>
    <w:tmpl w:val="D3B8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FB2D5A"/>
    <w:multiLevelType w:val="multilevel"/>
    <w:tmpl w:val="16EE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527C27"/>
    <w:multiLevelType w:val="hybridMultilevel"/>
    <w:tmpl w:val="4CB4F4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193DD5"/>
    <w:multiLevelType w:val="hybridMultilevel"/>
    <w:tmpl w:val="B788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F43B0E"/>
    <w:multiLevelType w:val="hybridMultilevel"/>
    <w:tmpl w:val="715654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A75A83"/>
    <w:multiLevelType w:val="multilevel"/>
    <w:tmpl w:val="4F12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762295"/>
    <w:multiLevelType w:val="hybridMultilevel"/>
    <w:tmpl w:val="ABB248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433494"/>
    <w:multiLevelType w:val="multilevel"/>
    <w:tmpl w:val="B99A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134A4F"/>
    <w:multiLevelType w:val="hybridMultilevel"/>
    <w:tmpl w:val="008A0D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51660B"/>
    <w:multiLevelType w:val="multilevel"/>
    <w:tmpl w:val="1B8E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15"/>
  </w:num>
  <w:num w:numId="4">
    <w:abstractNumId w:val="29"/>
  </w:num>
  <w:num w:numId="5">
    <w:abstractNumId w:val="30"/>
  </w:num>
  <w:num w:numId="6">
    <w:abstractNumId w:val="38"/>
  </w:num>
  <w:num w:numId="7">
    <w:abstractNumId w:val="31"/>
  </w:num>
  <w:num w:numId="8">
    <w:abstractNumId w:val="19"/>
  </w:num>
  <w:num w:numId="9">
    <w:abstractNumId w:val="42"/>
  </w:num>
  <w:num w:numId="10">
    <w:abstractNumId w:val="20"/>
  </w:num>
  <w:num w:numId="11">
    <w:abstractNumId w:val="34"/>
  </w:num>
  <w:num w:numId="12">
    <w:abstractNumId w:val="22"/>
  </w:num>
  <w:num w:numId="13">
    <w:abstractNumId w:val="41"/>
  </w:num>
  <w:num w:numId="14">
    <w:abstractNumId w:val="44"/>
  </w:num>
  <w:num w:numId="15">
    <w:abstractNumId w:val="28"/>
  </w:num>
  <w:num w:numId="16">
    <w:abstractNumId w:val="45"/>
  </w:num>
  <w:num w:numId="17">
    <w:abstractNumId w:val="0"/>
  </w:num>
  <w:num w:numId="18">
    <w:abstractNumId w:val="40"/>
  </w:num>
  <w:num w:numId="19">
    <w:abstractNumId w:val="25"/>
  </w:num>
  <w:num w:numId="20">
    <w:abstractNumId w:val="32"/>
  </w:num>
  <w:num w:numId="21">
    <w:abstractNumId w:val="33"/>
  </w:num>
  <w:num w:numId="22">
    <w:abstractNumId w:val="5"/>
  </w:num>
  <w:num w:numId="23">
    <w:abstractNumId w:val="37"/>
  </w:num>
  <w:num w:numId="24">
    <w:abstractNumId w:val="8"/>
  </w:num>
  <w:num w:numId="25">
    <w:abstractNumId w:val="35"/>
  </w:num>
  <w:num w:numId="26">
    <w:abstractNumId w:val="12"/>
  </w:num>
  <w:num w:numId="27">
    <w:abstractNumId w:val="39"/>
  </w:num>
  <w:num w:numId="28">
    <w:abstractNumId w:val="46"/>
  </w:num>
  <w:num w:numId="29">
    <w:abstractNumId w:val="21"/>
  </w:num>
  <w:num w:numId="30">
    <w:abstractNumId w:val="26"/>
  </w:num>
  <w:num w:numId="31">
    <w:abstractNumId w:val="47"/>
  </w:num>
  <w:num w:numId="32">
    <w:abstractNumId w:val="17"/>
  </w:num>
  <w:num w:numId="33">
    <w:abstractNumId w:val="14"/>
  </w:num>
  <w:num w:numId="34">
    <w:abstractNumId w:val="18"/>
  </w:num>
  <w:num w:numId="35">
    <w:abstractNumId w:val="1"/>
  </w:num>
  <w:num w:numId="36">
    <w:abstractNumId w:val="43"/>
  </w:num>
  <w:num w:numId="37">
    <w:abstractNumId w:val="11"/>
  </w:num>
  <w:num w:numId="38">
    <w:abstractNumId w:val="3"/>
  </w:num>
  <w:num w:numId="39">
    <w:abstractNumId w:val="27"/>
  </w:num>
  <w:num w:numId="40">
    <w:abstractNumId w:val="9"/>
  </w:num>
  <w:num w:numId="41">
    <w:abstractNumId w:val="13"/>
  </w:num>
  <w:num w:numId="42">
    <w:abstractNumId w:val="4"/>
  </w:num>
  <w:num w:numId="43">
    <w:abstractNumId w:val="23"/>
  </w:num>
  <w:num w:numId="44">
    <w:abstractNumId w:val="24"/>
  </w:num>
  <w:num w:numId="45">
    <w:abstractNumId w:val="16"/>
  </w:num>
  <w:num w:numId="46">
    <w:abstractNumId w:val="7"/>
  </w:num>
  <w:num w:numId="47">
    <w:abstractNumId w:val="36"/>
  </w:num>
  <w:num w:numId="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F19"/>
    <w:rsid w:val="00377F06"/>
    <w:rsid w:val="004D1F19"/>
    <w:rsid w:val="00550248"/>
    <w:rsid w:val="0071695C"/>
    <w:rsid w:val="00814BBD"/>
    <w:rsid w:val="009C1202"/>
    <w:rsid w:val="00C83D7B"/>
    <w:rsid w:val="00DA788D"/>
    <w:rsid w:val="00DE0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93031"/>
  <w15:chartTrackingRefBased/>
  <w15:docId w15:val="{245C229E-F7DC-486B-A313-0C5883E83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E07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24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07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E07ED"/>
  </w:style>
  <w:style w:type="paragraph" w:styleId="a5">
    <w:name w:val="footer"/>
    <w:basedOn w:val="a"/>
    <w:link w:val="a6"/>
    <w:uiPriority w:val="99"/>
    <w:unhideWhenUsed/>
    <w:rsid w:val="00DE07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E07ED"/>
  </w:style>
  <w:style w:type="character" w:customStyle="1" w:styleId="20">
    <w:name w:val="Заголовок 2 Знак"/>
    <w:basedOn w:val="a0"/>
    <w:link w:val="2"/>
    <w:uiPriority w:val="9"/>
    <w:rsid w:val="00DE07E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DE0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DE07ED"/>
    <w:rPr>
      <w:b/>
      <w:bCs/>
    </w:rPr>
  </w:style>
  <w:style w:type="paragraph" w:styleId="a8">
    <w:name w:val="List Paragraph"/>
    <w:basedOn w:val="a"/>
    <w:uiPriority w:val="34"/>
    <w:qFormat/>
    <w:rsid w:val="00550248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55024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9">
    <w:name w:val="Emphasis"/>
    <w:basedOn w:val="a0"/>
    <w:uiPriority w:val="20"/>
    <w:qFormat/>
    <w:rsid w:val="00550248"/>
    <w:rPr>
      <w:i/>
      <w:iCs/>
    </w:rPr>
  </w:style>
  <w:style w:type="paragraph" w:styleId="aa">
    <w:name w:val="Balloon Text"/>
    <w:basedOn w:val="a"/>
    <w:link w:val="ab"/>
    <w:uiPriority w:val="99"/>
    <w:semiHidden/>
    <w:unhideWhenUsed/>
    <w:rsid w:val="00C83D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C83D7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2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2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9</Pages>
  <Words>771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Student20</dc:creator>
  <cp:keywords/>
  <dc:description/>
  <cp:lastModifiedBy>Student20</cp:lastModifiedBy>
  <cp:revision>4</cp:revision>
  <dcterms:created xsi:type="dcterms:W3CDTF">2026-04-14T08:47:00Z</dcterms:created>
  <dcterms:modified xsi:type="dcterms:W3CDTF">2026-04-14T09:19:00Z</dcterms:modified>
</cp:coreProperties>
</file>