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131F" w:rsidRDefault="003005EE" w:rsidP="0088131F">
      <w:pPr>
        <w:spacing w:line="240" w:lineRule="auto"/>
        <w:contextualSpacing/>
        <w:rPr>
          <w:sz w:val="26"/>
          <w:szCs w:val="24"/>
        </w:rPr>
      </w:pPr>
      <w:r>
        <w:rPr>
          <w:sz w:val="26"/>
          <w:szCs w:val="24"/>
        </w:rPr>
        <w:t>RP/RR/FS-10/15-16</w:t>
      </w:r>
      <w:r w:rsidR="0088131F">
        <w:rPr>
          <w:sz w:val="26"/>
          <w:szCs w:val="24"/>
        </w:rPr>
        <w:t xml:space="preserve">                                                                     Dated14</w:t>
      </w:r>
      <w:r w:rsidR="0088131F">
        <w:rPr>
          <w:sz w:val="26"/>
          <w:szCs w:val="24"/>
          <w:vertAlign w:val="superscript"/>
        </w:rPr>
        <w:t>th</w:t>
      </w:r>
      <w:r w:rsidR="0088131F">
        <w:rPr>
          <w:sz w:val="26"/>
          <w:szCs w:val="24"/>
        </w:rPr>
        <w:t xml:space="preserve"> December, 2015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ascii="Verdana" w:hAnsi="Verdana" w:cs="Times New Roman"/>
        </w:rPr>
      </w:pPr>
      <w:r>
        <w:rPr>
          <w:rFonts w:ascii="Verdana" w:hAnsi="Verdana"/>
        </w:rPr>
        <w:t xml:space="preserve">                                                                                   </w:t>
      </w:r>
    </w:p>
    <w:p w:rsidR="0088131F" w:rsidRDefault="0088131F" w:rsidP="0088131F">
      <w:pPr>
        <w:tabs>
          <w:tab w:val="left" w:pos="0"/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TO                                                                                      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proofErr w:type="gramStart"/>
      <w:r>
        <w:rPr>
          <w:rFonts w:cstheme="minorHAnsi"/>
          <w:sz w:val="26"/>
          <w:szCs w:val="24"/>
        </w:rPr>
        <w:t xml:space="preserve">All </w:t>
      </w:r>
      <w:proofErr w:type="spellStart"/>
      <w:r>
        <w:rPr>
          <w:rFonts w:cstheme="minorHAnsi"/>
          <w:sz w:val="26"/>
          <w:szCs w:val="24"/>
        </w:rPr>
        <w:t>Renovians</w:t>
      </w:r>
      <w:proofErr w:type="spellEnd"/>
      <w:r>
        <w:rPr>
          <w:rFonts w:cstheme="minorHAnsi"/>
          <w:sz w:val="26"/>
          <w:szCs w:val="24"/>
        </w:rPr>
        <w:t xml:space="preserve"> (Including </w:t>
      </w:r>
      <w:r w:rsidR="003005EE">
        <w:rPr>
          <w:rFonts w:cstheme="minorHAnsi"/>
          <w:sz w:val="26"/>
          <w:szCs w:val="24"/>
        </w:rPr>
        <w:t xml:space="preserve">MRs, SEs, </w:t>
      </w:r>
      <w:r>
        <w:rPr>
          <w:rFonts w:cstheme="minorHAnsi"/>
          <w:sz w:val="26"/>
          <w:szCs w:val="24"/>
        </w:rPr>
        <w:t>ABMs, DSM &amp; ZM).</w:t>
      </w:r>
      <w:proofErr w:type="gramEnd"/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To inculcate discipline among ourselves it is once again reiterate </w:t>
      </w:r>
      <w:r w:rsidRPr="003005EE">
        <w:rPr>
          <w:rFonts w:cstheme="minorHAnsi"/>
          <w:b/>
          <w:sz w:val="26"/>
          <w:szCs w:val="24"/>
          <w:u w:val="single"/>
        </w:rPr>
        <w:t>STANDARD</w:t>
      </w:r>
      <w:r>
        <w:rPr>
          <w:rFonts w:cstheme="minorHAnsi"/>
          <w:b/>
          <w:sz w:val="26"/>
          <w:szCs w:val="24"/>
          <w:u w:val="single"/>
        </w:rPr>
        <w:t xml:space="preserve"> DEDUCTION FOR NON-COMPLIANCE</w:t>
      </w:r>
      <w:r>
        <w:rPr>
          <w:rFonts w:cstheme="minorHAnsi"/>
          <w:sz w:val="26"/>
          <w:szCs w:val="24"/>
        </w:rPr>
        <w:t xml:space="preserve"> of following with effective from 1</w:t>
      </w:r>
      <w:r>
        <w:rPr>
          <w:rFonts w:cstheme="minorHAnsi"/>
          <w:sz w:val="26"/>
          <w:szCs w:val="24"/>
          <w:vertAlign w:val="superscript"/>
        </w:rPr>
        <w:t>st</w:t>
      </w:r>
      <w:r>
        <w:rPr>
          <w:rFonts w:cstheme="minorHAnsi"/>
          <w:sz w:val="26"/>
          <w:szCs w:val="24"/>
        </w:rPr>
        <w:t xml:space="preserve"> JANUARY, 2016.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 w:rsidRPr="003005EE">
        <w:rPr>
          <w:rFonts w:cstheme="minorHAnsi"/>
          <w:b/>
          <w:sz w:val="26"/>
          <w:szCs w:val="24"/>
        </w:rPr>
        <w:t>1</w:t>
      </w:r>
      <w:r>
        <w:rPr>
          <w:rFonts w:cstheme="minorHAnsi"/>
          <w:sz w:val="26"/>
          <w:szCs w:val="24"/>
        </w:rPr>
        <w:t xml:space="preserve">. If we receive stock and sales statement without date/signature of the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Representative and signature of stockiest with seal,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There will be a deduction of Rs.100/- from your expenses      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 w:rsidRPr="003005EE">
        <w:rPr>
          <w:rFonts w:cstheme="minorHAnsi"/>
          <w:b/>
          <w:sz w:val="26"/>
          <w:szCs w:val="24"/>
        </w:rPr>
        <w:t>2</w:t>
      </w:r>
      <w:r>
        <w:rPr>
          <w:rFonts w:cstheme="minorHAnsi"/>
          <w:sz w:val="26"/>
          <w:szCs w:val="24"/>
        </w:rPr>
        <w:t>. Non-receipt of stock and sales statement on or before 5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of every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</w:t>
      </w:r>
      <w:r w:rsidR="003005EE">
        <w:rPr>
          <w:rFonts w:cstheme="minorHAnsi"/>
          <w:sz w:val="26"/>
          <w:szCs w:val="24"/>
        </w:rPr>
        <w:t>Month</w:t>
      </w:r>
      <w:r>
        <w:rPr>
          <w:rFonts w:cstheme="minorHAnsi"/>
          <w:sz w:val="26"/>
          <w:szCs w:val="24"/>
        </w:rPr>
        <w:t>, (Unless there is a valid reason) fine up to Rs.</w:t>
      </w:r>
      <w:r>
        <w:rPr>
          <w:rFonts w:cstheme="minorHAnsi"/>
          <w:b/>
          <w:sz w:val="26"/>
          <w:szCs w:val="24"/>
        </w:rPr>
        <w:t>100/-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3. For non-receipt of expense statement on or before 5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of every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Month fine up to Rs.</w:t>
      </w:r>
      <w:r>
        <w:rPr>
          <w:rFonts w:cstheme="minorHAnsi"/>
          <w:b/>
          <w:sz w:val="26"/>
          <w:szCs w:val="24"/>
        </w:rPr>
        <w:t>100/-</w:t>
      </w:r>
      <w:r>
        <w:rPr>
          <w:rFonts w:cstheme="minorHAnsi"/>
          <w:sz w:val="26"/>
          <w:szCs w:val="24"/>
        </w:rPr>
        <w:t xml:space="preserve"> 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4. a) If we receive expenses statement after 15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before 20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fine up to </w:t>
      </w:r>
    </w:p>
    <w:p w:rsidR="0088131F" w:rsidRDefault="0088131F" w:rsidP="0088131F">
      <w:pPr>
        <w:tabs>
          <w:tab w:val="left" w:pos="5580"/>
        </w:tabs>
        <w:spacing w:line="240" w:lineRule="auto"/>
        <w:ind w:left="360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Rs</w:t>
      </w:r>
      <w:r>
        <w:rPr>
          <w:rFonts w:cstheme="minorHAnsi"/>
          <w:b/>
          <w:sz w:val="26"/>
          <w:szCs w:val="24"/>
        </w:rPr>
        <w:t>.200/-</w:t>
      </w:r>
      <w:r>
        <w:rPr>
          <w:rFonts w:cstheme="minorHAnsi"/>
          <w:sz w:val="26"/>
          <w:szCs w:val="24"/>
        </w:rPr>
        <w:t xml:space="preserve">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 b) If we receive expense statement after 20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penalty will be Rs.200/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      and also the expenses statement will be reimbursed along with the salary of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      </w:t>
      </w:r>
      <w:proofErr w:type="gramStart"/>
      <w:r>
        <w:rPr>
          <w:rFonts w:cstheme="minorHAnsi"/>
          <w:sz w:val="26"/>
          <w:szCs w:val="24"/>
        </w:rPr>
        <w:t>next</w:t>
      </w:r>
      <w:proofErr w:type="gramEnd"/>
      <w:r>
        <w:rPr>
          <w:rFonts w:cstheme="minorHAnsi"/>
          <w:sz w:val="26"/>
          <w:szCs w:val="24"/>
        </w:rPr>
        <w:t xml:space="preserve"> month.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5. If we do not receive confirmation of your next month tour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 </w:t>
      </w:r>
      <w:proofErr w:type="spellStart"/>
      <w:proofErr w:type="gramStart"/>
      <w:r>
        <w:rPr>
          <w:rFonts w:cstheme="minorHAnsi"/>
          <w:sz w:val="26"/>
          <w:szCs w:val="24"/>
        </w:rPr>
        <w:t>programme</w:t>
      </w:r>
      <w:proofErr w:type="spellEnd"/>
      <w:proofErr w:type="gramEnd"/>
      <w:r>
        <w:rPr>
          <w:rFonts w:cstheme="minorHAnsi"/>
          <w:sz w:val="26"/>
          <w:szCs w:val="24"/>
        </w:rPr>
        <w:t xml:space="preserve"> on or before 25</w:t>
      </w:r>
      <w:r>
        <w:rPr>
          <w:rFonts w:cstheme="minorHAnsi"/>
          <w:sz w:val="26"/>
          <w:szCs w:val="24"/>
          <w:vertAlign w:val="superscript"/>
        </w:rPr>
        <w:t>th</w:t>
      </w:r>
      <w:r>
        <w:rPr>
          <w:rFonts w:cstheme="minorHAnsi"/>
          <w:sz w:val="26"/>
          <w:szCs w:val="24"/>
        </w:rPr>
        <w:t xml:space="preserve"> of this month, you will be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b/>
          <w:sz w:val="26"/>
          <w:szCs w:val="24"/>
        </w:rPr>
      </w:pPr>
      <w:r>
        <w:rPr>
          <w:rFonts w:cstheme="minorHAnsi"/>
          <w:sz w:val="26"/>
          <w:szCs w:val="24"/>
        </w:rPr>
        <w:t xml:space="preserve">     </w:t>
      </w:r>
      <w:proofErr w:type="gramStart"/>
      <w:r>
        <w:rPr>
          <w:rFonts w:cstheme="minorHAnsi"/>
          <w:sz w:val="26"/>
          <w:szCs w:val="24"/>
        </w:rPr>
        <w:t>penalized  Rs.</w:t>
      </w:r>
      <w:r>
        <w:rPr>
          <w:rFonts w:cstheme="minorHAnsi"/>
          <w:b/>
          <w:sz w:val="26"/>
          <w:szCs w:val="24"/>
        </w:rPr>
        <w:t>200</w:t>
      </w:r>
      <w:proofErr w:type="gramEnd"/>
      <w:r>
        <w:rPr>
          <w:rFonts w:cstheme="minorHAnsi"/>
          <w:b/>
          <w:sz w:val="26"/>
          <w:szCs w:val="24"/>
        </w:rPr>
        <w:t>/-</w:t>
      </w:r>
      <w:r>
        <w:rPr>
          <w:rFonts w:cstheme="minorHAnsi"/>
          <w:sz w:val="26"/>
          <w:szCs w:val="24"/>
        </w:rPr>
        <w:t xml:space="preserve">     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6. Leave without intimation to the office penalty will be Rs.100/-</w:t>
      </w:r>
    </w:p>
    <w:p w:rsidR="0088131F" w:rsidRDefault="0088131F" w:rsidP="0088131F">
      <w:pPr>
        <w:tabs>
          <w:tab w:val="left" w:pos="5580"/>
        </w:tabs>
        <w:spacing w:line="240" w:lineRule="auto"/>
        <w:ind w:left="360"/>
        <w:contextualSpacing/>
        <w:rPr>
          <w:rFonts w:cstheme="minorHAnsi"/>
          <w:b/>
          <w:sz w:val="12"/>
          <w:szCs w:val="24"/>
        </w:rPr>
      </w:pP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proofErr w:type="gramStart"/>
      <w:r>
        <w:rPr>
          <w:rFonts w:cstheme="minorHAnsi"/>
          <w:b/>
          <w:sz w:val="26"/>
          <w:szCs w:val="24"/>
          <w:u w:val="single"/>
        </w:rPr>
        <w:t xml:space="preserve">NOTE </w:t>
      </w:r>
      <w:r>
        <w:rPr>
          <w:rFonts w:cstheme="minorHAnsi"/>
          <w:sz w:val="26"/>
          <w:szCs w:val="24"/>
        </w:rPr>
        <w:t>:</w:t>
      </w:r>
      <w:proofErr w:type="gramEnd"/>
      <w:r>
        <w:rPr>
          <w:rFonts w:cstheme="minorHAnsi"/>
          <w:sz w:val="26"/>
          <w:szCs w:val="24"/>
        </w:rPr>
        <w:t xml:space="preserve"> </w:t>
      </w:r>
      <w:r>
        <w:rPr>
          <w:rFonts w:cstheme="minorHAnsi"/>
          <w:b/>
          <w:i/>
          <w:sz w:val="26"/>
          <w:szCs w:val="24"/>
        </w:rPr>
        <w:t>This standard deduction will be implemented with immediate effect without any deviation and  all these standard deductions will be made from your ‘Expenses Statement’</w:t>
      </w:r>
      <w:r>
        <w:rPr>
          <w:rFonts w:cstheme="minorHAnsi"/>
          <w:sz w:val="26"/>
          <w:szCs w:val="24"/>
        </w:rPr>
        <w:t>.</w:t>
      </w: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</w:p>
    <w:p w:rsidR="0088131F" w:rsidRDefault="0088131F" w:rsidP="0088131F">
      <w:pPr>
        <w:tabs>
          <w:tab w:val="left" w:pos="5580"/>
        </w:tabs>
        <w:spacing w:line="240" w:lineRule="auto"/>
        <w:contextualSpacing/>
        <w:rPr>
          <w:rFonts w:cstheme="minorHAnsi"/>
          <w:sz w:val="26"/>
          <w:szCs w:val="24"/>
        </w:rPr>
      </w:pPr>
      <w:r>
        <w:rPr>
          <w:rFonts w:cstheme="minorHAnsi"/>
          <w:sz w:val="26"/>
          <w:szCs w:val="24"/>
        </w:rPr>
        <w:t>For RENOVAPHARMACEUTICALS,</w:t>
      </w:r>
    </w:p>
    <w:p w:rsidR="004028FE" w:rsidRDefault="004028FE" w:rsidP="0088131F">
      <w:pPr>
        <w:spacing w:line="240" w:lineRule="auto"/>
        <w:contextualSpacing/>
      </w:pPr>
    </w:p>
    <w:sectPr w:rsidR="004028FE" w:rsidSect="00402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8131F"/>
    <w:rsid w:val="003005EE"/>
    <w:rsid w:val="004028FE"/>
    <w:rsid w:val="0088131F"/>
    <w:rsid w:val="00BF1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31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243</Words>
  <Characters>1386</Characters>
  <Application>Microsoft Office Word</Application>
  <DocSecurity>0</DocSecurity>
  <Lines>11</Lines>
  <Paragraphs>3</Paragraphs>
  <ScaleCrop>false</ScaleCrop>
  <Company>Grizli777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System4</cp:lastModifiedBy>
  <cp:revision>3</cp:revision>
  <dcterms:created xsi:type="dcterms:W3CDTF">2015-12-14T06:09:00Z</dcterms:created>
  <dcterms:modified xsi:type="dcterms:W3CDTF">2015-12-14T12:36:00Z</dcterms:modified>
</cp:coreProperties>
</file>