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63C" w:rsidRDefault="00D2563C" w:rsidP="00D2563C">
      <w:pPr>
        <w:ind w:left="720" w:firstLine="720"/>
        <w:rPr>
          <w:b/>
          <w:sz w:val="48"/>
          <w:szCs w:val="48"/>
          <w:u w:val="single"/>
        </w:rPr>
      </w:pPr>
    </w:p>
    <w:p w:rsidR="00D2563C" w:rsidRPr="00D2563C" w:rsidRDefault="00F23856" w:rsidP="00D2563C">
      <w:pPr>
        <w:ind w:left="720" w:firstLine="72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Incentive Circular F</w:t>
      </w:r>
      <w:r w:rsidR="00392151">
        <w:rPr>
          <w:b/>
          <w:sz w:val="48"/>
          <w:szCs w:val="48"/>
          <w:u w:val="single"/>
        </w:rPr>
        <w:t>or 2016</w:t>
      </w:r>
      <w:r w:rsidR="00FA2189">
        <w:rPr>
          <w:b/>
          <w:sz w:val="48"/>
          <w:szCs w:val="48"/>
          <w:u w:val="single"/>
        </w:rPr>
        <w:t>-17</w:t>
      </w:r>
    </w:p>
    <w:p w:rsidR="000234EE" w:rsidRDefault="000234EE" w:rsidP="000F06EE"/>
    <w:p w:rsidR="000F06EE" w:rsidRDefault="000F06EE" w:rsidP="000F06EE">
      <w:r>
        <w:t>Dear Team,</w:t>
      </w:r>
    </w:p>
    <w:p w:rsidR="00A35EEC" w:rsidRDefault="000F06EE" w:rsidP="000F06EE">
      <w:r>
        <w:t>It is my pleasure to announce</w:t>
      </w:r>
      <w:r w:rsidR="00392151">
        <w:t xml:space="preserve"> the incentive circular for 2016-17</w:t>
      </w:r>
      <w:r>
        <w:t>.</w:t>
      </w:r>
      <w:r w:rsidRPr="00D52260">
        <w:t>This year’s incentive</w:t>
      </w:r>
      <w:r>
        <w:t xml:space="preserve"> scheme is based on Following Parameters:-</w:t>
      </w:r>
    </w:p>
    <w:p w:rsidR="000F06EE" w:rsidRDefault="00A35EEC" w:rsidP="00A35EEC">
      <w:pPr>
        <w:pStyle w:val="ListParagraph"/>
        <w:numPr>
          <w:ilvl w:val="0"/>
          <w:numId w:val="2"/>
        </w:numPr>
      </w:pPr>
      <w:r w:rsidRPr="00FA2189">
        <w:rPr>
          <w:b/>
          <w:i/>
          <w:u w:val="single"/>
        </w:rPr>
        <w:t>Minimum Guarantee incentive</w:t>
      </w:r>
      <w:r w:rsidRPr="00FA2189">
        <w:rPr>
          <w:i/>
        </w:rPr>
        <w:t>:</w:t>
      </w:r>
      <w:r>
        <w:t>-</w:t>
      </w:r>
    </w:p>
    <w:p w:rsidR="00A35EEC" w:rsidRDefault="00FA2189" w:rsidP="00A35EEC">
      <w:pPr>
        <w:pStyle w:val="ListParagraph"/>
      </w:pPr>
      <w:r>
        <w:t>TBM achieving more than 60,000/Month onwards will be eligible for MGI</w:t>
      </w:r>
    </w:p>
    <w:p w:rsidR="00FA2189" w:rsidRDefault="00FA2189" w:rsidP="00A35EEC">
      <w:pPr>
        <w:pStyle w:val="ListParagraph"/>
      </w:pPr>
    </w:p>
    <w:p w:rsidR="000F06EE" w:rsidRPr="00505672" w:rsidRDefault="000F06EE" w:rsidP="000F06EE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 w:rsidRPr="00505672">
        <w:rPr>
          <w:b/>
          <w:i/>
          <w:u w:val="single"/>
        </w:rPr>
        <w:t>Monthly Incentive:-</w:t>
      </w:r>
    </w:p>
    <w:p w:rsidR="000F06EE" w:rsidRDefault="000F06EE" w:rsidP="000F06EE">
      <w:r>
        <w:t>Monthly incentive will be b</w:t>
      </w:r>
      <w:r w:rsidR="00392151">
        <w:t xml:space="preserve">ased on growth </w:t>
      </w:r>
      <w:r w:rsidR="00276600">
        <w:t xml:space="preserve"> of </w:t>
      </w:r>
      <w:r w:rsidR="002F64A9">
        <w:t xml:space="preserve">net </w:t>
      </w:r>
      <w:r w:rsidR="00276600">
        <w:t xml:space="preserve">secondary </w:t>
      </w:r>
      <w:r w:rsidR="00841D50">
        <w:t>sales for</w:t>
      </w:r>
      <w:r>
        <w:t xml:space="preserve"> said month</w:t>
      </w:r>
      <w:r w:rsidR="00392151">
        <w:t xml:space="preserve"> over same month of last year</w:t>
      </w:r>
      <w:r>
        <w:t>.</w:t>
      </w:r>
    </w:p>
    <w:p w:rsidR="000F06EE" w:rsidRPr="00505672" w:rsidRDefault="00B5187C" w:rsidP="000F06EE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rPr>
          <w:b/>
          <w:i/>
          <w:u w:val="single"/>
        </w:rPr>
        <w:t>Star Award</w:t>
      </w:r>
    </w:p>
    <w:p w:rsidR="00F26D50" w:rsidRDefault="00BE7D50" w:rsidP="000F06EE">
      <w:r>
        <w:t>Star</w:t>
      </w:r>
      <w:r w:rsidR="00841D50">
        <w:t xml:space="preserve"> </w:t>
      </w:r>
      <w:r>
        <w:t xml:space="preserve">Award </w:t>
      </w:r>
      <w:r w:rsidR="00841D50">
        <w:t>is</w:t>
      </w:r>
      <w:r w:rsidR="000F06EE">
        <w:t xml:space="preserve"> </w:t>
      </w:r>
      <w:r w:rsidR="00F26D50">
        <w:t xml:space="preserve">specially </w:t>
      </w:r>
      <w:r w:rsidR="000F06EE">
        <w:t xml:space="preserve">for those </w:t>
      </w:r>
      <w:r w:rsidR="00F26D50">
        <w:t xml:space="preserve">star </w:t>
      </w:r>
      <w:r w:rsidR="000F06EE">
        <w:t xml:space="preserve">TBMs who </w:t>
      </w:r>
      <w:r w:rsidR="00AB35D4">
        <w:t>perform extra ordi</w:t>
      </w:r>
      <w:r w:rsidR="00F26D50">
        <w:t>nary in financial year 2016-17</w:t>
      </w:r>
    </w:p>
    <w:p w:rsidR="00300840" w:rsidRDefault="00300840" w:rsidP="00300840">
      <w:pPr>
        <w:pStyle w:val="ListParagraph"/>
        <w:numPr>
          <w:ilvl w:val="0"/>
          <w:numId w:val="2"/>
        </w:numPr>
        <w:rPr>
          <w:b/>
          <w:u w:val="single"/>
        </w:rPr>
      </w:pPr>
      <w:r w:rsidRPr="006B3A62">
        <w:rPr>
          <w:b/>
          <w:u w:val="single"/>
        </w:rPr>
        <w:t>Product Incentive</w:t>
      </w:r>
    </w:p>
    <w:p w:rsidR="003268B1" w:rsidRDefault="006B3A62" w:rsidP="003268B1">
      <w:pPr>
        <w:pStyle w:val="ListParagraph"/>
        <w:rPr>
          <w:b/>
        </w:rPr>
      </w:pPr>
      <w:r>
        <w:rPr>
          <w:b/>
        </w:rPr>
        <w:t xml:space="preserve">Specially designed for star brad FERTIWISH </w:t>
      </w:r>
      <w:r w:rsidR="003268B1">
        <w:rPr>
          <w:b/>
        </w:rPr>
        <w:t>–</w:t>
      </w:r>
      <w:r>
        <w:rPr>
          <w:b/>
        </w:rPr>
        <w:t>F</w:t>
      </w:r>
    </w:p>
    <w:p w:rsidR="003268B1" w:rsidRDefault="003268B1" w:rsidP="003268B1">
      <w:pPr>
        <w:pStyle w:val="ListParagraph"/>
        <w:rPr>
          <w:b/>
        </w:rPr>
      </w:pPr>
    </w:p>
    <w:p w:rsidR="004121F1" w:rsidRPr="004121F1" w:rsidRDefault="004121F1" w:rsidP="004121F1">
      <w:pPr>
        <w:pStyle w:val="ListParagraph"/>
      </w:pPr>
    </w:p>
    <w:p w:rsidR="00CF0817" w:rsidRPr="003268B1" w:rsidRDefault="00CF0817" w:rsidP="000F06EE">
      <w:pPr>
        <w:rPr>
          <w:b/>
          <w:i/>
          <w:u w:val="single"/>
        </w:rPr>
      </w:pPr>
      <w:r w:rsidRPr="003268B1">
        <w:rPr>
          <w:b/>
          <w:i/>
          <w:u w:val="single"/>
        </w:rPr>
        <w:t xml:space="preserve">Minimum Guarantee incentive </w:t>
      </w:r>
    </w:p>
    <w:tbl>
      <w:tblPr>
        <w:tblStyle w:val="TableGrid"/>
        <w:tblW w:w="11163" w:type="dxa"/>
        <w:tblInd w:w="-893" w:type="dxa"/>
        <w:tblLook w:val="04A0"/>
      </w:tblPr>
      <w:tblGrid>
        <w:gridCol w:w="957"/>
        <w:gridCol w:w="764"/>
        <w:gridCol w:w="990"/>
        <w:gridCol w:w="990"/>
        <w:gridCol w:w="1080"/>
        <w:gridCol w:w="1080"/>
        <w:gridCol w:w="1170"/>
        <w:gridCol w:w="1080"/>
        <w:gridCol w:w="1080"/>
        <w:gridCol w:w="1080"/>
        <w:gridCol w:w="892"/>
      </w:tblGrid>
      <w:tr w:rsidR="00CF0817" w:rsidRPr="003268B1" w:rsidTr="00472987">
        <w:tc>
          <w:tcPr>
            <w:tcW w:w="957" w:type="dxa"/>
          </w:tcPr>
          <w:p w:rsidR="00CF0817" w:rsidRPr="003268B1" w:rsidRDefault="00CF0817" w:rsidP="000F06EE">
            <w:pPr>
              <w:rPr>
                <w:b/>
                <w:i/>
                <w:u w:val="single"/>
              </w:rPr>
            </w:pPr>
            <w:r w:rsidRPr="003268B1">
              <w:rPr>
                <w:b/>
                <w:i/>
                <w:u w:val="single"/>
              </w:rPr>
              <w:t>Sale</w:t>
            </w:r>
          </w:p>
        </w:tc>
        <w:tc>
          <w:tcPr>
            <w:tcW w:w="764" w:type="dxa"/>
          </w:tcPr>
          <w:p w:rsidR="00CF0817" w:rsidRPr="003268B1" w:rsidRDefault="00472987" w:rsidP="000F06EE">
            <w:pPr>
              <w:rPr>
                <w:b/>
                <w:i/>
                <w:u w:val="single"/>
              </w:rPr>
            </w:pPr>
            <w:r w:rsidRPr="003268B1">
              <w:rPr>
                <w:b/>
                <w:i/>
                <w:u w:val="single"/>
              </w:rPr>
              <w:t>0.60</w:t>
            </w:r>
          </w:p>
        </w:tc>
        <w:tc>
          <w:tcPr>
            <w:tcW w:w="990" w:type="dxa"/>
          </w:tcPr>
          <w:p w:rsidR="00CF0817" w:rsidRPr="003268B1" w:rsidRDefault="00472987" w:rsidP="000F06EE">
            <w:pPr>
              <w:rPr>
                <w:b/>
                <w:i/>
                <w:u w:val="single"/>
              </w:rPr>
            </w:pPr>
            <w:r w:rsidRPr="003268B1">
              <w:rPr>
                <w:b/>
                <w:i/>
                <w:u w:val="single"/>
              </w:rPr>
              <w:t>.61-.75</w:t>
            </w:r>
          </w:p>
        </w:tc>
        <w:tc>
          <w:tcPr>
            <w:tcW w:w="990" w:type="dxa"/>
          </w:tcPr>
          <w:p w:rsidR="00CF0817" w:rsidRPr="003268B1" w:rsidRDefault="00472987" w:rsidP="000F06EE">
            <w:pPr>
              <w:rPr>
                <w:b/>
                <w:i/>
                <w:u w:val="single"/>
              </w:rPr>
            </w:pPr>
            <w:r w:rsidRPr="003268B1">
              <w:rPr>
                <w:b/>
                <w:i/>
                <w:u w:val="single"/>
              </w:rPr>
              <w:t>.76-1.00</w:t>
            </w:r>
          </w:p>
        </w:tc>
        <w:tc>
          <w:tcPr>
            <w:tcW w:w="1080" w:type="dxa"/>
          </w:tcPr>
          <w:p w:rsidR="00CF0817" w:rsidRPr="003268B1" w:rsidRDefault="00472987" w:rsidP="000F06EE">
            <w:pPr>
              <w:rPr>
                <w:b/>
                <w:i/>
                <w:u w:val="single"/>
              </w:rPr>
            </w:pPr>
            <w:r w:rsidRPr="003268B1">
              <w:rPr>
                <w:b/>
                <w:i/>
                <w:u w:val="single"/>
              </w:rPr>
              <w:t>1.01-1.25</w:t>
            </w:r>
          </w:p>
        </w:tc>
        <w:tc>
          <w:tcPr>
            <w:tcW w:w="1080" w:type="dxa"/>
          </w:tcPr>
          <w:p w:rsidR="00CF0817" w:rsidRPr="003268B1" w:rsidRDefault="00472987" w:rsidP="000F06EE">
            <w:pPr>
              <w:rPr>
                <w:b/>
                <w:i/>
                <w:u w:val="single"/>
              </w:rPr>
            </w:pPr>
            <w:r w:rsidRPr="003268B1">
              <w:rPr>
                <w:b/>
                <w:i/>
                <w:u w:val="single"/>
              </w:rPr>
              <w:t>1.26-1.50</w:t>
            </w:r>
          </w:p>
        </w:tc>
        <w:tc>
          <w:tcPr>
            <w:tcW w:w="1170" w:type="dxa"/>
          </w:tcPr>
          <w:p w:rsidR="00CF0817" w:rsidRPr="003268B1" w:rsidRDefault="00472987" w:rsidP="000F06EE">
            <w:pPr>
              <w:rPr>
                <w:b/>
                <w:i/>
                <w:u w:val="single"/>
              </w:rPr>
            </w:pPr>
            <w:r w:rsidRPr="003268B1">
              <w:rPr>
                <w:b/>
                <w:i/>
                <w:u w:val="single"/>
              </w:rPr>
              <w:t>1.51-1.75</w:t>
            </w:r>
          </w:p>
        </w:tc>
        <w:tc>
          <w:tcPr>
            <w:tcW w:w="1080" w:type="dxa"/>
          </w:tcPr>
          <w:p w:rsidR="00CF0817" w:rsidRPr="003268B1" w:rsidRDefault="00472987" w:rsidP="000F06EE">
            <w:pPr>
              <w:rPr>
                <w:b/>
                <w:i/>
                <w:u w:val="single"/>
              </w:rPr>
            </w:pPr>
            <w:r w:rsidRPr="003268B1">
              <w:rPr>
                <w:b/>
                <w:i/>
                <w:u w:val="single"/>
              </w:rPr>
              <w:t>1.76-2.00</w:t>
            </w:r>
          </w:p>
        </w:tc>
        <w:tc>
          <w:tcPr>
            <w:tcW w:w="1080" w:type="dxa"/>
          </w:tcPr>
          <w:p w:rsidR="00CF0817" w:rsidRPr="003268B1" w:rsidRDefault="00472987" w:rsidP="000F06EE">
            <w:pPr>
              <w:rPr>
                <w:b/>
                <w:i/>
                <w:u w:val="single"/>
              </w:rPr>
            </w:pPr>
            <w:r w:rsidRPr="003268B1">
              <w:rPr>
                <w:b/>
                <w:i/>
                <w:u w:val="single"/>
              </w:rPr>
              <w:t>2.01-2.25</w:t>
            </w:r>
          </w:p>
        </w:tc>
        <w:tc>
          <w:tcPr>
            <w:tcW w:w="1080" w:type="dxa"/>
          </w:tcPr>
          <w:p w:rsidR="00CF0817" w:rsidRPr="003268B1" w:rsidRDefault="00472987" w:rsidP="000F06EE">
            <w:pPr>
              <w:rPr>
                <w:b/>
                <w:i/>
                <w:u w:val="single"/>
              </w:rPr>
            </w:pPr>
            <w:r w:rsidRPr="003268B1">
              <w:rPr>
                <w:b/>
                <w:i/>
                <w:u w:val="single"/>
              </w:rPr>
              <w:t>2.26-2.50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817" w:rsidRPr="003268B1" w:rsidRDefault="00472987">
            <w:pPr>
              <w:rPr>
                <w:b/>
                <w:i/>
                <w:u w:val="single"/>
              </w:rPr>
            </w:pPr>
            <w:r w:rsidRPr="003268B1">
              <w:rPr>
                <w:b/>
                <w:i/>
                <w:u w:val="single"/>
              </w:rPr>
              <w:t>&gt;2.50</w:t>
            </w:r>
          </w:p>
        </w:tc>
      </w:tr>
      <w:tr w:rsidR="00CF0817" w:rsidRPr="003268B1" w:rsidTr="00472987">
        <w:tc>
          <w:tcPr>
            <w:tcW w:w="957" w:type="dxa"/>
          </w:tcPr>
          <w:p w:rsidR="00CF0817" w:rsidRPr="003268B1" w:rsidRDefault="00CF0817" w:rsidP="000F06EE">
            <w:pPr>
              <w:rPr>
                <w:b/>
                <w:i/>
                <w:u w:val="single"/>
              </w:rPr>
            </w:pPr>
            <w:r w:rsidRPr="003268B1">
              <w:rPr>
                <w:b/>
                <w:i/>
                <w:u w:val="single"/>
              </w:rPr>
              <w:t>MGI</w:t>
            </w:r>
          </w:p>
        </w:tc>
        <w:tc>
          <w:tcPr>
            <w:tcW w:w="764" w:type="dxa"/>
          </w:tcPr>
          <w:p w:rsidR="00CF0817" w:rsidRPr="003268B1" w:rsidRDefault="00472987" w:rsidP="000F06EE">
            <w:pPr>
              <w:rPr>
                <w:b/>
                <w:i/>
                <w:u w:val="single"/>
              </w:rPr>
            </w:pPr>
            <w:r w:rsidRPr="003268B1">
              <w:rPr>
                <w:b/>
                <w:i/>
                <w:u w:val="single"/>
              </w:rPr>
              <w:t>0</w:t>
            </w:r>
          </w:p>
        </w:tc>
        <w:tc>
          <w:tcPr>
            <w:tcW w:w="990" w:type="dxa"/>
          </w:tcPr>
          <w:p w:rsidR="00CF0817" w:rsidRPr="003268B1" w:rsidRDefault="00472987" w:rsidP="000F06EE">
            <w:pPr>
              <w:rPr>
                <w:b/>
                <w:i/>
                <w:u w:val="single"/>
              </w:rPr>
            </w:pPr>
            <w:r w:rsidRPr="003268B1">
              <w:rPr>
                <w:b/>
                <w:i/>
                <w:u w:val="single"/>
              </w:rPr>
              <w:t>1000</w:t>
            </w:r>
          </w:p>
        </w:tc>
        <w:tc>
          <w:tcPr>
            <w:tcW w:w="990" w:type="dxa"/>
          </w:tcPr>
          <w:p w:rsidR="00CF0817" w:rsidRPr="003268B1" w:rsidRDefault="00AE1685" w:rsidP="000F06EE">
            <w:pPr>
              <w:rPr>
                <w:b/>
                <w:i/>
                <w:u w:val="single"/>
              </w:rPr>
            </w:pPr>
            <w:r w:rsidRPr="003268B1">
              <w:rPr>
                <w:b/>
                <w:i/>
                <w:u w:val="single"/>
              </w:rPr>
              <w:t>15</w:t>
            </w:r>
            <w:r w:rsidR="00472987" w:rsidRPr="003268B1">
              <w:rPr>
                <w:b/>
                <w:i/>
                <w:u w:val="single"/>
              </w:rPr>
              <w:t>00</w:t>
            </w:r>
          </w:p>
        </w:tc>
        <w:tc>
          <w:tcPr>
            <w:tcW w:w="1080" w:type="dxa"/>
          </w:tcPr>
          <w:p w:rsidR="00CF0817" w:rsidRPr="003268B1" w:rsidRDefault="00AE1685" w:rsidP="000F06EE">
            <w:pPr>
              <w:rPr>
                <w:b/>
                <w:i/>
                <w:u w:val="single"/>
              </w:rPr>
            </w:pPr>
            <w:r w:rsidRPr="003268B1">
              <w:rPr>
                <w:b/>
                <w:i/>
                <w:u w:val="single"/>
              </w:rPr>
              <w:t>2</w:t>
            </w:r>
            <w:r w:rsidR="00472987" w:rsidRPr="003268B1">
              <w:rPr>
                <w:b/>
                <w:i/>
                <w:u w:val="single"/>
              </w:rPr>
              <w:t>000</w:t>
            </w:r>
          </w:p>
        </w:tc>
        <w:tc>
          <w:tcPr>
            <w:tcW w:w="1080" w:type="dxa"/>
          </w:tcPr>
          <w:p w:rsidR="00CF0817" w:rsidRPr="003268B1" w:rsidRDefault="00AE1685" w:rsidP="000F06EE">
            <w:pPr>
              <w:rPr>
                <w:b/>
                <w:i/>
                <w:u w:val="single"/>
              </w:rPr>
            </w:pPr>
            <w:r w:rsidRPr="003268B1">
              <w:rPr>
                <w:b/>
                <w:i/>
                <w:u w:val="single"/>
              </w:rPr>
              <w:t>25</w:t>
            </w:r>
            <w:r w:rsidR="00472987" w:rsidRPr="003268B1">
              <w:rPr>
                <w:b/>
                <w:i/>
                <w:u w:val="single"/>
              </w:rPr>
              <w:t>00</w:t>
            </w:r>
          </w:p>
        </w:tc>
        <w:tc>
          <w:tcPr>
            <w:tcW w:w="1170" w:type="dxa"/>
          </w:tcPr>
          <w:p w:rsidR="00CF0817" w:rsidRPr="003268B1" w:rsidRDefault="00AE1685" w:rsidP="000F06EE">
            <w:pPr>
              <w:rPr>
                <w:b/>
                <w:i/>
                <w:u w:val="single"/>
              </w:rPr>
            </w:pPr>
            <w:r w:rsidRPr="003268B1">
              <w:rPr>
                <w:b/>
                <w:i/>
                <w:u w:val="single"/>
              </w:rPr>
              <w:t>35</w:t>
            </w:r>
            <w:r w:rsidR="00472987" w:rsidRPr="003268B1">
              <w:rPr>
                <w:b/>
                <w:i/>
                <w:u w:val="single"/>
              </w:rPr>
              <w:t>00</w:t>
            </w:r>
          </w:p>
        </w:tc>
        <w:tc>
          <w:tcPr>
            <w:tcW w:w="1080" w:type="dxa"/>
          </w:tcPr>
          <w:p w:rsidR="00CF0817" w:rsidRPr="003268B1" w:rsidRDefault="00AE1685" w:rsidP="000F06EE">
            <w:pPr>
              <w:rPr>
                <w:b/>
                <w:i/>
                <w:u w:val="single"/>
              </w:rPr>
            </w:pPr>
            <w:r w:rsidRPr="003268B1">
              <w:rPr>
                <w:b/>
                <w:i/>
                <w:u w:val="single"/>
              </w:rPr>
              <w:t>45</w:t>
            </w:r>
            <w:r w:rsidR="00472987" w:rsidRPr="003268B1">
              <w:rPr>
                <w:b/>
                <w:i/>
                <w:u w:val="single"/>
              </w:rPr>
              <w:t>00</w:t>
            </w:r>
          </w:p>
        </w:tc>
        <w:tc>
          <w:tcPr>
            <w:tcW w:w="1080" w:type="dxa"/>
          </w:tcPr>
          <w:p w:rsidR="00CF0817" w:rsidRPr="003268B1" w:rsidRDefault="00AE1685" w:rsidP="000F06EE">
            <w:pPr>
              <w:rPr>
                <w:b/>
                <w:i/>
                <w:u w:val="single"/>
              </w:rPr>
            </w:pPr>
            <w:r w:rsidRPr="003268B1">
              <w:rPr>
                <w:b/>
                <w:i/>
                <w:u w:val="single"/>
              </w:rPr>
              <w:t>55</w:t>
            </w:r>
            <w:r w:rsidR="00472987" w:rsidRPr="003268B1">
              <w:rPr>
                <w:b/>
                <w:i/>
                <w:u w:val="single"/>
              </w:rPr>
              <w:t>00</w:t>
            </w:r>
          </w:p>
        </w:tc>
        <w:tc>
          <w:tcPr>
            <w:tcW w:w="1080" w:type="dxa"/>
          </w:tcPr>
          <w:p w:rsidR="00CF0817" w:rsidRPr="003268B1" w:rsidRDefault="00AE1685" w:rsidP="000F06EE">
            <w:pPr>
              <w:rPr>
                <w:b/>
                <w:i/>
                <w:u w:val="single"/>
              </w:rPr>
            </w:pPr>
            <w:r w:rsidRPr="003268B1">
              <w:rPr>
                <w:b/>
                <w:i/>
                <w:u w:val="single"/>
              </w:rPr>
              <w:t>65</w:t>
            </w:r>
            <w:r w:rsidR="00472987" w:rsidRPr="003268B1">
              <w:rPr>
                <w:b/>
                <w:i/>
                <w:u w:val="single"/>
              </w:rPr>
              <w:t>00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0817" w:rsidRPr="003268B1" w:rsidRDefault="00AE1685">
            <w:pPr>
              <w:rPr>
                <w:b/>
                <w:i/>
                <w:u w:val="single"/>
              </w:rPr>
            </w:pPr>
            <w:r w:rsidRPr="003268B1">
              <w:rPr>
                <w:b/>
                <w:i/>
                <w:u w:val="single"/>
              </w:rPr>
              <w:t>75</w:t>
            </w:r>
            <w:r w:rsidR="00472987" w:rsidRPr="003268B1">
              <w:rPr>
                <w:b/>
                <w:i/>
                <w:u w:val="single"/>
              </w:rPr>
              <w:t>00</w:t>
            </w:r>
          </w:p>
        </w:tc>
      </w:tr>
    </w:tbl>
    <w:p w:rsidR="00CF0817" w:rsidRDefault="00CF0817" w:rsidP="000F06EE">
      <w:pPr>
        <w:rPr>
          <w:b/>
          <w:i/>
          <w:color w:val="FF0000"/>
          <w:u w:val="single"/>
        </w:rPr>
      </w:pPr>
    </w:p>
    <w:p w:rsidR="000F06EE" w:rsidRPr="003268B1" w:rsidRDefault="00505672" w:rsidP="000F06EE">
      <w:pPr>
        <w:rPr>
          <w:b/>
          <w:i/>
          <w:u w:val="single"/>
        </w:rPr>
      </w:pPr>
      <w:r w:rsidRPr="003268B1">
        <w:rPr>
          <w:b/>
          <w:i/>
          <w:u w:val="single"/>
        </w:rPr>
        <w:t>Monthly Incentive:-</w:t>
      </w:r>
    </w:p>
    <w:tbl>
      <w:tblPr>
        <w:tblW w:w="9791" w:type="dxa"/>
        <w:tblInd w:w="93" w:type="dxa"/>
        <w:tblLook w:val="04A0"/>
      </w:tblPr>
      <w:tblGrid>
        <w:gridCol w:w="1482"/>
        <w:gridCol w:w="1187"/>
        <w:gridCol w:w="1187"/>
        <w:gridCol w:w="1187"/>
        <w:gridCol w:w="1187"/>
        <w:gridCol w:w="1187"/>
        <w:gridCol w:w="1187"/>
        <w:gridCol w:w="1187"/>
      </w:tblGrid>
      <w:tr w:rsidR="004121F1" w:rsidRPr="004121F1" w:rsidTr="00EA5D91">
        <w:trPr>
          <w:trHeight w:val="264"/>
        </w:trPr>
        <w:tc>
          <w:tcPr>
            <w:tcW w:w="9791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121F1" w:rsidRPr="004121F1" w:rsidRDefault="004121F1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</w:rPr>
            </w:pPr>
            <w:r w:rsidRPr="004121F1">
              <w:rPr>
                <w:rFonts w:ascii="Calibri" w:eastAsia="Times New Roman" w:hAnsi="Calibri" w:cs="Calibri"/>
                <w:sz w:val="32"/>
                <w:szCs w:val="32"/>
              </w:rPr>
              <w:t>%  INCENTIVE</w:t>
            </w:r>
          </w:p>
        </w:tc>
      </w:tr>
      <w:tr w:rsidR="004121F1" w:rsidRPr="004121F1" w:rsidTr="00EA5D91">
        <w:trPr>
          <w:trHeight w:val="188"/>
        </w:trPr>
        <w:tc>
          <w:tcPr>
            <w:tcW w:w="148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4121F1" w:rsidRPr="004121F1" w:rsidRDefault="004121F1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121F1">
              <w:rPr>
                <w:rFonts w:ascii="Calibri" w:eastAsia="Times New Roman" w:hAnsi="Calibri" w:cs="Calibri"/>
                <w:b/>
                <w:bCs/>
              </w:rPr>
              <w:t>VOLUME SALE</w:t>
            </w:r>
          </w:p>
        </w:tc>
        <w:tc>
          <w:tcPr>
            <w:tcW w:w="83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121F1" w:rsidRPr="004121F1" w:rsidRDefault="004121F1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121F1">
              <w:rPr>
                <w:rFonts w:ascii="Calibri" w:eastAsia="Times New Roman" w:hAnsi="Calibri" w:cs="Calibri"/>
                <w:b/>
                <w:bCs/>
              </w:rPr>
              <w:t>VALUE GROWTH</w:t>
            </w:r>
          </w:p>
        </w:tc>
      </w:tr>
      <w:tr w:rsidR="00821F75" w:rsidRPr="004121F1" w:rsidTr="00821F75">
        <w:trPr>
          <w:trHeight w:val="188"/>
        </w:trPr>
        <w:tc>
          <w:tcPr>
            <w:tcW w:w="148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1F1" w:rsidRPr="004121F1" w:rsidRDefault="004121F1" w:rsidP="004121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121F1" w:rsidRPr="004121F1" w:rsidRDefault="004121F1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121F1">
              <w:rPr>
                <w:rFonts w:ascii="Calibri" w:eastAsia="Times New Roman" w:hAnsi="Calibri" w:cs="Calibri"/>
                <w:b/>
                <w:bCs/>
              </w:rPr>
              <w:t>0-.25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121F1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.26</w:t>
            </w:r>
            <w:r w:rsidR="004121F1" w:rsidRPr="004121F1">
              <w:rPr>
                <w:rFonts w:ascii="Calibri" w:eastAsia="Times New Roman" w:hAnsi="Calibri" w:cs="Calibri"/>
                <w:b/>
                <w:bCs/>
              </w:rPr>
              <w:t>-.50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121F1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.51</w:t>
            </w:r>
            <w:r w:rsidR="004121F1" w:rsidRPr="004121F1">
              <w:rPr>
                <w:rFonts w:ascii="Calibri" w:eastAsia="Times New Roman" w:hAnsi="Calibri" w:cs="Calibri"/>
                <w:b/>
                <w:bCs/>
              </w:rPr>
              <w:t>-.75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121F1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.76</w:t>
            </w:r>
            <w:r w:rsidR="004121F1" w:rsidRPr="004121F1">
              <w:rPr>
                <w:rFonts w:ascii="Calibri" w:eastAsia="Times New Roman" w:hAnsi="Calibri" w:cs="Calibri"/>
                <w:b/>
                <w:bCs/>
              </w:rPr>
              <w:t>-1.0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121F1" w:rsidRPr="004121F1" w:rsidRDefault="004121F1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4121F1">
              <w:rPr>
                <w:rFonts w:ascii="Calibri" w:eastAsia="Times New Roman" w:hAnsi="Calibri" w:cs="Calibri"/>
                <w:b/>
                <w:bCs/>
              </w:rPr>
              <w:t>1.0</w:t>
            </w:r>
            <w:r w:rsidR="00AB35D4">
              <w:rPr>
                <w:rFonts w:ascii="Calibri" w:eastAsia="Times New Roman" w:hAnsi="Calibri" w:cs="Calibri"/>
                <w:b/>
                <w:bCs/>
              </w:rPr>
              <w:t>1</w:t>
            </w:r>
            <w:r w:rsidRPr="004121F1">
              <w:rPr>
                <w:rFonts w:ascii="Calibri" w:eastAsia="Times New Roman" w:hAnsi="Calibri" w:cs="Calibri"/>
                <w:b/>
                <w:bCs/>
              </w:rPr>
              <w:t>-1.25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121F1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1.26</w:t>
            </w:r>
            <w:r w:rsidR="004121F1" w:rsidRPr="004121F1">
              <w:rPr>
                <w:rFonts w:ascii="Calibri" w:eastAsia="Times New Roman" w:hAnsi="Calibri" w:cs="Calibri"/>
                <w:b/>
                <w:bCs/>
              </w:rPr>
              <w:t>-1.50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121F1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1.51</w:t>
            </w:r>
            <w:r w:rsidR="004121F1" w:rsidRPr="004121F1">
              <w:rPr>
                <w:rFonts w:ascii="Calibri" w:eastAsia="Times New Roman" w:hAnsi="Calibri" w:cs="Calibri"/>
                <w:b/>
                <w:bCs/>
              </w:rPr>
              <w:t>-1.75</w:t>
            </w:r>
          </w:p>
        </w:tc>
      </w:tr>
      <w:tr w:rsidR="00821F75" w:rsidRPr="004121F1" w:rsidTr="00821F75">
        <w:trPr>
          <w:trHeight w:val="188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4121F1" w:rsidRPr="004121F1" w:rsidRDefault="004121F1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0.6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21F1" w:rsidRPr="004121F1" w:rsidRDefault="004121F1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0%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21F1" w:rsidRPr="004121F1" w:rsidRDefault="004121F1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3%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21F1" w:rsidRPr="004121F1" w:rsidRDefault="004121F1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4%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21F1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5%</w:t>
            </w:r>
            <w:r w:rsidR="004121F1" w:rsidRPr="004121F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21F1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6%</w:t>
            </w:r>
            <w:r w:rsidR="004121F1" w:rsidRPr="004121F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21F1" w:rsidRPr="004121F1" w:rsidRDefault="004121F1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21F1" w:rsidRPr="004121F1" w:rsidRDefault="004121F1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 </w:t>
            </w:r>
          </w:p>
        </w:tc>
      </w:tr>
      <w:tr w:rsidR="00AB35D4" w:rsidRPr="004121F1" w:rsidTr="00821F75">
        <w:trPr>
          <w:trHeight w:val="188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AB35D4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.61-.75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3%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4%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5%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6%</w:t>
            </w:r>
            <w:r w:rsidRPr="004121F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</w:t>
            </w:r>
            <w:r w:rsidRPr="004121F1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 </w:t>
            </w:r>
          </w:p>
        </w:tc>
      </w:tr>
      <w:tr w:rsidR="00AB35D4" w:rsidRPr="004121F1" w:rsidTr="00821F75">
        <w:trPr>
          <w:trHeight w:val="188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AB35D4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.76-1.0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</w:t>
            </w:r>
            <w:r w:rsidRPr="004121F1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5</w:t>
            </w:r>
            <w:r w:rsidRPr="004121F1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6</w:t>
            </w:r>
            <w:r w:rsidRPr="004121F1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7</w:t>
            </w:r>
            <w:r w:rsidRPr="004121F1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 </w:t>
            </w:r>
          </w:p>
        </w:tc>
      </w:tr>
      <w:tr w:rsidR="00AB35D4" w:rsidRPr="004121F1" w:rsidTr="00821F75">
        <w:trPr>
          <w:trHeight w:val="188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AB35D4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1.01-1.25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5%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6%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7%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92318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8%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92318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AB35D4" w:rsidRPr="004121F1" w:rsidTr="00821F75">
        <w:trPr>
          <w:trHeight w:val="188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AB35D4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1.26-1.50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6%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7%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8%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92318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9%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92318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92318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AB35D4" w:rsidRPr="004121F1" w:rsidTr="00821F75">
        <w:trPr>
          <w:trHeight w:val="188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AB35D4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1.51-1.75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7%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8%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9%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92318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11</w:t>
            </w:r>
            <w:r w:rsidRPr="004121F1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92318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92318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AB35D4" w:rsidRPr="004121F1" w:rsidTr="00821F75">
        <w:trPr>
          <w:trHeight w:val="188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AB35D4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1.76-2.0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8%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9%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92318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11</w:t>
            </w:r>
            <w:r w:rsidRPr="004121F1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12</w:t>
            </w:r>
            <w:r w:rsidRPr="004121F1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92318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92318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AB35D4" w:rsidRPr="004121F1" w:rsidTr="00821F75">
        <w:trPr>
          <w:trHeight w:val="188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AB35D4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2.01-2.25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9%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11</w:t>
            </w:r>
            <w:r w:rsidRPr="004121F1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92318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12</w:t>
            </w:r>
            <w:r w:rsidRPr="004121F1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13</w:t>
            </w:r>
            <w:r w:rsidRPr="004121F1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92318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92318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AB35D4" w:rsidRPr="004121F1" w:rsidTr="00821F75">
        <w:trPr>
          <w:trHeight w:val="188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AB35D4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2.26-2.50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10%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11</w:t>
            </w:r>
            <w:r w:rsidRPr="004121F1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12</w:t>
            </w:r>
            <w:r w:rsidRPr="004121F1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92318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13</w:t>
            </w:r>
            <w:r w:rsidRPr="004121F1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14</w:t>
            </w:r>
            <w:r w:rsidRPr="004121F1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B35D4" w:rsidRPr="004121F1" w:rsidRDefault="00AB35D4" w:rsidP="0092318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92318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AB35D4" w:rsidRPr="004121F1" w:rsidTr="00821F75">
        <w:trPr>
          <w:trHeight w:val="198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AB35D4" w:rsidRPr="004121F1" w:rsidRDefault="00AB35D4" w:rsidP="004121F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4121F1">
              <w:rPr>
                <w:rFonts w:ascii="Calibri" w:eastAsia="Times New Roman" w:hAnsi="Calibri" w:cs="Calibri"/>
              </w:rPr>
              <w:t>2.51&gt;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11</w:t>
            </w:r>
            <w:r w:rsidRPr="004121F1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221431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12</w:t>
            </w:r>
            <w:r w:rsidRPr="004121F1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92318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13</w:t>
            </w:r>
            <w:r w:rsidRPr="004121F1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92318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14</w:t>
            </w:r>
            <w:r w:rsidRPr="004121F1">
              <w:rPr>
                <w:rFonts w:ascii="Calibri" w:eastAsia="Times New Roman" w:hAnsi="Calibri" w:cs="Calibri"/>
              </w:rPr>
              <w:t>%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B35D4" w:rsidRPr="004121F1" w:rsidRDefault="00AB35D4" w:rsidP="0092318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15%</w:t>
            </w:r>
          </w:p>
        </w:tc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92318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B35D4" w:rsidRPr="004121F1" w:rsidRDefault="00AB35D4" w:rsidP="0092318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</w:tbl>
    <w:p w:rsidR="00860704" w:rsidRDefault="00860704" w:rsidP="000F06EE">
      <w:pPr>
        <w:rPr>
          <w:b/>
          <w:i/>
          <w:color w:val="FF0000"/>
          <w:u w:val="single"/>
        </w:rPr>
      </w:pPr>
    </w:p>
    <w:p w:rsidR="00B26CE6" w:rsidRDefault="00B26CE6" w:rsidP="006B3A62">
      <w:pPr>
        <w:rPr>
          <w:b/>
          <w:i/>
          <w:sz w:val="28"/>
          <w:szCs w:val="28"/>
          <w:u w:val="single"/>
        </w:rPr>
      </w:pPr>
    </w:p>
    <w:p w:rsidR="006B3A62" w:rsidRPr="00C01F8A" w:rsidRDefault="006B3A62" w:rsidP="006B3A62">
      <w:pPr>
        <w:rPr>
          <w:b/>
          <w:i/>
          <w:sz w:val="28"/>
          <w:szCs w:val="28"/>
          <w:u w:val="single"/>
        </w:rPr>
      </w:pPr>
      <w:r w:rsidRPr="00C01F8A">
        <w:rPr>
          <w:b/>
          <w:i/>
          <w:sz w:val="28"/>
          <w:szCs w:val="28"/>
          <w:u w:val="single"/>
        </w:rPr>
        <w:lastRenderedPageBreak/>
        <w:t>Star Award</w:t>
      </w:r>
    </w:p>
    <w:p w:rsidR="006B3A62" w:rsidRPr="00F23856" w:rsidRDefault="006B3A62" w:rsidP="006B3A62">
      <w:pPr>
        <w:rPr>
          <w:i/>
          <w:sz w:val="24"/>
          <w:szCs w:val="24"/>
        </w:rPr>
      </w:pPr>
      <w:r w:rsidRPr="00F23856">
        <w:rPr>
          <w:i/>
          <w:sz w:val="24"/>
          <w:szCs w:val="24"/>
        </w:rPr>
        <w:t>A . On achievement of PMPM of 1.75 lac or more with a growth of 35% and above over last year, the TBM will be awarded a three days and two nights stay and travel to and fro (3</w:t>
      </w:r>
      <w:r w:rsidRPr="00F23856">
        <w:rPr>
          <w:i/>
          <w:sz w:val="24"/>
          <w:szCs w:val="24"/>
          <w:vertAlign w:val="superscript"/>
        </w:rPr>
        <w:t>rd</w:t>
      </w:r>
      <w:r w:rsidRPr="00F23856">
        <w:rPr>
          <w:i/>
          <w:sz w:val="24"/>
          <w:szCs w:val="24"/>
        </w:rPr>
        <w:t xml:space="preserve"> Ac) outside the zone.</w:t>
      </w:r>
    </w:p>
    <w:p w:rsidR="006B3A62" w:rsidRPr="00F23856" w:rsidRDefault="006B3A62" w:rsidP="006B3A62">
      <w:pPr>
        <w:rPr>
          <w:i/>
          <w:sz w:val="24"/>
          <w:szCs w:val="24"/>
        </w:rPr>
      </w:pPr>
      <w:r w:rsidRPr="00F23856">
        <w:rPr>
          <w:i/>
          <w:sz w:val="24"/>
          <w:szCs w:val="24"/>
        </w:rPr>
        <w:t>B . On achievement of PMPM of 1.25 lac or more with a growth of 35% and above over last year, the TBM will be awarded a three days and two nights stay and travel to and fro (3</w:t>
      </w:r>
      <w:r w:rsidRPr="00F23856">
        <w:rPr>
          <w:i/>
          <w:sz w:val="24"/>
          <w:szCs w:val="24"/>
          <w:vertAlign w:val="superscript"/>
        </w:rPr>
        <w:t>rd</w:t>
      </w:r>
      <w:r w:rsidRPr="00F23856">
        <w:rPr>
          <w:i/>
          <w:sz w:val="24"/>
          <w:szCs w:val="24"/>
        </w:rPr>
        <w:t xml:space="preserve"> Ac) within the zone.</w:t>
      </w:r>
    </w:p>
    <w:p w:rsidR="006B3A62" w:rsidRPr="00C01F8A" w:rsidRDefault="006B3A62" w:rsidP="006B3A62">
      <w:pPr>
        <w:ind w:left="270"/>
        <w:rPr>
          <w:b/>
          <w:sz w:val="28"/>
          <w:szCs w:val="28"/>
        </w:rPr>
      </w:pPr>
      <w:r w:rsidRPr="00C01F8A">
        <w:rPr>
          <w:b/>
          <w:sz w:val="28"/>
          <w:szCs w:val="28"/>
        </w:rPr>
        <w:t>Product Incentive</w:t>
      </w:r>
    </w:p>
    <w:p w:rsidR="006B3A62" w:rsidRDefault="006B3A62" w:rsidP="006B3A62">
      <w:pPr>
        <w:pStyle w:val="ListParagraph"/>
        <w:numPr>
          <w:ilvl w:val="0"/>
          <w:numId w:val="6"/>
        </w:numPr>
      </w:pPr>
      <w:r>
        <w:t>On secondary sale of Fertiwish F 1500 strips in six month TBM will get Samsung Mobile .</w:t>
      </w:r>
    </w:p>
    <w:p w:rsidR="00F23856" w:rsidRPr="00F23856" w:rsidRDefault="006B3A62" w:rsidP="00F23856">
      <w:pPr>
        <w:rPr>
          <w:b/>
          <w:i/>
          <w:color w:val="FF0000"/>
          <w:u w:val="single"/>
        </w:rPr>
      </w:pPr>
      <w:r>
        <w:t xml:space="preserve">             (B) On secondary sale of Fertiwish F 3000 strips in six month TBM will get  LED 32 inch.</w:t>
      </w:r>
    </w:p>
    <w:p w:rsidR="00F23856" w:rsidRDefault="00F23856" w:rsidP="00F23856">
      <w:pPr>
        <w:pStyle w:val="ListParagraph"/>
        <w:rPr>
          <w:b/>
          <w:i/>
          <w:sz w:val="32"/>
          <w:szCs w:val="32"/>
        </w:rPr>
      </w:pPr>
      <w:r w:rsidRPr="00505672">
        <w:rPr>
          <w:b/>
          <w:i/>
          <w:sz w:val="32"/>
          <w:szCs w:val="32"/>
        </w:rPr>
        <w:t>Terms and Conditions for Incentive earnings:-</w:t>
      </w:r>
    </w:p>
    <w:p w:rsidR="00F23856" w:rsidRPr="003268B1" w:rsidRDefault="00F23856" w:rsidP="00F23856">
      <w:pPr>
        <w:pStyle w:val="ListParagraph"/>
        <w:rPr>
          <w:b/>
        </w:rPr>
      </w:pPr>
    </w:p>
    <w:p w:rsidR="00F23856" w:rsidRPr="00542D93" w:rsidRDefault="00F23856" w:rsidP="00F23856">
      <w:pPr>
        <w:pStyle w:val="ListParagraph"/>
        <w:numPr>
          <w:ilvl w:val="0"/>
          <w:numId w:val="1"/>
        </w:numPr>
        <w:rPr>
          <w:b/>
        </w:rPr>
      </w:pPr>
      <w:r w:rsidRPr="00542D93">
        <w:rPr>
          <w:b/>
        </w:rPr>
        <w:t>Sale of current incentive earning month should not be  less than the average sale of last financial year 2015-16</w:t>
      </w:r>
    </w:p>
    <w:p w:rsidR="00F23856" w:rsidRDefault="00F23856" w:rsidP="00F23856">
      <w:pPr>
        <w:pStyle w:val="ListParagraph"/>
        <w:numPr>
          <w:ilvl w:val="0"/>
          <w:numId w:val="1"/>
        </w:numPr>
      </w:pPr>
      <w:r w:rsidRPr="00B629F9">
        <w:rPr>
          <w:b/>
        </w:rPr>
        <w:t>Subsequent month secondary sales achievement must be 85% of previous month secondary sales</w:t>
      </w:r>
      <w:r>
        <w:t xml:space="preserve">. </w:t>
      </w:r>
    </w:p>
    <w:p w:rsidR="00F23856" w:rsidRDefault="00F23856" w:rsidP="00F23856">
      <w:pPr>
        <w:pStyle w:val="ListParagraph"/>
        <w:numPr>
          <w:ilvl w:val="0"/>
          <w:numId w:val="1"/>
        </w:numPr>
      </w:pPr>
      <w:r>
        <w:t>New joinee will be eligible for incentive earning after probation period onwards.</w:t>
      </w:r>
    </w:p>
    <w:p w:rsidR="00F23856" w:rsidRDefault="00F23856" w:rsidP="00F23856">
      <w:pPr>
        <w:pStyle w:val="ListParagraph"/>
        <w:numPr>
          <w:ilvl w:val="0"/>
          <w:numId w:val="1"/>
        </w:numPr>
      </w:pPr>
      <w:r>
        <w:t>All saleable returns will be deducted 200% and all schemes/Expiry/Breakage goods will be deducted 100%. All incentive calculations will be on Net Sales volume.</w:t>
      </w:r>
    </w:p>
    <w:p w:rsidR="00F23856" w:rsidRDefault="00F23856" w:rsidP="00F23856">
      <w:pPr>
        <w:pStyle w:val="ListParagraph"/>
        <w:numPr>
          <w:ilvl w:val="0"/>
          <w:numId w:val="1"/>
        </w:numPr>
      </w:pPr>
      <w:r>
        <w:t>All payment of invoices done in the period for incentive must be cleared within 21 days for outstation parties and in 7 days for CFA town Parties.</w:t>
      </w:r>
    </w:p>
    <w:p w:rsidR="00F23856" w:rsidRDefault="00F23856" w:rsidP="00F23856">
      <w:pPr>
        <w:pStyle w:val="ListParagraph"/>
        <w:numPr>
          <w:ilvl w:val="0"/>
          <w:numId w:val="1"/>
        </w:numPr>
      </w:pPr>
      <w:r>
        <w:t>In case of long leave in the incentive earned month, case would be evaluated on individual basis, subject to approval of Head Office.</w:t>
      </w:r>
    </w:p>
    <w:p w:rsidR="00F23856" w:rsidRDefault="00F23856" w:rsidP="00F23856">
      <w:pPr>
        <w:pStyle w:val="ListParagraph"/>
        <w:numPr>
          <w:ilvl w:val="0"/>
          <w:numId w:val="1"/>
        </w:numPr>
      </w:pPr>
      <w:r>
        <w:t>For annual incentive TBM must be in company from last 9 months.</w:t>
      </w:r>
    </w:p>
    <w:p w:rsidR="00F23856" w:rsidRDefault="00F23856" w:rsidP="00F23856">
      <w:pPr>
        <w:pStyle w:val="ListParagraph"/>
        <w:numPr>
          <w:ilvl w:val="0"/>
          <w:numId w:val="1"/>
        </w:numPr>
      </w:pPr>
      <w:r>
        <w:t>TBM should be in the company while disbursing the incentive.</w:t>
      </w:r>
    </w:p>
    <w:p w:rsidR="00F23856" w:rsidRDefault="00F23856" w:rsidP="00F23856">
      <w:pPr>
        <w:pStyle w:val="ListParagraph"/>
        <w:numPr>
          <w:ilvl w:val="0"/>
          <w:numId w:val="1"/>
        </w:numPr>
      </w:pPr>
      <w:r>
        <w:t>Minimum base for incentive earning will be last 3 months average sale.</w:t>
      </w:r>
    </w:p>
    <w:p w:rsidR="00F23856" w:rsidRDefault="00F23856" w:rsidP="00F23856">
      <w:pPr>
        <w:pStyle w:val="ListParagraph"/>
      </w:pPr>
    </w:p>
    <w:p w:rsidR="00F23856" w:rsidRDefault="00F23856" w:rsidP="00F23856">
      <w:pPr>
        <w:pStyle w:val="ListParagraph"/>
        <w:numPr>
          <w:ilvl w:val="0"/>
          <w:numId w:val="4"/>
        </w:numPr>
        <w:rPr>
          <w:b/>
          <w:i/>
          <w:sz w:val="32"/>
          <w:szCs w:val="32"/>
        </w:rPr>
      </w:pPr>
      <w:r w:rsidRPr="00DA081A">
        <w:rPr>
          <w:b/>
        </w:rPr>
        <w:t>NET SALE WILL BE CALCULATED AFTER DEDUCTING SCHEME, EXTRA BONUS ,DISCOUNT,NET RATE TO DOCTORS/CHEMIST HOSPITAL/INSTITUE/STOCKIST/DIRECT SUPPLY FROM C&amp;F OR COMPANY</w:t>
      </w:r>
      <w:r w:rsidRPr="00F23856">
        <w:rPr>
          <w:b/>
          <w:i/>
          <w:sz w:val="32"/>
          <w:szCs w:val="32"/>
        </w:rPr>
        <w:t xml:space="preserve"> </w:t>
      </w:r>
    </w:p>
    <w:p w:rsidR="000F06EE" w:rsidRPr="00505672" w:rsidRDefault="000F06EE" w:rsidP="00F81089">
      <w:pPr>
        <w:jc w:val="both"/>
        <w:rPr>
          <w:b/>
          <w:i/>
          <w:sz w:val="44"/>
          <w:szCs w:val="44"/>
        </w:rPr>
      </w:pPr>
      <w:r w:rsidRPr="00505672">
        <w:rPr>
          <w:b/>
          <w:i/>
          <w:color w:val="FF0000"/>
          <w:u w:val="single"/>
        </w:rPr>
        <w:t>Disbursement of Incentive:-</w:t>
      </w:r>
    </w:p>
    <w:p w:rsidR="00F81089" w:rsidRDefault="000F06EE" w:rsidP="009325E7">
      <w:pPr>
        <w:jc w:val="both"/>
      </w:pPr>
      <w:r>
        <w:t>Incentive amount will be paid within 60 Days of stipulated period.</w:t>
      </w:r>
    </w:p>
    <w:p w:rsidR="00D2563C" w:rsidRDefault="000F06EE" w:rsidP="00D2563C">
      <w:pPr>
        <w:pStyle w:val="NoSpacing"/>
        <w:rPr>
          <w:b/>
          <w:sz w:val="24"/>
          <w:szCs w:val="24"/>
        </w:rPr>
      </w:pPr>
      <w:r w:rsidRPr="00EF2AF3">
        <w:rPr>
          <w:b/>
          <w:sz w:val="24"/>
          <w:szCs w:val="24"/>
        </w:rPr>
        <w:t xml:space="preserve">Management deserves the right to modifying the guidelines or any clauses of the plan at any point of </w:t>
      </w:r>
      <w:r w:rsidR="00D2563C">
        <w:rPr>
          <w:b/>
          <w:sz w:val="24"/>
          <w:szCs w:val="24"/>
        </w:rPr>
        <w:t xml:space="preserve">  </w:t>
      </w:r>
      <w:r w:rsidR="00A6037B">
        <w:rPr>
          <w:b/>
          <w:sz w:val="24"/>
          <w:szCs w:val="24"/>
        </w:rPr>
        <w:t>time.</w:t>
      </w:r>
    </w:p>
    <w:p w:rsidR="00821F75" w:rsidRDefault="00D2563C" w:rsidP="00D2563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</w:t>
      </w:r>
    </w:p>
    <w:p w:rsidR="00821F75" w:rsidRDefault="00821F75" w:rsidP="00D2563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</w:t>
      </w:r>
    </w:p>
    <w:p w:rsidR="00D2563C" w:rsidRPr="00F23856" w:rsidRDefault="00821F75" w:rsidP="00D2563C">
      <w:pPr>
        <w:pStyle w:val="NoSpacing"/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</w:t>
      </w:r>
      <w:r w:rsidR="00D2563C">
        <w:rPr>
          <w:b/>
          <w:sz w:val="24"/>
          <w:szCs w:val="24"/>
        </w:rPr>
        <w:t xml:space="preserve"> </w:t>
      </w:r>
      <w:r w:rsidR="00D2563C" w:rsidRPr="009F3E70">
        <w:t xml:space="preserve">With Best Regards,                                                                                                                     </w:t>
      </w:r>
      <w:r w:rsidR="00D2563C">
        <w:t xml:space="preserve">                           </w:t>
      </w:r>
    </w:p>
    <w:p w:rsidR="00821F75" w:rsidRDefault="00D2563C" w:rsidP="00D2563C">
      <w:pPr>
        <w:pStyle w:val="NoSpacing"/>
      </w:pPr>
      <w:r>
        <w:t xml:space="preserve">                                                                                                                                </w:t>
      </w:r>
    </w:p>
    <w:p w:rsidR="00D2563C" w:rsidRDefault="00821F75" w:rsidP="00D2563C">
      <w:pPr>
        <w:pStyle w:val="NoSpacing"/>
      </w:pPr>
      <w:r>
        <w:t xml:space="preserve">                                                                                                                               </w:t>
      </w:r>
      <w:r w:rsidR="00D2563C">
        <w:t xml:space="preserve"> </w:t>
      </w:r>
      <w:r w:rsidR="00D2563C" w:rsidRPr="009F3E70">
        <w:t xml:space="preserve">Prabhat Rana </w:t>
      </w:r>
    </w:p>
    <w:p w:rsidR="00D2563C" w:rsidRPr="009F3E70" w:rsidRDefault="00D2563C" w:rsidP="00D2563C">
      <w:pPr>
        <w:pStyle w:val="NoSpacing"/>
      </w:pPr>
      <w:r>
        <w:t xml:space="preserve">                                                                                                                              (Sales Manager)                                                                                                                                                                                                </w:t>
      </w:r>
    </w:p>
    <w:p w:rsidR="00D2563C" w:rsidRDefault="00D2563C" w:rsidP="00D2563C">
      <w:pPr>
        <w:ind w:left="720"/>
        <w:rPr>
          <w:b/>
        </w:rPr>
      </w:pPr>
      <w:r>
        <w:rPr>
          <w:b/>
        </w:rPr>
        <w:t xml:space="preserve">                      </w:t>
      </w:r>
    </w:p>
    <w:p w:rsidR="00F23856" w:rsidRDefault="00D2563C" w:rsidP="00F2385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</w:t>
      </w:r>
    </w:p>
    <w:p w:rsidR="00F23856" w:rsidRDefault="00F23856" w:rsidP="00F23856">
      <w:pPr>
        <w:rPr>
          <w:b/>
          <w:sz w:val="24"/>
          <w:szCs w:val="24"/>
        </w:rPr>
      </w:pPr>
    </w:p>
    <w:p w:rsidR="000F06EE" w:rsidRDefault="00F23856" w:rsidP="00D2563C">
      <w:pPr>
        <w:pStyle w:val="NoSpacing"/>
        <w:rPr>
          <w:b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:rsidR="003268B1" w:rsidRPr="009F3E70" w:rsidRDefault="00B26CE6" w:rsidP="000F06EE">
      <w:pPr>
        <w:ind w:left="720"/>
        <w:rPr>
          <w:b/>
        </w:rPr>
      </w:pPr>
      <w:r>
        <w:rPr>
          <w:b/>
        </w:rPr>
        <w:t xml:space="preserve"> </w:t>
      </w:r>
      <w:r w:rsidR="003268B1">
        <w:rPr>
          <w:b/>
        </w:rPr>
        <w:t xml:space="preserve">                                                                                                                                 </w:t>
      </w:r>
    </w:p>
    <w:p w:rsidR="000F06EE" w:rsidRPr="009F3E70" w:rsidRDefault="000F06EE" w:rsidP="000F06EE">
      <w:pPr>
        <w:ind w:left="720"/>
        <w:rPr>
          <w:b/>
        </w:rPr>
      </w:pPr>
    </w:p>
    <w:p w:rsidR="000F06EE" w:rsidRDefault="000F06EE" w:rsidP="000F06EE">
      <w:pPr>
        <w:ind w:left="720"/>
      </w:pPr>
    </w:p>
    <w:p w:rsidR="008400C0" w:rsidRDefault="008400C0"/>
    <w:sectPr w:rsidR="008400C0" w:rsidSect="00B26CE6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755" w:rsidRDefault="008F7755" w:rsidP="000F06EE">
      <w:pPr>
        <w:spacing w:after="0" w:line="240" w:lineRule="auto"/>
      </w:pPr>
      <w:r>
        <w:separator/>
      </w:r>
    </w:p>
  </w:endnote>
  <w:endnote w:type="continuationSeparator" w:id="1">
    <w:p w:rsidR="008F7755" w:rsidRDefault="008F7755" w:rsidP="000F0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755" w:rsidRDefault="008F7755" w:rsidP="000F06EE">
      <w:pPr>
        <w:spacing w:after="0" w:line="240" w:lineRule="auto"/>
      </w:pPr>
      <w:r>
        <w:separator/>
      </w:r>
    </w:p>
  </w:footnote>
  <w:footnote w:type="continuationSeparator" w:id="1">
    <w:p w:rsidR="008F7755" w:rsidRDefault="008F7755" w:rsidP="000F0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25DC7"/>
    <w:multiLevelType w:val="hybridMultilevel"/>
    <w:tmpl w:val="2084BCA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443A30D0"/>
    <w:multiLevelType w:val="hybridMultilevel"/>
    <w:tmpl w:val="B8C017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059A2"/>
    <w:multiLevelType w:val="hybridMultilevel"/>
    <w:tmpl w:val="2084B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C2157"/>
    <w:multiLevelType w:val="hybridMultilevel"/>
    <w:tmpl w:val="673242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34B7D"/>
    <w:multiLevelType w:val="hybridMultilevel"/>
    <w:tmpl w:val="85F8EB0E"/>
    <w:lvl w:ilvl="0" w:tplc="ABEADD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47CC6"/>
    <w:multiLevelType w:val="hybridMultilevel"/>
    <w:tmpl w:val="4EF0CE46"/>
    <w:lvl w:ilvl="0" w:tplc="E16A51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F06EE"/>
    <w:rsid w:val="000234EE"/>
    <w:rsid w:val="00036A3B"/>
    <w:rsid w:val="000F06EE"/>
    <w:rsid w:val="00127AFA"/>
    <w:rsid w:val="00154C57"/>
    <w:rsid w:val="001B2AE0"/>
    <w:rsid w:val="00276600"/>
    <w:rsid w:val="002808E7"/>
    <w:rsid w:val="00285043"/>
    <w:rsid w:val="002F1C26"/>
    <w:rsid w:val="002F64A9"/>
    <w:rsid w:val="00300840"/>
    <w:rsid w:val="003110CD"/>
    <w:rsid w:val="003268B1"/>
    <w:rsid w:val="0033037C"/>
    <w:rsid w:val="00392151"/>
    <w:rsid w:val="004121F1"/>
    <w:rsid w:val="00461087"/>
    <w:rsid w:val="00472987"/>
    <w:rsid w:val="0048270E"/>
    <w:rsid w:val="004D08FC"/>
    <w:rsid w:val="00505672"/>
    <w:rsid w:val="00542D93"/>
    <w:rsid w:val="00574A7A"/>
    <w:rsid w:val="00614DE9"/>
    <w:rsid w:val="006B3A62"/>
    <w:rsid w:val="007566E9"/>
    <w:rsid w:val="007D7015"/>
    <w:rsid w:val="00821F75"/>
    <w:rsid w:val="00830EFC"/>
    <w:rsid w:val="008400C0"/>
    <w:rsid w:val="00841D50"/>
    <w:rsid w:val="00860704"/>
    <w:rsid w:val="008B6BF3"/>
    <w:rsid w:val="008F7755"/>
    <w:rsid w:val="0090600E"/>
    <w:rsid w:val="009325E7"/>
    <w:rsid w:val="009D0282"/>
    <w:rsid w:val="009F3E70"/>
    <w:rsid w:val="00A357C2"/>
    <w:rsid w:val="00A35EEC"/>
    <w:rsid w:val="00A6037B"/>
    <w:rsid w:val="00AB35D4"/>
    <w:rsid w:val="00AE1685"/>
    <w:rsid w:val="00AE3B21"/>
    <w:rsid w:val="00AF32BE"/>
    <w:rsid w:val="00B23FD1"/>
    <w:rsid w:val="00B26CE6"/>
    <w:rsid w:val="00B5187C"/>
    <w:rsid w:val="00B629F9"/>
    <w:rsid w:val="00BA0119"/>
    <w:rsid w:val="00BA6EF1"/>
    <w:rsid w:val="00BB3C70"/>
    <w:rsid w:val="00BE7D50"/>
    <w:rsid w:val="00C00724"/>
    <w:rsid w:val="00C01F8A"/>
    <w:rsid w:val="00C66F70"/>
    <w:rsid w:val="00C854E2"/>
    <w:rsid w:val="00CE6982"/>
    <w:rsid w:val="00CF0817"/>
    <w:rsid w:val="00D23485"/>
    <w:rsid w:val="00D2563C"/>
    <w:rsid w:val="00DA081A"/>
    <w:rsid w:val="00DD0D79"/>
    <w:rsid w:val="00EA5D91"/>
    <w:rsid w:val="00F23856"/>
    <w:rsid w:val="00F26D50"/>
    <w:rsid w:val="00F65213"/>
    <w:rsid w:val="00F81089"/>
    <w:rsid w:val="00FA2189"/>
    <w:rsid w:val="00FE409B"/>
    <w:rsid w:val="00FF2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6EE"/>
    <w:pPr>
      <w:ind w:left="720"/>
      <w:contextualSpacing/>
    </w:pPr>
  </w:style>
  <w:style w:type="table" w:styleId="TableGrid">
    <w:name w:val="Table Grid"/>
    <w:basedOn w:val="TableNormal"/>
    <w:uiPriority w:val="59"/>
    <w:rsid w:val="000F06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F0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6EE"/>
  </w:style>
  <w:style w:type="paragraph" w:styleId="Footer">
    <w:name w:val="footer"/>
    <w:basedOn w:val="Normal"/>
    <w:link w:val="FooterChar"/>
    <w:uiPriority w:val="99"/>
    <w:semiHidden/>
    <w:unhideWhenUsed/>
    <w:rsid w:val="000F0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6EE"/>
  </w:style>
  <w:style w:type="paragraph" w:styleId="NoSpacing">
    <w:name w:val="No Spacing"/>
    <w:uiPriority w:val="1"/>
    <w:qFormat/>
    <w:rsid w:val="00D256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C555D-4898-4704-A31C-06008D4A0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user</cp:lastModifiedBy>
  <cp:revision>34</cp:revision>
  <cp:lastPrinted>2014-08-01T08:11:00Z</cp:lastPrinted>
  <dcterms:created xsi:type="dcterms:W3CDTF">2016-04-21T12:26:00Z</dcterms:created>
  <dcterms:modified xsi:type="dcterms:W3CDTF">2016-05-09T14:17:00Z</dcterms:modified>
</cp:coreProperties>
</file>