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41dd7e4cbfe970993584e114b46fee818238805"/>
    <w:p>
      <w:pPr>
        <w:pStyle w:val="Heading1"/>
      </w:pPr>
      <w:r>
        <w:t xml:space="preserve">Percents, Ratios &amp; Factor of Change — SAT Math Study Guide</w:t>
      </w:r>
    </w:p>
    <w:p>
      <w:pPr>
        <w:pStyle w:val="BlockText"/>
      </w:pPr>
      <w:r>
        <w:t xml:space="preserve">Updated: 2026-06-30 — Based on Classroom Days 5-6 (MWF 10-1 Math block)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📚 Table of Contents</w:t>
      </w:r>
    </w:p>
    <w:p>
      <w:pPr>
        <w:pStyle w:val="Compact"/>
        <w:numPr>
          <w:ilvl w:val="0"/>
          <w:numId w:val="1001"/>
        </w:numPr>
      </w:pPr>
      <w:hyperlink w:anchor="percent-versions">
        <w:r>
          <w:rPr>
            <w:rStyle w:val="Hyperlink"/>
          </w:rPr>
          <w:t xml:space="preserve">Percent Language &amp; Versions</w:t>
        </w:r>
      </w:hyperlink>
    </w:p>
    <w:p>
      <w:pPr>
        <w:pStyle w:val="Compact"/>
        <w:numPr>
          <w:ilvl w:val="0"/>
          <w:numId w:val="1001"/>
        </w:numPr>
      </w:pPr>
      <w:hyperlink w:anchor="finding-percents">
        <w:r>
          <w:rPr>
            <w:rStyle w:val="Hyperlink"/>
          </w:rPr>
          <w:t xml:space="preserve">Finding Percents</w:t>
        </w:r>
      </w:hyperlink>
    </w:p>
    <w:p>
      <w:pPr>
        <w:pStyle w:val="Compact"/>
        <w:numPr>
          <w:ilvl w:val="0"/>
          <w:numId w:val="1001"/>
        </w:numPr>
      </w:pPr>
      <w:hyperlink w:anchor="sequential">
        <w:r>
          <w:rPr>
            <w:rStyle w:val="Hyperlink"/>
          </w:rPr>
          <w:t xml:space="preserve">Sequential Percent Changes</w:t>
        </w:r>
      </w:hyperlink>
    </w:p>
    <w:p>
      <w:pPr>
        <w:pStyle w:val="Compact"/>
        <w:numPr>
          <w:ilvl w:val="0"/>
          <w:numId w:val="1001"/>
        </w:numPr>
      </w:pPr>
      <w:hyperlink w:anchor="reverse">
        <w:r>
          <w:rPr>
            <w:rStyle w:val="Hyperlink"/>
          </w:rPr>
          <w:t xml:space="preserve">Reverse Percent Problems</w:t>
        </w:r>
      </w:hyperlink>
    </w:p>
    <w:p>
      <w:pPr>
        <w:pStyle w:val="Compact"/>
        <w:numPr>
          <w:ilvl w:val="0"/>
          <w:numId w:val="1001"/>
        </w:numPr>
      </w:pPr>
      <w:hyperlink w:anchor="factor-of-change">
        <w:r>
          <w:rPr>
            <w:rStyle w:val="Hyperlink"/>
          </w:rPr>
          <w:t xml:space="preserve">Factor of Change Approach</w:t>
        </w:r>
      </w:hyperlink>
    </w:p>
    <w:p>
      <w:pPr>
        <w:pStyle w:val="Compact"/>
        <w:numPr>
          <w:ilvl w:val="0"/>
          <w:numId w:val="1001"/>
        </w:numPr>
      </w:pPr>
      <w:hyperlink w:anchor="ratios">
        <w:r>
          <w:rPr>
            <w:rStyle w:val="Hyperlink"/>
          </w:rPr>
          <w:t xml:space="preserve">Ratios &amp; Proportions</w:t>
        </w:r>
      </w:hyperlink>
    </w:p>
    <w:p>
      <w:pPr>
        <w:pStyle w:val="Compact"/>
        <w:numPr>
          <w:ilvl w:val="0"/>
          <w:numId w:val="1001"/>
        </w:numPr>
      </w:pPr>
      <w:hyperlink w:anchor="rates">
        <w:r>
          <w:rPr>
            <w:rStyle w:val="Hyperlink"/>
          </w:rPr>
          <w:t xml:space="preserve">Rate Problems</w:t>
        </w:r>
      </w:hyperlink>
    </w:p>
    <w:p>
      <w:pPr>
        <w:pStyle w:val="Compact"/>
        <w:numPr>
          <w:ilvl w:val="0"/>
          <w:numId w:val="1001"/>
        </w:numPr>
      </w:pPr>
      <w:hyperlink w:anchor="mixtures">
        <w:r>
          <w:rPr>
            <w:rStyle w:val="Hyperlink"/>
          </w:rPr>
          <w:t xml:space="preserve">Mixture Problems</w:t>
        </w:r>
      </w:hyperlink>
    </w:p>
    <w:p>
      <w:pPr>
        <w:pStyle w:val="Compact"/>
        <w:numPr>
          <w:ilvl w:val="0"/>
          <w:numId w:val="1001"/>
        </w:numPr>
      </w:pPr>
      <w:hyperlink w:anchor="traps">
        <w:r>
          <w:rPr>
            <w:rStyle w:val="Hyperlink"/>
          </w:rPr>
          <w:t xml:space="preserve">Common SAT Traps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percent-versions"/>
    <w:p>
      <w:pPr>
        <w:pStyle w:val="Heading2"/>
      </w:pPr>
      <w:r>
        <w:t xml:space="preserve">Percent Versions</w:t>
      </w:r>
    </w:p>
    <w:bookmarkStart w:id="21" w:name="the-3-versions-from-classroom-notes"/>
    <w:p>
      <w:pPr>
        <w:pStyle w:val="Heading3"/>
      </w:pPr>
      <w:r>
        <w:t xml:space="preserve">The 3 Versions (from classroom notes):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is 20% of 80?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× 80 =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Increase 80 by 20%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p/100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 × 80 = 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 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Decrease 80 by 20%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p/100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× 80 = 64</w:t>
            </w:r>
          </w:p>
        </w:tc>
      </w:tr>
    </w:tbl>
    <w:bookmarkEnd w:id="21"/>
    <w:bookmarkStart w:id="22" w:name="percent-conversion"/>
    <w:p>
      <w:pPr>
        <w:pStyle w:val="Heading3"/>
      </w:pPr>
      <w:r>
        <w:t xml:space="preserve">Percent Conversion:</w:t>
      </w:r>
    </w:p>
    <w:p>
      <w:pPr>
        <w:pStyle w:val="Compact"/>
        <w:numPr>
          <w:ilvl w:val="0"/>
          <w:numId w:val="1002"/>
        </w:numPr>
      </w:pPr>
      <w:r>
        <w:t xml:space="preserve">20% → 20/100 =</w:t>
      </w:r>
      <w:r>
        <w:t xml:space="preserve"> </w:t>
      </w:r>
      <w:r>
        <w:rPr>
          <w:b/>
          <w:bCs/>
        </w:rPr>
        <w:t xml:space="preserve">0.20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1/5</w:t>
      </w:r>
    </w:p>
    <w:p>
      <w:pPr>
        <w:pStyle w:val="Compact"/>
        <w:numPr>
          <w:ilvl w:val="0"/>
          <w:numId w:val="1002"/>
        </w:numPr>
      </w:pPr>
      <w:r>
        <w:t xml:space="preserve">75% → 75/100 =</w:t>
      </w:r>
      <w:r>
        <w:t xml:space="preserve"> </w:t>
      </w:r>
      <w:r>
        <w:rPr>
          <w:b/>
          <w:bCs/>
        </w:rPr>
        <w:t xml:space="preserve">0.75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3/4</w:t>
      </w:r>
    </w:p>
    <w:p>
      <w:pPr>
        <w:pStyle w:val="Compact"/>
        <w:numPr>
          <w:ilvl w:val="0"/>
          <w:numId w:val="1002"/>
        </w:numPr>
      </w:pPr>
      <w:r>
        <w:t xml:space="preserve">125% → 125/100 =</w:t>
      </w:r>
      <w:r>
        <w:t xml:space="preserve"> </w:t>
      </w:r>
      <w:r>
        <w:rPr>
          <w:b/>
          <w:bCs/>
        </w:rPr>
        <w:t xml:space="preserve">1.25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5/4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finding-percents"/>
    <w:p>
      <w:pPr>
        <w:pStyle w:val="Heading2"/>
      </w:pPr>
      <w:r>
        <w:t xml:space="preserve">Finding Percents</w:t>
      </w:r>
    </w:p>
    <w:bookmarkStart w:id="24" w:name="type-1-part-whole-basic"/>
    <w:p>
      <w:pPr>
        <w:pStyle w:val="Heading3"/>
      </w:pPr>
      <w:r>
        <w:t xml:space="preserve">Type 1: Part / Whole (Basic)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What percent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Part</m:t>
              </m:r>
            </m:num>
            <m:den>
              <m:r>
                <m:rPr>
                  <m:nor/>
                  <m:sty m:val="p"/>
                </m:rPr>
                <m:t>Whole</m:t>
              </m:r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16 is what percent of 42? → 16/42 × 100 =</w:t>
      </w:r>
      <w:r>
        <w:t xml:space="preserve"> </w:t>
      </w:r>
      <w:r>
        <w:rPr>
          <w:b/>
          <w:bCs/>
        </w:rPr>
        <w:t xml:space="preserve">38.1%</w:t>
      </w:r>
    </w:p>
    <w:bookmarkEnd w:id="24"/>
    <w:bookmarkStart w:id="25" w:name="type-2-percent-change"/>
    <w:p>
      <w:pPr>
        <w:pStyle w:val="Heading3"/>
      </w:pPr>
      <w:r>
        <w:t xml:space="preserve">Type 2: Percent Change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New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Old</m:t>
              </m:r>
            </m:num>
            <m:den>
              <m:r>
                <m:rPr>
                  <m:nor/>
                  <m:sty m:val="p"/>
                </m:rPr>
                <m:t>Old</m:t>
              </m:r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rPr>
          <w:b/>
          <w:bCs/>
        </w:rPr>
        <w:t xml:space="preserve">CRITICAL: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Old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standard</w:t>
      </w:r>
      <w:r>
        <w:t xml:space="preserve">”</w:t>
      </w:r>
      <w:r>
        <w:t xml:space="preserve"> </w:t>
      </w:r>
      <w:r>
        <w:t xml:space="preserve">is the denominator ALWAYS.</w:t>
      </w:r>
    </w:p>
    <w:bookmarkEnd w:id="25"/>
    <w:bookmarkStart w:id="26" w:name="type-3-comparative-language"/>
    <w:p>
      <w:pPr>
        <w:pStyle w:val="Heading3"/>
      </w:pPr>
      <w:r>
        <w:t xml:space="preserve">Type 3: Comparative Language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is what % OF B?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(A/B)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is what % GREATER than B?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((A-B)/B)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 is what % LESS than A?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((A-B)/A)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key:</w:t>
      </w:r>
      <w:r>
        <w:t xml:space="preserve"> </w:t>
      </w:r>
      <w:r>
        <w:t xml:space="preserve">The standard is ALWAYS the thing AFTER</w:t>
      </w:r>
      <w:r>
        <w:t xml:space="preserve"> </w:t>
      </w:r>
      <w:r>
        <w:t xml:space="preserve">“</w:t>
      </w:r>
      <w:r>
        <w:t xml:space="preserve">than</w:t>
      </w:r>
      <w:r>
        <w:t xml:space="preserve">”</w:t>
      </w:r>
      <w:r>
        <w:t xml:space="preserve"> </w:t>
      </w:r>
      <w:r>
        <w:t xml:space="preserve">or the thing after</w:t>
      </w:r>
      <w:r>
        <w:t xml:space="preserve"> </w:t>
      </w:r>
      <w:r>
        <w:t xml:space="preserve">“</w:t>
      </w:r>
      <w:r>
        <w:t xml:space="preserve">of.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Ashish = 42, Aashni = 16</w:t>
      </w:r>
      <w:r>
        <w:t xml:space="preserve"> </w:t>
      </w:r>
      <w:r>
        <w:t xml:space="preserve">- Aashni is what % less than Ashish? → (42-16)/42 × 100 =</w:t>
      </w:r>
      <w:r>
        <w:t xml:space="preserve"> </w:t>
      </w:r>
      <w:r>
        <w:rPr>
          <w:b/>
          <w:bCs/>
        </w:rPr>
        <w:t xml:space="preserve">61.9%</w:t>
      </w:r>
      <w:r>
        <w:t xml:space="preserve"> </w:t>
      </w:r>
      <w:r>
        <w:t xml:space="preserve">← Ashish is standard</w:t>
      </w:r>
      <w:r>
        <w:t xml:space="preserve"> </w:t>
      </w:r>
      <w:r>
        <w:t xml:space="preserve">- Ashish is what % older than Aashni? → (42-16)/16 × 100 =</w:t>
      </w:r>
      <w:r>
        <w:t xml:space="preserve"> </w:t>
      </w:r>
      <w:r>
        <w:rPr>
          <w:b/>
          <w:bCs/>
        </w:rPr>
        <w:t xml:space="preserve">162.5%</w:t>
      </w:r>
      <w:r>
        <w:t xml:space="preserve"> </w:t>
      </w:r>
      <w:r>
        <w:t xml:space="preserve">← Aashni is standard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equential-percent-changes"/>
    <w:p>
      <w:pPr>
        <w:pStyle w:val="Heading2"/>
      </w:pPr>
      <w:r>
        <w:t xml:space="preserve">Sequential Percent Changes</w:t>
      </w:r>
    </w:p>
    <w:p>
      <w:pPr>
        <w:pStyle w:val="FirstParagraph"/>
      </w:pPr>
      <w:r>
        <w:t xml:space="preserve">When multiple percent changes happen in sequence,</w:t>
      </w:r>
      <w:r>
        <w:t xml:space="preserve"> </w:t>
      </w:r>
      <w:r>
        <w:rPr>
          <w:b/>
          <w:bCs/>
        </w:rPr>
        <w:t xml:space="preserve">MULTIPLY the factors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 1:</w:t>
      </w:r>
      <w:r>
        <w:t xml:space="preserve"> </w:t>
      </w:r>
      <w:r>
        <w:t xml:space="preserve">20% discount then 10% tax</w:t>
      </w:r>
      <w:r>
        <w:t xml:space="preserve"> </w:t>
      </w:r>
      <w:r>
        <w:t xml:space="preserve">- Factors: 0.80 × 1.10 = 0.88</w:t>
      </w:r>
      <w:r>
        <w:t xml:space="preserve"> </w:t>
      </w:r>
      <w:r>
        <w:t xml:space="preserve">- Net effect: 12% DECREASE from original</w:t>
      </w:r>
    </w:p>
    <w:p>
      <w:pPr>
        <w:pStyle w:val="BodyText"/>
      </w:pPr>
      <w:r>
        <w:rPr>
          <w:b/>
          <w:bCs/>
        </w:rPr>
        <w:t xml:space="preserve">Example 2:</w:t>
      </w:r>
      <w:r>
        <w:t xml:space="preserve"> </w:t>
      </w:r>
      <w:r>
        <w:t xml:space="preserve">25% increase followed by 20% decrease</w:t>
      </w:r>
      <w:r>
        <w:t xml:space="preserve"> </w:t>
      </w:r>
      <w:r>
        <w:t xml:space="preserve">- Factors: 1.25 × 0.80 = 1.00</w:t>
      </w:r>
      <w:r>
        <w:t xml:space="preserve"> </w:t>
      </w:r>
      <w:r>
        <w:t xml:space="preserve">- Net effect: NO CHANGE!</w:t>
      </w:r>
    </w:p>
    <w:p>
      <w:pPr>
        <w:pStyle w:val="BodyText"/>
      </w:pPr>
      <w:r>
        <w:rPr>
          <w:b/>
          <w:bCs/>
        </w:rPr>
        <w:t xml:space="preserve">Example 3:</w:t>
      </w:r>
      <w:r>
        <w:t xml:space="preserve"> </w:t>
      </w:r>
      <w:r>
        <w:t xml:space="preserve">20% increase then 20% decrease</w:t>
      </w:r>
      <w:r>
        <w:t xml:space="preserve"> </w:t>
      </w:r>
      <w:r>
        <w:t xml:space="preserve">- Factors: 1.20 × 0.80 = 0.96</w:t>
      </w:r>
      <w:r>
        <w:t xml:space="preserve"> </w:t>
      </w:r>
      <w:r>
        <w:t xml:space="preserve">- Net effect: 4% DECREASE (not zero!)</w:t>
      </w:r>
    </w:p>
    <w:p>
      <w:pPr>
        <w:pStyle w:val="BodyText"/>
      </w:pPr>
      <w:r>
        <w:rPr>
          <w:b/>
          <w:bCs/>
        </w:rPr>
        <w:t xml:space="preserve">⚠ KEY INSIGHT:</w:t>
      </w:r>
      <w:r>
        <w:t xml:space="preserve"> </w:t>
      </w:r>
      <w:r>
        <w:t xml:space="preserve">Equal % up then down = small DECREASE. The decrease always</w:t>
      </w:r>
      <w:r>
        <w:t xml:space="preserve"> </w:t>
      </w:r>
      <w:r>
        <w:t xml:space="preserve">“</w:t>
      </w:r>
      <w:r>
        <w:t xml:space="preserve">wins</w:t>
      </w:r>
      <w:r>
        <w:t xml:space="preserve">”</w:t>
      </w:r>
      <w:r>
        <w:t xml:space="preserve"> </w:t>
      </w:r>
      <w:r>
        <w:t xml:space="preserve">slightly.</w:t>
      </w:r>
    </w:p>
    <w:p>
      <w:r>
        <w:pict>
          <v:rect style="width:0;height:1.5pt" o:hralign="center" o:hrstd="t" o:hr="t"/>
        </w:pict>
      </w:r>
    </w:p>
    <w:bookmarkEnd w:id="28"/>
    <w:bookmarkStart w:id="29" w:name="reverse-percent-problems"/>
    <w:p>
      <w:pPr>
        <w:pStyle w:val="Heading2"/>
      </w:pPr>
      <w:r>
        <w:t xml:space="preserve">Reverse Percent Problems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“</w:t>
      </w:r>
      <w:r>
        <w:t xml:space="preserve">After a 20% discount and 10% tax, the price is $88. What was the original?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Work backwards by dividing by each factor.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Original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$</m:t>
              </m:r>
              <m:r>
                <m:t>88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0.80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1.10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$</m:t>
              </m:r>
              <m:r>
                <m:t>88</m:t>
              </m:r>
            </m:num>
            <m:den>
              <m:r>
                <m:t>0.88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100</m:t>
          </m:r>
        </m:oMath>
      </m:oMathPara>
    </w:p>
    <w:p>
      <w:r>
        <w:pict>
          <v:rect style="width:0;height:1.5pt" o:hralign="center" o:hrstd="t" o:hr="t"/>
        </w:pict>
      </w:r>
    </w:p>
    <w:bookmarkEnd w:id="29"/>
    <w:bookmarkStart w:id="32" w:name="factor-of-change-approach"/>
    <w:p>
      <w:pPr>
        <w:pStyle w:val="Heading2"/>
      </w:pPr>
      <w:r>
        <w:t xml:space="preserve">Factor of Change Approach</w:t>
      </w:r>
    </w:p>
    <w:bookmarkStart w:id="30" w:name="framework-from-classroom"/>
    <w:p>
      <w:pPr>
        <w:pStyle w:val="Heading3"/>
      </w:pPr>
      <w:r>
        <w:t xml:space="preserve">Framework (from classroom):</w:t>
      </w:r>
    </w:p>
    <w:p>
      <w:pPr>
        <w:pStyle w:val="FirstParagraph"/>
      </w:pPr>
      <w:r>
        <w:t xml:space="preserve">When told how certain quantities change and asked about a dependent quantity: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with the formula</w:t>
      </w:r>
      <w:r>
        <w:t xml:space="preserve"> </w:t>
      </w:r>
      <w:r>
        <w:t xml:space="preserve">(given or known)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Eliminate constants</w:t>
      </w:r>
      <w:r>
        <w:t xml:space="preserve"> </w:t>
      </w:r>
      <w:r>
        <w:t xml:space="preserve">(coefficients stay fixed)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Replace each variable</w:t>
      </w:r>
      <w:r>
        <w:t xml:space="preserve"> </w:t>
      </w:r>
      <w:r>
        <w:t xml:space="preserve">with its factor of change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Multiply out</w:t>
      </w:r>
      <w:r>
        <w:t xml:space="preserve"> </w:t>
      </w:r>
      <w:r>
        <w:t xml:space="preserve">to find the overall factor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Convert to percent change</w:t>
      </w:r>
      <w:r>
        <w:t xml:space="preserve">: (factor - 1) × 100 = % increase; (1 - factor) × 100 = % decrease</w:t>
      </w:r>
    </w:p>
    <w:bookmarkEnd w:id="30"/>
    <w:bookmarkStart w:id="31" w:name="example-problems"/>
    <w:p>
      <w:pPr>
        <w:pStyle w:val="Heading3"/>
      </w:pPr>
      <w:r>
        <w:t xml:space="preserve">Example Problems:</w:t>
      </w:r>
    </w:p>
    <w:p>
      <w:pPr>
        <w:pStyle w:val="FirstParagraph"/>
      </w:pPr>
      <w:r>
        <w:rPr>
          <w:b/>
          <w:bCs/>
        </w:rPr>
        <w:t xml:space="preserve">Kinetic Energy:</w:t>
      </w:r>
      <w:r>
        <w:t xml:space="preserve"> </w:t>
      </w:r>
      <w:r>
        <w:t xml:space="preserve">KE = ½mv²</w:t>
      </w:r>
      <w:r>
        <w:t xml:space="preserve"> </w:t>
      </w:r>
      <w:r>
        <w:t xml:space="preserve">- Mass decreases 20% → m becomes 0.80m</w:t>
      </w:r>
      <w:r>
        <w:t xml:space="preserve"> </w:t>
      </w:r>
      <w:r>
        <w:t xml:space="preserve">- Speed increases 20% → v becomes 1.20v</w:t>
      </w:r>
      <w:r>
        <w:t xml:space="preserve"> </w:t>
      </w:r>
      <w:r>
        <w:t xml:space="preserve">- KE_new = ½(0.80m)(1.20v)² = ½mv² × 0.80 × 1.44 = KE_original × 1.152</w:t>
      </w:r>
      <w:r>
        <w:t xml:space="preserve"> </w:t>
      </w:r>
      <w:r>
        <w:t xml:space="preserve">- →</w:t>
      </w:r>
      <w:r>
        <w:t xml:space="preserve"> </w:t>
      </w:r>
      <w:r>
        <w:rPr>
          <w:b/>
          <w:bCs/>
        </w:rPr>
        <w:t xml:space="preserve">15.2% INCREASE</w:t>
      </w:r>
    </w:p>
    <w:p>
      <w:pPr>
        <w:pStyle w:val="BodyText"/>
      </w:pPr>
      <w:r>
        <w:rPr>
          <w:b/>
          <w:bCs/>
        </w:rPr>
        <w:t xml:space="preserve">Circle Area:</w:t>
      </w:r>
      <w:r>
        <w:t xml:space="preserve"> </w:t>
      </w:r>
      <w:r>
        <w:t xml:space="preserve">A = πr²</w:t>
      </w:r>
      <w:r>
        <w:t xml:space="preserve"> </w:t>
      </w:r>
      <w:r>
        <w:t xml:space="preserve">- r increases 25% → 1.25r</w:t>
      </w:r>
      <w:r>
        <w:t xml:space="preserve"> </w:t>
      </w:r>
      <w:r>
        <w:t xml:space="preserve">- A_new = π(1.25r)² = πr² × 1.5625</w:t>
      </w:r>
      <w:r>
        <w:t xml:space="preserve"> </w:t>
      </w:r>
      <w:r>
        <w:t xml:space="preserve">- →</w:t>
      </w:r>
      <w:r>
        <w:t xml:space="preserve"> </w:t>
      </w:r>
      <w:r>
        <w:rPr>
          <w:b/>
          <w:bCs/>
        </w:rPr>
        <w:t xml:space="preserve">56.25% INCREASE</w:t>
      </w:r>
      <w:r>
        <w:t xml:space="preserve"> </w:t>
      </w:r>
      <w:r>
        <w:t xml:space="preserve">(note: doubling r quadruples A!)</w:t>
      </w:r>
    </w:p>
    <w:p>
      <w:pPr>
        <w:pStyle w:val="BodyText"/>
      </w:pPr>
      <w:r>
        <w:rPr>
          <w:b/>
          <w:bCs/>
        </w:rPr>
        <w:t xml:space="preserve">Volume of Cylinder:</w:t>
      </w:r>
      <w:r>
        <w:t xml:space="preserve"> </w:t>
      </w:r>
      <w:r>
        <w:t xml:space="preserve">V = πr²h</w:t>
      </w:r>
      <w:r>
        <w:t xml:space="preserve"> </w:t>
      </w:r>
      <w:r>
        <w:t xml:space="preserve">- r decreases 10% → 0.90r, h constant</w:t>
      </w:r>
      <w:r>
        <w:t xml:space="preserve"> </w:t>
      </w:r>
      <w:r>
        <w:t xml:space="preserve">- V_new = π(0.90r)²h = πr²h × 0.81</w:t>
      </w:r>
      <w:r>
        <w:t xml:space="preserve"> </w:t>
      </w:r>
      <w:r>
        <w:t xml:space="preserve">- →</w:t>
      </w:r>
      <w:r>
        <w:t xml:space="preserve"> </w:t>
      </w:r>
      <w:r>
        <w:rPr>
          <w:b/>
          <w:bCs/>
        </w:rPr>
        <w:t xml:space="preserve">19% DECREASE</w:t>
      </w:r>
      <w:r>
        <w:t xml:space="preserve"> </w:t>
      </w:r>
      <w:r>
        <w:t xml:space="preserve">(not 10%!)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ratios-proportions"/>
    <w:p>
      <w:pPr>
        <w:pStyle w:val="Heading2"/>
      </w:pPr>
      <w:r>
        <w:t xml:space="preserve">Ratios &amp; Proportions</w:t>
      </w:r>
    </w:p>
    <w:bookmarkStart w:id="33" w:name="X850cf7834864e2aa52a2dc45434006f3c732f44"/>
    <w:p>
      <w:pPr>
        <w:pStyle w:val="Heading3"/>
      </w:pPr>
      <w:r>
        <w:t xml:space="preserve">Ratios Give Proportional Relationships, NOT Exact values.</w:t>
      </w:r>
    </w:p>
    <w:p>
      <w:pPr>
        <w:pStyle w:val="FirstParagraph"/>
      </w:pPr>
      <w:r>
        <w:t xml:space="preserve">IfBoys:Girls = 2:3, then:</w:t>
      </w:r>
      <w:r>
        <w:t xml:space="preserve"> </w:t>
      </w:r>
      <w:r>
        <w:t xml:space="preserve">- Boys = 2m (unknown multiple m)</w:t>
      </w:r>
      <w:r>
        <w:t xml:space="preserve"> </w:t>
      </w:r>
      <w:r>
        <w:t xml:space="preserve">- Girls = 3m</w:t>
      </w:r>
      <w:r>
        <w:t xml:space="preserve"> </w:t>
      </w:r>
      <w:r>
        <w:t xml:space="preserve">- Total = 5m</w:t>
      </w:r>
      <w:r>
        <w:t xml:space="preserve"> </w:t>
      </w:r>
      <w:r>
        <w:t xml:space="preserve">- Difference = m</w:t>
      </w:r>
    </w:p>
    <w:p>
      <w:pPr>
        <w:pStyle w:val="BodyText"/>
      </w:pPr>
      <w:r>
        <w:rPr>
          <w:b/>
          <w:bCs/>
        </w:rPr>
        <w:t xml:space="preserve">You CANNOT determine the actual numbers</w:t>
      </w:r>
      <w:r>
        <w:t xml:space="preserve"> </w:t>
      </w:r>
      <w:r>
        <w:t xml:space="preserve">without more information (like total count or difference).</w:t>
      </w:r>
    </w:p>
    <w:bookmarkEnd w:id="33"/>
    <w:bookmarkStart w:id="34" w:name="example"/>
    <w:p>
      <w:pPr>
        <w:pStyle w:val="Heading3"/>
      </w:pPr>
      <w:r>
        <w:t xml:space="preserve">Example:</w:t>
      </w:r>
    </w:p>
    <w:p>
      <w:pPr>
        <w:pStyle w:val="FirstParagraph"/>
      </w:pPr>
      <w:r>
        <w:t xml:space="preserve">Boys:Girls = 2:3, Area of rectangle = 200 with width:length = 5:2.</w:t>
      </w:r>
      <w:r>
        <w:t xml:space="preserve"> </w:t>
      </w:r>
      <w:r>
        <w:t xml:space="preserve">- Width = 5m, Length = 2m</w:t>
      </w:r>
      <w:r>
        <w:t xml:space="preserve"> </w:t>
      </w:r>
      <w:r>
        <w:t xml:space="preserve">- Area = 5m × 2m = 10m² = 200</w:t>
      </w:r>
      <w:r>
        <w:t xml:space="preserve"> </w:t>
      </w:r>
      <w:r>
        <w:t xml:space="preserve">- m² = 20, m = √20 = 2√5</w:t>
      </w:r>
    </w:p>
    <w:bookmarkEnd w:id="34"/>
    <w:bookmarkStart w:id="35" w:name="example-2"/>
    <w:p>
      <w:pPr>
        <w:pStyle w:val="Heading3"/>
      </w:pPr>
      <w:r>
        <w:t xml:space="preserve">Example 2:</w:t>
      </w:r>
    </w:p>
    <w:p>
      <w:pPr>
        <w:pStyle w:val="FirstParagraph"/>
      </w:pPr>
      <w:r>
        <w:t xml:space="preserve">Width:Length = 5:2, Area = 200. Find perimeter.</w:t>
      </w:r>
      <w:r>
        <w:t xml:space="preserve"> </w:t>
      </w:r>
      <w:r>
        <w:t xml:space="preserve">- Let width = 5m, length = 2m</w:t>
      </w:r>
      <w:r>
        <w:t xml:space="preserve"> </w:t>
      </w:r>
      <w:r>
        <w:t xml:space="preserve">- Area = 5m × 2m = 10m² = 200 → m² = 20 → m = √20</w:t>
      </w:r>
      <w:r>
        <w:t xml:space="preserve"> </w:t>
      </w:r>
      <w:r>
        <w:t xml:space="preserve">- Perimeter = 2(5m + 2m) = 14m = 14√20 = 28√5</w:t>
      </w:r>
    </w:p>
    <w:bookmarkEnd w:id="35"/>
    <w:bookmarkStart w:id="36" w:name="sat-trap"/>
    <w:p>
      <w:pPr>
        <w:pStyle w:val="Heading3"/>
      </w:pPr>
      <w:r>
        <w:t xml:space="preserve">SAT Trap:</w:t>
      </w:r>
    </w:p>
    <w:p>
      <w:pPr>
        <w:pStyle w:val="FirstParagraph"/>
      </w:pPr>
      <w:r>
        <w:t xml:space="preserve">Don’t confuse</w:t>
      </w:r>
      <w:r>
        <w:t xml:space="preserve"> </w:t>
      </w:r>
      <w:r>
        <w:t xml:space="preserve">“</w:t>
      </w:r>
      <w:r>
        <w:t xml:space="preserve">ratio of 5:2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difference of 3.</w:t>
      </w:r>
      <w:r>
        <w:t xml:space="preserve">”</w:t>
      </w:r>
      <w:r>
        <w:t xml:space="preserve"> </w:t>
      </w:r>
      <w:r>
        <w:t xml:space="preserve">The actual values are 5m and 2m, not 5 and 2!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rate-problems"/>
    <w:p>
      <w:pPr>
        <w:pStyle w:val="Heading2"/>
      </w:pPr>
      <w:r>
        <w:t xml:space="preserve">Rate Problems</w:t>
      </w:r>
    </w:p>
    <w:bookmarkStart w:id="38" w:name="rate-formula"/>
    <w:p>
      <w:pPr>
        <w:pStyle w:val="Heading3"/>
      </w:pPr>
      <w:r>
        <w:t xml:space="preserve">Rate Formula: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Rate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Quantity</m:t>
              </m:r>
            </m:num>
            <m:den>
              <m:r>
                <m:rPr>
                  <m:nor/>
                  <m:sty m:val="p"/>
                </m:rPr>
                <m:t>Consumption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Common rate = Speed: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Speed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Distance</m:t>
              </m:r>
            </m:num>
            <m:den>
              <m:r>
                <m:rPr>
                  <m:nor/>
                  <m:sty m:val="p"/>
                </m:rPr>
                <m:t>Time</m:t>
              </m:r>
            </m:den>
          </m:f>
          <m:r>
            <m:rPr>
              <m:sty m:val="p"/>
            </m:rPr>
            <m:t>→</m:t>
          </m:r>
          <m:r>
            <m:t>D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×</m:t>
          </m:r>
          <m:r>
            <m:t>T</m:t>
          </m:r>
        </m:oMath>
      </m:oMathPara>
    </w:p>
    <w:bookmarkEnd w:id="38"/>
    <w:bookmarkStart w:id="39" w:name="average-speed-critical-formula"/>
    <w:p>
      <w:pPr>
        <w:pStyle w:val="Heading3"/>
      </w:pPr>
      <w:r>
        <w:t xml:space="preserve">Average Speed (Critical Formula):</w:t>
      </w:r>
    </w:p>
    <w:p>
      <w:pPr>
        <w:pStyle w:val="FirstParagraph"/>
      </w:pPr>
      <w:r>
        <w:t xml:space="preserve">⚠️ Average speed is NOT the average of speeds (unless times are equal).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Average Speed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Total Distance</m:t>
              </m:r>
            </m:num>
            <m:den>
              <m:r>
                <m:rPr>
                  <m:nor/>
                  <m:sty m:val="p"/>
                </m:rPr>
                <m:t>Total Time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Round-trip Example:</w:t>
      </w:r>
      <w:r>
        <w:t xml:space="preserve"> </w:t>
      </w:r>
      <w:r>
        <w:t xml:space="preserve">Drive to city at 40 mph, return at 60 mph. Average speed?</w:t>
      </w:r>
      <w:r>
        <w:t xml:space="preserve"> </w:t>
      </w:r>
      <w:r>
        <w:t xml:space="preserve">- Total distance = 2x (x each way)</w:t>
      </w:r>
      <w:r>
        <w:t xml:space="preserve"> </w:t>
      </w:r>
      <w:r>
        <w:t xml:space="preserve">- Time to city = x/40, Time back = x/60</w:t>
      </w:r>
      <w:r>
        <w:t xml:space="preserve"> </w:t>
      </w:r>
      <w:r>
        <w:t xml:space="preserve">- Total time = x/40 + x/60 = (3x+2x)/120 = 5x/120 = x/24</w:t>
      </w:r>
      <w:r>
        <w:t xml:space="preserve"> </w:t>
      </w:r>
      <w:r>
        <w:t xml:space="preserve">- Average speed = 2x/(x/24) =</w:t>
      </w:r>
      <w:r>
        <w:t xml:space="preserve"> </w:t>
      </w:r>
      <w:r>
        <w:rPr>
          <w:b/>
          <w:bCs/>
        </w:rPr>
        <w:t xml:space="preserve">48 mph</w:t>
      </w:r>
      <w:r>
        <w:t xml:space="preserve"> </w:t>
      </w:r>
      <w:r>
        <w:t xml:space="preserve">(NOT 50!)</w:t>
      </w:r>
    </w:p>
    <w:bookmarkEnd w:id="39"/>
    <w:bookmarkStart w:id="40" w:name="organizing-rate-problems-chart-method"/>
    <w:p>
      <w:pPr>
        <w:pStyle w:val="Heading3"/>
      </w:pPr>
      <w:r>
        <w:t xml:space="preserve">Organizing Rate Problems (Chart Method):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x/40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x/60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x/24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mixture-problems"/>
    <w:p>
      <w:pPr>
        <w:pStyle w:val="Heading2"/>
      </w:pPr>
      <w:r>
        <w:t xml:space="preserve">Mixture Problems</w:t>
      </w:r>
    </w:p>
    <w:bookmarkStart w:id="42" w:name="general-formula"/>
    <w:p>
      <w:pPr>
        <w:pStyle w:val="Heading3"/>
      </w:pPr>
      <w:r>
        <w:t xml:space="preserve">General Formula: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×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final</m:t>
              </m:r>
            </m:sub>
          </m:sSub>
        </m:oMath>
      </m:oMathPara>
    </w:p>
    <w:p>
      <w:pPr>
        <w:pStyle w:val="FirstParagraph"/>
      </w:pPr>
      <w:r>
        <w:t xml:space="preserve">Where V = volume, c = concentration (%)</w:t>
      </w:r>
    </w:p>
    <w:bookmarkEnd w:id="42"/>
    <w:bookmarkStart w:id="43" w:name="example-1"/>
    <w:p>
      <w:pPr>
        <w:pStyle w:val="Heading3"/>
      </w:pPr>
      <w:r>
        <w:t xml:space="preserve">Example:</w:t>
      </w:r>
    </w:p>
    <w:p>
      <w:pPr>
        <w:pStyle w:val="FirstParagraph"/>
      </w:pPr>
      <w:r>
        <w:t xml:space="preserve">“</w:t>
      </w:r>
      <w:r>
        <w:t xml:space="preserve">How many liters of 25% acid must be added to 40L of 40% acid to make a 30% solution?</w:t>
      </w:r>
      <w:r>
        <w:t xml:space="preserve">”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Acid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0.40(40) =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+ 40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0.30(x + 40)</w:t>
            </w:r>
          </w:p>
        </w:tc>
      </w:tr>
    </w:tbl>
    <w:p>
      <w:pPr>
        <w:pStyle w:val="BodyText"/>
      </w:pPr>
      <w:r>
        <w:t xml:space="preserve">Equation: 0.25x + 16 = 0.30(x + 40)</w:t>
      </w:r>
      <w:r>
        <w:t xml:space="preserve"> </w:t>
      </w:r>
      <w:r>
        <w:t xml:space="preserve">→ 0.25x + 16 = 0.30x + 12</w:t>
      </w:r>
      <w:r>
        <w:t xml:space="preserve"> </w:t>
      </w:r>
      <w:r>
        <w:t xml:space="preserve">→ 4 = 0.05x</w:t>
      </w:r>
      <w:r>
        <w:t xml:space="preserve"> </w:t>
      </w:r>
      <w:r>
        <w:t xml:space="preserve">→ x =</w:t>
      </w:r>
      <w:r>
        <w:t xml:space="preserve"> </w:t>
      </w:r>
      <w:r>
        <w:rPr>
          <w:b/>
          <w:bCs/>
        </w:rPr>
        <w:t xml:space="preserve">80 liters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ommon-sat-traps"/>
    <w:p>
      <w:pPr>
        <w:pStyle w:val="Heading2"/>
      </w:pPr>
      <w:r>
        <w:t xml:space="preserve">Common SAT Traps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Confusing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percent OF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percent GREATER THAN</w:t>
      </w:r>
      <w:r>
        <w:rPr>
          <w:b/>
          <w:bCs/>
        </w:rPr>
        <w:t xml:space="preserve">”</w:t>
      </w:r>
      <w:r>
        <w:t xml:space="preserve"> </w:t>
      </w:r>
      <w:r>
        <w:t xml:space="preserve">— the standard changes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Adding sequential % changes</w:t>
      </w:r>
      <w:r>
        <w:t xml:space="preserve"> </w:t>
      </w:r>
      <w:r>
        <w:t xml:space="preserve">instead of multiplying factors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Thinking ratios give absolute values</w:t>
      </w:r>
      <w:r>
        <w:t xml:space="preserve"> </w:t>
      </w:r>
      <w:r>
        <w:t xml:space="preserve">— they give proportional values only (need the multiplier 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Calculating average speed as average of speeds</w:t>
      </w:r>
      <w:r>
        <w:t xml:space="preserve"> </w:t>
      </w:r>
      <w:r>
        <w:t xml:space="preserve">— use total distance / total time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Ignoring that area/volume scale by the factor squared/cubed</w:t>
      </w:r>
      <w:r>
        <w:t xml:space="preserve"> </w:t>
      </w:r>
      <w:r>
        <w:t xml:space="preserve">— a 10% radius increase → 21% area increase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Wrong direction in reverse percents</w:t>
      </w:r>
      <w:r>
        <w:t xml:space="preserve"> </w:t>
      </w:r>
      <w:r>
        <w:t xml:space="preserve">— divide by factors, don’t multiply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Mistaking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difference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in ratios for the actual values</w:t>
      </w:r>
      <w:r>
        <w:t xml:space="preserve"> </w:t>
      </w:r>
      <w:r>
        <w:t xml:space="preserve">— ratio 2:3 means 2m and 3m, difference is m, not 1</w:t>
      </w:r>
    </w:p>
    <w:p>
      <w:r>
        <w:pict>
          <v:rect style="width:0;height:1.5pt" o:hralign="center" o:hrstd="t" o:hr="t"/>
        </w:pict>
      </w:r>
    </w:p>
    <w:bookmarkEnd w:id="45"/>
    <w:bookmarkStart w:id="46" w:name="key-formulas-summary"/>
    <w:p>
      <w:pPr>
        <w:pStyle w:val="Heading2"/>
      </w:pPr>
      <w:r>
        <w:t xml:space="preserve">📌 Key Formulas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Percent as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Percent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(New - Old)/Old ×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Sequential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 factors: (1±r₁)(1±r₂)…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÷ (product of factors)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× m for each 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Dist ÷ Total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Mixture total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V₁c₁ + V₂c₂ = (V₁+V₂)c_f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 scales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factor² (radius linear → area squared)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scales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factor³ (linear → cubed)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Kinetic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½mv²</w:t>
            </w:r>
          </w:p>
        </w:tc>
      </w:tr>
    </w:tbl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2026-06-30T06:29:36Z</dcterms:created>
  <dcterms:modified xsi:type="dcterms:W3CDTF">2026-06-30T06:29:36Z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