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Comprehensive SAT Exam Prep Guide</w:t>
      </w:r>
    </w:p>
    <w:p>
      <w:pPr>
        <w:pStyle w:val="BodyText"/>
      </w:pPr>
      <w:r>
        <w:rPr>
          <w:i/>
          <w:iCs/>
        </w:rPr>
        <w:t xml:space="preserve">(Generated dynamically via a 10-part LLM Generation &amp; Verification Pipeline to bypass limits)</w:t>
      </w:r>
    </w:p>
    <w:bookmarkStart w:id="83" w:name="X5ba846c68109577c995d9041c044c6c66582f21"/>
    <w:p>
      <w:pPr>
        <w:pStyle w:val="Heading1"/>
      </w:pPr>
      <w:r>
        <w:t xml:space="preserve">Chapter 1: SAT Math Foundations — Core Algebra &amp; Linear Equations</w:t>
      </w:r>
    </w:p>
    <w:p>
      <w:r>
        <w:pict>
          <v:rect style="width:0;height:1.5pt" o:hralign="center" o:hrstd="t" o:hr="t"/>
        </w:pict>
      </w:r>
    </w:p>
    <w:bookmarkStart w:id="20" w:name="Xa71d44a3c2521c2c87e5a4e5d2b6e1b1b01c91a"/>
    <w:p>
      <w:pPr>
        <w:pStyle w:val="Heading2"/>
      </w:pPr>
      <w:r>
        <w:t xml:space="preserve">1.1 Why Algebra Is the Backbone of the SAT Math Section</w:t>
      </w:r>
    </w:p>
    <w:p>
      <w:pPr>
        <w:pStyle w:val="FirstParagraph"/>
      </w:pPr>
      <w:r>
        <w:t xml:space="preserve">The SAT Math section, whether in its legacy paper format or the current digital adaptive format, draws approximately 30–35% of its questions from what the College Board classifies as the</w:t>
      </w:r>
      <w:r>
        <w:t xml:space="preserve"> </w:t>
      </w:r>
      <w:r>
        <w:rPr>
          <w:b/>
          <w:bCs/>
        </w:rPr>
        <w:t xml:space="preserve">Algebra</w:t>
      </w:r>
      <w:r>
        <w:t xml:space="preserve"> </w:t>
      </w:r>
      <w:r>
        <w:t xml:space="preserve">content domain. This makes single-variable linear equations, systems of linear equations, and linear inequalities the single most heavily tested mathematical area on the entire exam. If a student masters nothing else in SAT math, mastery of linear relationships will yield the highest return on investment in terms of raw score points.</w:t>
      </w:r>
    </w:p>
    <w:p>
      <w:pPr>
        <w:pStyle w:val="BodyText"/>
      </w:pPr>
      <w:r>
        <w:t xml:space="preserve">But the importance of algebra extends far beyond the questions that explicitly ask you to</w:t>
      </w:r>
      <w:r>
        <w:t xml:space="preserve"> </w:t>
      </w:r>
      <w:r>
        <w:t xml:space="preserve">“</w:t>
      </w:r>
      <w:r>
        <w:t xml:space="preserve">solve for</w:t>
      </w:r>
      <w:r>
        <w:t xml:space="preserve"> </w:t>
      </w:r>
      <m:oMath>
        <m:r>
          <m:t>x</m:t>
        </m:r>
      </m:oMath>
      <w:r>
        <w:t xml:space="preserve">.</w:t>
      </w:r>
      <w:r>
        <w:t xml:space="preserve">”</w:t>
      </w:r>
      <w:r>
        <w:t xml:space="preserve"> </w:t>
      </w:r>
      <w:r>
        <w:t xml:space="preserve">Algebraic reasoning — the ability to translate a word problem into an equation, to manipulate expressions fluently, to recognize when two equations represent the same line or parallel lines — underpins nearly every other content domain on the test. Geometry problems frequently require setting up linear equations. Data analysis questions often involve interpreting the slope and intercept of a linear model. Even advanced math questions involving quadratics or exponentials sometimes reduce, through substitution or simplification, to linear relationships.</w:t>
      </w:r>
    </w:p>
    <w:p>
      <w:pPr>
        <w:pStyle w:val="BodyText"/>
      </w:pPr>
      <w:r>
        <w:t xml:space="preserve">This chapter provides an exhaustive, rigorous treatment of every algebraic concept the SAT tests at the foundational and intermediate levels. We will proceed from the most basic properties of equations through increasingly sophisticated applications, always with an eye toward the specific ways the College Board constructs its questions and, crucially, its wrong answer traps.</w:t>
      </w:r>
    </w:p>
    <w:p>
      <w:r>
        <w:pict>
          <v:rect style="width:0;height:1.5pt" o:hralign="center" o:hrstd="t" o:hr="t"/>
        </w:pict>
      </w:r>
    </w:p>
    <w:bookmarkEnd w:id="20"/>
    <w:bookmarkStart w:id="25" w:name="the-anatomy-of-a-linear-equation"/>
    <w:p>
      <w:pPr>
        <w:pStyle w:val="Heading2"/>
      </w:pPr>
      <w:r>
        <w:t xml:space="preserve">1.2 The Anatomy of a Linear Equation</w:t>
      </w:r>
    </w:p>
    <w:bookmarkStart w:id="21" w:name="what-makes-an-equation-linear"/>
    <w:p>
      <w:pPr>
        <w:pStyle w:val="Heading3"/>
      </w:pPr>
      <w:r>
        <w:t xml:space="preserve">1.2.1 What Makes an Equation</w:t>
      </w:r>
      <w:r>
        <w:t xml:space="preserve"> </w:t>
      </w:r>
      <w:r>
        <w:t xml:space="preserve">“</w:t>
      </w:r>
      <w:r>
        <w:t xml:space="preserve">Linear</w:t>
      </w:r>
      <w:r>
        <w:t xml:space="preserve">”</w:t>
      </w:r>
    </w:p>
    <w:p>
      <w:pPr>
        <w:pStyle w:val="FirstParagraph"/>
      </w:pPr>
      <w:r>
        <w:t xml:space="preserve">A</w:t>
      </w:r>
      <w:r>
        <w:t xml:space="preserve"> </w:t>
      </w:r>
      <w:r>
        <w:rPr>
          <w:b/>
          <w:bCs/>
        </w:rPr>
        <w:t xml:space="preserve">linear equation in one variable</w:t>
      </w:r>
      <w:r>
        <w:t xml:space="preserve"> </w:t>
      </w:r>
      <w:r>
        <w:t xml:space="preserve">is any equation that can be written in the form:</w:t>
      </w:r>
    </w:p>
    <w:p>
      <w:pPr>
        <w:pStyle w:val="BodyText"/>
      </w:pPr>
      <m:oMathPara>
        <m:oMathParaPr>
          <m:jc m:val="center"/>
        </m:oMathParaPr>
        <m:oMath>
          <m:r>
            <m:t>a</m:t>
          </m:r>
          <m:r>
            <m:t>x</m:t>
          </m:r>
          <m:r>
            <m:rPr>
              <m:sty m:val="p"/>
            </m:rPr>
            <m:t>+</m:t>
          </m:r>
          <m:r>
            <m:t>b</m:t>
          </m:r>
          <m:r>
            <m:rPr>
              <m:sty m:val="p"/>
            </m:rPr>
            <m:t>=</m:t>
          </m:r>
          <m:r>
            <m:t>0</m:t>
          </m:r>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real numbers,</w:t>
      </w:r>
      <w:r>
        <w:t xml:space="preserve"> </w:t>
      </w:r>
      <m:oMath>
        <m:r>
          <m:t>a</m:t>
        </m:r>
        <m:r>
          <m:rPr>
            <m:sty m:val="p"/>
          </m:rPr>
          <m:t>≠</m:t>
        </m:r>
        <m:r>
          <m:t>0</m:t>
        </m:r>
      </m:oMath>
      <w:r>
        <w:t xml:space="preserve">, and</w:t>
      </w:r>
      <w:r>
        <w:t xml:space="preserve"> </w:t>
      </w:r>
      <m:oMath>
        <m:r>
          <m:t>x</m:t>
        </m:r>
      </m:oMath>
      <w:r>
        <w:t xml:space="preserve"> </w:t>
      </w:r>
      <w:r>
        <w:t xml:space="preserve">is the variable. The key characteristic is that the variable appears only to the</w:t>
      </w:r>
      <w:r>
        <w:t xml:space="preserve"> </w:t>
      </w:r>
      <w:r>
        <w:rPr>
          <w:b/>
          <w:bCs/>
        </w:rPr>
        <w:t xml:space="preserve">first power</w:t>
      </w:r>
      <w:r>
        <w:t xml:space="preserve"> </w:t>
      </w:r>
      <w:r>
        <w:t xml:space="preserve">— there are no</w:t>
      </w:r>
      <w:r>
        <w:t xml:space="preserve"> </w:t>
      </w:r>
      <m:oMath>
        <m:sSup>
          <m:e>
            <m:r>
              <m:t>x</m:t>
            </m:r>
          </m:e>
          <m:sup>
            <m:r>
              <m:t>2</m:t>
            </m:r>
          </m:sup>
        </m:sSup>
      </m:oMath>
      <w:r>
        <w:t xml:space="preserve"> </w:t>
      </w:r>
      <w:r>
        <w:t xml:space="preserve">terms, no</w:t>
      </w:r>
      <w:r>
        <w:t xml:space="preserve"> </w:t>
      </w:r>
      <m:oMath>
        <m:rad>
          <m:radPr>
            <m:degHide m:val="on"/>
          </m:radPr>
          <m:deg/>
          <m:e>
            <m:r>
              <m:t>x</m:t>
            </m:r>
          </m:e>
        </m:rad>
      </m:oMath>
      <w:r>
        <w:t xml:space="preserve"> </w:t>
      </w:r>
      <w:r>
        <w:t xml:space="preserve">terms, no</w:t>
      </w:r>
      <w:r>
        <w:t xml:space="preserve"> </w:t>
      </w:r>
      <m:oMath>
        <m:f>
          <m:fPr>
            <m:type m:val="bar"/>
          </m:fPr>
          <m:num>
            <m:r>
              <m:t>1</m:t>
            </m:r>
          </m:num>
          <m:den>
            <m:r>
              <m:t>x</m:t>
            </m:r>
          </m:den>
        </m:f>
      </m:oMath>
      <w:r>
        <w:t xml:space="preserve"> </w:t>
      </w:r>
      <w:r>
        <w:t xml:space="preserve">terms, and no</w:t>
      </w:r>
      <w:r>
        <w:t xml:space="preserve"> </w:t>
      </w:r>
      <m:oMath>
        <m:r>
          <m:t>x</m:t>
        </m:r>
      </m:oMath>
      <w:r>
        <w:t xml:space="preserve"> </w:t>
      </w:r>
      <w:r>
        <w:t xml:space="preserve">inside a trigonometric or exponential function.</w:t>
      </w:r>
    </w:p>
    <w:p>
      <w:pPr>
        <w:pStyle w:val="BodyText"/>
      </w:pPr>
      <w:r>
        <w:t xml:space="preserve">A</w:t>
      </w:r>
      <w:r>
        <w:t xml:space="preserve"> </w:t>
      </w:r>
      <w:r>
        <w:rPr>
          <w:b/>
          <w:bCs/>
        </w:rPr>
        <w:t xml:space="preserve">linear equation in two variables</w:t>
      </w:r>
      <w:r>
        <w:t xml:space="preserve"> </w:t>
      </w:r>
      <w:r>
        <w:t xml:space="preserve">takes the form:</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w:r>
        <w:t xml:space="preserve">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real numbers, and at least one of</w:t>
      </w:r>
      <w:r>
        <w:t xml:space="preserve"> </w:t>
      </w:r>
      <m:oMath>
        <m:r>
          <m:t>a</m:t>
        </m:r>
      </m:oMath>
      <w:r>
        <w:t xml:space="preserve"> </w:t>
      </w:r>
      <w:r>
        <w:t xml:space="preserve">or</w:t>
      </w:r>
      <w:r>
        <w:t xml:space="preserve"> </w:t>
      </w:r>
      <m:oMath>
        <m:r>
          <m:t>b</m:t>
        </m:r>
      </m:oMath>
      <w:r>
        <w:t xml:space="preserve"> </w:t>
      </w:r>
      <w:r>
        <w:t xml:space="preserve">is nonzero. The graph of any such equation is a</w:t>
      </w:r>
      <w:r>
        <w:t xml:space="preserve"> </w:t>
      </w:r>
      <w:r>
        <w:rPr>
          <w:b/>
          <w:bCs/>
        </w:rPr>
        <w:t xml:space="preserve">straight line</w:t>
      </w:r>
      <w:r>
        <w:t xml:space="preserve"> </w:t>
      </w:r>
      <w:r>
        <w:t xml:space="preserve">in the</w:t>
      </w:r>
      <w:r>
        <w:t xml:space="preserve"> </w:t>
      </w:r>
      <m:oMath>
        <m:r>
          <m:t>x</m:t>
        </m:r>
        <m:r>
          <m:t>y</m:t>
        </m:r>
      </m:oMath>
      <w:r>
        <w:t xml:space="preserve">-plane, which is where the term</w:t>
      </w:r>
      <w:r>
        <w:t xml:space="preserve"> </w:t>
      </w:r>
      <w:r>
        <w:t xml:space="preserve">“</w:t>
      </w:r>
      <w:r>
        <w:t xml:space="preserve">linear</w:t>
      </w:r>
      <w:r>
        <w:t xml:space="preserve">”</w:t>
      </w:r>
      <w:r>
        <w:t xml:space="preserve"> </w:t>
      </w:r>
      <w:r>
        <w:t xml:space="preserve">originates.</w:t>
      </w:r>
    </w:p>
    <w:p>
      <w:pPr>
        <w:pStyle w:val="BodyText"/>
      </w:pPr>
      <w:r>
        <w:t xml:space="preserve">The SAT tests your ability to move fluidly between three representations of a linear equation:</w:t>
      </w:r>
    </w:p>
    <w:p>
      <w:pPr>
        <w:pStyle w:val="Compact"/>
        <w:numPr>
          <w:ilvl w:val="0"/>
          <w:numId w:val="1001"/>
        </w:numPr>
      </w:pPr>
      <w:r>
        <w:rPr>
          <w:b/>
          <w:bCs/>
        </w:rPr>
        <w:t xml:space="preserve">Standard form:</w:t>
      </w:r>
      <w:r>
        <w:t xml:space="preserve"> </w:t>
      </w:r>
      <m:oMath>
        <m:r>
          <m:t>A</m:t>
        </m:r>
        <m:r>
          <m:t>x</m:t>
        </m:r>
        <m:r>
          <m:rPr>
            <m:sty m:val="p"/>
          </m:rPr>
          <m:t>+</m:t>
        </m:r>
        <m:r>
          <m:t>B</m:t>
        </m:r>
        <m:r>
          <m:t>y</m:t>
        </m:r>
        <m:r>
          <m:rPr>
            <m:sty m:val="p"/>
          </m:rPr>
          <m:t>=</m:t>
        </m:r>
        <m:r>
          <m:t>C</m:t>
        </m:r>
      </m:oMath>
    </w:p>
    <w:p>
      <w:pPr>
        <w:pStyle w:val="Compact"/>
        <w:numPr>
          <w:ilvl w:val="0"/>
          <w:numId w:val="1001"/>
        </w:numPr>
      </w:pPr>
      <w:r>
        <w:rPr>
          <w:b/>
          <w:bCs/>
        </w:rPr>
        <w:t xml:space="preserve">Slope-intercept form:</w:t>
      </w:r>
      <w:r>
        <w:t xml:space="preserve"> </w:t>
      </w:r>
      <m:oMath>
        <m:r>
          <m:t>y</m:t>
        </m:r>
        <m:r>
          <m:rPr>
            <m:sty m:val="p"/>
          </m:rPr>
          <m:t>=</m:t>
        </m:r>
        <m:r>
          <m:t>m</m:t>
        </m:r>
        <m:r>
          <m:t>x</m:t>
        </m:r>
        <m:r>
          <m:rPr>
            <m:sty m:val="p"/>
          </m:rPr>
          <m:t>+</m:t>
        </m:r>
        <m:r>
          <m:t>b</m:t>
        </m:r>
      </m:oMath>
    </w:p>
    <w:p>
      <w:pPr>
        <w:pStyle w:val="Compact"/>
        <w:numPr>
          <w:ilvl w:val="0"/>
          <w:numId w:val="1001"/>
        </w:numPr>
      </w:pPr>
      <w:r>
        <w:rPr>
          <w:b/>
          <w:bCs/>
        </w:rP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t xml:space="preserve">Each form is useful in different contexts, and the SAT frequently requires you to convert from one form to another.</w:t>
      </w:r>
    </w:p>
    <w:bookmarkEnd w:id="21"/>
    <w:bookmarkStart w:id="22" w:name="the-slope-intercept-form-y-mx-b"/>
    <w:p>
      <w:pPr>
        <w:pStyle w:val="Heading3"/>
      </w:pPr>
      <w:r>
        <w:t xml:space="preserve">1.2.2 The Slope-Intercept Form:</w:t>
      </w:r>
      <w:r>
        <w:t xml:space="preserve"> </w:t>
      </w:r>
      <m:oMath>
        <m:r>
          <m:t>y</m:t>
        </m:r>
        <m:r>
          <m:rPr>
            <m:sty m:val="p"/>
          </m:rPr>
          <m:t>=</m:t>
        </m:r>
        <m:r>
          <m:t>m</m:t>
        </m:r>
        <m:r>
          <m:t>x</m:t>
        </m:r>
        <m:r>
          <m:rPr>
            <m:sty m:val="p"/>
          </m:rPr>
          <m:t>+</m:t>
        </m:r>
        <m:r>
          <m:t>b</m:t>
        </m:r>
      </m:oMath>
    </w:p>
    <w:p>
      <w:pPr>
        <w:pStyle w:val="FirstParagraph"/>
      </w:pPr>
      <w:r>
        <w:t xml:space="preserve">This is the most important form for SAT purposes, and you should be able to identify its components instantly:</w:t>
      </w:r>
    </w:p>
    <w:p>
      <w:pPr>
        <w:pStyle w:val="Compact"/>
        <w:numPr>
          <w:ilvl w:val="0"/>
          <w:numId w:val="1002"/>
        </w:numPr>
      </w:pPr>
      <m:oMath>
        <m:r>
          <m:t>m</m:t>
        </m:r>
      </m:oMath>
      <w:r>
        <w:t xml:space="preserve"> </w:t>
      </w:r>
      <w:r>
        <w:t xml:space="preserve">is the</w:t>
      </w:r>
      <w:r>
        <w:t xml:space="preserve"> </w:t>
      </w:r>
      <w:r>
        <w:rPr>
          <w:b/>
          <w:bCs/>
        </w:rPr>
        <w:t xml:space="preserve">slope</w:t>
      </w:r>
      <w:r>
        <w:t xml:space="preserve"> </w:t>
      </w:r>
      <w:r>
        <w:t xml:space="preserve">of the line. It measures the rate of change of</w:t>
      </w:r>
      <w:r>
        <w:t xml:space="preserve"> </w:t>
      </w:r>
      <m:oMath>
        <m:r>
          <m:t>y</m:t>
        </m:r>
      </m:oMath>
      <w:r>
        <w:t xml:space="preserve"> </w:t>
      </w:r>
      <w:r>
        <w:t xml:space="preserve">with respect to</w:t>
      </w:r>
      <w:r>
        <w:t xml:space="preserve"> </w:t>
      </w:r>
      <m:oMath>
        <m:r>
          <m:t>x</m:t>
        </m:r>
      </m:oMath>
      <w:r>
        <w:t xml:space="preserve">. Geometrically, it tells you how steep the line is and in which direction it tilts.</w:t>
      </w:r>
    </w:p>
    <w:p>
      <w:pPr>
        <w:pStyle w:val="Compact"/>
        <w:numPr>
          <w:ilvl w:val="0"/>
          <w:numId w:val="1002"/>
        </w:numPr>
      </w:pPr>
      <m:oMath>
        <m:r>
          <m:t>b</m:t>
        </m:r>
      </m:oMath>
      <w:r>
        <w:t xml:space="preserve"> </w:t>
      </w:r>
      <w:r>
        <w:t xml:space="preserve">is the</w:t>
      </w:r>
      <w:r>
        <w:t xml:space="preserve"> </w:t>
      </w:r>
      <m:oMath>
        <m:r>
          <m:t>y</m:t>
        </m:r>
      </m:oMath>
      <w:r>
        <w:rPr>
          <w:b/>
          <w:bCs/>
        </w:rPr>
        <w:t xml:space="preserve">-intercept</w:t>
      </w:r>
      <w:r>
        <w:t xml:space="preserve">. It is the point</w:t>
      </w:r>
      <w:r>
        <w:t xml:space="preserve"> </w:t>
      </w:r>
      <m:oMath>
        <m:d>
          <m:dPr>
            <m:begChr m:val="("/>
            <m:endChr m:val=")"/>
            <m:sepChr m:val=""/>
            <m:grow/>
          </m:dPr>
          <m:e>
            <m:r>
              <m:t>0</m:t>
            </m:r>
            <m:r>
              <m:rPr>
                <m:sty m:val="p"/>
              </m:rPr>
              <m:t>,</m:t>
            </m:r>
            <m:r>
              <m:t>b</m:t>
            </m:r>
          </m:e>
        </m:d>
      </m:oMath>
      <w:r>
        <w:t xml:space="preserve"> </w:t>
      </w:r>
      <w:r>
        <w:t xml:space="preserve">where the line crosses the</w:t>
      </w:r>
      <w:r>
        <w:t xml:space="preserve"> </w:t>
      </w:r>
      <m:oMath>
        <m:r>
          <m:t>y</m:t>
        </m:r>
      </m:oMath>
      <w:r>
        <w:t xml:space="preserve">-axis.</w:t>
      </w:r>
    </w:p>
    <w:p>
      <w:pPr>
        <w:pStyle w:val="FirstParagraph"/>
      </w:pPr>
      <w:r>
        <w:t xml:space="preserve">The slope</w:t>
      </w:r>
      <w:r>
        <w:t xml:space="preserve"> </w:t>
      </w:r>
      <m:oMath>
        <m:r>
          <m:t>m</m:t>
        </m:r>
      </m:oMath>
      <w:r>
        <w:t xml:space="preserve"> </w:t>
      </w:r>
      <w:r>
        <w:t xml:space="preserve">can be computed from any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the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oMath>
      </m:oMathPara>
    </w:p>
    <w:p>
      <w:pPr>
        <w:pStyle w:val="FirstParagraph"/>
      </w:pPr>
      <w:r>
        <w:t xml:space="preserve">This formula is provided on the SAT reference sheet, but you should have it memorized to the point of automaticity. The reference sheet will not tell you</w:t>
      </w:r>
      <w:r>
        <w:t xml:space="preserve"> </w:t>
      </w:r>
      <w:r>
        <w:rPr>
          <w:i/>
          <w:iCs/>
        </w:rPr>
        <w:t xml:space="preserve">how</w:t>
      </w:r>
      <w:r>
        <w:t xml:space="preserve"> </w:t>
      </w:r>
      <w:r>
        <w:t xml:space="preserve">to use it, and the clock is always running.</w:t>
      </w:r>
    </w:p>
    <w:p>
      <w:pPr>
        <w:pStyle w:val="BodyText"/>
      </w:pPr>
      <w:r>
        <w:rPr>
          <w:b/>
          <w:bCs/>
        </w:rPr>
        <w:t xml:space="preserve">Critical SAT insight:</w:t>
      </w:r>
      <w:r>
        <w:t xml:space="preserve"> </w:t>
      </w:r>
      <w:r>
        <w:t xml:space="preserve">The slope is not just a number — it is a</w:t>
      </w:r>
      <w:r>
        <w:t xml:space="preserve"> </w:t>
      </w:r>
      <w:r>
        <w:rPr>
          <w:b/>
          <w:bCs/>
        </w:rPr>
        <w:t xml:space="preserve">rate</w:t>
      </w:r>
      <w:r>
        <w:t xml:space="preserve">. When the SAT presents a word problem involving a constant rate of change (miles per hour, dollars per week, grams per minute), that rate</w:t>
      </w:r>
      <w:r>
        <w:t xml:space="preserve"> </w:t>
      </w:r>
      <w:r>
        <w:rPr>
          <w:i/>
          <w:iCs/>
        </w:rPr>
        <w:t xml:space="preserve">is</w:t>
      </w:r>
      <w:r>
        <w:t xml:space="preserve"> </w:t>
      </w:r>
      <w:r>
        <w:t xml:space="preserve">the slope of a linear relationship. Recognizing this connection instantly is one of the most powerful pattern-recognition skills you can develop.</w:t>
      </w:r>
    </w:p>
    <w:bookmarkEnd w:id="22"/>
    <w:bookmarkStart w:id="23" w:name="the-standard-form-ax-by-c"/>
    <w:p>
      <w:pPr>
        <w:pStyle w:val="Heading3"/>
      </w:pPr>
      <w:r>
        <w:t xml:space="preserve">1.2.3 The Standard Form:</w:t>
      </w:r>
      <w:r>
        <w:t xml:space="preserve"> </w:t>
      </w:r>
      <m:oMath>
        <m:r>
          <m:t>A</m:t>
        </m:r>
        <m:r>
          <m:t>x</m:t>
        </m:r>
        <m:r>
          <m:rPr>
            <m:sty m:val="p"/>
          </m:rPr>
          <m:t>+</m:t>
        </m:r>
        <m:r>
          <m:t>B</m:t>
        </m:r>
        <m:r>
          <m:t>y</m:t>
        </m:r>
        <m:r>
          <m:rPr>
            <m:sty m:val="p"/>
          </m:rPr>
          <m:t>=</m:t>
        </m:r>
        <m:r>
          <m:t>C</m:t>
        </m:r>
      </m:oMath>
    </w:p>
    <w:p>
      <w:pPr>
        <w:pStyle w:val="FirstParagraph"/>
      </w:pPr>
      <w:r>
        <w:t xml:space="preserve">The standard form is particularly useful for:</w:t>
      </w:r>
    </w:p>
    <w:p>
      <w:pPr>
        <w:pStyle w:val="Compact"/>
        <w:numPr>
          <w:ilvl w:val="0"/>
          <w:numId w:val="1003"/>
        </w:numPr>
      </w:pPr>
      <w:r>
        <w:rPr>
          <w:b/>
          <w:bCs/>
        </w:rPr>
        <w:t xml:space="preserve">Identifying intercepts quickly:</w:t>
      </w:r>
      <w:r>
        <w:t xml:space="preserve"> </w:t>
      </w:r>
      <w:r>
        <w:t xml:space="preserve">To find the</w:t>
      </w:r>
      <w:r>
        <w:t xml:space="preserve"> </w:t>
      </w:r>
      <m:oMath>
        <m:r>
          <m:t>x</m:t>
        </m:r>
      </m:oMath>
      <w:r>
        <w:t xml:space="preserve">-intercept, set</w:t>
      </w:r>
      <w:r>
        <w:t xml:space="preserve"> </w:t>
      </w:r>
      <m:oMath>
        <m:r>
          <m:t>y</m:t>
        </m:r>
        <m:r>
          <m:rPr>
            <m:sty m:val="p"/>
          </m:rPr>
          <m:t>=</m:t>
        </m:r>
        <m:r>
          <m:t>0</m:t>
        </m:r>
      </m:oMath>
      <w:r>
        <w:t xml:space="preserve"> </w:t>
      </w:r>
      <w:r>
        <w:t xml:space="preserve">and solve:</w:t>
      </w:r>
      <w:r>
        <w:t xml:space="preserve"> </w:t>
      </w:r>
      <m:oMath>
        <m:r>
          <m:t>x</m:t>
        </m:r>
        <m:r>
          <m:rPr>
            <m:sty m:val="p"/>
          </m:rPr>
          <m:t>=</m:t>
        </m:r>
        <m:f>
          <m:fPr>
            <m:type m:val="bar"/>
          </m:fPr>
          <m:num>
            <m:r>
              <m:t>C</m:t>
            </m:r>
          </m:num>
          <m:den>
            <m:r>
              <m:t>A</m:t>
            </m:r>
          </m:den>
        </m:f>
      </m:oMath>
      <w:r>
        <w:t xml:space="preserve">. To find the</w:t>
      </w:r>
      <w:r>
        <w:t xml:space="preserve"> </w:t>
      </w:r>
      <m:oMath>
        <m:r>
          <m:t>y</m:t>
        </m:r>
      </m:oMath>
      <w:r>
        <w:t xml:space="preserve">-intercept, set</w:t>
      </w:r>
      <w:r>
        <w:t xml:space="preserve"> </w:t>
      </w:r>
      <m:oMath>
        <m:r>
          <m:t>x</m:t>
        </m:r>
        <m:r>
          <m:rPr>
            <m:sty m:val="p"/>
          </m:rPr>
          <m:t>=</m:t>
        </m:r>
        <m:r>
          <m:t>0</m:t>
        </m:r>
      </m:oMath>
      <w:r>
        <w:t xml:space="preserve"> </w:t>
      </w:r>
      <w:r>
        <w:t xml:space="preserve">and solve:</w:t>
      </w:r>
      <w:r>
        <w:t xml:space="preserve"> </w:t>
      </w:r>
      <m:oMath>
        <m:r>
          <m:t>y</m:t>
        </m:r>
        <m:r>
          <m:rPr>
            <m:sty m:val="p"/>
          </m:rPr>
          <m:t>=</m:t>
        </m:r>
        <m:f>
          <m:fPr>
            <m:type m:val="bar"/>
          </m:fPr>
          <m:num>
            <m:r>
              <m:t>C</m:t>
            </m:r>
          </m:num>
          <m:den>
            <m:r>
              <m:t>B</m:t>
            </m:r>
          </m:den>
        </m:f>
      </m:oMath>
      <w:r>
        <w:t xml:space="preserve">.</w:t>
      </w:r>
    </w:p>
    <w:p>
      <w:pPr>
        <w:pStyle w:val="Compact"/>
        <w:numPr>
          <w:ilvl w:val="0"/>
          <w:numId w:val="1003"/>
        </w:numPr>
      </w:pPr>
      <w:r>
        <w:rPr>
          <w:b/>
          <w:bCs/>
        </w:rPr>
        <w:t xml:space="preserve">Determining whether two lines are parallel or perpendicular</w:t>
      </w:r>
      <w:r>
        <w:t xml:space="preserve"> </w:t>
      </w:r>
      <w:r>
        <w:t xml:space="preserve">(when both equations are in standard form, you can compare coefficients without converting).</w:t>
      </w:r>
    </w:p>
    <w:p>
      <w:pPr>
        <w:pStyle w:val="Compact"/>
        <w:numPr>
          <w:ilvl w:val="0"/>
          <w:numId w:val="1003"/>
        </w:numPr>
      </w:pPr>
      <w:r>
        <w:rPr>
          <w:b/>
          <w:bCs/>
        </w:rPr>
        <w:t xml:space="preserve">Working with systems of equations</w:t>
      </w:r>
      <w:r>
        <w:t xml:space="preserve"> </w:t>
      </w:r>
      <w:r>
        <w:t xml:space="preserve">where elimination is the preferred method.</w:t>
      </w:r>
    </w:p>
    <w:p>
      <w:pPr>
        <w:pStyle w:val="FirstParagraph"/>
      </w:pPr>
      <w:r>
        <w:t xml:space="preserve">To convert from standard form to slope-intercept form, solve for</w:t>
      </w:r>
      <w:r>
        <w:t xml:space="preserve"> </w:t>
      </w:r>
      <m:oMath>
        <m:r>
          <m:t>y</m:t>
        </m:r>
      </m:oMath>
      <w:r>
        <w:t xml:space="preserve">:</w:t>
      </w:r>
    </w:p>
    <w:p>
      <w:pPr>
        <w:pStyle w:val="BodyText"/>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t xml:space="preserve">Thus, the slope is</w:t>
      </w:r>
      <w:r>
        <w:t xml:space="preserve"> </w:t>
      </w:r>
      <m:oMath>
        <m:r>
          <m:rPr>
            <m:sty m:val="p"/>
          </m:rPr>
          <m:t>−</m:t>
        </m:r>
        <m:f>
          <m:fPr>
            <m:type m:val="bar"/>
          </m:fPr>
          <m:num>
            <m:r>
              <m:t>A</m:t>
            </m:r>
          </m:num>
          <m:den>
            <m:r>
              <m:t>B</m:t>
            </m:r>
          </m:den>
        </m:f>
      </m:oMath>
      <w:r>
        <w:t xml:space="preserve"> </w:t>
      </w:r>
      <w:r>
        <w:t xml:space="preserve">and the</w:t>
      </w:r>
      <w:r>
        <w:t xml:space="preserve"> </w:t>
      </w:r>
      <m:oMath>
        <m:r>
          <m:t>y</m:t>
        </m:r>
      </m:oMath>
      <w:r>
        <w:t xml:space="preserve">-intercept is</w:t>
      </w:r>
      <w:r>
        <w:t xml:space="preserve"> </w:t>
      </w:r>
      <m:oMath>
        <m:f>
          <m:fPr>
            <m:type m:val="bar"/>
          </m:fPr>
          <m:num>
            <m:r>
              <m:t>C</m:t>
            </m:r>
          </m:num>
          <m:den>
            <m:r>
              <m:t>B</m:t>
            </m:r>
          </m:den>
        </m:f>
      </m:oMath>
      <w:r>
        <w:t xml:space="preserve">. You should be able to perform this conversion mentally for simple integer coefficients.</w:t>
      </w:r>
    </w:p>
    <w:bookmarkEnd w:id="23"/>
    <w:bookmarkStart w:id="24" w:name="the-point-slope-form-y---y_1-mx---x_1"/>
    <w:p>
      <w:pPr>
        <w:pStyle w:val="Heading3"/>
      </w:pPr>
      <w:r>
        <w:t xml:space="preserve">1.2.4 The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t xml:space="preserve">This form is used when you know the slope</w:t>
      </w:r>
      <w:r>
        <w:t xml:space="preserve"> </w:t>
      </w:r>
      <m:oMath>
        <m:r>
          <m:t>m</m:t>
        </m:r>
      </m:oMath>
      <w:r>
        <w:t xml:space="preserve"> </w:t>
      </w:r>
      <w:r>
        <w:t xml:space="preserve">and a single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on the line. While the SAT rarely asks you to write an equation explicitly in point-slope form, the underlying concept — that a line is determined by a point and a slope — is tested constantly.</w:t>
      </w:r>
    </w:p>
    <w:p>
      <w:pPr>
        <w:pStyle w:val="BodyText"/>
      </w:pPr>
      <w:r>
        <w:t xml:space="preserve">The point-slope form is also the conceptual foundation for understanding</w:t>
      </w:r>
      <w:r>
        <w:t xml:space="preserve"> </w:t>
      </w:r>
      <w:r>
        <w:rPr>
          <w:b/>
          <w:bCs/>
        </w:rPr>
        <w:t xml:space="preserve">linear approximations</w:t>
      </w:r>
      <w:r>
        <w:t xml:space="preserve"> </w:t>
      </w:r>
      <w:r>
        <w:t xml:space="preserve">and</w:t>
      </w:r>
      <w:r>
        <w:t xml:space="preserve"> </w:t>
      </w:r>
      <w:r>
        <w:rPr>
          <w:b/>
          <w:bCs/>
        </w:rPr>
        <w:t xml:space="preserve">tangent lines</w:t>
      </w:r>
      <w:r>
        <w:t xml:space="preserve"> </w:t>
      </w:r>
      <w:r>
        <w:t xml:space="preserve">in more advanced mathematics, though the SAT itself stays within the realm of exact linear relationships.</w:t>
      </w:r>
    </w:p>
    <w:p>
      <w:r>
        <w:pict>
          <v:rect style="width:0;height:1.5pt" o:hralign="center" o:hrstd="t" o:hr="t"/>
        </w:pict>
      </w:r>
    </w:p>
    <w:bookmarkEnd w:id="24"/>
    <w:bookmarkEnd w:id="25"/>
    <w:bookmarkStart w:id="30" w:name="solving-linear-equations-in-one-variable"/>
    <w:p>
      <w:pPr>
        <w:pStyle w:val="Heading2"/>
      </w:pPr>
      <w:r>
        <w:t xml:space="preserve">1.3 Solving Linear Equations in One Variable</w:t>
      </w:r>
    </w:p>
    <w:bookmarkStart w:id="26" w:name="Xadbafc2166893f8a2c08ba9c5f9638b0b36dbf8"/>
    <w:p>
      <w:pPr>
        <w:pStyle w:val="Heading3"/>
      </w:pPr>
      <w:r>
        <w:t xml:space="preserve">1.3.1 The Fundamental Principle: Equivalence-Preserving Operations</w:t>
      </w:r>
    </w:p>
    <w:p>
      <w:pPr>
        <w:pStyle w:val="FirstParagraph"/>
      </w:pPr>
      <w:r>
        <w:t xml:space="preserve">The entire theory of solving linear equations rests on a single principle:</w:t>
      </w:r>
      <w:r>
        <w:t xml:space="preserve"> </w:t>
      </w:r>
      <w:r>
        <w:rPr>
          <w:b/>
          <w:bCs/>
        </w:rPr>
        <w:t xml:space="preserve">performing the same operation to both sides of an equation produces an equivalent equation</w:t>
      </w:r>
      <w:r>
        <w:t xml:space="preserve"> </w:t>
      </w:r>
      <w:r>
        <w:t xml:space="preserve">(an equation with the same solution set).</w:t>
      </w:r>
    </w:p>
    <w:p>
      <w:pPr>
        <w:pStyle w:val="BodyText"/>
      </w:pPr>
      <w:r>
        <w:t xml:space="preserve">The operations that preserve equivalence are:</w:t>
      </w:r>
    </w:p>
    <w:p>
      <w:pPr>
        <w:pStyle w:val="Compact"/>
        <w:numPr>
          <w:ilvl w:val="0"/>
          <w:numId w:val="1004"/>
        </w:numPr>
      </w:pPr>
      <w:r>
        <w:rPr>
          <w:b/>
          <w:bCs/>
        </w:rPr>
        <w:t xml:space="preserve">Adding the same expression to both sides:</w:t>
      </w:r>
      <w:r>
        <w:t xml:space="preserve"> </w:t>
      </w: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r>
        <w:t xml:space="preserve">.</w:t>
      </w:r>
    </w:p>
    <w:p>
      <w:pPr>
        <w:pStyle w:val="Compact"/>
        <w:numPr>
          <w:ilvl w:val="0"/>
          <w:numId w:val="1004"/>
        </w:numPr>
      </w:pPr>
      <w:r>
        <w:rPr>
          <w:b/>
          <w:bCs/>
        </w:rPr>
        <w:t xml:space="preserve">Subtracting the same expression from both sides:</w:t>
      </w:r>
      <w:r>
        <w:t xml:space="preserve"> </w:t>
      </w: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r>
        <w:t xml:space="preserve">.</w:t>
      </w:r>
    </w:p>
    <w:p>
      <w:pPr>
        <w:pStyle w:val="Compact"/>
        <w:numPr>
          <w:ilvl w:val="0"/>
          <w:numId w:val="1004"/>
        </w:numPr>
      </w:pPr>
      <w:r>
        <w:rPr>
          <w:b/>
          <w:bCs/>
        </w:rPr>
        <w:t xml:space="preserve">Multiplying both sides by the same nonzero expression:</w:t>
      </w:r>
      <w:r>
        <w:t xml:space="preserve"> </w:t>
      </w:r>
      <w:r>
        <w:t xml:space="preserve">If</w:t>
      </w:r>
      <w:r>
        <w:t xml:space="preserve"> </w:t>
      </w:r>
      <m:oMath>
        <m:r>
          <m:t>A</m:t>
        </m:r>
        <m:r>
          <m:rPr>
            <m:sty m:val="p"/>
          </m:rPr>
          <m:t>=</m:t>
        </m:r>
        <m:r>
          <m:t>B</m:t>
        </m:r>
      </m:oMath>
      <w:r>
        <w:t xml:space="preserve"> </w:t>
      </w:r>
      <w:r>
        <w:t xml:space="preserve">and</w:t>
      </w:r>
      <w:r>
        <w:t xml:space="preserve"> </w:t>
      </w:r>
      <m:oMath>
        <m:r>
          <m:t>C</m:t>
        </m:r>
        <m:r>
          <m:rPr>
            <m:sty m:val="p"/>
          </m:rPr>
          <m:t>≠</m:t>
        </m:r>
        <m:r>
          <m:t>0</m:t>
        </m:r>
      </m:oMath>
      <w:r>
        <w:t xml:space="preserve">, then</w:t>
      </w:r>
      <w:r>
        <w:t xml:space="preserve"> </w:t>
      </w:r>
      <m:oMath>
        <m:r>
          <m:t>A</m:t>
        </m:r>
        <m:r>
          <m:t>C</m:t>
        </m:r>
        <m:r>
          <m:rPr>
            <m:sty m:val="p"/>
          </m:rPr>
          <m:t>=</m:t>
        </m:r>
        <m:r>
          <m:t>B</m:t>
        </m:r>
        <m:r>
          <m:t>C</m:t>
        </m:r>
      </m:oMath>
      <w:r>
        <w:t xml:space="preserve">.</w:t>
      </w:r>
    </w:p>
    <w:p>
      <w:pPr>
        <w:pStyle w:val="Compact"/>
        <w:numPr>
          <w:ilvl w:val="0"/>
          <w:numId w:val="1004"/>
        </w:numPr>
      </w:pPr>
      <w:r>
        <w:rPr>
          <w:b/>
          <w:bCs/>
        </w:rPr>
        <w:t xml:space="preserve">Dividing both sides by the same nonzero expression:</w:t>
      </w:r>
      <w:r>
        <w:t xml:space="preserve"> </w:t>
      </w:r>
      <w:r>
        <w:t xml:space="preserve">If</w:t>
      </w:r>
      <w:r>
        <w:t xml:space="preserve"> </w:t>
      </w:r>
      <m:oMath>
        <m:r>
          <m:t>A</m:t>
        </m:r>
        <m:r>
          <m:rPr>
            <m:sty m:val="p"/>
          </m:rPr>
          <m:t>=</m:t>
        </m:r>
        <m:r>
          <m:t>B</m:t>
        </m:r>
      </m:oMath>
      <w:r>
        <w:t xml:space="preserve"> </w:t>
      </w:r>
      <w:r>
        <w:t xml:space="preserve">and</w:t>
      </w:r>
      <w:r>
        <w:t xml:space="preserve"> </w:t>
      </w:r>
      <m:oMath>
        <m:r>
          <m:t>C</m:t>
        </m:r>
        <m:r>
          <m:rPr>
            <m:sty m:val="p"/>
          </m:rPr>
          <m:t>≠</m:t>
        </m:r>
        <m:r>
          <m:t>0</m:t>
        </m:r>
      </m:oMath>
      <w:r>
        <w:t xml:space="preserve">, then</w:t>
      </w:r>
      <w:r>
        <w:t xml:space="preserve"> </w:t>
      </w:r>
      <m:oMath>
        <m:f>
          <m:fPr>
            <m:type m:val="bar"/>
          </m:fPr>
          <m:num>
            <m:r>
              <m:t>A</m:t>
            </m:r>
          </m:num>
          <m:den>
            <m:r>
              <m:t>C</m:t>
            </m:r>
          </m:den>
        </m:f>
        <m:r>
          <m:rPr>
            <m:sty m:val="p"/>
          </m:rPr>
          <m:t>=</m:t>
        </m:r>
        <m:f>
          <m:fPr>
            <m:type m:val="bar"/>
          </m:fPr>
          <m:num>
            <m:r>
              <m:t>B</m:t>
            </m:r>
          </m:num>
          <m:den>
            <m:r>
              <m:t>C</m:t>
            </m:r>
          </m:den>
        </m:f>
      </m:oMath>
      <w:r>
        <w:t xml:space="preserve">.</w:t>
      </w:r>
    </w:p>
    <w:p>
      <w:pPr>
        <w:pStyle w:val="FirstParagraph"/>
      </w:pPr>
      <w:r>
        <w:rPr>
          <w:b/>
          <w:bCs/>
        </w:rPr>
        <w:t xml:space="preserve">Warning about multiplication and division:</w:t>
      </w:r>
      <w:r>
        <w:t xml:space="preserve"> </w:t>
      </w:r>
      <w:r>
        <w:t xml:space="preserve">If you multiply both sides by an expression that</w:t>
      </w:r>
      <w:r>
        <w:t xml:space="preserve"> </w:t>
      </w:r>
      <w:r>
        <w:rPr>
          <w:i/>
          <w:iCs/>
        </w:rPr>
        <w:t xml:space="preserve">could</w:t>
      </w:r>
      <w:r>
        <w:t xml:space="preserve"> </w:t>
      </w:r>
      <w:r>
        <w:t xml:space="preserve">be zero (such as a variable expression), you may introduce</w:t>
      </w:r>
      <w:r>
        <w:t xml:space="preserve"> </w:t>
      </w:r>
      <w:r>
        <w:rPr>
          <w:b/>
          <w:bCs/>
        </w:rPr>
        <w:t xml:space="preserve">extraneous solutions</w:t>
      </w:r>
      <w:r>
        <w:t xml:space="preserve">. If you divide by an expression that could be zero, you may</w:t>
      </w:r>
      <w:r>
        <w:t xml:space="preserve"> </w:t>
      </w:r>
      <w:r>
        <w:rPr>
          <w:b/>
          <w:bCs/>
        </w:rPr>
        <w:t xml:space="preserve">lose solutions</w:t>
      </w:r>
      <w:r>
        <w:t xml:space="preserve">. The SAT occasionally tests this understanding, particularly in rational equations.</w:t>
      </w:r>
    </w:p>
    <w:bookmarkEnd w:id="26"/>
    <w:bookmarkStart w:id="27" w:name="step-by-step-solution-of-ax-b-cx-d"/>
    <w:p>
      <w:pPr>
        <w:pStyle w:val="Heading3"/>
      </w:pPr>
      <w:r>
        <w:t xml:space="preserve">1.3.2 Step-by-Step Solution of</w:t>
      </w:r>
      <w:r>
        <w:t xml:space="preserve"> </w:t>
      </w:r>
      <m:oMath>
        <m:r>
          <m:t>a</m:t>
        </m:r>
        <m:r>
          <m:t>x</m:t>
        </m:r>
        <m:r>
          <m:rPr>
            <m:sty m:val="p"/>
          </m:rPr>
          <m:t>+</m:t>
        </m:r>
        <m:r>
          <m:t>b</m:t>
        </m:r>
        <m:r>
          <m:rPr>
            <m:sty m:val="p"/>
          </m:rPr>
          <m:t>=</m:t>
        </m:r>
        <m:r>
          <m:t>c</m:t>
        </m:r>
        <m:r>
          <m:t>x</m:t>
        </m:r>
        <m:r>
          <m:rPr>
            <m:sty m:val="p"/>
          </m:rPr>
          <m:t>+</m:t>
        </m:r>
        <m:r>
          <m:t>d</m:t>
        </m:r>
      </m:oMath>
    </w:p>
    <w:p>
      <w:pPr>
        <w:pStyle w:val="FirstParagraph"/>
      </w:pPr>
      <w:r>
        <w:t xml:space="preserve">The general linear equation in one variable (with the variable appearing on both sides) takes this form. The solution algorithm is:</w:t>
      </w:r>
    </w:p>
    <w:p>
      <w:pPr>
        <w:pStyle w:val="Compact"/>
        <w:numPr>
          <w:ilvl w:val="0"/>
          <w:numId w:val="1005"/>
        </w:numPr>
      </w:pPr>
      <w:r>
        <w:rPr>
          <w:b/>
          <w:bCs/>
        </w:rPr>
        <w:t xml:space="preserve">Move all variable terms to one side:</w:t>
      </w:r>
      <w:r>
        <w:t xml:space="preserve"> </w:t>
      </w:r>
      <w:r>
        <w:t xml:space="preserve">Subtract</w:t>
      </w:r>
      <w:r>
        <w:t xml:space="preserve"> </w:t>
      </w:r>
      <m:oMath>
        <m:r>
          <m:t>c</m:t>
        </m:r>
        <m:r>
          <m:t>x</m:t>
        </m:r>
      </m:oMath>
      <w:r>
        <w:t xml:space="preserve"> </w:t>
      </w:r>
      <w:r>
        <w:t xml:space="preserve">from both sides:</w:t>
      </w:r>
      <w:r>
        <w:t xml:space="preserve"> </w:t>
      </w:r>
      <m:oMath>
        <m:d>
          <m:dPr>
            <m:begChr m:val="("/>
            <m:endChr m:val=")"/>
            <m:sepChr m:val=""/>
            <m:grow/>
          </m:dPr>
          <m:e>
            <m:r>
              <m:t>a</m:t>
            </m:r>
            <m:r>
              <m:rPr>
                <m:sty m:val="p"/>
              </m:rPr>
              <m:t>−</m:t>
            </m:r>
            <m:r>
              <m:t>c</m:t>
            </m:r>
          </m:e>
        </m:d>
        <m:r>
          <m:t>x</m:t>
        </m:r>
        <m:r>
          <m:rPr>
            <m:sty m:val="p"/>
          </m:rPr>
          <m:t>+</m:t>
        </m:r>
        <m:r>
          <m:t>b</m:t>
        </m:r>
        <m:r>
          <m:rPr>
            <m:sty m:val="p"/>
          </m:rPr>
          <m:t>=</m:t>
        </m:r>
        <m:r>
          <m:t>d</m:t>
        </m:r>
      </m:oMath>
      <w:r>
        <w:t xml:space="preserve">.</w:t>
      </w:r>
    </w:p>
    <w:p>
      <w:pPr>
        <w:pStyle w:val="Compact"/>
        <w:numPr>
          <w:ilvl w:val="0"/>
          <w:numId w:val="1005"/>
        </w:numPr>
      </w:pPr>
      <w:r>
        <w:rPr>
          <w:b/>
          <w:bCs/>
        </w:rPr>
        <w:t xml:space="preserve">Move all constant terms to the other side:</w:t>
      </w:r>
      <w:r>
        <w:t xml:space="preserve"> </w:t>
      </w:r>
      <w:r>
        <w:t xml:space="preserve">Subtract</w:t>
      </w:r>
      <w:r>
        <w:t xml:space="preserve"> </w:t>
      </w:r>
      <m:oMath>
        <m:r>
          <m:t>b</m:t>
        </m:r>
      </m:oMath>
      <w:r>
        <w:t xml:space="preserve"> </w:t>
      </w:r>
      <w:r>
        <w:t xml:space="preserve">from both sides:</w:t>
      </w:r>
      <w:r>
        <w:t xml:space="preserve"> </w:t>
      </w:r>
      <m:oMath>
        <m:d>
          <m:dPr>
            <m:begChr m:val="("/>
            <m:endChr m:val=")"/>
            <m:sepChr m:val=""/>
            <m:grow/>
          </m:dPr>
          <m:e>
            <m:r>
              <m:t>a</m:t>
            </m:r>
            <m:r>
              <m:rPr>
                <m:sty m:val="p"/>
              </m:rPr>
              <m:t>−</m:t>
            </m:r>
            <m:r>
              <m:t>c</m:t>
            </m:r>
          </m:e>
        </m:d>
        <m:r>
          <m:t>x</m:t>
        </m:r>
        <m:r>
          <m:rPr>
            <m:sty m:val="p"/>
          </m:rPr>
          <m:t>=</m:t>
        </m:r>
        <m:r>
          <m:t>d</m:t>
        </m:r>
        <m:r>
          <m:rPr>
            <m:sty m:val="p"/>
          </m:rPr>
          <m:t>−</m:t>
        </m:r>
        <m:r>
          <m:t>b</m:t>
        </m:r>
      </m:oMath>
      <w:r>
        <w:t xml:space="preserve">.</w:t>
      </w:r>
    </w:p>
    <w:p>
      <w:pPr>
        <w:pStyle w:val="Compact"/>
        <w:numPr>
          <w:ilvl w:val="0"/>
          <w:numId w:val="1005"/>
        </w:numPr>
      </w:pPr>
      <w:r>
        <w:rPr>
          <w:b/>
          <w:bCs/>
        </w:rPr>
        <w:t xml:space="preserve">Isolate the variable:</w:t>
      </w:r>
      <w:r>
        <w:t xml:space="preserve"> </w:t>
      </w:r>
      <w:r>
        <w:t xml:space="preserve">Divide both sides by</w:t>
      </w:r>
      <w:r>
        <w:t xml:space="preserve"> </w:t>
      </w:r>
      <m:oMath>
        <m:d>
          <m:dPr>
            <m:begChr m:val="("/>
            <m:endChr m:val=")"/>
            <m:sepChr m:val=""/>
            <m:grow/>
          </m:dPr>
          <m:e>
            <m:r>
              <m:t>a</m:t>
            </m:r>
            <m:r>
              <m:rPr>
                <m:sty m:val="p"/>
              </m:rPr>
              <m:t>−</m:t>
            </m:r>
            <m:r>
              <m:t>c</m:t>
            </m:r>
          </m:e>
        </m:d>
      </m:oMath>
      <w:r>
        <w:t xml:space="preserve">, provided</w:t>
      </w:r>
      <w:r>
        <w:t xml:space="preserve"> </w:t>
      </w:r>
      <m:oMath>
        <m:r>
          <m:t>a</m:t>
        </m:r>
        <m:r>
          <m:rPr>
            <m:sty m:val="p"/>
          </m:rPr>
          <m:t>≠</m:t>
        </m:r>
        <m:r>
          <m:t>c</m:t>
        </m:r>
      </m:oMath>
      <w:r>
        <w:t xml:space="preserve">:</w:t>
      </w:r>
      <w:r>
        <w:t xml:space="preserve"> </w:t>
      </w:r>
      <m:oMath>
        <m:r>
          <m:t>x</m:t>
        </m:r>
        <m:r>
          <m:rPr>
            <m:sty m:val="p"/>
          </m:rPr>
          <m:t>=</m:t>
        </m:r>
        <m:f>
          <m:fPr>
            <m:type m:val="bar"/>
          </m:fPr>
          <m:num>
            <m:r>
              <m:t>d</m:t>
            </m:r>
            <m:r>
              <m:rPr>
                <m:sty m:val="p"/>
              </m:rPr>
              <m:t>−</m:t>
            </m:r>
            <m:r>
              <m:t>b</m:t>
            </m:r>
          </m:num>
          <m:den>
            <m:r>
              <m:t>a</m:t>
            </m:r>
            <m:r>
              <m:rPr>
                <m:sty m:val="p"/>
              </m:rPr>
              <m:t>−</m:t>
            </m:r>
            <m:r>
              <m:t>c</m:t>
            </m:r>
          </m:den>
        </m:f>
      </m:oMath>
      <w:r>
        <w:t xml:space="preserve">.</w:t>
      </w:r>
    </w:p>
    <w:p>
      <w:pPr>
        <w:pStyle w:val="FirstParagraph"/>
      </w:pPr>
      <w:r>
        <w:rPr>
          <w:b/>
          <w:bCs/>
        </w:rPr>
        <w:t xml:space="preserve">Special cases the SAT loves to test:</w:t>
      </w:r>
    </w:p>
    <w:p>
      <w:pPr>
        <w:pStyle w:val="Compact"/>
        <w:numPr>
          <w:ilvl w:val="0"/>
          <w:numId w:val="1006"/>
        </w:numPr>
      </w:pPr>
      <w:r>
        <w:rPr>
          <w:b/>
          <w:bCs/>
        </w:rPr>
        <w:t xml:space="preserve">If</w:t>
      </w:r>
      <w:r>
        <w:rPr>
          <w:b/>
          <w:bCs/>
        </w:rPr>
        <w:t xml:space="preserve"> </w:t>
      </w:r>
      <m:oMath>
        <m:r>
          <m:t>a</m:t>
        </m:r>
        <m:r>
          <m:rPr>
            <m:sty m:val="p"/>
          </m:rPr>
          <m:t>=</m:t>
        </m:r>
        <m:r>
          <m:t>c</m:t>
        </m:r>
      </m:oMath>
      <w:r>
        <w:rPr>
          <w:b/>
          <w:bCs/>
        </w:rPr>
        <w:t xml:space="preserve"> </w:t>
      </w:r>
      <w:r>
        <w:rPr>
          <w:b/>
          <w:bCs/>
        </w:rPr>
        <w:t xml:space="preserve">and</w:t>
      </w:r>
      <w:r>
        <w:rPr>
          <w:b/>
          <w:bCs/>
        </w:rPr>
        <w:t xml:space="preserve"> </w:t>
      </w:r>
      <m:oMath>
        <m:r>
          <m:t>d</m:t>
        </m:r>
        <m:r>
          <m:rPr>
            <m:sty m:val="p"/>
          </m:rPr>
          <m:t>=</m:t>
        </m:r>
        <m:r>
          <m:t>b</m:t>
        </m:r>
      </m:oMath>
      <w:r>
        <w:rPr>
          <w:b/>
          <w:bCs/>
        </w:rPr>
        <w:t xml:space="preserve">:</w:t>
      </w:r>
      <w:r>
        <w:t xml:space="preserve"> </w:t>
      </w:r>
      <w:r>
        <w:t xml:space="preserve">The equation reduces to</w:t>
      </w:r>
      <w:r>
        <w:t xml:space="preserve"> </w:t>
      </w:r>
      <m:oMath>
        <m:r>
          <m:t>0</m:t>
        </m:r>
        <m:r>
          <m:rPr>
            <m:sty m:val="p"/>
          </m:rPr>
          <m:t>=</m:t>
        </m:r>
        <m:r>
          <m:t>0</m:t>
        </m:r>
      </m:oMath>
      <w:r>
        <w:t xml:space="preserve">, which is true for all</w:t>
      </w:r>
      <w:r>
        <w:t xml:space="preserve"> </w:t>
      </w:r>
      <m:oMath>
        <m:r>
          <m:t>x</m:t>
        </m:r>
      </m:oMath>
      <w:r>
        <w:t xml:space="preserve">. The equation has</w:t>
      </w:r>
      <w:r>
        <w:t xml:space="preserve"> </w:t>
      </w:r>
      <w:r>
        <w:rPr>
          <w:b/>
          <w:bCs/>
        </w:rPr>
        <w:t xml:space="preserve">infinitely many solutions</w:t>
      </w:r>
      <w:r>
        <w:t xml:space="preserve"> </w:t>
      </w:r>
      <w:r>
        <w:t xml:space="preserve">(it is an identity).</w:t>
      </w:r>
    </w:p>
    <w:p>
      <w:pPr>
        <w:pStyle w:val="Compact"/>
        <w:numPr>
          <w:ilvl w:val="0"/>
          <w:numId w:val="1006"/>
        </w:numPr>
      </w:pPr>
      <w:r>
        <w:rPr>
          <w:b/>
          <w:bCs/>
        </w:rPr>
        <w:t xml:space="preserve">If</w:t>
      </w:r>
      <w:r>
        <w:rPr>
          <w:b/>
          <w:bCs/>
        </w:rPr>
        <w:t xml:space="preserve"> </w:t>
      </w:r>
      <m:oMath>
        <m:r>
          <m:t>a</m:t>
        </m:r>
        <m:r>
          <m:rPr>
            <m:sty m:val="p"/>
          </m:rPr>
          <m:t>=</m:t>
        </m:r>
        <m:r>
          <m:t>c</m:t>
        </m:r>
      </m:oMath>
      <w:r>
        <w:rPr>
          <w:b/>
          <w:bCs/>
        </w:rPr>
        <w:t xml:space="preserve"> </w:t>
      </w:r>
      <w:r>
        <w:rPr>
          <w:b/>
          <w:bCs/>
        </w:rPr>
        <w:t xml:space="preserve">and</w:t>
      </w:r>
      <w:r>
        <w:rPr>
          <w:b/>
          <w:bCs/>
        </w:rPr>
        <w:t xml:space="preserve"> </w:t>
      </w:r>
      <m:oMath>
        <m:r>
          <m:t>d</m:t>
        </m:r>
        <m:r>
          <m:rPr>
            <m:sty m:val="p"/>
          </m:rPr>
          <m:t>≠</m:t>
        </m:r>
        <m:r>
          <m:t>b</m:t>
        </m:r>
      </m:oMath>
      <w:r>
        <w:rPr>
          <w:b/>
          <w:bCs/>
        </w:rPr>
        <w:t xml:space="preserve">:</w:t>
      </w:r>
      <w:r>
        <w:t xml:space="preserve"> </w:t>
      </w:r>
      <w:r>
        <w:t xml:space="preserve">The equation reduces to</w:t>
      </w:r>
      <w:r>
        <w:t xml:space="preserve"> </w:t>
      </w:r>
      <m:oMath>
        <m:r>
          <m:t>0</m:t>
        </m:r>
        <m:r>
          <m:rPr>
            <m:sty m:val="p"/>
          </m:rPr>
          <m:t>=</m:t>
        </m:r>
        <m:r>
          <m:rPr>
            <m:nor/>
            <m:sty m:val="p"/>
          </m:rPr>
          <m:t>(nonzero)</m:t>
        </m:r>
      </m:oMath>
      <w:r>
        <w:t xml:space="preserve">, which is never true. The equation has</w:t>
      </w:r>
      <w:r>
        <w:t xml:space="preserve"> </w:t>
      </w:r>
      <w:r>
        <w:rPr>
          <w:b/>
          <w:bCs/>
        </w:rPr>
        <w:t xml:space="preserve">no solution</w:t>
      </w:r>
      <w:r>
        <w:t xml:space="preserve"> </w:t>
      </w:r>
      <w:r>
        <w:t xml:space="preserve">(it is a contradiction).</w:t>
      </w:r>
    </w:p>
    <w:p>
      <w:pPr>
        <w:pStyle w:val="FirstParagraph"/>
      </w:pPr>
      <w:r>
        <w:t xml:space="preserve">These special cases appear on the SAT with surprising frequency, often disguised within more complex-looking equations. The key is to simplify first, then analyze.</w:t>
      </w:r>
    </w:p>
    <w:bookmarkEnd w:id="27"/>
    <w:bookmarkStart w:id="28" w:name="equations-with-fractions"/>
    <w:p>
      <w:pPr>
        <w:pStyle w:val="Heading3"/>
      </w:pPr>
      <w:r>
        <w:t xml:space="preserve">1.3.3 Equations with Fractions</w:t>
      </w:r>
    </w:p>
    <w:p>
      <w:pPr>
        <w:pStyle w:val="FirstParagraph"/>
      </w:pPr>
      <w:r>
        <w:t xml:space="preserve">Linear equations on the SAT frequently involve fractional coefficients. The standard technique is to</w:t>
      </w:r>
      <w:r>
        <w:t xml:space="preserve"> </w:t>
      </w:r>
      <w:r>
        <w:rPr>
          <w:b/>
          <w:bCs/>
        </w:rPr>
        <w:t xml:space="preserve">clear fractions</w:t>
      </w:r>
      <w:r>
        <w:t xml:space="preserve"> </w:t>
      </w:r>
      <w:r>
        <w:t xml:space="preserve">by multiplying both sides by the</w:t>
      </w:r>
      <w:r>
        <w:t xml:space="preserve"> </w:t>
      </w:r>
      <w:r>
        <w:rPr>
          <w:b/>
          <w:bCs/>
        </w:rPr>
        <w:t xml:space="preserve">least common denominator (LCD)</w:t>
      </w:r>
      <w:r>
        <w:t xml:space="preserve"> </w:t>
      </w:r>
      <w:r>
        <w:t xml:space="preserve">of all fractions in the equation.</w:t>
      </w:r>
    </w:p>
    <w:p>
      <w:pPr>
        <w:pStyle w:val="BodyText"/>
      </w:pPr>
      <w:r>
        <w:t xml:space="preserve">For example, given:</w:t>
      </w:r>
    </w:p>
    <w:p>
      <w:pPr>
        <w:pStyle w:val="BodyText"/>
      </w:pPr>
      <m:oMathPara>
        <m:oMathParaPr>
          <m:jc m:val="center"/>
        </m:oMathParaPr>
        <m:oMath>
          <m:f>
            <m:fPr>
              <m:type m:val="bar"/>
            </m:fPr>
            <m:num>
              <m:r>
                <m:t>x</m:t>
              </m:r>
            </m:num>
            <m:den>
              <m:r>
                <m:t>3</m:t>
              </m:r>
            </m:den>
          </m:f>
          <m:r>
            <m:rPr>
              <m:sty m:val="p"/>
            </m:rPr>
            <m:t>+</m:t>
          </m:r>
          <m:f>
            <m:fPr>
              <m:type m:val="bar"/>
            </m:fPr>
            <m:num>
              <m:r>
                <m:t>x</m:t>
              </m:r>
              <m:r>
                <m:rPr>
                  <m:sty m:val="p"/>
                </m:rPr>
                <m:t>−</m:t>
              </m:r>
              <m:r>
                <m:t>1</m:t>
              </m:r>
            </m:num>
            <m:den>
              <m:r>
                <m:t>4</m:t>
              </m:r>
            </m:den>
          </m:f>
          <m:r>
            <m:rPr>
              <m:sty m:val="p"/>
            </m:rPr>
            <m:t>=</m:t>
          </m:r>
          <m:r>
            <m:t>5</m:t>
          </m:r>
        </m:oMath>
      </m:oMathPara>
    </w:p>
    <w:p>
      <w:pPr>
        <w:pStyle w:val="FirstParagraph"/>
      </w:pPr>
      <w:r>
        <w:t xml:space="preserve">The LCD of 3 and 4 is 12. Multiply every term by 12:</w:t>
      </w:r>
    </w:p>
    <w:p>
      <w:pPr>
        <w:pStyle w:val="BodyText"/>
      </w:pPr>
      <m:oMathPara>
        <m:oMathParaPr>
          <m:jc m:val="center"/>
        </m:oMathParaPr>
        <m:oMath>
          <m:r>
            <m:t>12</m:t>
          </m:r>
          <m:r>
            <m:rPr>
              <m:sty m:val="p"/>
            </m:rPr>
            <m:t>⋅</m:t>
          </m:r>
          <m:f>
            <m:fPr>
              <m:type m:val="bar"/>
            </m:fPr>
            <m:num>
              <m:r>
                <m:t>x</m:t>
              </m:r>
            </m:num>
            <m:den>
              <m:r>
                <m:t>3</m:t>
              </m:r>
            </m:den>
          </m:f>
          <m:r>
            <m:rPr>
              <m:sty m:val="p"/>
            </m:rPr>
            <m:t>+</m:t>
          </m:r>
          <m:r>
            <m:t>12</m:t>
          </m:r>
          <m:r>
            <m:rPr>
              <m:sty m:val="p"/>
            </m:rPr>
            <m:t>⋅</m:t>
          </m:r>
          <m:f>
            <m:fPr>
              <m:type m:val="bar"/>
            </m:fPr>
            <m:num>
              <m:r>
                <m:t>x</m:t>
              </m:r>
              <m:r>
                <m:rPr>
                  <m:sty m:val="p"/>
                </m:rPr>
                <m:t>−</m:t>
              </m:r>
              <m:r>
                <m:t>1</m:t>
              </m:r>
            </m:num>
            <m:den>
              <m:r>
                <m:t>4</m:t>
              </m:r>
            </m:den>
          </m:f>
          <m:r>
            <m:rPr>
              <m:sty m:val="p"/>
            </m:rPr>
            <m:t>=</m:t>
          </m:r>
          <m:r>
            <m:t>12</m:t>
          </m:r>
          <m:r>
            <m:rPr>
              <m:sty m:val="p"/>
            </m:rPr>
            <m:t>⋅</m:t>
          </m:r>
          <m:r>
            <m:t>5</m:t>
          </m:r>
        </m:oMath>
      </m:oMathPara>
    </w:p>
    <w:p>
      <w:pPr>
        <w:pStyle w:val="FirstParagraph"/>
      </w:pPr>
      <m:oMathPara>
        <m:oMathParaPr>
          <m:jc m:val="center"/>
        </m:oMathParaPr>
        <m:oMath>
          <m:r>
            <m:t>4</m:t>
          </m:r>
          <m:r>
            <m:t>x</m:t>
          </m:r>
          <m:r>
            <m:rPr>
              <m:sty m:val="p"/>
            </m:rPr>
            <m:t>+</m:t>
          </m:r>
          <m:r>
            <m:t>3</m:t>
          </m:r>
          <m:d>
            <m:dPr>
              <m:begChr m:val="("/>
              <m:endChr m:val=")"/>
              <m:sepChr m:val=""/>
              <m:grow/>
            </m:dPr>
            <m:e>
              <m:r>
                <m:t>x</m:t>
              </m:r>
              <m:r>
                <m:rPr>
                  <m:sty m:val="p"/>
                </m:rPr>
                <m:t>−</m:t>
              </m:r>
              <m:r>
                <m:t>1</m:t>
              </m:r>
            </m:e>
          </m:d>
          <m:r>
            <m:rPr>
              <m:sty m:val="p"/>
            </m:rPr>
            <m:t>=</m:t>
          </m:r>
          <m:r>
            <m:t>60</m:t>
          </m:r>
        </m:oMath>
      </m:oMathPara>
    </w:p>
    <w:p>
      <w:pPr>
        <w:pStyle w:val="FirstParagraph"/>
      </w:pPr>
      <m:oMathPara>
        <m:oMathParaPr>
          <m:jc m:val="center"/>
        </m:oMathParaPr>
        <m:oMath>
          <m:r>
            <m:t>4</m:t>
          </m:r>
          <m:r>
            <m:t>x</m:t>
          </m:r>
          <m:r>
            <m:rPr>
              <m:sty m:val="p"/>
            </m:rPr>
            <m:t>+</m:t>
          </m:r>
          <m:r>
            <m:t>3</m:t>
          </m:r>
          <m:r>
            <m:t>x</m:t>
          </m:r>
          <m:r>
            <m:rPr>
              <m:sty m:val="p"/>
            </m:rPr>
            <m:t>−</m:t>
          </m:r>
          <m:r>
            <m:t>3</m:t>
          </m:r>
          <m:r>
            <m:rPr>
              <m:sty m:val="p"/>
            </m:rPr>
            <m:t>=</m:t>
          </m:r>
          <m:r>
            <m:t>60</m:t>
          </m:r>
        </m:oMath>
      </m:oMathPara>
    </w:p>
    <w:p>
      <w:pPr>
        <w:pStyle w:val="FirstParagraph"/>
      </w:pPr>
      <m:oMathPara>
        <m:oMathParaPr>
          <m:jc m:val="center"/>
        </m:oMathParaPr>
        <m:oMath>
          <m:r>
            <m:t>7</m:t>
          </m:r>
          <m:r>
            <m:t>x</m:t>
          </m:r>
          <m:r>
            <m:rPr>
              <m:sty m:val="p"/>
            </m:rPr>
            <m:t>=</m:t>
          </m:r>
          <m:r>
            <m:t>63</m:t>
          </m:r>
        </m:oMath>
      </m:oMathPara>
    </w:p>
    <w:p>
      <w:pPr>
        <w:pStyle w:val="FirstParagraph"/>
      </w:pPr>
      <m:oMathPara>
        <m:oMathParaPr>
          <m:jc m:val="center"/>
        </m:oMathParaPr>
        <m:oMath>
          <m:r>
            <m:t>x</m:t>
          </m:r>
          <m:r>
            <m:rPr>
              <m:sty m:val="p"/>
            </m:rPr>
            <m:t>=</m:t>
          </m:r>
          <m:r>
            <m:t>9</m:t>
          </m:r>
        </m:oMath>
      </m:oMathPara>
    </w:p>
    <w:p>
      <w:pPr>
        <w:pStyle w:val="FirstParagraph"/>
      </w:pPr>
      <w:r>
        <w:rPr>
          <w:b/>
          <w:bCs/>
        </w:rPr>
        <w:t xml:space="preserve">SAT trap to avoid:</w:t>
      </w:r>
      <w:r>
        <w:t xml:space="preserve"> </w:t>
      </w:r>
      <w:r>
        <w:t xml:space="preserve">When clearing fractions, you must multiply</w:t>
      </w:r>
      <w:r>
        <w:t xml:space="preserve"> </w:t>
      </w:r>
      <w:r>
        <w:rPr>
          <w:i/>
          <w:iCs/>
        </w:rPr>
        <w:t xml:space="preserve">every</w:t>
      </w:r>
      <w:r>
        <w:t xml:space="preserve"> </w:t>
      </w:r>
      <w:r>
        <w:t xml:space="preserve">term on</w:t>
      </w:r>
      <w:r>
        <w:t xml:space="preserve"> </w:t>
      </w:r>
      <w:r>
        <w:rPr>
          <w:i/>
          <w:iCs/>
        </w:rPr>
        <w:t xml:space="preserve">both</w:t>
      </w:r>
      <w:r>
        <w:t xml:space="preserve"> </w:t>
      </w:r>
      <w:r>
        <w:t xml:space="preserve">sides by the LCD, including terms that are not fractions. A common error is to forget to multiply the constant term.</w:t>
      </w:r>
    </w:p>
    <w:bookmarkEnd w:id="28"/>
    <w:bookmarkStart w:id="29" w:name="equations-with-decimals"/>
    <w:p>
      <w:pPr>
        <w:pStyle w:val="Heading3"/>
      </w:pPr>
      <w:r>
        <w:t xml:space="preserve">1.3.4 Equations with Decimals</w:t>
      </w:r>
    </w:p>
    <w:p>
      <w:pPr>
        <w:pStyle w:val="FirstParagraph"/>
      </w:pPr>
      <w:r>
        <w:t xml:space="preserve">When an equation contains decimals, you can either work with the decimals directly (using the calculator, which is permitted on all Digital SAT Math modules) or clear the decimals by multiplying both sides by an appropriate power of 10.</w:t>
      </w:r>
    </w:p>
    <w:p>
      <w:pPr>
        <w:pStyle w:val="BodyText"/>
      </w:pPr>
      <w:r>
        <w:t xml:space="preserve">For example:</w:t>
      </w:r>
    </w:p>
    <w:p>
      <w:pPr>
        <w:pStyle w:val="BodyText"/>
      </w:pPr>
      <m:oMathPara>
        <m:oMathParaPr>
          <m:jc m:val="center"/>
        </m:oMathParaPr>
        <m:oMath>
          <m:r>
            <m:t>0.3</m:t>
          </m:r>
          <m:r>
            <m:t>x</m:t>
          </m:r>
          <m:r>
            <m:rPr>
              <m:sty m:val="p"/>
            </m:rPr>
            <m:t>+</m:t>
          </m:r>
          <m:r>
            <m:t>1.2</m:t>
          </m:r>
          <m:r>
            <m:rPr>
              <m:sty m:val="p"/>
            </m:rPr>
            <m:t>=</m:t>
          </m:r>
          <m:r>
            <m:t>0.7</m:t>
          </m:r>
          <m:r>
            <m:t>x</m:t>
          </m:r>
          <m:r>
            <m:rPr>
              <m:sty m:val="p"/>
            </m:rPr>
            <m:t>−</m:t>
          </m:r>
          <m:r>
            <m:t>0.8</m:t>
          </m:r>
        </m:oMath>
      </m:oMathPara>
    </w:p>
    <w:p>
      <w:pPr>
        <w:pStyle w:val="FirstParagraph"/>
      </w:pPr>
      <w:r>
        <w:t xml:space="preserve">Multiply every term by 10:</w:t>
      </w:r>
    </w:p>
    <w:p>
      <w:pPr>
        <w:pStyle w:val="BodyText"/>
      </w:pPr>
      <m:oMathPara>
        <m:oMathParaPr>
          <m:jc m:val="center"/>
        </m:oMathParaPr>
        <m:oMath>
          <m:r>
            <m:t>3</m:t>
          </m:r>
          <m:r>
            <m:t>x</m:t>
          </m:r>
          <m:r>
            <m:rPr>
              <m:sty m:val="p"/>
            </m:rPr>
            <m:t>+</m:t>
          </m:r>
          <m:r>
            <m:t>12</m:t>
          </m:r>
          <m:r>
            <m:rPr>
              <m:sty m:val="p"/>
            </m:rPr>
            <m:t>=</m:t>
          </m:r>
          <m:r>
            <m:t>7</m:t>
          </m:r>
          <m:r>
            <m:t>x</m:t>
          </m:r>
          <m:r>
            <m:rPr>
              <m:sty m:val="p"/>
            </m:rPr>
            <m:t>−</m:t>
          </m:r>
          <m:r>
            <m:t>8</m:t>
          </m:r>
        </m:oMath>
      </m:oMathPara>
    </w:p>
    <w:p>
      <w:pPr>
        <w:pStyle w:val="FirstParagraph"/>
      </w:pPr>
      <w:r>
        <w:t xml:space="preserve">Then solve normally:</w:t>
      </w:r>
      <w:r>
        <w:t xml:space="preserve"> </w:t>
      </w:r>
      <m:oMath>
        <m:r>
          <m:t>20</m:t>
        </m:r>
        <m:r>
          <m:rPr>
            <m:sty m:val="p"/>
          </m:rPr>
          <m:t>=</m:t>
        </m:r>
        <m:r>
          <m:t>4</m:t>
        </m:r>
        <m:r>
          <m:t>x</m:t>
        </m:r>
      </m:oMath>
      <w:r>
        <w:t xml:space="preserve">, so</w:t>
      </w:r>
      <w:r>
        <w:t xml:space="preserve"> </w:t>
      </w:r>
      <m:oMath>
        <m:r>
          <m:t>x</m:t>
        </m:r>
        <m:r>
          <m:rPr>
            <m:sty m:val="p"/>
          </m:rPr>
          <m:t>=</m:t>
        </m:r>
        <m:r>
          <m:t>5</m:t>
        </m:r>
      </m:oMath>
      <w:r>
        <w:t xml:space="preserve">.</w:t>
      </w:r>
    </w:p>
    <w:p>
      <w:r>
        <w:pict>
          <v:rect style="width:0;height:1.5pt" o:hralign="center" o:hrstd="t" o:hr="t"/>
        </w:pict>
      </w:r>
    </w:p>
    <w:bookmarkEnd w:id="29"/>
    <w:bookmarkEnd w:id="30"/>
    <w:bookmarkStart w:id="34" w:name="linear-inequalities"/>
    <w:p>
      <w:pPr>
        <w:pStyle w:val="Heading2"/>
      </w:pPr>
      <w:r>
        <w:t xml:space="preserve">1.4 Linear Inequalities</w:t>
      </w:r>
    </w:p>
    <w:bookmarkStart w:id="31" w:name="the-rules-of-inequality-manipulation"/>
    <w:p>
      <w:pPr>
        <w:pStyle w:val="Heading3"/>
      </w:pPr>
      <w:r>
        <w:t xml:space="preserve">1.4.1 The Rules of Inequality Manipulation</w:t>
      </w:r>
    </w:p>
    <w:p>
      <w:pPr>
        <w:pStyle w:val="FirstParagraph"/>
      </w:pPr>
      <w:r>
        <w:t xml:space="preserve">Solving a linear inequality follows the same steps as solving a linear equation, with</w:t>
      </w:r>
      <w:r>
        <w:t xml:space="preserve"> </w:t>
      </w:r>
      <w:r>
        <w:rPr>
          <w:b/>
          <w:bCs/>
        </w:rPr>
        <w:t xml:space="preserve">one critical exception</w:t>
      </w:r>
      <w:r>
        <w:t xml:space="preserve">:</w:t>
      </w:r>
    </w:p>
    <w:p>
      <w:pPr>
        <w:pStyle w:val="BlockText"/>
      </w:pPr>
      <w:r>
        <w:rPr>
          <w:b/>
          <w:bCs/>
        </w:rPr>
        <w:t xml:space="preserve">When you multiply or divide both sides of an inequality by a negative number, you must reverse the inequality sign.</w:t>
      </w:r>
    </w:p>
    <w:p>
      <w:pPr>
        <w:pStyle w:val="FirstParagraph"/>
      </w:pPr>
      <w:r>
        <w:t xml:space="preserve">This rule is not arbitrary — it follows from the ordering of real numbers. If</w:t>
      </w:r>
      <w:r>
        <w:t xml:space="preserve"> </w:t>
      </w:r>
      <m:oMath>
        <m:r>
          <m:t>a</m:t>
        </m:r>
        <m:r>
          <m:rPr>
            <m:sty m:val="p"/>
          </m:rPr>
          <m:t>&lt;</m:t>
        </m:r>
        <m:r>
          <m:t>b</m:t>
        </m:r>
      </m:oMath>
      <w:r>
        <w:t xml:space="preserve"> </w:t>
      </w:r>
      <w:r>
        <w:t xml:space="preserve">and</w:t>
      </w:r>
      <w:r>
        <w:t xml:space="preserve"> </w:t>
      </w:r>
      <m:oMath>
        <m:r>
          <m:t>c</m:t>
        </m:r>
        <m:r>
          <m:rPr>
            <m:sty m:val="p"/>
          </m:rPr>
          <m:t>&lt;</m:t>
        </m:r>
        <m:r>
          <m:t>0</m:t>
        </m:r>
      </m:oMath>
      <w:r>
        <w:t xml:space="preserve">, then</w:t>
      </w:r>
      <w:r>
        <w:t xml:space="preserve"> </w:t>
      </w:r>
      <m:oMath>
        <m:r>
          <m:t>a</m:t>
        </m:r>
        <m:r>
          <m:t>c</m:t>
        </m:r>
        <m:r>
          <m:rPr>
            <m:sty m:val="p"/>
          </m:rPr>
          <m:t>&gt;</m:t>
        </m:r>
        <m:r>
          <m:t>b</m:t>
        </m:r>
        <m:r>
          <m:t>c</m:t>
        </m:r>
      </m:oMath>
      <w:r>
        <w:t xml:space="preserve">. For example, if</w:t>
      </w:r>
      <w:r>
        <w:t xml:space="preserve"> </w:t>
      </w:r>
      <m:oMath>
        <m:r>
          <m:t>3</m:t>
        </m:r>
        <m:r>
          <m:rPr>
            <m:sty m:val="p"/>
          </m:rPr>
          <m:t>&lt;</m:t>
        </m:r>
        <m:r>
          <m:t>5</m:t>
        </m:r>
      </m:oMath>
      <w:r>
        <w:t xml:space="preserve">, multiplying both sides by</w:t>
      </w:r>
      <w:r>
        <w:t xml:space="preserve"> </w:t>
      </w:r>
      <m:oMath>
        <m:r>
          <m:rPr>
            <m:sty m:val="p"/>
          </m:rPr>
          <m:t>−</m:t>
        </m:r>
        <m:r>
          <m:t>1</m:t>
        </m:r>
      </m:oMath>
      <w:r>
        <w:t xml:space="preserve"> </w:t>
      </w:r>
      <w:r>
        <w:t xml:space="preserve">gives</w:t>
      </w:r>
      <w:r>
        <w:t xml:space="preserve"> </w:t>
      </w:r>
      <m:oMath>
        <m:r>
          <m:rPr>
            <m:sty m:val="p"/>
          </m:rPr>
          <m:t>−</m:t>
        </m:r>
        <m:r>
          <m:t>3</m:t>
        </m:r>
        <m:r>
          <m:rPr>
            <m:sty m:val="p"/>
          </m:rPr>
          <m:t>&gt;</m:t>
        </m:r>
        <m:r>
          <m:rPr>
            <m:sty m:val="p"/>
          </m:rPr>
          <m:t>−</m:t>
        </m:r>
        <m:r>
          <m:t>5</m:t>
        </m:r>
      </m:oMath>
      <w:r>
        <w:t xml:space="preserve">, which is correct.</w:t>
      </w:r>
    </w:p>
    <w:p>
      <w:pPr>
        <w:pStyle w:val="BodyText"/>
      </w:pPr>
      <w:r>
        <w:rPr>
          <w:b/>
          <w:bCs/>
        </w:rPr>
        <w:t xml:space="preserve">The SAT tests this rule relentlessly.</w:t>
      </w:r>
      <w:r>
        <w:t xml:space="preserve"> </w:t>
      </w:r>
      <w:r>
        <w:t xml:space="preserve">A very common wrong answer choice is the result of correctly solving the inequality but forgetting to flip the sign when dividing by a negative number.</w:t>
      </w:r>
    </w:p>
    <w:bookmarkEnd w:id="31"/>
    <w:bookmarkStart w:id="32" w:name="compound-inequalities"/>
    <w:p>
      <w:pPr>
        <w:pStyle w:val="Heading3"/>
      </w:pPr>
      <w:r>
        <w:t xml:space="preserve">1.4.2 Compound Inequalities</w:t>
      </w:r>
    </w:p>
    <w:p>
      <w:pPr>
        <w:pStyle w:val="FirstParagraph"/>
      </w:pPr>
      <w:r>
        <w:t xml:space="preserve">The SAT may present</w:t>
      </w:r>
      <w:r>
        <w:t xml:space="preserve"> </w:t>
      </w:r>
      <w:r>
        <w:rPr>
          <w:b/>
          <w:bCs/>
        </w:rPr>
        <w:t xml:space="preserve">compound inequalities</w:t>
      </w:r>
      <w:r>
        <w:t xml:space="preserve"> </w:t>
      </w:r>
      <w:r>
        <w:t xml:space="preserve">— two inequalities joined by</w:t>
      </w:r>
      <w:r>
        <w:t xml:space="preserve"> </w:t>
      </w:r>
      <w:r>
        <w:t xml:space="preserve">“</w:t>
      </w:r>
      <w:r>
        <w:t xml:space="preserve">and</w:t>
      </w:r>
      <w:r>
        <w:t xml:space="preserve">”</w:t>
      </w:r>
      <w:r>
        <w:t xml:space="preserve"> </w:t>
      </w:r>
      <w:r>
        <w:t xml:space="preserve">(conjunction) or</w:t>
      </w:r>
      <w:r>
        <w:t xml:space="preserve"> </w:t>
      </w:r>
      <w:r>
        <w:t xml:space="preserve">“</w:t>
      </w:r>
      <w:r>
        <w:t xml:space="preserve">or</w:t>
      </w:r>
      <w:r>
        <w:t xml:space="preserve">”</w:t>
      </w:r>
      <w:r>
        <w:t xml:space="preserve"> </w:t>
      </w:r>
      <w:r>
        <w:t xml:space="preserve">(disjunction).</w:t>
      </w:r>
    </w:p>
    <w:p>
      <w:pPr>
        <w:pStyle w:val="Compact"/>
        <w:numPr>
          <w:ilvl w:val="0"/>
          <w:numId w:val="1007"/>
        </w:numPr>
      </w:pPr>
      <w:r>
        <w:rPr>
          <w:b/>
          <w:bCs/>
        </w:rPr>
        <w:t xml:space="preserve">“</w:t>
      </w:r>
      <w:r>
        <w:rPr>
          <w:b/>
          <w:bCs/>
        </w:rPr>
        <w:t xml:space="preserve">And</w:t>
      </w:r>
      <w:r>
        <w:rPr>
          <w:b/>
          <w:bCs/>
        </w:rPr>
        <w:t xml:space="preserve">”</w:t>
      </w:r>
      <w:r>
        <w:rPr>
          <w:b/>
          <w:bCs/>
        </w:rPr>
        <w:t xml:space="preserve"> </w:t>
      </w:r>
      <w:r>
        <w:rPr>
          <w:b/>
          <w:bCs/>
        </w:rPr>
        <w:t xml:space="preserve">inequalities</w:t>
      </w:r>
      <w:r>
        <w:t xml:space="preserve"> </w:t>
      </w:r>
      <w:r>
        <w:t xml:space="preserve">(conjunctions):</w:t>
      </w:r>
      <w:r>
        <w:t xml:space="preserve"> </w:t>
      </w:r>
      <m:oMath>
        <m:r>
          <m:t>a</m:t>
        </m:r>
        <m:r>
          <m:rPr>
            <m:sty m:val="p"/>
          </m:rPr>
          <m:t>&lt;</m:t>
        </m:r>
        <m:r>
          <m:t>x</m:t>
        </m:r>
        <m:r>
          <m:rPr>
            <m:sty m:val="p"/>
          </m:rPr>
          <m:t>&lt;</m:t>
        </m:r>
        <m:r>
          <m:t>b</m:t>
        </m:r>
      </m:oMath>
      <w:r>
        <w:t xml:space="preserve"> </w:t>
      </w:r>
      <w:r>
        <w:t xml:space="preserve">means</w:t>
      </w:r>
      <w:r>
        <w:t xml:space="preserve"> </w:t>
      </w:r>
      <m:oMath>
        <m:r>
          <m:t>x</m:t>
        </m:r>
      </m:oMath>
      <w:r>
        <w:t xml:space="preserve"> </w:t>
      </w:r>
      <w:r>
        <w:t xml:space="preserve">must satisfy</w:t>
      </w:r>
      <w:r>
        <w:t xml:space="preserve"> </w:t>
      </w:r>
      <w:r>
        <w:rPr>
          <w:i/>
          <w:iCs/>
        </w:rPr>
        <w:t xml:space="preserve">both</w:t>
      </w:r>
      <w:r>
        <w:t xml:space="preserve"> </w:t>
      </w:r>
      <w:r>
        <w:t xml:space="preserve">conditions simultaneously. The solution is the</w:t>
      </w:r>
      <w:r>
        <w:t xml:space="preserve"> </w:t>
      </w:r>
      <w:r>
        <w:rPr>
          <w:b/>
          <w:bCs/>
        </w:rPr>
        <w:t xml:space="preserve">intersection</w:t>
      </w:r>
      <w:r>
        <w:t xml:space="preserve"> </w:t>
      </w:r>
      <w:r>
        <w:t xml:space="preserve">of the two individual solution sets.</w:t>
      </w:r>
    </w:p>
    <w:p>
      <w:pPr>
        <w:pStyle w:val="Compact"/>
        <w:numPr>
          <w:ilvl w:val="0"/>
          <w:numId w:val="1007"/>
        </w:numPr>
      </w:pPr>
      <w:r>
        <w:rPr>
          <w:b/>
          <w:bCs/>
        </w:rPr>
        <w:t xml:space="preserve">“</w:t>
      </w:r>
      <w:r>
        <w:rPr>
          <w:b/>
          <w:bCs/>
        </w:rPr>
        <w:t xml:space="preserve">Or</w:t>
      </w:r>
      <w:r>
        <w:rPr>
          <w:b/>
          <w:bCs/>
        </w:rPr>
        <w:t xml:space="preserve">”</w:t>
      </w:r>
      <w:r>
        <w:rPr>
          <w:b/>
          <w:bCs/>
        </w:rPr>
        <w:t xml:space="preserve"> </w:t>
      </w:r>
      <w:r>
        <w:rPr>
          <w:b/>
          <w:bCs/>
        </w:rPr>
        <w:t xml:space="preserve">inequalities</w:t>
      </w:r>
      <w:r>
        <w:t xml:space="preserve"> </w:t>
      </w:r>
      <w:r>
        <w:t xml:space="preserve">(disjunctions):</w:t>
      </w:r>
      <w:r>
        <w:t xml:space="preserve"> </w:t>
      </w:r>
      <m:oMath>
        <m:r>
          <m:t>x</m:t>
        </m:r>
        <m:r>
          <m:rPr>
            <m:sty m:val="p"/>
          </m:rPr>
          <m:t>&lt;</m:t>
        </m:r>
        <m:r>
          <m:t>a</m:t>
        </m:r>
      </m:oMath>
      <w:r>
        <w:t xml:space="preserve"> </w:t>
      </w:r>
      <w:r>
        <w:t xml:space="preserve">or</w:t>
      </w:r>
      <w:r>
        <w:t xml:space="preserve"> </w:t>
      </w:r>
      <m:oMath>
        <m:r>
          <m:t>x</m:t>
        </m:r>
        <m:r>
          <m:rPr>
            <m:sty m:val="p"/>
          </m:rPr>
          <m:t>&gt;</m:t>
        </m:r>
        <m:r>
          <m:t>b</m:t>
        </m:r>
      </m:oMath>
      <w:r>
        <w:t xml:space="preserve"> </w:t>
      </w:r>
      <w:r>
        <w:t xml:space="preserve">means</w:t>
      </w:r>
      <w:r>
        <w:t xml:space="preserve"> </w:t>
      </w:r>
      <m:oMath>
        <m:r>
          <m:t>x</m:t>
        </m:r>
      </m:oMath>
      <w:r>
        <w:t xml:space="preserve"> </w:t>
      </w:r>
      <w:r>
        <w:t xml:space="preserve">satisfies</w:t>
      </w:r>
      <w:r>
        <w:t xml:space="preserve"> </w:t>
      </w:r>
      <w:r>
        <w:rPr>
          <w:i/>
          <w:iCs/>
        </w:rPr>
        <w:t xml:space="preserve">at least one</w:t>
      </w:r>
      <w:r>
        <w:t xml:space="preserve"> </w:t>
      </w:r>
      <w:r>
        <w:t xml:space="preserve">condition. The solution is the</w:t>
      </w:r>
      <w:r>
        <w:t xml:space="preserve"> </w:t>
      </w:r>
      <w:r>
        <w:rPr>
          <w:b/>
          <w:bCs/>
        </w:rPr>
        <w:t xml:space="preserve">union</w:t>
      </w:r>
      <w:r>
        <w:t xml:space="preserve"> </w:t>
      </w:r>
      <w:r>
        <w:t xml:space="preserve">of the two individual solution sets.</w:t>
      </w:r>
    </w:p>
    <w:p>
      <w:pPr>
        <w:pStyle w:val="FirstParagraph"/>
      </w:pPr>
      <w:r>
        <w:t xml:space="preserve">On the number line,</w:t>
      </w:r>
      <w:r>
        <w:t xml:space="preserve"> </w:t>
      </w:r>
      <w:r>
        <w:t xml:space="preserve">“</w:t>
      </w:r>
      <w:r>
        <w:t xml:space="preserve">and</w:t>
      </w:r>
      <w:r>
        <w:t xml:space="preserve">”</w:t>
      </w:r>
      <w:r>
        <w:t xml:space="preserve"> </w:t>
      </w:r>
      <w:r>
        <w:t xml:space="preserve">solutions form a single continuous interval (if they overlap at all), while</w:t>
      </w:r>
      <w:r>
        <w:t xml:space="preserve"> </w:t>
      </w:r>
      <w:r>
        <w:t xml:space="preserve">“</w:t>
      </w:r>
      <w:r>
        <w:t xml:space="preserve">or</w:t>
      </w:r>
      <w:r>
        <w:t xml:space="preserve">”</w:t>
      </w:r>
      <w:r>
        <w:t xml:space="preserve"> </w:t>
      </w:r>
      <w:r>
        <w:t xml:space="preserve">solutions form two separate rays.</w:t>
      </w:r>
    </w:p>
    <w:bookmarkEnd w:id="32"/>
    <w:bookmarkStart w:id="33" w:name="inequalities-with-absolute-value"/>
    <w:p>
      <w:pPr>
        <w:pStyle w:val="Heading3"/>
      </w:pPr>
      <w:r>
        <w:t xml:space="preserve">1.4.3 Inequalities with Absolute Value</w:t>
      </w:r>
    </w:p>
    <w:p>
      <w:pPr>
        <w:pStyle w:val="FirstParagraph"/>
      </w:pPr>
      <w:r>
        <w:t xml:space="preserve">While absolute value is technically part of the Advanced Math domain, the SAT sometimes tests simple absolute value inequalities that reduce to linear cases:</w:t>
      </w:r>
    </w:p>
    <w:p>
      <w:pPr>
        <w:pStyle w:val="Compact"/>
        <w:numPr>
          <w:ilvl w:val="0"/>
          <w:numId w:val="1008"/>
        </w:numPr>
      </w:pPr>
      <m:oMath>
        <m:d>
          <m:dPr>
            <m:begChr m:val="|"/>
            <m:endChr m:val="|"/>
            <m:sepChr m:val=""/>
            <m:grow/>
          </m:dPr>
          <m:e>
            <m:r>
              <m:t>x</m:t>
            </m:r>
            <m:r>
              <m:rPr>
                <m:sty m:val="p"/>
              </m:rPr>
              <m:t>−</m:t>
            </m:r>
            <m:r>
              <m:t>a</m:t>
            </m:r>
          </m:e>
        </m:d>
        <m:r>
          <m:rPr>
            <m:sty m:val="p"/>
          </m:rPr>
          <m:t>&lt;</m:t>
        </m:r>
        <m:r>
          <m:t>b</m:t>
        </m:r>
      </m:oMath>
      <w:r>
        <w:t xml:space="preserve"> </w:t>
      </w:r>
      <w:r>
        <w:t xml:space="preserve">(where</w:t>
      </w:r>
      <w:r>
        <w:t xml:space="preserve"> </w:t>
      </w:r>
      <m:oMath>
        <m:r>
          <m:t>b</m:t>
        </m:r>
        <m:r>
          <m:rPr>
            <m:sty m:val="p"/>
          </m:rPr>
          <m:t>&gt;</m:t>
        </m:r>
        <m:r>
          <m:t>0</m:t>
        </m:r>
      </m:oMath>
      <w:r>
        <w:t xml:space="preserve">) is equivalent to</w:t>
      </w:r>
      <w:r>
        <w:t xml:space="preserve"> </w:t>
      </w:r>
      <m:oMath>
        <m:r>
          <m:t>a</m:t>
        </m:r>
        <m:r>
          <m:rPr>
            <m:sty m:val="p"/>
          </m:rPr>
          <m:t>−</m:t>
        </m:r>
        <m:r>
          <m:t>b</m:t>
        </m:r>
        <m:r>
          <m:rPr>
            <m:sty m:val="p"/>
          </m:rPr>
          <m:t>&lt;</m:t>
        </m:r>
        <m:r>
          <m:t>x</m:t>
        </m:r>
        <m:r>
          <m:rPr>
            <m:sty m:val="p"/>
          </m:rPr>
          <m:t>&lt;</m:t>
        </m:r>
        <m:r>
          <m:t>a</m:t>
        </m:r>
        <m:r>
          <m:rPr>
            <m:sty m:val="p"/>
          </m:rPr>
          <m:t>+</m:t>
        </m:r>
        <m:r>
          <m:t>b</m:t>
        </m:r>
      </m:oMath>
      <w:r>
        <w:t xml:space="preserve">.</w:t>
      </w:r>
    </w:p>
    <w:p>
      <w:pPr>
        <w:pStyle w:val="Compact"/>
        <w:numPr>
          <w:ilvl w:val="0"/>
          <w:numId w:val="1008"/>
        </w:numPr>
      </w:pPr>
      <m:oMath>
        <m:d>
          <m:dPr>
            <m:begChr m:val="|"/>
            <m:endChr m:val="|"/>
            <m:sepChr m:val=""/>
            <m:grow/>
          </m:dPr>
          <m:e>
            <m:r>
              <m:t>x</m:t>
            </m:r>
            <m:r>
              <m:rPr>
                <m:sty m:val="p"/>
              </m:rPr>
              <m:t>−</m:t>
            </m:r>
            <m:r>
              <m:t>a</m:t>
            </m:r>
          </m:e>
        </m:d>
        <m:r>
          <m:rPr>
            <m:sty m:val="p"/>
          </m:rPr>
          <m:t>&gt;</m:t>
        </m:r>
        <m:r>
          <m:t>b</m:t>
        </m:r>
      </m:oMath>
      <w:r>
        <w:t xml:space="preserve"> </w:t>
      </w:r>
      <w:r>
        <w:t xml:space="preserve">(where</w:t>
      </w:r>
      <w:r>
        <w:t xml:space="preserve"> </w:t>
      </w:r>
      <m:oMath>
        <m:r>
          <m:t>b</m:t>
        </m:r>
        <m:r>
          <m:rPr>
            <m:sty m:val="p"/>
          </m:rPr>
          <m:t>&gt;</m:t>
        </m:r>
        <m:r>
          <m:t>0</m:t>
        </m:r>
      </m:oMath>
      <w:r>
        <w:t xml:space="preserve">) is equivalent to</w:t>
      </w:r>
      <w:r>
        <w:t xml:space="preserve"> </w:t>
      </w:r>
      <m:oMath>
        <m:r>
          <m:t>x</m:t>
        </m:r>
        <m:r>
          <m:rPr>
            <m:sty m:val="p"/>
          </m:rPr>
          <m:t>&lt;</m:t>
        </m:r>
        <m:r>
          <m:t>a</m:t>
        </m:r>
        <m:r>
          <m:rPr>
            <m:sty m:val="p"/>
          </m:rPr>
          <m:t>−</m:t>
        </m:r>
        <m:r>
          <m:t>b</m:t>
        </m:r>
      </m:oMath>
      <w:r>
        <w:t xml:space="preserve"> </w:t>
      </w:r>
      <w:r>
        <w:t xml:space="preserve">or</w:t>
      </w:r>
      <w:r>
        <w:t xml:space="preserve"> </w:t>
      </w:r>
      <m:oMath>
        <m:r>
          <m:t>x</m:t>
        </m:r>
        <m:r>
          <m:rPr>
            <m:sty m:val="p"/>
          </m:rPr>
          <m:t>&gt;</m:t>
        </m:r>
        <m:r>
          <m:t>a</m:t>
        </m:r>
        <m:r>
          <m:rPr>
            <m:sty m:val="p"/>
          </m:rPr>
          <m:t>+</m:t>
        </m:r>
        <m:r>
          <m:t>b</m:t>
        </m:r>
      </m:oMath>
      <w:r>
        <w:t xml:space="preserve">.</w:t>
      </w:r>
    </w:p>
    <w:p>
      <w:pPr>
        <w:pStyle w:val="FirstParagraph"/>
      </w:pPr>
      <w:r>
        <w:t xml:space="preserve">These are worth knowing because they appear in the context of</w:t>
      </w:r>
      <w:r>
        <w:t xml:space="preserve"> </w:t>
      </w:r>
      <w:r>
        <w:t xml:space="preserve">“</w:t>
      </w:r>
      <w:r>
        <w:t xml:space="preserve">distance</w:t>
      </w:r>
      <w:r>
        <w:t xml:space="preserve">”</w:t>
      </w:r>
      <w:r>
        <w:t xml:space="preserve"> </w:t>
      </w:r>
      <w:r>
        <w:t xml:space="preserve">word problems:</w:t>
      </w:r>
      <w:r>
        <w:t xml:space="preserve"> </w:t>
      </w:r>
      <m:oMath>
        <m:d>
          <m:dPr>
            <m:begChr m:val="|"/>
            <m:endChr m:val="|"/>
            <m:sepChr m:val=""/>
            <m:grow/>
          </m:dPr>
          <m:e>
            <m:r>
              <m:t>x</m:t>
            </m:r>
            <m:r>
              <m:rPr>
                <m:sty m:val="p"/>
              </m:rPr>
              <m:t>−</m:t>
            </m:r>
            <m:r>
              <m:t>a</m:t>
            </m:r>
          </m:e>
        </m:d>
        <m:r>
          <m:rPr>
            <m:sty m:val="p"/>
          </m:rPr>
          <m:t>&lt;</m:t>
        </m:r>
        <m:r>
          <m:t>b</m:t>
        </m:r>
      </m:oMath>
      <w:r>
        <w:t xml:space="preserve"> </w:t>
      </w:r>
      <w:r>
        <w:t xml:space="preserve">means</w:t>
      </w:r>
      <w:r>
        <w:t xml:space="preserve"> </w:t>
      </w:r>
      <w:r>
        <w:t xml:space="preserve">“</w:t>
      </w:r>
      <w:r>
        <w:t xml:space="preserve">the distance from</w:t>
      </w:r>
      <w:r>
        <w:t xml:space="preserve"> </w:t>
      </w:r>
      <m:oMath>
        <m:r>
          <m:t>x</m:t>
        </m:r>
      </m:oMath>
      <w:r>
        <w:t xml:space="preserve"> </w:t>
      </w:r>
      <w:r>
        <w:t xml:space="preserve">to</w:t>
      </w:r>
      <w:r>
        <w:t xml:space="preserve"> </w:t>
      </w:r>
      <m:oMath>
        <m:r>
          <m:t>a</m:t>
        </m:r>
      </m:oMath>
      <w:r>
        <w:t xml:space="preserve"> </w:t>
      </w:r>
      <w:r>
        <w:t xml:space="preserve">is less than</w:t>
      </w:r>
      <w:r>
        <w:t xml:space="preserve"> </w:t>
      </w:r>
      <m:oMath>
        <m:r>
          <m:t>b</m:t>
        </m:r>
      </m:oMath>
      <w:r>
        <w:t xml:space="preserve">.</w:t>
      </w:r>
      <w:r>
        <w:t xml:space="preserve">”</w:t>
      </w:r>
    </w:p>
    <w:p>
      <w:r>
        <w:pict>
          <v:rect style="width:0;height:1.5pt" o:hralign="center" o:hrstd="t" o:hr="t"/>
        </w:pict>
      </w:r>
    </w:p>
    <w:bookmarkEnd w:id="33"/>
    <w:bookmarkEnd w:id="34"/>
    <w:bookmarkStart w:id="39" w:name="systems-of-linear-equations"/>
    <w:p>
      <w:pPr>
        <w:pStyle w:val="Heading2"/>
      </w:pPr>
      <w:r>
        <w:t xml:space="preserve">1.5 Systems of Linear Equations</w:t>
      </w:r>
    </w:p>
    <w:bookmarkStart w:id="35" w:name="what-a-system-represents-geometrically"/>
    <w:p>
      <w:pPr>
        <w:pStyle w:val="Heading3"/>
      </w:pPr>
      <w:r>
        <w:t xml:space="preserve">1.5.1 What a System Represents Geometrically</w:t>
      </w:r>
    </w:p>
    <w:p>
      <w:pPr>
        <w:pStyle w:val="FirstParagraph"/>
      </w:pPr>
      <w:r>
        <w:t xml:space="preserve">A system of two linear equations in two variables represents two lines in the</w:t>
      </w:r>
      <w:r>
        <w:t xml:space="preserve"> </w:t>
      </w:r>
      <m:oMath>
        <m:r>
          <m:t>x</m:t>
        </m:r>
        <m:r>
          <m:t>y</m:t>
        </m:r>
      </m:oMath>
      <w:r>
        <w:t xml:space="preserve">-plane. The solution to the system is the point</w:t>
      </w:r>
      <w:r>
        <w:t xml:space="preserve"> </w:t>
      </w:r>
      <m:oMath>
        <m:d>
          <m:dPr>
            <m:begChr m:val="("/>
            <m:endChr m:val=")"/>
            <m:sepChr m:val=""/>
            <m:grow/>
          </m:dPr>
          <m:e>
            <m:r>
              <m:t>x</m:t>
            </m:r>
            <m:r>
              <m:rPr>
                <m:sty m:val="p"/>
              </m:rPr>
              <m:t>,</m:t>
            </m:r>
            <m:r>
              <m:t>y</m:t>
            </m:r>
          </m:e>
        </m:d>
      </m:oMath>
      <w:r>
        <w:t xml:space="preserve"> </w:t>
      </w:r>
      <w:r>
        <w:t xml:space="preserve">where the two lines intersect. There are exactly three possibilities:</w:t>
      </w:r>
    </w:p>
    <w:p>
      <w:pPr>
        <w:pStyle w:val="Compact"/>
        <w:numPr>
          <w:ilvl w:val="0"/>
          <w:numId w:val="1009"/>
        </w:numPr>
      </w:pPr>
      <w:r>
        <w:rPr>
          <w:b/>
          <w:bCs/>
        </w:rPr>
        <w:t xml:space="preserve">Exactly one solution:</w:t>
      </w:r>
      <w:r>
        <w:t xml:space="preserve"> </w:t>
      </w:r>
      <w:r>
        <w:t xml:space="preserve">The lines intersect at a single point. The lines have</w:t>
      </w:r>
      <w:r>
        <w:t xml:space="preserve"> </w:t>
      </w:r>
      <w:r>
        <w:rPr>
          <w:b/>
          <w:bCs/>
        </w:rPr>
        <w:t xml:space="preserve">different slopes</w:t>
      </w:r>
      <w:r>
        <w:t xml:space="preserve">.</w:t>
      </w:r>
    </w:p>
    <w:p>
      <w:pPr>
        <w:pStyle w:val="Compact"/>
        <w:numPr>
          <w:ilvl w:val="0"/>
          <w:numId w:val="1009"/>
        </w:numPr>
      </w:pPr>
      <w:r>
        <w:rPr>
          <w:b/>
          <w:bCs/>
        </w:rPr>
        <w:t xml:space="preserve">No solution:</w:t>
      </w:r>
      <w:r>
        <w:t xml:space="preserve"> </w:t>
      </w:r>
      <w:r>
        <w:t xml:space="preserve">The lines are</w:t>
      </w:r>
      <w:r>
        <w:t xml:space="preserve"> </w:t>
      </w:r>
      <w:r>
        <w:rPr>
          <w:b/>
          <w:bCs/>
        </w:rPr>
        <w:t xml:space="preserve">parallel</w:t>
      </w:r>
      <w:r>
        <w:t xml:space="preserve"> </w:t>
      </w:r>
      <w:r>
        <w:t xml:space="preserve">(same slope, different</w:t>
      </w:r>
      <w:r>
        <w:t xml:space="preserve"> </w:t>
      </w:r>
      <m:oMath>
        <m:r>
          <m:t>y</m:t>
        </m:r>
      </m:oMath>
      <w:r>
        <w:t xml:space="preserve">-intercepts). They never intersect.</w:t>
      </w:r>
    </w:p>
    <w:p>
      <w:pPr>
        <w:pStyle w:val="Compact"/>
        <w:numPr>
          <w:ilvl w:val="0"/>
          <w:numId w:val="1009"/>
        </w:numPr>
      </w:pPr>
      <w:r>
        <w:rPr>
          <w:b/>
          <w:bCs/>
        </w:rPr>
        <w:t xml:space="preserve">Infinitely many solutions:</w:t>
      </w:r>
      <w:r>
        <w:t xml:space="preserve"> </w:t>
      </w:r>
      <w:r>
        <w:t xml:space="preserve">The lines are</w:t>
      </w:r>
      <w:r>
        <w:t xml:space="preserve"> </w:t>
      </w:r>
      <w:r>
        <w:rPr>
          <w:b/>
          <w:bCs/>
        </w:rPr>
        <w:t xml:space="preserve">identical</w:t>
      </w:r>
      <w:r>
        <w:t xml:space="preserve"> </w:t>
      </w:r>
      <w:r>
        <w:t xml:space="preserve">(same slope, same</w:t>
      </w:r>
      <w:r>
        <w:t xml:space="preserve"> </w:t>
      </w:r>
      <m:oMath>
        <m:r>
          <m:t>y</m:t>
        </m:r>
      </m:oMath>
      <w:r>
        <w:t xml:space="preserve">-intercept). Every point on one line is also on the other.</w:t>
      </w:r>
    </w:p>
    <w:p>
      <w:pPr>
        <w:pStyle w:val="FirstParagraph"/>
      </w:pPr>
      <w:r>
        <w:t xml:space="preserve">The SAT tests all three cases, but the</w:t>
      </w:r>
      <w:r>
        <w:t xml:space="preserve"> </w:t>
      </w:r>
      <w:r>
        <w:t xml:space="preserve">“</w:t>
      </w:r>
      <w:r>
        <w:t xml:space="preserve">no solution</w:t>
      </w:r>
      <w:r>
        <w:t xml:space="preserve">”</w:t>
      </w:r>
      <w:r>
        <w:t xml:space="preserve"> </w:t>
      </w:r>
      <w:r>
        <w:t xml:space="preserve">and</w:t>
      </w:r>
      <w:r>
        <w:t xml:space="preserve"> </w:t>
      </w:r>
      <w:r>
        <w:t xml:space="preserve">“</w:t>
      </w:r>
      <w:r>
        <w:t xml:space="preserve">infinitely many solutions</w:t>
      </w:r>
      <w:r>
        <w:t xml:space="preserve">”</w:t>
      </w:r>
      <w:r>
        <w:t xml:space="preserve"> </w:t>
      </w:r>
      <w:r>
        <w:t xml:space="preserve">cases are particularly common because they require conceptual understanding rather than just mechanical solving.</w:t>
      </w:r>
    </w:p>
    <w:bookmarkEnd w:id="35"/>
    <w:bookmarkStart w:id="36" w:name="the-substitution-method"/>
    <w:p>
      <w:pPr>
        <w:pStyle w:val="Heading3"/>
      </w:pPr>
      <w:r>
        <w:t xml:space="preserve">1.5.2 The Substitution Method</w:t>
      </w:r>
    </w:p>
    <w:p>
      <w:pPr>
        <w:pStyle w:val="FirstParagraph"/>
      </w:pPr>
      <w:r>
        <w:t xml:space="preserve">The substitution method is most efficient when one of the equations is already solved for one variable (or can be easily solved for one variable).</w:t>
      </w:r>
    </w:p>
    <w:p>
      <w:pPr>
        <w:pStyle w:val="BodyText"/>
      </w:pPr>
      <w:r>
        <w:rPr>
          <w:b/>
          <w:bCs/>
        </w:rPr>
        <w:t xml:space="preserve">Algorithm:</w:t>
      </w:r>
    </w:p>
    <w:p>
      <w:pPr>
        <w:pStyle w:val="Compact"/>
        <w:numPr>
          <w:ilvl w:val="0"/>
          <w:numId w:val="1010"/>
        </w:numPr>
      </w:pPr>
      <w:r>
        <w:t xml:space="preserve">Solve one equation for one variable (say,</w:t>
      </w:r>
      <w:r>
        <w:t xml:space="preserve"> </w:t>
      </w:r>
      <m:oMath>
        <m:r>
          <m:t>y</m:t>
        </m:r>
      </m:oMath>
      <w:r>
        <w:t xml:space="preserve"> </w:t>
      </w:r>
      <w:r>
        <w:t xml:space="preserve">in terms of</w:t>
      </w:r>
      <w:r>
        <w:t xml:space="preserve"> </w:t>
      </w:r>
      <m:oMath>
        <m:r>
          <m:t>x</m:t>
        </m:r>
      </m:oMath>
      <w:r>
        <w:t xml:space="preserve">).</w:t>
      </w:r>
    </w:p>
    <w:p>
      <w:pPr>
        <w:pStyle w:val="Compact"/>
        <w:numPr>
          <w:ilvl w:val="0"/>
          <w:numId w:val="1010"/>
        </w:numPr>
      </w:pPr>
      <w:r>
        <w:t xml:space="preserve">Substitute this expression into the other equation.</w:t>
      </w:r>
    </w:p>
    <w:p>
      <w:pPr>
        <w:pStyle w:val="Compact"/>
        <w:numPr>
          <w:ilvl w:val="0"/>
          <w:numId w:val="1010"/>
        </w:numPr>
      </w:pPr>
      <w:r>
        <w:t xml:space="preserve">Solve the resulting single-variable equation.</w:t>
      </w:r>
    </w:p>
    <w:p>
      <w:pPr>
        <w:pStyle w:val="Compact"/>
        <w:numPr>
          <w:ilvl w:val="0"/>
          <w:numId w:val="1010"/>
        </w:numPr>
      </w:pPr>
      <w:r>
        <w:t xml:space="preserve">Substitute back to find the other variable.</w:t>
      </w:r>
    </w:p>
    <w:p>
      <w:pPr>
        <w:pStyle w:val="FirstParagraph"/>
      </w:pPr>
      <w:r>
        <w:rPr>
          <w:b/>
          <w:bCs/>
        </w:rPr>
        <w:t xml:space="preserve">When to use substitution:</w:t>
      </w:r>
      <w:r>
        <w:t xml:space="preserve"> </w:t>
      </w:r>
      <w:r>
        <w:t xml:space="preserve">When one equation is in the form</w:t>
      </w:r>
      <w:r>
        <w:t xml:space="preserve"> </w:t>
      </w:r>
      <m:oMath>
        <m:r>
          <m:t>y</m:t>
        </m:r>
        <m:r>
          <m:rPr>
            <m:sty m:val="p"/>
          </m:rPr>
          <m:t>=</m:t>
        </m:r>
        <m:r>
          <m:rPr>
            <m:nor/>
            <m:sty m:val="p"/>
          </m:rPr>
          <m:t>(expression in </m:t>
        </m:r>
        <m:r>
          <m:t>x</m:t>
        </m:r>
        <m:r>
          <m:rPr>
            <m:nor/>
            <m:sty m:val="p"/>
          </m:rPr>
          <m:t>)</m:t>
        </m:r>
      </m:oMath>
      <w:r>
        <w:t xml:space="preserve"> </w:t>
      </w:r>
      <w:r>
        <w:t xml:space="preserve">or</w:t>
      </w:r>
      <w:r>
        <w:t xml:space="preserve"> </w:t>
      </w:r>
      <m:oMath>
        <m:r>
          <m:t>x</m:t>
        </m:r>
        <m:r>
          <m:rPr>
            <m:sty m:val="p"/>
          </m:rPr>
          <m:t>=</m:t>
        </m:r>
        <m:r>
          <m:rPr>
            <m:nor/>
            <m:sty m:val="p"/>
          </m:rPr>
          <m:t>(expression in </m:t>
        </m:r>
        <m:r>
          <m:t>y</m:t>
        </m:r>
        <m:r>
          <m:rPr>
            <m:nor/>
            <m:sty m:val="p"/>
          </m:rPr>
          <m:t>)</m:t>
        </m:r>
      </m:oMath>
      <w:r>
        <w:t xml:space="preserve">, or when a variable has coefficient 1 (making it easy to isolate).</w:t>
      </w:r>
    </w:p>
    <w:bookmarkEnd w:id="36"/>
    <w:bookmarkStart w:id="37" w:name="X4affcf039301ab128510a2eb796c816a59b942a"/>
    <w:p>
      <w:pPr>
        <w:pStyle w:val="Heading3"/>
      </w:pPr>
      <w:r>
        <w:t xml:space="preserve">1.5.3 The Elimination Method (Linear Combination)</w:t>
      </w:r>
    </w:p>
    <w:p>
      <w:pPr>
        <w:pStyle w:val="FirstParagraph"/>
      </w:pPr>
      <w:r>
        <w:t xml:space="preserve">The elimination method is most efficient when both equations are in standard form and the coefficients of one variable are the same or opposites (or can be made so by multiplication).</w:t>
      </w:r>
    </w:p>
    <w:p>
      <w:pPr>
        <w:pStyle w:val="BodyText"/>
      </w:pPr>
      <w:r>
        <w:rPr>
          <w:b/>
          <w:bCs/>
        </w:rPr>
        <w:t xml:space="preserve">Algorithm:</w:t>
      </w:r>
    </w:p>
    <w:p>
      <w:pPr>
        <w:pStyle w:val="Compact"/>
        <w:numPr>
          <w:ilvl w:val="0"/>
          <w:numId w:val="1011"/>
        </w:numPr>
      </w:pPr>
      <w:r>
        <w:t xml:space="preserve">Align both equations in standard form.</w:t>
      </w:r>
    </w:p>
    <w:p>
      <w:pPr>
        <w:pStyle w:val="Compact"/>
        <w:numPr>
          <w:ilvl w:val="0"/>
          <w:numId w:val="1011"/>
        </w:numPr>
      </w:pPr>
      <w:r>
        <w:t xml:space="preserve">Multiply one or both equations by constants so that the coefficients of one variable are opposites.</w:t>
      </w:r>
    </w:p>
    <w:p>
      <w:pPr>
        <w:pStyle w:val="Compact"/>
        <w:numPr>
          <w:ilvl w:val="0"/>
          <w:numId w:val="1011"/>
        </w:numPr>
      </w:pPr>
      <w:r>
        <w:t xml:space="preserve">Add the two equations together, eliminating that variable.</w:t>
      </w:r>
    </w:p>
    <w:p>
      <w:pPr>
        <w:pStyle w:val="Compact"/>
        <w:numPr>
          <w:ilvl w:val="0"/>
          <w:numId w:val="1011"/>
        </w:numPr>
      </w:pPr>
      <w:r>
        <w:t xml:space="preserve">Solve the resulting single-variable equation.</w:t>
      </w:r>
    </w:p>
    <w:p>
      <w:pPr>
        <w:pStyle w:val="Compact"/>
        <w:numPr>
          <w:ilvl w:val="0"/>
          <w:numId w:val="1011"/>
        </w:numPr>
      </w:pPr>
      <w:r>
        <w:t xml:space="preserve">Substitute back to find the other variable.</w:t>
      </w:r>
    </w:p>
    <w:p>
      <w:pPr>
        <w:pStyle w:val="FirstParagraph"/>
      </w:pPr>
      <w:r>
        <w:rPr>
          <w:b/>
          <w:bCs/>
        </w:rPr>
        <w:t xml:space="preserve">When to use elimination:</w:t>
      </w:r>
      <w:r>
        <w:t xml:space="preserve"> </w:t>
      </w:r>
      <w:r>
        <w:t xml:space="preserve">When both equations are in standard form</w:t>
      </w:r>
      <w:r>
        <w:t xml:space="preserve"> </w:t>
      </w:r>
      <m:oMath>
        <m:r>
          <m:t>A</m:t>
        </m:r>
        <m:r>
          <m:t>x</m:t>
        </m:r>
        <m:r>
          <m:rPr>
            <m:sty m:val="p"/>
          </m:rPr>
          <m:t>+</m:t>
        </m:r>
        <m:r>
          <m:t>B</m:t>
        </m:r>
        <m:r>
          <m:t>y</m:t>
        </m:r>
        <m:r>
          <m:rPr>
            <m:sty m:val="p"/>
          </m:rPr>
          <m:t>=</m:t>
        </m:r>
        <m:r>
          <m:t>C</m:t>
        </m:r>
      </m:oMath>
      <w:r>
        <w:t xml:space="preserve">, especially when the coefficients are small integers.</w:t>
      </w:r>
    </w:p>
    <w:bookmarkEnd w:id="37"/>
    <w:bookmarkStart w:id="38" w:name="X2b814aa01b166c600b2acc49cfdacf54ce73c7c"/>
    <w:p>
      <w:pPr>
        <w:pStyle w:val="Heading3"/>
      </w:pPr>
      <w:r>
        <w:t xml:space="preserve">1.5.4 Determining the Number of Solutions Without Solving</w:t>
      </w:r>
    </w:p>
    <w:p>
      <w:pPr>
        <w:pStyle w:val="FirstParagraph"/>
      </w:pPr>
      <w:r>
        <w:t xml:space="preserve">Sometimes the SAT asks you to determine</w:t>
      </w:r>
      <w:r>
        <w:t xml:space="preserve"> </w:t>
      </w:r>
      <w:r>
        <w:rPr>
          <w:i/>
          <w:iCs/>
        </w:rPr>
        <w:t xml:space="preserve">how many</w:t>
      </w:r>
      <w:r>
        <w:t xml:space="preserve"> </w:t>
      </w:r>
      <w:r>
        <w:t xml:space="preserve">solutions a system has, without requiring you to find the actual solution. This is done by comparing the</w:t>
      </w:r>
      <w:r>
        <w:t xml:space="preserve"> </w:t>
      </w:r>
      <w:r>
        <w:rPr>
          <w:b/>
          <w:bCs/>
        </w:rPr>
        <w:t xml:space="preserve">ratios of coefficients</w:t>
      </w:r>
      <w:r>
        <w:t xml:space="preserve">.</w:t>
      </w:r>
    </w:p>
    <w:p>
      <w:pPr>
        <w:pStyle w:val="BodyText"/>
      </w:pPr>
      <w:r>
        <w:t xml:space="preserve">Given the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12"/>
        </w:numPr>
      </w:pPr>
      <w:r>
        <w:rPr>
          <w:b/>
          <w:bCs/>
        </w:rPr>
        <w:t xml:space="preserve">One solution</w:t>
      </w:r>
      <w:r>
        <w:t xml:space="preserve"> </w:t>
      </w:r>
      <w:r>
        <w:t xml:space="preserve">if and only 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w:t>
      </w:r>
      <w:r>
        <w:t xml:space="preserve">(the lines have different slopes).</w:t>
      </w:r>
    </w:p>
    <w:p>
      <w:pPr>
        <w:pStyle w:val="Compact"/>
        <w:numPr>
          <w:ilvl w:val="0"/>
          <w:numId w:val="1012"/>
        </w:numPr>
      </w:pPr>
      <w:r>
        <w:rPr>
          <w:b/>
          <w:bCs/>
        </w:rPr>
        <w:t xml:space="preserve">No solution</w:t>
      </w:r>
      <w:r>
        <w:t xml:space="preserve"> </w:t>
      </w:r>
      <w:r>
        <w:t xml:space="preserve">if and only 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slope, different intercepts — parallel lines).</w:t>
      </w:r>
    </w:p>
    <w:p>
      <w:pPr>
        <w:pStyle w:val="Compact"/>
        <w:numPr>
          <w:ilvl w:val="0"/>
          <w:numId w:val="1012"/>
        </w:numPr>
      </w:pPr>
      <w:r>
        <w:rPr>
          <w:b/>
          <w:bCs/>
        </w:rPr>
        <w:t xml:space="preserve">Infinitely many solutions</w:t>
      </w:r>
      <w:r>
        <w:t xml:space="preserve"> </w:t>
      </w:r>
      <w:r>
        <w:t xml:space="preserve">if and only 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slope, same intercept — identical lines).</w:t>
      </w:r>
    </w:p>
    <w:p>
      <w:pPr>
        <w:pStyle w:val="FirstParagraph"/>
      </w:pPr>
      <w:r>
        <w:t xml:space="preserve">This ratio comparison is extremely fast and is the preferred method for</w:t>
      </w:r>
      <w:r>
        <w:t xml:space="preserve"> </w:t>
      </w:r>
      <w:r>
        <w:t xml:space="preserve">“</w:t>
      </w:r>
      <w:r>
        <w:t xml:space="preserve">how many solutions</w:t>
      </w:r>
      <w:r>
        <w:t xml:space="preserve">”</w:t>
      </w:r>
      <w:r>
        <w:t xml:space="preserve"> </w:t>
      </w:r>
      <w:r>
        <w:t xml:space="preserve">questions on the SAT.</w:t>
      </w:r>
    </w:p>
    <w:p>
      <w:r>
        <w:pict>
          <v:rect style="width:0;height:1.5pt" o:hralign="center" o:hrstd="t" o:hr="t"/>
        </w:pict>
      </w:r>
    </w:p>
    <w:bookmarkEnd w:id="38"/>
    <w:bookmarkEnd w:id="39"/>
    <w:bookmarkStart w:id="44" w:name="X5c491dc4c016e42f442ada406741b2812743ba8"/>
    <w:p>
      <w:pPr>
        <w:pStyle w:val="Heading2"/>
      </w:pPr>
      <w:r>
        <w:t xml:space="preserve">1.6 Translating Word Problems into Linear Equations</w:t>
      </w:r>
    </w:p>
    <w:bookmarkStart w:id="40" w:name="the-general-framework"/>
    <w:p>
      <w:pPr>
        <w:pStyle w:val="Heading3"/>
      </w:pPr>
      <w:r>
        <w:t xml:space="preserve">1.6.1 The General Framework</w:t>
      </w:r>
    </w:p>
    <w:p>
      <w:pPr>
        <w:pStyle w:val="FirstParagraph"/>
      </w:pPr>
      <w:r>
        <w:t xml:space="preserve">A substantial portion of SAT Algebra questions are presented as</w:t>
      </w:r>
      <w:r>
        <w:t xml:space="preserve"> </w:t>
      </w:r>
      <w:r>
        <w:rPr>
          <w:b/>
          <w:bCs/>
        </w:rPr>
        <w:t xml:space="preserve">word problems</w:t>
      </w:r>
      <w:r>
        <w:t xml:space="preserve"> </w:t>
      </w:r>
      <w:r>
        <w:t xml:space="preserve">(also called</w:t>
      </w:r>
      <w:r>
        <w:t xml:space="preserve"> </w:t>
      </w:r>
      <w:r>
        <w:t xml:space="preserve">“</w:t>
      </w:r>
      <w:r>
        <w:t xml:space="preserve">modeling</w:t>
      </w:r>
      <w:r>
        <w:t xml:space="preserve">”</w:t>
      </w:r>
      <w:r>
        <w:t xml:space="preserve"> </w:t>
      </w:r>
      <w:r>
        <w:t xml:space="preserve">or</w:t>
      </w:r>
      <w:r>
        <w:t xml:space="preserve"> </w:t>
      </w:r>
      <w:r>
        <w:t xml:space="preserve">“</w:t>
      </w:r>
      <w:r>
        <w:t xml:space="preserve">application</w:t>
      </w:r>
      <w:r>
        <w:t xml:space="preserve">”</w:t>
      </w:r>
      <w:r>
        <w:t xml:space="preserve"> </w:t>
      </w:r>
      <w:r>
        <w:t xml:space="preserve">problems). The SAT’s word problems in the Algebra domain typically involve:</w:t>
      </w:r>
    </w:p>
    <w:p>
      <w:pPr>
        <w:pStyle w:val="Compact"/>
        <w:numPr>
          <w:ilvl w:val="0"/>
          <w:numId w:val="1013"/>
        </w:numPr>
      </w:pPr>
      <w:r>
        <w:rPr>
          <w:b/>
          <w:bCs/>
        </w:rPr>
        <w:t xml:space="preserve">Rate problems</w:t>
      </w:r>
      <w:r>
        <w:t xml:space="preserve"> </w:t>
      </w:r>
      <w:r>
        <w:t xml:space="preserve">(speed, work rate, production rate)</w:t>
      </w:r>
    </w:p>
    <w:p>
      <w:pPr>
        <w:pStyle w:val="Compact"/>
        <w:numPr>
          <w:ilvl w:val="0"/>
          <w:numId w:val="1013"/>
        </w:numPr>
      </w:pPr>
      <w:r>
        <w:rPr>
          <w:b/>
          <w:bCs/>
        </w:rPr>
        <w:t xml:space="preserve">Mixture problems</w:t>
      </w:r>
      <w:r>
        <w:t xml:space="preserve"> </w:t>
      </w:r>
      <w:r>
        <w:t xml:space="preserve">(combining two substances at different concentrations or prices)</w:t>
      </w:r>
    </w:p>
    <w:p>
      <w:pPr>
        <w:pStyle w:val="Compact"/>
        <w:numPr>
          <w:ilvl w:val="0"/>
          <w:numId w:val="1013"/>
        </w:numPr>
      </w:pPr>
      <w:r>
        <w:rPr>
          <w:b/>
          <w:bCs/>
        </w:rPr>
        <w:t xml:space="preserve">Age problems</w:t>
      </w:r>
      <w:r>
        <w:t xml:space="preserve"> </w:t>
      </w:r>
      <w:r>
        <w:t xml:space="preserve">(relationships between people’s ages now and in the future or past)</w:t>
      </w:r>
    </w:p>
    <w:p>
      <w:pPr>
        <w:pStyle w:val="Compact"/>
        <w:numPr>
          <w:ilvl w:val="0"/>
          <w:numId w:val="1013"/>
        </w:numPr>
      </w:pPr>
      <w:r>
        <w:rPr>
          <w:b/>
          <w:bCs/>
        </w:rPr>
        <w:t xml:space="preserve">Cost/revenue/profit problems</w:t>
      </w:r>
      <w:r>
        <w:t xml:space="preserve"> </w:t>
      </w:r>
      <w:r>
        <w:t xml:space="preserve">(business applications)</w:t>
      </w:r>
    </w:p>
    <w:p>
      <w:pPr>
        <w:pStyle w:val="Compact"/>
        <w:numPr>
          <w:ilvl w:val="0"/>
          <w:numId w:val="1013"/>
        </w:numPr>
      </w:pPr>
      <w:r>
        <w:rPr>
          <w:b/>
          <w:bCs/>
        </w:rPr>
        <w:t xml:space="preserve">Distance problems</w:t>
      </w:r>
      <w:r>
        <w:t xml:space="preserve"> </w:t>
      </w:r>
      <w:r>
        <w:t xml:space="preserve">(objects moving toward each other, away from each other, or in the same direction)</w:t>
      </w:r>
    </w:p>
    <w:p>
      <w:pPr>
        <w:pStyle w:val="FirstParagraph"/>
      </w:pPr>
      <w:r>
        <w:t xml:space="preserve">The general approach to any word problem is:</w:t>
      </w:r>
    </w:p>
    <w:p>
      <w:pPr>
        <w:pStyle w:val="Compact"/>
        <w:numPr>
          <w:ilvl w:val="0"/>
          <w:numId w:val="1014"/>
        </w:numPr>
      </w:pPr>
      <w:r>
        <w:rPr>
          <w:b/>
          <w:bCs/>
        </w:rPr>
        <w:t xml:space="preserve">Define your variables.</w:t>
      </w:r>
      <w:r>
        <w:t xml:space="preserve"> </w:t>
      </w:r>
      <w:r>
        <w:t xml:space="preserve">Let</w:t>
      </w:r>
      <w:r>
        <w:t xml:space="preserve"> </w:t>
      </w:r>
      <m:oMath>
        <m:r>
          <m:t>x</m:t>
        </m:r>
      </m:oMath>
      <w:r>
        <w:t xml:space="preserve"> </w:t>
      </w:r>
      <w:r>
        <w:t xml:space="preserve">and</w:t>
      </w:r>
      <w:r>
        <w:t xml:space="preserve"> </w:t>
      </w:r>
      <m:oMath>
        <m:r>
          <m:t>y</m:t>
        </m:r>
      </m:oMath>
      <w:r>
        <w:t xml:space="preserve"> </w:t>
      </w:r>
      <w:r>
        <w:t xml:space="preserve">(or whatever letters you choose) represent the unknown quantities. Be specific:</w:t>
      </w:r>
      <w:r>
        <w:t xml:space="preserve"> </w:t>
      </w:r>
      <w:r>
        <w:t xml:space="preserve">“</w:t>
      </w:r>
      <w:r>
        <w:t xml:space="preserve">Let</w:t>
      </w:r>
      <w:r>
        <w:t xml:space="preserve"> </w:t>
      </w:r>
      <m:oMath>
        <m:r>
          <m:t>x</m:t>
        </m:r>
      </m:oMath>
      <w:r>
        <w:t xml:space="preserve"> </w:t>
      </w:r>
      <w:r>
        <w:t xml:space="preserve">= the number of hours Train A travels</w:t>
      </w:r>
      <w:r>
        <w:t xml:space="preserve">”</w:t>
      </w:r>
      <w:r>
        <w:t xml:space="preserve"> </w:t>
      </w:r>
      <w:r>
        <w:t xml:space="preserve">is better than</w:t>
      </w:r>
      <w:r>
        <w:t xml:space="preserve"> </w:t>
      </w:r>
      <w:r>
        <w:t xml:space="preserve">“</w:t>
      </w:r>
      <w:r>
        <w:t xml:space="preserve">Let</w:t>
      </w:r>
      <w:r>
        <w:t xml:space="preserve"> </w:t>
      </w:r>
      <m:oMath>
        <m:r>
          <m:t>x</m:t>
        </m:r>
      </m:oMath>
      <w:r>
        <w:t xml:space="preserve"> </w:t>
      </w:r>
      <w:r>
        <w:t xml:space="preserve">= Train A.</w:t>
      </w:r>
      <w:r>
        <w:t xml:space="preserve">”</w:t>
      </w:r>
    </w:p>
    <w:p>
      <w:pPr>
        <w:pStyle w:val="Compact"/>
        <w:numPr>
          <w:ilvl w:val="0"/>
          <w:numId w:val="1014"/>
        </w:numPr>
      </w:pPr>
      <w:r>
        <w:rPr>
          <w:b/>
          <w:bCs/>
        </w:rPr>
        <w:t xml:space="preserve">Identify the relationships.</w:t>
      </w:r>
      <w:r>
        <w:t xml:space="preserve"> </w:t>
      </w:r>
      <w:r>
        <w:t xml:space="preserve">Look for phrases that translate into mathematical operations:</w:t>
      </w:r>
    </w:p>
    <w:p>
      <w:pPr>
        <w:pStyle w:val="Compact"/>
        <w:numPr>
          <w:ilvl w:val="1"/>
          <w:numId w:val="1015"/>
        </w:numPr>
      </w:pPr>
      <w:r>
        <w:t xml:space="preserve">“</w:t>
      </w:r>
      <w:r>
        <w:t xml:space="preserve">Total</w:t>
      </w:r>
      <w:r>
        <w:t xml:space="preserve">”</w:t>
      </w:r>
      <w:r>
        <w:t xml:space="preserve"> </w:t>
      </w:r>
      <w:r>
        <w:t xml:space="preserve">or</w:t>
      </w:r>
      <w:r>
        <w:t xml:space="preserve"> </w:t>
      </w:r>
      <w:r>
        <w:t xml:space="preserve">“</w:t>
      </w:r>
      <w:r>
        <w:t xml:space="preserve">combined</w:t>
      </w:r>
      <w:r>
        <w:t xml:space="preserve">”</w:t>
      </w:r>
      <w:r>
        <w:t xml:space="preserve"> </w:t>
      </w:r>
      <w:r>
        <w:t xml:space="preserve">→ addition</w:t>
      </w:r>
    </w:p>
    <w:p>
      <w:pPr>
        <w:pStyle w:val="Compact"/>
        <w:numPr>
          <w:ilvl w:val="1"/>
          <w:numId w:val="1015"/>
        </w:numPr>
      </w:pPr>
      <w:r>
        <w:t xml:space="preserve">“</w:t>
      </w:r>
      <w:r>
        <w:t xml:space="preserve">Difference</w:t>
      </w:r>
      <w:r>
        <w:t xml:space="preserve">”</w:t>
      </w:r>
      <w:r>
        <w:t xml:space="preserve"> </w:t>
      </w:r>
      <w:r>
        <w:t xml:space="preserve">or</w:t>
      </w:r>
      <w:r>
        <w:t xml:space="preserve"> </w:t>
      </w:r>
      <w:r>
        <w:t xml:space="preserve">“</w:t>
      </w:r>
      <w:r>
        <w:t xml:space="preserve">more than</w:t>
      </w:r>
      <w:r>
        <w:t xml:space="preserve">”</w:t>
      </w:r>
      <w:r>
        <w:t xml:space="preserve"> </w:t>
      </w:r>
      <w:r>
        <w:t xml:space="preserve">or</w:t>
      </w:r>
      <w:r>
        <w:t xml:space="preserve"> </w:t>
      </w:r>
      <w:r>
        <w:t xml:space="preserve">“</w:t>
      </w:r>
      <w:r>
        <w:t xml:space="preserve">less than</w:t>
      </w:r>
      <w:r>
        <w:t xml:space="preserve">”</w:t>
      </w:r>
      <w:r>
        <w:t xml:space="preserve"> </w:t>
      </w:r>
      <w:r>
        <w:t xml:space="preserve">→ subtraction</w:t>
      </w:r>
    </w:p>
    <w:p>
      <w:pPr>
        <w:pStyle w:val="Compact"/>
        <w:numPr>
          <w:ilvl w:val="1"/>
          <w:numId w:val="1015"/>
        </w:numPr>
      </w:pPr>
      <w:r>
        <w:t xml:space="preserve">“</w:t>
      </w:r>
      <w:r>
        <w:t xml:space="preserve">Times</w:t>
      </w:r>
      <w:r>
        <w:t xml:space="preserve">”</w:t>
      </w:r>
      <w:r>
        <w:t xml:space="preserve"> </w:t>
      </w:r>
      <w:r>
        <w:t xml:space="preserve">or</w:t>
      </w:r>
      <w:r>
        <w:t xml:space="preserve"> </w:t>
      </w:r>
      <w:r>
        <w:t xml:space="preserve">“</w:t>
      </w:r>
      <w:r>
        <w:t xml:space="preserve">product</w:t>
      </w:r>
      <w:r>
        <w:t xml:space="preserve">”</w:t>
      </w:r>
      <w:r>
        <w:t xml:space="preserve"> </w:t>
      </w:r>
      <w:r>
        <w:t xml:space="preserve">or</w:t>
      </w:r>
      <w:r>
        <w:t xml:space="preserve"> </w:t>
      </w:r>
      <w:r>
        <w:t xml:space="preserve">“</w:t>
      </w:r>
      <w:r>
        <w:t xml:space="preserve">of</w:t>
      </w:r>
      <w:r>
        <w:t xml:space="preserve">”</w:t>
      </w:r>
      <w:r>
        <w:t xml:space="preserve"> </w:t>
      </w:r>
      <w:r>
        <w:t xml:space="preserve">→ multiplication</w:t>
      </w:r>
    </w:p>
    <w:p>
      <w:pPr>
        <w:pStyle w:val="Compact"/>
        <w:numPr>
          <w:ilvl w:val="1"/>
          <w:numId w:val="1015"/>
        </w:numPr>
      </w:pPr>
      <w:r>
        <w:t xml:space="preserve">“</w:t>
      </w:r>
      <w:r>
        <w:t xml:space="preserve">Per</w:t>
      </w:r>
      <w:r>
        <w:t xml:space="preserve">”</w:t>
      </w:r>
      <w:r>
        <w:t xml:space="preserve"> </w:t>
      </w:r>
      <w:r>
        <w:t xml:space="preserve">or</w:t>
      </w:r>
      <w:r>
        <w:t xml:space="preserve"> </w:t>
      </w:r>
      <w:r>
        <w:t xml:space="preserve">“</w:t>
      </w:r>
      <w:r>
        <w:t xml:space="preserve">for each</w:t>
      </w:r>
      <w:r>
        <w:t xml:space="preserve">”</w:t>
      </w:r>
      <w:r>
        <w:t xml:space="preserve"> </w:t>
      </w:r>
      <w:r>
        <w:t xml:space="preserve">→ multiplication (as a rate)</w:t>
      </w:r>
    </w:p>
    <w:p>
      <w:pPr>
        <w:pStyle w:val="Compact"/>
        <w:numPr>
          <w:ilvl w:val="1"/>
          <w:numId w:val="1015"/>
        </w:numPr>
      </w:pPr>
      <w:r>
        <w:t xml:space="preserve">“</w:t>
      </w:r>
      <w:r>
        <w:t xml:space="preserve">Is</w:t>
      </w:r>
      <w:r>
        <w:t xml:space="preserve">”</w:t>
      </w:r>
      <w:r>
        <w:t xml:space="preserve"> </w:t>
      </w:r>
      <w:r>
        <w:t xml:space="preserve">or</w:t>
      </w:r>
      <w:r>
        <w:t xml:space="preserve"> </w:t>
      </w:r>
      <w:r>
        <w:t xml:space="preserve">“</w:t>
      </w:r>
      <w:r>
        <w:t xml:space="preserve">was</w:t>
      </w:r>
      <w:r>
        <w:t xml:space="preserve">”</w:t>
      </w:r>
      <w:r>
        <w:t xml:space="preserve"> </w:t>
      </w:r>
      <w:r>
        <w:t xml:space="preserve">or</w:t>
      </w:r>
      <w:r>
        <w:t xml:space="preserve"> </w:t>
      </w:r>
      <w:r>
        <w:t xml:space="preserve">“</w:t>
      </w:r>
      <w:r>
        <w:t xml:space="preserve">will be</w:t>
      </w:r>
      <w:r>
        <w:t xml:space="preserve">”</w:t>
      </w:r>
      <w:r>
        <w:t xml:space="preserve"> </w:t>
      </w:r>
      <w:r>
        <w:t xml:space="preserve">→ equals</w:t>
      </w:r>
    </w:p>
    <w:p>
      <w:pPr>
        <w:pStyle w:val="Compact"/>
        <w:numPr>
          <w:ilvl w:val="0"/>
          <w:numId w:val="1014"/>
        </w:numPr>
      </w:pPr>
      <w:r>
        <w:rPr>
          <w:b/>
          <w:bCs/>
        </w:rPr>
        <w:t xml:space="preserve">Write the equations.</w:t>
      </w:r>
      <w:r>
        <w:t xml:space="preserve"> </w:t>
      </w:r>
      <w:r>
        <w:t xml:space="preserve">You need as many independent equations as you have unknowns.</w:t>
      </w:r>
    </w:p>
    <w:p>
      <w:pPr>
        <w:pStyle w:val="Compact"/>
        <w:numPr>
          <w:ilvl w:val="0"/>
          <w:numId w:val="1014"/>
        </w:numPr>
      </w:pPr>
      <w:r>
        <w:rPr>
          <w:b/>
          <w:bCs/>
        </w:rPr>
        <w:t xml:space="preserve">Solve the system.</w:t>
      </w:r>
    </w:p>
    <w:p>
      <w:pPr>
        <w:pStyle w:val="Compact"/>
        <w:numPr>
          <w:ilvl w:val="0"/>
          <w:numId w:val="1014"/>
        </w:numPr>
      </w:pPr>
      <w:r>
        <w:rPr>
          <w:b/>
          <w:bCs/>
        </w:rPr>
        <w:t xml:space="preserve">Check your answer</w:t>
      </w:r>
      <w:r>
        <w:t xml:space="preserve"> </w:t>
      </w:r>
      <w:r>
        <w:t xml:space="preserve">against the original problem statement (not just your equations — your equations might not accurately model the problem).</w:t>
      </w:r>
    </w:p>
    <w:bookmarkEnd w:id="40"/>
    <w:bookmarkStart w:id="41" w:name="rate-problems"/>
    <w:p>
      <w:pPr>
        <w:pStyle w:val="Heading3"/>
      </w:pPr>
      <w:r>
        <w:t xml:space="preserve">1.6.2 Rate Problems</w:t>
      </w:r>
    </w:p>
    <w:p>
      <w:pPr>
        <w:pStyle w:val="FirstParagraph"/>
      </w:pPr>
      <w:r>
        <w:t xml:space="preserve">Rate problems on the SAT almost always involve the fundamental relationship:</w:t>
      </w:r>
    </w:p>
    <w:p>
      <w:pPr>
        <w:pStyle w:val="BodyText"/>
      </w:pPr>
      <m:oMathPara>
        <m:oMathParaPr>
          <m:jc m:val="center"/>
        </m:oMathParaPr>
        <m:oMath>
          <m:r>
            <m:rPr>
              <m:nor/>
              <m:sty m:val="p"/>
            </m:rPr>
            <m:t>Rate</m:t>
          </m:r>
          <m:r>
            <m:rPr>
              <m:sty m:val="p"/>
            </m:rPr>
            <m:t>×</m:t>
          </m:r>
          <m:r>
            <m:rPr>
              <m:nor/>
              <m:sty m:val="p"/>
            </m:rPr>
            <m:t>Time</m:t>
          </m:r>
          <m:r>
            <m:rPr>
              <m:sty m:val="p"/>
            </m:rPr>
            <m:t>=</m:t>
          </m:r>
          <m:r>
            <m:rPr>
              <m:nor/>
              <m:sty m:val="p"/>
            </m:rPr>
            <m:t>Quantity</m:t>
          </m:r>
        </m:oMath>
      </m:oMathPara>
    </w:p>
    <w:p>
      <w:pPr>
        <w:pStyle w:val="FirstParagraph"/>
      </w:pPr>
      <w:r>
        <w:t xml:space="preserve">where</w:t>
      </w:r>
      <w:r>
        <w:t xml:space="preserve"> </w:t>
      </w:r>
      <w:r>
        <w:t xml:space="preserve">“</w:t>
      </w:r>
      <w:r>
        <w:t xml:space="preserve">Quantity</w:t>
      </w:r>
      <w:r>
        <w:t xml:space="preserve">”</w:t>
      </w:r>
      <w:r>
        <w:t xml:space="preserve"> </w:t>
      </w:r>
      <w:r>
        <w:t xml:space="preserve">might be distance (for speed problems), work completed (for work rate problems), or items produced (for production rate problems).</w:t>
      </w:r>
    </w:p>
    <w:p>
      <w:pPr>
        <w:pStyle w:val="BodyText"/>
      </w:pPr>
      <w:r>
        <w:rPr>
          <w:b/>
          <w:bCs/>
        </w:rPr>
        <w:t xml:space="preserve">Key insight for the SAT:</w:t>
      </w:r>
      <w:r>
        <w:t xml:space="preserve"> </w:t>
      </w:r>
      <w:r>
        <w:t xml:space="preserve">When two objects move</w:t>
      </w:r>
      <w:r>
        <w:t xml:space="preserve"> </w:t>
      </w:r>
      <w:r>
        <w:rPr>
          <w:b/>
          <w:bCs/>
        </w:rPr>
        <w:t xml:space="preserve">toward each other</w:t>
      </w:r>
      <w:r>
        <w:t xml:space="preserve">, their</w:t>
      </w:r>
      <w:r>
        <w:t xml:space="preserve"> </w:t>
      </w:r>
      <w:r>
        <w:rPr>
          <w:b/>
          <w:bCs/>
        </w:rPr>
        <w:t xml:space="preserve">combined rate</w:t>
      </w:r>
      <w:r>
        <w:t xml:space="preserve"> </w:t>
      </w:r>
      <w:r>
        <w:t xml:space="preserve">is the sum of their individual rates. When they move in the</w:t>
      </w:r>
      <w:r>
        <w:t xml:space="preserve"> </w:t>
      </w:r>
      <w:r>
        <w:rPr>
          <w:b/>
          <w:bCs/>
        </w:rPr>
        <w:t xml:space="preserve">same direction</w:t>
      </w:r>
      <w:r>
        <w:t xml:space="preserve">, the</w:t>
      </w:r>
      <w:r>
        <w:t xml:space="preserve"> </w:t>
      </w:r>
      <w:r>
        <w:rPr>
          <w:b/>
          <w:bCs/>
        </w:rPr>
        <w:t xml:space="preserve">relative rate</w:t>
      </w:r>
      <w:r>
        <w:t xml:space="preserve"> </w:t>
      </w:r>
      <w:r>
        <w:t xml:space="preserve">is the difference of their rates. These facts allow you to write a single equation for the combined distance or the catch-up time.</w:t>
      </w:r>
    </w:p>
    <w:bookmarkEnd w:id="41"/>
    <w:bookmarkStart w:id="42" w:name="mixture-and-combination-problems"/>
    <w:p>
      <w:pPr>
        <w:pStyle w:val="Heading3"/>
      </w:pPr>
      <w:r>
        <w:t xml:space="preserve">1.6.3 Mixture and Combination Problems</w:t>
      </w:r>
    </w:p>
    <w:p>
      <w:pPr>
        <w:pStyle w:val="FirstParagraph"/>
      </w:pPr>
      <w:r>
        <w:t xml:space="preserve">Mixture problems involve combining two or more substances with different characteristics (concentrations, prices, percentages) to create a mixture with a specific characteristic.</w:t>
      </w:r>
    </w:p>
    <w:p>
      <w:pPr>
        <w:pStyle w:val="BodyText"/>
      </w:pPr>
      <w:r>
        <w:t xml:space="preserve">The governing equation is:</w:t>
      </w:r>
    </w:p>
    <w:p>
      <w:pPr>
        <w:pStyle w:val="BodyText"/>
      </w:pPr>
      <m:oMathPara>
        <m:oMathParaPr>
          <m:jc m:val="center"/>
        </m:oMathParaPr>
        <m:oMath>
          <m:d>
            <m:dPr>
              <m:begChr m:val="("/>
              <m:endChr m:val=")"/>
              <m:sepChr m:val=""/>
              <m:grow/>
            </m:dPr>
            <m:e>
              <m:sSub>
                <m:e>
                  <m:r>
                    <m:rPr>
                      <m:nor/>
                      <m:sty m:val="p"/>
                    </m:rPr>
                    <m:t>Amount</m:t>
                  </m:r>
                </m:e>
                <m:sub>
                  <m:r>
                    <m:t>1</m:t>
                  </m:r>
                </m:sub>
              </m:sSub>
            </m:e>
          </m:d>
          <m:d>
            <m:dPr>
              <m:begChr m:val="("/>
              <m:endChr m:val=")"/>
              <m:sepChr m:val=""/>
              <m:grow/>
            </m:dPr>
            <m:e>
              <m:sSub>
                <m:e>
                  <m:r>
                    <m:rPr>
                      <m:nor/>
                      <m:sty m:val="p"/>
                    </m:rPr>
                    <m:t>Value</m:t>
                  </m:r>
                </m:e>
                <m:sub>
                  <m:r>
                    <m:t>1</m:t>
                  </m:r>
                </m:sub>
              </m:sSub>
            </m:e>
          </m:d>
          <m:r>
            <m:rPr>
              <m:sty m:val="p"/>
            </m:rPr>
            <m:t>+</m:t>
          </m:r>
          <m:d>
            <m:dPr>
              <m:begChr m:val="("/>
              <m:endChr m:val=")"/>
              <m:sepChr m:val=""/>
              <m:grow/>
            </m:dPr>
            <m:e>
              <m:sSub>
                <m:e>
                  <m:r>
                    <m:rPr>
                      <m:nor/>
                      <m:sty m:val="p"/>
                    </m:rPr>
                    <m:t>Amount</m:t>
                  </m:r>
                </m:e>
                <m:sub>
                  <m:r>
                    <m:t>2</m:t>
                  </m:r>
                </m:sub>
              </m:sSub>
            </m:e>
          </m:d>
          <m:d>
            <m:dPr>
              <m:begChr m:val="("/>
              <m:endChr m:val=")"/>
              <m:sepChr m:val=""/>
              <m:grow/>
            </m:dPr>
            <m:e>
              <m:sSub>
                <m:e>
                  <m:r>
                    <m:rPr>
                      <m:nor/>
                      <m:sty m:val="p"/>
                    </m:rPr>
                    <m:t>Value</m:t>
                  </m:r>
                </m:e>
                <m:sub>
                  <m:r>
                    <m:t>2</m:t>
                  </m:r>
                </m:sub>
              </m:sSub>
            </m:e>
          </m:d>
          <m:r>
            <m:rPr>
              <m:sty m:val="p"/>
            </m:rPr>
            <m:t>=</m:t>
          </m:r>
          <m:d>
            <m:dPr>
              <m:begChr m:val="("/>
              <m:endChr m:val=")"/>
              <m:sepChr m:val=""/>
              <m:grow/>
            </m:dPr>
            <m:e>
              <m:r>
                <m:rPr>
                  <m:nor/>
                  <m:sty m:val="p"/>
                </m:rPr>
                <m:t>Total Amount</m:t>
              </m:r>
            </m:e>
          </m:d>
          <m:d>
            <m:dPr>
              <m:begChr m:val="("/>
              <m:endChr m:val=")"/>
              <m:sepChr m:val=""/>
              <m:grow/>
            </m:dPr>
            <m:e>
              <m:r>
                <m:rPr>
                  <m:nor/>
                  <m:sty m:val="p"/>
                </m:rPr>
                <m:t>Mixed Value</m:t>
              </m:r>
            </m:e>
          </m:d>
        </m:oMath>
      </m:oMathPara>
    </w:p>
    <w:p>
      <w:pPr>
        <w:pStyle w:val="FirstParagraph"/>
      </w:pPr>
      <w:r>
        <w:t xml:space="preserve">For example, if you mix</w:t>
      </w:r>
      <w:r>
        <w:t xml:space="preserve"> </w:t>
      </w:r>
      <m:oMath>
        <m:r>
          <m:t>x</m:t>
        </m:r>
      </m:oMath>
      <w:r>
        <w:t xml:space="preserve"> </w:t>
      </w:r>
      <w:r>
        <w:t xml:space="preserve">liters of a 20% salt solution with 10 liters of a 50% salt solution to get a 30% salt solution:</w:t>
      </w:r>
    </w:p>
    <w:p>
      <w:pPr>
        <w:pStyle w:val="BodyText"/>
      </w:pPr>
      <m:oMathPara>
        <m:oMathParaPr>
          <m:jc m:val="center"/>
        </m:oMathParaPr>
        <m:oMath>
          <m:r>
            <m:t>0.20</m:t>
          </m:r>
          <m:r>
            <m:t>x</m:t>
          </m:r>
          <m:r>
            <m:rPr>
              <m:sty m:val="p"/>
            </m:rPr>
            <m:t>+</m:t>
          </m:r>
          <m:r>
            <m:t>0.50</m:t>
          </m:r>
          <m:d>
            <m:dPr>
              <m:begChr m:val="("/>
              <m:endChr m:val=")"/>
              <m:sepChr m:val=""/>
              <m:grow/>
            </m:dPr>
            <m:e>
              <m:r>
                <m:t>10</m:t>
              </m:r>
            </m:e>
          </m:d>
          <m:r>
            <m:rPr>
              <m:sty m:val="p"/>
            </m:rPr>
            <m:t>=</m:t>
          </m:r>
          <m:r>
            <m:t>0.30</m:t>
          </m:r>
          <m:d>
            <m:dPr>
              <m:begChr m:val="("/>
              <m:endChr m:val=")"/>
              <m:sepChr m:val=""/>
              <m:grow/>
            </m:dPr>
            <m:e>
              <m:r>
                <m:t>x</m:t>
              </m:r>
              <m:r>
                <m:rPr>
                  <m:sty m:val="p"/>
                </m:rPr>
                <m:t>+</m:t>
              </m:r>
              <m:r>
                <m:t>10</m:t>
              </m:r>
            </m:e>
          </m:d>
        </m:oMath>
      </m:oMathPara>
    </w:p>
    <w:p>
      <w:pPr>
        <w:pStyle w:val="FirstParagraph"/>
      </w:pPr>
      <w:r>
        <w:t xml:space="preserve">This is a linear equation in</w:t>
      </w:r>
      <w:r>
        <w:t xml:space="preserve"> </w:t>
      </w:r>
      <m:oMath>
        <m:r>
          <m:t>x</m:t>
        </m:r>
      </m:oMath>
      <w:r>
        <w:t xml:space="preserve"> </w:t>
      </w:r>
      <w:r>
        <w:t xml:space="preserve">that can be solved directly.</w:t>
      </w:r>
    </w:p>
    <w:bookmarkEnd w:id="42"/>
    <w:bookmarkStart w:id="43" w:name="Xedd79c6a1923222762c391a8bd83ab16ccb36ad"/>
    <w:p>
      <w:pPr>
        <w:pStyle w:val="Heading3"/>
      </w:pPr>
      <w:r>
        <w:t xml:space="preserve">1.6.4 Problems Involving Fixed and Variable Costs</w:t>
      </w:r>
    </w:p>
    <w:p>
      <w:pPr>
        <w:pStyle w:val="FirstParagraph"/>
      </w:pPr>
      <w:r>
        <w:t xml:space="preserve">Many SAT word problems involve a</w:t>
      </w:r>
      <w:r>
        <w:t xml:space="preserve"> </w:t>
      </w:r>
      <w:r>
        <w:rPr>
          <w:b/>
          <w:bCs/>
        </w:rPr>
        <w:t xml:space="preserve">fixed cost</w:t>
      </w:r>
      <w:r>
        <w:t xml:space="preserve"> </w:t>
      </w:r>
      <w:r>
        <w:t xml:space="preserve">(a one-time fee, a base price, a starting amount) plus a</w:t>
      </w:r>
      <w:r>
        <w:t xml:space="preserve"> </w:t>
      </w:r>
      <w:r>
        <w:rPr>
          <w:b/>
          <w:bCs/>
        </w:rPr>
        <w:t xml:space="preserve">variable cost</w:t>
      </w:r>
      <w:r>
        <w:t xml:space="preserve"> </w:t>
      </w:r>
      <w:r>
        <w:t xml:space="preserve">(a per-unit charge, a rate per hour, a cost per item). These naturally produce linear equations of the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where</w:t>
      </w:r>
      <w:r>
        <w:t xml:space="preserve"> </w:t>
      </w:r>
      <m:oMath>
        <m:r>
          <m:t>b</m:t>
        </m:r>
      </m:oMath>
      <w:r>
        <w:t xml:space="preserve"> </w:t>
      </w:r>
      <w:r>
        <w:t xml:space="preserve">is the fixed cost and</w:t>
      </w:r>
      <w:r>
        <w:t xml:space="preserve"> </w:t>
      </w:r>
      <m:oMath>
        <m:r>
          <m:t>m</m:t>
        </m:r>
      </m:oMath>
      <w:r>
        <w:t xml:space="preserve"> </w:t>
      </w:r>
      <w:r>
        <w:t xml:space="preserve">is the variable rate.</w:t>
      </w:r>
    </w:p>
    <w:p>
      <w:pPr>
        <w:pStyle w:val="BodyText"/>
      </w:pPr>
      <w:r>
        <w:rPr>
          <w:b/>
          <w:bCs/>
        </w:rPr>
        <w:t xml:space="preserve">SAT insight:</w:t>
      </w:r>
      <w:r>
        <w:t xml:space="preserve"> </w:t>
      </w:r>
      <w:r>
        <w:t xml:space="preserve">When a problem gives you two different scenarios (e.g.,</w:t>
      </w:r>
      <w:r>
        <w:t xml:space="preserve"> </w:t>
      </w:r>
      <w:r>
        <w:t xml:space="preserve">“</w:t>
      </w:r>
      <w:r>
        <w:t xml:space="preserve">Company A charges a $50 setup fee plus $10 per hour, and Company B charges a $20 setup fee plus $15 per hour</w:t>
      </w:r>
      <w:r>
        <w:t xml:space="preserve">”</w:t>
      </w:r>
      <w:r>
        <w:t xml:space="preserve">), you are being set up to either:</w:t>
      </w:r>
    </w:p>
    <w:p>
      <w:pPr>
        <w:pStyle w:val="Compact"/>
        <w:numPr>
          <w:ilvl w:val="0"/>
          <w:numId w:val="1016"/>
        </w:numPr>
      </w:pPr>
      <w:r>
        <w:t xml:space="preserve">Find when the two costs are equal (set the two expressions equal and solve for the variable), or</w:t>
      </w:r>
    </w:p>
    <w:p>
      <w:pPr>
        <w:pStyle w:val="Compact"/>
        <w:numPr>
          <w:ilvl w:val="0"/>
          <w:numId w:val="1016"/>
        </w:numPr>
      </w:pPr>
      <w:r>
        <w:t xml:space="preserve">Determine which company is cheaper for a given quantity (evaluate both expressions and compare).</w:t>
      </w:r>
    </w:p>
    <w:p>
      <w:r>
        <w:pict>
          <v:rect style="width:0;height:1.5pt" o:hralign="center" o:hrstd="t" o:hr="t"/>
        </w:pict>
      </w:r>
    </w:p>
    <w:bookmarkEnd w:id="43"/>
    <w:bookmarkEnd w:id="44"/>
    <w:bookmarkStart w:id="49" w:name="linear-functions-and-their-properties"/>
    <w:p>
      <w:pPr>
        <w:pStyle w:val="Heading2"/>
      </w:pPr>
      <w:r>
        <w:t xml:space="preserve">1.7 Linear Functions and Their Properties</w:t>
      </w:r>
    </w:p>
    <w:bookmarkStart w:id="45" w:name="function-notation"/>
    <w:p>
      <w:pPr>
        <w:pStyle w:val="Heading3"/>
      </w:pPr>
      <w:r>
        <w:t xml:space="preserve">1.7.1 Function Notation</w:t>
      </w:r>
    </w:p>
    <w:p>
      <w:pPr>
        <w:pStyle w:val="FirstParagraph"/>
      </w:pPr>
      <w:r>
        <w:t xml:space="preserve">The SAT uses standard function notation</w:t>
      </w:r>
      <w:r>
        <w:t xml:space="preserve"> </w:t>
      </w:r>
      <m:oMath>
        <m:r>
          <m:t>f</m:t>
        </m:r>
        <m:d>
          <m:dPr>
            <m:begChr m:val="("/>
            <m:endChr m:val=")"/>
            <m:sepChr m:val=""/>
            <m:grow/>
          </m:dPr>
          <m:e>
            <m:r>
              <m:t>x</m:t>
            </m:r>
          </m:e>
        </m:d>
      </m:oMath>
      <w:r>
        <w:t xml:space="preserve">, and you must be fluent in interpreting it. When you see</w:t>
      </w:r>
      <w:r>
        <w:t xml:space="preserve"> </w:t>
      </w:r>
      <m:oMath>
        <m:r>
          <m:t>f</m:t>
        </m:r>
        <m:d>
          <m:dPr>
            <m:begChr m:val="("/>
            <m:endChr m:val=")"/>
            <m:sepChr m:val=""/>
            <m:grow/>
          </m:dPr>
          <m:e>
            <m:r>
              <m:t>x</m:t>
            </m:r>
          </m:e>
        </m:d>
        <m:r>
          <m:rPr>
            <m:sty m:val="p"/>
          </m:rPr>
          <m:t>=</m:t>
        </m:r>
        <m:r>
          <m:t>3</m:t>
        </m:r>
        <m:r>
          <m:t>x</m:t>
        </m:r>
        <m:r>
          <m:rPr>
            <m:sty m:val="p"/>
          </m:rPr>
          <m:t>−</m:t>
        </m:r>
        <m:r>
          <m:t>7</m:t>
        </m:r>
      </m:oMath>
      <w:r>
        <w:t xml:space="preserve">, this means:</w:t>
      </w:r>
    </w:p>
    <w:p>
      <w:pPr>
        <w:pStyle w:val="Compact"/>
        <w:numPr>
          <w:ilvl w:val="0"/>
          <w:numId w:val="1017"/>
        </w:numPr>
      </w:pPr>
      <w:r>
        <w:t xml:space="preserve">The function</w:t>
      </w:r>
      <w:r>
        <w:t xml:space="preserve"> </w:t>
      </w:r>
      <m:oMath>
        <m:r>
          <m:t>f</m:t>
        </m:r>
      </m:oMath>
      <w:r>
        <w:t xml:space="preserve"> </w:t>
      </w:r>
      <w:r>
        <w:t xml:space="preserve">takes an input</w:t>
      </w:r>
      <w:r>
        <w:t xml:space="preserve"> </w:t>
      </w:r>
      <m:oMath>
        <m:r>
          <m:t>x</m:t>
        </m:r>
      </m:oMath>
      <w:r>
        <w:t xml:space="preserve">.</w:t>
      </w:r>
    </w:p>
    <w:p>
      <w:pPr>
        <w:pStyle w:val="Compact"/>
        <w:numPr>
          <w:ilvl w:val="0"/>
          <w:numId w:val="1017"/>
        </w:numPr>
      </w:pPr>
      <w:r>
        <w:t xml:space="preserve">It multiplies the input by 3.</w:t>
      </w:r>
    </w:p>
    <w:p>
      <w:pPr>
        <w:pStyle w:val="Compact"/>
        <w:numPr>
          <w:ilvl w:val="0"/>
          <w:numId w:val="1017"/>
        </w:numPr>
      </w:pPr>
      <w:r>
        <w:t xml:space="preserve">It subtracts 7 from the result.</w:t>
      </w:r>
    </w:p>
    <w:p>
      <w:pPr>
        <w:pStyle w:val="Compact"/>
        <w:numPr>
          <w:ilvl w:val="0"/>
          <w:numId w:val="1017"/>
        </w:numPr>
      </w:pPr>
      <w:r>
        <w:t xml:space="preserve">The output is</w:t>
      </w:r>
      <w:r>
        <w:t xml:space="preserve"> </w:t>
      </w:r>
      <m:oMath>
        <m:r>
          <m:t>f</m:t>
        </m:r>
        <m:d>
          <m:dPr>
            <m:begChr m:val="("/>
            <m:endChr m:val=")"/>
            <m:sepChr m:val=""/>
            <m:grow/>
          </m:dPr>
          <m:e>
            <m:r>
              <m:t>x</m:t>
            </m:r>
          </m:e>
        </m:d>
      </m:oMath>
      <w:r>
        <w:t xml:space="preserve">.</w:t>
      </w:r>
    </w:p>
    <w:p>
      <w:pPr>
        <w:pStyle w:val="FirstParagraph"/>
      </w:pPr>
      <w:r>
        <w:rPr>
          <w:b/>
          <w:bCs/>
        </w:rPr>
        <w:t xml:space="preserve">Evaluating a function</w:t>
      </w:r>
      <w:r>
        <w:t xml:space="preserve"> </w:t>
      </w:r>
      <w:r>
        <w:t xml:space="preserve">at a specific value means substituting that value for</w:t>
      </w:r>
      <w:r>
        <w:t xml:space="preserve"> </w:t>
      </w:r>
      <m:oMath>
        <m:r>
          <m:t>x</m:t>
        </m:r>
      </m:oMath>
      <w:r>
        <w:t xml:space="preserve">. For example,</w:t>
      </w:r>
      <w:r>
        <w:t xml:space="preserve"> </w:t>
      </w:r>
      <m:oMath>
        <m:r>
          <m:t>f</m:t>
        </m:r>
        <m:d>
          <m:dPr>
            <m:begChr m:val="("/>
            <m:endChr m:val=")"/>
            <m:sepChr m:val=""/>
            <m:grow/>
          </m:dPr>
          <m:e>
            <m:r>
              <m:t>4</m:t>
            </m:r>
          </m:e>
        </m:d>
        <m:r>
          <m:rPr>
            <m:sty m:val="p"/>
          </m:rPr>
          <m:t>=</m:t>
        </m:r>
        <m:r>
          <m:t>3</m:t>
        </m:r>
        <m:d>
          <m:dPr>
            <m:begChr m:val="("/>
            <m:endChr m:val=")"/>
            <m:sepChr m:val=""/>
            <m:grow/>
          </m:dPr>
          <m:e>
            <m:r>
              <m:t>4</m:t>
            </m:r>
          </m:e>
        </m:d>
        <m:r>
          <m:rPr>
            <m:sty m:val="p"/>
          </m:rPr>
          <m:t>−</m:t>
        </m:r>
        <m:r>
          <m:t>7</m:t>
        </m:r>
        <m:r>
          <m:rPr>
            <m:sty m:val="p"/>
          </m:rPr>
          <m:t>=</m:t>
        </m:r>
        <m:r>
          <m:t>5</m:t>
        </m:r>
      </m:oMath>
      <w:r>
        <w:t xml:space="preserve">.</w:t>
      </w:r>
    </w:p>
    <w:p>
      <w:pPr>
        <w:pStyle w:val="BodyText"/>
      </w:pPr>
      <w:r>
        <w:rPr>
          <w:b/>
          <w:bCs/>
        </w:rPr>
        <w:t xml:space="preserve">Finding the input for a given output</w:t>
      </w:r>
      <w:r>
        <w:t xml:space="preserve"> </w:t>
      </w:r>
      <w:r>
        <w:t xml:space="preserve">means solving the equation</w:t>
      </w:r>
      <w:r>
        <w:t xml:space="preserve"> </w:t>
      </w:r>
      <m:oMath>
        <m:r>
          <m:t>f</m:t>
        </m:r>
        <m:d>
          <m:dPr>
            <m:begChr m:val="("/>
            <m:endChr m:val=")"/>
            <m:sepChr m:val=""/>
            <m:grow/>
          </m:dPr>
          <m:e>
            <m:r>
              <m:t>x</m:t>
            </m:r>
          </m:e>
        </m:d>
        <m:r>
          <m:rPr>
            <m:sty m:val="p"/>
          </m:rPr>
          <m:t>=</m:t>
        </m:r>
        <m:r>
          <m:rPr>
            <m:nor/>
            <m:sty m:val="p"/>
          </m:rPr>
          <m:t>(given value)</m:t>
        </m:r>
      </m:oMath>
      <w:r>
        <w:t xml:space="preserve">. For example, to find</w:t>
      </w:r>
      <w:r>
        <w:t xml:space="preserve"> </w:t>
      </w:r>
      <m:oMath>
        <m:r>
          <m:t>x</m:t>
        </m:r>
      </m:oMath>
      <w:r>
        <w:t xml:space="preserve"> </w:t>
      </w:r>
      <w:r>
        <w:t xml:space="preserve">such that</w:t>
      </w:r>
      <w:r>
        <w:t xml:space="preserve"> </w:t>
      </w:r>
      <m:oMath>
        <m:r>
          <m:t>f</m:t>
        </m:r>
        <m:d>
          <m:dPr>
            <m:begChr m:val="("/>
            <m:endChr m:val=")"/>
            <m:sepChr m:val=""/>
            <m:grow/>
          </m:dPr>
          <m:e>
            <m:r>
              <m:t>x</m:t>
            </m:r>
          </m:e>
        </m:d>
        <m:r>
          <m:rPr>
            <m:sty m:val="p"/>
          </m:rPr>
          <m:t>=</m:t>
        </m:r>
        <m:r>
          <m:t>11</m:t>
        </m:r>
      </m:oMath>
      <w:r>
        <w:t xml:space="preserve">:</w:t>
      </w:r>
      <w:r>
        <w:t xml:space="preserve"> </w:t>
      </w:r>
      <m:oMath>
        <m:r>
          <m:t>3</m:t>
        </m:r>
        <m:r>
          <m:t>x</m:t>
        </m:r>
        <m:r>
          <m:rPr>
            <m:sty m:val="p"/>
          </m:rPr>
          <m:t>−</m:t>
        </m:r>
        <m:r>
          <m:t>7</m:t>
        </m:r>
        <m:r>
          <m:rPr>
            <m:sty m:val="p"/>
          </m:rPr>
          <m:t>=</m:t>
        </m:r>
        <m:r>
          <m:t>11</m:t>
        </m:r>
      </m:oMath>
      <w:r>
        <w:t xml:space="preserve">, so</w:t>
      </w:r>
      <w:r>
        <w:t xml:space="preserve"> </w:t>
      </w:r>
      <m:oMath>
        <m:r>
          <m:t>3</m:t>
        </m:r>
        <m:r>
          <m:t>x</m:t>
        </m:r>
        <m:r>
          <m:rPr>
            <m:sty m:val="p"/>
          </m:rPr>
          <m:t>=</m:t>
        </m:r>
        <m:r>
          <m:t>18</m:t>
        </m:r>
      </m:oMath>
      <w:r>
        <w:t xml:space="preserve">, so</w:t>
      </w:r>
      <w:r>
        <w:t xml:space="preserve"> </w:t>
      </w:r>
      <m:oMath>
        <m:r>
          <m:t>x</m:t>
        </m:r>
        <m:r>
          <m:rPr>
            <m:sty m:val="p"/>
          </m:rPr>
          <m:t>=</m:t>
        </m:r>
        <m:r>
          <m:t>6</m:t>
        </m:r>
      </m:oMath>
      <w:r>
        <w:t xml:space="preserve">.</w:t>
      </w:r>
    </w:p>
    <w:bookmarkEnd w:id="45"/>
    <w:bookmarkStart w:id="46" w:name="domain-and-range-linear-context"/>
    <w:p>
      <w:pPr>
        <w:pStyle w:val="Heading3"/>
      </w:pPr>
      <w:r>
        <w:t xml:space="preserve">1.7.2 Domain and Range (Linear Context)</w:t>
      </w:r>
    </w:p>
    <w:p>
      <w:pPr>
        <w:pStyle w:val="FirstParagraph"/>
      </w:pPr>
      <w:r>
        <w:t xml:space="preserve">For linear functions of the form</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where</w:t>
      </w:r>
      <w:r>
        <w:t xml:space="preserve"> </w:t>
      </w:r>
      <m:oMath>
        <m:r>
          <m:t>m</m:t>
        </m:r>
        <m:r>
          <m:rPr>
            <m:sty m:val="p"/>
          </m:rPr>
          <m:t>≠</m:t>
        </m:r>
        <m:r>
          <m:t>0</m:t>
        </m:r>
      </m:oMath>
      <w:r>
        <w:t xml:space="preserve">:</w:t>
      </w:r>
    </w:p>
    <w:p>
      <w:pPr>
        <w:pStyle w:val="Compact"/>
        <w:numPr>
          <w:ilvl w:val="0"/>
          <w:numId w:val="1018"/>
        </w:numPr>
      </w:pPr>
      <w:r>
        <w:t xml:space="preserve">The</w:t>
      </w:r>
      <w:r>
        <w:t xml:space="preserve"> </w:t>
      </w:r>
      <w:r>
        <w:rPr>
          <w:b/>
          <w:bCs/>
        </w:rPr>
        <w:t xml:space="preserve">domain</w:t>
      </w:r>
      <w:r>
        <w:t xml:space="preserve"> </w:t>
      </w:r>
      <w:r>
        <w:t xml:space="preserve">(all possible input values) is all real numbers:</w:t>
      </w:r>
      <w:r>
        <w:t xml:space="preserve"> </w:t>
      </w:r>
      <m:oMath>
        <m:d>
          <m:dPr>
            <m:begChr m:val="("/>
            <m:endChr m:val=")"/>
            <m:sepChr m:val=""/>
            <m:grow/>
          </m:dPr>
          <m:e>
            <m:r>
              <m:rPr>
                <m:sty m:val="p"/>
              </m:rPr>
              <m:t>−</m:t>
            </m:r>
            <m:r>
              <m:rPr>
                <m:sty m:val="p"/>
              </m:rPr>
              <m:t>∞</m:t>
            </m:r>
            <m:r>
              <m:rPr>
                <m:sty m:val="p"/>
              </m:rPr>
              <m:t>,</m:t>
            </m:r>
            <m:r>
              <m:rPr>
                <m:sty m:val="p"/>
              </m:rPr>
              <m:t>∞</m:t>
            </m:r>
          </m:e>
        </m:d>
      </m:oMath>
      <w:r>
        <w:t xml:space="preserve">.</w:t>
      </w:r>
    </w:p>
    <w:p>
      <w:pPr>
        <w:pStyle w:val="Compact"/>
        <w:numPr>
          <w:ilvl w:val="0"/>
          <w:numId w:val="1018"/>
        </w:numPr>
      </w:pPr>
      <w:r>
        <w:t xml:space="preserve">The</w:t>
      </w:r>
      <w:r>
        <w:t xml:space="preserve"> </w:t>
      </w:r>
      <w:r>
        <w:rPr>
          <w:b/>
          <w:bCs/>
        </w:rPr>
        <w:t xml:space="preserve">range</w:t>
      </w:r>
      <w:r>
        <w:t xml:space="preserve"> </w:t>
      </w:r>
      <w:r>
        <w:t xml:space="preserve">(all possible output values) is also all real numbers:</w:t>
      </w:r>
      <w:r>
        <w:t xml:space="preserve"> </w:t>
      </w:r>
      <m:oMath>
        <m:d>
          <m:dPr>
            <m:begChr m:val="("/>
            <m:endChr m:val=")"/>
            <m:sepChr m:val=""/>
            <m:grow/>
          </m:dPr>
          <m:e>
            <m:r>
              <m:rPr>
                <m:sty m:val="p"/>
              </m:rPr>
              <m:t>−</m:t>
            </m:r>
            <m:r>
              <m:rPr>
                <m:sty m:val="p"/>
              </m:rPr>
              <m:t>∞</m:t>
            </m:r>
            <m:r>
              <m:rPr>
                <m:sty m:val="p"/>
              </m:rPr>
              <m:t>,</m:t>
            </m:r>
            <m:r>
              <m:rPr>
                <m:sty m:val="p"/>
              </m:rPr>
              <m:t>∞</m:t>
            </m:r>
          </m:e>
        </m:d>
      </m:oMath>
      <w:r>
        <w:t xml:space="preserve">.</w:t>
      </w:r>
    </w:p>
    <w:p>
      <w:pPr>
        <w:pStyle w:val="FirstParagraph"/>
      </w:pPr>
      <w:r>
        <w:t xml:space="preserve">The SAT may restrict the domain in a word problem context (e.g.,</w:t>
      </w:r>
      <w:r>
        <w:t xml:space="preserve"> </w:t>
      </w:r>
      <w:r>
        <w:t xml:space="preserve">“</w:t>
      </w:r>
      <w:r>
        <w:t xml:space="preserve">the number of items must be a positive integer</w:t>
      </w:r>
      <w:r>
        <w:t xml:space="preserve">”</w:t>
      </w:r>
      <w:r>
        <w:t xml:space="preserve">), but the underlying mathematical function has an unrestricted domain.</w:t>
      </w:r>
    </w:p>
    <w:bookmarkEnd w:id="46"/>
    <w:bookmarkStart w:id="47" w:name="increasing-and-decreasing-functions"/>
    <w:p>
      <w:pPr>
        <w:pStyle w:val="Heading3"/>
      </w:pPr>
      <w:r>
        <w:t xml:space="preserve">1.7.3 Increasing and Decreasing Functions</w:t>
      </w:r>
    </w:p>
    <w:p>
      <w:pPr>
        <w:pStyle w:val="FirstParagraph"/>
      </w:pPr>
      <w:r>
        <w:t xml:space="preserve">A linear function</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is:</w:t>
      </w:r>
    </w:p>
    <w:p>
      <w:pPr>
        <w:pStyle w:val="Compact"/>
        <w:numPr>
          <w:ilvl w:val="0"/>
          <w:numId w:val="1019"/>
        </w:numPr>
      </w:pPr>
      <w:r>
        <w:rPr>
          <w:b/>
          <w:bCs/>
        </w:rPr>
        <w:t xml:space="preserve">Increasing</w:t>
      </w:r>
      <w:r>
        <w:t xml:space="preserve"> </w:t>
      </w:r>
      <w:r>
        <w:t xml:space="preserve">if</w:t>
      </w:r>
      <w:r>
        <w:t xml:space="preserve"> </w:t>
      </w:r>
      <m:oMath>
        <m:r>
          <m:t>m</m:t>
        </m:r>
        <m:r>
          <m:rPr>
            <m:sty m:val="p"/>
          </m:rPr>
          <m:t>&gt;</m:t>
        </m:r>
        <m:r>
          <m:t>0</m:t>
        </m:r>
      </m:oMath>
      <w:r>
        <w:t xml:space="preserve"> </w:t>
      </w:r>
      <w:r>
        <w:t xml:space="preserve">(the line slopes upward from left to right).</w:t>
      </w:r>
    </w:p>
    <w:p>
      <w:pPr>
        <w:pStyle w:val="Compact"/>
        <w:numPr>
          <w:ilvl w:val="0"/>
          <w:numId w:val="1019"/>
        </w:numPr>
      </w:pPr>
      <w:r>
        <w:rPr>
          <w:b/>
          <w:bCs/>
        </w:rPr>
        <w:t xml:space="preserve">Decreasing</w:t>
      </w:r>
      <w:r>
        <w:t xml:space="preserve"> </w:t>
      </w:r>
      <w:r>
        <w:t xml:space="preserve">if</w:t>
      </w:r>
      <w:r>
        <w:t xml:space="preserve"> </w:t>
      </w:r>
      <m:oMath>
        <m:r>
          <m:t>m</m:t>
        </m:r>
        <m:r>
          <m:rPr>
            <m:sty m:val="p"/>
          </m:rPr>
          <m:t>&lt;</m:t>
        </m:r>
        <m:r>
          <m:t>0</m:t>
        </m:r>
      </m:oMath>
      <w:r>
        <w:t xml:space="preserve"> </w:t>
      </w:r>
      <w:r>
        <w:t xml:space="preserve">(the line slopes downward from left to right).</w:t>
      </w:r>
    </w:p>
    <w:p>
      <w:pPr>
        <w:pStyle w:val="Compact"/>
        <w:numPr>
          <w:ilvl w:val="0"/>
          <w:numId w:val="1019"/>
        </w:numPr>
      </w:pPr>
      <w:r>
        <w:rPr>
          <w:b/>
          <w:bCs/>
        </w:rPr>
        <w:t xml:space="preserve">Constant</w:t>
      </w:r>
      <w:r>
        <w:t xml:space="preserve"> </w:t>
      </w:r>
      <w:r>
        <w:t xml:space="preserve">if</w:t>
      </w:r>
      <w:r>
        <w:t xml:space="preserve"> </w:t>
      </w:r>
      <m:oMath>
        <m:r>
          <m:t>m</m:t>
        </m:r>
        <m:r>
          <m:rPr>
            <m:sty m:val="p"/>
          </m:rPr>
          <m:t>=</m:t>
        </m:r>
        <m:r>
          <m:t>0</m:t>
        </m:r>
      </m:oMath>
      <w:r>
        <w:t xml:space="preserve"> </w:t>
      </w:r>
      <w:r>
        <w:t xml:space="preserve">(the line is horizontal;</w:t>
      </w:r>
      <w:r>
        <w:t xml:space="preserve"> </w:t>
      </w:r>
      <m:oMath>
        <m:r>
          <m:t>f</m:t>
        </m:r>
        <m:d>
          <m:dPr>
            <m:begChr m:val="("/>
            <m:endChr m:val=")"/>
            <m:sepChr m:val=""/>
            <m:grow/>
          </m:dPr>
          <m:e>
            <m:r>
              <m:t>x</m:t>
            </m:r>
          </m:e>
        </m:d>
        <m:r>
          <m:rPr>
            <m:sty m:val="p"/>
          </m:rPr>
          <m:t>=</m:t>
        </m:r>
        <m:r>
          <m:t>b</m:t>
        </m:r>
      </m:oMath>
      <w:r>
        <w:t xml:space="preserve"> </w:t>
      </w:r>
      <w:r>
        <w:t xml:space="preserve">for all</w:t>
      </w:r>
      <w:r>
        <w:t xml:space="preserve"> </w:t>
      </w:r>
      <m:oMath>
        <m:r>
          <m:t>x</m:t>
        </m:r>
      </m:oMath>
      <w:r>
        <w:t xml:space="preserve">).</w:t>
      </w:r>
    </w:p>
    <w:p>
      <w:pPr>
        <w:pStyle w:val="FirstParagraph"/>
      </w:pPr>
      <w:r>
        <w:t xml:space="preserve">The SAT may ask you to determine whether a function is increasing or decreasing based on its equation, its graph, or a verbal description of the relationship it models.</w:t>
      </w:r>
    </w:p>
    <w:bookmarkEnd w:id="47"/>
    <w:bookmarkStart w:id="48" w:name="zeros-of-a-linear-function"/>
    <w:p>
      <w:pPr>
        <w:pStyle w:val="Heading3"/>
      </w:pPr>
      <w:r>
        <w:t xml:space="preserve">1.7.4 Zeros of a Linear Function</w:t>
      </w:r>
    </w:p>
    <w:p>
      <w:pPr>
        <w:pStyle w:val="FirstParagraph"/>
      </w:pPr>
      <w:r>
        <w:t xml:space="preserve">The</w:t>
      </w:r>
      <w:r>
        <w:t xml:space="preserve"> </w:t>
      </w:r>
      <w:r>
        <w:rPr>
          <w:b/>
          <w:bCs/>
        </w:rPr>
        <w:t xml:space="preserve">zero</w:t>
      </w:r>
      <w:r>
        <w:t xml:space="preserve"> </w:t>
      </w:r>
      <w:r>
        <w:t xml:space="preserve">(or</w:t>
      </w:r>
      <w:r>
        <w:t xml:space="preserve"> </w:t>
      </w:r>
      <w:r>
        <w:rPr>
          <w:b/>
          <w:bCs/>
        </w:rPr>
        <w:t xml:space="preserve">root</w:t>
      </w:r>
      <w:r>
        <w:t xml:space="preserve">, or</w:t>
      </w:r>
      <w:r>
        <w:t xml:space="preserve"> </w:t>
      </w:r>
      <m:oMath>
        <m:r>
          <m:t>x</m:t>
        </m:r>
      </m:oMath>
      <w:r>
        <w:rPr>
          <w:b/>
          <w:bCs/>
        </w:rPr>
        <w:t xml:space="preserve">-intercept</w:t>
      </w:r>
      <w:r>
        <w:t xml:space="preserve">) of a linear function</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is the value of</w:t>
      </w:r>
      <w:r>
        <w:t xml:space="preserve"> </w:t>
      </w:r>
      <m:oMath>
        <m:r>
          <m:t>x</m:t>
        </m:r>
      </m:oMath>
      <w:r>
        <w:t xml:space="preserve"> </w:t>
      </w:r>
      <w:r>
        <w:t xml:space="preserve">for which</w:t>
      </w:r>
      <w:r>
        <w:t xml:space="preserve"> </w:t>
      </w:r>
      <m:oMath>
        <m:r>
          <m:t>f</m:t>
        </m:r>
        <m:d>
          <m:dPr>
            <m:begChr m:val="("/>
            <m:endChr m:val=")"/>
            <m:sepChr m:val=""/>
            <m:grow/>
          </m:dPr>
          <m:e>
            <m:r>
              <m:t>x</m:t>
            </m:r>
          </m:e>
        </m:d>
        <m:r>
          <m:rPr>
            <m:sty m:val="p"/>
          </m:rPr>
          <m:t>=</m:t>
        </m:r>
        <m:r>
          <m:t>0</m:t>
        </m:r>
      </m:oMath>
      <w:r>
        <w:t xml:space="preserve">. Solving:</w:t>
      </w:r>
    </w:p>
    <w:p>
      <w:pPr>
        <w:pStyle w:val="BodyText"/>
      </w:pPr>
      <m:oMathPara>
        <m:oMathParaPr>
          <m:jc m:val="center"/>
        </m:oMathParaPr>
        <m:oMath>
          <m:r>
            <m:t>m</m:t>
          </m:r>
          <m:r>
            <m:t>x</m:t>
          </m:r>
          <m:r>
            <m:rPr>
              <m:sty m:val="p"/>
            </m:rPr>
            <m:t>+</m:t>
          </m:r>
          <m:r>
            <m:t>b</m:t>
          </m:r>
          <m:r>
            <m:rPr>
              <m:sty m:val="p"/>
            </m:rPr>
            <m:t>=</m:t>
          </m:r>
          <m:r>
            <m:t>0</m:t>
          </m:r>
          <m:r>
            <m:rPr>
              <m:sty m:val="p"/>
            </m:rPr>
            <m:t>⟹</m:t>
          </m:r>
          <m:r>
            <m:t>x</m:t>
          </m:r>
          <m:r>
            <m:rPr>
              <m:sty m:val="p"/>
            </m:rPr>
            <m:t>=</m:t>
          </m:r>
          <m:r>
            <m:rPr>
              <m:sty m:val="p"/>
            </m:rPr>
            <m:t>−</m:t>
          </m:r>
          <m:f>
            <m:fPr>
              <m:type m:val="bar"/>
            </m:fPr>
            <m:num>
              <m:r>
                <m:t>b</m:t>
              </m:r>
            </m:num>
            <m:den>
              <m:r>
                <m:t>m</m:t>
              </m:r>
            </m:den>
          </m:f>
        </m:oMath>
      </m:oMathPara>
    </w:p>
    <w:p>
      <w:pPr>
        <w:pStyle w:val="FirstParagraph"/>
      </w:pPr>
      <w:r>
        <w:t xml:space="preserve">This is also the solution to the equation</w:t>
      </w:r>
      <w:r>
        <w:t xml:space="preserve"> </w:t>
      </w:r>
      <m:oMath>
        <m:r>
          <m:t>m</m:t>
        </m:r>
        <m:r>
          <m:t>x</m:t>
        </m:r>
        <m:r>
          <m:rPr>
            <m:sty m:val="p"/>
          </m:rPr>
          <m:t>+</m:t>
        </m:r>
        <m:r>
          <m:t>b</m:t>
        </m:r>
        <m:r>
          <m:rPr>
            <m:sty m:val="p"/>
          </m:rPr>
          <m:t>=</m:t>
        </m:r>
        <m:r>
          <m:t>0</m:t>
        </m:r>
      </m:oMath>
      <w:r>
        <w:t xml:space="preserve"> </w:t>
      </w:r>
      <w:r>
        <w:t xml:space="preserve">and the</w:t>
      </w:r>
      <w:r>
        <w:t xml:space="preserve"> </w:t>
      </w:r>
      <m:oMath>
        <m:r>
          <m:t>x</m:t>
        </m:r>
      </m:oMath>
      <w:r>
        <w:t xml:space="preserve">-coordinate of the point where the graph crosses the</w:t>
      </w:r>
      <w:r>
        <w:t xml:space="preserve"> </w:t>
      </w:r>
      <m:oMath>
        <m:r>
          <m:t>x</m:t>
        </m:r>
      </m:oMath>
      <w:r>
        <w:t xml:space="preserve">-axis.</w:t>
      </w:r>
    </w:p>
    <w:p>
      <w:pPr>
        <w:pStyle w:val="BodyText"/>
      </w:pPr>
      <w:r>
        <w:rPr>
          <w:b/>
          <w:bCs/>
        </w:rPr>
        <w:t xml:space="preserve">SAT connection:</w:t>
      </w:r>
      <w:r>
        <w:t xml:space="preserve"> </w:t>
      </w:r>
      <w:r>
        <w:t xml:space="preserve">Many</w:t>
      </w:r>
      <w:r>
        <w:t xml:space="preserve"> </w:t>
      </w:r>
      <w:r>
        <w:t xml:space="preserve">“</w:t>
      </w:r>
      <w:r>
        <w:t xml:space="preserve">solve for</w:t>
      </w:r>
      <w:r>
        <w:t xml:space="preserve"> </w:t>
      </w:r>
      <m:oMath>
        <m:r>
          <m:t>x</m:t>
        </m:r>
      </m:oMath>
      <w:r>
        <w:t xml:space="preserve">”</w:t>
      </w:r>
      <w:r>
        <w:t xml:space="preserve"> </w:t>
      </w:r>
      <w:r>
        <w:t xml:space="preserve">problems on the SAT are, in disguise, asking you to find the zero of a linear function. Recognizing this connection can help you interpret what the question is really asking and check your answer geometrically.</w:t>
      </w:r>
    </w:p>
    <w:p>
      <w:r>
        <w:pict>
          <v:rect style="width:0;height:1.5pt" o:hralign="center" o:hrstd="t" o:hr="t"/>
        </w:pict>
      </w:r>
    </w:p>
    <w:bookmarkEnd w:id="48"/>
    <w:bookmarkEnd w:id="49"/>
    <w:bookmarkStart w:id="53" w:name="modeling-with-linear-equations"/>
    <w:p>
      <w:pPr>
        <w:pStyle w:val="Heading2"/>
      </w:pPr>
      <w:r>
        <w:t xml:space="preserve">1.8 Modeling with Linear Equations</w:t>
      </w:r>
    </w:p>
    <w:bookmarkStart w:id="50" w:name="the-concept-of-a-mathematical-model"/>
    <w:p>
      <w:pPr>
        <w:pStyle w:val="Heading3"/>
      </w:pPr>
      <w:r>
        <w:t xml:space="preserve">1.8.1 The Concept of a Mathematical Model</w:t>
      </w:r>
    </w:p>
    <w:p>
      <w:pPr>
        <w:pStyle w:val="FirstParagraph"/>
      </w:pPr>
      <w:r>
        <w:t xml:space="preserve">The SAT frequently uses the word</w:t>
      </w:r>
      <w:r>
        <w:t xml:space="preserve"> </w:t>
      </w:r>
      <w:r>
        <w:t xml:space="preserve">“</w:t>
      </w:r>
      <w:r>
        <w:t xml:space="preserve">model</w:t>
      </w:r>
      <w:r>
        <w:t xml:space="preserve">”</w:t>
      </w:r>
      <w:r>
        <w:t xml:space="preserve"> </w:t>
      </w:r>
      <w:r>
        <w:t xml:space="preserve">in the context of linear equations. A</w:t>
      </w:r>
      <w:r>
        <w:t xml:space="preserve"> </w:t>
      </w:r>
      <w:r>
        <w:rPr>
          <w:b/>
          <w:bCs/>
        </w:rPr>
        <w:t xml:space="preserve">mathematical model</w:t>
      </w:r>
      <w:r>
        <w:t xml:space="preserve"> </w:t>
      </w:r>
      <w:r>
        <w:t xml:space="preserve">is an equation (or system of equations) that describes a real-world situation. When the SAT says</w:t>
      </w:r>
      <w:r>
        <w:t xml:space="preserve"> </w:t>
      </w:r>
      <w:r>
        <w:t xml:space="preserve">“</w:t>
      </w:r>
      <w:r>
        <w:t xml:space="preserve">the equation</w:t>
      </w:r>
      <w:r>
        <w:t xml:space="preserve"> </w:t>
      </w:r>
      <m:oMath>
        <m:r>
          <m:t>y</m:t>
        </m:r>
        <m:r>
          <m:rPr>
            <m:sty m:val="p"/>
          </m:rPr>
          <m:t>=</m:t>
        </m:r>
        <m:r>
          <m:t>2.5</m:t>
        </m:r>
        <m:r>
          <m:t>x</m:t>
        </m:r>
        <m:r>
          <m:rPr>
            <m:sty m:val="p"/>
          </m:rPr>
          <m:t>+</m:t>
        </m:r>
        <m:r>
          <m:t>15</m:t>
        </m:r>
      </m:oMath>
      <w:r>
        <w:t xml:space="preserve"> </w:t>
      </w:r>
      <w:r>
        <w:t xml:space="preserve">models the height of a plant, in centimeters, after</w:t>
      </w:r>
      <w:r>
        <w:t xml:space="preserve"> </w:t>
      </w:r>
      <m:oMath>
        <m:r>
          <m:t>x</m:t>
        </m:r>
      </m:oMath>
      <w:r>
        <w:t xml:space="preserve"> </w:t>
      </w:r>
      <w:r>
        <w:t xml:space="preserve">weeks,</w:t>
      </w:r>
      <w:r>
        <w:t xml:space="preserve">”</w:t>
      </w:r>
      <w:r>
        <w:t xml:space="preserve"> </w:t>
      </w:r>
      <w:r>
        <w:t xml:space="preserve">it means:</w:t>
      </w:r>
    </w:p>
    <w:p>
      <w:pPr>
        <w:pStyle w:val="Compact"/>
        <w:numPr>
          <w:ilvl w:val="0"/>
          <w:numId w:val="1020"/>
        </w:numPr>
      </w:pPr>
      <w:r>
        <w:t xml:space="preserve">The plant starts at 15 cm tall (the</w:t>
      </w:r>
      <w:r>
        <w:t xml:space="preserve"> </w:t>
      </w:r>
      <m:oMath>
        <m:r>
          <m:t>y</m:t>
        </m:r>
      </m:oMath>
      <w:r>
        <w:t xml:space="preserve">-intercept, representing the initial value when</w:t>
      </w:r>
      <w:r>
        <w:t xml:space="preserve"> </w:t>
      </w:r>
      <m:oMath>
        <m:r>
          <m:t>x</m:t>
        </m:r>
        <m:r>
          <m:rPr>
            <m:sty m:val="p"/>
          </m:rPr>
          <m:t>=</m:t>
        </m:r>
        <m:r>
          <m:t>0</m:t>
        </m:r>
      </m:oMath>
      <w:r>
        <w:t xml:space="preserve">).</w:t>
      </w:r>
    </w:p>
    <w:p>
      <w:pPr>
        <w:pStyle w:val="Compact"/>
        <w:numPr>
          <w:ilvl w:val="0"/>
          <w:numId w:val="1020"/>
        </w:numPr>
      </w:pPr>
      <w:r>
        <w:t xml:space="preserve">The plant grows 2.5 cm per week (the slope, representing the rate of change).</w:t>
      </w:r>
    </w:p>
    <w:bookmarkEnd w:id="50"/>
    <w:bookmarkStart w:id="51" w:name="X6a1e078614008758a7da51431573960747e2292"/>
    <w:p>
      <w:pPr>
        <w:pStyle w:val="Heading3"/>
      </w:pPr>
      <w:r>
        <w:t xml:space="preserve">1.8.2 Interpreting Slope and Intercept in Context</w:t>
      </w:r>
    </w:p>
    <w:p>
      <w:pPr>
        <w:pStyle w:val="FirstParagraph"/>
      </w:pPr>
      <w:r>
        <w:t xml:space="preserve">This is one of the most heavily tested skills on the SAT Math section. You must be able to:</w:t>
      </w:r>
    </w:p>
    <w:p>
      <w:pPr>
        <w:pStyle w:val="Compact"/>
        <w:numPr>
          <w:ilvl w:val="0"/>
          <w:numId w:val="1021"/>
        </w:numPr>
      </w:pPr>
      <w:r>
        <w:rPr>
          <w:b/>
          <w:bCs/>
        </w:rPr>
        <w:t xml:space="preserve">Identify the slope</w:t>
      </w:r>
      <w:r>
        <w:t xml:space="preserve"> </w:t>
      </w:r>
      <w:r>
        <w:t xml:space="preserve">in a given linear equation and explain what it means in the context of the problem.</w:t>
      </w:r>
    </w:p>
    <w:p>
      <w:pPr>
        <w:pStyle w:val="Compact"/>
        <w:numPr>
          <w:ilvl w:val="0"/>
          <w:numId w:val="1021"/>
        </w:numPr>
      </w:pPr>
      <w:r>
        <w:rPr>
          <w:b/>
          <w:bCs/>
        </w:rPr>
        <w:t xml:space="preserve">Identify the</w:t>
      </w:r>
      <w:r>
        <w:rPr>
          <w:b/>
          <w:bCs/>
        </w:rPr>
        <w:t xml:space="preserve"> </w:t>
      </w:r>
      <m:oMath>
        <m:r>
          <m:t>y</m:t>
        </m:r>
      </m:oMath>
      <w:r>
        <w:rPr>
          <w:b/>
          <w:bCs/>
        </w:rPr>
        <w:t xml:space="preserve">-intercept</w:t>
      </w:r>
      <w:r>
        <w:t xml:space="preserve"> </w:t>
      </w:r>
      <w:r>
        <w:t xml:space="preserve">and explain what it means in context.</w:t>
      </w:r>
    </w:p>
    <w:p>
      <w:pPr>
        <w:pStyle w:val="Compact"/>
        <w:numPr>
          <w:ilvl w:val="0"/>
          <w:numId w:val="1021"/>
        </w:numPr>
      </w:pPr>
      <w:r>
        <w:rPr>
          <w:b/>
          <w:bCs/>
        </w:rPr>
        <w:t xml:space="preserve">Predict values</w:t>
      </w:r>
      <w:r>
        <w:t xml:space="preserve"> </w:t>
      </w:r>
      <w:r>
        <w:t xml:space="preserve">by evaluating the equation at a given input.</w:t>
      </w:r>
    </w:p>
    <w:p>
      <w:pPr>
        <w:pStyle w:val="Compact"/>
        <w:numPr>
          <w:ilvl w:val="0"/>
          <w:numId w:val="1021"/>
        </w:numPr>
      </w:pPr>
      <w:r>
        <w:rPr>
          <w:b/>
          <w:bCs/>
        </w:rPr>
        <w:t xml:space="preserve">Find inputs</w:t>
      </w:r>
      <w:r>
        <w:t xml:space="preserve"> </w:t>
      </w:r>
      <w:r>
        <w:t xml:space="preserve">that produce a given output by solving the equation.</w:t>
      </w:r>
    </w:p>
    <w:p>
      <w:pPr>
        <w:pStyle w:val="FirstParagraph"/>
      </w:pPr>
      <w:r>
        <w:rPr>
          <w:b/>
          <w:bCs/>
        </w:rPr>
        <w:t xml:space="preserve">Common SAT phrasing for slope interpretation:</w:t>
      </w:r>
    </w:p>
    <w:p>
      <w:pPr>
        <w:pStyle w:val="Compact"/>
        <w:numPr>
          <w:ilvl w:val="0"/>
          <w:numId w:val="1022"/>
        </w:numPr>
      </w:pPr>
      <w:r>
        <w:t xml:space="preserve">“</w:t>
      </w:r>
      <w:r>
        <w:t xml:space="preserve">The slope of 3.5 means that for every additional [unit of</w:t>
      </w:r>
      <w:r>
        <w:t xml:space="preserve"> </w:t>
      </w:r>
      <m:oMath>
        <m:r>
          <m:t>x</m:t>
        </m:r>
      </m:oMath>
      <w:r>
        <w:t xml:space="preserve">], the [quantity</w:t>
      </w:r>
      <w:r>
        <w:t xml:space="preserve"> </w:t>
      </w:r>
      <m:oMath>
        <m:r>
          <m:t>y</m:t>
        </m:r>
      </m:oMath>
      <w:r>
        <w:t xml:space="preserve">] increases by 3.5 [units of</w:t>
      </w:r>
      <w:r>
        <w:t xml:space="preserve"> </w:t>
      </w:r>
      <m:oMath>
        <m:r>
          <m:t>y</m:t>
        </m:r>
      </m:oMath>
      <w:r>
        <w:t xml:space="preserve">].</w:t>
      </w:r>
      <w:r>
        <w:t xml:space="preserve">”</w:t>
      </w:r>
    </w:p>
    <w:p>
      <w:pPr>
        <w:pStyle w:val="Compact"/>
        <w:numPr>
          <w:ilvl w:val="0"/>
          <w:numId w:val="1022"/>
        </w:numPr>
      </w:pPr>
      <w:r>
        <w:t xml:space="preserve">“</w:t>
      </w:r>
      <w:r>
        <w:t xml:space="preserve">The rate of change is 3.5 [units of</w:t>
      </w:r>
      <w:r>
        <w:t xml:space="preserve"> </w:t>
      </w:r>
      <m:oMath>
        <m:r>
          <m:t>y</m:t>
        </m:r>
      </m:oMath>
      <w:r>
        <w:t xml:space="preserve">] per [unit of</w:t>
      </w:r>
      <w:r>
        <w:t xml:space="preserve"> </w:t>
      </w:r>
      <m:oMath>
        <m:r>
          <m:t>x</m:t>
        </m:r>
      </m:oMath>
      <w:r>
        <w:t xml:space="preserve">].</w:t>
      </w:r>
      <w:r>
        <w:t xml:space="preserve">”</w:t>
      </w:r>
    </w:p>
    <w:p>
      <w:pPr>
        <w:pStyle w:val="FirstParagraph"/>
      </w:pPr>
      <w:r>
        <w:rPr>
          <w:b/>
          <w:bCs/>
        </w:rPr>
        <w:t xml:space="preserve">Common SAT phrasing for intercept interpretation:</w:t>
      </w:r>
    </w:p>
    <w:p>
      <w:pPr>
        <w:pStyle w:val="Compact"/>
        <w:numPr>
          <w:ilvl w:val="0"/>
          <w:numId w:val="1023"/>
        </w:numPr>
      </w:pPr>
      <w:r>
        <w:t xml:space="preserve">“</w:t>
      </w:r>
      <w:r>
        <w:t xml:space="preserve">The</w:t>
      </w:r>
      <w:r>
        <w:t xml:space="preserve"> </w:t>
      </w:r>
      <m:oMath>
        <m:r>
          <m:t>y</m:t>
        </m:r>
      </m:oMath>
      <w:r>
        <w:t xml:space="preserve">-intercept of 15 means that when</w:t>
      </w:r>
      <w:r>
        <w:t xml:space="preserve"> </w:t>
      </w:r>
      <m:oMath>
        <m:r>
          <m:t>x</m:t>
        </m:r>
        <m:r>
          <m:rPr>
            <m:sty m:val="p"/>
          </m:rPr>
          <m:t>=</m:t>
        </m:r>
        <m:r>
          <m:t>0</m:t>
        </m:r>
      </m:oMath>
      <w:r>
        <w:t xml:space="preserve"> </w:t>
      </w:r>
      <w:r>
        <w:t xml:space="preserve">(at the start, at time zero, before any [action]), the value of</w:t>
      </w:r>
      <w:r>
        <w:t xml:space="preserve"> </w:t>
      </w:r>
      <m:oMath>
        <m:r>
          <m:t>y</m:t>
        </m:r>
      </m:oMath>
      <w:r>
        <w:t xml:space="preserve"> </w:t>
      </w:r>
      <w:r>
        <w:t xml:space="preserve">is 15.</w:t>
      </w:r>
      <w:r>
        <w:t xml:space="preserve">”</w:t>
      </w:r>
    </w:p>
    <w:bookmarkEnd w:id="51"/>
    <w:bookmarkStart w:id="52" w:name="scatterplots-and-lines-of-best-fit"/>
    <w:p>
      <w:pPr>
        <w:pStyle w:val="Heading3"/>
      </w:pPr>
      <w:r>
        <w:t xml:space="preserve">1.8.3 Scatterplots and Lines of Best Fit</w:t>
      </w:r>
    </w:p>
    <w:p>
      <w:pPr>
        <w:pStyle w:val="FirstParagraph"/>
      </w:pPr>
      <w:r>
        <w:t xml:space="preserve">The SAT may present a</w:t>
      </w:r>
      <w:r>
        <w:t xml:space="preserve"> </w:t>
      </w:r>
      <w:r>
        <w:rPr>
          <w:b/>
          <w:bCs/>
        </w:rPr>
        <w:t xml:space="preserve">scatterplot</w:t>
      </w:r>
      <w:r>
        <w:t xml:space="preserve"> </w:t>
      </w:r>
      <w:r>
        <w:t xml:space="preserve">(a graph of data points) and a</w:t>
      </w:r>
      <w:r>
        <w:t xml:space="preserve"> </w:t>
      </w:r>
      <w:r>
        <w:rPr>
          <w:b/>
          <w:bCs/>
        </w:rPr>
        <w:t xml:space="preserve">line of best fit</w:t>
      </w:r>
      <w:r>
        <w:t xml:space="preserve"> </w:t>
      </w:r>
      <w:r>
        <w:t xml:space="preserve">(a linear model for the data). You may be asked to:</w:t>
      </w:r>
    </w:p>
    <w:p>
      <w:pPr>
        <w:pStyle w:val="Compact"/>
        <w:numPr>
          <w:ilvl w:val="0"/>
          <w:numId w:val="1024"/>
        </w:numPr>
      </w:pPr>
      <w:r>
        <w:rPr>
          <w:b/>
          <w:bCs/>
        </w:rPr>
        <w:t xml:space="preserve">Interpret the slope</w:t>
      </w:r>
      <w:r>
        <w:t xml:space="preserve"> </w:t>
      </w:r>
      <w:r>
        <w:t xml:space="preserve">of the line of best fit as the estimated change in</w:t>
      </w:r>
      <w:r>
        <w:t xml:space="preserve"> </w:t>
      </w:r>
      <m:oMath>
        <m:r>
          <m:t>y</m:t>
        </m:r>
      </m:oMath>
      <w:r>
        <w:t xml:space="preserve"> </w:t>
      </w:r>
      <w:r>
        <w:t xml:space="preserve">for each one-unit increase in</w:t>
      </w:r>
      <w:r>
        <w:t xml:space="preserve"> </w:t>
      </w:r>
      <m:oMath>
        <m:r>
          <m:t>x</m:t>
        </m:r>
      </m:oMath>
      <w:r>
        <w:t xml:space="preserve">.</w:t>
      </w:r>
    </w:p>
    <w:p>
      <w:pPr>
        <w:pStyle w:val="Compact"/>
        <w:numPr>
          <w:ilvl w:val="0"/>
          <w:numId w:val="1024"/>
        </w:numPr>
      </w:pPr>
      <w:r>
        <w:rPr>
          <w:b/>
          <w:bCs/>
        </w:rPr>
        <w:t xml:space="preserve">Interpret the</w:t>
      </w:r>
      <w:r>
        <w:rPr>
          <w:b/>
          <w:bCs/>
        </w:rPr>
        <w:t xml:space="preserve"> </w:t>
      </w:r>
      <m:oMath>
        <m:r>
          <m:t>y</m:t>
        </m:r>
      </m:oMath>
      <w:r>
        <w:rPr>
          <w:b/>
          <w:bCs/>
        </w:rPr>
        <w:t xml:space="preserve">-intercept</w:t>
      </w:r>
      <w:r>
        <w:t xml:space="preserve"> </w:t>
      </w:r>
      <w:r>
        <w:t xml:space="preserve">as the estimated value of</w:t>
      </w:r>
      <w:r>
        <w:t xml:space="preserve"> </w:t>
      </w:r>
      <m:oMath>
        <m:r>
          <m:t>y</m:t>
        </m:r>
      </m:oMath>
      <w:r>
        <w:t xml:space="preserve"> </w:t>
      </w:r>
      <w:r>
        <w:t xml:space="preserve">when</w:t>
      </w:r>
      <w:r>
        <w:t xml:space="preserve"> </w:t>
      </w:r>
      <m:oMath>
        <m:r>
          <m:t>x</m:t>
        </m:r>
        <m:r>
          <m:rPr>
            <m:sty m:val="p"/>
          </m:rPr>
          <m:t>=</m:t>
        </m:r>
        <m:r>
          <m:t>0</m:t>
        </m:r>
      </m:oMath>
      <w:r>
        <w:t xml:space="preserve"> </w:t>
      </w:r>
      <w:r>
        <w:t xml:space="preserve">(though this interpretation is only meaningful if</w:t>
      </w:r>
      <w:r>
        <w:t xml:space="preserve"> </w:t>
      </w:r>
      <m:oMath>
        <m:r>
          <m:t>x</m:t>
        </m:r>
        <m:r>
          <m:rPr>
            <m:sty m:val="p"/>
          </m:rPr>
          <m:t>=</m:t>
        </m:r>
        <m:r>
          <m:t>0</m:t>
        </m:r>
      </m:oMath>
      <w:r>
        <w:t xml:space="preserve"> </w:t>
      </w:r>
      <w:r>
        <w:t xml:space="preserve">is within or near the range of the data).</w:t>
      </w:r>
    </w:p>
    <w:p>
      <w:pPr>
        <w:pStyle w:val="Compact"/>
        <w:numPr>
          <w:ilvl w:val="0"/>
          <w:numId w:val="1024"/>
        </w:numPr>
      </w:pPr>
      <w:r>
        <w:rPr>
          <w:b/>
          <w:bCs/>
        </w:rPr>
        <w:t xml:space="preserve">Use the line to make predictions</w:t>
      </w:r>
      <w:r>
        <w:t xml:space="preserve"> </w:t>
      </w:r>
      <w:r>
        <w:t xml:space="preserve">by reading values from the graph or using the equation.</w:t>
      </w:r>
    </w:p>
    <w:p>
      <w:pPr>
        <w:pStyle w:val="Compact"/>
        <w:numPr>
          <w:ilvl w:val="0"/>
          <w:numId w:val="1024"/>
        </w:numPr>
      </w:pPr>
      <w:r>
        <w:rPr>
          <w:b/>
          <w:bCs/>
        </w:rPr>
        <w:t xml:space="preserve">Estimate the equation</w:t>
      </w:r>
      <w:r>
        <w:t xml:space="preserve"> </w:t>
      </w:r>
      <w:r>
        <w:t xml:space="preserve">of the line from the graph (by identifying two points on the line and computing the slope, then reading the</w:t>
      </w:r>
      <w:r>
        <w:t xml:space="preserve"> </w:t>
      </w:r>
      <m:oMath>
        <m:r>
          <m:t>y</m:t>
        </m:r>
      </m:oMath>
      <w:r>
        <w:t xml:space="preserve">-intercept).</w:t>
      </w:r>
    </w:p>
    <w:p>
      <w:pPr>
        <w:pStyle w:val="FirstParagraph"/>
      </w:pPr>
      <w:r>
        <w:rPr>
          <w:b/>
          <w:bCs/>
        </w:rPr>
        <w:t xml:space="preserve">Important caveat the SAT may test:</w:t>
      </w:r>
      <w:r>
        <w:t xml:space="preserve"> </w:t>
      </w:r>
      <w:r>
        <w:t xml:space="preserve">A line of best fit is a</w:t>
      </w:r>
      <w:r>
        <w:t xml:space="preserve"> </w:t>
      </w:r>
      <w:r>
        <w:rPr>
          <w:b/>
          <w:bCs/>
        </w:rPr>
        <w:t xml:space="preserve">model</w:t>
      </w:r>
      <w:r>
        <w:t xml:space="preserve">, not an exact representation of the data. Predictions made by the model may differ from actual data points. The SAT may ask you to compute the</w:t>
      </w:r>
      <w:r>
        <w:t xml:space="preserve"> </w:t>
      </w:r>
      <w:r>
        <w:rPr>
          <w:b/>
          <w:bCs/>
        </w:rPr>
        <w:t xml:space="preserve">residual</w:t>
      </w:r>
      <w:r>
        <w:t xml:space="preserve"> </w:t>
      </w:r>
      <w:r>
        <w:t xml:space="preserve">(the difference between the actual</w:t>
      </w:r>
      <w:r>
        <w:t xml:space="preserve"> </w:t>
      </w:r>
      <m:oMath>
        <m:r>
          <m:t>y</m:t>
        </m:r>
      </m:oMath>
      <w:r>
        <w:t xml:space="preserve">-value and the predicted</w:t>
      </w:r>
      <w:r>
        <w:t xml:space="preserve"> </w:t>
      </w:r>
      <m:oMath>
        <m:r>
          <m:t>y</m:t>
        </m:r>
      </m:oMath>
      <w:r>
        <w:t xml:space="preserve">-value for a given data point).</w:t>
      </w:r>
    </w:p>
    <w:p>
      <w:r>
        <w:pict>
          <v:rect style="width:0;height:1.5pt" o:hralign="center" o:hrstd="t" o:hr="t"/>
        </w:pict>
      </w:r>
    </w:p>
    <w:bookmarkEnd w:id="52"/>
    <w:bookmarkEnd w:id="53"/>
    <w:bookmarkStart w:id="58" w:name="special-equation-types-and-sat-traps"/>
    <w:p>
      <w:pPr>
        <w:pStyle w:val="Heading2"/>
      </w:pPr>
      <w:r>
        <w:t xml:space="preserve">1.9 Special Equation Types and SAT Traps</w:t>
      </w:r>
    </w:p>
    <w:bookmarkStart w:id="54" w:name="equations-with-no-solution"/>
    <w:p>
      <w:pPr>
        <w:pStyle w:val="Heading3"/>
      </w:pPr>
      <w:r>
        <w:t xml:space="preserve">1.9.1 Equations with No Solution</w:t>
      </w:r>
    </w:p>
    <w:p>
      <w:pPr>
        <w:pStyle w:val="FirstParagraph"/>
      </w:pPr>
      <w:r>
        <w:t xml:space="preserve">As discussed in Section 1.3.2, an equation that simplifies to a contradiction (such as</w:t>
      </w:r>
      <w:r>
        <w:t xml:space="preserve"> </w:t>
      </w:r>
      <m:oMath>
        <m:r>
          <m:t>3</m:t>
        </m:r>
        <m:r>
          <m:rPr>
            <m:sty m:val="p"/>
          </m:rPr>
          <m:t>=</m:t>
        </m:r>
        <m:r>
          <m:t>7</m:t>
        </m:r>
      </m:oMath>
      <w:r>
        <w:t xml:space="preserve"> </w:t>
      </w:r>
      <w:r>
        <w:t xml:space="preserve">or</w:t>
      </w:r>
      <w:r>
        <w:t xml:space="preserve"> </w:t>
      </w:r>
      <m:oMath>
        <m:r>
          <m:t>0</m:t>
        </m:r>
        <m:r>
          <m:rPr>
            <m:sty m:val="p"/>
          </m:rPr>
          <m:t>=</m:t>
        </m:r>
        <m:r>
          <m:t>5</m:t>
        </m:r>
      </m:oMath>
      <w:r>
        <w:t xml:space="preserve">) has</w:t>
      </w:r>
      <w:r>
        <w:t xml:space="preserve"> </w:t>
      </w:r>
      <w:r>
        <w:rPr>
          <w:b/>
          <w:bCs/>
        </w:rPr>
        <w:t xml:space="preserve">no solution</w:t>
      </w:r>
      <w:r>
        <w:t xml:space="preserve">. The SAT presents these in various disguises:</w:t>
      </w:r>
    </w:p>
    <w:p>
      <w:pPr>
        <w:pStyle w:val="Compact"/>
        <w:numPr>
          <w:ilvl w:val="0"/>
          <w:numId w:val="1025"/>
        </w:numPr>
      </w:pPr>
      <w:r>
        <w:rPr>
          <w:b/>
          <w:bCs/>
        </w:rPr>
        <w:t xml:space="preserve">Literal equations with parameters:</w:t>
      </w:r>
      <w:r>
        <w:t xml:space="preserve"> </w:t>
      </w:r>
      <w:r>
        <w:t xml:space="preserve">“</w:t>
      </w:r>
      <w:r>
        <w:t xml:space="preserve">For what value of</w:t>
      </w:r>
      <w:r>
        <w:t xml:space="preserve"> </w:t>
      </w:r>
      <m:oMath>
        <m:r>
          <m:t>k</m:t>
        </m:r>
      </m:oMath>
      <w:r>
        <w:t xml:space="preserve"> </w:t>
      </w:r>
      <w:r>
        <w:t xml:space="preserve">does the equation</w:t>
      </w:r>
      <w:r>
        <w:t xml:space="preserve"> </w:t>
      </w:r>
      <m:oMath>
        <m:r>
          <m:t>k</m:t>
        </m:r>
        <m:r>
          <m:t>x</m:t>
        </m:r>
        <m:r>
          <m:rPr>
            <m:sty m:val="p"/>
          </m:rPr>
          <m:t>+</m:t>
        </m:r>
        <m:r>
          <m:t>3</m:t>
        </m:r>
        <m:r>
          <m:rPr>
            <m:sty m:val="p"/>
          </m:rPr>
          <m:t>=</m:t>
        </m:r>
        <m:r>
          <m:t>2</m:t>
        </m:r>
        <m:r>
          <m:t>x</m:t>
        </m:r>
        <m:r>
          <m:rPr>
            <m:sty m:val="p"/>
          </m:rPr>
          <m:t>+</m:t>
        </m:r>
        <m:r>
          <m:t>7</m:t>
        </m:r>
      </m:oMath>
      <w:r>
        <w:t xml:space="preserve"> </w:t>
      </w:r>
      <w:r>
        <w:t xml:space="preserve">have no solution?</w:t>
      </w:r>
      <w:r>
        <w:t xml:space="preserve">”</w:t>
      </w:r>
      <w:r>
        <w:t xml:space="preserve"> </w:t>
      </w:r>
      <w:r>
        <w:t xml:space="preserve">(Answer:</w:t>
      </w:r>
      <w:r>
        <w:t xml:space="preserve"> </w:t>
      </w:r>
      <m:oMath>
        <m:r>
          <m:t>k</m:t>
        </m:r>
        <m:r>
          <m:rPr>
            <m:sty m:val="p"/>
          </m:rPr>
          <m:t>=</m:t>
        </m:r>
        <m:r>
          <m:t>2</m:t>
        </m:r>
      </m:oMath>
      <w:r>
        <w:t xml:space="preserve">, because then the equation becomes</w:t>
      </w:r>
      <w:r>
        <w:t xml:space="preserve"> </w:t>
      </w:r>
      <m:oMath>
        <m:r>
          <m:t>2</m:t>
        </m:r>
        <m:r>
          <m:t>x</m:t>
        </m:r>
        <m:r>
          <m:rPr>
            <m:sty m:val="p"/>
          </m:rPr>
          <m:t>+</m:t>
        </m:r>
        <m:r>
          <m:t>3</m:t>
        </m:r>
        <m:r>
          <m:rPr>
            <m:sty m:val="p"/>
          </m:rPr>
          <m:t>=</m:t>
        </m:r>
        <m:r>
          <m:t>2</m:t>
        </m:r>
        <m:r>
          <m:t>x</m:t>
        </m:r>
        <m:r>
          <m:rPr>
            <m:sty m:val="p"/>
          </m:rPr>
          <m:t>+</m:t>
        </m:r>
        <m:r>
          <m:t>7</m:t>
        </m:r>
      </m:oMath>
      <w:r>
        <w:t xml:space="preserve">, which simplifies to</w:t>
      </w:r>
      <w:r>
        <w:t xml:space="preserve"> </w:t>
      </w:r>
      <m:oMath>
        <m:r>
          <m:t>3</m:t>
        </m:r>
        <m:r>
          <m:rPr>
            <m:sty m:val="p"/>
          </m:rPr>
          <m:t>=</m:t>
        </m:r>
        <m:r>
          <m:t>7</m:t>
        </m:r>
      </m:oMath>
      <w:r>
        <w:t xml:space="preserve">, a contradiction.)</w:t>
      </w:r>
    </w:p>
    <w:p>
      <w:pPr>
        <w:pStyle w:val="Compact"/>
        <w:numPr>
          <w:ilvl w:val="0"/>
          <w:numId w:val="1025"/>
        </w:numPr>
      </w:pPr>
      <w:r>
        <w:rPr>
          <w:b/>
          <w:bCs/>
        </w:rPr>
        <w:t xml:space="preserve">Rational equations that produce extraneous solutions:</w:t>
      </w:r>
      <w:r>
        <w:t xml:space="preserve"> </w:t>
      </w:r>
      <w:r>
        <w:t xml:space="preserve">An equation that, when solved, yields a value that makes a denominator zero.</w:t>
      </w:r>
    </w:p>
    <w:bookmarkEnd w:id="54"/>
    <w:bookmarkStart w:id="55" w:name="equations-with-infinitely-many-solutions"/>
    <w:p>
      <w:pPr>
        <w:pStyle w:val="Heading3"/>
      </w:pPr>
      <w:r>
        <w:t xml:space="preserve">1.9.2 Equations with Infinitely Many Solutions</w:t>
      </w:r>
    </w:p>
    <w:p>
      <w:pPr>
        <w:pStyle w:val="FirstParagraph"/>
      </w:pPr>
      <w:r>
        <w:t xml:space="preserve">An equation that simplifies to an identity (such as</w:t>
      </w:r>
      <w:r>
        <w:t xml:space="preserve"> </w:t>
      </w:r>
      <m:oMath>
        <m:r>
          <m:t>x</m:t>
        </m:r>
        <m:r>
          <m:rPr>
            <m:sty m:val="p"/>
          </m:rPr>
          <m:t>+</m:t>
        </m:r>
        <m:r>
          <m:t>3</m:t>
        </m:r>
        <m:r>
          <m:rPr>
            <m:sty m:val="p"/>
          </m:rPr>
          <m:t>=</m:t>
        </m:r>
        <m:r>
          <m:t>x</m:t>
        </m:r>
        <m:r>
          <m:rPr>
            <m:sty m:val="p"/>
          </m:rPr>
          <m:t>+</m:t>
        </m:r>
        <m:r>
          <m:t>3</m:t>
        </m:r>
      </m:oMath>
      <w:r>
        <w:t xml:space="preserve"> </w:t>
      </w:r>
      <w:r>
        <w:t xml:space="preserve">or</w:t>
      </w:r>
      <w:r>
        <w:t xml:space="preserve"> </w:t>
      </w:r>
      <m:oMath>
        <m:r>
          <m:t>0</m:t>
        </m:r>
        <m:r>
          <m:rPr>
            <m:sty m:val="p"/>
          </m:rPr>
          <m:t>=</m:t>
        </m:r>
        <m:r>
          <m:t>0</m:t>
        </m:r>
      </m:oMath>
      <w:r>
        <w:t xml:space="preserve">) is true for</w:t>
      </w:r>
      <w:r>
        <w:t xml:space="preserve"> </w:t>
      </w:r>
      <w:r>
        <w:rPr>
          <w:b/>
          <w:bCs/>
        </w:rPr>
        <w:t xml:space="preserve">all</w:t>
      </w:r>
      <w:r>
        <w:t xml:space="preserve"> </w:t>
      </w:r>
      <w:r>
        <w:t xml:space="preserve">values of the variable. The SAT tests this by asking:</w:t>
      </w:r>
    </w:p>
    <w:p>
      <w:pPr>
        <w:pStyle w:val="Compact"/>
        <w:numPr>
          <w:ilvl w:val="0"/>
          <w:numId w:val="1026"/>
        </w:numPr>
      </w:pPr>
      <w:r>
        <w:t xml:space="preserve">“</w:t>
      </w:r>
      <w:r>
        <w:t xml:space="preserve">For what value of</w:t>
      </w:r>
      <w:r>
        <w:t xml:space="preserve"> </w:t>
      </w:r>
      <m:oMath>
        <m:r>
          <m:t>k</m:t>
        </m:r>
      </m:oMath>
      <w:r>
        <w:t xml:space="preserve"> </w:t>
      </w:r>
      <w:r>
        <w:t xml:space="preserve">does the equation</w:t>
      </w:r>
      <w:r>
        <w:t xml:space="preserve"> </w:t>
      </w:r>
      <m:oMath>
        <m:r>
          <m:t>k</m:t>
        </m:r>
        <m:r>
          <m:t>x</m:t>
        </m:r>
        <m:r>
          <m:rPr>
            <m:sty m:val="p"/>
          </m:rPr>
          <m:t>+</m:t>
        </m:r>
        <m:r>
          <m:t>6</m:t>
        </m:r>
        <m:r>
          <m:rPr>
            <m:sty m:val="p"/>
          </m:rPr>
          <m:t>=</m:t>
        </m:r>
        <m:r>
          <m:t>3</m:t>
        </m:r>
        <m:r>
          <m:t>x</m:t>
        </m:r>
        <m:r>
          <m:rPr>
            <m:sty m:val="p"/>
          </m:rPr>
          <m:t>+</m:t>
        </m:r>
        <m:r>
          <m:t>6</m:t>
        </m:r>
      </m:oMath>
      <w:r>
        <w:t xml:space="preserve"> </w:t>
      </w:r>
      <w:r>
        <w:t xml:space="preserve">have infinitely many solutions?</w:t>
      </w:r>
      <w:r>
        <w:t xml:space="preserve">”</w:t>
      </w:r>
      <w:r>
        <w:t xml:space="preserve"> </w:t>
      </w:r>
      <w:r>
        <w:t xml:space="preserve">(Answer:</w:t>
      </w:r>
      <w:r>
        <w:t xml:space="preserve"> </w:t>
      </w:r>
      <m:oMath>
        <m:r>
          <m:t>k</m:t>
        </m:r>
        <m:r>
          <m:rPr>
            <m:sty m:val="p"/>
          </m:rPr>
          <m:t>=</m:t>
        </m:r>
        <m:r>
          <m:t>3</m:t>
        </m:r>
      </m:oMath>
      <w:r>
        <w:t xml:space="preserve">, because then both sides are identical:</w:t>
      </w:r>
      <w:r>
        <w:t xml:space="preserve"> </w:t>
      </w:r>
      <m:oMath>
        <m:r>
          <m:t>3</m:t>
        </m:r>
        <m:r>
          <m:t>x</m:t>
        </m:r>
        <m:r>
          <m:rPr>
            <m:sty m:val="p"/>
          </m:rPr>
          <m:t>+</m:t>
        </m:r>
        <m:r>
          <m:t>6</m:t>
        </m:r>
        <m:r>
          <m:rPr>
            <m:sty m:val="p"/>
          </m:rPr>
          <m:t>=</m:t>
        </m:r>
        <m:r>
          <m:t>3</m:t>
        </m:r>
        <m:r>
          <m:t>x</m:t>
        </m:r>
        <m:r>
          <m:rPr>
            <m:sty m:val="p"/>
          </m:rPr>
          <m:t>+</m:t>
        </m:r>
        <m:r>
          <m:t>6</m:t>
        </m:r>
      </m:oMath>
      <w:r>
        <w:t xml:space="preserve">.)</w:t>
      </w:r>
    </w:p>
    <w:p>
      <w:pPr>
        <w:pStyle w:val="Compact"/>
        <w:numPr>
          <w:ilvl w:val="0"/>
          <w:numId w:val="1026"/>
        </w:numPr>
      </w:pPr>
      <w:r>
        <w:t xml:space="preserve">“</w:t>
      </w:r>
      <w:r>
        <w:t xml:space="preserve">Which of the following equations is true for all values of</w:t>
      </w:r>
      <w:r>
        <w:t xml:space="preserve"> </w:t>
      </w:r>
      <m:oMath>
        <m:r>
          <m:t>x</m:t>
        </m:r>
      </m:oMath>
      <w:r>
        <w:t xml:space="preserve">?</w:t>
      </w:r>
      <w:r>
        <w:t xml:space="preserve">”</w:t>
      </w:r>
      <w:r>
        <w:t xml:space="preserve"> </w:t>
      </w:r>
      <w:r>
        <w:t xml:space="preserve">(You must check whether the two sides are algebraically identical.)</w:t>
      </w:r>
    </w:p>
    <w:bookmarkEnd w:id="55"/>
    <w:bookmarkStart w:id="56" w:name="X3a708523d618774e62f34a3773062a67eae6de7"/>
    <w:p>
      <w:pPr>
        <w:pStyle w:val="Heading3"/>
      </w:pPr>
      <w:r>
        <w:t xml:space="preserve">1.9.3 Proportional Relationships (Direct Variation)</w:t>
      </w:r>
    </w:p>
    <w:p>
      <w:pPr>
        <w:pStyle w:val="FirstParagraph"/>
      </w:pPr>
      <w:r>
        <w:t xml:space="preserve">A</w:t>
      </w:r>
      <w:r>
        <w:t xml:space="preserve"> </w:t>
      </w:r>
      <w:r>
        <w:rPr>
          <w:b/>
          <w:bCs/>
        </w:rPr>
        <w:t xml:space="preserve">proportional relationship</w:t>
      </w:r>
      <w:r>
        <w:t xml:space="preserve"> </w:t>
      </w:r>
      <w:r>
        <w:t xml:space="preserve">between</w:t>
      </w:r>
      <w:r>
        <w:t xml:space="preserve"> </w:t>
      </w:r>
      <m:oMath>
        <m:r>
          <m:t>x</m:t>
        </m:r>
      </m:oMath>
      <w:r>
        <w:t xml:space="preserve"> </w:t>
      </w:r>
      <w:r>
        <w:t xml:space="preserve">and</w:t>
      </w:r>
      <w:r>
        <w:t xml:space="preserve"> </w:t>
      </w:r>
      <m:oMath>
        <m:r>
          <m:t>y</m:t>
        </m:r>
      </m:oMath>
      <w:r>
        <w:t xml:space="preserve"> </w:t>
      </w:r>
      <w:r>
        <w:t xml:space="preserve">is a special case of a linear equation where the</w:t>
      </w:r>
      <w:r>
        <w:t xml:space="preserve"> </w:t>
      </w:r>
      <m:oMath>
        <m:r>
          <m:t>y</m:t>
        </m:r>
      </m:oMath>
      <w:r>
        <w:t xml:space="preserve">-intercept is zero:</w:t>
      </w:r>
    </w:p>
    <w:p>
      <w:pPr>
        <w:pStyle w:val="BodyText"/>
      </w:pPr>
      <m:oMathPara>
        <m:oMathParaPr>
          <m:jc m:val="center"/>
        </m:oMathParaPr>
        <m:oMath>
          <m:r>
            <m:t>y</m:t>
          </m:r>
          <m:r>
            <m:rPr>
              <m:sty m:val="p"/>
            </m:rPr>
            <m:t>=</m:t>
          </m:r>
          <m:r>
            <m:t>k</m:t>
          </m:r>
          <m:r>
            <m:t>x</m:t>
          </m:r>
        </m:oMath>
      </m:oMathPara>
    </w:p>
    <w:p>
      <w:pPr>
        <w:pStyle w:val="FirstParagraph"/>
      </w:pPr>
      <w:r>
        <w:t xml:space="preserve">where</w:t>
      </w:r>
      <w:r>
        <w:t xml:space="preserve"> </w:t>
      </w:r>
      <m:oMath>
        <m:r>
          <m:t>k</m:t>
        </m:r>
      </m:oMath>
      <w:r>
        <w:t xml:space="preserve"> </w:t>
      </w:r>
      <w:r>
        <w:t xml:space="preserve">is the</w:t>
      </w:r>
      <w:r>
        <w:t xml:space="preserve"> </w:t>
      </w:r>
      <w:r>
        <w:rPr>
          <w:b/>
          <w:bCs/>
        </w:rPr>
        <w:t xml:space="preserve">constant of proportionality</w:t>
      </w:r>
      <w:r>
        <w:t xml:space="preserve"> </w:t>
      </w:r>
      <w:r>
        <w:t xml:space="preserve">(which equals the slope). The graph of a proportional relationship is a straight line passing through the</w:t>
      </w:r>
      <w:r>
        <w:t xml:space="preserve"> </w:t>
      </w:r>
      <w:r>
        <w:rPr>
          <w:b/>
          <w:bCs/>
        </w:rPr>
        <w:t xml:space="preserve">origin</w:t>
      </w:r>
      <w:r>
        <w:t xml:space="preserve"> </w:t>
      </w:r>
      <m:oMath>
        <m:d>
          <m:dPr>
            <m:begChr m:val="("/>
            <m:endChr m:val=")"/>
            <m:sepChr m:val=""/>
            <m:grow/>
          </m:dPr>
          <m:e>
            <m:r>
              <m:t>0</m:t>
            </m:r>
            <m:r>
              <m:rPr>
                <m:sty m:val="p"/>
              </m:rPr>
              <m:t>,</m:t>
            </m:r>
            <m:r>
              <m:t>0</m:t>
            </m:r>
          </m:e>
        </m:d>
      </m:oMath>
      <w:r>
        <w:t xml:space="preserve">.</w:t>
      </w:r>
    </w:p>
    <w:p>
      <w:pPr>
        <w:pStyle w:val="BodyText"/>
      </w:pPr>
      <w:r>
        <w:t xml:space="preserve">The SAT tests proportional relationships by:</w:t>
      </w:r>
    </w:p>
    <w:p>
      <w:pPr>
        <w:pStyle w:val="Compact"/>
        <w:numPr>
          <w:ilvl w:val="0"/>
          <w:numId w:val="1027"/>
        </w:numPr>
      </w:pPr>
      <w:r>
        <w:t xml:space="preserve">Asking you to find the constant of proportionality from a table of values, a graph, or a verbal description.</w:t>
      </w:r>
    </w:p>
    <w:p>
      <w:pPr>
        <w:pStyle w:val="Compact"/>
        <w:numPr>
          <w:ilvl w:val="0"/>
          <w:numId w:val="1027"/>
        </w:numPr>
      </w:pPr>
      <w:r>
        <w:t xml:space="preserve">Asking you to determine whether a relationship is proportional (check: does the line pass through the origin? Is the ratio</w:t>
      </w:r>
      <w:r>
        <w:t xml:space="preserve"> </w:t>
      </w:r>
      <m:oMath>
        <m:r>
          <m:t>y</m:t>
        </m:r>
        <m:r>
          <m:rPr>
            <m:sty m:val="p"/>
          </m:rPr>
          <m:t>/</m:t>
        </m:r>
        <m:r>
          <m:t>x</m:t>
        </m:r>
      </m:oMath>
      <w:r>
        <w:t xml:space="preserve"> </w:t>
      </w:r>
      <w:r>
        <w:t xml:space="preserve">constant for all data points?).</w:t>
      </w:r>
    </w:p>
    <w:p>
      <w:pPr>
        <w:pStyle w:val="Compact"/>
        <w:numPr>
          <w:ilvl w:val="0"/>
          <w:numId w:val="1027"/>
        </w:numPr>
      </w:pPr>
      <w:r>
        <w:t xml:space="preserve">Asking you to write the equation of a proportional relationship given one data point (other than the origin).</w:t>
      </w:r>
    </w:p>
    <w:p>
      <w:pPr>
        <w:pStyle w:val="FirstParagraph"/>
      </w:pPr>
      <w:r>
        <w:rPr>
          <w:b/>
          <w:bCs/>
        </w:rPr>
        <w:t xml:space="preserve">Key distinction:</w:t>
      </w:r>
      <w:r>
        <w:t xml:space="preserve"> </w:t>
      </w:r>
      <w:r>
        <w:t xml:space="preserve">All proportional relationships are linear, but not all linear relationships are proportional. The line</w:t>
      </w:r>
      <w:r>
        <w:t xml:space="preserve"> </w:t>
      </w:r>
      <m:oMath>
        <m:r>
          <m:t>y</m:t>
        </m:r>
        <m:r>
          <m:rPr>
            <m:sty m:val="p"/>
          </m:rPr>
          <m:t>=</m:t>
        </m:r>
        <m:r>
          <m:t>2</m:t>
        </m:r>
        <m:r>
          <m:t>x</m:t>
        </m:r>
        <m:r>
          <m:rPr>
            <m:sty m:val="p"/>
          </m:rPr>
          <m:t>+</m:t>
        </m:r>
        <m:r>
          <m:t>3</m:t>
        </m:r>
      </m:oMath>
      <w:r>
        <w:t xml:space="preserve"> </w:t>
      </w:r>
      <w:r>
        <w:t xml:space="preserve">is linear but not proportional (it does not pass through the origin). The line</w:t>
      </w:r>
      <w:r>
        <w:t xml:space="preserve"> </w:t>
      </w:r>
      <m:oMath>
        <m:r>
          <m:t>y</m:t>
        </m:r>
        <m:r>
          <m:rPr>
            <m:sty m:val="p"/>
          </m:rPr>
          <m:t>=</m:t>
        </m:r>
        <m:r>
          <m:t>2</m:t>
        </m:r>
        <m:r>
          <m:t>x</m:t>
        </m:r>
      </m:oMath>
      <w:r>
        <w:t xml:space="preserve"> </w:t>
      </w:r>
      <w:r>
        <w:t xml:space="preserve">is both linear and proportional.</w:t>
      </w:r>
    </w:p>
    <w:bookmarkEnd w:id="56"/>
    <w:bookmarkStart w:id="57" w:name="parallel-and-perpendicular-lines"/>
    <w:p>
      <w:pPr>
        <w:pStyle w:val="Heading3"/>
      </w:pPr>
      <w:r>
        <w:t xml:space="preserve">1.9.4 Parallel and Perpendicular Lines</w:t>
      </w:r>
    </w:p>
    <w:p>
      <w:pPr>
        <w:pStyle w:val="FirstParagraph"/>
      </w:pPr>
      <w:r>
        <w:rPr>
          <w:b/>
          <w:bCs/>
        </w:rPr>
        <w:t xml:space="preserve">Parallel lines</w:t>
      </w:r>
      <w:r>
        <w:t xml:space="preserve"> </w:t>
      </w:r>
      <w:r>
        <w:t xml:space="preserve">have the</w:t>
      </w:r>
      <w:r>
        <w:t xml:space="preserve"> </w:t>
      </w:r>
      <w:r>
        <w:rPr>
          <w:b/>
          <w:bCs/>
        </w:rPr>
        <w:t xml:space="preserve">same slope</w:t>
      </w:r>
      <w:r>
        <w:t xml:space="preserve"> </w:t>
      </w:r>
      <w:r>
        <w:t xml:space="preserve">but different</w:t>
      </w:r>
      <w:r>
        <w:t xml:space="preserve"> </w:t>
      </w:r>
      <m:oMath>
        <m:r>
          <m:t>y</m:t>
        </m:r>
      </m:oMath>
      <w:r>
        <w:t xml:space="preserve">-intercepts. If two lines are parallel, the system of equations formed by their equations has</w:t>
      </w:r>
      <w:r>
        <w:t xml:space="preserve"> </w:t>
      </w:r>
      <w:r>
        <w:rPr>
          <w:b/>
          <w:bCs/>
        </w:rPr>
        <w:t xml:space="preserve">no solution</w:t>
      </w:r>
      <w:r>
        <w:t xml:space="preserve">.</w:t>
      </w:r>
    </w:p>
    <w:p>
      <w:pPr>
        <w:pStyle w:val="BodyText"/>
      </w:pPr>
      <w:r>
        <w:rPr>
          <w:b/>
          <w:bCs/>
        </w:rPr>
        <w:t xml:space="preserve">Perpendicular lines</w:t>
      </w:r>
      <w:r>
        <w:t xml:space="preserve"> </w:t>
      </w:r>
      <w:r>
        <w:t xml:space="preserve">have slopes that are</w:t>
      </w:r>
      <w:r>
        <w:t xml:space="preserve"> </w:t>
      </w:r>
      <w:r>
        <w:rPr>
          <w:b/>
          <w:bCs/>
        </w:rPr>
        <w:t xml:space="preserve">negative reciprocals</w:t>
      </w:r>
      <w:r>
        <w:t xml:space="preserve"> </w:t>
      </w:r>
      <w:r>
        <w:t xml:space="preserve">of each other. If line 1 has slope</w:t>
      </w:r>
      <w:r>
        <w:t xml:space="preserve"> </w:t>
      </w:r>
      <m:oMath>
        <m:sSub>
          <m:e>
            <m:r>
              <m:t>m</m:t>
            </m:r>
          </m:e>
          <m:sub>
            <m:r>
              <m:t>1</m:t>
            </m:r>
          </m:sub>
        </m:sSub>
      </m:oMath>
      <w:r>
        <w:t xml:space="preserve"> </w:t>
      </w:r>
      <w:r>
        <w:t xml:space="preserve">and line 2 has slope</w:t>
      </w:r>
      <w:r>
        <w:t xml:space="preserve"> </w:t>
      </w:r>
      <m:oMath>
        <m:sSub>
          <m:e>
            <m:r>
              <m:t>m</m:t>
            </m:r>
          </m:e>
          <m:sub>
            <m:r>
              <m:t>2</m:t>
            </m:r>
          </m:sub>
        </m:sSub>
      </m:oMath>
      <w:r>
        <w:t xml:space="preserve">, and the lines are perpendicular, then:</w:t>
      </w:r>
    </w:p>
    <w:p>
      <w:pPr>
        <w:pStyle w:val="BodyText"/>
      </w:pPr>
      <m:oMathPara>
        <m:oMathParaPr>
          <m:jc m:val="center"/>
        </m:oMathParaPr>
        <m:oMath>
          <m:sSub>
            <m:e>
              <m:r>
                <m:t>m</m:t>
              </m:r>
            </m:e>
            <m:sub>
              <m:r>
                <m:t>1</m:t>
              </m:r>
            </m:sub>
          </m:sSub>
          <m:r>
            <m:rPr>
              <m:sty m:val="p"/>
            </m:rPr>
            <m:t>⋅</m:t>
          </m:r>
          <m:sSub>
            <m:e>
              <m:r>
                <m:t>m</m:t>
              </m:r>
            </m:e>
            <m:sub>
              <m:r>
                <m:t>2</m:t>
              </m:r>
            </m:sub>
          </m:sSub>
          <m:r>
            <m:rPr>
              <m:sty m:val="p"/>
            </m:rPr>
            <m:t>=</m:t>
          </m:r>
          <m:r>
            <m:rPr>
              <m:sty m:val="p"/>
            </m:rPr>
            <m:t>−</m:t>
          </m:r>
          <m:r>
            <m:t>1</m:t>
          </m:r>
          <m:r>
            <m:t> </m:t>
          </m:r>
          <m:r>
            <m:rPr>
              <m:nor/>
              <m:sty m:val="p"/>
            </m:rPr>
            <m:t>or equivalently</m:t>
          </m:r>
          <m:r>
            <m:t> </m:t>
          </m:r>
          <m:sSub>
            <m:e>
              <m:r>
                <m:t>m</m:t>
              </m:r>
            </m:e>
            <m:sub>
              <m:r>
                <m:t>2</m:t>
              </m:r>
            </m:sub>
          </m:sSub>
          <m:r>
            <m:rPr>
              <m:sty m:val="p"/>
            </m:rPr>
            <m:t>=</m:t>
          </m:r>
          <m:r>
            <m:rPr>
              <m:sty m:val="p"/>
            </m:rPr>
            <m:t>−</m:t>
          </m:r>
          <m:f>
            <m:fPr>
              <m:type m:val="bar"/>
            </m:fPr>
            <m:num>
              <m:r>
                <m:t>1</m:t>
              </m:r>
            </m:num>
            <m:den>
              <m:sSub>
                <m:e>
                  <m:r>
                    <m:t>m</m:t>
                  </m:r>
                </m:e>
                <m:sub>
                  <m:r>
                    <m:t>1</m:t>
                  </m:r>
                </m:sub>
              </m:sSub>
            </m:den>
          </m:f>
        </m:oMath>
      </m:oMathPara>
    </w:p>
    <w:p>
      <w:pPr>
        <w:pStyle w:val="FirstParagraph"/>
      </w:pPr>
      <w:r>
        <w:rPr>
          <w:b/>
          <w:bCs/>
        </w:rPr>
        <w:t xml:space="preserve">SAT application:</w:t>
      </w:r>
      <w:r>
        <w:t xml:space="preserve"> </w:t>
      </w:r>
      <w:r>
        <w:t xml:space="preserve">Given the equation of a line and a point not on that line, find the equation of the line through that point that is parallel (or perpendicular) to the given line. This requires:</w:t>
      </w:r>
    </w:p>
    <w:p>
      <w:pPr>
        <w:pStyle w:val="Compact"/>
        <w:numPr>
          <w:ilvl w:val="0"/>
          <w:numId w:val="1028"/>
        </w:numPr>
      </w:pPr>
      <w:r>
        <w:t xml:space="preserve">Finding the slope of the given line.</w:t>
      </w:r>
    </w:p>
    <w:p>
      <w:pPr>
        <w:pStyle w:val="Compact"/>
        <w:numPr>
          <w:ilvl w:val="0"/>
          <w:numId w:val="1028"/>
        </w:numPr>
      </w:pPr>
      <w:r>
        <w:t xml:space="preserve">For a parallel line: using the same slope. For a perpendicular line: using the negative reciprocal slope.</w:t>
      </w:r>
    </w:p>
    <w:p>
      <w:pPr>
        <w:pStyle w:val="Compact"/>
        <w:numPr>
          <w:ilvl w:val="0"/>
          <w:numId w:val="1028"/>
        </w:numPr>
      </w:pPr>
      <w:r>
        <w:t xml:space="preserve">Using the point-slope form with the given point to write the equation.</w:t>
      </w:r>
    </w:p>
    <w:p>
      <w:r>
        <w:pict>
          <v:rect style="width:0;height:1.5pt" o:hralign="center" o:hrstd="t" o:hr="t"/>
        </w:pict>
      </w:r>
    </w:p>
    <w:bookmarkEnd w:id="57"/>
    <w:bookmarkEnd w:id="58"/>
    <w:bookmarkStart w:id="61" w:name="absolute-value-equations-linear-context"/>
    <w:p>
      <w:pPr>
        <w:pStyle w:val="Heading2"/>
      </w:pPr>
      <w:r>
        <w:t xml:space="preserve">1.10 Absolute Value Equations (Linear Context)</w:t>
      </w:r>
    </w:p>
    <w:bookmarkStart w:id="59" w:name="solving-ax-b-c"/>
    <w:p>
      <w:pPr>
        <w:pStyle w:val="Heading3"/>
      </w:pPr>
      <w:r>
        <w:t xml:space="preserve">1.10.1 Solving</w:t>
      </w:r>
      <w:r>
        <w:t xml:space="preserve"> </w:t>
      </w:r>
      <m:oMath>
        <m:d>
          <m:dPr>
            <m:begChr m:val="|"/>
            <m:endChr m:val="|"/>
            <m:sepChr m:val=""/>
            <m:grow/>
          </m:dPr>
          <m:e>
            <m:r>
              <m:t>a</m:t>
            </m:r>
            <m:r>
              <m:t>x</m:t>
            </m:r>
            <m:r>
              <m:rPr>
                <m:sty m:val="p"/>
              </m:rPr>
              <m:t>+</m:t>
            </m:r>
            <m:r>
              <m:t>b</m:t>
            </m:r>
          </m:e>
        </m:d>
        <m:r>
          <m:rPr>
            <m:sty m:val="p"/>
          </m:rPr>
          <m:t>=</m:t>
        </m:r>
        <m:r>
          <m:t>c</m:t>
        </m:r>
      </m:oMath>
    </w:p>
    <w:p>
      <w:pPr>
        <w:pStyle w:val="FirstParagraph"/>
      </w:pPr>
      <w:r>
        <w:t xml:space="preserve">The absolute value equation</w:t>
      </w:r>
      <w:r>
        <w:t xml:space="preserve"> </w:t>
      </w:r>
      <m:oMath>
        <m:d>
          <m:dPr>
            <m:begChr m:val="|"/>
            <m:endChr m:val="|"/>
            <m:sepChr m:val=""/>
            <m:grow/>
          </m:dPr>
          <m:e>
            <m:r>
              <m:t>A</m:t>
            </m:r>
          </m:e>
        </m:d>
        <m:r>
          <m:rPr>
            <m:sty m:val="p"/>
          </m:rPr>
          <m:t>=</m:t>
        </m:r>
        <m:r>
          <m:t>c</m:t>
        </m:r>
      </m:oMath>
      <w:r>
        <w:t xml:space="preserve"> </w:t>
      </w:r>
      <w:r>
        <w:t xml:space="preserve">(where</w:t>
      </w:r>
      <w:r>
        <w:t xml:space="preserve"> </w:t>
      </w:r>
      <m:oMath>
        <m:r>
          <m:t>c</m:t>
        </m:r>
        <m:r>
          <m:rPr>
            <m:sty m:val="p"/>
          </m:rPr>
          <m:t>≥</m:t>
        </m:r>
        <m:r>
          <m:t>0</m:t>
        </m:r>
      </m:oMath>
      <w:r>
        <w:t xml:space="preserve">) is equivalent to the</w:t>
      </w:r>
      <w:r>
        <w:t xml:space="preserve"> </w:t>
      </w:r>
      <w:r>
        <w:rPr>
          <w:b/>
          <w:bCs/>
        </w:rPr>
        <w:t xml:space="preserve">two</w:t>
      </w:r>
      <w:r>
        <w:t xml:space="preserve"> </w:t>
      </w:r>
      <w:r>
        <w:t xml:space="preserve">equations:</w:t>
      </w:r>
    </w:p>
    <w:p>
      <w:pPr>
        <w:pStyle w:val="BodyText"/>
      </w:pPr>
      <m:oMathPara>
        <m:oMathParaPr>
          <m:jc m:val="center"/>
        </m:oMathParaPr>
        <m:oMath>
          <m:r>
            <m:t>A</m:t>
          </m:r>
          <m:r>
            <m:rPr>
              <m:sty m:val="p"/>
            </m:rPr>
            <m:t>=</m:t>
          </m:r>
          <m:r>
            <m:t>c</m:t>
          </m:r>
          <m:r>
            <m:t> </m:t>
          </m:r>
          <m:r>
            <m:rPr>
              <m:nor/>
              <m:sty m:val="p"/>
            </m:rPr>
            <m:t>or</m:t>
          </m:r>
          <m:r>
            <m:t> </m:t>
          </m:r>
          <m:r>
            <m:t>A</m:t>
          </m:r>
          <m:r>
            <m:rPr>
              <m:sty m:val="p"/>
            </m:rPr>
            <m:t>=</m:t>
          </m:r>
          <m:r>
            <m:rPr>
              <m:sty m:val="p"/>
            </m:rPr>
            <m:t>−</m:t>
          </m:r>
          <m:r>
            <m:t>c</m:t>
          </m:r>
        </m:oMath>
      </m:oMathPara>
    </w:p>
    <w:p>
      <w:pPr>
        <w:pStyle w:val="FirstParagraph"/>
      </w:pPr>
      <w:r>
        <w:t xml:space="preserve">For the linear case</w:t>
      </w:r>
      <w:r>
        <w:t xml:space="preserve"> </w:t>
      </w:r>
      <m:oMath>
        <m:d>
          <m:dPr>
            <m:begChr m:val="|"/>
            <m:endChr m:val="|"/>
            <m:sepChr m:val=""/>
            <m:grow/>
          </m:dPr>
          <m:e>
            <m:r>
              <m:t>a</m:t>
            </m:r>
            <m:r>
              <m:t>x</m:t>
            </m:r>
            <m:r>
              <m:rPr>
                <m:sty m:val="p"/>
              </m:rPr>
              <m:t>+</m:t>
            </m:r>
            <m:r>
              <m:t>b</m:t>
            </m:r>
          </m:e>
        </m:d>
        <m:r>
          <m:rPr>
            <m:sty m:val="p"/>
          </m:rPr>
          <m:t>=</m:t>
        </m:r>
        <m:r>
          <m:t>c</m:t>
        </m:r>
      </m:oMath>
      <w:r>
        <w:t xml:space="preserve">:</w:t>
      </w:r>
    </w:p>
    <w:p>
      <w:pPr>
        <w:pStyle w:val="BodyText"/>
      </w:pPr>
      <m:oMathPara>
        <m:oMathParaPr>
          <m:jc m:val="center"/>
        </m:oMathParaPr>
        <m:oMath>
          <m:r>
            <m:t>a</m:t>
          </m:r>
          <m:r>
            <m:t>x</m:t>
          </m:r>
          <m:r>
            <m:rPr>
              <m:sty m:val="p"/>
            </m:rPr>
            <m:t>+</m:t>
          </m:r>
          <m:r>
            <m:t>b</m:t>
          </m:r>
          <m:r>
            <m:rPr>
              <m:sty m:val="p"/>
            </m:rPr>
            <m:t>=</m:t>
          </m:r>
          <m:r>
            <m:t>c</m:t>
          </m:r>
          <m:r>
            <m:t> </m:t>
          </m:r>
          <m:r>
            <m:rPr>
              <m:nor/>
              <m:sty m:val="p"/>
            </m:rPr>
            <m:t>or</m:t>
          </m:r>
          <m:r>
            <m:t> </m:t>
          </m:r>
          <m:r>
            <m:t>a</m:t>
          </m:r>
          <m:r>
            <m:t>x</m:t>
          </m:r>
          <m:r>
            <m:rPr>
              <m:sty m:val="p"/>
            </m:rPr>
            <m:t>+</m:t>
          </m:r>
          <m:r>
            <m:t>b</m:t>
          </m:r>
          <m:r>
            <m:rPr>
              <m:sty m:val="p"/>
            </m:rPr>
            <m:t>=</m:t>
          </m:r>
          <m:r>
            <m:rPr>
              <m:sty m:val="p"/>
            </m:rPr>
            <m:t>−</m:t>
          </m:r>
          <m:r>
            <m:t>c</m:t>
          </m:r>
        </m:oMath>
      </m:oMathPara>
    </w:p>
    <w:p>
      <w:pPr>
        <w:pStyle w:val="FirstParagraph"/>
      </w:pPr>
      <w:r>
        <w:t xml:space="preserve">Each of these is a linear equation that can be solved independently. The original absolute value equation has</w:t>
      </w:r>
      <w:r>
        <w:t xml:space="preserve"> </w:t>
      </w:r>
      <w:r>
        <w:rPr>
          <w:b/>
          <w:bCs/>
        </w:rPr>
        <w:t xml:space="preserve">two solutions</w:t>
      </w:r>
      <w:r>
        <w:t xml:space="preserve"> </w:t>
      </w:r>
      <w:r>
        <w:t xml:space="preserve">(unless</w:t>
      </w:r>
      <w:r>
        <w:t xml:space="preserve"> </w:t>
      </w:r>
      <m:oMath>
        <m:r>
          <m:t>c</m:t>
        </m:r>
        <m:r>
          <m:rPr>
            <m:sty m:val="p"/>
          </m:rPr>
          <m:t>=</m:t>
        </m:r>
        <m:r>
          <m:t>0</m:t>
        </m:r>
      </m:oMath>
      <w:r>
        <w:t xml:space="preserve">, in which case there is exactly one solution:</w:t>
      </w:r>
      <w:r>
        <w:t xml:space="preserve"> </w:t>
      </w:r>
      <m:oMath>
        <m:r>
          <m:t>x</m:t>
        </m:r>
        <m:r>
          <m:rPr>
            <m:sty m:val="p"/>
          </m:rPr>
          <m:t>=</m:t>
        </m:r>
        <m:r>
          <m:rPr>
            <m:sty m:val="p"/>
          </m:rPr>
          <m:t>−</m:t>
        </m:r>
        <m:r>
          <m:t>b</m:t>
        </m:r>
        <m:r>
          <m:rPr>
            <m:sty m:val="p"/>
          </m:rPr>
          <m:t>/</m:t>
        </m:r>
        <m:r>
          <m:t>a</m:t>
        </m:r>
      </m:oMath>
      <w:r>
        <w:t xml:space="preserve">).</w:t>
      </w:r>
    </w:p>
    <w:p>
      <w:pPr>
        <w:pStyle w:val="BodyText"/>
      </w:pPr>
      <w:r>
        <w:rPr>
          <w:b/>
          <w:bCs/>
        </w:rPr>
        <w:t xml:space="preserve">If</w:t>
      </w:r>
      <w:r>
        <w:rPr>
          <w:b/>
          <w:bCs/>
        </w:rPr>
        <w:t xml:space="preserve"> </w:t>
      </w:r>
      <m:oMath>
        <m:r>
          <m:t>c</m:t>
        </m:r>
        <m:r>
          <m:rPr>
            <m:sty m:val="p"/>
          </m:rPr>
          <m:t>&lt;</m:t>
        </m:r>
        <m:r>
          <m:t>0</m:t>
        </m:r>
      </m:oMath>
      <w:r>
        <w:rPr>
          <w:b/>
          <w:bCs/>
        </w:rPr>
        <w:t xml:space="preserve">:</w:t>
      </w:r>
      <w:r>
        <w:t xml:space="preserve"> </w:t>
      </w:r>
      <w:r>
        <w:t xml:space="preserve">The equation</w:t>
      </w:r>
      <w:r>
        <w:t xml:space="preserve"> </w:t>
      </w:r>
      <m:oMath>
        <m:d>
          <m:dPr>
            <m:begChr m:val="|"/>
            <m:endChr m:val="|"/>
            <m:sepChr m:val=""/>
            <m:grow/>
          </m:dPr>
          <m:e>
            <m:r>
              <m:t>a</m:t>
            </m:r>
            <m:r>
              <m:t>x</m:t>
            </m:r>
            <m:r>
              <m:rPr>
                <m:sty m:val="p"/>
              </m:rPr>
              <m:t>+</m:t>
            </m:r>
            <m:r>
              <m:t>b</m:t>
            </m:r>
          </m:e>
        </m:d>
        <m:r>
          <m:rPr>
            <m:sty m:val="p"/>
          </m:rPr>
          <m:t>=</m:t>
        </m:r>
        <m:r>
          <m:t>c</m:t>
        </m:r>
      </m:oMath>
      <w:r>
        <w:t xml:space="preserve"> </w:t>
      </w:r>
      <w:r>
        <w:t xml:space="preserve">has</w:t>
      </w:r>
      <w:r>
        <w:t xml:space="preserve"> </w:t>
      </w:r>
      <w:r>
        <w:rPr>
          <w:b/>
          <w:bCs/>
        </w:rPr>
        <w:t xml:space="preserve">no solution</w:t>
      </w:r>
      <w:r>
        <w:t xml:space="preserve">, because an absolute value can never be negative.</w:t>
      </w:r>
    </w:p>
    <w:bookmarkEnd w:id="59"/>
    <w:bookmarkStart w:id="60" w:name="X7b9ae1d94e62eebf426016a1e08b1a4a737f53e"/>
    <w:p>
      <w:pPr>
        <w:pStyle w:val="Heading3"/>
      </w:pPr>
      <w:r>
        <w:t xml:space="preserve">1.10.2 Absolute Value Equations with Expressions on Both Sides</w:t>
      </w:r>
    </w:p>
    <w:p>
      <w:pPr>
        <w:pStyle w:val="FirstParagraph"/>
      </w:pPr>
      <w:r>
        <w:t xml:space="preserve">The SAT may present equations of the form</w:t>
      </w:r>
      <w:r>
        <w:t xml:space="preserve"> </w:t>
      </w:r>
      <m:oMath>
        <m:d>
          <m:dPr>
            <m:begChr m:val="|"/>
            <m:endChr m:val="|"/>
            <m:sepChr m:val=""/>
            <m:grow/>
          </m:dPr>
          <m:e>
            <m:r>
              <m:t>A</m:t>
            </m:r>
          </m:e>
        </m:d>
        <m:r>
          <m:rPr>
            <m:sty m:val="p"/>
          </m:rPr>
          <m:t>=</m:t>
        </m:r>
        <m:d>
          <m:dPr>
            <m:begChr m:val="|"/>
            <m:endChr m:val="|"/>
            <m:sepChr m:val=""/>
            <m:grow/>
          </m:dPr>
          <m:e>
            <m:r>
              <m:t>B</m:t>
            </m:r>
          </m:e>
        </m:d>
      </m:oMath>
      <w:r>
        <w:t xml:space="preserve">. This is equivalent to:</w:t>
      </w:r>
    </w:p>
    <w:p>
      <w:pPr>
        <w:pStyle w:val="BodyText"/>
      </w:pPr>
      <m:oMathPara>
        <m:oMathParaPr>
          <m:jc m:val="center"/>
        </m:oMathParaPr>
        <m:oMath>
          <m:r>
            <m:t>A</m:t>
          </m:r>
          <m:r>
            <m:rPr>
              <m:sty m:val="p"/>
            </m:rPr>
            <m:t>=</m:t>
          </m:r>
          <m:r>
            <m:t>B</m:t>
          </m:r>
          <m:r>
            <m:t> </m:t>
          </m:r>
          <m:r>
            <m:rPr>
              <m:nor/>
              <m:sty m:val="p"/>
            </m:rPr>
            <m:t>or</m:t>
          </m:r>
          <m:r>
            <m:t> </m:t>
          </m:r>
          <m:r>
            <m:t>A</m:t>
          </m:r>
          <m:r>
            <m:rPr>
              <m:sty m:val="p"/>
            </m:rPr>
            <m:t>=</m:t>
          </m:r>
          <m:r>
            <m:rPr>
              <m:sty m:val="p"/>
            </m:rPr>
            <m:t>−</m:t>
          </m:r>
          <m:r>
            <m:t>B</m:t>
          </m:r>
        </m:oMath>
      </m:oMathPara>
    </w:p>
    <w:p>
      <w:pPr>
        <w:pStyle w:val="FirstParagraph"/>
      </w:pPr>
      <w:r>
        <w:t xml:space="preserve">This is a useful shortcut that avoids squaring both sides.</w:t>
      </w:r>
    </w:p>
    <w:p>
      <w:r>
        <w:pict>
          <v:rect style="width:0;height:1.5pt" o:hralign="center" o:hrstd="t" o:hr="t"/>
        </w:pict>
      </w:r>
    </w:p>
    <w:bookmarkEnd w:id="60"/>
    <w:bookmarkEnd w:id="61"/>
    <w:bookmarkStart w:id="64" w:name="rational-equations-that-reduce-to-linear"/>
    <w:p>
      <w:pPr>
        <w:pStyle w:val="Heading2"/>
      </w:pPr>
      <w:r>
        <w:t xml:space="preserve">1.11 Rational Equations That Reduce to Linear</w:t>
      </w:r>
    </w:p>
    <w:bookmarkStart w:id="62" w:name="clearing-denominators"/>
    <w:p>
      <w:pPr>
        <w:pStyle w:val="Heading3"/>
      </w:pPr>
      <w:r>
        <w:t xml:space="preserve">1.11.1 Clearing Denominators</w:t>
      </w:r>
    </w:p>
    <w:p>
      <w:pPr>
        <w:pStyle w:val="FirstParagraph"/>
      </w:pPr>
      <w:r>
        <w:t xml:space="preserve">Some equations that appear to be rational (fractions with variables in the denominator) actually reduce to linear equations after clearing denominators. For example:</w:t>
      </w:r>
    </w:p>
    <w:p>
      <w:pPr>
        <w:pStyle w:val="BodyText"/>
      </w:pPr>
      <m:oMathPara>
        <m:oMathParaPr>
          <m:jc m:val="center"/>
        </m:oMathParaPr>
        <m:oMath>
          <m:f>
            <m:fPr>
              <m:type m:val="bar"/>
            </m:fPr>
            <m:num>
              <m:r>
                <m:t>x</m:t>
              </m:r>
              <m:r>
                <m:rPr>
                  <m:sty m:val="p"/>
                </m:rPr>
                <m:t>+</m:t>
              </m:r>
              <m:r>
                <m:t>2</m:t>
              </m:r>
            </m:num>
            <m:den>
              <m:r>
                <m:t>3</m:t>
              </m:r>
            </m:den>
          </m:f>
          <m:r>
            <m:rPr>
              <m:sty m:val="p"/>
            </m:rPr>
            <m:t>=</m:t>
          </m:r>
          <m:f>
            <m:fPr>
              <m:type m:val="bar"/>
            </m:fPr>
            <m:num>
              <m:r>
                <m:t>x</m:t>
              </m:r>
              <m:r>
                <m:rPr>
                  <m:sty m:val="p"/>
                </m:rPr>
                <m:t>−</m:t>
              </m:r>
              <m:r>
                <m:t>1</m:t>
              </m:r>
            </m:num>
            <m:den>
              <m:r>
                <m:t>2</m:t>
              </m:r>
            </m:den>
          </m:f>
        </m:oMath>
      </m:oMathPara>
    </w:p>
    <w:p>
      <w:pPr>
        <w:pStyle w:val="FirstParagraph"/>
      </w:pPr>
      <w:r>
        <w:t xml:space="preserve">Cross-multiplying:</w:t>
      </w:r>
      <w:r>
        <w:t xml:space="preserve"> </w:t>
      </w:r>
      <m:oMath>
        <m:r>
          <m:t>2</m:t>
        </m:r>
        <m:d>
          <m:dPr>
            <m:begChr m:val="("/>
            <m:endChr m:val=")"/>
            <m:sepChr m:val=""/>
            <m:grow/>
          </m:dPr>
          <m:e>
            <m:r>
              <m:t>x</m:t>
            </m:r>
            <m:r>
              <m:rPr>
                <m:sty m:val="p"/>
              </m:rPr>
              <m:t>+</m:t>
            </m:r>
            <m:r>
              <m:t>2</m:t>
            </m:r>
          </m:e>
        </m:d>
        <m:r>
          <m:rPr>
            <m:sty m:val="p"/>
          </m:rPr>
          <m:t>=</m:t>
        </m:r>
        <m:r>
          <m:t>3</m:t>
        </m:r>
        <m:d>
          <m:dPr>
            <m:begChr m:val="("/>
            <m:endChr m:val=")"/>
            <m:sepChr m:val=""/>
            <m:grow/>
          </m:dPr>
          <m:e>
            <m:r>
              <m:t>x</m:t>
            </m:r>
            <m:r>
              <m:rPr>
                <m:sty m:val="p"/>
              </m:rPr>
              <m:t>−</m:t>
            </m:r>
            <m:r>
              <m:t>1</m:t>
            </m:r>
          </m:e>
        </m:d>
      </m:oMath>
      <w:r>
        <w:t xml:space="preserve">, which gives</w:t>
      </w:r>
      <w:r>
        <w:t xml:space="preserve"> </w:t>
      </w:r>
      <m:oMath>
        <m:r>
          <m:t>2</m:t>
        </m:r>
        <m:r>
          <m:t>x</m:t>
        </m:r>
        <m:r>
          <m:rPr>
            <m:sty m:val="p"/>
          </m:rPr>
          <m:t>+</m:t>
        </m:r>
        <m:r>
          <m:t>4</m:t>
        </m:r>
        <m:r>
          <m:rPr>
            <m:sty m:val="p"/>
          </m:rPr>
          <m:t>=</m:t>
        </m:r>
        <m:r>
          <m:t>3</m:t>
        </m:r>
        <m:r>
          <m:t>x</m:t>
        </m:r>
        <m:r>
          <m:rPr>
            <m:sty m:val="p"/>
          </m:rPr>
          <m:t>−</m:t>
        </m:r>
        <m:r>
          <m:t>3</m:t>
        </m:r>
      </m:oMath>
      <w:r>
        <w:t xml:space="preserve">, so</w:t>
      </w:r>
      <w:r>
        <w:t xml:space="preserve"> </w:t>
      </w:r>
      <m:oMath>
        <m:r>
          <m:t>x</m:t>
        </m:r>
        <m:r>
          <m:rPr>
            <m:sty m:val="p"/>
          </m:rPr>
          <m:t>=</m:t>
        </m:r>
        <m:r>
          <m:t>7</m:t>
        </m:r>
      </m:oMath>
      <w:r>
        <w:t xml:space="preserve">.</w:t>
      </w:r>
    </w:p>
    <w:bookmarkEnd w:id="62"/>
    <w:bookmarkStart w:id="63" w:name="extraneous-solutions"/>
    <w:p>
      <w:pPr>
        <w:pStyle w:val="Heading3"/>
      </w:pPr>
      <w:r>
        <w:t xml:space="preserve">1.11.2 Extraneous Solutions</w:t>
      </w:r>
    </w:p>
    <w:p>
      <w:pPr>
        <w:pStyle w:val="FirstParagraph"/>
      </w:pPr>
      <w:r>
        <w:t xml:space="preserve">When you multiply both sides of an equation by an expression containing a variable, you may introduce</w:t>
      </w:r>
      <w:r>
        <w:t xml:space="preserve"> </w:t>
      </w:r>
      <w:r>
        <w:rPr>
          <w:b/>
          <w:bCs/>
        </w:rPr>
        <w:t xml:space="preserve">extraneous solutions</w:t>
      </w:r>
      <w:r>
        <w:t xml:space="preserve"> </w:t>
      </w:r>
      <w:r>
        <w:t xml:space="preserve">— values that satisfy the multiplied equation but not the original equation (because they make a denominator zero).</w:t>
      </w:r>
    </w:p>
    <w:p>
      <w:pPr>
        <w:pStyle w:val="BodyText"/>
      </w:pPr>
      <w:r>
        <w:rPr>
          <w:b/>
          <w:bCs/>
        </w:rPr>
        <w:t xml:space="preserve">SAT strategy:</w:t>
      </w:r>
      <w:r>
        <w:t xml:space="preserve"> </w:t>
      </w:r>
      <w:r>
        <w:t xml:space="preserve">After solving a rational equation, always check that your solution does not make any denominator in the original equation equal to zero. If it does, that solution must be discarded.</w:t>
      </w:r>
    </w:p>
    <w:p>
      <w:r>
        <w:pict>
          <v:rect style="width:0;height:1.5pt" o:hralign="center" o:hrstd="t" o:hr="t"/>
        </w:pict>
      </w:r>
    </w:p>
    <w:bookmarkEnd w:id="63"/>
    <w:bookmarkEnd w:id="64"/>
    <w:bookmarkStart w:id="67" w:name="systems-of-linear-inequalities"/>
    <w:p>
      <w:pPr>
        <w:pStyle w:val="Heading2"/>
      </w:pPr>
      <w:r>
        <w:t xml:space="preserve">1.12 Systems of Linear Inequalities</w:t>
      </w:r>
    </w:p>
    <w:bookmarkStart w:id="65" w:name="graphing-a-linear-inequality"/>
    <w:p>
      <w:pPr>
        <w:pStyle w:val="Heading3"/>
      </w:pPr>
      <w:r>
        <w:t xml:space="preserve">1.12.1 Graphing a Linear Inequality</w:t>
      </w:r>
    </w:p>
    <w:p>
      <w:pPr>
        <w:pStyle w:val="FirstParagraph"/>
      </w:pPr>
      <w:r>
        <w:t xml:space="preserve">To graph the inequality</w:t>
      </w:r>
      <w:r>
        <w:t xml:space="preserve"> </w:t>
      </w:r>
      <m:oMath>
        <m:r>
          <m:t>y</m:t>
        </m:r>
        <m:r>
          <m:rPr>
            <m:sty m:val="p"/>
          </m:rPr>
          <m:t>&gt;</m:t>
        </m:r>
        <m:r>
          <m:t>m</m:t>
        </m:r>
        <m:r>
          <m:t>x</m:t>
        </m:r>
        <m:r>
          <m:rPr>
            <m:sty m:val="p"/>
          </m:rPr>
          <m:t>+</m:t>
        </m:r>
        <m:r>
          <m:t>b</m:t>
        </m:r>
      </m:oMath>
      <w:r>
        <w:t xml:space="preserve"> </w:t>
      </w:r>
      <w:r>
        <w:t xml:space="preserve">(or</w:t>
      </w:r>
      <w:r>
        <w:t xml:space="preserve"> </w:t>
      </w:r>
      <m:oMath>
        <m:r>
          <m:t>y</m:t>
        </m:r>
        <m:r>
          <m:rPr>
            <m:sty m:val="p"/>
          </m:rPr>
          <m:t>&lt;</m:t>
        </m:r>
        <m:r>
          <m:t>m</m:t>
        </m:r>
        <m:r>
          <m:t>x</m:t>
        </m:r>
        <m:r>
          <m:rPr>
            <m:sty m:val="p"/>
          </m:rPr>
          <m:t>+</m:t>
        </m:r>
        <m:r>
          <m:t>b</m:t>
        </m:r>
      </m:oMath>
      <w:r>
        <w:t xml:space="preserve">, or</w:t>
      </w:r>
      <w:r>
        <w:t xml:space="preserve"> </w:t>
      </w:r>
      <m:oMath>
        <m:r>
          <m:rPr>
            <m:sty m:val="p"/>
          </m:rPr>
          <m:t>≥</m:t>
        </m:r>
      </m:oMath>
      <w:r>
        <w:t xml:space="preserve">, or</w:t>
      </w:r>
      <w:r>
        <w:t xml:space="preserve"> </w:t>
      </w:r>
      <m:oMath>
        <m:r>
          <m:rPr>
            <m:sty m:val="p"/>
          </m:rPr>
          <m:t>≤</m:t>
        </m:r>
      </m:oMath>
      <w:r>
        <w:t xml:space="preserve">):</w:t>
      </w:r>
    </w:p>
    <w:p>
      <w:pPr>
        <w:pStyle w:val="Compact"/>
        <w:numPr>
          <w:ilvl w:val="0"/>
          <w:numId w:val="1029"/>
        </w:numPr>
      </w:pPr>
      <w:r>
        <w:t xml:space="preserve">Graph the</w:t>
      </w:r>
      <w:r>
        <w:t xml:space="preserve"> </w:t>
      </w:r>
      <w:r>
        <w:rPr>
          <w:b/>
          <w:bCs/>
        </w:rPr>
        <w:t xml:space="preserve">boundary line</w:t>
      </w:r>
      <w:r>
        <w:t xml:space="preserve"> </w:t>
      </w:r>
      <m:oMath>
        <m:r>
          <m:t>y</m:t>
        </m:r>
        <m:r>
          <m:rPr>
            <m:sty m:val="p"/>
          </m:rPr>
          <m:t>=</m:t>
        </m:r>
        <m:r>
          <m:t>m</m:t>
        </m:r>
        <m:r>
          <m:t>x</m:t>
        </m:r>
        <m:r>
          <m:rPr>
            <m:sty m:val="p"/>
          </m:rPr>
          <m:t>+</m:t>
        </m:r>
        <m:r>
          <m:t>b</m:t>
        </m:r>
      </m:oMath>
      <w:r>
        <w:t xml:space="preserve">.</w:t>
      </w:r>
    </w:p>
    <w:p>
      <w:pPr>
        <w:pStyle w:val="Compact"/>
        <w:numPr>
          <w:ilvl w:val="1"/>
          <w:numId w:val="1030"/>
        </w:numPr>
      </w:pPr>
      <w:r>
        <w:t xml:space="preserve">Use a</w:t>
      </w:r>
      <w:r>
        <w:t xml:space="preserve"> </w:t>
      </w:r>
      <w:r>
        <w:rPr>
          <w:b/>
          <w:bCs/>
        </w:rPr>
        <w:t xml:space="preserve">solid line</w:t>
      </w:r>
      <w:r>
        <w:t xml:space="preserve"> </w:t>
      </w:r>
      <w:r>
        <w:t xml:space="preserve">for</w:t>
      </w:r>
      <w:r>
        <w:t xml:space="preserve"> </w:t>
      </w:r>
      <m:oMath>
        <m:r>
          <m:rPr>
            <m:sty m:val="p"/>
          </m:rPr>
          <m:t>≥</m:t>
        </m:r>
      </m:oMath>
      <w:r>
        <w:t xml:space="preserve"> </w:t>
      </w:r>
      <w:r>
        <w:t xml:space="preserve">or</w:t>
      </w:r>
      <w:r>
        <w:t xml:space="preserve"> </w:t>
      </w:r>
      <m:oMath>
        <m:r>
          <m:rPr>
            <m:sty m:val="p"/>
          </m:rPr>
          <m:t>≤</m:t>
        </m:r>
      </m:oMath>
      <w:r>
        <w:t xml:space="preserve"> </w:t>
      </w:r>
      <w:r>
        <w:t xml:space="preserve">(the boundary is included in the solution).</w:t>
      </w:r>
    </w:p>
    <w:p>
      <w:pPr>
        <w:pStyle w:val="Compact"/>
        <w:numPr>
          <w:ilvl w:val="1"/>
          <w:numId w:val="1030"/>
        </w:numPr>
      </w:pPr>
      <w:r>
        <w:t xml:space="preserve">Use a</w:t>
      </w:r>
      <w:r>
        <w:t xml:space="preserve"> </w:t>
      </w:r>
      <w:r>
        <w:rPr>
          <w:b/>
          <w:bCs/>
        </w:rPr>
        <w:t xml:space="preserve">dashed line</w:t>
      </w:r>
      <w:r>
        <w:t xml:space="preserve"> </w:t>
      </w:r>
      <w:r>
        <w:t xml:space="preserve">for</w:t>
      </w:r>
      <w:r>
        <w:t xml:space="preserve"> </w:t>
      </w:r>
      <m:oMath>
        <m:r>
          <m:rPr>
            <m:sty m:val="p"/>
          </m:rPr>
          <m:t>&gt;</m:t>
        </m:r>
      </m:oMath>
      <w:r>
        <w:t xml:space="preserve"> </w:t>
      </w:r>
      <w:r>
        <w:t xml:space="preserve">or</w:t>
      </w:r>
      <w:r>
        <w:t xml:space="preserve"> </w:t>
      </w:r>
      <m:oMath>
        <m:r>
          <m:rPr>
            <m:sty m:val="p"/>
          </m:rPr>
          <m:t>&lt;</m:t>
        </m:r>
      </m:oMath>
      <w:r>
        <w:t xml:space="preserve"> </w:t>
      </w:r>
      <w:r>
        <w:t xml:space="preserve">(the boundary is not included).</w:t>
      </w:r>
    </w:p>
    <w:p>
      <w:pPr>
        <w:pStyle w:val="Compact"/>
        <w:numPr>
          <w:ilvl w:val="0"/>
          <w:numId w:val="1029"/>
        </w:numPr>
      </w:pPr>
      <w:r>
        <w:rPr>
          <w:b/>
          <w:bCs/>
        </w:rPr>
        <w:t xml:space="preserve">Shade</w:t>
      </w:r>
      <w:r>
        <w:t xml:space="preserve"> </w:t>
      </w:r>
      <w:r>
        <w:t xml:space="preserve">the appropriate region:</w:t>
      </w:r>
    </w:p>
    <w:p>
      <w:pPr>
        <w:pStyle w:val="Compact"/>
        <w:numPr>
          <w:ilvl w:val="1"/>
          <w:numId w:val="1031"/>
        </w:numPr>
      </w:pPr>
      <w:r>
        <w:t xml:space="preserve">For</w:t>
      </w:r>
      <w:r>
        <w:t xml:space="preserve"> </w:t>
      </w:r>
      <m:oMath>
        <m:r>
          <m:t>y</m:t>
        </m:r>
        <m:r>
          <m:rPr>
            <m:sty m:val="p"/>
          </m:rPr>
          <m:t>&gt;</m:t>
        </m:r>
        <m:r>
          <m:t>m</m:t>
        </m:r>
        <m:r>
          <m:t>x</m:t>
        </m:r>
        <m:r>
          <m:rPr>
            <m:sty m:val="p"/>
          </m:rPr>
          <m:t>+</m:t>
        </m:r>
        <m:r>
          <m:t>b</m:t>
        </m:r>
      </m:oMath>
      <w:r>
        <w:t xml:space="preserve"> </w:t>
      </w:r>
      <w:r>
        <w:t xml:space="preserve">or</w:t>
      </w:r>
      <w:r>
        <w:t xml:space="preserve"> </w:t>
      </w:r>
      <m:oMath>
        <m:r>
          <m:t>y</m:t>
        </m:r>
        <m:r>
          <m:rPr>
            <m:sty m:val="p"/>
          </m:rPr>
          <m:t>≥</m:t>
        </m:r>
        <m:r>
          <m:t>m</m:t>
        </m:r>
        <m:r>
          <m:t>x</m:t>
        </m:r>
        <m:r>
          <m:rPr>
            <m:sty m:val="p"/>
          </m:rPr>
          <m:t>+</m:t>
        </m:r>
        <m:r>
          <m:t>b</m:t>
        </m:r>
      </m:oMath>
      <w:r>
        <w:t xml:space="preserve">: shade</w:t>
      </w:r>
      <w:r>
        <w:t xml:space="preserve"> </w:t>
      </w:r>
      <w:r>
        <w:rPr>
          <w:b/>
          <w:bCs/>
        </w:rPr>
        <w:t xml:space="preserve">above</w:t>
      </w:r>
      <w:r>
        <w:t xml:space="preserve"> </w:t>
      </w:r>
      <w:r>
        <w:t xml:space="preserve">the line.</w:t>
      </w:r>
    </w:p>
    <w:p>
      <w:pPr>
        <w:pStyle w:val="Compact"/>
        <w:numPr>
          <w:ilvl w:val="1"/>
          <w:numId w:val="1031"/>
        </w:numPr>
      </w:pPr>
      <w:r>
        <w:t xml:space="preserve">For</w:t>
      </w:r>
      <w:r>
        <w:t xml:space="preserve"> </w:t>
      </w:r>
      <m:oMath>
        <m:r>
          <m:t>y</m:t>
        </m:r>
        <m:r>
          <m:rPr>
            <m:sty m:val="p"/>
          </m:rPr>
          <m:t>&lt;</m:t>
        </m:r>
        <m:r>
          <m:t>m</m:t>
        </m:r>
        <m:r>
          <m:t>x</m:t>
        </m:r>
        <m:r>
          <m:rPr>
            <m:sty m:val="p"/>
          </m:rPr>
          <m:t>+</m:t>
        </m:r>
        <m:r>
          <m:t>b</m:t>
        </m:r>
      </m:oMath>
      <w:r>
        <w:t xml:space="preserve"> </w:t>
      </w:r>
      <w:r>
        <w:t xml:space="preserve">or</w:t>
      </w:r>
      <w:r>
        <w:t xml:space="preserve"> </w:t>
      </w:r>
      <m:oMath>
        <m:r>
          <m:t>y</m:t>
        </m:r>
        <m:r>
          <m:rPr>
            <m:sty m:val="p"/>
          </m:rPr>
          <m:t>≤</m:t>
        </m:r>
        <m:r>
          <m:t>m</m:t>
        </m:r>
        <m:r>
          <m:t>x</m:t>
        </m:r>
        <m:r>
          <m:rPr>
            <m:sty m:val="p"/>
          </m:rPr>
          <m:t>+</m:t>
        </m:r>
        <m:r>
          <m:t>b</m:t>
        </m:r>
      </m:oMath>
      <w:r>
        <w:t xml:space="preserve">: shade</w:t>
      </w:r>
      <w:r>
        <w:t xml:space="preserve"> </w:t>
      </w:r>
      <w:r>
        <w:rPr>
          <w:b/>
          <w:bCs/>
        </w:rPr>
        <w:t xml:space="preserve">below</w:t>
      </w:r>
      <w:r>
        <w:t xml:space="preserve"> </w:t>
      </w:r>
      <w:r>
        <w:t xml:space="preserve">the line.</w:t>
      </w:r>
    </w:p>
    <w:bookmarkEnd w:id="65"/>
    <w:bookmarkStart w:id="66" w:name="systems-of-inequalities"/>
    <w:p>
      <w:pPr>
        <w:pStyle w:val="Heading3"/>
      </w:pPr>
      <w:r>
        <w:t xml:space="preserve">1.12.2 Systems of Inequalities</w:t>
      </w:r>
    </w:p>
    <w:p>
      <w:pPr>
        <w:pStyle w:val="FirstParagraph"/>
      </w:pPr>
      <w:r>
        <w:t xml:space="preserve">The solution to a system of linear inequalities is the</w:t>
      </w:r>
      <w:r>
        <w:t xml:space="preserve"> </w:t>
      </w:r>
      <w:r>
        <w:rPr>
          <w:b/>
          <w:bCs/>
        </w:rPr>
        <w:t xml:space="preserve">overlapping shaded region</w:t>
      </w:r>
      <w:r>
        <w:t xml:space="preserve"> </w:t>
      </w:r>
      <w:r>
        <w:t xml:space="preserve">— the set of points that satisfies all inequalities simultaneously. On the SAT, you may be asked to:</w:t>
      </w:r>
    </w:p>
    <w:p>
      <w:pPr>
        <w:pStyle w:val="Compact"/>
        <w:numPr>
          <w:ilvl w:val="0"/>
          <w:numId w:val="1032"/>
        </w:numPr>
      </w:pPr>
      <w:r>
        <w:t xml:space="preserve">Identify the graph of a system of inequalities.</w:t>
      </w:r>
    </w:p>
    <w:p>
      <w:pPr>
        <w:pStyle w:val="Compact"/>
        <w:numPr>
          <w:ilvl w:val="0"/>
          <w:numId w:val="1032"/>
        </w:numPr>
      </w:pPr>
      <w:r>
        <w:t xml:space="preserve">Determine whether a given point is a solution to the system.</w:t>
      </w:r>
    </w:p>
    <w:p>
      <w:pPr>
        <w:pStyle w:val="Compact"/>
        <w:numPr>
          <w:ilvl w:val="0"/>
          <w:numId w:val="1032"/>
        </w:numPr>
      </w:pPr>
      <w:r>
        <w:t xml:space="preserve">Interpret the solution region in the context of a word problem (e.g., feasible region for a budget constraint).</w:t>
      </w:r>
    </w:p>
    <w:p>
      <w:r>
        <w:pict>
          <v:rect style="width:0;height:1.5pt" o:hralign="center" o:hrstd="t" o:hr="t"/>
        </w:pict>
      </w:r>
    </w:p>
    <w:bookmarkEnd w:id="66"/>
    <w:bookmarkEnd w:id="67"/>
    <w:bookmarkStart w:id="68" w:name="summary-of-key-formulas-and-concepts"/>
    <w:p>
      <w:pPr>
        <w:pStyle w:val="Heading2"/>
      </w:pPr>
      <w:r>
        <w:t xml:space="preserve">1.13 Summary of Key Formulas and Concepts</w:t>
      </w:r>
    </w:p>
    <w:p>
      <w:pPr>
        <w:pStyle w:val="FirstParagraph"/>
      </w:pPr>
      <w:r>
        <w:t xml:space="preserve">For quick reference, here is a consolidated list of the essential formulas and concepts from this chapter: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Formula/Description</w:t>
            </w:r>
          </w:p>
        </w:tc>
      </w:tr>
      <w:tr>
        <w:tc>
          <w:tcPr/>
          <w:p>
            <w:pPr>
              <w:pStyle w:val="Compact"/>
              <w:jc w:val="left"/>
            </w:pPr>
            <w:r>
              <w:t xml:space="preserve">Slope between two points</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Slope-intercept form</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Standard form</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Point-slope form</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m:oMath>
              <m:r>
                <m:t>x</m:t>
              </m:r>
            </m:oMath>
            <w:r>
              <w:t xml:space="preserve">-intercept (from standard form)</w:t>
            </w:r>
          </w:p>
        </w:tc>
        <w:tc>
          <w:tcPr/>
          <w:p>
            <w:pPr>
              <w:pStyle w:val="Compact"/>
              <w:jc w:val="left"/>
            </w:pPr>
            <m:oMath>
              <m:r>
                <m:t>x</m:t>
              </m:r>
              <m:r>
                <m:rPr>
                  <m:sty m:val="p"/>
                </m:rPr>
                <m:t>=</m:t>
              </m:r>
              <m:f>
                <m:fPr>
                  <m:type m:val="bar"/>
                </m:fPr>
                <m:num>
                  <m:r>
                    <m:t>C</m:t>
                  </m:r>
                </m:num>
                <m:den>
                  <m:r>
                    <m:t>A</m:t>
                  </m:r>
                </m:den>
              </m:f>
            </m:oMath>
            <w:r>
              <w:t xml:space="preserve"> </w:t>
            </w:r>
            <w:r>
              <w:t xml:space="preserve">(set</w:t>
            </w:r>
            <w:r>
              <w:t xml:space="preserve"> </w:t>
            </w:r>
            <m:oMath>
              <m:r>
                <m:t>y</m:t>
              </m:r>
              <m:r>
                <m:rPr>
                  <m:sty m:val="p"/>
                </m:rPr>
                <m:t>=</m:t>
              </m:r>
              <m:r>
                <m:t>0</m:t>
              </m:r>
            </m:oMath>
            <w:r>
              <w:t xml:space="preserve">)</w:t>
            </w:r>
          </w:p>
        </w:tc>
      </w:tr>
      <w:tr>
        <w:tc>
          <w:tcPr/>
          <w:p>
            <w:pPr>
              <w:pStyle w:val="Compact"/>
              <w:jc w:val="left"/>
            </w:pPr>
            <m:oMath>
              <m:r>
                <m:t>y</m:t>
              </m:r>
            </m:oMath>
            <w:r>
              <w:t xml:space="preserve">-intercept (from standard form)</w:t>
            </w:r>
          </w:p>
        </w:tc>
        <w:tc>
          <w:tcPr/>
          <w:p>
            <w:pPr>
              <w:pStyle w:val="Compact"/>
              <w:jc w:val="left"/>
            </w:pPr>
            <m:oMath>
              <m:r>
                <m:t>y</m:t>
              </m:r>
              <m:r>
                <m:rPr>
                  <m:sty m:val="p"/>
                </m:rPr>
                <m:t>=</m:t>
              </m:r>
              <m:f>
                <m:fPr>
                  <m:type m:val="bar"/>
                </m:fPr>
                <m:num>
                  <m:r>
                    <m:t>C</m:t>
                  </m:r>
                </m:num>
                <m:den>
                  <m:r>
                    <m:t>B</m:t>
                  </m:r>
                </m:den>
              </m:f>
            </m:oMath>
            <w:r>
              <w:t xml:space="preserve"> </w:t>
            </w:r>
            <w:r>
              <w:t xml:space="preserve">(set</w:t>
            </w:r>
            <w:r>
              <w:t xml:space="preserve"> </w:t>
            </w:r>
            <m:oMath>
              <m:r>
                <m:t>x</m:t>
              </m:r>
              <m:r>
                <m:rPr>
                  <m:sty m:val="p"/>
                </m:rPr>
                <m:t>=</m:t>
              </m:r>
              <m:r>
                <m:t>0</m:t>
              </m:r>
            </m:oMath>
            <w:r>
              <w:t xml:space="preserve">)</w:t>
            </w:r>
          </w:p>
        </w:tc>
      </w:tr>
      <w:tr>
        <w:tc>
          <w:tcPr/>
          <w:p>
            <w:pPr>
              <w:pStyle w:val="Compact"/>
              <w:jc w:val="left"/>
            </w:pPr>
            <w:r>
              <w:t xml:space="preserve">Slope from standard form</w:t>
            </w:r>
          </w:p>
        </w:tc>
        <w:tc>
          <w:tcPr/>
          <w:p>
            <w:pPr>
              <w:pStyle w:val="Compact"/>
              <w:jc w:val="left"/>
            </w:pPr>
            <m:oMath>
              <m:r>
                <m:t>m</m:t>
              </m:r>
              <m:r>
                <m:rPr>
                  <m:sty m:val="p"/>
                </m:rPr>
                <m:t>=</m:t>
              </m:r>
              <m:r>
                <m:rPr>
                  <m:sty m:val="p"/>
                </m:rPr>
                <m:t>−</m:t>
              </m:r>
              <m:f>
                <m:fPr>
                  <m:type m:val="bar"/>
                </m:fPr>
                <m:num>
                  <m:r>
                    <m:t>A</m:t>
                  </m:r>
                </m:num>
                <m:den>
                  <m:r>
                    <m:t>B</m:t>
                  </m:r>
                </m:den>
              </m:f>
            </m:oMath>
          </w:p>
        </w:tc>
      </w:tr>
      <w:tr>
        <w:tc>
          <w:tcPr/>
          <w:p>
            <w:pPr>
              <w:pStyle w:val="Compact"/>
              <w:jc w:val="left"/>
            </w:pPr>
            <w:r>
              <w:t xml:space="preserve">Parallel lines</w:t>
            </w:r>
          </w:p>
        </w:tc>
        <w:tc>
          <w:tcPr/>
          <w:p>
            <w:pPr>
              <w:pStyle w:val="Compact"/>
              <w:jc w:val="left"/>
            </w:pPr>
            <w:r>
              <w:t xml:space="preserve">Same slope, different intercepts</w:t>
            </w:r>
          </w:p>
        </w:tc>
      </w:tr>
      <w:tr>
        <w:tc>
          <w:tcPr/>
          <w:p>
            <w:pPr>
              <w:pStyle w:val="Compact"/>
              <w:jc w:val="left"/>
            </w:pPr>
            <w:r>
              <w:t xml:space="preserve">Perpendicular lines</w:t>
            </w:r>
          </w:p>
        </w:tc>
        <w:tc>
          <w:tcPr/>
          <w:p>
            <w:pPr>
              <w:pStyle w:val="Compact"/>
              <w:jc w:val="left"/>
            </w:pPr>
            <m:oMath>
              <m:sSub>
                <m:e>
                  <m:r>
                    <m:t>m</m:t>
                  </m:r>
                </m:e>
                <m:sub>
                  <m:r>
                    <m:t>1</m:t>
                  </m:r>
                </m:sub>
              </m:sSub>
              <m:r>
                <m:rPr>
                  <m:sty m:val="p"/>
                </m:rPr>
                <m:t>⋅</m:t>
              </m:r>
              <m:sSub>
                <m:e>
                  <m:r>
                    <m:t>m</m:t>
                  </m:r>
                </m:e>
                <m:sub>
                  <m:r>
                    <m:t>2</m:t>
                  </m:r>
                </m:sub>
              </m:sSub>
              <m:r>
                <m:rPr>
                  <m:sty m:val="p"/>
                </m:rPr>
                <m:t>=</m:t>
              </m:r>
              <m:r>
                <m:rPr>
                  <m:sty m:val="p"/>
                </m:rPr>
                <m:t>−</m:t>
              </m:r>
              <m:r>
                <m:t>1</m:t>
              </m:r>
            </m:oMath>
          </w:p>
        </w:tc>
      </w:tr>
      <w:tr>
        <w:tc>
          <w:tcPr/>
          <w:p>
            <w:pPr>
              <w:pStyle w:val="Compact"/>
              <w:jc w:val="left"/>
            </w:pPr>
            <w:r>
              <w:t xml:space="preserve">System: one solution</w:t>
            </w:r>
          </w:p>
        </w:tc>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p>
        </w:tc>
      </w:tr>
      <w:tr>
        <w:tc>
          <w:tcPr/>
          <w:p>
            <w:pPr>
              <w:pStyle w:val="Compact"/>
              <w:jc w:val="left"/>
            </w:pPr>
            <w:r>
              <w:t xml:space="preserve">System: no solution</w:t>
            </w:r>
          </w:p>
        </w:tc>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tc>
      </w:tr>
      <w:tr>
        <w:tc>
          <w:tcPr/>
          <w:p>
            <w:pPr>
              <w:pStyle w:val="Compact"/>
              <w:jc w:val="left"/>
            </w:pPr>
            <w:r>
              <w:t xml:space="preserve">System: infinite solutions</w:t>
            </w:r>
          </w:p>
        </w:tc>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tc>
      </w:tr>
      <w:tr>
        <w:tc>
          <w:tcPr/>
          <w:p>
            <w:pPr>
              <w:pStyle w:val="Compact"/>
              <w:jc w:val="left"/>
            </w:pPr>
            <w:r>
              <w:t xml:space="preserve">Proportional relationship</w:t>
            </w:r>
          </w:p>
        </w:tc>
        <w:tc>
          <w:tcPr/>
          <w:p>
            <w:pPr>
              <w:pStyle w:val="Compact"/>
              <w:jc w:val="left"/>
            </w:pPr>
            <m:oMath>
              <m:r>
                <m:t>y</m:t>
              </m:r>
              <m:r>
                <m:rPr>
                  <m:sty m:val="p"/>
                </m:rPr>
                <m:t>=</m:t>
              </m:r>
              <m:r>
                <m:t>k</m:t>
              </m:r>
              <m:r>
                <m:t>x</m:t>
              </m:r>
            </m:oMath>
            <w:r>
              <w:t xml:space="preserve"> </w:t>
            </w:r>
            <w:r>
              <w:t xml:space="preserve">(passes through origin)</w:t>
            </w:r>
          </w:p>
        </w:tc>
      </w:tr>
      <w:tr>
        <w:tc>
          <w:tcPr/>
          <w:p>
            <w:pPr>
              <w:pStyle w:val="Compact"/>
              <w:jc w:val="left"/>
            </w:pPr>
            <w:r>
              <w:t xml:space="preserve">Zero of</w:t>
            </w:r>
            <w:r>
              <w:t xml:space="preserve"> </w:t>
            </w:r>
            <m:oMath>
              <m:r>
                <m:t>f</m:t>
              </m:r>
              <m:d>
                <m:dPr>
                  <m:begChr m:val="("/>
                  <m:endChr m:val=")"/>
                  <m:sepChr m:val=""/>
                  <m:grow/>
                </m:dPr>
                <m:e>
                  <m:r>
                    <m:t>x</m:t>
                  </m:r>
                </m:e>
              </m:d>
              <m:r>
                <m:rPr>
                  <m:sty m:val="p"/>
                </m:rPr>
                <m:t>=</m:t>
              </m:r>
              <m:r>
                <m:t>m</m:t>
              </m:r>
              <m:r>
                <m:t>x</m:t>
              </m:r>
              <m:r>
                <m:rPr>
                  <m:sty m:val="p"/>
                </m:rPr>
                <m:t>+</m:t>
              </m:r>
              <m:r>
                <m:t>b</m:t>
              </m:r>
            </m:oMath>
          </w:p>
        </w:tc>
        <w:tc>
          <w:tcPr/>
          <w:p>
            <w:pPr>
              <w:pStyle w:val="Compact"/>
              <w:jc w:val="left"/>
            </w:pPr>
            <m:oMath>
              <m:r>
                <m:t>x</m:t>
              </m:r>
              <m:r>
                <m:rPr>
                  <m:sty m:val="p"/>
                </m:rPr>
                <m:t>=</m:t>
              </m:r>
              <m:r>
                <m:rPr>
                  <m:sty m:val="p"/>
                </m:rPr>
                <m:t>−</m:t>
              </m:r>
              <m:f>
                <m:fPr>
                  <m:type m:val="bar"/>
                </m:fPr>
                <m:num>
                  <m:r>
                    <m:t>b</m:t>
                  </m:r>
                </m:num>
                <m:den>
                  <m:r>
                    <m:t>m</m:t>
                  </m:r>
                </m:den>
              </m:f>
            </m:oMath>
          </w:p>
        </w:tc>
      </w:tr>
      <w:tr>
        <w:tc>
          <w:tcPr/>
          <w:p>
            <w:pPr>
              <w:pStyle w:val="Compact"/>
              <w:jc w:val="left"/>
            </w:pPr>
            <m:oMath>
              <m:d>
                <m:dPr>
                  <m:begChr m:val="|"/>
                  <m:endChr m:val="|"/>
                  <m:sepChr m:val=""/>
                  <m:grow/>
                </m:dPr>
                <m:e>
                  <m:r>
                    <m:t>A</m:t>
                  </m:r>
                </m:e>
              </m:d>
              <m:r>
                <m:rPr>
                  <m:sty m:val="p"/>
                </m:rPr>
                <m:t>=</m:t>
              </m:r>
              <m:r>
                <m:t>c</m:t>
              </m:r>
            </m:oMath>
            <w:r>
              <w:t xml:space="preserve"> </w:t>
            </w:r>
            <w:r>
              <w:t xml:space="preserve">(where</w:t>
            </w:r>
            <w:r>
              <w:t xml:space="preserve"> </w:t>
            </w:r>
            <m:oMath>
              <m:r>
                <m:t>c</m:t>
              </m:r>
              <m:r>
                <m:rPr>
                  <m:sty m:val="p"/>
                </m:rPr>
                <m:t>≥</m:t>
              </m:r>
              <m:r>
                <m:t>0</m:t>
              </m:r>
            </m:oMath>
            <w:r>
              <w:t xml:space="preserve">)</w:t>
            </w:r>
          </w:p>
        </w:tc>
        <w:tc>
          <w:tcPr/>
          <w:p>
            <w:pPr>
              <w:pStyle w:val="Compact"/>
              <w:jc w:val="left"/>
            </w:pPr>
            <m:oMath>
              <m:r>
                <m:t>A</m:t>
              </m:r>
              <m:r>
                <m:rPr>
                  <m:sty m:val="p"/>
                </m:rPr>
                <m:t>=</m:t>
              </m:r>
              <m:r>
                <m:t>c</m:t>
              </m:r>
            </m:oMath>
            <w:r>
              <w:t xml:space="preserve"> </w:t>
            </w:r>
            <w:r>
              <w:t xml:space="preserve">or</w:t>
            </w:r>
            <w:r>
              <w:t xml:space="preserve"> </w:t>
            </w:r>
            <m:oMath>
              <m:r>
                <m:t>A</m:t>
              </m:r>
              <m:r>
                <m:rPr>
                  <m:sty m:val="p"/>
                </m:rPr>
                <m:t>=</m:t>
              </m:r>
              <m:r>
                <m:rPr>
                  <m:sty m:val="p"/>
                </m:rPr>
                <m:t>−</m:t>
              </m:r>
              <m:r>
                <m:t>c</m:t>
              </m:r>
            </m:oMath>
          </w:p>
        </w:tc>
      </w:tr>
      <w:tr>
        <w:tc>
          <w:tcPr/>
          <w:p>
            <w:pPr>
              <w:pStyle w:val="Compact"/>
              <w:jc w:val="left"/>
            </w:pPr>
            <m:oMath>
              <m:d>
                <m:dPr>
                  <m:begChr m:val="|"/>
                  <m:endChr m:val="|"/>
                  <m:sepChr m:val=""/>
                  <m:grow/>
                </m:dPr>
                <m:e>
                  <m:r>
                    <m:t>A</m:t>
                  </m:r>
                </m:e>
              </m:d>
              <m:r>
                <m:rPr>
                  <m:sty m:val="p"/>
                </m:rPr>
                <m:t>=</m:t>
              </m:r>
              <m:d>
                <m:dPr>
                  <m:begChr m:val="|"/>
                  <m:endChr m:val="|"/>
                  <m:sepChr m:val=""/>
                  <m:grow/>
                </m:dPr>
                <m:e>
                  <m:r>
                    <m:t>B</m:t>
                  </m:r>
                </m:e>
              </m:d>
            </m:oMath>
          </w:p>
        </w:tc>
        <w:tc>
          <w:tcPr/>
          <w:p>
            <w:pPr>
              <w:pStyle w:val="Compact"/>
              <w:jc w:val="left"/>
            </w:pPr>
            <m:oMath>
              <m:r>
                <m:t>A</m:t>
              </m:r>
              <m:r>
                <m:rPr>
                  <m:sty m:val="p"/>
                </m:rPr>
                <m:t>=</m:t>
              </m:r>
              <m:r>
                <m:t>B</m:t>
              </m:r>
            </m:oMath>
            <w:r>
              <w:t xml:space="preserve"> </w:t>
            </w:r>
            <w:r>
              <w:t xml:space="preserve">or</w:t>
            </w:r>
            <w:r>
              <w:t xml:space="preserve"> </w:t>
            </w:r>
            <m:oMath>
              <m:r>
                <m:t>A</m:t>
              </m:r>
              <m:r>
                <m:rPr>
                  <m:sty m:val="p"/>
                </m:rPr>
                <m:t>=</m:t>
              </m:r>
              <m:r>
                <m:rPr>
                  <m:sty m:val="p"/>
                </m:rPr>
                <m:t>−</m:t>
              </m:r>
              <m:r>
                <m:t>B</m:t>
              </m:r>
            </m:oMath>
          </w:p>
        </w:tc>
      </w:tr>
      <w:tr>
        <w:tc>
          <w:tcPr/>
          <w:p>
            <w:pPr>
              <w:pStyle w:val="Compact"/>
              <w:jc w:val="left"/>
            </w:pPr>
            <w:r>
              <w:t xml:space="preserve">Inequality sign flip</w:t>
            </w:r>
          </w:p>
        </w:tc>
        <w:tc>
          <w:tcPr/>
          <w:p>
            <w:pPr>
              <w:pStyle w:val="Compact"/>
              <w:jc w:val="left"/>
            </w:pPr>
            <w:r>
              <w:t xml:space="preserve">Required when multiplying or dividing by a negative number</w:t>
            </w:r>
          </w:p>
        </w:tc>
      </w:tr>
    </w:tbl>
    <w:p>
      <w:r>
        <w:pict>
          <v:rect style="width:0;height:1.5pt" o:hralign="center" o:hrstd="t" o:hr="t"/>
        </w:pict>
      </w:r>
    </w:p>
    <w:bookmarkEnd w:id="68"/>
    <w:bookmarkStart w:id="74" w:name="strategic-principles-for-sat-algebra"/>
    <w:p>
      <w:pPr>
        <w:pStyle w:val="Heading2"/>
      </w:pPr>
      <w:r>
        <w:t xml:space="preserve">1.14 Strategic Principles for SAT Algebra</w:t>
      </w:r>
    </w:p>
    <w:bookmarkStart w:id="69" w:name="always-simplify-before-solving"/>
    <w:p>
      <w:pPr>
        <w:pStyle w:val="Heading3"/>
      </w:pPr>
      <w:r>
        <w:t xml:space="preserve">1.14.1 Always Simplify Before Solving</w:t>
      </w:r>
    </w:p>
    <w:p>
      <w:pPr>
        <w:pStyle w:val="FirstParagraph"/>
      </w:pPr>
      <w:r>
        <w:t xml:space="preserve">The SAT designs many equations to look more complicated than they are. Before applying any solution method,</w:t>
      </w:r>
      <w:r>
        <w:t xml:space="preserve"> </w:t>
      </w:r>
      <w:r>
        <w:rPr>
          <w:b/>
          <w:bCs/>
        </w:rPr>
        <w:t xml:space="preserve">simplify</w:t>
      </w:r>
      <w:r>
        <w:t xml:space="preserve">:</w:t>
      </w:r>
    </w:p>
    <w:p>
      <w:pPr>
        <w:pStyle w:val="Compact"/>
        <w:numPr>
          <w:ilvl w:val="0"/>
          <w:numId w:val="1033"/>
        </w:numPr>
      </w:pPr>
      <w:r>
        <w:t xml:space="preserve">Combine like terms on each side.</w:t>
      </w:r>
    </w:p>
    <w:p>
      <w:pPr>
        <w:pStyle w:val="Compact"/>
        <w:numPr>
          <w:ilvl w:val="0"/>
          <w:numId w:val="1033"/>
        </w:numPr>
      </w:pPr>
      <w:r>
        <w:t xml:space="preserve">Clear fractions by multiplying by the LCD.</w:t>
      </w:r>
    </w:p>
    <w:p>
      <w:pPr>
        <w:pStyle w:val="Compact"/>
        <w:numPr>
          <w:ilvl w:val="0"/>
          <w:numId w:val="1033"/>
        </w:numPr>
      </w:pPr>
      <w:r>
        <w:t xml:space="preserve">Distribute and combine.</w:t>
      </w:r>
    </w:p>
    <w:p>
      <w:pPr>
        <w:pStyle w:val="Compact"/>
        <w:numPr>
          <w:ilvl w:val="0"/>
          <w:numId w:val="1033"/>
        </w:numPr>
      </w:pPr>
      <w:r>
        <w:t xml:space="preserve">Move all terms to one side to see if the equation reduces to a simpler form.</w:t>
      </w:r>
    </w:p>
    <w:p>
      <w:pPr>
        <w:pStyle w:val="FirstParagraph"/>
      </w:pPr>
      <w:r>
        <w:t xml:space="preserve">An equation that initially looks like it might be quadratic or higher-order may simplify to a linear equation after cancellation.</w:t>
      </w:r>
    </w:p>
    <w:bookmarkEnd w:id="69"/>
    <w:bookmarkStart w:id="70" w:name="check-for-special-cases-first"/>
    <w:p>
      <w:pPr>
        <w:pStyle w:val="Heading3"/>
      </w:pPr>
      <w:r>
        <w:t xml:space="preserve">1.14.2 Check for Special Cases First</w:t>
      </w:r>
    </w:p>
    <w:p>
      <w:pPr>
        <w:pStyle w:val="FirstParagraph"/>
      </w:pPr>
      <w:r>
        <w:t xml:space="preserve">Before solving a system or a parameterized equation, check whether the special cases (no solution, infinitely many solutions) apply. This can save significant time, especially on</w:t>
      </w:r>
      <w:r>
        <w:t xml:space="preserve"> </w:t>
      </w:r>
      <w:r>
        <w:t xml:space="preserve">“</w:t>
      </w:r>
      <w:r>
        <w:t xml:space="preserve">how many solutions</w:t>
      </w:r>
      <w:r>
        <w:t xml:space="preserve">”</w:t>
      </w:r>
      <w:r>
        <w:t xml:space="preserve"> </w:t>
      </w:r>
      <w:r>
        <w:t xml:space="preserve">questions.</w:t>
      </w:r>
    </w:p>
    <w:bookmarkEnd w:id="70"/>
    <w:bookmarkStart w:id="71" w:name="use-the-answer-choices-strategically"/>
    <w:p>
      <w:pPr>
        <w:pStyle w:val="Heading3"/>
      </w:pPr>
      <w:r>
        <w:t xml:space="preserve">1.14.3 Use the Answer Choices Strategically</w:t>
      </w:r>
    </w:p>
    <w:p>
      <w:pPr>
        <w:pStyle w:val="FirstParagraph"/>
      </w:pPr>
      <w:r>
        <w:t xml:space="preserve">On multiple-choice questions, you can often</w:t>
      </w:r>
      <w:r>
        <w:t xml:space="preserve"> </w:t>
      </w:r>
      <w:r>
        <w:rPr>
          <w:b/>
          <w:bCs/>
        </w:rPr>
        <w:t xml:space="preserve">work backward</w:t>
      </w:r>
      <w:r>
        <w:t xml:space="preserve"> </w:t>
      </w:r>
      <w:r>
        <w:t xml:space="preserve">from the answer choices. If the question asks</w:t>
      </w:r>
      <w:r>
        <w:t xml:space="preserve"> </w:t>
      </w:r>
      <w:r>
        <w:t xml:space="preserve">“</w:t>
      </w:r>
      <w:r>
        <w:t xml:space="preserve">what is the value of</w:t>
      </w:r>
      <w:r>
        <w:t xml:space="preserve"> </w:t>
      </w:r>
      <m:oMath>
        <m:r>
          <m:t>x</m:t>
        </m:r>
      </m:oMath>
      <w:r>
        <w:t xml:space="preserve">?</w:t>
      </w:r>
      <w:r>
        <w:t xml:space="preserve">”</w:t>
      </w:r>
      <w:r>
        <w:t xml:space="preserve"> </w:t>
      </w:r>
      <w:r>
        <w:t xml:space="preserve">and gives you five numbers, you can substitute each into the original equation and see which one works. This is particularly efficient when the equation is simple but the algebraic manipulation might be error-prone.</w:t>
      </w:r>
    </w:p>
    <w:bookmarkEnd w:id="71"/>
    <w:bookmarkStart w:id="72" w:name="estimate-and-eliminate"/>
    <w:p>
      <w:pPr>
        <w:pStyle w:val="Heading3"/>
      </w:pPr>
      <w:r>
        <w:t xml:space="preserve">1.14.4 Estimate and Eliminate</w:t>
      </w:r>
    </w:p>
    <w:p>
      <w:pPr>
        <w:pStyle w:val="FirstParagraph"/>
      </w:pPr>
      <w:r>
        <w:t xml:space="preserve">On the Digital SAT, many answer choices are numbers that are spread far enough apart to allow estimation. If you can quickly estimate the answer (e.g.,</w:t>
      </w:r>
      <w:r>
        <w:t xml:space="preserve"> </w:t>
      </w:r>
      <w:r>
        <w:t xml:space="preserve">“</w:t>
      </w:r>
      <w:r>
        <w:t xml:space="preserve">it should be around 10</w:t>
      </w:r>
      <w:r>
        <w:t xml:space="preserve">”</w:t>
      </w:r>
      <w:r>
        <w:t xml:space="preserve">), you may be able to eliminate two or three choices without doing any exact computation.</w:t>
      </w:r>
    </w:p>
    <w:bookmarkEnd w:id="72"/>
    <w:bookmarkStart w:id="73" w:name="watch-for-units-and-context"/>
    <w:p>
      <w:pPr>
        <w:pStyle w:val="Heading3"/>
      </w:pPr>
      <w:r>
        <w:t xml:space="preserve">1.14.5 Watch for Units and Context</w:t>
      </w:r>
    </w:p>
    <w:p>
      <w:pPr>
        <w:pStyle w:val="FirstParagraph"/>
      </w:pPr>
      <w:r>
        <w:t xml:space="preserve">When solving word problems, always check that your answer:</w:t>
      </w:r>
    </w:p>
    <w:p>
      <w:pPr>
        <w:pStyle w:val="Compact"/>
        <w:numPr>
          <w:ilvl w:val="0"/>
          <w:numId w:val="1034"/>
        </w:numPr>
      </w:pPr>
      <w:r>
        <w:t xml:space="preserve">Has the correct</w:t>
      </w:r>
      <w:r>
        <w:t xml:space="preserve"> </w:t>
      </w:r>
      <w:r>
        <w:rPr>
          <w:b/>
          <w:bCs/>
        </w:rPr>
        <w:t xml:space="preserve">units</w:t>
      </w:r>
      <w:r>
        <w:t xml:space="preserve"> </w:t>
      </w:r>
      <w:r>
        <w:t xml:space="preserve">(if the problem involves units).</w:t>
      </w:r>
    </w:p>
    <w:p>
      <w:pPr>
        <w:pStyle w:val="Compact"/>
        <w:numPr>
          <w:ilvl w:val="0"/>
          <w:numId w:val="1034"/>
        </w:numPr>
      </w:pPr>
      <w:r>
        <w:t xml:space="preserve">Makes</w:t>
      </w:r>
      <w:r>
        <w:t xml:space="preserve"> </w:t>
      </w:r>
      <w:r>
        <w:rPr>
          <w:b/>
          <w:bCs/>
        </w:rPr>
        <w:t xml:space="preserve">sense in context</w:t>
      </w:r>
      <w:r>
        <w:t xml:space="preserve"> </w:t>
      </w:r>
      <w:r>
        <w:t xml:space="preserve">(a negative number of people is not valid; a fractional number of discrete items may not be valid).</w:t>
      </w:r>
    </w:p>
    <w:p>
      <w:pPr>
        <w:pStyle w:val="Compact"/>
        <w:numPr>
          <w:ilvl w:val="0"/>
          <w:numId w:val="1034"/>
        </w:numPr>
      </w:pPr>
      <w:r>
        <w:t xml:space="preserve">Answers the</w:t>
      </w:r>
      <w:r>
        <w:t xml:space="preserve"> </w:t>
      </w:r>
      <w:r>
        <w:rPr>
          <w:b/>
          <w:bCs/>
        </w:rPr>
        <w:t xml:space="preserve">question that was actually asked</w:t>
      </w:r>
      <w:r>
        <w:t xml:space="preserve"> </w:t>
      </w:r>
      <w:r>
        <w:t xml:space="preserve">(not an intermediate value). The SAT frequently includes answer choices that represent the result of a correct intermediate step but do not answer the final question.</w:t>
      </w:r>
    </w:p>
    <w:p>
      <w:r>
        <w:pict>
          <v:rect style="width:0;height:1.5pt" o:hralign="center" o:hrstd="t" o:hr="t"/>
        </w:pict>
      </w:r>
    </w:p>
    <w:bookmarkEnd w:id="73"/>
    <w:bookmarkEnd w:id="74"/>
    <w:bookmarkStart w:id="75" w:name="connections-to-other-sat-topics"/>
    <w:p>
      <w:pPr>
        <w:pStyle w:val="Heading2"/>
      </w:pPr>
      <w:r>
        <w:t xml:space="preserve">1.15 Connections to Other SAT Topics</w:t>
      </w:r>
    </w:p>
    <w:p>
      <w:pPr>
        <w:pStyle w:val="FirstParagraph"/>
      </w:pPr>
      <w:r>
        <w:t xml:space="preserve">The algebraic foundations covered in this chapter connect directly to several other SAT content domains:</w:t>
      </w:r>
    </w:p>
    <w:p>
      <w:pPr>
        <w:pStyle w:val="Compact"/>
        <w:numPr>
          <w:ilvl w:val="0"/>
          <w:numId w:val="1035"/>
        </w:numPr>
      </w:pPr>
      <w:r>
        <w:rPr>
          <w:b/>
          <w:bCs/>
        </w:rPr>
        <w:t xml:space="preserve">Geometry:</w:t>
      </w:r>
      <w:r>
        <w:t xml:space="preserve"> </w:t>
      </w:r>
      <w:r>
        <w:t xml:space="preserve">The equation of a line is fundamental to coordinate geometry. Finding intersection points of lines, computing distances from points to lines, and determining whether lines are parallel or perpendicular all require fluency with linear equations.</w:t>
      </w:r>
    </w:p>
    <w:p>
      <w:pPr>
        <w:pStyle w:val="Compact"/>
        <w:numPr>
          <w:ilvl w:val="0"/>
          <w:numId w:val="1035"/>
        </w:numPr>
      </w:pPr>
      <w:r>
        <w:rPr>
          <w:b/>
          <w:bCs/>
        </w:rPr>
        <w:t xml:space="preserve">Data Analysis:</w:t>
      </w:r>
      <w:r>
        <w:t xml:space="preserve"> </w:t>
      </w:r>
      <w:r>
        <w:t xml:space="preserve">Linear models (lines of best fit) are the primary tool for modeling bivariate data. Interpreting the slope and intercept of a regression line is an algebraic skill applied in a statistical context.</w:t>
      </w:r>
    </w:p>
    <w:p>
      <w:pPr>
        <w:pStyle w:val="Compact"/>
        <w:numPr>
          <w:ilvl w:val="0"/>
          <w:numId w:val="1035"/>
        </w:numPr>
      </w:pPr>
      <w:r>
        <w:rPr>
          <w:b/>
          <w:bCs/>
        </w:rPr>
        <w:t xml:space="preserve">Advanced Math:</w:t>
      </w:r>
      <w:r>
        <w:t xml:space="preserve"> </w:t>
      </w:r>
      <w:r>
        <w:t xml:space="preserve">Many advanced topics build on linear foundations. For example, solving a system of a linear and a quadratic equation requires the same substitution skills as solving a system of two linear equations. Understanding the linear term in a quadratic function</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t>
      </w:r>
      <w:r>
        <w:t xml:space="preserve">requires understanding what</w:t>
      </w:r>
      <w:r>
        <w:t xml:space="preserve"> </w:t>
      </w:r>
      <m:oMath>
        <m:r>
          <m:t>b</m:t>
        </m:r>
      </m:oMath>
      <w:r>
        <w:t xml:space="preserve"> </w:t>
      </w:r>
      <w:r>
        <w:t xml:space="preserve">represents.</w:t>
      </w:r>
    </w:p>
    <w:p>
      <w:pPr>
        <w:pStyle w:val="Compact"/>
        <w:numPr>
          <w:ilvl w:val="0"/>
          <w:numId w:val="1035"/>
        </w:numPr>
      </w:pPr>
      <w:r>
        <w:rPr>
          <w:b/>
          <w:bCs/>
        </w:rPr>
        <w:t xml:space="preserve">Heart of Algebra → Passport to Advanced Math:</w:t>
      </w:r>
      <w:r>
        <w:t xml:space="preserve"> </w:t>
      </w:r>
      <w:r>
        <w:t xml:space="preserve">The College Board’s own content domain structure reflects this progression. Mastery of linear equations is a prerequisite for success with the more advanced topics.</w:t>
      </w:r>
    </w:p>
    <w:p>
      <w:r>
        <w:pict>
          <v:rect style="width:0;height:1.5pt" o:hralign="center" o:hrstd="t" o:hr="t"/>
        </w:pict>
      </w:r>
    </w:p>
    <w:bookmarkEnd w:id="75"/>
    <w:bookmarkStart w:id="80" w:name="common-mistakes-and-how-to-avoid-them"/>
    <w:p>
      <w:pPr>
        <w:pStyle w:val="Heading2"/>
      </w:pPr>
      <w:r>
        <w:t xml:space="preserve">1.16 Common Mistakes and How to Avoid Them</w:t>
      </w:r>
    </w:p>
    <w:bookmarkStart w:id="76" w:name="sign-errors"/>
    <w:p>
      <w:pPr>
        <w:pStyle w:val="Heading3"/>
      </w:pPr>
      <w:r>
        <w:t xml:space="preserve">1.16.1 Sign Errors</w:t>
      </w:r>
    </w:p>
    <w:p>
      <w:pPr>
        <w:pStyle w:val="FirstParagraph"/>
      </w:pPr>
      <w:r>
        <w:t xml:space="preserve">The single most common algebraic mistake on the SAT is a</w:t>
      </w:r>
      <w:r>
        <w:t xml:space="preserve"> </w:t>
      </w:r>
      <w:r>
        <w:rPr>
          <w:b/>
          <w:bCs/>
        </w:rPr>
        <w:t xml:space="preserve">sign error</w:t>
      </w:r>
      <w:r>
        <w:t xml:space="preserve"> </w:t>
      </w:r>
      <w:r>
        <w:t xml:space="preserve">— forgetting to distribute a negative sign, making an error when subtracting a negative number, or forgetting to flip an inequality sign. To minimize these:</w:t>
      </w:r>
    </w:p>
    <w:p>
      <w:pPr>
        <w:pStyle w:val="Compact"/>
        <w:numPr>
          <w:ilvl w:val="0"/>
          <w:numId w:val="1036"/>
        </w:numPr>
      </w:pPr>
      <w:r>
        <w:t xml:space="preserve">Write out every step, especially when distributing negatives.</w:t>
      </w:r>
    </w:p>
    <w:p>
      <w:pPr>
        <w:pStyle w:val="Compact"/>
        <w:numPr>
          <w:ilvl w:val="0"/>
          <w:numId w:val="1036"/>
        </w:numPr>
      </w:pPr>
      <w:r>
        <w:t xml:space="preserve">When subtracting an expression, rewrite it as adding the opposite:</w:t>
      </w:r>
      <w:r>
        <w:t xml:space="preserve"> </w:t>
      </w:r>
      <m:oMath>
        <m:r>
          <m:t>a</m:t>
        </m:r>
        <m:r>
          <m:rPr>
            <m:sty m:val="p"/>
          </m:rPr>
          <m:t>−</m:t>
        </m:r>
        <m:d>
          <m:dPr>
            <m:begChr m:val="("/>
            <m:endChr m:val=")"/>
            <m:sepChr m:val=""/>
            <m:grow/>
          </m:dPr>
          <m:e>
            <m:r>
              <m:t>b</m:t>
            </m:r>
            <m:r>
              <m:rPr>
                <m:sty m:val="p"/>
              </m:rPr>
              <m:t>+</m:t>
            </m:r>
            <m:r>
              <m:t>c</m:t>
            </m:r>
          </m:e>
        </m:d>
        <m:r>
          <m:rPr>
            <m:sty m:val="p"/>
          </m:rPr>
          <m:t>=</m:t>
        </m:r>
        <m:r>
          <m:t>a</m:t>
        </m:r>
        <m:r>
          <m:rPr>
            <m:sty m:val="p"/>
          </m:rPr>
          <m:t>+</m:t>
        </m:r>
        <m:d>
          <m:dPr>
            <m:begChr m:val="("/>
            <m:endChr m:val=")"/>
            <m:sepChr m:val=""/>
            <m:grow/>
          </m:dPr>
          <m:e>
            <m:r>
              <m:rPr>
                <m:sty m:val="p"/>
              </m:rPr>
              <m:t>−</m:t>
            </m:r>
            <m:r>
              <m:t>b</m:t>
            </m:r>
          </m:e>
        </m:d>
        <m:r>
          <m:rPr>
            <m:sty m:val="p"/>
          </m:rPr>
          <m:t>+</m:t>
        </m:r>
        <m:d>
          <m:dPr>
            <m:begChr m:val="("/>
            <m:endChr m:val=")"/>
            <m:sepChr m:val=""/>
            <m:grow/>
          </m:dPr>
          <m:e>
            <m:r>
              <m:rPr>
                <m:sty m:val="p"/>
              </m:rPr>
              <m:t>−</m:t>
            </m:r>
            <m:r>
              <m:t>c</m:t>
            </m:r>
          </m:e>
        </m:d>
      </m:oMath>
      <w:r>
        <w:t xml:space="preserve">.</w:t>
      </w:r>
    </w:p>
    <w:p>
      <w:pPr>
        <w:pStyle w:val="Compact"/>
        <w:numPr>
          <w:ilvl w:val="0"/>
          <w:numId w:val="1036"/>
        </w:numPr>
      </w:pPr>
      <w:r>
        <w:t xml:space="preserve">Circle or highlight inequality signs as soon as you write the inequality, so you remember to check whether you need to flip them.</w:t>
      </w:r>
    </w:p>
    <w:bookmarkEnd w:id="76"/>
    <w:bookmarkStart w:id="77" w:name="combining-unlike-terms"/>
    <w:p>
      <w:pPr>
        <w:pStyle w:val="Heading3"/>
      </w:pPr>
      <w:r>
        <w:t xml:space="preserve">1.16.2 Combining Unlike Terms</w:t>
      </w:r>
    </w:p>
    <w:p>
      <w:pPr>
        <w:pStyle w:val="FirstParagraph"/>
      </w:pPr>
      <w:r>
        <w:t xml:space="preserve">Students sometimes incorrectly combine terms that are not like terms:</w:t>
      </w:r>
      <w:r>
        <w:t xml:space="preserve"> </w:t>
      </w:r>
      <m:oMath>
        <m:r>
          <m:t>3</m:t>
        </m:r>
        <m:r>
          <m:t>x</m:t>
        </m:r>
        <m:r>
          <m:rPr>
            <m:sty m:val="p"/>
          </m:rPr>
          <m:t>+</m:t>
        </m:r>
        <m:r>
          <m:t>2</m:t>
        </m:r>
        <m:r>
          <m:t>y</m:t>
        </m:r>
        <m:r>
          <m:rPr>
            <m:sty m:val="p"/>
          </m:rPr>
          <m:t>=</m:t>
        </m:r>
        <m:r>
          <m:t>5</m:t>
        </m:r>
        <m:r>
          <m:t>x</m:t>
        </m:r>
        <m:r>
          <m:t>y</m:t>
        </m:r>
      </m:oMath>
      <w:r>
        <w:t xml:space="preserve">, or</w:t>
      </w:r>
      <w:r>
        <w:t xml:space="preserve"> </w:t>
      </w:r>
      <m:oMath>
        <m:sSup>
          <m:e>
            <m:r>
              <m:t>x</m:t>
            </m:r>
          </m:e>
          <m:sup>
            <m:r>
              <m:t>2</m:t>
            </m:r>
          </m:sup>
        </m:sSup>
        <m:r>
          <m:rPr>
            <m:sty m:val="p"/>
          </m:rPr>
          <m:t>+</m:t>
        </m:r>
        <m:r>
          <m:t>x</m:t>
        </m:r>
        <m:r>
          <m:rPr>
            <m:sty m:val="p"/>
          </m:rPr>
          <m:t>=</m:t>
        </m:r>
        <m:sSup>
          <m:e>
            <m:r>
              <m:t>x</m:t>
            </m:r>
          </m:e>
          <m:sup>
            <m:r>
              <m:t>3</m:t>
            </m:r>
          </m:sup>
        </m:sSup>
      </m:oMath>
      <w:r>
        <w:t xml:space="preserve">. Remember: you can only combine terms that have the</w:t>
      </w:r>
      <w:r>
        <w:t xml:space="preserve"> </w:t>
      </w:r>
      <w:r>
        <w:rPr>
          <w:b/>
          <w:bCs/>
        </w:rPr>
        <w:t xml:space="preserve">exact same variable part</w:t>
      </w:r>
      <w:r>
        <w:t xml:space="preserve"> </w:t>
      </w:r>
      <w:r>
        <w:t xml:space="preserve">(same variable raised to the same power).</w:t>
      </w:r>
    </w:p>
    <w:bookmarkEnd w:id="77"/>
    <w:bookmarkStart w:id="78" w:name="dividing-by-zero"/>
    <w:p>
      <w:pPr>
        <w:pStyle w:val="Heading3"/>
      </w:pPr>
      <w:r>
        <w:t xml:space="preserve">1.16.3 Dividing by Zero</w:t>
      </w:r>
    </w:p>
    <w:p>
      <w:pPr>
        <w:pStyle w:val="FirstParagraph"/>
      </w:pPr>
      <w:r>
        <w:t xml:space="preserve">If a solution process leads you to divide by an expression that could be zero, you must consider the case where that expression equals zero separately. The SAT occasionally tests this by including a</w:t>
      </w:r>
      <w:r>
        <w:t xml:space="preserve"> </w:t>
      </w:r>
      <w:r>
        <w:t xml:space="preserve">“</w:t>
      </w:r>
      <w:r>
        <w:t xml:space="preserve">no solution</w:t>
      </w:r>
      <w:r>
        <w:t xml:space="preserve">”</w:t>
      </w:r>
      <w:r>
        <w:t xml:space="preserve"> </w:t>
      </w:r>
      <w:r>
        <w:t xml:space="preserve">or</w:t>
      </w:r>
      <w:r>
        <w:t xml:space="preserve"> </w:t>
      </w:r>
      <w:r>
        <w:t xml:space="preserve">“</w:t>
      </w:r>
      <w:r>
        <w:t xml:space="preserve">extraneous solution</w:t>
      </w:r>
      <w:r>
        <w:t xml:space="preserve">”</w:t>
      </w:r>
      <w:r>
        <w:t xml:space="preserve"> </w:t>
      </w:r>
      <w:r>
        <w:t xml:space="preserve">scenario.</w:t>
      </w:r>
    </w:p>
    <w:bookmarkEnd w:id="78"/>
    <w:bookmarkStart w:id="79" w:name="misreading-the-question"/>
    <w:p>
      <w:pPr>
        <w:pStyle w:val="Heading3"/>
      </w:pPr>
      <w:r>
        <w:t xml:space="preserve">1.16.4 Misreading the Question</w:t>
      </w:r>
    </w:p>
    <w:p>
      <w:pPr>
        <w:pStyle w:val="FirstParagraph"/>
      </w:pPr>
      <w:r>
        <w:t xml:space="preserve">After solving an equation, students sometimes select the value of</w:t>
      </w:r>
      <w:r>
        <w:t xml:space="preserve"> </w:t>
      </w:r>
      <m:oMath>
        <m:r>
          <m:t>x</m:t>
        </m:r>
      </m:oMath>
      <w:r>
        <w:t xml:space="preserve"> </w:t>
      </w:r>
      <w:r>
        <w:t xml:space="preserve">as their answer, when the question actually asks for</w:t>
      </w:r>
      <w:r>
        <w:t xml:space="preserve"> </w:t>
      </w:r>
      <m:oMath>
        <m:r>
          <m:t>2</m:t>
        </m:r>
        <m:r>
          <m:t>x</m:t>
        </m:r>
      </m:oMath>
      <w:r>
        <w:t xml:space="preserve">, or</w:t>
      </w:r>
      <w:r>
        <w:t xml:space="preserve"> </w:t>
      </w:r>
      <m:oMath>
        <m:r>
          <m:t>x</m:t>
        </m:r>
        <m:r>
          <m:rPr>
            <m:sty m:val="p"/>
          </m:rPr>
          <m:t>+</m:t>
        </m:r>
        <m:r>
          <m:t>3</m:t>
        </m:r>
      </m:oMath>
      <w:r>
        <w:t xml:space="preserve">, or the value of</w:t>
      </w:r>
      <w:r>
        <w:t xml:space="preserve"> </w:t>
      </w:r>
      <m:oMath>
        <m:r>
          <m:t>y</m:t>
        </m:r>
      </m:oMath>
      <w:r>
        <w:t xml:space="preserve"> </w:t>
      </w:r>
      <w:r>
        <w:t xml:space="preserve">(in a system).</w:t>
      </w:r>
      <w:r>
        <w:t xml:space="preserve"> </w:t>
      </w:r>
      <w:r>
        <w:rPr>
          <w:b/>
          <w:bCs/>
        </w:rPr>
        <w:t xml:space="preserve">Always re-read the question after solving</w:t>
      </w:r>
      <w:r>
        <w:t xml:space="preserve"> </w:t>
      </w:r>
      <w:r>
        <w:t xml:space="preserve">to confirm you are reporting the quantity that was requested.</w:t>
      </w:r>
    </w:p>
    <w:p>
      <w:r>
        <w:pict>
          <v:rect style="width:0;height:1.5pt" o:hralign="center" o:hrstd="t" o:hr="t"/>
        </w:pict>
      </w:r>
    </w:p>
    <w:bookmarkEnd w:id="79"/>
    <w:bookmarkEnd w:id="80"/>
    <w:bookmarkStart w:id="81" w:name="Xeb7aeab493318fba44dfc9eb08463061cace3ad"/>
    <w:p>
      <w:pPr>
        <w:pStyle w:val="Heading2"/>
      </w:pPr>
      <w:r>
        <w:t xml:space="preserve">1.17 The Digital SAT: Adaptive Implications for Algebra</w:t>
      </w:r>
    </w:p>
    <w:p>
      <w:pPr>
        <w:pStyle w:val="FirstParagraph"/>
      </w:pPr>
      <w:r>
        <w:t xml:space="preserve">The Digital SAT uses a</w:t>
      </w:r>
      <w:r>
        <w:t xml:space="preserve"> </w:t>
      </w:r>
      <w:r>
        <w:rPr>
          <w:b/>
          <w:bCs/>
        </w:rPr>
        <w:t xml:space="preserve">multistage adaptive</w:t>
      </w:r>
      <w:r>
        <w:t xml:space="preserve"> </w:t>
      </w:r>
      <w:r>
        <w:t xml:space="preserve">design. The first module of the Math section contains a mix of easy, medium, and hard questions. Your performance on this first module determines whether the second module is easier or harder.</w:t>
      </w:r>
    </w:p>
    <w:p>
      <w:pPr>
        <w:pStyle w:val="BodyText"/>
      </w:pPr>
      <w:r>
        <w:rPr>
          <w:b/>
          <w:bCs/>
        </w:rPr>
        <w:t xml:space="preserve">Implications for Algebra:</w:t>
      </w:r>
    </w:p>
    <w:p>
      <w:pPr>
        <w:pStyle w:val="Compact"/>
        <w:numPr>
          <w:ilvl w:val="0"/>
          <w:numId w:val="1037"/>
        </w:numPr>
      </w:pPr>
      <w:r>
        <w:t xml:space="preserve">If you perform well on the first module, the second module will contain harder questions, which may include more complex algebraic manipulations, systems with parameters, or word problems with multiple steps.</w:t>
      </w:r>
    </w:p>
    <w:p>
      <w:pPr>
        <w:pStyle w:val="Compact"/>
        <w:numPr>
          <w:ilvl w:val="0"/>
          <w:numId w:val="1037"/>
        </w:numPr>
      </w:pPr>
      <w:r>
        <w:t xml:space="preserve">If you perform poorly on the first module, the second module will be easier, but the scoring algorithm caps your maximum possible score lower.</w:t>
      </w:r>
    </w:p>
    <w:p>
      <w:pPr>
        <w:pStyle w:val="Compact"/>
        <w:numPr>
          <w:ilvl w:val="0"/>
          <w:numId w:val="1037"/>
        </w:numPr>
      </w:pPr>
      <w:r>
        <w:rPr>
          <w:b/>
          <w:bCs/>
        </w:rPr>
        <w:t xml:space="preserve">Therefore, accuracy on the foundational algebra questions in the first module is critical.</w:t>
      </w:r>
      <w:r>
        <w:t xml:space="preserve"> </w:t>
      </w:r>
      <w:r>
        <w:t xml:space="preserve">These are the questions that determine whether you get the harder (higher-scoring) second module. Missing easy or medium algebra questions in Module 1 not only costs you those points directly — it also reduces your ceiling for the entire section.</w:t>
      </w:r>
    </w:p>
    <w:p>
      <w:pPr>
        <w:pStyle w:val="FirstParagraph"/>
      </w:pPr>
      <w:r>
        <w:t xml:space="preserve">This creates a strategic imperative:</w:t>
      </w:r>
      <w:r>
        <w:t xml:space="preserve"> </w:t>
      </w:r>
      <w:r>
        <w:rPr>
          <w:b/>
          <w:bCs/>
        </w:rPr>
        <w:t xml:space="preserve">do not rush through the early algebra questions.</w:t>
      </w:r>
      <w:r>
        <w:t xml:space="preserve"> </w:t>
      </w:r>
      <w:r>
        <w:t xml:space="preserve">These are your bread and butter, and getting them right is the single most important thing you can do to maximize your overall Math score.</w:t>
      </w:r>
    </w:p>
    <w:p>
      <w:r>
        <w:pict>
          <v:rect style="width:0;height:1.5pt" o:hralign="center" o:hrstd="t" o:hr="t"/>
        </w:pict>
      </w:r>
    </w:p>
    <w:bookmarkEnd w:id="81"/>
    <w:bookmarkStart w:id="82" w:name="looking-ahead"/>
    <w:p>
      <w:pPr>
        <w:pStyle w:val="Heading2"/>
      </w:pPr>
      <w:r>
        <w:t xml:space="preserve">1.18 Looking Ahead</w:t>
      </w:r>
    </w:p>
    <w:p>
      <w:pPr>
        <w:pStyle w:val="FirstParagraph"/>
      </w:pPr>
      <w:r>
        <w:t xml:space="preserve">With the foundations of linear equations, inequalities, systems, and linear functions firmly established, you are prepared to tackle the more advanced algebraic topics that build on these foundations. The next chapters will cover:</w:t>
      </w:r>
    </w:p>
    <w:p>
      <w:pPr>
        <w:pStyle w:val="Compact"/>
        <w:numPr>
          <w:ilvl w:val="0"/>
          <w:numId w:val="1038"/>
        </w:numPr>
      </w:pPr>
      <w:r>
        <w:rPr>
          <w:b/>
          <w:bCs/>
        </w:rPr>
        <w:t xml:space="preserve">Advanced Math:</w:t>
      </w:r>
      <w:r>
        <w:t xml:space="preserve"> </w:t>
      </w:r>
      <w:r>
        <w:t xml:space="preserve">Quadratic equations, polynomial operations, rational expressions, and nonlinear functions.</w:t>
      </w:r>
    </w:p>
    <w:p>
      <w:pPr>
        <w:pStyle w:val="Compact"/>
        <w:numPr>
          <w:ilvl w:val="0"/>
          <w:numId w:val="1038"/>
        </w:numPr>
      </w:pPr>
      <w:r>
        <w:rPr>
          <w:b/>
          <w:bCs/>
        </w:rPr>
        <w:t xml:space="preserve">Problem Solving and Data Analysis:</w:t>
      </w:r>
      <w:r>
        <w:t xml:space="preserve"> </w:t>
      </w:r>
      <w:r>
        <w:t xml:space="preserve">Ratios, percentages, probability, and statistical reasoning.</w:t>
      </w:r>
    </w:p>
    <w:p>
      <w:pPr>
        <w:pStyle w:val="Compact"/>
        <w:numPr>
          <w:ilvl w:val="0"/>
          <w:numId w:val="1038"/>
        </w:numPr>
      </w:pPr>
      <w:r>
        <w:rPr>
          <w:b/>
          <w:bCs/>
        </w:rPr>
        <w:t xml:space="preserve">Geometry and Trigonometry:</w:t>
      </w:r>
      <w:r>
        <w:t xml:space="preserve"> </w:t>
      </w:r>
      <w:r>
        <w:t xml:space="preserve">Properties of shapes, coordinate geometry, and right-triangle trigonometry.</w:t>
      </w:r>
    </w:p>
    <w:p>
      <w:pPr>
        <w:pStyle w:val="FirstParagraph"/>
      </w:pPr>
      <w:r>
        <w:t xml:space="preserve">Each of these topics assumes fluency with the material in this chapter. A student who can solve any linear equation, interpret any linear model, and analyze any system of linear equations with confidence has built the essential foundation for a top score on the SAT Math section.</w:t>
      </w:r>
    </w:p>
    <w:p>
      <w:r>
        <w:pict>
          <v:rect style="width:0;height:1.5pt" o:hralign="center" o:hrstd="t" o:hr="t"/>
        </w:pict>
      </w:r>
    </w:p>
    <w:bookmarkEnd w:id="82"/>
    <w:bookmarkEnd w:id="83"/>
    <w:bookmarkStart w:id="121" w:name="Xa508ab199815d4414be19ceaeed9afe414a3296"/>
    <w:p>
      <w:pPr>
        <w:pStyle w:val="Heading1"/>
      </w:pPr>
      <w:r>
        <w:t xml:space="preserve">Chapter 2: Advanced Math Mastery — Quadratics, Polynomials &amp; Nonlinear Functions</w:t>
      </w:r>
    </w:p>
    <w:p>
      <w:r>
        <w:pict>
          <v:rect style="width:0;height:1.5pt" o:hralign="center" o:hrstd="t" o:hr="t"/>
        </w:pict>
      </w:r>
    </w:p>
    <w:bookmarkStart w:id="89" w:name="the-architecture-of-quadratic-functions"/>
    <w:p>
      <w:pPr>
        <w:pStyle w:val="Heading2"/>
      </w:pPr>
      <w:r>
        <w:t xml:space="preserve">2.1 The Architecture of Quadratic Functions</w:t>
      </w:r>
    </w:p>
    <w:p>
      <w:pPr>
        <w:pStyle w:val="FirstParagraph"/>
      </w:pPr>
      <w:r>
        <w:t xml:space="preserve">Quadratic functions represent the cornerstone of advanced algebra on the SAT. A quadratic function is any function that can be written in the standard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where</w:t>
      </w:r>
      <w:r>
        <w:t xml:space="preserve"> </w:t>
      </w:r>
      <m:oMath>
        <m:r>
          <m:t>a</m:t>
        </m:r>
        <m:r>
          <m:rPr>
            <m:sty m:val="p"/>
          </m:rPr>
          <m:t>≠</m:t>
        </m:r>
        <m:r>
          <m:t>0</m:t>
        </m:r>
      </m:oMath>
      <w:r>
        <w:t xml:space="preserve">. The graph of a quadratic function is always a</w:t>
      </w:r>
      <w:r>
        <w:t xml:space="preserve"> </w:t>
      </w:r>
      <w:r>
        <w:rPr>
          <w:b/>
          <w:bCs/>
        </w:rPr>
        <w:t xml:space="preserve">parabola</w:t>
      </w:r>
      <w:r>
        <w:t xml:space="preserve"> </w:t>
      </w:r>
      <w:r>
        <w:t xml:space="preserve">— a symmetric, U-shaped curve that opens upward when</w:t>
      </w:r>
      <w:r>
        <w:t xml:space="preserve"> </w:t>
      </w:r>
      <m:oMath>
        <m:r>
          <m:t>a</m:t>
        </m:r>
        <m:r>
          <m:rPr>
            <m:sty m:val="p"/>
          </m:rPr>
          <m:t>&gt;</m:t>
        </m:r>
        <m:r>
          <m:t>0</m:t>
        </m:r>
      </m:oMath>
      <w:r>
        <w:t xml:space="preserve"> </w:t>
      </w:r>
      <w:r>
        <w:t xml:space="preserve">and downward when</w:t>
      </w:r>
      <w:r>
        <w:t xml:space="preserve"> </w:t>
      </w:r>
      <m:oMath>
        <m:r>
          <m:t>a</m:t>
        </m:r>
        <m:r>
          <m:rPr>
            <m:sty m:val="p"/>
          </m:rPr>
          <m:t>&lt;</m:t>
        </m:r>
        <m:r>
          <m:t>0</m:t>
        </m:r>
      </m:oMath>
      <w:r>
        <w:t xml:space="preserve">.</w:t>
      </w:r>
    </w:p>
    <w:bookmarkStart w:id="84" w:name="the-three-forms-of-a-quadratic"/>
    <w:p>
      <w:pPr>
        <w:pStyle w:val="Heading3"/>
      </w:pPr>
      <w:r>
        <w:t xml:space="preserve">2.1.1 The Three Forms of a Quadratic</w:t>
      </w:r>
    </w:p>
    <w:p>
      <w:pPr>
        <w:pStyle w:val="FirstParagraph"/>
      </w:pPr>
      <w:r>
        <w:t xml:space="preserve">Understanding the three primary forms of a quadratic equation is essential for rapid problem-solving on the SAT:</w:t>
      </w:r>
    </w:p>
    <w:p>
      <w:pPr>
        <w:pStyle w:val="BodyText"/>
      </w:pPr>
      <w:r>
        <w:rPr>
          <w:b/>
          <w:bCs/>
        </w:rPr>
        <w:t xml:space="preserve">1. Standard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t>
      </w:r>
      <w:r>
        <w:t xml:space="preserve">- The</w:t>
      </w:r>
      <w:r>
        <w:t xml:space="preserve"> </w:t>
      </w:r>
      <m:oMath>
        <m:r>
          <m:t>y</m:t>
        </m:r>
      </m:oMath>
      <w:r>
        <w:t xml:space="preserve">-intercept is immediately visible as the point</w:t>
      </w:r>
      <w:r>
        <w:t xml:space="preserve"> </w:t>
      </w:r>
      <m:oMath>
        <m:d>
          <m:dPr>
            <m:begChr m:val="("/>
            <m:endChr m:val=")"/>
            <m:sepChr m:val=""/>
            <m:grow/>
          </m:dPr>
          <m:e>
            <m:r>
              <m:t>0</m:t>
            </m:r>
            <m:r>
              <m:rPr>
                <m:sty m:val="p"/>
              </m:rPr>
              <m:t>,</m:t>
            </m:r>
            <m:r>
              <m:t>c</m:t>
            </m:r>
          </m:e>
        </m:d>
      </m:oMath>
      <w:r>
        <w:t xml:space="preserve">.</w:t>
      </w:r>
      <w:r>
        <w:t xml:space="preserve"> </w:t>
      </w:r>
      <w:r>
        <w:t xml:space="preserve">- The axis of symmetry is</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 The discriminant</w:t>
      </w:r>
      <w:r>
        <w:t xml:space="preserve"> </w:t>
      </w:r>
      <m:oMath>
        <m:r>
          <m:t>Δ</m:t>
        </m:r>
        <m:r>
          <m:rPr>
            <m:sty m:val="p"/>
          </m:rPr>
          <m:t>=</m:t>
        </m:r>
        <m:sSup>
          <m:e>
            <m:r>
              <m:t>b</m:t>
            </m:r>
          </m:e>
          <m:sup>
            <m:r>
              <m:t>2</m:t>
            </m:r>
          </m:sup>
        </m:sSup>
        <m:r>
          <m:rPr>
            <m:sty m:val="p"/>
          </m:rPr>
          <m:t>−</m:t>
        </m:r>
        <m:r>
          <m:t>4</m:t>
        </m:r>
        <m:r>
          <m:t>a</m:t>
        </m:r>
        <m:r>
          <m:t>c</m:t>
        </m:r>
      </m:oMath>
      <w:r>
        <w:t xml:space="preserve"> </w:t>
      </w:r>
      <w:r>
        <w:t xml:space="preserve">determines the number of real roots.</w:t>
      </w:r>
    </w:p>
    <w:p>
      <w:pPr>
        <w:pStyle w:val="BodyText"/>
      </w:pPr>
      <w:r>
        <w:rPr>
          <w:b/>
          <w:bCs/>
        </w:rPr>
        <w:t xml:space="preserve">2.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 The vertex is immediately visible as the point</w:t>
      </w:r>
      <w:r>
        <w:t xml:space="preserve"> </w:t>
      </w:r>
      <m:oMath>
        <m:d>
          <m:dPr>
            <m:begChr m:val="("/>
            <m:endChr m:val=")"/>
            <m:sepChr m:val=""/>
            <m:grow/>
          </m:dPr>
          <m:e>
            <m:r>
              <m:t>h</m:t>
            </m:r>
            <m:r>
              <m:rPr>
                <m:sty m:val="p"/>
              </m:rPr>
              <m:t>,</m:t>
            </m:r>
            <m:r>
              <m:t>k</m:t>
            </m:r>
          </m:e>
        </m:d>
      </m:oMath>
      <w:r>
        <w:t xml:space="preserve">.</w:t>
      </w:r>
      <w:r>
        <w:t xml:space="preserve"> </w:t>
      </w:r>
      <w:r>
        <w:t xml:space="preserve">- The axis of symmetry is</w:t>
      </w:r>
      <w:r>
        <w:t xml:space="preserve"> </w:t>
      </w:r>
      <m:oMath>
        <m:r>
          <m:t>x</m:t>
        </m:r>
        <m:r>
          <m:rPr>
            <m:sty m:val="p"/>
          </m:rPr>
          <m:t>=</m:t>
        </m:r>
        <m:r>
          <m:t>h</m:t>
        </m:r>
      </m:oMath>
      <w:r>
        <w:t xml:space="preserve">.</w:t>
      </w:r>
      <w:r>
        <w:t xml:space="preserve"> </w:t>
      </w:r>
      <w:r>
        <w:t xml:space="preserve">- This form is ideal for identifying maximum/minimum values and graph transformations.</w:t>
      </w:r>
    </w:p>
    <w:p>
      <w:pPr>
        <w:pStyle w:val="BodyText"/>
      </w:pPr>
      <w:r>
        <w:rPr>
          <w:b/>
          <w:bCs/>
        </w:rPr>
        <w:t xml:space="preserve">3. Intercept (Factored)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w:t>
      </w:r>
      <w:r>
        <w:t xml:space="preserve">- The</w:t>
      </w:r>
      <w:r>
        <w:t xml:space="preserve"> </w:t>
      </w:r>
      <m:oMath>
        <m:r>
          <m:t>x</m:t>
        </m:r>
      </m:oMath>
      <w:r>
        <w:t xml:space="preserve">-intercepts (roots) are immediately visible as</w:t>
      </w:r>
      <w:r>
        <w:t xml:space="preserve"> </w:t>
      </w:r>
      <m:oMath>
        <m:r>
          <m:t>x</m:t>
        </m:r>
        <m:r>
          <m:rPr>
            <m:sty m:val="p"/>
          </m:rPr>
          <m:t>=</m:t>
        </m:r>
        <m:r>
          <m:t>p</m:t>
        </m:r>
      </m:oMath>
      <w:r>
        <w:t xml:space="preserve"> </w:t>
      </w:r>
      <w:r>
        <w:t xml:space="preserve">and</w:t>
      </w:r>
      <w:r>
        <w:t xml:space="preserve"> </w:t>
      </w:r>
      <m:oMath>
        <m:r>
          <m:t>x</m:t>
        </m:r>
        <m:r>
          <m:rPr>
            <m:sty m:val="p"/>
          </m:rPr>
          <m:t>=</m:t>
        </m:r>
        <m:r>
          <m:t>q</m:t>
        </m:r>
      </m:oMath>
      <w:r>
        <w:t xml:space="preserve">.</w:t>
      </w:r>
      <w:r>
        <w:t xml:space="preserve"> </w:t>
      </w:r>
      <w:r>
        <w:t xml:space="preserve">- The axis of symmetry is</w:t>
      </w:r>
      <w:r>
        <w:t xml:space="preserve"> </w:t>
      </w:r>
      <m:oMath>
        <m:r>
          <m:t>x</m:t>
        </m:r>
        <m:r>
          <m:rPr>
            <m:sty m:val="p"/>
          </m:rPr>
          <m:t>=</m:t>
        </m:r>
        <m:f>
          <m:fPr>
            <m:type m:val="bar"/>
          </m:fPr>
          <m:num>
            <m:r>
              <m:t>p</m:t>
            </m:r>
            <m:r>
              <m:rPr>
                <m:sty m:val="p"/>
              </m:rPr>
              <m:t>+</m:t>
            </m:r>
            <m:r>
              <m:t>q</m:t>
            </m:r>
          </m:num>
          <m:den>
            <m:r>
              <m:t>2</m:t>
            </m:r>
          </m:den>
        </m:f>
      </m:oMath>
      <w:r>
        <w:t xml:space="preserve">.</w:t>
      </w:r>
      <w:r>
        <w:t xml:space="preserve"> </w:t>
      </w:r>
      <w:r>
        <w:t xml:space="preserve">- This form is ideal for identifying zeros and understanding the product structure of roots.</w:t>
      </w:r>
    </w:p>
    <w:bookmarkEnd w:id="84"/>
    <w:bookmarkStart w:id="85" w:name="converting-between-forms"/>
    <w:p>
      <w:pPr>
        <w:pStyle w:val="Heading3"/>
      </w:pPr>
      <w:r>
        <w:t xml:space="preserve">2.1.2 Converting Between Forms</w:t>
      </w:r>
    </w:p>
    <w:p>
      <w:pPr>
        <w:pStyle w:val="FirstParagraph"/>
      </w:pPr>
      <w:r>
        <w:t xml:space="preserve">The SAT frequently tests your ability to move fluidly between these forms. The key conversion techniques are:</w:t>
      </w:r>
    </w:p>
    <w:p>
      <w:pPr>
        <w:pStyle w:val="BodyText"/>
      </w:pPr>
      <w:r>
        <w:rPr>
          <w:b/>
          <w:bCs/>
        </w:rPr>
        <w:t xml:space="preserve">Standard to Vertex (Completing the Square):</w:t>
      </w:r>
    </w:p>
    <w:p>
      <w:pPr>
        <w:pStyle w:val="BodyText"/>
      </w:pPr>
      <w:r>
        <w:t xml:space="preserve">Given</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w:t>
      </w:r>
    </w:p>
    <w:p>
      <w:pPr>
        <w:pStyle w:val="Compact"/>
        <w:numPr>
          <w:ilvl w:val="0"/>
          <w:numId w:val="1039"/>
        </w:numPr>
      </w:pPr>
      <w:r>
        <w:t xml:space="preserve">Factor</w:t>
      </w:r>
      <w:r>
        <w:t xml:space="preserve"> </w:t>
      </w:r>
      <m:oMath>
        <m:r>
          <m:t>a</m:t>
        </m:r>
      </m:oMath>
      <w:r>
        <w:t xml:space="preserve"> </w:t>
      </w:r>
      <w:r>
        <w:t xml:space="preserve">from the first two terms:</w:t>
      </w:r>
      <w:r>
        <w:t xml:space="preserve"> </w:t>
      </w:r>
      <m:oMath>
        <m:r>
          <m:t>f</m:t>
        </m:r>
        <m:d>
          <m:dPr>
            <m:begChr m:val="("/>
            <m:endChr m:val=")"/>
            <m:sepChr m:val=""/>
            <m:grow/>
          </m:dPr>
          <m:e>
            <m:r>
              <m:t>x</m:t>
            </m:r>
          </m:e>
        </m:d>
        <m:r>
          <m:rPr>
            <m:sty m:val="p"/>
          </m:rPr>
          <m:t>=</m:t>
        </m:r>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w:p>
    <w:p>
      <w:pPr>
        <w:pStyle w:val="Compact"/>
        <w:numPr>
          <w:ilvl w:val="0"/>
          <w:numId w:val="1039"/>
        </w:numPr>
      </w:pPr>
      <w:r>
        <w:t xml:space="preserve">Add and subtract</w:t>
      </w:r>
      <w:r>
        <w:t xml:space="preserve"> </w:t>
      </w:r>
      <m:oMath>
        <m:sSup>
          <m:e>
            <m:d>
              <m:dPr>
                <m:begChr m:val="("/>
                <m:endChr m:val=")"/>
                <m:sepChr m:val=""/>
                <m:grow/>
              </m:dPr>
              <m:e>
                <m:f>
                  <m:fPr>
                    <m:type m:val="bar"/>
                  </m:fPr>
                  <m:num>
                    <m:r>
                      <m:t>b</m:t>
                    </m:r>
                  </m:num>
                  <m:den>
                    <m:r>
                      <m:t>2</m:t>
                    </m:r>
                    <m:r>
                      <m:t>a</m:t>
                    </m:r>
                  </m:den>
                </m:f>
              </m:e>
            </m:d>
          </m:e>
          <m:sup>
            <m:r>
              <m:t>2</m:t>
            </m:r>
          </m:sup>
        </m:sSup>
      </m:oMath>
      <w:r>
        <w:t xml:space="preserve"> </w:t>
      </w:r>
      <w:r>
        <w:t xml:space="preserve">inside the parentheses</w:t>
      </w:r>
    </w:p>
    <w:p>
      <w:pPr>
        <w:pStyle w:val="Compact"/>
        <w:numPr>
          <w:ilvl w:val="0"/>
          <w:numId w:val="1039"/>
        </w:numPr>
      </w:pPr>
      <w:r>
        <w:t xml:space="preserve">Rewrite as a perfect square:</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d>
          <m:dPr>
            <m:begChr m:val="("/>
            <m:endChr m:val=")"/>
            <m:sepChr m:val=""/>
            <m:grow/>
          </m:dPr>
          <m:e>
            <m:r>
              <m:t>c</m:t>
            </m:r>
            <m:r>
              <m:rPr>
                <m:sty m:val="p"/>
              </m:rPr>
              <m:t>−</m:t>
            </m:r>
            <m:f>
              <m:fPr>
                <m:type m:val="bar"/>
              </m:fPr>
              <m:num>
                <m:sSup>
                  <m:e>
                    <m:r>
                      <m:t>b</m:t>
                    </m:r>
                  </m:e>
                  <m:sup>
                    <m:r>
                      <m:t>2</m:t>
                    </m:r>
                  </m:sup>
                </m:sSup>
              </m:num>
              <m:den>
                <m:r>
                  <m:t>4</m:t>
                </m:r>
                <m:r>
                  <m:t>a</m:t>
                </m:r>
              </m:den>
            </m:f>
          </m:e>
        </m:d>
      </m:oMath>
    </w:p>
    <w:p>
      <w:pPr>
        <w:pStyle w:val="FirstParagraph"/>
      </w:pPr>
      <w:r>
        <w:rPr>
          <w:b/>
          <w:bCs/>
        </w:rPr>
        <w:t xml:space="preserve">Standard to Intercept (Factoring):</w:t>
      </w:r>
    </w:p>
    <w:p>
      <w:pPr>
        <w:pStyle w:val="BodyText"/>
      </w:pPr>
      <w:r>
        <w:t xml:space="preserve">Find two numbers that multiply to</w:t>
      </w:r>
      <w:r>
        <w:t xml:space="preserve"> </w:t>
      </w:r>
      <m:oMath>
        <m:r>
          <m:t>a</m:t>
        </m:r>
        <m:r>
          <m:t>c</m:t>
        </m:r>
      </m:oMath>
      <w:r>
        <w:t xml:space="preserve"> </w:t>
      </w:r>
      <w:r>
        <w:t xml:space="preserve">and add to</w:t>
      </w:r>
      <w:r>
        <w:t xml:space="preserve"> </w:t>
      </w:r>
      <m:oMath>
        <m:r>
          <m:t>b</m:t>
        </m:r>
      </m:oMath>
      <w:r>
        <w:t xml:space="preserve">, then factor by grouping or use the quadratic formula to find roots</w:t>
      </w:r>
      <w:r>
        <w:t xml:space="preserve"> </w:t>
      </w:r>
      <m:oMath>
        <m:r>
          <m:t>p</m:t>
        </m:r>
      </m:oMath>
      <w:r>
        <w:t xml:space="preserve"> </w:t>
      </w:r>
      <w:r>
        <w:t xml:space="preserve">and</w:t>
      </w:r>
      <w:r>
        <w:t xml:space="preserve"> </w:t>
      </w:r>
      <m:oMath>
        <m:r>
          <m:t>q</m:t>
        </m:r>
      </m:oMath>
      <w:r>
        <w:t xml:space="preserve">.</w:t>
      </w:r>
    </w:p>
    <w:p>
      <w:pPr>
        <w:pStyle w:val="BodyText"/>
      </w:pPr>
      <w:r>
        <w:rPr>
          <w:b/>
          <w:bCs/>
        </w:rPr>
        <w:t xml:space="preserve">Intercept to Standard:</w:t>
      </w:r>
    </w:p>
    <w:p>
      <w:pPr>
        <w:pStyle w:val="BodyText"/>
      </w:pPr>
      <w:r>
        <w:t xml:space="preserve">Expand</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r>
          <m:t>a</m:t>
        </m:r>
        <m:d>
          <m:dPr>
            <m:begChr m:val="("/>
            <m:endChr m:val=")"/>
            <m:sepChr m:val=""/>
            <m:grow/>
          </m:dPr>
          <m:e>
            <m:sSup>
              <m:e>
                <m:r>
                  <m:t>x</m:t>
                </m:r>
              </m:e>
              <m:sup>
                <m:r>
                  <m:t>2</m:t>
                </m:r>
              </m:sup>
            </m:sSup>
            <m:r>
              <m:rPr>
                <m:sty m:val="p"/>
              </m:rPr>
              <m:t>−</m:t>
            </m:r>
            <m:d>
              <m:dPr>
                <m:begChr m:val="("/>
                <m:endChr m:val=")"/>
                <m:sepChr m:val=""/>
                <m:grow/>
              </m:dPr>
              <m:e>
                <m:r>
                  <m:t>p</m:t>
                </m:r>
                <m:r>
                  <m:rPr>
                    <m:sty m:val="p"/>
                  </m:rPr>
                  <m:t>+</m:t>
                </m:r>
                <m:r>
                  <m:t>q</m:t>
                </m:r>
              </m:e>
            </m:d>
            <m:r>
              <m:t>x</m:t>
            </m:r>
            <m:r>
              <m:rPr>
                <m:sty m:val="p"/>
              </m:rPr>
              <m:t>+</m:t>
            </m:r>
            <m:r>
              <m:t>p</m:t>
            </m:r>
            <m:r>
              <m:t>q</m:t>
            </m:r>
          </m:e>
        </m:d>
        <m:r>
          <m:rPr>
            <m:sty m:val="p"/>
          </m:rPr>
          <m:t>=</m:t>
        </m:r>
        <m:r>
          <m:t>a</m:t>
        </m:r>
        <m:sSup>
          <m:e>
            <m:r>
              <m:t>x</m:t>
            </m:r>
          </m:e>
          <m:sup>
            <m:r>
              <m:t>2</m:t>
            </m:r>
          </m:sup>
        </m:sSup>
        <m:r>
          <m:rPr>
            <m:sty m:val="p"/>
          </m:rPr>
          <m:t>−</m:t>
        </m:r>
        <m:r>
          <m:t>a</m:t>
        </m:r>
        <m:d>
          <m:dPr>
            <m:begChr m:val="("/>
            <m:endChr m:val=")"/>
            <m:sepChr m:val=""/>
            <m:grow/>
          </m:dPr>
          <m:e>
            <m:r>
              <m:t>p</m:t>
            </m:r>
            <m:r>
              <m:rPr>
                <m:sty m:val="p"/>
              </m:rPr>
              <m:t>+</m:t>
            </m:r>
            <m:r>
              <m:t>q</m:t>
            </m:r>
          </m:e>
        </m:d>
        <m:r>
          <m:t>x</m:t>
        </m:r>
        <m:r>
          <m:rPr>
            <m:sty m:val="p"/>
          </m:rPr>
          <m:t>+</m:t>
        </m:r>
        <m:r>
          <m:t>a</m:t>
        </m:r>
        <m:r>
          <m:t>p</m:t>
        </m:r>
        <m:r>
          <m:t>q</m:t>
        </m:r>
      </m:oMath>
    </w:p>
    <w:bookmarkEnd w:id="85"/>
    <w:bookmarkStart w:id="86" w:name="the-discriminant-and-root-analysis"/>
    <w:p>
      <w:pPr>
        <w:pStyle w:val="Heading3"/>
      </w:pPr>
      <w:r>
        <w:t xml:space="preserve">2.1.3 The Discriminant and Root Analysis</w:t>
      </w:r>
    </w:p>
    <w:p>
      <w:pPr>
        <w:pStyle w:val="FirstParagraph"/>
      </w:pPr>
      <w:r>
        <w:t xml:space="preserve">The discriminant</w:t>
      </w:r>
      <w:r>
        <w:t xml:space="preserve"> </w:t>
      </w:r>
      <m:oMath>
        <m:r>
          <m:t>Δ</m:t>
        </m:r>
        <m:r>
          <m:rPr>
            <m:sty m:val="p"/>
          </m:rPr>
          <m:t>=</m:t>
        </m:r>
        <m:sSup>
          <m:e>
            <m:r>
              <m:t>b</m:t>
            </m:r>
          </m:e>
          <m:sup>
            <m:r>
              <m:t>2</m:t>
            </m:r>
          </m:sup>
        </m:sSup>
        <m:r>
          <m:rPr>
            <m:sty m:val="p"/>
          </m:rPr>
          <m:t>−</m:t>
        </m:r>
        <m:r>
          <m:t>4</m:t>
        </m:r>
        <m:r>
          <m:t>a</m:t>
        </m:r>
        <m:r>
          <m:t>c</m:t>
        </m:r>
      </m:oMath>
      <w:r>
        <w:t xml:space="preserve"> </w:t>
      </w:r>
      <w:r>
        <w:t xml:space="preserve">is a powerful diagnostic tool: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Nature of Roots</w:t>
            </w:r>
          </w:p>
        </w:tc>
        <w:tc>
          <w:tcPr/>
          <w:p>
            <w:pPr>
              <w:pStyle w:val="Compact"/>
              <w:jc w:val="left"/>
            </w:pPr>
            <w:r>
              <w:t xml:space="preserve">Graph Behavior</w:t>
            </w:r>
          </w:p>
        </w:tc>
      </w:tr>
      <w:tr>
        <w:tc>
          <w:tcPr/>
          <w:p>
            <w:pPr>
              <w:pStyle w:val="Compact"/>
              <w:jc w:val="left"/>
            </w:pPr>
            <m:oMath>
              <m:r>
                <m:t>Δ</m:t>
              </m:r>
              <m:r>
                <m:rPr>
                  <m:sty m:val="p"/>
                </m:rPr>
                <m:t>&gt;</m:t>
              </m:r>
              <m:r>
                <m:t>0</m:t>
              </m:r>
            </m:oMath>
          </w:p>
        </w:tc>
        <w:tc>
          <w:tcPr/>
          <w:p>
            <w:pPr>
              <w:pStyle w:val="Compact"/>
              <w:jc w:val="left"/>
            </w:pPr>
            <w:r>
              <w:t xml:space="preserve">Two distinct real roots</w:t>
            </w:r>
          </w:p>
        </w:tc>
        <w:tc>
          <w:tcPr/>
          <w:p>
            <w:pPr>
              <w:pStyle w:val="Compact"/>
              <w:jc w:val="left"/>
            </w:pPr>
            <w:r>
              <w:t xml:space="preserve">Parabola crosses</w:t>
            </w:r>
            <w:r>
              <w:t xml:space="preserve"> </w:t>
            </w:r>
            <m:oMath>
              <m:r>
                <m:t>x</m:t>
              </m:r>
            </m:oMath>
            <w:r>
              <w:t xml:space="preserve">-axis twice</w:t>
            </w:r>
          </w:p>
        </w:tc>
      </w:tr>
      <w:tr>
        <w:tc>
          <w:tcPr/>
          <w:p>
            <w:pPr>
              <w:pStyle w:val="Compact"/>
              <w:jc w:val="left"/>
            </w:pPr>
            <m:oMath>
              <m:r>
                <m:t>Δ</m:t>
              </m:r>
              <m:r>
                <m:rPr>
                  <m:sty m:val="p"/>
                </m:rPr>
                <m:t>=</m:t>
              </m:r>
              <m:r>
                <m:t>0</m:t>
              </m:r>
            </m:oMath>
          </w:p>
        </w:tc>
        <w:tc>
          <w:tcPr/>
          <w:p>
            <w:pPr>
              <w:pStyle w:val="Compact"/>
              <w:jc w:val="left"/>
            </w:pPr>
            <w:r>
              <w:t xml:space="preserve">One repeated real root</w:t>
            </w:r>
          </w:p>
        </w:tc>
        <w:tc>
          <w:tcPr/>
          <w:p>
            <w:pPr>
              <w:pStyle w:val="Compact"/>
              <w:jc w:val="left"/>
            </w:pPr>
            <w:r>
              <w:t xml:space="preserve">Parabola touches</w:t>
            </w:r>
            <w:r>
              <w:t xml:space="preserve"> </w:t>
            </w:r>
            <m:oMath>
              <m:r>
                <m:t>x</m:t>
              </m:r>
            </m:oMath>
            <w:r>
              <w:t xml:space="preserve">-axis at vertex</w:t>
            </w:r>
          </w:p>
        </w:tc>
      </w:tr>
      <w:tr>
        <w:tc>
          <w:tcPr/>
          <w:p>
            <w:pPr>
              <w:pStyle w:val="Compact"/>
              <w:jc w:val="left"/>
            </w:pPr>
            <m:oMath>
              <m:r>
                <m:t>Δ</m:t>
              </m:r>
              <m:r>
                <m:rPr>
                  <m:sty m:val="p"/>
                </m:rPr>
                <m:t>&lt;</m:t>
              </m:r>
              <m:r>
                <m:t>0</m:t>
              </m:r>
            </m:oMath>
          </w:p>
        </w:tc>
        <w:tc>
          <w:tcPr/>
          <w:p>
            <w:pPr>
              <w:pStyle w:val="Compact"/>
              <w:jc w:val="left"/>
            </w:pPr>
            <w:r>
              <w:t xml:space="preserve">Two complex conjugate roots</w:t>
            </w:r>
          </w:p>
        </w:tc>
        <w:tc>
          <w:tcPr/>
          <w:p>
            <w:pPr>
              <w:pStyle w:val="Compact"/>
              <w:jc w:val="left"/>
            </w:pPr>
            <w:r>
              <w:t xml:space="preserve">Parabola never touches</w:t>
            </w:r>
            <w:r>
              <w:t xml:space="preserve"> </w:t>
            </w:r>
            <m:oMath>
              <m:r>
                <m:t>x</m:t>
              </m:r>
            </m:oMath>
            <w:r>
              <w:t xml:space="preserve">-axis</w:t>
            </w:r>
          </w:p>
        </w:tc>
      </w:tr>
    </w:tbl>
    <w:p>
      <w:pPr>
        <w:pStyle w:val="BodyText"/>
      </w:pPr>
      <w:r>
        <w:rPr>
          <w:b/>
          <w:bCs/>
        </w:rPr>
        <w:t xml:space="preserve">SAT Strategy:</w:t>
      </w:r>
      <w:r>
        <w:t xml:space="preserve"> </w:t>
      </w:r>
      <w:r>
        <w:t xml:space="preserve">When a problem states the parabola</w:t>
      </w:r>
      <w:r>
        <w:t xml:space="preserve"> </w:t>
      </w:r>
      <w:r>
        <w:t xml:space="preserve">“</w:t>
      </w:r>
      <w:r>
        <w:t xml:space="preserve">is tangent to the</w:t>
      </w:r>
      <w:r>
        <w:t xml:space="preserve"> </w:t>
      </w:r>
      <m:oMath>
        <m:r>
          <m:t>x</m:t>
        </m:r>
      </m:oMath>
      <w:r>
        <w:t xml:space="preserve">-axis,</w:t>
      </w:r>
      <w:r>
        <w:t xml:space="preserve">”</w:t>
      </w:r>
      <w:r>
        <w:t xml:space="preserve"> </w:t>
      </w:r>
      <w:r>
        <w:t xml:space="preserve">this means</w:t>
      </w:r>
      <w:r>
        <w:t xml:space="preserve"> </w:t>
      </w:r>
      <m:oMath>
        <m:r>
          <m:t>Δ</m:t>
        </m:r>
        <m:r>
          <m:rPr>
            <m:sty m:val="p"/>
          </m:rPr>
          <m:t>=</m:t>
        </m:r>
        <m:r>
          <m:t>0</m:t>
        </m:r>
      </m:oMath>
      <w:r>
        <w:t xml:space="preserve">. When it says</w:t>
      </w:r>
      <w:r>
        <w:t xml:space="preserve"> </w:t>
      </w:r>
      <w:r>
        <w:t xml:space="preserve">“</w:t>
      </w:r>
      <w:r>
        <w:t xml:space="preserve">does not intersect the</w:t>
      </w:r>
      <w:r>
        <w:t xml:space="preserve"> </w:t>
      </w:r>
      <m:oMath>
        <m:r>
          <m:t>x</m:t>
        </m:r>
      </m:oMath>
      <w:r>
        <w:t xml:space="preserve">-axis,</w:t>
      </w:r>
      <w:r>
        <w:t xml:space="preserve">”</w:t>
      </w:r>
      <w:r>
        <w:t xml:space="preserve"> </w:t>
      </w:r>
      <w:r>
        <w:t xml:space="preserve">this means</w:t>
      </w:r>
      <w:r>
        <w:t xml:space="preserve"> </w:t>
      </w:r>
      <m:oMath>
        <m:r>
          <m:t>Δ</m:t>
        </m:r>
        <m:r>
          <m:rPr>
            <m:sty m:val="p"/>
          </m:rPr>
          <m:t>&lt;</m:t>
        </m:r>
        <m:r>
          <m:t>0</m:t>
        </m:r>
      </m:oMath>
      <w:r>
        <w:t xml:space="preserve">.</w:t>
      </w:r>
    </w:p>
    <w:bookmarkEnd w:id="86"/>
    <w:bookmarkStart w:id="87" w:name="vietas-formulas-sum-and-product-of-roots"/>
    <w:p>
      <w:pPr>
        <w:pStyle w:val="Heading3"/>
      </w:pPr>
      <w:r>
        <w:t xml:space="preserve">2.1.4 Vieta’s Formulas (Sum and Product of Roots)</w:t>
      </w:r>
    </w:p>
    <w:p>
      <w:pPr>
        <w:pStyle w:val="FirstParagraph"/>
      </w:pPr>
      <w:r>
        <w:t xml:space="preserve">For a quadratic</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r>
          <m:t>p</m:t>
        </m:r>
      </m:oMath>
      <w:r>
        <w:t xml:space="preserve"> </w:t>
      </w:r>
      <w:r>
        <w:t xml:space="preserve">and</w:t>
      </w:r>
      <w:r>
        <w:t xml:space="preserve"> </w:t>
      </w:r>
      <m:oMath>
        <m:r>
          <m:t>q</m:t>
        </m:r>
      </m:oMath>
      <w:r>
        <w:t xml:space="preserve">:</w:t>
      </w:r>
    </w:p>
    <w:p>
      <w:pPr>
        <w:pStyle w:val="Compact"/>
        <w:numPr>
          <w:ilvl w:val="0"/>
          <w:numId w:val="1040"/>
        </w:numPr>
      </w:pPr>
      <w:r>
        <w:rPr>
          <w:b/>
          <w:bCs/>
        </w:rPr>
        <w:t xml:space="preserve">Sum of roots:</w:t>
      </w:r>
      <w:r>
        <w:t xml:space="preserve"> </w:t>
      </w:r>
      <m:oMath>
        <m:r>
          <m:t>p</m:t>
        </m:r>
        <m:r>
          <m:rPr>
            <m:sty m:val="p"/>
          </m:rPr>
          <m:t>+</m:t>
        </m:r>
        <m:r>
          <m:t>q</m:t>
        </m:r>
        <m:r>
          <m:rPr>
            <m:sty m:val="p"/>
          </m:rPr>
          <m:t>=</m:t>
        </m:r>
        <m:r>
          <m:rPr>
            <m:sty m:val="p"/>
          </m:rPr>
          <m:t>−</m:t>
        </m:r>
        <m:f>
          <m:fPr>
            <m:type m:val="bar"/>
          </m:fPr>
          <m:num>
            <m:r>
              <m:t>b</m:t>
            </m:r>
          </m:num>
          <m:den>
            <m:r>
              <m:t>a</m:t>
            </m:r>
          </m:den>
        </m:f>
      </m:oMath>
    </w:p>
    <w:p>
      <w:pPr>
        <w:pStyle w:val="Compact"/>
        <w:numPr>
          <w:ilvl w:val="0"/>
          <w:numId w:val="1040"/>
        </w:numPr>
      </w:pPr>
      <w:r>
        <w:rPr>
          <w:b/>
          <w:bCs/>
        </w:rPr>
        <w:t xml:space="preserve">Product of roots:</w:t>
      </w:r>
      <w:r>
        <w:t xml:space="preserve"> </w:t>
      </w:r>
      <m:oMath>
        <m:r>
          <m:t>p</m:t>
        </m:r>
        <m:r>
          <m:t>q</m:t>
        </m:r>
        <m:r>
          <m:rPr>
            <m:sty m:val="p"/>
          </m:rPr>
          <m:t>=</m:t>
        </m:r>
        <m:f>
          <m:fPr>
            <m:type m:val="bar"/>
          </m:fPr>
          <m:num>
            <m:r>
              <m:t>c</m:t>
            </m:r>
          </m:num>
          <m:den>
            <m:r>
              <m:t>a</m:t>
            </m:r>
          </m:den>
        </m:f>
      </m:oMath>
    </w:p>
    <w:p>
      <w:pPr>
        <w:pStyle w:val="FirstParagraph"/>
      </w:pPr>
      <w:r>
        <w:t xml:space="preserve">These formulas are incredibly powerful for SAT problems that ask about relationships between roots without requiring you to find the actual roots.</w:t>
      </w:r>
    </w:p>
    <w:p>
      <w:pPr>
        <w:pStyle w:val="BodyText"/>
      </w:pPr>
      <w:r>
        <w:rPr>
          <w:b/>
          <w:bCs/>
        </w:rPr>
        <w:t xml:space="preserve">Extended Vieta’s for Higher-Degree Polynomials:</w:t>
      </w:r>
    </w:p>
    <w:p>
      <w:pPr>
        <w:pStyle w:val="BodyText"/>
      </w:pPr>
      <w:r>
        <w:t xml:space="preserve">For a cubic</w:t>
      </w:r>
      <w:r>
        <w:t xml:space="preserve"> </w:t>
      </w:r>
      <m:oMath>
        <m:r>
          <m:t>a</m:t>
        </m:r>
        <m:sSup>
          <m:e>
            <m:r>
              <m:t>x</m:t>
            </m:r>
          </m:e>
          <m:sup>
            <m:r>
              <m:t>3</m:t>
            </m:r>
          </m:sup>
        </m:sSup>
        <m:r>
          <m:rPr>
            <m:sty m:val="p"/>
          </m:rPr>
          <m:t>+</m:t>
        </m:r>
        <m:r>
          <m:t>b</m:t>
        </m:r>
        <m:sSup>
          <m:e>
            <m:r>
              <m:t>x</m:t>
            </m:r>
          </m:e>
          <m:sup>
            <m:r>
              <m:t>2</m:t>
            </m:r>
          </m:sup>
        </m:sSup>
        <m:r>
          <m:rPr>
            <m:sty m:val="p"/>
          </m:rPr>
          <m:t>+</m:t>
        </m:r>
        <m:r>
          <m:t>c</m:t>
        </m:r>
        <m:r>
          <m:t>x</m:t>
        </m:r>
        <m:r>
          <m:rPr>
            <m:sty m:val="p"/>
          </m:rPr>
          <m:t>+</m:t>
        </m:r>
        <m:r>
          <m:t>d</m:t>
        </m:r>
        <m:r>
          <m:rPr>
            <m:sty m:val="p"/>
          </m:rPr>
          <m:t>=</m:t>
        </m:r>
        <m:r>
          <m:t>0</m:t>
        </m:r>
      </m:oMath>
      <w:r>
        <w:t xml:space="preserve"> </w:t>
      </w:r>
      <w:r>
        <w:t xml:space="preserve">with roots</w:t>
      </w:r>
      <w:r>
        <w:t xml:space="preserve"> </w:t>
      </w:r>
      <m:oMath>
        <m:r>
          <m:t>p</m:t>
        </m:r>
      </m:oMath>
      <w:r>
        <w:t xml:space="preserve">,</w:t>
      </w:r>
      <w:r>
        <w:t xml:space="preserve"> </w:t>
      </w:r>
      <m:oMath>
        <m:r>
          <m:t>q</m:t>
        </m:r>
      </m:oMath>
      <w:r>
        <w:t xml:space="preserve">, and</w:t>
      </w:r>
      <w:r>
        <w:t xml:space="preserve"> </w:t>
      </w:r>
      <m:oMath>
        <m:r>
          <m:t>r</m:t>
        </m:r>
      </m:oMath>
      <w:r>
        <w:t xml:space="preserve">:</w:t>
      </w:r>
    </w:p>
    <w:p>
      <w:pPr>
        <w:pStyle w:val="Compact"/>
        <w:numPr>
          <w:ilvl w:val="0"/>
          <w:numId w:val="1041"/>
        </w:numPr>
      </w:pPr>
      <m:oMath>
        <m:r>
          <m:t>p</m:t>
        </m:r>
        <m:r>
          <m:rPr>
            <m:sty m:val="p"/>
          </m:rPr>
          <m:t>+</m:t>
        </m:r>
        <m:r>
          <m:t>q</m:t>
        </m:r>
        <m:r>
          <m:rPr>
            <m:sty m:val="p"/>
          </m:rPr>
          <m:t>+</m:t>
        </m:r>
        <m:r>
          <m:t>r</m:t>
        </m:r>
        <m:r>
          <m:rPr>
            <m:sty m:val="p"/>
          </m:rPr>
          <m:t>=</m:t>
        </m:r>
        <m:r>
          <m:rPr>
            <m:sty m:val="p"/>
          </m:rPr>
          <m:t>−</m:t>
        </m:r>
        <m:f>
          <m:fPr>
            <m:type m:val="bar"/>
          </m:fPr>
          <m:num>
            <m:r>
              <m:t>b</m:t>
            </m:r>
          </m:num>
          <m:den>
            <m:r>
              <m:t>a</m:t>
            </m:r>
          </m:den>
        </m:f>
      </m:oMath>
    </w:p>
    <w:p>
      <w:pPr>
        <w:pStyle w:val="Compact"/>
        <w:numPr>
          <w:ilvl w:val="0"/>
          <w:numId w:val="1041"/>
        </w:numPr>
      </w:pPr>
      <m:oMath>
        <m:r>
          <m:t>p</m:t>
        </m:r>
        <m:r>
          <m:t>q</m:t>
        </m:r>
        <m:r>
          <m:rPr>
            <m:sty m:val="p"/>
          </m:rPr>
          <m:t>+</m:t>
        </m:r>
        <m:r>
          <m:t>p</m:t>
        </m:r>
        <m:r>
          <m:t>r</m:t>
        </m:r>
        <m:r>
          <m:rPr>
            <m:sty m:val="p"/>
          </m:rPr>
          <m:t>+</m:t>
        </m:r>
        <m:r>
          <m:t>q</m:t>
        </m:r>
        <m:r>
          <m:t>r</m:t>
        </m:r>
        <m:r>
          <m:rPr>
            <m:sty m:val="p"/>
          </m:rPr>
          <m:t>=</m:t>
        </m:r>
        <m:f>
          <m:fPr>
            <m:type m:val="bar"/>
          </m:fPr>
          <m:num>
            <m:r>
              <m:t>c</m:t>
            </m:r>
          </m:num>
          <m:den>
            <m:r>
              <m:t>a</m:t>
            </m:r>
          </m:den>
        </m:f>
      </m:oMath>
    </w:p>
    <w:p>
      <w:pPr>
        <w:pStyle w:val="Compact"/>
        <w:numPr>
          <w:ilvl w:val="0"/>
          <w:numId w:val="1041"/>
        </w:numPr>
      </w:pPr>
      <m:oMath>
        <m:r>
          <m:t>p</m:t>
        </m:r>
        <m:r>
          <m:t>q</m:t>
        </m:r>
        <m:r>
          <m:t>r</m:t>
        </m:r>
        <m:r>
          <m:rPr>
            <m:sty m:val="p"/>
          </m:rPr>
          <m:t>=</m:t>
        </m:r>
        <m:r>
          <m:rPr>
            <m:sty m:val="p"/>
          </m:rPr>
          <m:t>−</m:t>
        </m:r>
        <m:f>
          <m:fPr>
            <m:type m:val="bar"/>
          </m:fPr>
          <m:num>
            <m:r>
              <m:t>d</m:t>
            </m:r>
          </m:num>
          <m:den>
            <m:r>
              <m:t>a</m:t>
            </m:r>
          </m:den>
        </m:f>
      </m:oMath>
    </w:p>
    <w:bookmarkEnd w:id="87"/>
    <w:bookmarkStart w:id="88" w:name="quadratic-inequalities"/>
    <w:p>
      <w:pPr>
        <w:pStyle w:val="Heading3"/>
      </w:pPr>
      <w:r>
        <w:t xml:space="preserve">2.1.5 Quadratic Inequalities</w:t>
      </w:r>
    </w:p>
    <w:p>
      <w:pPr>
        <w:pStyle w:val="FirstParagraph"/>
      </w:pPr>
      <w:r>
        <w:t xml:space="preserve">Solving quadratic inequalities requires understanding the graph’s behavior:</w:t>
      </w:r>
    </w:p>
    <w:p>
      <w:pPr>
        <w:pStyle w:val="BodyText"/>
      </w:pPr>
      <w:r>
        <w:rPr>
          <w:b/>
          <w:bCs/>
        </w:rPr>
        <w:t xml:space="preserve">Method 1: Graphical Analysis</w:t>
      </w:r>
      <w:r>
        <w:t xml:space="preserve"> </w:t>
      </w:r>
      <w:r>
        <w:t xml:space="preserve">1. Find the roots of the corresponding equation</w:t>
      </w:r>
      <w:r>
        <w:t xml:space="preserve"> </w:t>
      </w:r>
      <w:r>
        <w:t xml:space="preserve">2. Determine the parabola’s direction (up if</w:t>
      </w:r>
      <w:r>
        <w:t xml:space="preserve"> </w:t>
      </w:r>
      <m:oMath>
        <m:r>
          <m:t>a</m:t>
        </m:r>
        <m:r>
          <m:rPr>
            <m:sty m:val="p"/>
          </m:rPr>
          <m:t>&gt;</m:t>
        </m:r>
        <m:r>
          <m:t>0</m:t>
        </m:r>
      </m:oMath>
      <w:r>
        <w:t xml:space="preserve">, down if</w:t>
      </w:r>
      <w:r>
        <w:t xml:space="preserve"> </w:t>
      </w:r>
      <m:oMath>
        <m:r>
          <m:t>a</m:t>
        </m:r>
        <m:r>
          <m:rPr>
            <m:sty m:val="p"/>
          </m:rPr>
          <m:t>&lt;</m:t>
        </m:r>
        <m:r>
          <m:t>0</m:t>
        </m:r>
      </m:oMath>
      <w:r>
        <w:t xml:space="preserve">)</w:t>
      </w:r>
      <w:r>
        <w:t xml:space="preserve"> </w:t>
      </w:r>
      <w:r>
        <w:t xml:space="preserve">3. Identify where the graph is above or below the</w:t>
      </w:r>
      <w:r>
        <w:t xml:space="preserve"> </w:t>
      </w:r>
      <m:oMath>
        <m:r>
          <m:t>x</m:t>
        </m:r>
      </m:oMath>
      <w:r>
        <w:t xml:space="preserve">-axis</w:t>
      </w:r>
    </w:p>
    <w:p>
      <w:pPr>
        <w:pStyle w:val="BodyText"/>
      </w:pPr>
      <w:r>
        <w:rPr>
          <w:b/>
          <w:bCs/>
        </w:rPr>
        <w:t xml:space="preserve">Method 2: Sign Chart</w:t>
      </w:r>
      <w:r>
        <w:t xml:space="preserve"> </w:t>
      </w:r>
      <w:r>
        <w:t xml:space="preserve">1. Factor the quadratic</w:t>
      </w:r>
      <w:r>
        <w:t xml:space="preserve"> </w:t>
      </w:r>
      <w:r>
        <w:t xml:space="preserve">2. Find critical points (roots)</w:t>
      </w:r>
      <w:r>
        <w:t xml:space="preserve"> </w:t>
      </w:r>
      <w:r>
        <w:t xml:space="preserve">3. Test intervals between critical points</w:t>
      </w:r>
      <w:r>
        <w:t xml:space="preserve"> </w:t>
      </w:r>
      <w:r>
        <w:t xml:space="preserve">4. Determine sign of each interval</w:t>
      </w:r>
    </w:p>
    <w:p>
      <w:pPr>
        <w:pStyle w:val="BodyText"/>
      </w:pPr>
      <w:r>
        <w:rPr>
          <w:b/>
          <w:bCs/>
        </w:rPr>
        <w:t xml:space="preserve">Key SAT Pattern:</w:t>
      </w:r>
      <w:r>
        <w:t xml:space="preserve"> </w:t>
      </w:r>
      <w:r>
        <w:t xml:space="preserve">For</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t xml:space="preserve">with</w:t>
      </w:r>
      <w:r>
        <w:t xml:space="preserve"> </w:t>
      </w:r>
      <m:oMath>
        <m:r>
          <m:t>a</m:t>
        </m:r>
        <m:r>
          <m:rPr>
            <m:sty m:val="p"/>
          </m:rPr>
          <m:t>&gt;</m:t>
        </m:r>
        <m:r>
          <m:t>0</m:t>
        </m:r>
      </m:oMath>
      <w:r>
        <w:t xml:space="preserve">:</w:t>
      </w:r>
      <w:r>
        <w:t xml:space="preserve"> </w:t>
      </w:r>
      <w:r>
        <w:t xml:space="preserve">- If two real roots</w:t>
      </w:r>
      <w:r>
        <w:t xml:space="preserve"> </w:t>
      </w:r>
      <m:oMath>
        <m:r>
          <m:t>p</m:t>
        </m:r>
        <m:r>
          <m:rPr>
            <m:sty m:val="p"/>
          </m:rPr>
          <m:t>&lt;</m:t>
        </m:r>
        <m:r>
          <m:t>q</m:t>
        </m:r>
      </m:oMath>
      <w:r>
        <w:t xml:space="preserve">: solution is</w:t>
      </w:r>
      <w:r>
        <w:t xml:space="preserve"> </w:t>
      </w:r>
      <m:oMath>
        <m:r>
          <m:t>x</m:t>
        </m:r>
        <m:r>
          <m:rPr>
            <m:sty m:val="p"/>
          </m:rPr>
          <m:t>&lt;</m:t>
        </m:r>
        <m:r>
          <m:t>p</m:t>
        </m:r>
      </m:oMath>
      <w:r>
        <w:t xml:space="preserve"> </w:t>
      </w:r>
      <w:r>
        <w:t xml:space="preserve">or</w:t>
      </w:r>
      <w:r>
        <w:t xml:space="preserve"> </w:t>
      </w:r>
      <m:oMath>
        <m:r>
          <m:t>x</m:t>
        </m:r>
        <m:r>
          <m:rPr>
            <m:sty m:val="p"/>
          </m:rPr>
          <m:t>&gt;</m:t>
        </m:r>
        <m:r>
          <m:t>q</m:t>
        </m:r>
      </m:oMath>
      <w:r>
        <w:t xml:space="preserve"> </w:t>
      </w:r>
      <w:r>
        <w:t xml:space="preserve">- If one repeated root</w:t>
      </w:r>
      <w:r>
        <w:t xml:space="preserve"> </w:t>
      </w:r>
      <m:oMath>
        <m:r>
          <m:t>p</m:t>
        </m:r>
      </m:oMath>
      <w:r>
        <w:t xml:space="preserve">: solution is</w:t>
      </w:r>
      <w:r>
        <w:t xml:space="preserve"> </w:t>
      </w:r>
      <m:oMath>
        <m:r>
          <m:t>x</m:t>
        </m:r>
        <m:r>
          <m:rPr>
            <m:sty m:val="p"/>
          </m:rPr>
          <m:t>≠</m:t>
        </m:r>
        <m:r>
          <m:t>p</m:t>
        </m:r>
      </m:oMath>
      <w:r>
        <w:t xml:space="preserve"> </w:t>
      </w:r>
      <w:r>
        <w:t xml:space="preserve">- If no real roots: solution is all real numbers</w:t>
      </w:r>
    </w:p>
    <w:p>
      <w:pPr>
        <w:pStyle w:val="BodyText"/>
      </w:pPr>
      <w:r>
        <w:t xml:space="preserve">For</w:t>
      </w:r>
      <w:r>
        <w:t xml:space="preserve"> </w:t>
      </w:r>
      <m:oMath>
        <m:r>
          <m:t>a</m:t>
        </m:r>
        <m:sSup>
          <m:e>
            <m:r>
              <m:t>x</m:t>
            </m:r>
          </m:e>
          <m:sup>
            <m:r>
              <m:t>2</m:t>
            </m:r>
          </m:sup>
        </m:sSup>
        <m:r>
          <m:rPr>
            <m:sty m:val="p"/>
          </m:rPr>
          <m:t>+</m:t>
        </m:r>
        <m:r>
          <m:t>b</m:t>
        </m:r>
        <m:r>
          <m:t>x</m:t>
        </m:r>
        <m:r>
          <m:rPr>
            <m:sty m:val="p"/>
          </m:rPr>
          <m:t>+</m:t>
        </m:r>
        <m:r>
          <m:t>c</m:t>
        </m:r>
        <m:r>
          <m:rPr>
            <m:sty m:val="p"/>
          </m:rPr>
          <m:t>&lt;</m:t>
        </m:r>
        <m:r>
          <m:t>0</m:t>
        </m:r>
      </m:oMath>
      <w:r>
        <w:t xml:space="preserve"> </w:t>
      </w:r>
      <w:r>
        <w:t xml:space="preserve">with</w:t>
      </w:r>
      <w:r>
        <w:t xml:space="preserve"> </w:t>
      </w:r>
      <m:oMath>
        <m:r>
          <m:t>a</m:t>
        </m:r>
        <m:r>
          <m:rPr>
            <m:sty m:val="p"/>
          </m:rPr>
          <m:t>&gt;</m:t>
        </m:r>
        <m:r>
          <m:t>0</m:t>
        </m:r>
      </m:oMath>
      <w:r>
        <w:t xml:space="preserve">:</w:t>
      </w:r>
      <w:r>
        <w:t xml:space="preserve"> </w:t>
      </w:r>
      <w:r>
        <w:t xml:space="preserve">- If two real roots</w:t>
      </w:r>
      <w:r>
        <w:t xml:space="preserve"> </w:t>
      </w:r>
      <m:oMath>
        <m:r>
          <m:t>p</m:t>
        </m:r>
        <m:r>
          <m:rPr>
            <m:sty m:val="p"/>
          </m:rPr>
          <m:t>&lt;</m:t>
        </m:r>
        <m:r>
          <m:t>q</m:t>
        </m:r>
      </m:oMath>
      <w:r>
        <w:t xml:space="preserve">: solution is</w:t>
      </w:r>
      <w:r>
        <w:t xml:space="preserve"> </w:t>
      </w:r>
      <m:oMath>
        <m:r>
          <m:t>p</m:t>
        </m:r>
        <m:r>
          <m:rPr>
            <m:sty m:val="p"/>
          </m:rPr>
          <m:t>&lt;</m:t>
        </m:r>
        <m:r>
          <m:t>x</m:t>
        </m:r>
        <m:r>
          <m:rPr>
            <m:sty m:val="p"/>
          </m:rPr>
          <m:t>&lt;</m:t>
        </m:r>
        <m:r>
          <m:t>q</m:t>
        </m:r>
      </m:oMath>
      <w:r>
        <w:t xml:space="preserve"> </w:t>
      </w:r>
      <w:r>
        <w:t xml:space="preserve">- If one repeated root: no solution</w:t>
      </w:r>
      <w:r>
        <w:t xml:space="preserve"> </w:t>
      </w:r>
      <w:r>
        <w:t xml:space="preserve">- If no real roots: no solution</w:t>
      </w:r>
    </w:p>
    <w:p>
      <w:r>
        <w:pict>
          <v:rect style="width:0;height:1.5pt" o:hralign="center" o:hrstd="t" o:hr="t"/>
        </w:pict>
      </w:r>
    </w:p>
    <w:bookmarkEnd w:id="88"/>
    <w:bookmarkEnd w:id="89"/>
    <w:bookmarkStart w:id="96" w:name="X6e9b2430d8d46d4067243a7dafa80abe38d8571"/>
    <w:p>
      <w:pPr>
        <w:pStyle w:val="Heading2"/>
      </w:pPr>
      <w:r>
        <w:t xml:space="preserve">2.2 Polynomial Functions: Structure and Behavior</w:t>
      </w:r>
    </w:p>
    <w:bookmarkStart w:id="90" w:name="polynomial-degree-and-end-behavior"/>
    <w:p>
      <w:pPr>
        <w:pStyle w:val="Heading3"/>
      </w:pPr>
      <w:r>
        <w:t xml:space="preserve">2.2.1 Polynomial Degree and End Behavior</w:t>
      </w:r>
    </w:p>
    <w:p>
      <w:pPr>
        <w:pStyle w:val="FirstParagraph"/>
      </w:pPr>
      <w:r>
        <w:t xml:space="preserve">A polynomial function of degree</w:t>
      </w:r>
      <w:r>
        <w:t xml:space="preserve"> </w:t>
      </w:r>
      <m:oMath>
        <m:r>
          <m:t>n</m:t>
        </m:r>
      </m:oMath>
      <w:r>
        <w:t xml:space="preserve"> </w:t>
      </w:r>
      <w:r>
        <w:t xml:space="preserve">has the form:</w:t>
      </w:r>
    </w:p>
    <w:p>
      <w:pPr>
        <w:pStyle w:val="BodyText"/>
      </w:pPr>
      <m:oMathPara>
        <m:oMathParaPr>
          <m:jc m:val="center"/>
        </m:oMathParaPr>
        <m:oMath>
          <m:r>
            <m:t>f</m:t>
          </m:r>
          <m:d>
            <m:dPr>
              <m:begChr m:val="("/>
              <m:endChr m:val=")"/>
              <m:sepChr m:val=""/>
              <m:grow/>
            </m:dPr>
            <m:e>
              <m:r>
                <m:t>x</m:t>
              </m:r>
            </m:e>
          </m:d>
          <m:r>
            <m:rPr>
              <m:sty m:val="p"/>
            </m:rPr>
            <m:t>=</m:t>
          </m:r>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oMath>
      </m:oMathPara>
    </w:p>
    <w:p>
      <w:pPr>
        <w:pStyle w:val="FirstParagraph"/>
      </w:pPr>
      <w:r>
        <w:t xml:space="preserve">The</w:t>
      </w:r>
      <w:r>
        <w:t xml:space="preserve"> </w:t>
      </w:r>
      <w:r>
        <w:rPr>
          <w:b/>
          <w:bCs/>
        </w:rPr>
        <w:t xml:space="preserve">degree</w:t>
      </w:r>
      <w:r>
        <w:t xml:space="preserve"> </w:t>
      </w:r>
      <w:r>
        <w:t xml:space="preserve">and</w:t>
      </w:r>
      <w:r>
        <w:t xml:space="preserve"> </w:t>
      </w:r>
      <w:r>
        <w:rPr>
          <w:b/>
          <w:bCs/>
        </w:rPr>
        <w:t xml:space="preserve">leading coefficient</w:t>
      </w:r>
      <w:r>
        <w:t xml:space="preserve"> </w:t>
      </w:r>
      <w:r>
        <w:t xml:space="preserve">determine end behavior: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As</w:t>
            </w:r>
            <w:r>
              <w:t xml:space="preserve"> </w:t>
            </w:r>
            <m:oMath>
              <m:r>
                <m:t>x</m:t>
              </m:r>
              <m:r>
                <m:rPr>
                  <m:sty m:val="p"/>
                </m:rPr>
                <m:t>→</m:t>
              </m:r>
              <m:r>
                <m:rPr>
                  <m:sty m:val="p"/>
                </m:rPr>
                <m:t>∞</m:t>
              </m:r>
            </m:oMath>
          </w:p>
        </w:tc>
        <w:tc>
          <w:tcPr/>
          <w:p>
            <w:pPr>
              <w:pStyle w:val="Compact"/>
              <w:jc w:val="left"/>
            </w:pPr>
            <w:r>
              <w:t xml:space="preserve">As</w:t>
            </w:r>
            <w:r>
              <w:t xml:space="preserve"> </w:t>
            </w:r>
            <m:oMath>
              <m:r>
                <m:t>x</m:t>
              </m:r>
              <m:r>
                <m:rPr>
                  <m:sty m:val="p"/>
                </m:rPr>
                <m:t>→</m:t>
              </m:r>
              <m:r>
                <m:rPr>
                  <m:sty m:val="p"/>
                </m:rPr>
                <m:t>−</m:t>
              </m:r>
              <m:r>
                <m:rPr>
                  <m:sty m:val="p"/>
                </m:rPr>
                <m:t>∞</m:t>
              </m:r>
            </m:oMath>
          </w:p>
        </w:tc>
      </w:tr>
      <w:tr>
        <w:tc>
          <w:tcPr/>
          <w:p>
            <w:pPr>
              <w:pStyle w:val="Compact"/>
              <w:jc w:val="left"/>
            </w:pPr>
            <w:r>
              <w:t xml:space="preserve">Even</w:t>
            </w:r>
          </w:p>
        </w:tc>
        <w:tc>
          <w:tcPr/>
          <w:p>
            <w:pPr>
              <w:pStyle w:val="Compact"/>
              <w:jc w:val="left"/>
            </w:pPr>
            <w:r>
              <w:t xml:space="preserve">Positive</w:t>
            </w:r>
          </w:p>
        </w:tc>
        <w:tc>
          <w:tcPr/>
          <w:p>
            <w:pPr>
              <w:pStyle w:val="Compact"/>
              <w:jc w:val="left"/>
            </w:pPr>
            <m:oMath>
              <m:r>
                <m:t>f</m:t>
              </m:r>
              <m:d>
                <m:dPr>
                  <m:begChr m:val="("/>
                  <m:endChr m:val=")"/>
                  <m:sepChr m:val=""/>
                  <m:grow/>
                </m:dPr>
                <m:e>
                  <m:r>
                    <m:t>x</m:t>
                  </m:r>
                </m:e>
              </m:d>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oMath>
          </w:p>
        </w:tc>
      </w:tr>
      <w:tr>
        <w:tc>
          <w:tcPr/>
          <w:p>
            <w:pPr>
              <w:pStyle w:val="Compact"/>
              <w:jc w:val="left"/>
            </w:pPr>
            <w:r>
              <w:t xml:space="preserve">Even</w:t>
            </w:r>
          </w:p>
        </w:tc>
        <w:tc>
          <w:tcPr/>
          <w:p>
            <w:pPr>
              <w:pStyle w:val="Compact"/>
              <w:jc w:val="left"/>
            </w:pPr>
            <w:r>
              <w:t xml:space="preserve">Negative</w:t>
            </w:r>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Positive</w:t>
            </w:r>
          </w:p>
        </w:tc>
        <w:tc>
          <w:tcPr/>
          <w:p>
            <w:pPr>
              <w:pStyle w:val="Compact"/>
              <w:jc w:val="left"/>
            </w:pPr>
            <m:oMath>
              <m:r>
                <m:t>f</m:t>
              </m:r>
              <m:d>
                <m:dPr>
                  <m:begChr m:val="("/>
                  <m:endChr m:val=")"/>
                  <m:sepChr m:val=""/>
                  <m:grow/>
                </m:dPr>
                <m:e>
                  <m:r>
                    <m:t>x</m:t>
                  </m:r>
                </m:e>
              </m:d>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Negative</w:t>
            </w:r>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oMath>
          </w:p>
        </w:tc>
      </w:tr>
    </w:tbl>
    <w:p>
      <w:pPr>
        <w:pStyle w:val="BodyText"/>
      </w:pPr>
      <w:r>
        <w:rPr>
          <w:b/>
          <w:bCs/>
        </w:rPr>
        <w:t xml:space="preserve">Memory Device:</w:t>
      </w:r>
      <w:r>
        <w:t xml:space="preserve"> </w:t>
      </w:r>
      <w:r>
        <w:t xml:space="preserve">“</w:t>
      </w:r>
      <w:r>
        <w:t xml:space="preserve">Even degree = both ends same direction; Odd degree = ends opposite directions.</w:t>
      </w:r>
      <w:r>
        <w:t xml:space="preserve">”</w:t>
      </w:r>
    </w:p>
    <w:bookmarkEnd w:id="90"/>
    <w:bookmarkStart w:id="91" w:name="the-fundamental-theorem-of-algebra"/>
    <w:p>
      <w:pPr>
        <w:pStyle w:val="Heading3"/>
      </w:pPr>
      <w:r>
        <w:t xml:space="preserve">2.2.2 The Fundamental Theorem of Algebra</w:t>
      </w:r>
    </w:p>
    <w:p>
      <w:pPr>
        <w:pStyle w:val="FirstParagraph"/>
      </w:pPr>
      <w:r>
        <w:t xml:space="preserve">A polynomial of degree</w:t>
      </w:r>
      <w:r>
        <w:t xml:space="preserve"> </w:t>
      </w:r>
      <m:oMath>
        <m:r>
          <m:t>n</m:t>
        </m:r>
      </m:oMath>
      <w:r>
        <w:t xml:space="preserve"> </w:t>
      </w:r>
      <w:r>
        <w:t xml:space="preserve">has exactly</w:t>
      </w:r>
      <w:r>
        <w:t xml:space="preserve"> </w:t>
      </w:r>
      <m:oMath>
        <m:r>
          <m:t>n</m:t>
        </m:r>
      </m:oMath>
      <w:r>
        <w:t xml:space="preserve"> </w:t>
      </w:r>
      <w:r>
        <w:t xml:space="preserve">roots in the complex number system (counting multiplicities). This means:</w:t>
      </w:r>
      <w:r>
        <w:t xml:space="preserve"> </w:t>
      </w:r>
      <w:r>
        <w:t xml:space="preserve">- A quadratic has exactly 2 roots</w:t>
      </w:r>
      <w:r>
        <w:t xml:space="preserve"> </w:t>
      </w:r>
      <w:r>
        <w:t xml:space="preserve">- A cubic has exactly 3 roots</w:t>
      </w:r>
      <w:r>
        <w:t xml:space="preserve"> </w:t>
      </w:r>
      <w:r>
        <w:t xml:space="preserve">- A quartic has exactly 4 roots</w:t>
      </w:r>
    </w:p>
    <w:bookmarkEnd w:id="91"/>
    <w:bookmarkStart w:id="92" w:name="multiplicity-of-roots"/>
    <w:p>
      <w:pPr>
        <w:pStyle w:val="Heading3"/>
      </w:pPr>
      <w:r>
        <w:t xml:space="preserve">2.2.3 Multiplicity of Roots</w:t>
      </w:r>
    </w:p>
    <w:p>
      <w:pPr>
        <w:pStyle w:val="FirstParagraph"/>
      </w:pPr>
      <w:r>
        <w:t xml:space="preserve">The</w:t>
      </w:r>
      <w:r>
        <w:t xml:space="preserve"> </w:t>
      </w:r>
      <w:r>
        <w:rPr>
          <w:b/>
          <w:bCs/>
        </w:rPr>
        <w:t xml:space="preserve">multiplicity</w:t>
      </w:r>
      <w:r>
        <w:t xml:space="preserve"> </w:t>
      </w:r>
      <w:r>
        <w:t xml:space="preserve">of a root describes how many times a particular factor appears in the factored form:</w:t>
      </w:r>
    </w:p>
    <w:p>
      <w:pPr>
        <w:pStyle w:val="BodyText"/>
      </w:pPr>
      <w:r>
        <w:rPr>
          <w:b/>
          <w:bCs/>
        </w:rPr>
        <w:t xml:space="preserve">Odd Multiplicity (1, 3, 5, …):</w:t>
      </w:r>
      <w:r>
        <w:t xml:space="preserve"> </w:t>
      </w:r>
      <w:r>
        <w:t xml:space="preserve">- The graph</w:t>
      </w:r>
      <w:r>
        <w:t xml:space="preserve"> </w:t>
      </w:r>
      <w:r>
        <w:rPr>
          <w:b/>
          <w:bCs/>
        </w:rPr>
        <w:t xml:space="preserve">crosses</w:t>
      </w:r>
      <w:r>
        <w:t xml:space="preserve"> </w:t>
      </w:r>
      <w:r>
        <w:t xml:space="preserve">the</w:t>
      </w:r>
      <w:r>
        <w:t xml:space="preserve"> </w:t>
      </w:r>
      <m:oMath>
        <m:r>
          <m:t>x</m:t>
        </m:r>
      </m:oMath>
      <w:r>
        <w:t xml:space="preserve">-axis at this root</w:t>
      </w:r>
      <w:r>
        <w:t xml:space="preserve"> </w:t>
      </w:r>
      <w:r>
        <w:t xml:space="preserve">- The sign of the function changes on either side</w:t>
      </w:r>
    </w:p>
    <w:p>
      <w:pPr>
        <w:pStyle w:val="BodyText"/>
      </w:pPr>
      <w:r>
        <w:rPr>
          <w:b/>
          <w:bCs/>
        </w:rPr>
        <w:t xml:space="preserve">Even Multiplicity (2, 4, 6, …):</w:t>
      </w:r>
      <w:r>
        <w:t xml:space="preserve"> </w:t>
      </w:r>
      <w:r>
        <w:t xml:space="preserve">- The graph</w:t>
      </w:r>
      <w:r>
        <w:t xml:space="preserve"> </w:t>
      </w:r>
      <w:r>
        <w:rPr>
          <w:b/>
          <w:bCs/>
        </w:rPr>
        <w:t xml:space="preserve">touches</w:t>
      </w:r>
      <w:r>
        <w:t xml:space="preserve"> </w:t>
      </w:r>
      <w:r>
        <w:t xml:space="preserve">(is tangent to) the</w:t>
      </w:r>
      <w:r>
        <w:t xml:space="preserve"> </w:t>
      </w:r>
      <m:oMath>
        <m:r>
          <m:t>x</m:t>
        </m:r>
      </m:oMath>
      <w:r>
        <w:t xml:space="preserve">-axis at this root</w:t>
      </w:r>
      <w:r>
        <w:t xml:space="preserve"> </w:t>
      </w:r>
      <w:r>
        <w:t xml:space="preserve">- The sign of the function does NOT change on either side</w:t>
      </w:r>
    </w:p>
    <w:p>
      <w:pPr>
        <w:pStyle w:val="BodyText"/>
      </w:pPr>
      <w:r>
        <w:rPr>
          <w:b/>
          <w:bCs/>
        </w:rPr>
        <w:t xml:space="preserve">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2</m:t>
                </m:r>
              </m:e>
            </m:d>
          </m:e>
          <m:sup>
            <m:r>
              <m:t>3</m:t>
            </m:r>
          </m:sup>
        </m:sSup>
        <m:sSup>
          <m:e>
            <m:d>
              <m:dPr>
                <m:begChr m:val="("/>
                <m:endChr m:val=")"/>
                <m:sepChr m:val=""/>
                <m:grow/>
              </m:dPr>
              <m:e>
                <m:r>
                  <m:t>x</m:t>
                </m:r>
                <m:r>
                  <m:rPr>
                    <m:sty m:val="p"/>
                  </m:rPr>
                  <m:t>+</m:t>
                </m:r>
                <m:r>
                  <m:t>1</m:t>
                </m:r>
              </m:e>
            </m:d>
          </m:e>
          <m:sup>
            <m:r>
              <m:t>2</m:t>
            </m:r>
          </m:sup>
        </m:sSup>
      </m:oMath>
      <w:r>
        <w:t xml:space="preserve"> </w:t>
      </w:r>
      <w:r>
        <w:t xml:space="preserve">- Root at</w:t>
      </w:r>
      <w:r>
        <w:t xml:space="preserve"> </w:t>
      </w:r>
      <m:oMath>
        <m:r>
          <m:t>x</m:t>
        </m:r>
        <m:r>
          <m:rPr>
            <m:sty m:val="p"/>
          </m:rPr>
          <m:t>=</m:t>
        </m:r>
        <m:r>
          <m:t>2</m:t>
        </m:r>
      </m:oMath>
      <w:r>
        <w:t xml:space="preserve"> </w:t>
      </w:r>
      <w:r>
        <w:t xml:space="preserve">has multiplicity 3 (odd) → graph crosses</w:t>
      </w:r>
      <w:r>
        <w:t xml:space="preserve"> </w:t>
      </w:r>
      <w:r>
        <w:t xml:space="preserve">- Root at</w:t>
      </w:r>
      <w:r>
        <w:t xml:space="preserve"> </w:t>
      </w:r>
      <m:oMath>
        <m:r>
          <m:t>x</m:t>
        </m:r>
        <m:r>
          <m:rPr>
            <m:sty m:val="p"/>
          </m:rPr>
          <m:t>=</m:t>
        </m:r>
        <m:r>
          <m:rPr>
            <m:sty m:val="p"/>
          </m:rPr>
          <m:t>−</m:t>
        </m:r>
        <m:r>
          <m:t>1</m:t>
        </m:r>
      </m:oMath>
      <w:r>
        <w:t xml:space="preserve"> </w:t>
      </w:r>
      <w:r>
        <w:t xml:space="preserve">has multiplicity 2 (even) → graph touches</w:t>
      </w:r>
    </w:p>
    <w:bookmarkEnd w:id="92"/>
    <w:bookmarkStart w:id="93" w:name="the-rational-root-theorem"/>
    <w:p>
      <w:pPr>
        <w:pStyle w:val="Heading3"/>
      </w:pPr>
      <w:r>
        <w:t xml:space="preserve">2.2.4 The Rational Root Theorem</w:t>
      </w:r>
    </w:p>
    <w:p>
      <w:pPr>
        <w:pStyle w:val="FirstParagraph"/>
      </w:pPr>
      <w:r>
        <w:t xml:space="preserve">For a polynomial with integer coefficients, any rational root</w:t>
      </w:r>
      <w:r>
        <w:t xml:space="preserve"> </w:t>
      </w:r>
      <m:oMath>
        <m:f>
          <m:fPr>
            <m:type m:val="bar"/>
          </m:fPr>
          <m:num>
            <m:r>
              <m:t>p</m:t>
            </m:r>
          </m:num>
          <m:den>
            <m:r>
              <m:t>q</m:t>
            </m:r>
          </m:den>
        </m:f>
      </m:oMath>
      <w:r>
        <w:t xml:space="preserve"> </w:t>
      </w:r>
      <w:r>
        <w:t xml:space="preserve">(in lowest terms) must satisfy:</w:t>
      </w:r>
      <w:r>
        <w:t xml:space="preserve"> </w:t>
      </w:r>
      <w:r>
        <w:t xml:space="preserve">-</w:t>
      </w:r>
      <w:r>
        <w:t xml:space="preserve"> </w:t>
      </w:r>
      <m:oMath>
        <m:r>
          <m:t>p</m:t>
        </m:r>
      </m:oMath>
      <w:r>
        <w:t xml:space="preserve"> </w:t>
      </w:r>
      <w:r>
        <w:t xml:space="preserve">divides the constant term</w:t>
      </w:r>
      <w:r>
        <w:t xml:space="preserve"> </w:t>
      </w:r>
      <m:oMath>
        <m:sSub>
          <m:e>
            <m:r>
              <m:t>a</m:t>
            </m:r>
          </m:e>
          <m:sub>
            <m:r>
              <m:t>0</m:t>
            </m:r>
          </m:sub>
        </m:sSub>
      </m:oMath>
      <w:r>
        <w:t xml:space="preserve"> </w:t>
      </w:r>
      <w:r>
        <w:t xml:space="preserve">-</w:t>
      </w:r>
      <w:r>
        <w:t xml:space="preserve"> </w:t>
      </w:r>
      <m:oMath>
        <m:r>
          <m:t>q</m:t>
        </m:r>
      </m:oMath>
      <w:r>
        <w:t xml:space="preserve"> </w:t>
      </w:r>
      <w:r>
        <w:t xml:space="preserve">divides the leading coefficient</w:t>
      </w:r>
      <w:r>
        <w:t xml:space="preserve"> </w:t>
      </w:r>
      <m:oMath>
        <m:sSub>
          <m:e>
            <m:r>
              <m:t>a</m:t>
            </m:r>
          </m:e>
          <m:sub>
            <m:r>
              <m:t>n</m:t>
            </m:r>
          </m:sub>
        </m:sSub>
      </m:oMath>
    </w:p>
    <w:p>
      <w:pPr>
        <w:pStyle w:val="BodyText"/>
      </w:pPr>
      <w:r>
        <w:rPr>
          <w:b/>
          <w:bCs/>
        </w:rPr>
        <w:t xml:space="preserve">Application:</w:t>
      </w:r>
      <w:r>
        <w:t xml:space="preserve"> </w:t>
      </w:r>
      <w:r>
        <w:t xml:space="preserve">To find possible rational roots of</w:t>
      </w:r>
      <w:r>
        <w:t xml:space="preserve"> </w:t>
      </w:r>
      <m:oMath>
        <m:r>
          <m:t>2</m:t>
        </m:r>
        <m:sSup>
          <m:e>
            <m:r>
              <m:t>x</m:t>
            </m:r>
          </m:e>
          <m:sup>
            <m:r>
              <m:t>3</m:t>
            </m:r>
          </m:sup>
        </m:sSup>
        <m:r>
          <m:rPr>
            <m:sty m:val="p"/>
          </m:rPr>
          <m:t>−</m:t>
        </m:r>
        <m:r>
          <m:t>5</m:t>
        </m:r>
        <m:sSup>
          <m:e>
            <m:r>
              <m:t>x</m:t>
            </m:r>
          </m:e>
          <m:sup>
            <m:r>
              <m:t>2</m:t>
            </m:r>
          </m:sup>
        </m:sSup>
        <m:r>
          <m:rPr>
            <m:sty m:val="p"/>
          </m:rPr>
          <m:t>+</m:t>
        </m:r>
        <m:r>
          <m:t>x</m:t>
        </m:r>
        <m:r>
          <m:rPr>
            <m:sty m:val="p"/>
          </m:rPr>
          <m:t>+</m:t>
        </m:r>
        <m:r>
          <m:t>2</m:t>
        </m:r>
        <m:r>
          <m:rPr>
            <m:sty m:val="p"/>
          </m:rPr>
          <m:t>=</m:t>
        </m:r>
        <m:r>
          <m:t>0</m:t>
        </m:r>
      </m:oMath>
      <w:r>
        <w:t xml:space="preserve">:</w:t>
      </w:r>
      <w:r>
        <w:t xml:space="preserve"> </w:t>
      </w:r>
      <w:r>
        <w:t xml:space="preserve">- Factors of constant term (2):</w:t>
      </w:r>
      <w:r>
        <w:t xml:space="preserve"> </w:t>
      </w:r>
      <m:oMath>
        <m:r>
          <m:rPr>
            <m:sty m:val="p"/>
          </m:rPr>
          <m:t>±</m:t>
        </m:r>
        <m:r>
          <m:t>1</m:t>
        </m:r>
        <m:r>
          <m:rPr>
            <m:sty m:val="p"/>
          </m:rPr>
          <m:t>,</m:t>
        </m:r>
        <m:r>
          <m:rPr>
            <m:sty m:val="p"/>
          </m:rPr>
          <m:t>±</m:t>
        </m:r>
        <m:r>
          <m:t>2</m:t>
        </m:r>
      </m:oMath>
      <w:r>
        <w:t xml:space="preserve"> </w:t>
      </w:r>
      <w:r>
        <w:t xml:space="preserve">- Factors of leading coefficient (2):</w:t>
      </w:r>
      <w:r>
        <w:t xml:space="preserve"> </w:t>
      </w:r>
      <m:oMath>
        <m:r>
          <m:rPr>
            <m:sty m:val="p"/>
          </m:rPr>
          <m:t>±</m:t>
        </m:r>
        <m:r>
          <m:t>1</m:t>
        </m:r>
        <m:r>
          <m:rPr>
            <m:sty m:val="p"/>
          </m:rPr>
          <m:t>,</m:t>
        </m:r>
        <m:r>
          <m:rPr>
            <m:sty m:val="p"/>
          </m:rPr>
          <m:t>±</m:t>
        </m:r>
        <m:r>
          <m:t>2</m:t>
        </m:r>
      </m:oMath>
      <w:r>
        <w:t xml:space="preserve"> </w:t>
      </w:r>
      <w:r>
        <w:t xml:space="preserve">- Possible rational roots:</w:t>
      </w:r>
      <w:r>
        <w:t xml:space="preserve"> </w:t>
      </w:r>
      <m:oMath>
        <m:r>
          <m:rPr>
            <m:sty m:val="p"/>
          </m:rPr>
          <m:t>±</m:t>
        </m:r>
        <m:r>
          <m:t>1</m:t>
        </m:r>
        <m:r>
          <m:rPr>
            <m:sty m:val="p"/>
          </m:rPr>
          <m:t>,</m:t>
        </m:r>
        <m:r>
          <m:rPr>
            <m:sty m:val="p"/>
          </m:rPr>
          <m:t>±</m:t>
        </m:r>
        <m:r>
          <m:t>2</m:t>
        </m:r>
        <m:r>
          <m:rPr>
            <m:sty m:val="p"/>
          </m:rPr>
          <m:t>,</m:t>
        </m:r>
        <m:r>
          <m:rPr>
            <m:sty m:val="p"/>
          </m:rPr>
          <m:t>±</m:t>
        </m:r>
        <m:f>
          <m:fPr>
            <m:type m:val="bar"/>
          </m:fPr>
          <m:num>
            <m:r>
              <m:t>1</m:t>
            </m:r>
          </m:num>
          <m:den>
            <m:r>
              <m:t>2</m:t>
            </m:r>
          </m:den>
        </m:f>
      </m:oMath>
    </w:p>
    <w:bookmarkEnd w:id="93"/>
    <w:bookmarkStart w:id="94" w:name="X082b5b5e040e2aeee76fc4e6ded53cd4e81194c"/>
    <w:p>
      <w:pPr>
        <w:pStyle w:val="Heading3"/>
      </w:pPr>
      <w:r>
        <w:t xml:space="preserve">2.2.5 Polynomial Division and the Remainder Theorem</w:t>
      </w:r>
    </w:p>
    <w:p>
      <w:pPr>
        <w:pStyle w:val="FirstParagraph"/>
      </w:pPr>
      <w:r>
        <w:rPr>
          <w:b/>
          <w:bCs/>
        </w:rPr>
        <w:t xml:space="preserve">The Remainder Theorem:</w:t>
      </w:r>
      <w:r>
        <w:t xml:space="preserve"> </w:t>
      </w:r>
      <w:r>
        <w:t xml:space="preserve">When a polynomial</w:t>
      </w:r>
      <w:r>
        <w:t xml:space="preserve"> </w:t>
      </w:r>
      <m:oMath>
        <m:r>
          <m:t>f</m:t>
        </m:r>
        <m:d>
          <m:dPr>
            <m:begChr m:val="("/>
            <m:endChr m:val=")"/>
            <m:sepChr m:val=""/>
            <m:grow/>
          </m:dPr>
          <m:e>
            <m:r>
              <m:t>x</m:t>
            </m:r>
          </m:e>
        </m:d>
      </m:oMath>
      <w:r>
        <w:t xml:space="preserve"> </w:t>
      </w:r>
      <w:r>
        <w:t xml:space="preserve">is divided by</w:t>
      </w:r>
      <w:r>
        <w:t xml:space="preserve"> </w:t>
      </w:r>
      <m:oMath>
        <m:d>
          <m:dPr>
            <m:begChr m:val="("/>
            <m:endChr m:val=")"/>
            <m:sepChr m:val=""/>
            <m:grow/>
          </m:dPr>
          <m:e>
            <m:r>
              <m:t>x</m:t>
            </m:r>
            <m:r>
              <m:rPr>
                <m:sty m:val="p"/>
              </m:rPr>
              <m:t>−</m:t>
            </m:r>
            <m:r>
              <m:t>c</m:t>
            </m:r>
          </m:e>
        </m:d>
      </m:oMath>
      <w:r>
        <w:t xml:space="preserve">, the remainder equals</w:t>
      </w:r>
      <w:r>
        <w:t xml:space="preserve"> </w:t>
      </w:r>
      <m:oMath>
        <m:r>
          <m:t>f</m:t>
        </m:r>
        <m:d>
          <m:dPr>
            <m:begChr m:val="("/>
            <m:endChr m:val=")"/>
            <m:sepChr m:val=""/>
            <m:grow/>
          </m:dPr>
          <m:e>
            <m:r>
              <m:t>c</m:t>
            </m:r>
          </m:e>
        </m:d>
      </m:oMath>
      <w:r>
        <w:t xml:space="preserve">.</w:t>
      </w:r>
    </w:p>
    <w:p>
      <w:pPr>
        <w:pStyle w:val="BodyText"/>
      </w:pPr>
      <w:r>
        <w:rPr>
          <w:b/>
          <w:bCs/>
        </w:rPr>
        <w:t xml:space="preserve">The Factor Theorem:</w:t>
      </w:r>
      <w:r>
        <w:t xml:space="preserve"> </w:t>
      </w:r>
      <m:oMath>
        <m:d>
          <m:dPr>
            <m:begChr m:val="("/>
            <m:endChr m:val=")"/>
            <m:sepChr m:val=""/>
            <m:grow/>
          </m:dPr>
          <m:e>
            <m:r>
              <m:t>x</m:t>
            </m:r>
            <m:r>
              <m:rPr>
                <m:sty m:val="p"/>
              </m:rPr>
              <m:t>−</m:t>
            </m:r>
            <m:r>
              <m:t>c</m:t>
            </m:r>
          </m:e>
        </m:d>
      </m:oMath>
      <w:r>
        <w:t xml:space="preserve"> </w:t>
      </w:r>
      <w:r>
        <w:t xml:space="preserve">is a factor of</w:t>
      </w:r>
      <w:r>
        <w:t xml:space="preserve"> </w:t>
      </w:r>
      <m:oMath>
        <m:r>
          <m:t>f</m:t>
        </m:r>
        <m:d>
          <m:dPr>
            <m:begChr m:val="("/>
            <m:endChr m:val=")"/>
            <m:sepChr m:val=""/>
            <m:grow/>
          </m:dPr>
          <m:e>
            <m:r>
              <m:t>x</m:t>
            </m:r>
          </m:e>
        </m:d>
      </m:oMath>
      <w:r>
        <w:t xml:space="preserve"> </w:t>
      </w:r>
      <w:r>
        <w:t xml:space="preserve">if and only if</w:t>
      </w:r>
      <w:r>
        <w:t xml:space="preserve"> </w:t>
      </w:r>
      <m:oMath>
        <m:r>
          <m:t>f</m:t>
        </m:r>
        <m:d>
          <m:dPr>
            <m:begChr m:val="("/>
            <m:endChr m:val=")"/>
            <m:sepChr m:val=""/>
            <m:grow/>
          </m:dPr>
          <m:e>
            <m:r>
              <m:t>c</m:t>
            </m:r>
          </m:e>
        </m:d>
        <m:r>
          <m:rPr>
            <m:sty m:val="p"/>
          </m:rPr>
          <m:t>=</m:t>
        </m:r>
        <m:r>
          <m:t>0</m:t>
        </m:r>
      </m:oMath>
      <w:r>
        <w:t xml:space="preserve">.</w:t>
      </w:r>
    </w:p>
    <w:p>
      <w:pPr>
        <w:pStyle w:val="BodyText"/>
      </w:pPr>
      <w:r>
        <w:rPr>
          <w:b/>
          <w:bCs/>
        </w:rPr>
        <w:t xml:space="preserve">Synthetic Division:</w:t>
      </w:r>
      <w:r>
        <w:t xml:space="preserve"> </w:t>
      </w:r>
      <w:r>
        <w:t xml:space="preserve">A streamlined method for dividing polynomials by linear factors</w:t>
      </w:r>
      <w:r>
        <w:t xml:space="preserve"> </w:t>
      </w:r>
      <m:oMath>
        <m:d>
          <m:dPr>
            <m:begChr m:val="("/>
            <m:endChr m:val=")"/>
            <m:sepChr m:val=""/>
            <m:grow/>
          </m:dPr>
          <m:e>
            <m:r>
              <m:t>x</m:t>
            </m:r>
            <m:r>
              <m:rPr>
                <m:sty m:val="p"/>
              </m:rPr>
              <m:t>−</m:t>
            </m:r>
            <m:r>
              <m:t>c</m:t>
            </m:r>
          </m:e>
        </m:d>
      </m:oMath>
      <w:r>
        <w:t xml:space="preserve">:</w:t>
      </w:r>
    </w:p>
    <w:p>
      <w:pPr>
        <w:pStyle w:val="BodyText"/>
      </w:pPr>
      <w:r>
        <w:t xml:space="preserve">To divide</w:t>
      </w:r>
      <w:r>
        <w:t xml:space="preserve"> </w:t>
      </w:r>
      <m:oMath>
        <m:r>
          <m:t>f</m:t>
        </m:r>
        <m:d>
          <m:dPr>
            <m:begChr m:val="("/>
            <m:endChr m:val=")"/>
            <m:sepChr m:val=""/>
            <m:grow/>
          </m:dPr>
          <m:e>
            <m:r>
              <m:t>x</m:t>
            </m:r>
          </m:e>
        </m:d>
        <m:r>
          <m:rPr>
            <m:sty m:val="p"/>
          </m:rPr>
          <m:t>=</m:t>
        </m:r>
        <m:r>
          <m:t>2</m:t>
        </m:r>
        <m:sSup>
          <m:e>
            <m:r>
              <m:t>x</m:t>
            </m:r>
          </m:e>
          <m:sup>
            <m:r>
              <m:t>3</m:t>
            </m:r>
          </m:sup>
        </m:sSup>
        <m:r>
          <m:rPr>
            <m:sty m:val="p"/>
          </m:rPr>
          <m:t>−</m:t>
        </m:r>
        <m:r>
          <m:t>5</m:t>
        </m:r>
        <m:sSup>
          <m:e>
            <m:r>
              <m:t>x</m:t>
            </m:r>
          </m:e>
          <m:sup>
            <m:r>
              <m:t>2</m:t>
            </m:r>
          </m:sup>
        </m:sSup>
        <m:r>
          <m:rPr>
            <m:sty m:val="p"/>
          </m:rPr>
          <m:t>+</m:t>
        </m:r>
        <m:r>
          <m:t>x</m:t>
        </m:r>
        <m:r>
          <m:rPr>
            <m:sty m:val="p"/>
          </m:rPr>
          <m:t>+</m:t>
        </m:r>
        <m:r>
          <m:t>2</m:t>
        </m:r>
      </m:oMath>
      <w:r>
        <w:t xml:space="preserve"> </w:t>
      </w:r>
      <w:r>
        <w:t xml:space="preserve">by</w:t>
      </w:r>
      <w:r>
        <w:t xml:space="preserve"> </w:t>
      </w:r>
      <m:oMath>
        <m:d>
          <m:dPr>
            <m:begChr m:val="("/>
            <m:endChr m:val=")"/>
            <m:sepChr m:val=""/>
            <m:grow/>
          </m:dPr>
          <m:e>
            <m:r>
              <m:t>x</m:t>
            </m:r>
            <m:r>
              <m:rPr>
                <m:sty m:val="p"/>
              </m:rPr>
              <m:t>−</m:t>
            </m:r>
            <m:r>
              <m:t>2</m:t>
            </m:r>
          </m:e>
        </m:d>
      </m:oMath>
      <w:r>
        <w:t xml:space="preserve">:</w:t>
      </w:r>
    </w:p>
    <w:p>
      <w:pPr>
        <w:pStyle w:val="Compact"/>
        <w:numPr>
          <w:ilvl w:val="0"/>
          <w:numId w:val="1042"/>
        </w:numPr>
      </w:pPr>
      <w:r>
        <w:t xml:space="preserve">Write coefficients:</w:t>
      </w:r>
      <w:r>
        <w:t xml:space="preserve"> </w:t>
      </w:r>
      <m:oMath>
        <m:r>
          <m:t>2</m:t>
        </m:r>
        <m:r>
          <m:rPr>
            <m:sty m:val="p"/>
          </m:rPr>
          <m:t>,</m:t>
        </m:r>
        <m:r>
          <m:rPr>
            <m:sty m:val="p"/>
          </m:rPr>
          <m:t>−</m:t>
        </m:r>
        <m:r>
          <m:t>5</m:t>
        </m:r>
        <m:r>
          <m:rPr>
            <m:sty m:val="p"/>
          </m:rPr>
          <m:t>,</m:t>
        </m:r>
        <m:r>
          <m:t>1</m:t>
        </m:r>
        <m:r>
          <m:rPr>
            <m:sty m:val="p"/>
          </m:rPr>
          <m:t>,</m:t>
        </m:r>
        <m:r>
          <m:t>2</m:t>
        </m:r>
      </m:oMath>
    </w:p>
    <w:p>
      <w:pPr>
        <w:pStyle w:val="Compact"/>
        <w:numPr>
          <w:ilvl w:val="0"/>
          <w:numId w:val="1042"/>
        </w:numPr>
      </w:pPr>
      <w:r>
        <w:t xml:space="preserve">Bring down the 2</w:t>
      </w:r>
    </w:p>
    <w:p>
      <w:pPr>
        <w:pStyle w:val="Compact"/>
        <w:numPr>
          <w:ilvl w:val="0"/>
          <w:numId w:val="1042"/>
        </w:numPr>
      </w:pPr>
      <w:r>
        <w:t xml:space="preserve">Multiply by 2:</w:t>
      </w:r>
      <w:r>
        <w:t xml:space="preserve"> </w:t>
      </w:r>
      <m:oMath>
        <m:r>
          <m:t>2</m:t>
        </m:r>
        <m:r>
          <m:rPr>
            <m:sty m:val="p"/>
          </m:rPr>
          <m:t>×</m:t>
        </m:r>
        <m:r>
          <m:t>2</m:t>
        </m:r>
        <m:r>
          <m:rPr>
            <m:sty m:val="p"/>
          </m:rPr>
          <m:t>=</m:t>
        </m:r>
        <m:r>
          <m:t>4</m:t>
        </m:r>
      </m:oMath>
      <w:r>
        <w:t xml:space="preserve">, add to</w:t>
      </w:r>
      <w:r>
        <w:t xml:space="preserve"> </w:t>
      </w:r>
      <m:oMath>
        <m:r>
          <m:rPr>
            <m:sty m:val="p"/>
          </m:rPr>
          <m:t>−</m:t>
        </m:r>
        <m:r>
          <m:t>5</m:t>
        </m:r>
      </m:oMath>
      <w:r>
        <w:t xml:space="preserve">:</w:t>
      </w:r>
      <w:r>
        <w:t xml:space="preserve"> </w:t>
      </w:r>
      <m:oMath>
        <m:r>
          <m:rPr>
            <m:sty m:val="p"/>
          </m:rPr>
          <m:t>−</m:t>
        </m:r>
        <m:r>
          <m:t>1</m:t>
        </m:r>
      </m:oMath>
    </w:p>
    <w:p>
      <w:pPr>
        <w:pStyle w:val="Compact"/>
        <w:numPr>
          <w:ilvl w:val="0"/>
          <w:numId w:val="1042"/>
        </w:numPr>
      </w:pPr>
      <w:r>
        <w:t xml:space="preserve">Multiply by 2:</w:t>
      </w:r>
      <w:r>
        <w:t xml:space="preserve"> </w:t>
      </w:r>
      <m:oMath>
        <m:r>
          <m:rPr>
            <m:sty m:val="p"/>
          </m:rPr>
          <m:t>−</m:t>
        </m:r>
        <m:r>
          <m:t>1</m:t>
        </m:r>
        <m:r>
          <m:rPr>
            <m:sty m:val="p"/>
          </m:rPr>
          <m:t>×</m:t>
        </m:r>
        <m:r>
          <m:t>2</m:t>
        </m:r>
        <m:r>
          <m:rPr>
            <m:sty m:val="p"/>
          </m:rPr>
          <m:t>=</m:t>
        </m:r>
        <m:r>
          <m:rPr>
            <m:sty m:val="p"/>
          </m:rPr>
          <m:t>−</m:t>
        </m:r>
        <m:r>
          <m:t>2</m:t>
        </m:r>
      </m:oMath>
      <w:r>
        <w:t xml:space="preserve">, add to</w:t>
      </w:r>
      <w:r>
        <w:t xml:space="preserve"> </w:t>
      </w:r>
      <m:oMath>
        <m:r>
          <m:t>1</m:t>
        </m:r>
      </m:oMath>
      <w:r>
        <w:t xml:space="preserve">:</w:t>
      </w:r>
      <w:r>
        <w:t xml:space="preserve"> </w:t>
      </w:r>
      <m:oMath>
        <m:r>
          <m:rPr>
            <m:sty m:val="p"/>
          </m:rPr>
          <m:t>−</m:t>
        </m:r>
        <m:r>
          <m:t>1</m:t>
        </m:r>
      </m:oMath>
    </w:p>
    <w:p>
      <w:pPr>
        <w:pStyle w:val="Compact"/>
        <w:numPr>
          <w:ilvl w:val="0"/>
          <w:numId w:val="1042"/>
        </w:numPr>
      </w:pPr>
      <w:r>
        <w:t xml:space="preserve">Multiply by 2:</w:t>
      </w:r>
      <w:r>
        <w:t xml:space="preserve"> </w:t>
      </w:r>
      <m:oMath>
        <m:r>
          <m:rPr>
            <m:sty m:val="p"/>
          </m:rPr>
          <m:t>−</m:t>
        </m:r>
        <m:r>
          <m:t>1</m:t>
        </m:r>
        <m:r>
          <m:rPr>
            <m:sty m:val="p"/>
          </m:rPr>
          <m:t>×</m:t>
        </m:r>
        <m:r>
          <m:t>2</m:t>
        </m:r>
        <m:r>
          <m:rPr>
            <m:sty m:val="p"/>
          </m:rPr>
          <m:t>=</m:t>
        </m:r>
        <m:r>
          <m:rPr>
            <m:sty m:val="p"/>
          </m:rPr>
          <m:t>−</m:t>
        </m:r>
        <m:r>
          <m:t>2</m:t>
        </m:r>
      </m:oMath>
      <w:r>
        <w:t xml:space="preserve">, add to</w:t>
      </w:r>
      <w:r>
        <w:t xml:space="preserve"> </w:t>
      </w:r>
      <m:oMath>
        <m:r>
          <m:t>2</m:t>
        </m:r>
      </m:oMath>
      <w:r>
        <w:t xml:space="preserve">:</w:t>
      </w:r>
      <w:r>
        <w:t xml:space="preserve"> </w:t>
      </w:r>
      <m:oMath>
        <m:r>
          <m:t>0</m:t>
        </m:r>
      </m:oMath>
    </w:p>
    <w:p>
      <w:pPr>
        <w:pStyle w:val="FirstParagraph"/>
      </w:pPr>
      <w:r>
        <w:t xml:space="preserve">Result:</w:t>
      </w:r>
      <w:r>
        <w:t xml:space="preserve"> </w:t>
      </w:r>
      <m:oMath>
        <m:r>
          <m:t>2</m:t>
        </m:r>
        <m:sSup>
          <m:e>
            <m:r>
              <m:t>x</m:t>
            </m:r>
          </m:e>
          <m:sup>
            <m:r>
              <m:t>2</m:t>
            </m:r>
          </m:sup>
        </m:sSup>
        <m:r>
          <m:rPr>
            <m:sty m:val="p"/>
          </m:rPr>
          <m:t>−</m:t>
        </m:r>
        <m:r>
          <m:t>x</m:t>
        </m:r>
        <m:r>
          <m:rPr>
            <m:sty m:val="p"/>
          </m:rPr>
          <m:t>−</m:t>
        </m:r>
        <m:r>
          <m:t>1</m:t>
        </m:r>
      </m:oMath>
      <w:r>
        <w:t xml:space="preserve"> </w:t>
      </w:r>
      <w:r>
        <w:t xml:space="preserve">with remainder</w:t>
      </w:r>
      <w:r>
        <w:t xml:space="preserve"> </w:t>
      </w:r>
      <m:oMath>
        <m:r>
          <m:t>0</m:t>
        </m:r>
      </m:oMath>
      <w:r>
        <w:t xml:space="preserve">, confirming</w:t>
      </w:r>
      <w:r>
        <w:t xml:space="preserve"> </w:t>
      </w:r>
      <m:oMath>
        <m:r>
          <m:t>x</m:t>
        </m:r>
        <m:r>
          <m:rPr>
            <m:sty m:val="p"/>
          </m:rPr>
          <m:t>=</m:t>
        </m:r>
        <m:r>
          <m:t>2</m:t>
        </m:r>
      </m:oMath>
      <w:r>
        <w:t xml:space="preserve"> </w:t>
      </w:r>
      <w:r>
        <w:t xml:space="preserve">is a root.</w:t>
      </w:r>
    </w:p>
    <w:bookmarkEnd w:id="94"/>
    <w:bookmarkStart w:id="95" w:name="descartes-rule-of-signs"/>
    <w:p>
      <w:pPr>
        <w:pStyle w:val="Heading3"/>
      </w:pPr>
      <w:r>
        <w:t xml:space="preserve">2.2.6 Descartes’ Rule of Signs</w:t>
      </w:r>
    </w:p>
    <w:p>
      <w:pPr>
        <w:pStyle w:val="FirstParagraph"/>
      </w:pPr>
      <w:r>
        <w:t xml:space="preserve">This rule determines the possible number of positive and negative real roots:</w:t>
      </w:r>
    </w:p>
    <w:p>
      <w:pPr>
        <w:pStyle w:val="BodyText"/>
      </w:pPr>
      <w:r>
        <w:rPr>
          <w:b/>
          <w:bCs/>
        </w:rPr>
        <w:t xml:space="preserve">Positive Real Roots:</w:t>
      </w:r>
      <w:r>
        <w:t xml:space="preserve"> </w:t>
      </w:r>
      <w:r>
        <w:t xml:space="preserve">Count sign changes in</w:t>
      </w:r>
      <w:r>
        <w:t xml:space="preserve"> </w:t>
      </w:r>
      <m:oMath>
        <m:r>
          <m:t>f</m:t>
        </m:r>
        <m:d>
          <m:dPr>
            <m:begChr m:val="("/>
            <m:endChr m:val=")"/>
            <m:sepChr m:val=""/>
            <m:grow/>
          </m:dPr>
          <m:e>
            <m:r>
              <m:t>x</m:t>
            </m:r>
          </m:e>
        </m:d>
      </m:oMath>
      <w:r>
        <w:t xml:space="preserve">. The number of positive real roots equals this count or less by an even number.</w:t>
      </w:r>
    </w:p>
    <w:p>
      <w:pPr>
        <w:pStyle w:val="BodyText"/>
      </w:pPr>
      <w:r>
        <w:rPr>
          <w:b/>
          <w:bCs/>
        </w:rPr>
        <w:t xml:space="preserve">Negative Real Roots:</w:t>
      </w:r>
      <w:r>
        <w:t xml:space="preserve"> </w:t>
      </w:r>
      <w:r>
        <w:t xml:space="preserve">Count sign changes in</w:t>
      </w:r>
      <w:r>
        <w:t xml:space="preserve"> </w:t>
      </w:r>
      <m:oMath>
        <m:r>
          <m:t>f</m:t>
        </m:r>
        <m:d>
          <m:dPr>
            <m:begChr m:val="("/>
            <m:endChr m:val=")"/>
            <m:sepChr m:val=""/>
            <m:grow/>
          </m:dPr>
          <m:e>
            <m:r>
              <m:rPr>
                <m:sty m:val="p"/>
              </m:rPr>
              <m:t>−</m:t>
            </m:r>
            <m:r>
              <m:t>x</m:t>
            </m:r>
          </m:e>
        </m:d>
      </m:oMath>
      <w:r>
        <w:t xml:space="preserve">. The number of negative real roots equals this count or less by an even number.</w:t>
      </w:r>
    </w:p>
    <w:p>
      <w:pPr>
        <w:pStyle w:val="BodyText"/>
      </w:pPr>
      <w:r>
        <w:rPr>
          <w:b/>
          <w:bCs/>
        </w:rPr>
        <w:t xml:space="preserve">Example:</w:t>
      </w:r>
      <w:r>
        <w:t xml:space="preserve"> </w:t>
      </w:r>
      <m:oMath>
        <m:r>
          <m:t>f</m:t>
        </m:r>
        <m:d>
          <m:dPr>
            <m:begChr m:val="("/>
            <m:endChr m:val=")"/>
            <m:sepChr m:val=""/>
            <m:grow/>
          </m:dPr>
          <m:e>
            <m:r>
              <m:t>x</m:t>
            </m:r>
          </m:e>
        </m:d>
        <m:r>
          <m:rPr>
            <m:sty m:val="p"/>
          </m:rPr>
          <m:t>=</m:t>
        </m:r>
        <m:sSup>
          <m:e>
            <m:r>
              <m:t>x</m:t>
            </m:r>
          </m:e>
          <m:sup>
            <m:r>
              <m:t>4</m:t>
            </m:r>
          </m:sup>
        </m:sSup>
        <m:r>
          <m:rPr>
            <m:sty m:val="p"/>
          </m:rPr>
          <m:t>−</m:t>
        </m:r>
        <m:r>
          <m:t>3</m:t>
        </m:r>
        <m:sSup>
          <m:e>
            <m:r>
              <m:t>x</m:t>
            </m:r>
          </m:e>
          <m:sup>
            <m:r>
              <m:t>3</m:t>
            </m:r>
          </m:sup>
        </m:sSup>
        <m:r>
          <m:rPr>
            <m:sty m:val="p"/>
          </m:rPr>
          <m:t>+</m:t>
        </m:r>
        <m:r>
          <m:t>2</m:t>
        </m:r>
        <m:sSup>
          <m:e>
            <m:r>
              <m:t>x</m:t>
            </m:r>
          </m:e>
          <m:sup>
            <m:r>
              <m:t>2</m:t>
            </m:r>
          </m:sup>
        </m:sSup>
        <m:r>
          <m:rPr>
            <m:sty m:val="p"/>
          </m:rPr>
          <m:t>−</m:t>
        </m:r>
        <m:r>
          <m:t>x</m:t>
        </m:r>
        <m:r>
          <m:rPr>
            <m:sty m:val="p"/>
          </m:rPr>
          <m:t>+</m:t>
        </m:r>
        <m:r>
          <m:t>5</m:t>
        </m:r>
      </m:oMath>
      <w:r>
        <w:t xml:space="preserve"> </w:t>
      </w:r>
      <w:r>
        <w:t xml:space="preserve">- Sign changes in</w:t>
      </w:r>
      <w:r>
        <w:t xml:space="preserve"> </w:t>
      </w:r>
      <m:oMath>
        <m:r>
          <m:t>f</m:t>
        </m:r>
        <m:d>
          <m:dPr>
            <m:begChr m:val="("/>
            <m:endChr m:val=")"/>
            <m:sepChr m:val=""/>
            <m:grow/>
          </m:dPr>
          <m:e>
            <m:r>
              <m:t>x</m:t>
            </m:r>
          </m:e>
        </m:d>
      </m:oMath>
      <w:r>
        <w:t xml:space="preserve">:</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 4 changes</w:t>
      </w:r>
      <w:r>
        <w:t xml:space="preserve"> </w:t>
      </w:r>
      <w:r>
        <w:t xml:space="preserve">- Possible positive roots: 4, 2, or 0</w:t>
      </w:r>
      <w:r>
        <w:t xml:space="preserve"> </w:t>
      </w:r>
      <w:r>
        <w:t xml:space="preserve">-</w:t>
      </w:r>
      <w:r>
        <w:t xml:space="preserve"> </w:t>
      </w:r>
      <m:oMath>
        <m:r>
          <m:t>f</m:t>
        </m:r>
        <m:d>
          <m:dPr>
            <m:begChr m:val="("/>
            <m:endChr m:val=")"/>
            <m:sepChr m:val=""/>
            <m:grow/>
          </m:dPr>
          <m:e>
            <m:r>
              <m:rPr>
                <m:sty m:val="p"/>
              </m:rPr>
              <m:t>−</m:t>
            </m:r>
            <m:r>
              <m:t>x</m:t>
            </m:r>
          </m:e>
        </m:d>
        <m:r>
          <m:rPr>
            <m:sty m:val="p"/>
          </m:rPr>
          <m:t>=</m:t>
        </m:r>
        <m:sSup>
          <m:e>
            <m:r>
              <m:t>x</m:t>
            </m:r>
          </m:e>
          <m:sup>
            <m:r>
              <m:t>4</m:t>
            </m:r>
          </m:sup>
        </m:sSup>
        <m:r>
          <m:rPr>
            <m:sty m:val="p"/>
          </m:rPr>
          <m:t>+</m:t>
        </m:r>
        <m:r>
          <m:t>3</m:t>
        </m:r>
        <m:sSup>
          <m:e>
            <m:r>
              <m:t>x</m:t>
            </m:r>
          </m:e>
          <m:sup>
            <m:r>
              <m:t>3</m:t>
            </m:r>
          </m:sup>
        </m:sSup>
        <m:r>
          <m:rPr>
            <m:sty m:val="p"/>
          </m:rPr>
          <m:t>+</m:t>
        </m:r>
        <m:r>
          <m:t>2</m:t>
        </m:r>
        <m:sSup>
          <m:e>
            <m:r>
              <m:t>x</m:t>
            </m:r>
          </m:e>
          <m:sup>
            <m:r>
              <m:t>2</m:t>
            </m:r>
          </m:sup>
        </m:sSup>
        <m:r>
          <m:rPr>
            <m:sty m:val="p"/>
          </m:rPr>
          <m:t>+</m:t>
        </m:r>
        <m:r>
          <m:t>x</m:t>
        </m:r>
        <m:r>
          <m:rPr>
            <m:sty m:val="p"/>
          </m:rPr>
          <m:t>+</m:t>
        </m:r>
        <m:r>
          <m:t>5</m:t>
        </m:r>
      </m:oMath>
      <w:r>
        <w:t xml:space="preserve"> </w:t>
      </w:r>
      <w:r>
        <w:t xml:space="preserve">(no sign changes)</w:t>
      </w:r>
      <w:r>
        <w:t xml:space="preserve"> </w:t>
      </w:r>
      <w:r>
        <w:t xml:space="preserve">- Possible negative roots: 0</w:t>
      </w:r>
    </w:p>
    <w:p>
      <w:r>
        <w:pict>
          <v:rect style="width:0;height:1.5pt" o:hralign="center" o:hrstd="t" o:hr="t"/>
        </w:pict>
      </w:r>
    </w:p>
    <w:bookmarkEnd w:id="95"/>
    <w:bookmarkEnd w:id="96"/>
    <w:bookmarkStart w:id="102" w:name="nonlinear-functions-beyond-polynomials"/>
    <w:p>
      <w:pPr>
        <w:pStyle w:val="Heading2"/>
      </w:pPr>
      <w:r>
        <w:t xml:space="preserve">2.3 Nonlinear Functions: Beyond Polynomials</w:t>
      </w:r>
    </w:p>
    <w:bookmarkStart w:id="97" w:name="absolute-value-functions"/>
    <w:p>
      <w:pPr>
        <w:pStyle w:val="Heading3"/>
      </w:pPr>
      <w:r>
        <w:t xml:space="preserve">2.3.1 Absolute Value Functions</w:t>
      </w:r>
    </w:p>
    <w:p>
      <w:pPr>
        <w:pStyle w:val="FirstParagraph"/>
      </w:pPr>
      <w:r>
        <w:t xml:space="preserve">The absolute value function</w:t>
      </w:r>
      <w:r>
        <w:t xml:space="preserve"> </w:t>
      </w:r>
      <m:oMath>
        <m:r>
          <m:t>f</m:t>
        </m:r>
        <m:d>
          <m:dPr>
            <m:begChr m:val="("/>
            <m:endChr m:val=")"/>
            <m:sepChr m:val=""/>
            <m:grow/>
          </m:dPr>
          <m:e>
            <m:r>
              <m:t>x</m:t>
            </m:r>
          </m:e>
        </m:d>
        <m:r>
          <m:rPr>
            <m:sty m:val="p"/>
          </m:rPr>
          <m:t>=</m:t>
        </m:r>
        <m:d>
          <m:dPr>
            <m:begChr m:val="|"/>
            <m:endChr m:val="|"/>
            <m:sepChr m:val=""/>
            <m:grow/>
          </m:dPr>
          <m:e>
            <m:r>
              <m:t>x</m:t>
            </m:r>
          </m:e>
        </m:d>
      </m:oMath>
      <w:r>
        <w:t xml:space="preserve"> </w:t>
      </w:r>
      <w:r>
        <w:t xml:space="preserve">creates a V-shaped graph with its vertex at the origin.</w:t>
      </w:r>
    </w:p>
    <w:p>
      <w:pPr>
        <w:pStyle w:val="BodyText"/>
      </w:pPr>
      <w:r>
        <w:rPr>
          <w:b/>
          <w:bCs/>
        </w:rPr>
        <w:t xml:space="preserve">General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r>
        <w:t xml:space="preserve"> </w:t>
      </w:r>
      <w:r>
        <w:t xml:space="preserve">- Vertex at</w:t>
      </w:r>
      <w:r>
        <w:t xml:space="preserve"> </w:t>
      </w:r>
      <m:oMath>
        <m:d>
          <m:dPr>
            <m:begChr m:val="("/>
            <m:endChr m:val=")"/>
            <m:sepChr m:val=""/>
            <m:grow/>
          </m:dPr>
          <m:e>
            <m:r>
              <m:t>h</m:t>
            </m:r>
            <m:r>
              <m:rPr>
                <m:sty m:val="p"/>
              </m:rPr>
              <m:t>,</m:t>
            </m:r>
            <m:r>
              <m:t>k</m:t>
            </m:r>
          </m:e>
        </m:d>
      </m:oMath>
      <w:r>
        <w:t xml:space="preserve"> </w:t>
      </w:r>
      <w:r>
        <w:t xml:space="preserve">- Opens upward if</w:t>
      </w:r>
      <w:r>
        <w:t xml:space="preserve"> </w:t>
      </w:r>
      <m:oMath>
        <m:r>
          <m:t>a</m:t>
        </m:r>
        <m:r>
          <m:rPr>
            <m:sty m:val="p"/>
          </m:rPr>
          <m:t>&gt;</m:t>
        </m:r>
        <m:r>
          <m:t>0</m:t>
        </m:r>
      </m:oMath>
      <w:r>
        <w:t xml:space="preserve">, downward if</w:t>
      </w:r>
      <w:r>
        <w:t xml:space="preserve"> </w:t>
      </w:r>
      <m:oMath>
        <m:r>
          <m:t>a</m:t>
        </m:r>
        <m:r>
          <m:rPr>
            <m:sty m:val="p"/>
          </m:rPr>
          <m:t>&lt;</m:t>
        </m:r>
        <m:r>
          <m:t>0</m:t>
        </m:r>
      </m:oMath>
      <w:r>
        <w:t xml:space="preserve"> </w:t>
      </w:r>
      <w:r>
        <w:t xml:space="preserve">- The</w:t>
      </w:r>
      <w:r>
        <w:t xml:space="preserve"> </w:t>
      </w:r>
      <w:r>
        <w:t xml:space="preserve">“</w:t>
      </w:r>
      <w:r>
        <w:t xml:space="preserve">width</w:t>
      </w:r>
      <w:r>
        <w:t xml:space="preserve">”</w:t>
      </w:r>
      <w:r>
        <w:t xml:space="preserve"> </w:t>
      </w:r>
      <w:r>
        <w:t xml:space="preserve">is affected by</w:t>
      </w:r>
      <w:r>
        <w:t xml:space="preserve"> </w:t>
      </w:r>
      <m:oMath>
        <m:d>
          <m:dPr>
            <m:begChr m:val="|"/>
            <m:endChr m:val="|"/>
            <m:sepChr m:val=""/>
            <m:grow/>
          </m:dPr>
          <m:e>
            <m:r>
              <m:t>a</m:t>
            </m:r>
          </m:e>
        </m:d>
      </m:oMath>
      <w:r>
        <w:t xml:space="preserve">: larger</w:t>
      </w:r>
      <w:r>
        <w:t xml:space="preserve"> </w:t>
      </w:r>
      <m:oMath>
        <m:d>
          <m:dPr>
            <m:begChr m:val="|"/>
            <m:endChr m:val="|"/>
            <m:sepChr m:val=""/>
            <m:grow/>
          </m:dPr>
          <m:e>
            <m:r>
              <m:t>a</m:t>
            </m:r>
          </m:e>
        </m:d>
      </m:oMath>
      <w:r>
        <w:t xml:space="preserve"> </w:t>
      </w:r>
      <w:r>
        <w:t xml:space="preserve">= narrower V</w:t>
      </w:r>
    </w:p>
    <w:p>
      <w:pPr>
        <w:pStyle w:val="BodyText"/>
      </w:pPr>
      <w:r>
        <w:rPr>
          <w:b/>
          <w:bCs/>
        </w:rPr>
        <w:t xml:space="preserve">Solving Absolute Value Equations:</w:t>
      </w:r>
      <w:r>
        <w:t xml:space="preserve"> </w:t>
      </w:r>
      <m:oMath>
        <m:d>
          <m:dPr>
            <m:begChr m:val="|"/>
            <m:endChr m:val="|"/>
            <m:sepChr m:val=""/>
            <m:grow/>
          </m:dPr>
          <m:e>
            <m:r>
              <m:t>A</m:t>
            </m:r>
          </m:e>
        </m:d>
        <m:r>
          <m:rPr>
            <m:sty m:val="p"/>
          </m:rPr>
          <m:t>=</m:t>
        </m:r>
        <m:r>
          <m:t>B</m:t>
        </m:r>
      </m:oMath>
      <w:r>
        <w:t xml:space="preserve"> </w:t>
      </w:r>
      <w:r>
        <w:t xml:space="preserve">means</w:t>
      </w:r>
      <w:r>
        <w:t xml:space="preserve"> </w:t>
      </w:r>
      <m:oMath>
        <m:r>
          <m:t>A</m:t>
        </m:r>
        <m:r>
          <m:rPr>
            <m:sty m:val="p"/>
          </m:rPr>
          <m:t>=</m:t>
        </m:r>
        <m:r>
          <m:t>B</m:t>
        </m:r>
      </m:oMath>
      <w:r>
        <w:t xml:space="preserve"> </w:t>
      </w:r>
      <w:r>
        <w:t xml:space="preserve">or</w:t>
      </w:r>
      <w:r>
        <w:t xml:space="preserve"> </w:t>
      </w:r>
      <m:oMath>
        <m:r>
          <m:t>A</m:t>
        </m:r>
        <m:r>
          <m:rPr>
            <m:sty m:val="p"/>
          </m:rPr>
          <m:t>=</m:t>
        </m:r>
        <m:r>
          <m:rPr>
            <m:sty m:val="p"/>
          </m:rPr>
          <m:t>−</m:t>
        </m:r>
        <m:r>
          <m:t>B</m:t>
        </m:r>
      </m:oMath>
      <w:r>
        <w:t xml:space="preserve"> </w:t>
      </w:r>
      <w:r>
        <w:t xml:space="preserve">(where</w:t>
      </w:r>
      <w:r>
        <w:t xml:space="preserve"> </w:t>
      </w:r>
      <m:oMath>
        <m:r>
          <m:t>B</m:t>
        </m:r>
        <m:r>
          <m:rPr>
            <m:sty m:val="p"/>
          </m:rPr>
          <m:t>≥</m:t>
        </m:r>
        <m:r>
          <m:t>0</m:t>
        </m:r>
      </m:oMath>
      <w:r>
        <w:t xml:space="preserve">)</w:t>
      </w:r>
    </w:p>
    <w:p>
      <w:pPr>
        <w:pStyle w:val="BodyText"/>
      </w:pPr>
      <w:r>
        <w:rPr>
          <w:b/>
          <w:bCs/>
        </w:rPr>
        <w:t xml:space="preserve">Solving Absolute Value Inequalities:</w:t>
      </w:r>
      <w:r>
        <w:t xml:space="preserve"> </w:t>
      </w:r>
      <w:r>
        <w:t xml:space="preserve">-</w:t>
      </w:r>
      <w:r>
        <w:t xml:space="preserve"> </w:t>
      </w:r>
      <m:oMath>
        <m:d>
          <m:dPr>
            <m:begChr m:val="|"/>
            <m:endChr m:val="|"/>
            <m:sepChr m:val=""/>
            <m:grow/>
          </m:dPr>
          <m:e>
            <m:r>
              <m:t>A</m:t>
            </m:r>
          </m:e>
        </m:d>
        <m:r>
          <m:rPr>
            <m:sty m:val="p"/>
          </m:rPr>
          <m:t>&lt;</m:t>
        </m:r>
        <m:r>
          <m:t>B</m:t>
        </m:r>
      </m:oMath>
      <w:r>
        <w:t xml:space="preserve"> </w:t>
      </w:r>
      <w:r>
        <w:t xml:space="preserve">means</w:t>
      </w:r>
      <w:r>
        <w:t xml:space="preserve"> </w:t>
      </w:r>
      <m:oMath>
        <m:r>
          <m:rPr>
            <m:sty m:val="p"/>
          </m:rPr>
          <m:t>−</m:t>
        </m:r>
        <m:r>
          <m:t>B</m:t>
        </m:r>
        <m:r>
          <m:rPr>
            <m:sty m:val="p"/>
          </m:rPr>
          <m:t>&lt;</m:t>
        </m:r>
        <m:r>
          <m:t>A</m:t>
        </m:r>
        <m:r>
          <m:rPr>
            <m:sty m:val="p"/>
          </m:rPr>
          <m:t>&lt;</m:t>
        </m:r>
        <m:r>
          <m:t>B</m:t>
        </m:r>
      </m:oMath>
      <w:r>
        <w:t xml:space="preserve"> </w:t>
      </w:r>
      <w:r>
        <w:t xml:space="preserve">(where</w:t>
      </w:r>
      <w:r>
        <w:t xml:space="preserve"> </w:t>
      </w:r>
      <m:oMath>
        <m:r>
          <m:t>B</m:t>
        </m:r>
        <m:r>
          <m:rPr>
            <m:sty m:val="p"/>
          </m:rPr>
          <m:t>&gt;</m:t>
        </m:r>
        <m:r>
          <m:t>0</m:t>
        </m:r>
      </m:oMath>
      <w:r>
        <w:t xml:space="preserve">)</w:t>
      </w:r>
      <w:r>
        <w:t xml:space="preserve"> </w:t>
      </w:r>
      <w:r>
        <w:t xml:space="preserve">-</w:t>
      </w:r>
      <w:r>
        <w:t xml:space="preserve"> </w:t>
      </w:r>
      <m:oMath>
        <m:d>
          <m:dPr>
            <m:begChr m:val="|"/>
            <m:endChr m:val="|"/>
            <m:sepChr m:val=""/>
            <m:grow/>
          </m:dPr>
          <m:e>
            <m:r>
              <m:t>A</m:t>
            </m:r>
          </m:e>
        </m:d>
        <m:r>
          <m:rPr>
            <m:sty m:val="p"/>
          </m:rPr>
          <m:t>&gt;</m:t>
        </m:r>
        <m:r>
          <m:t>B</m:t>
        </m:r>
      </m:oMath>
      <w:r>
        <w:t xml:space="preserve"> </w:t>
      </w:r>
      <w:r>
        <w:t xml:space="preserve">means</w:t>
      </w:r>
      <w:r>
        <w:t xml:space="preserve"> </w:t>
      </w:r>
      <m:oMath>
        <m:r>
          <m:t>A</m:t>
        </m:r>
        <m:r>
          <m:rPr>
            <m:sty m:val="p"/>
          </m:rPr>
          <m:t>&lt;</m:t>
        </m:r>
        <m:r>
          <m:rPr>
            <m:sty m:val="p"/>
          </m:rPr>
          <m:t>−</m:t>
        </m:r>
        <m:r>
          <m:t>B</m:t>
        </m:r>
      </m:oMath>
      <w:r>
        <w:t xml:space="preserve"> </w:t>
      </w:r>
      <w:r>
        <w:t xml:space="preserve">or</w:t>
      </w:r>
      <w:r>
        <w:t xml:space="preserve"> </w:t>
      </w:r>
      <m:oMath>
        <m:r>
          <m:t>A</m:t>
        </m:r>
        <m:r>
          <m:rPr>
            <m:sty m:val="p"/>
          </m:rPr>
          <m:t>&gt;</m:t>
        </m:r>
        <m:r>
          <m:t>B</m:t>
        </m:r>
      </m:oMath>
    </w:p>
    <w:p>
      <w:pPr>
        <w:pStyle w:val="BodyText"/>
      </w:pPr>
      <w:r>
        <w:rPr>
          <w:b/>
          <w:bCs/>
        </w:rPr>
        <w:t xml:space="preserve">SAT Pattern:</w:t>
      </w:r>
      <w:r>
        <w:t xml:space="preserve"> </w:t>
      </w:r>
      <w:r>
        <w:t xml:space="preserve">Problems involving distance on the number line often use absolute value. The expression</w:t>
      </w:r>
      <w:r>
        <w:t xml:space="preserve"> </w:t>
      </w:r>
      <m:oMath>
        <m:d>
          <m:dPr>
            <m:begChr m:val="|"/>
            <m:endChr m:val="|"/>
            <m:sepChr m:val=""/>
            <m:grow/>
          </m:dPr>
          <m:e>
            <m:r>
              <m:t>x</m:t>
            </m:r>
            <m:r>
              <m:rPr>
                <m:sty m:val="p"/>
              </m:rPr>
              <m:t>−</m:t>
            </m:r>
            <m:r>
              <m:t>a</m:t>
            </m:r>
          </m:e>
        </m:d>
      </m:oMath>
      <w:r>
        <w:t xml:space="preserve"> </w:t>
      </w:r>
      <w:r>
        <w:t xml:space="preserve">represents the distance from</w:t>
      </w:r>
      <w:r>
        <w:t xml:space="preserve"> </w:t>
      </w:r>
      <m:oMath>
        <m:r>
          <m:t>x</m:t>
        </m:r>
      </m:oMath>
      <w:r>
        <w:t xml:space="preserve"> </w:t>
      </w:r>
      <w:r>
        <w:t xml:space="preserve">to</w:t>
      </w:r>
      <w:r>
        <w:t xml:space="preserve"> </w:t>
      </w:r>
      <m:oMath>
        <m:r>
          <m:t>a</m:t>
        </m:r>
      </m:oMath>
      <w:r>
        <w:t xml:space="preserve">.</w:t>
      </w:r>
    </w:p>
    <w:bookmarkEnd w:id="97"/>
    <w:bookmarkStart w:id="98" w:name="radical-functions"/>
    <w:p>
      <w:pPr>
        <w:pStyle w:val="Heading3"/>
      </w:pPr>
      <w:r>
        <w:t xml:space="preserve">2.3.2 Radical Functions</w:t>
      </w:r>
    </w:p>
    <w:p>
      <w:pPr>
        <w:pStyle w:val="FirstParagraph"/>
      </w:pPr>
      <w:r>
        <w:rPr>
          <w:b/>
          <w:bCs/>
        </w:rPr>
        <w:t xml:space="preserve">Square Root Functions:</w:t>
      </w:r>
      <w:r>
        <w:t xml:space="preserve"> </w:t>
      </w:r>
      <m:oMath>
        <m:r>
          <m:t>f</m:t>
        </m:r>
        <m:d>
          <m:dPr>
            <m:begChr m:val="("/>
            <m:endChr m:val=")"/>
            <m:sepChr m:val=""/>
            <m:grow/>
          </m:dPr>
          <m:e>
            <m:r>
              <m:t>x</m:t>
            </m:r>
          </m:e>
        </m:d>
        <m:r>
          <m:rPr>
            <m:sty m:val="p"/>
          </m:rPr>
          <m:t>=</m:t>
        </m:r>
        <m:rad>
          <m:radPr>
            <m:degHide m:val="on"/>
          </m:radPr>
          <m:deg/>
          <m:e>
            <m:r>
              <m:t>x</m:t>
            </m:r>
          </m:e>
        </m:rad>
      </m:oMath>
      <w:r>
        <w:t xml:space="preserve"> </w:t>
      </w:r>
      <w:r>
        <w:t xml:space="preserve">- Domain:</w:t>
      </w:r>
      <w:r>
        <w:t xml:space="preserve"> </w:t>
      </w:r>
      <m:oMath>
        <m:r>
          <m:t>x</m:t>
        </m:r>
        <m:r>
          <m:rPr>
            <m:sty m:val="p"/>
          </m:rPr>
          <m:t>≥</m:t>
        </m:r>
        <m:r>
          <m:t>0</m:t>
        </m:r>
      </m:oMath>
      <w:r>
        <w:t xml:space="preserve"> </w:t>
      </w:r>
      <w:r>
        <w:t xml:space="preserve">- Range:</w:t>
      </w:r>
      <w:r>
        <w:t xml:space="preserve"> </w:t>
      </w:r>
      <m:oMath>
        <m:r>
          <m:t>y</m:t>
        </m:r>
        <m:r>
          <m:rPr>
            <m:sty m:val="p"/>
          </m:rPr>
          <m:t>≥</m:t>
        </m:r>
        <m:r>
          <m:t>0</m:t>
        </m:r>
      </m:oMath>
      <w:r>
        <w:t xml:space="preserve"> </w:t>
      </w:r>
      <w:r>
        <w:t xml:space="preserve">- Graph is the top half of a sideways parabola</w:t>
      </w:r>
    </w:p>
    <w:p>
      <w:pPr>
        <w:pStyle w:val="BodyText"/>
      </w:pPr>
      <w:r>
        <w:rPr>
          <w:b/>
          <w:bCs/>
        </w:rPr>
        <w:t xml:space="preserve">General Form:</w:t>
      </w:r>
      <w:r>
        <w:t xml:space="preserve"> </w:t>
      </w:r>
      <m:oMath>
        <m:r>
          <m:t>f</m:t>
        </m:r>
        <m:d>
          <m:dPr>
            <m:begChr m:val="("/>
            <m:endChr m:val=")"/>
            <m:sepChr m:val=""/>
            <m:grow/>
          </m:dPr>
          <m:e>
            <m:r>
              <m:t>x</m:t>
            </m:r>
          </m:e>
        </m:d>
        <m:r>
          <m:rPr>
            <m:sty m:val="p"/>
          </m:rPr>
          <m:t>=</m:t>
        </m:r>
        <m:r>
          <m:t>a</m:t>
        </m:r>
        <m:rad>
          <m:radPr>
            <m:degHide m:val="on"/>
          </m:radPr>
          <m:deg/>
          <m:e>
            <m:r>
              <m:t>b</m:t>
            </m:r>
            <m:d>
              <m:dPr>
                <m:begChr m:val="("/>
                <m:endChr m:val=")"/>
                <m:sepChr m:val=""/>
                <m:grow/>
              </m:dPr>
              <m:e>
                <m:r>
                  <m:t>x</m:t>
                </m:r>
                <m:r>
                  <m:rPr>
                    <m:sty m:val="p"/>
                  </m:rPr>
                  <m:t>−</m:t>
                </m:r>
                <m:r>
                  <m:t>h</m:t>
                </m:r>
              </m:e>
            </m:d>
          </m:e>
        </m:rad>
        <m:r>
          <m:rPr>
            <m:sty m:val="p"/>
          </m:rPr>
          <m:t>+</m:t>
        </m:r>
        <m:r>
          <m:t>k</m:t>
        </m:r>
      </m:oMath>
      <w:r>
        <w:t xml:space="preserve"> </w:t>
      </w:r>
      <w:r>
        <w:t xml:space="preserve">- Domain:</w:t>
      </w:r>
      <w:r>
        <w:t xml:space="preserve"> </w:t>
      </w:r>
      <m:oMath>
        <m:r>
          <m:t>b</m:t>
        </m:r>
        <m:d>
          <m:dPr>
            <m:begChr m:val="("/>
            <m:endChr m:val=")"/>
            <m:sepChr m:val=""/>
            <m:grow/>
          </m:dPr>
          <m:e>
            <m:r>
              <m:t>x</m:t>
            </m:r>
            <m:r>
              <m:rPr>
                <m:sty m:val="p"/>
              </m:rPr>
              <m:t>−</m:t>
            </m:r>
            <m:r>
              <m:t>h</m:t>
            </m:r>
          </m:e>
        </m:d>
        <m:r>
          <m:rPr>
            <m:sty m:val="p"/>
          </m:rPr>
          <m:t>≥</m:t>
        </m:r>
        <m:r>
          <m:t>0</m:t>
        </m:r>
      </m:oMath>
      <w:r>
        <w:t xml:space="preserve"> </w:t>
      </w:r>
      <w:r>
        <w:t xml:space="preserve">- The graph is stretched/compressed by</w:t>
      </w:r>
      <w:r>
        <w:t xml:space="preserve"> </w:t>
      </w:r>
      <m:oMath>
        <m:d>
          <m:dPr>
            <m:begChr m:val="|"/>
            <m:endChr m:val="|"/>
            <m:sepChr m:val=""/>
            <m:grow/>
          </m:dPr>
          <m:e>
            <m:r>
              <m:t>a</m:t>
            </m:r>
          </m:e>
        </m:d>
      </m:oMath>
      <w:r>
        <w:t xml:space="preserve"> </w:t>
      </w:r>
      <w:r>
        <w:t xml:space="preserve">and</w:t>
      </w:r>
      <w:r>
        <w:t xml:space="preserve"> </w:t>
      </w:r>
      <m:oMath>
        <m:d>
          <m:dPr>
            <m:begChr m:val="|"/>
            <m:endChr m:val="|"/>
            <m:sepChr m:val=""/>
            <m:grow/>
          </m:dPr>
          <m:e>
            <m:r>
              <m:t>b</m:t>
            </m:r>
          </m:e>
        </m:d>
      </m:oMath>
    </w:p>
    <w:p>
      <w:pPr>
        <w:pStyle w:val="BodyText"/>
      </w:pPr>
      <w:r>
        <w:rPr>
          <w:b/>
          <w:bCs/>
        </w:rPr>
        <w:t xml:space="preserve">Cube Root Functions:</w:t>
      </w:r>
      <w:r>
        <w:t xml:space="preserve"> </w:t>
      </w:r>
      <m:oMath>
        <m:r>
          <m:t>f</m:t>
        </m:r>
        <m:d>
          <m:dPr>
            <m:begChr m:val="("/>
            <m:endChr m:val=")"/>
            <m:sepChr m:val=""/>
            <m:grow/>
          </m:dPr>
          <m:e>
            <m:r>
              <m:t>x</m:t>
            </m:r>
          </m:e>
        </m:d>
        <m:r>
          <m:rPr>
            <m:sty m:val="p"/>
          </m:rPr>
          <m:t>=</m:t>
        </m:r>
        <m:rad>
          <m:deg>
            <m:r>
              <m:t>3</m:t>
            </m:r>
          </m:deg>
          <m:e>
            <m:r>
              <m:t>x</m:t>
            </m:r>
          </m:e>
        </m:rad>
      </m:oMath>
      <w:r>
        <w:t xml:space="preserve"> </w:t>
      </w:r>
      <w:r>
        <w:t xml:space="preserve">- Domain: all real numbers</w:t>
      </w:r>
      <w:r>
        <w:t xml:space="preserve"> </w:t>
      </w:r>
      <w:r>
        <w:t xml:space="preserve">- Range: all real numbers</w:t>
      </w:r>
      <w:r>
        <w:t xml:space="preserve"> </w:t>
      </w:r>
      <w:r>
        <w:t xml:space="preserve">- Graph has origin symmetry (odd function)</w:t>
      </w:r>
    </w:p>
    <w:p>
      <w:pPr>
        <w:pStyle w:val="BodyText"/>
      </w:pPr>
      <w:r>
        <w:rPr>
          <w:b/>
          <w:bCs/>
        </w:rPr>
        <w:t xml:space="preserve">Solving Radical Equations:</w:t>
      </w:r>
      <w:r>
        <w:t xml:space="preserve"> </w:t>
      </w:r>
      <w:r>
        <w:t xml:space="preserve">1. Isolate the radical</w:t>
      </w:r>
      <w:r>
        <w:t xml:space="preserve"> </w:t>
      </w:r>
      <w:r>
        <w:t xml:space="preserve">2. Raise both sides to the appropriate power</w:t>
      </w:r>
      <w:r>
        <w:t xml:space="preserve"> </w:t>
      </w:r>
      <w:r>
        <w:t xml:space="preserve">3. Check for extraneous solutions (always required!)</w:t>
      </w:r>
    </w:p>
    <w:p>
      <w:pPr>
        <w:pStyle w:val="BodyText"/>
      </w:pPr>
      <w:r>
        <w:rPr>
          <w:b/>
          <w:bCs/>
        </w:rPr>
        <w:t xml:space="preserve">Critical Warning:</w:t>
      </w:r>
      <w:r>
        <w:t xml:space="preserve"> </w:t>
      </w:r>
      <w:r>
        <w:t xml:space="preserve">When solving</w:t>
      </w:r>
      <w:r>
        <w:t xml:space="preserve"> </w:t>
      </w:r>
      <m:oMath>
        <m:rad>
          <m:radPr>
            <m:degHide m:val="on"/>
          </m:radPr>
          <m:deg/>
          <m:e>
            <m:r>
              <m:t>A</m:t>
            </m:r>
          </m:e>
        </m:rad>
        <m:r>
          <m:rPr>
            <m:sty m:val="p"/>
          </m:rPr>
          <m:t>=</m:t>
        </m:r>
        <m:r>
          <m:t>B</m:t>
        </m:r>
      </m:oMath>
      <w:r>
        <w:t xml:space="preserve">, you must verify that</w:t>
      </w:r>
      <w:r>
        <w:t xml:space="preserve"> </w:t>
      </w:r>
      <m:oMath>
        <m:r>
          <m:t>B</m:t>
        </m:r>
        <m:r>
          <m:rPr>
            <m:sty m:val="p"/>
          </m:rPr>
          <m:t>≥</m:t>
        </m:r>
        <m:r>
          <m:t>0</m:t>
        </m:r>
      </m:oMath>
      <w:r>
        <w:t xml:space="preserve"> </w:t>
      </w:r>
      <w:r>
        <w:t xml:space="preserve">and that</w:t>
      </w:r>
      <w:r>
        <w:t xml:space="preserve"> </w:t>
      </w:r>
      <m:oMath>
        <m:r>
          <m:t>A</m:t>
        </m:r>
        <m:r>
          <m:rPr>
            <m:sty m:val="p"/>
          </m:rPr>
          <m:t>=</m:t>
        </m:r>
        <m:sSup>
          <m:e>
            <m:r>
              <m:t>B</m:t>
            </m:r>
          </m:e>
          <m:sup>
            <m:r>
              <m:t>2</m:t>
            </m:r>
          </m:sup>
        </m:sSup>
      </m:oMath>
      <w:r>
        <w:t xml:space="preserve"> </w:t>
      </w:r>
      <w:r>
        <w:t xml:space="preserve">produces valid solutions.</w:t>
      </w:r>
    </w:p>
    <w:bookmarkEnd w:id="98"/>
    <w:bookmarkStart w:id="99" w:name="rational-functions-and-asymptotes"/>
    <w:p>
      <w:pPr>
        <w:pStyle w:val="Heading3"/>
      </w:pPr>
      <w:r>
        <w:t xml:space="preserve">2.3.3 Rational Functions and Asymptotes</w:t>
      </w:r>
    </w:p>
    <w:p>
      <w:pPr>
        <w:pStyle w:val="FirstParagraph"/>
      </w:pPr>
      <w:r>
        <w:t xml:space="preserve">A rational function has the form</w:t>
      </w:r>
      <w:r>
        <w:t xml:space="preserve"> </w:t>
      </w:r>
      <m:oMath>
        <m:r>
          <m:t>f</m:t>
        </m:r>
        <m:d>
          <m:dPr>
            <m:begChr m:val="("/>
            <m:endChr m:val=")"/>
            <m:sepChr m:val=""/>
            <m:grow/>
          </m:dPr>
          <m:e>
            <m:r>
              <m:t>x</m:t>
            </m:r>
          </m:e>
        </m:d>
        <m:r>
          <m:rPr>
            <m:sty m:val="p"/>
          </m:rPr>
          <m:t>=</m:t>
        </m:r>
        <m:f>
          <m:fPr>
            <m:type m:val="bar"/>
          </m:fPr>
          <m:num>
            <m:r>
              <m:t>P</m:t>
            </m:r>
            <m:d>
              <m:dPr>
                <m:begChr m:val="("/>
                <m:endChr m:val=")"/>
                <m:sepChr m:val=""/>
                <m:grow/>
              </m:dPr>
              <m:e>
                <m:r>
                  <m:t>x</m:t>
                </m:r>
              </m:e>
            </m:d>
          </m:num>
          <m:den>
            <m:r>
              <m:t>Q</m:t>
            </m:r>
            <m:d>
              <m:dPr>
                <m:begChr m:val="("/>
                <m:endChr m:val=")"/>
                <m:sepChr m:val=""/>
                <m:grow/>
              </m:dPr>
              <m:e>
                <m:r>
                  <m:t>x</m:t>
                </m:r>
              </m:e>
            </m:d>
          </m:den>
        </m:f>
      </m:oMath>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polynomials.</w:t>
      </w:r>
    </w:p>
    <w:p>
      <w:pPr>
        <w:pStyle w:val="BodyText"/>
      </w:pPr>
      <w:r>
        <w:rPr>
          <w:b/>
          <w:bCs/>
        </w:rPr>
        <w:t xml:space="preserve">Vertical Asymptotes:</w:t>
      </w:r>
      <w:r>
        <w:t xml:space="preserve"> </w:t>
      </w:r>
      <w:r>
        <w:t xml:space="preserve">Occur where</w:t>
      </w:r>
      <w:r>
        <w:t xml:space="preserve"> </w:t>
      </w:r>
      <m:oMath>
        <m:r>
          <m:t>Q</m:t>
        </m:r>
        <m:d>
          <m:dPr>
            <m:begChr m:val="("/>
            <m:endChr m:val=")"/>
            <m:sepChr m:val=""/>
            <m:grow/>
          </m:dPr>
          <m:e>
            <m:r>
              <m:t>x</m:t>
            </m:r>
          </m:e>
        </m:d>
        <m:r>
          <m:rPr>
            <m:sty m:val="p"/>
          </m:rPr>
          <m:t>=</m:t>
        </m:r>
        <m:r>
          <m:t>0</m:t>
        </m:r>
      </m:oMath>
      <w:r>
        <w:t xml:space="preserve"> </w:t>
      </w:r>
      <w:r>
        <w:t xml:space="preserve">(and</w:t>
      </w:r>
      <w:r>
        <w:t xml:space="preserve"> </w:t>
      </w:r>
      <m:oMath>
        <m:r>
          <m:t>P</m:t>
        </m:r>
        <m:d>
          <m:dPr>
            <m:begChr m:val="("/>
            <m:endChr m:val=")"/>
            <m:sepChr m:val=""/>
            <m:grow/>
          </m:dPr>
          <m:e>
            <m:r>
              <m:t>x</m:t>
            </m:r>
          </m:e>
        </m:d>
        <m:r>
          <m:rPr>
            <m:sty m:val="p"/>
          </m:rPr>
          <m:t>≠</m:t>
        </m:r>
        <m:r>
          <m:t>0</m:t>
        </m:r>
      </m:oMath>
      <w:r>
        <w:t xml:space="preserve"> </w:t>
      </w:r>
      <w:r>
        <w:t xml:space="preserve">at those points)</w:t>
      </w:r>
      <w:r>
        <w:t xml:space="preserve"> </w:t>
      </w:r>
      <w:r>
        <w:t xml:space="preserve">- The function approaches</w:t>
      </w:r>
      <w:r>
        <w:t xml:space="preserve"> </w:t>
      </w:r>
      <m:oMath>
        <m:r>
          <m:rPr>
            <m:sty m:val="p"/>
          </m:rPr>
          <m:t>±</m:t>
        </m:r>
        <m:r>
          <m:rPr>
            <m:sty m:val="p"/>
          </m:rPr>
          <m:t>∞</m:t>
        </m:r>
      </m:oMath>
      <w:r>
        <w:t xml:space="preserve"> </w:t>
      </w:r>
      <w:r>
        <w:t xml:space="preserve">near these lines</w:t>
      </w:r>
      <w:r>
        <w:t xml:space="preserve"> </w:t>
      </w:r>
      <w:r>
        <w:t xml:space="preserve">- The graph never crosses a vertical asymptote</w:t>
      </w:r>
    </w:p>
    <w:p>
      <w:pPr>
        <w:pStyle w:val="BodyText"/>
      </w:pPr>
      <w:r>
        <w:rPr>
          <w:b/>
          <w:bCs/>
        </w:rPr>
        <w:t xml:space="preserve">Horizontal Asymptotes:</w:t>
      </w:r>
      <w:r>
        <w:t xml:space="preserve"> </w:t>
      </w:r>
      <w:r>
        <w:t xml:space="preserve">Determined by comparing degrees of</w:t>
      </w:r>
      <w:r>
        <w:t xml:space="preserve"> </w:t>
      </w:r>
      <m:oMath>
        <m:r>
          <m:t>P</m:t>
        </m:r>
      </m:oMath>
      <w:r>
        <w:t xml:space="preserve"> </w:t>
      </w:r>
      <w:r>
        <w:t xml:space="preserve">and</w:t>
      </w:r>
      <w:r>
        <w:t xml:space="preserve"> </w:t>
      </w:r>
      <m:oMath>
        <m:r>
          <m:t>Q</m:t>
        </m:r>
      </m:oMath>
      <w:r>
        <w:t xml:space="preserve">:</w:t>
      </w:r>
      <w:r>
        <w:t xml:space="preserve"> </w:t>
      </w:r>
      <w:r>
        <w:t xml:space="preserve">- If degree of</w:t>
      </w:r>
      <w:r>
        <w:t xml:space="preserve"> </w:t>
      </w:r>
      <m:oMath>
        <m:r>
          <m:t>P</m:t>
        </m:r>
      </m:oMath>
      <w:r>
        <w:t xml:space="preserve"> </w:t>
      </w:r>
      <w:r>
        <w:t xml:space="preserve">&lt; degree of</w:t>
      </w:r>
      <w:r>
        <w:t xml:space="preserve"> </w:t>
      </w:r>
      <m:oMath>
        <m:r>
          <m:t>Q</m:t>
        </m:r>
      </m:oMath>
      <w:r>
        <w:t xml:space="preserve">:</w:t>
      </w:r>
      <w:r>
        <w:t xml:space="preserve"> </w:t>
      </w:r>
      <m:oMath>
        <m:r>
          <m:t>y</m:t>
        </m:r>
        <m:r>
          <m:rPr>
            <m:sty m:val="p"/>
          </m:rPr>
          <m:t>=</m:t>
        </m:r>
        <m:r>
          <m:t>0</m:t>
        </m:r>
      </m:oMath>
      <w:r>
        <w:t xml:space="preserve"> </w:t>
      </w:r>
      <w:r>
        <w:t xml:space="preserve">- If degree of</w:t>
      </w:r>
      <w:r>
        <w:t xml:space="preserve"> </w:t>
      </w:r>
      <m:oMath>
        <m:r>
          <m:t>P</m:t>
        </m:r>
      </m:oMath>
      <w:r>
        <w:t xml:space="preserve"> </w:t>
      </w:r>
      <w:r>
        <w:t xml:space="preserve">= degree of</w:t>
      </w:r>
      <w:r>
        <w:t xml:space="preserve"> </w:t>
      </w:r>
      <m:oMath>
        <m:r>
          <m:t>Q</m:t>
        </m:r>
      </m:oMath>
      <w:r>
        <w:t xml:space="preserve">:</w:t>
      </w:r>
      <w:r>
        <w:t xml:space="preserve"> </w:t>
      </w:r>
      <m:oMath>
        <m:r>
          <m:t>y</m:t>
        </m:r>
        <m:r>
          <m:rPr>
            <m:sty m:val="p"/>
          </m:rPr>
          <m:t>=</m:t>
        </m:r>
        <m:f>
          <m:fPr>
            <m:type m:val="bar"/>
          </m:fPr>
          <m:num>
            <m:r>
              <m:rPr>
                <m:nor/>
                <m:sty m:val="p"/>
              </m:rPr>
              <m:t>leading coefficient of </m:t>
            </m:r>
            <m:r>
              <m:t>P</m:t>
            </m:r>
          </m:num>
          <m:den>
            <m:r>
              <m:rPr>
                <m:nor/>
                <m:sty m:val="p"/>
              </m:rPr>
              <m:t>leading coefficient of </m:t>
            </m:r>
            <m:r>
              <m:t>Q</m:t>
            </m:r>
          </m:den>
        </m:f>
      </m:oMath>
      <w:r>
        <w:t xml:space="preserve"> </w:t>
      </w:r>
      <w:r>
        <w:t xml:space="preserve">- If degree of</w:t>
      </w:r>
      <w:r>
        <w:t xml:space="preserve"> </w:t>
      </w:r>
      <m:oMath>
        <m:r>
          <m:t>P</m:t>
        </m:r>
      </m:oMath>
      <w:r>
        <w:t xml:space="preserve"> </w:t>
      </w:r>
      <w:r>
        <w:t xml:space="preserve">&gt; degree of</w:t>
      </w:r>
      <w:r>
        <w:t xml:space="preserve"> </w:t>
      </w:r>
      <m:oMath>
        <m:r>
          <m:t>Q</m:t>
        </m:r>
      </m:oMath>
      <w:r>
        <w:t xml:space="preserve">: No horizontal asymptote (may have oblique asymptote)</w:t>
      </w:r>
    </w:p>
    <w:p>
      <w:pPr>
        <w:pStyle w:val="BodyText"/>
      </w:pPr>
      <w:r>
        <w:rPr>
          <w:b/>
          <w:bCs/>
        </w:rPr>
        <w:t xml:space="preserve">Oblique (Slant) Asymptotes:</w:t>
      </w:r>
      <w:r>
        <w:t xml:space="preserve"> </w:t>
      </w:r>
      <w:r>
        <w:t xml:space="preserve">Occur when degree of</w:t>
      </w:r>
      <w:r>
        <w:t xml:space="preserve"> </w:t>
      </w:r>
      <m:oMath>
        <m:r>
          <m:t>P</m:t>
        </m:r>
      </m:oMath>
      <w:r>
        <w:t xml:space="preserve"> </w:t>
      </w:r>
      <w:r>
        <w:t xml:space="preserve">is exactly one more than degree of</w:t>
      </w:r>
      <w:r>
        <w:t xml:space="preserve"> </w:t>
      </w:r>
      <m:oMath>
        <m:r>
          <m:t>Q</m:t>
        </m:r>
      </m:oMath>
      <w:r>
        <w:t xml:space="preserve">. Found by polynomial long division; the quotient (ignoring remainder) gives the asymptote equation.</w:t>
      </w:r>
    </w:p>
    <w:p>
      <w:pPr>
        <w:pStyle w:val="BodyText"/>
      </w:pPr>
      <w:r>
        <w:rPr>
          <w:b/>
          <w:bCs/>
        </w:rPr>
        <w:t xml:space="preserve">Holes:</w:t>
      </w:r>
      <w:r>
        <w:t xml:space="preserve"> </w:t>
      </w:r>
      <w:r>
        <w:t xml:space="preserve">Occur when a factor cancels from both numerator and denominator. The</w:t>
      </w:r>
      <w:r>
        <w:t xml:space="preserve"> </w:t>
      </w:r>
      <m:oMath>
        <m:r>
          <m:t>x</m:t>
        </m:r>
      </m:oMath>
      <w:r>
        <w:t xml:space="preserve">-value of the hole is the zero of the canceled factor; the</w:t>
      </w:r>
      <w:r>
        <w:t xml:space="preserve"> </w:t>
      </w:r>
      <m:oMath>
        <m:r>
          <m:t>y</m:t>
        </m:r>
      </m:oMath>
      <w:r>
        <w:t xml:space="preserve">-value is found by substituting into the simplified function.</w:t>
      </w:r>
    </w:p>
    <w:bookmarkEnd w:id="99"/>
    <w:bookmarkStart w:id="100" w:name="exponential-functions"/>
    <w:p>
      <w:pPr>
        <w:pStyle w:val="Heading3"/>
      </w:pPr>
      <w:r>
        <w:t xml:space="preserve">2.3.4 Exponential Functions</w:t>
      </w:r>
    </w:p>
    <w:p>
      <w:pPr>
        <w:pStyle w:val="FirstParagraph"/>
      </w:pPr>
      <w:r>
        <w:rPr>
          <w:b/>
          <w:bCs/>
        </w:rPr>
        <w:t xml:space="preserve">General Form:</w:t>
      </w:r>
      <w:r>
        <w:t xml:space="preserve"> </w:t>
      </w:r>
      <m:oMath>
        <m:r>
          <m:t>f</m:t>
        </m:r>
        <m:d>
          <m:dPr>
            <m:begChr m:val="("/>
            <m:endChr m:val=")"/>
            <m:sepChr m:val=""/>
            <m:grow/>
          </m:dPr>
          <m:e>
            <m:r>
              <m:t>x</m:t>
            </m:r>
          </m:e>
        </m:d>
        <m:r>
          <m:rPr>
            <m:sty m:val="p"/>
          </m:rPr>
          <m:t>=</m:t>
        </m:r>
        <m:r>
          <m:t>a</m:t>
        </m:r>
        <m:sSup>
          <m:e>
            <m:r>
              <m:t>b</m:t>
            </m:r>
          </m:e>
          <m:sup>
            <m:r>
              <m:t>x</m:t>
            </m:r>
            <m:r>
              <m:rPr>
                <m:sty m:val="p"/>
              </m:rPr>
              <m:t>−</m:t>
            </m:r>
            <m:r>
              <m:t>h</m:t>
            </m:r>
          </m:sup>
        </m:sSup>
        <m:r>
          <m:rPr>
            <m:sty m:val="p"/>
          </m:rPr>
          <m:t>+</m:t>
        </m:r>
        <m:r>
          <m:t>k</m:t>
        </m:r>
      </m:oMath>
      <w:r>
        <w:t xml:space="preserve"> </w:t>
      </w:r>
      <w:r>
        <w:t xml:space="preserve">-</w:t>
      </w:r>
      <w:r>
        <w:t xml:space="preserve"> </w:t>
      </w:r>
      <m:oMath>
        <m:r>
          <m:t>a</m:t>
        </m:r>
      </m:oMath>
      <w:r>
        <w:t xml:space="preserve">: vertical stretch/compression and reflection</w:t>
      </w:r>
      <w:r>
        <w:t xml:space="preserve"> </w:t>
      </w:r>
      <w:r>
        <w:t xml:space="preserve">-</w:t>
      </w:r>
      <w:r>
        <w:t xml:space="preserve"> </w:t>
      </w:r>
      <m:oMath>
        <m:r>
          <m:t>b</m:t>
        </m:r>
      </m:oMath>
      <w:r>
        <w:t xml:space="preserve">: base (</w:t>
      </w:r>
      <m:oMath>
        <m:r>
          <m:t>b</m:t>
        </m:r>
        <m:r>
          <m:rPr>
            <m:sty m:val="p"/>
          </m:rPr>
          <m:t>&gt;</m:t>
        </m:r>
        <m:r>
          <m:t>0</m:t>
        </m:r>
      </m:oMath>
      <w:r>
        <w:t xml:space="preserve">,</w:t>
      </w:r>
      <w:r>
        <w:t xml:space="preserve"> </w:t>
      </w:r>
      <m:oMath>
        <m:r>
          <m:t>b</m:t>
        </m:r>
        <m:r>
          <m:rPr>
            <m:sty m:val="p"/>
          </m:rPr>
          <m:t>≠</m:t>
        </m:r>
        <m:r>
          <m:t>1</m:t>
        </m:r>
      </m:oMath>
      <w:r>
        <w:t xml:space="preserve">)</w:t>
      </w:r>
      <w:r>
        <w:t xml:space="preserve"> </w:t>
      </w:r>
      <w:r>
        <w:t xml:space="preserve">-</w:t>
      </w:r>
      <w:r>
        <w:t xml:space="preserve"> </w:t>
      </w:r>
      <m:oMath>
        <m:r>
          <m:t>h</m:t>
        </m:r>
      </m:oMath>
      <w:r>
        <w:t xml:space="preserve">: horizontal shift</w:t>
      </w:r>
      <w:r>
        <w:t xml:space="preserve"> </w:t>
      </w:r>
      <w:r>
        <w:t xml:space="preserve">-</w:t>
      </w:r>
      <w:r>
        <w:t xml:space="preserve"> </w:t>
      </w:r>
      <m:oMath>
        <m:r>
          <m:t>k</m:t>
        </m:r>
      </m:oMath>
      <w:r>
        <w:t xml:space="preserve">: vertical shift (also the horizontal asymptote)</w:t>
      </w:r>
    </w:p>
    <w:p>
      <w:pPr>
        <w:pStyle w:val="BodyText"/>
      </w:pPr>
      <w:r>
        <w:rPr>
          <w:b/>
          <w:bCs/>
        </w:rPr>
        <w:t xml:space="preserve">Growth vs. Decay:</w:t>
      </w:r>
      <w:r>
        <w:t xml:space="preserve"> </w:t>
      </w:r>
      <w:r>
        <w:t xml:space="preserve">- If</w:t>
      </w:r>
      <w:r>
        <w:t xml:space="preserve"> </w:t>
      </w:r>
      <m:oMath>
        <m:r>
          <m:t>b</m:t>
        </m:r>
        <m:r>
          <m:rPr>
            <m:sty m:val="p"/>
          </m:rPr>
          <m:t>&gt;</m:t>
        </m:r>
        <m:r>
          <m:t>1</m:t>
        </m:r>
      </m:oMath>
      <w:r>
        <w:t xml:space="preserve">: exponential growth</w:t>
      </w:r>
      <w:r>
        <w:t xml:space="preserve"> </w:t>
      </w:r>
      <w:r>
        <w:t xml:space="preserve">- If</w:t>
      </w:r>
      <w:r>
        <w:t xml:space="preserve"> </w:t>
      </w:r>
      <m:oMath>
        <m:r>
          <m:t>0</m:t>
        </m:r>
        <m:r>
          <m:rPr>
            <m:sty m:val="p"/>
          </m:rPr>
          <m:t>&lt;</m:t>
        </m:r>
        <m:r>
          <m:t>b</m:t>
        </m:r>
        <m:r>
          <m:rPr>
            <m:sty m:val="p"/>
          </m:rPr>
          <m:t>&lt;</m:t>
        </m:r>
        <m:r>
          <m:t>1</m:t>
        </m:r>
      </m:oMath>
      <w:r>
        <w:t xml:space="preserve">: exponential decay</w:t>
      </w:r>
    </w:p>
    <w:p>
      <w:pPr>
        <w:pStyle w:val="BodyText"/>
      </w:pPr>
      <w:r>
        <w:rPr>
          <w:b/>
          <w:bCs/>
        </w:rPr>
        <w:t xml:space="preserve">The Natural Base</w:t>
      </w:r>
      <w:r>
        <w:rPr>
          <w:b/>
          <w:bCs/>
        </w:rPr>
        <w:t xml:space="preserve"> </w:t>
      </w:r>
      <m:oMath>
        <m:r>
          <m:t>e</m:t>
        </m:r>
      </m:oMath>
      <w:r>
        <w:rPr>
          <w:b/>
          <w:bCs/>
        </w:rPr>
        <w:t xml:space="preserve">:</w:t>
      </w:r>
      <w:r>
        <w:t xml:space="preserve"> </w:t>
      </w:r>
      <w:r>
        <w:t xml:space="preserve">Many SAT problems use</w:t>
      </w:r>
      <w:r>
        <w:t xml:space="preserve"> </w:t>
      </w:r>
      <m:oMath>
        <m:r>
          <m:t>f</m:t>
        </m:r>
        <m:d>
          <m:dPr>
            <m:begChr m:val="("/>
            <m:endChr m:val=")"/>
            <m:sepChr m:val=""/>
            <m:grow/>
          </m:dPr>
          <m:e>
            <m:r>
              <m:t>x</m:t>
            </m:r>
          </m:e>
        </m:d>
        <m:r>
          <m:rPr>
            <m:sty m:val="p"/>
          </m:rPr>
          <m:t>=</m:t>
        </m:r>
        <m:r>
          <m:t>a</m:t>
        </m:r>
        <m:sSup>
          <m:e>
            <m:r>
              <m:t>e</m:t>
            </m:r>
          </m:e>
          <m:sup>
            <m:r>
              <m:t>k</m:t>
            </m:r>
            <m:r>
              <m:t>x</m:t>
            </m:r>
          </m:sup>
        </m:sSup>
      </m:oMath>
      <w:r>
        <w:t xml:space="preserve"> </w:t>
      </w:r>
      <w:r>
        <w:t xml:space="preserve">where</w:t>
      </w:r>
      <w:r>
        <w:t xml:space="preserve"> </w:t>
      </w:r>
      <m:oMath>
        <m:r>
          <m:t>e</m:t>
        </m:r>
        <m:r>
          <m:rPr>
            <m:sty m:val="p"/>
          </m:rPr>
          <m:t>≈</m:t>
        </m:r>
        <m:r>
          <m:t>2.718</m:t>
        </m:r>
      </m:oMath>
      <w:r>
        <w:t xml:space="preserve">. This is especially common in continuous growth/decay models.</w:t>
      </w:r>
    </w:p>
    <w:p>
      <w:pPr>
        <w:pStyle w:val="BodyText"/>
      </w:pPr>
      <w:r>
        <w:rPr>
          <w:b/>
          <w:bCs/>
        </w:rPr>
        <w:t xml:space="preserve">Properties of Exponents (Critical for SAT):</w:t>
      </w:r>
      <w:r>
        <w:t xml:space="preserve"> </w:t>
      </w:r>
      <w:r>
        <w:t xml:space="preserve">-</w:t>
      </w:r>
      <w:r>
        <w:t xml:space="preserve"> </w:t>
      </w: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r>
        <w:t xml:space="preserve"> </w:t>
      </w:r>
      <w:r>
        <w:t xml:space="preserve">-</w:t>
      </w:r>
      <w:r>
        <w:t xml:space="preserve"> </w:t>
      </w: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r>
        <w:t xml:space="preserve"> </w:t>
      </w:r>
      <w:r>
        <w:t xml:space="preserve">-</w:t>
      </w:r>
      <w:r>
        <w:t xml:space="preserve"> </w:t>
      </w:r>
      <m:oMath>
        <m:sSup>
          <m:e>
            <m:d>
              <m:dPr>
                <m:begChr m:val="("/>
                <m:endChr m:val=")"/>
                <m:sepChr m:val=""/>
                <m:grow/>
              </m:dPr>
              <m:e>
                <m:sSup>
                  <m:e>
                    <m:r>
                      <m:t>a</m:t>
                    </m:r>
                  </m:e>
                  <m:sup>
                    <m:r>
                      <m:t>m</m:t>
                    </m:r>
                  </m:sup>
                </m:sSup>
              </m:e>
            </m:d>
          </m:e>
          <m:sup>
            <m:r>
              <m:t>n</m:t>
            </m:r>
          </m:sup>
        </m:sSup>
        <m:r>
          <m:rPr>
            <m:sty m:val="p"/>
          </m:rPr>
          <m:t>=</m:t>
        </m:r>
        <m:sSup>
          <m:e>
            <m:r>
              <m:t>a</m:t>
            </m:r>
          </m:e>
          <m:sup>
            <m:r>
              <m:t>m</m:t>
            </m:r>
            <m:r>
              <m:t>n</m:t>
            </m:r>
          </m:sup>
        </m:sSup>
      </m:oMath>
      <w:r>
        <w:t xml:space="preserve"> </w:t>
      </w:r>
      <w:r>
        <w:t xml:space="preserve">-</w:t>
      </w:r>
      <w:r>
        <w:t xml:space="preserve"> </w:t>
      </w:r>
      <m:oMath>
        <m:sSup>
          <m:e>
            <m:r>
              <m:t>a</m:t>
            </m:r>
          </m:e>
          <m:sup>
            <m:r>
              <m:rPr>
                <m:sty m:val="p"/>
              </m:rPr>
              <m:t>−</m:t>
            </m:r>
            <m:r>
              <m:t>n</m:t>
            </m:r>
          </m:sup>
        </m:sSup>
        <m:r>
          <m:rPr>
            <m:sty m:val="p"/>
          </m:rPr>
          <m:t>=</m:t>
        </m:r>
        <m:f>
          <m:fPr>
            <m:type m:val="bar"/>
          </m:fPr>
          <m:num>
            <m:r>
              <m:t>1</m:t>
            </m:r>
          </m:num>
          <m:den>
            <m:sSup>
              <m:e>
                <m:r>
                  <m:t>a</m:t>
                </m:r>
              </m:e>
              <m:sup>
                <m:r>
                  <m:t>n</m:t>
                </m:r>
              </m:sup>
            </m:sSup>
          </m:den>
        </m:f>
      </m:oMath>
      <w:r>
        <w:t xml:space="preserve"> </w:t>
      </w:r>
      <w:r>
        <w:t xml:space="preserve">-</w:t>
      </w:r>
      <w:r>
        <w:t xml:space="preserve"> </w:t>
      </w:r>
      <m:oMath>
        <m:sSup>
          <m:e>
            <m:r>
              <m:t>a</m:t>
            </m:r>
          </m:e>
          <m:sup>
            <m:f>
              <m:fPr>
                <m:type m:val="bar"/>
              </m:fPr>
              <m:num>
                <m:r>
                  <m:t>m</m:t>
                </m:r>
              </m:num>
              <m:den>
                <m:r>
                  <m:t>n</m:t>
                </m:r>
              </m:den>
            </m:f>
          </m:sup>
        </m:sSup>
        <m:r>
          <m:rPr>
            <m:sty m:val="p"/>
          </m:rPr>
          <m:t>=</m:t>
        </m:r>
        <m:rad>
          <m:deg>
            <m:r>
              <m:t>n</m:t>
            </m:r>
          </m:deg>
          <m:e>
            <m:sSup>
              <m:e>
                <m:r>
                  <m:t>a</m:t>
                </m:r>
              </m:e>
              <m:sup>
                <m:r>
                  <m:t>m</m:t>
                </m:r>
              </m:sup>
            </m:sSup>
          </m:e>
        </m:rad>
      </m:oMath>
    </w:p>
    <w:bookmarkEnd w:id="100"/>
    <w:bookmarkStart w:id="101" w:name="logarithmic-functions"/>
    <w:p>
      <w:pPr>
        <w:pStyle w:val="Heading3"/>
      </w:pPr>
      <w:r>
        <w:t xml:space="preserve">2.3.5 Logarithmic Functions</w:t>
      </w:r>
    </w:p>
    <w:p>
      <w:pPr>
        <w:pStyle w:val="FirstParagraph"/>
      </w:pPr>
      <w:r>
        <w:t xml:space="preserve">Logarithms are the inverse of exponential functions:</w:t>
      </w:r>
    </w:p>
    <w:p>
      <w:pPr>
        <w:pStyle w:val="BodyText"/>
      </w:pPr>
      <m:oMathPara>
        <m:oMathParaPr>
          <m:jc m:val="center"/>
        </m:oMathParaPr>
        <m:oMath>
          <m:r>
            <m:t>y</m:t>
          </m:r>
          <m:r>
            <m:rPr>
              <m:sty m:val="p"/>
            </m:rPr>
            <m:t>=</m:t>
          </m:r>
          <m:sSub>
            <m:e>
              <m:r>
                <m:rPr>
                  <m:sty m:val="p"/>
                </m:rPr>
                <m:t>log</m:t>
              </m:r>
            </m:e>
            <m:sub>
              <m:r>
                <m:t>b</m:t>
              </m:r>
            </m:sub>
          </m:sSub>
          <m:r>
            <m:t>x</m:t>
          </m:r>
          <m:r>
            <m:rPr>
              <m:sty m:val="p"/>
            </m:rPr>
            <m:t>⇔</m:t>
          </m:r>
          <m:sSup>
            <m:e>
              <m:r>
                <m:t>b</m:t>
              </m:r>
            </m:e>
            <m:sup>
              <m:r>
                <m:t>y</m:t>
              </m:r>
            </m:sup>
          </m:sSup>
          <m:r>
            <m:rPr>
              <m:sty m:val="p"/>
            </m:rPr>
            <m:t>=</m:t>
          </m:r>
          <m:r>
            <m:t>x</m:t>
          </m:r>
        </m:oMath>
      </m:oMathPara>
    </w:p>
    <w:p>
      <w:pPr>
        <w:pStyle w:val="FirstParagraph"/>
      </w:pPr>
      <w:r>
        <w:rPr>
          <w:b/>
          <w:bCs/>
        </w:rPr>
        <w:t xml:space="preserve">Common Logarithm:</w:t>
      </w:r>
      <w:r>
        <w:t xml:space="preserve"> </w:t>
      </w:r>
      <m:oMath>
        <m:r>
          <m:rPr>
            <m:sty m:val="p"/>
          </m:rPr>
          <m:t>log</m:t>
        </m:r>
        <m:r>
          <m:t>x</m:t>
        </m:r>
        <m:r>
          <m:rPr>
            <m:sty m:val="p"/>
          </m:rPr>
          <m:t>=</m:t>
        </m:r>
        <m:sSub>
          <m:e>
            <m:r>
              <m:rPr>
                <m:sty m:val="p"/>
              </m:rPr>
              <m:t>log</m:t>
            </m:r>
          </m:e>
          <m:sub>
            <m:r>
              <m:t>10</m:t>
            </m:r>
          </m:sub>
        </m:sSub>
        <m:r>
          <m:t>x</m:t>
        </m:r>
      </m:oMath>
      <w:r>
        <w:t xml:space="preserve"> </w:t>
      </w:r>
      <w:r>
        <w:rPr>
          <w:b/>
          <w:bCs/>
        </w:rPr>
        <w:t xml:space="preserve">Natural Logarithm:</w:t>
      </w:r>
      <w:r>
        <w:t xml:space="preserve"> </w:t>
      </w:r>
      <m:oMath>
        <m:r>
          <m:rPr>
            <m:sty m:val="p"/>
          </m:rPr>
          <m:t>ln</m:t>
        </m:r>
        <m:r>
          <m:t>x</m:t>
        </m:r>
        <m:r>
          <m:rPr>
            <m:sty m:val="p"/>
          </m:rPr>
          <m:t>=</m:t>
        </m:r>
        <m:sSub>
          <m:e>
            <m:r>
              <m:rPr>
                <m:sty m:val="p"/>
              </m:rPr>
              <m:t>log</m:t>
            </m:r>
          </m:e>
          <m:sub>
            <m:r>
              <m:t>e</m:t>
            </m:r>
          </m:sub>
        </m:sSub>
        <m:r>
          <m:t>x</m:t>
        </m:r>
      </m:oMath>
    </w:p>
    <w:p>
      <w:pPr>
        <w:pStyle w:val="BodyText"/>
      </w:pPr>
      <w:r>
        <w:rPr>
          <w:b/>
          <w:bCs/>
        </w:rPr>
        <w:t xml:space="preserve">Properties of Logarithms:</w:t>
      </w:r>
      <w:r>
        <w:t xml:space="preserve"> </w:t>
      </w:r>
      <w:r>
        <w:t xml:space="preserve">-</w:t>
      </w:r>
      <w:r>
        <w:t xml:space="preserve"> </w:t>
      </w:r>
      <m:oMath>
        <m:sSub>
          <m:e>
            <m:r>
              <m:rPr>
                <m:sty m:val="p"/>
              </m:rPr>
              <m:t>log</m:t>
            </m:r>
          </m:e>
          <m:sub>
            <m:r>
              <m:t>b</m:t>
            </m:r>
          </m:sub>
        </m:sSub>
        <m:d>
          <m:dPr>
            <m:begChr m:val="("/>
            <m:endChr m:val=")"/>
            <m:sepChr m:val=""/>
            <m:grow/>
          </m:dPr>
          <m:e>
            <m:r>
              <m:t>m</m:t>
            </m:r>
            <m:r>
              <m:t>n</m:t>
            </m:r>
          </m:e>
        </m:d>
        <m:r>
          <m:rPr>
            <m:sty m:val="p"/>
          </m:rPr>
          <m:t>=</m:t>
        </m:r>
        <m:sSub>
          <m:e>
            <m:r>
              <m:rPr>
                <m:sty m:val="p"/>
              </m:rPr>
              <m:t>log</m:t>
            </m:r>
          </m:e>
          <m:sub>
            <m:r>
              <m:t>b</m:t>
            </m:r>
          </m:sub>
        </m:sSub>
        <m:r>
          <m:t>m</m:t>
        </m:r>
        <m:r>
          <m:rPr>
            <m:sty m:val="p"/>
          </m:rPr>
          <m:t>+</m:t>
        </m:r>
        <m:sSub>
          <m:e>
            <m:r>
              <m:rPr>
                <m:sty m:val="p"/>
              </m:rPr>
              <m:t>log</m:t>
            </m:r>
          </m:e>
          <m:sub>
            <m:r>
              <m:t>b</m:t>
            </m:r>
          </m:sub>
        </m:sSub>
        <m:r>
          <m:t>n</m:t>
        </m:r>
      </m:oMath>
      <w:r>
        <w:t xml:space="preserve"> </w:t>
      </w:r>
      <w:r>
        <w:t xml:space="preserve">-</w:t>
      </w:r>
      <w:r>
        <w:t xml:space="preserve"> </w:t>
      </w:r>
      <m:oMath>
        <m:sSub>
          <m:e>
            <m:r>
              <m:rPr>
                <m:sty m:val="p"/>
              </m:rPr>
              <m:t>log</m:t>
            </m:r>
          </m:e>
          <m:sub>
            <m:r>
              <m:t>b</m:t>
            </m:r>
          </m:sub>
        </m:sSub>
        <m:d>
          <m:dPr>
            <m:begChr m:val="("/>
            <m:endChr m:val=")"/>
            <m:sepChr m:val=""/>
            <m:grow/>
          </m:dPr>
          <m:e>
            <m:f>
              <m:fPr>
                <m:type m:val="bar"/>
              </m:fPr>
              <m:num>
                <m:r>
                  <m:t>m</m:t>
                </m:r>
              </m:num>
              <m:den>
                <m:r>
                  <m:t>n</m:t>
                </m:r>
              </m:den>
            </m:f>
          </m:e>
        </m:d>
        <m:r>
          <m:rPr>
            <m:sty m:val="p"/>
          </m:rPr>
          <m:t>=</m:t>
        </m:r>
        <m:sSub>
          <m:e>
            <m:r>
              <m:rPr>
                <m:sty m:val="p"/>
              </m:rPr>
              <m:t>log</m:t>
            </m:r>
          </m:e>
          <m:sub>
            <m:r>
              <m:t>b</m:t>
            </m:r>
          </m:sub>
        </m:sSub>
        <m:r>
          <m:t>m</m:t>
        </m:r>
        <m:r>
          <m:rPr>
            <m:sty m:val="p"/>
          </m:rPr>
          <m:t>−</m:t>
        </m:r>
        <m:sSub>
          <m:e>
            <m:r>
              <m:rPr>
                <m:sty m:val="p"/>
              </m:rPr>
              <m:t>log</m:t>
            </m:r>
          </m:e>
          <m:sub>
            <m:r>
              <m:t>b</m:t>
            </m:r>
          </m:sub>
        </m:sSub>
        <m:r>
          <m:t>n</m:t>
        </m:r>
      </m:oMath>
      <w:r>
        <w:t xml:space="preserve"> </w:t>
      </w:r>
      <w:r>
        <w:t xml:space="preserve">-</w:t>
      </w:r>
      <w:r>
        <w:t xml:space="preserve"> </w:t>
      </w:r>
      <m:oMath>
        <m:sSub>
          <m:e>
            <m:r>
              <m:rPr>
                <m:sty m:val="p"/>
              </m:rPr>
              <m:t>log</m:t>
            </m:r>
          </m:e>
          <m:sub>
            <m:r>
              <m:t>b</m:t>
            </m:r>
          </m:sub>
        </m:sSub>
        <m:d>
          <m:dPr>
            <m:begChr m:val="("/>
            <m:endChr m:val=")"/>
            <m:sepChr m:val=""/>
            <m:grow/>
          </m:dPr>
          <m:e>
            <m:sSup>
              <m:e>
                <m:r>
                  <m:t>m</m:t>
                </m:r>
              </m:e>
              <m:sup>
                <m:r>
                  <m:t>n</m:t>
                </m:r>
              </m:sup>
            </m:sSup>
          </m:e>
        </m:d>
        <m:r>
          <m:rPr>
            <m:sty m:val="p"/>
          </m:rPr>
          <m:t>=</m:t>
        </m:r>
        <m:r>
          <m:t>n</m:t>
        </m:r>
        <m:sSub>
          <m:e>
            <m:r>
              <m:rPr>
                <m:sty m:val="p"/>
              </m:rPr>
              <m:t>log</m:t>
            </m:r>
          </m:e>
          <m:sub>
            <m:r>
              <m:t>b</m:t>
            </m:r>
          </m:sub>
        </m:sSub>
        <m:r>
          <m:t>m</m:t>
        </m:r>
      </m:oMath>
      <w:r>
        <w:t xml:space="preserve"> </w:t>
      </w:r>
      <w:r>
        <w:t xml:space="preserve">-</w:t>
      </w:r>
      <w:r>
        <w:t xml:space="preserve"> </w:t>
      </w:r>
      <m:oMath>
        <m:sSub>
          <m:e>
            <m:r>
              <m:rPr>
                <m:sty m:val="p"/>
              </m:rPr>
              <m:t>log</m:t>
            </m:r>
          </m:e>
          <m:sub>
            <m:r>
              <m:t>b</m:t>
            </m:r>
          </m:sub>
        </m:sSub>
        <m:r>
          <m:t>b</m:t>
        </m:r>
        <m:r>
          <m:rPr>
            <m:sty m:val="p"/>
          </m:rPr>
          <m:t>=</m:t>
        </m:r>
        <m:r>
          <m:t>1</m:t>
        </m:r>
      </m:oMath>
      <w:r>
        <w:t xml:space="preserve"> </w:t>
      </w:r>
      <w:r>
        <w:t xml:space="preserve">-</w:t>
      </w:r>
      <w:r>
        <w:t xml:space="preserve"> </w:t>
      </w:r>
      <m:oMath>
        <m:sSub>
          <m:e>
            <m:r>
              <m:rPr>
                <m:sty m:val="p"/>
              </m:rPr>
              <m:t>log</m:t>
            </m:r>
          </m:e>
          <m:sub>
            <m:r>
              <m:t>b</m:t>
            </m:r>
          </m:sub>
        </m:sSub>
        <m:r>
          <m:t>1</m:t>
        </m:r>
        <m:r>
          <m:rPr>
            <m:sty m:val="p"/>
          </m:rPr>
          <m:t>=</m:t>
        </m:r>
        <m:r>
          <m:t>0</m:t>
        </m:r>
      </m:oMath>
    </w:p>
    <w:p>
      <w:pPr>
        <w:pStyle w:val="BodyText"/>
      </w:pPr>
      <w:r>
        <w:rPr>
          <w:b/>
          <w:bCs/>
        </w:rPr>
        <w:t xml:space="preserve">Change of Base Formula:</w:t>
      </w:r>
      <w:r>
        <w:t xml:space="preserve"> </w:t>
      </w:r>
      <m:oMath>
        <m:sSub>
          <m:e>
            <m:r>
              <m:rPr>
                <m:sty m:val="p"/>
              </m:rPr>
              <m:t>log</m:t>
            </m:r>
          </m:e>
          <m:sub>
            <m:r>
              <m:t>b</m:t>
            </m:r>
          </m:sub>
        </m:sSub>
        <m:r>
          <m:t>a</m:t>
        </m:r>
        <m:r>
          <m:rPr>
            <m:sty m:val="p"/>
          </m:rPr>
          <m:t>=</m:t>
        </m:r>
        <m:f>
          <m:fPr>
            <m:type m:val="bar"/>
          </m:fPr>
          <m:num>
            <m:sSub>
              <m:e>
                <m:r>
                  <m:rPr>
                    <m:sty m:val="p"/>
                  </m:rPr>
                  <m:t>log</m:t>
                </m:r>
              </m:e>
              <m:sub>
                <m:r>
                  <m:t>c</m:t>
                </m:r>
              </m:sub>
            </m:sSub>
            <m:r>
              <m:t>a</m:t>
            </m:r>
          </m:num>
          <m:den>
            <m:sSub>
              <m:e>
                <m:r>
                  <m:rPr>
                    <m:sty m:val="p"/>
                  </m:rPr>
                  <m:t>log</m:t>
                </m:r>
              </m:e>
              <m:sub>
                <m:r>
                  <m:t>c</m:t>
                </m:r>
              </m:sub>
            </m:sSub>
            <m:r>
              <m:t>b</m:t>
            </m:r>
          </m:den>
        </m:f>
      </m:oMath>
    </w:p>
    <w:p>
      <w:pPr>
        <w:pStyle w:val="BodyText"/>
      </w:pPr>
      <w:r>
        <w:rPr>
          <w:b/>
          <w:bCs/>
        </w:rPr>
        <w:t xml:space="preserve">SAT Strategy:</w:t>
      </w:r>
      <w:r>
        <w:t xml:space="preserve"> </w:t>
      </w:r>
      <w:r>
        <w:t xml:space="preserve">When solving exponential equations, take the logarithm of both sides. When solving logarithmic equations, exponentiate both sides.</w:t>
      </w:r>
    </w:p>
    <w:p>
      <w:r>
        <w:pict>
          <v:rect style="width:0;height:1.5pt" o:hralign="center" o:hrstd="t" o:hr="t"/>
        </w:pict>
      </w:r>
    </w:p>
    <w:bookmarkEnd w:id="101"/>
    <w:bookmarkEnd w:id="102"/>
    <w:bookmarkStart w:id="106" w:name="Xb81b4a4de0088f25e871cee31e8aefd49930950"/>
    <w:p>
      <w:pPr>
        <w:pStyle w:val="Heading2"/>
      </w:pPr>
      <w:r>
        <w:t xml:space="preserve">2.4 Function Transformations: The Universal Language</w:t>
      </w:r>
    </w:p>
    <w:bookmarkStart w:id="103" w:name="the-transformation-framework"/>
    <w:p>
      <w:pPr>
        <w:pStyle w:val="Heading3"/>
      </w:pPr>
      <w:r>
        <w:t xml:space="preserve">2.4.1 The Transformation Framework</w:t>
      </w:r>
    </w:p>
    <w:p>
      <w:pPr>
        <w:pStyle w:val="FirstParagraph"/>
      </w:pPr>
      <w:r>
        <w:t xml:space="preserve">All function transformations can be understood through the template:</w:t>
      </w:r>
    </w:p>
    <w:p>
      <w:pPr>
        <w:pStyle w:val="BodyText"/>
      </w:pPr>
      <m:oMathPara>
        <m:oMathParaPr>
          <m:jc m:val="center"/>
        </m:oMathParaPr>
        <m:oMath>
          <m:r>
            <m:t>y</m:t>
          </m:r>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m:oMathPara>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Effect</w:t>
            </w:r>
          </w:p>
        </w:tc>
        <w:tc>
          <w:tcPr/>
          <w:p>
            <w:pPr>
              <w:pStyle w:val="Compact"/>
              <w:jc w:val="left"/>
            </w:pPr>
            <w:r>
              <w:t xml:space="preserve">Description</w:t>
            </w:r>
          </w:p>
        </w:tc>
      </w:tr>
      <w:tr>
        <w:tc>
          <w:tcPr/>
          <w:p>
            <w:pPr>
              <w:pStyle w:val="Compact"/>
              <w:jc w:val="left"/>
            </w:pPr>
            <m:oMath>
              <m:r>
                <m:t>a</m:t>
              </m:r>
            </m:oMath>
          </w:p>
        </w:tc>
        <w:tc>
          <w:tcPr/>
          <w:p>
            <w:pPr>
              <w:pStyle w:val="Compact"/>
              <w:jc w:val="left"/>
            </w:pPr>
            <w:r>
              <w:t xml:space="preserve">Vertical stretch/compression</w:t>
            </w:r>
          </w:p>
        </w:tc>
        <w:tc>
          <w:tcPr/>
          <w:p>
            <w:pPr>
              <w:pStyle w:val="Compact"/>
              <w:jc w:val="left"/>
            </w:pPr>
            <m:oMath>
              <m:r>
                <m:rPr>
                  <m:sty m:val="p"/>
                </m:rPr>
                <m:t>∥</m:t>
              </m:r>
              <m:r>
                <m:t>a</m:t>
              </m:r>
              <m:r>
                <m:rPr>
                  <m:sty m:val="p"/>
                </m:rPr>
                <m:t>∥</m:t>
              </m:r>
              <m:r>
                <m:rPr>
                  <m:sty m:val="p"/>
                </m:rPr>
                <m:t>&gt;</m:t>
              </m:r>
              <m:r>
                <m:t>1</m:t>
              </m:r>
            </m:oMath>
            <w:r>
              <w:t xml:space="preserve"> </w:t>
            </w:r>
            <w:r>
              <w:t xml:space="preserve">stretches;</w:t>
            </w:r>
            <w:r>
              <w:t xml:space="preserve"> </w:t>
            </w:r>
            <m:oMath>
              <m:r>
                <m:t>0</m:t>
              </m:r>
              <m:r>
                <m:rPr>
                  <m:sty m:val="p"/>
                </m:rPr>
                <m:t>&lt;</m:t>
              </m:r>
              <m:r>
                <m:rPr>
                  <m:sty m:val="p"/>
                </m:rPr>
                <m:t>∥</m:t>
              </m:r>
              <m:r>
                <m:t>a</m:t>
              </m:r>
              <m:r>
                <m:rPr>
                  <m:sty m:val="p"/>
                </m:rPr>
                <m:t>∥</m:t>
              </m:r>
              <m:r>
                <m:rPr>
                  <m:sty m:val="p"/>
                </m:rPr>
                <m:t>&lt;</m:t>
              </m:r>
              <m:r>
                <m:t>1</m:t>
              </m:r>
            </m:oMath>
            <w:r>
              <w:t xml:space="preserve"> </w:t>
            </w:r>
            <w:r>
              <w:t xml:space="preserve">compresses; negative reflects over</w:t>
            </w:r>
            <w:r>
              <w:t xml:space="preserve"> </w:t>
            </w:r>
            <m:oMath>
              <m:r>
                <m:t>x</m:t>
              </m:r>
            </m:oMath>
            <w:r>
              <w:t xml:space="preserve">-axis</w:t>
            </w:r>
          </w:p>
        </w:tc>
      </w:tr>
      <w:tr>
        <w:tc>
          <w:tcPr/>
          <w:p>
            <w:pPr>
              <w:pStyle w:val="Compact"/>
              <w:jc w:val="left"/>
            </w:pPr>
            <m:oMath>
              <m:r>
                <m:t>b</m:t>
              </m:r>
            </m:oMath>
          </w:p>
        </w:tc>
        <w:tc>
          <w:tcPr/>
          <w:p>
            <w:pPr>
              <w:pStyle w:val="Compact"/>
              <w:jc w:val="left"/>
            </w:pPr>
            <w:r>
              <w:t xml:space="preserve">Horizontal stretch/compression</w:t>
            </w:r>
          </w:p>
        </w:tc>
        <w:tc>
          <w:tcPr/>
          <w:p>
            <w:pPr>
              <w:pStyle w:val="Compact"/>
              <w:jc w:val="left"/>
            </w:pPr>
            <m:oMath>
              <m:r>
                <m:rPr>
                  <m:sty m:val="p"/>
                </m:rPr>
                <m:t>∥</m:t>
              </m:r>
              <m:r>
                <m:t>b</m:t>
              </m:r>
              <m:r>
                <m:rPr>
                  <m:sty m:val="p"/>
                </m:rPr>
                <m:t>∥</m:t>
              </m:r>
              <m:r>
                <m:rPr>
                  <m:sty m:val="p"/>
                </m:rPr>
                <m:t>&gt;</m:t>
              </m:r>
              <m:r>
                <m:t>1</m:t>
              </m:r>
            </m:oMath>
            <w:r>
              <w:t xml:space="preserve"> </w:t>
            </w:r>
            <w:r>
              <w:t xml:space="preserve">compresses;</w:t>
            </w:r>
            <w:r>
              <w:t xml:space="preserve"> </w:t>
            </w:r>
            <m:oMath>
              <m:r>
                <m:t>0</m:t>
              </m:r>
              <m:r>
                <m:rPr>
                  <m:sty m:val="p"/>
                </m:rPr>
                <m:t>&lt;</m:t>
              </m:r>
              <m:r>
                <m:rPr>
                  <m:sty m:val="p"/>
                </m:rPr>
                <m:t>∥</m:t>
              </m:r>
              <m:r>
                <m:t>b</m:t>
              </m:r>
              <m:r>
                <m:rPr>
                  <m:sty m:val="p"/>
                </m:rPr>
                <m:t>∥</m:t>
              </m:r>
              <m:r>
                <m:rPr>
                  <m:sty m:val="p"/>
                </m:rPr>
                <m:t>&lt;</m:t>
              </m:r>
              <m:r>
                <m:t>1</m:t>
              </m:r>
            </m:oMath>
            <w:r>
              <w:t xml:space="preserve"> </w:t>
            </w:r>
            <w:r>
              <w:t xml:space="preserve">stretches; negative reflects over</w:t>
            </w:r>
            <w:r>
              <w:t xml:space="preserve"> </w:t>
            </w:r>
            <m:oMath>
              <m:r>
                <m:t>y</m:t>
              </m:r>
            </m:oMath>
            <w:r>
              <w:t xml:space="preserve">-axis</w:t>
            </w:r>
          </w:p>
        </w:tc>
      </w:tr>
      <w:tr>
        <w:tc>
          <w:tcPr/>
          <w:p>
            <w:pPr>
              <w:pStyle w:val="Compact"/>
              <w:jc w:val="left"/>
            </w:pPr>
            <m:oMath>
              <m:r>
                <m:t>h</m:t>
              </m:r>
            </m:oMath>
          </w:p>
        </w:tc>
        <w:tc>
          <w:tcPr/>
          <w:p>
            <w:pPr>
              <w:pStyle w:val="Compact"/>
              <w:jc w:val="left"/>
            </w:pPr>
            <w:r>
              <w:t xml:space="preserve">Horizontal shift</w:t>
            </w:r>
          </w:p>
        </w:tc>
        <w:tc>
          <w:tcPr/>
          <w:p>
            <w:pPr>
              <w:pStyle w:val="Compact"/>
              <w:jc w:val="left"/>
            </w:pPr>
            <w:r>
              <w:t xml:space="preserve">Positive shifts right; negative shifts left</w:t>
            </w:r>
          </w:p>
        </w:tc>
      </w:tr>
      <w:tr>
        <w:tc>
          <w:tcPr/>
          <w:p>
            <w:pPr>
              <w:pStyle w:val="Compact"/>
              <w:jc w:val="left"/>
            </w:pPr>
            <m:oMath>
              <m:r>
                <m:t>k</m:t>
              </m:r>
            </m:oMath>
          </w:p>
        </w:tc>
        <w:tc>
          <w:tcPr/>
          <w:p>
            <w:pPr>
              <w:pStyle w:val="Compact"/>
              <w:jc w:val="left"/>
            </w:pPr>
            <w:r>
              <w:t xml:space="preserve">Vertical shift</w:t>
            </w:r>
          </w:p>
        </w:tc>
        <w:tc>
          <w:tcPr/>
          <w:p>
            <w:pPr>
              <w:pStyle w:val="Compact"/>
              <w:jc w:val="left"/>
            </w:pPr>
            <w:r>
              <w:t xml:space="preserve">Positive shifts up; negative shifts down</w:t>
            </w:r>
          </w:p>
        </w:tc>
      </w:tr>
    </w:tbl>
    <w:p>
      <w:pPr>
        <w:pStyle w:val="BodyText"/>
      </w:pPr>
      <w:r>
        <w:rPr>
          <w:b/>
          <w:bCs/>
        </w:rPr>
        <w:t xml:space="preserve">Critical Order of Operations for Transformations:</w:t>
      </w:r>
      <w:r>
        <w:t xml:space="preserve"> </w:t>
      </w:r>
      <w:r>
        <w:t xml:space="preserve">1. Horizontal shift (</w:t>
      </w:r>
      <m:oMath>
        <m:r>
          <m:t>h</m:t>
        </m:r>
      </m:oMath>
      <w:r>
        <w:t xml:space="preserve">)</w:t>
      </w:r>
      <w:r>
        <w:t xml:space="preserve"> </w:t>
      </w:r>
      <w:r>
        <w:t xml:space="preserve">2. Horizontal stretch/compression and reflection (</w:t>
      </w:r>
      <m:oMath>
        <m:r>
          <m:t>b</m:t>
        </m:r>
      </m:oMath>
      <w:r>
        <w:t xml:space="preserve">)</w:t>
      </w:r>
      <w:r>
        <w:t xml:space="preserve"> </w:t>
      </w:r>
      <w:r>
        <w:t xml:space="preserve">3. Vertical stretch/compression and reflection (</w:t>
      </w:r>
      <m:oMath>
        <m:r>
          <m:t>a</m:t>
        </m:r>
      </m:oMath>
      <w:r>
        <w:t xml:space="preserve">)</w:t>
      </w:r>
      <w:r>
        <w:t xml:space="preserve"> </w:t>
      </w:r>
      <w:r>
        <w:t xml:space="preserve">4. Vertical shift (</w:t>
      </w:r>
      <m:oMath>
        <m:r>
          <m:t>k</m:t>
        </m:r>
      </m:oMath>
      <w:r>
        <w:t xml:space="preserve">)</w:t>
      </w:r>
    </w:p>
    <w:bookmarkEnd w:id="103"/>
    <w:bookmarkStart w:id="104" w:name="combining-functions"/>
    <w:p>
      <w:pPr>
        <w:pStyle w:val="Heading3"/>
      </w:pPr>
      <w:r>
        <w:t xml:space="preserve">2.4.2 Combining Functions</w:t>
      </w:r>
    </w:p>
    <w:p>
      <w:pPr>
        <w:pStyle w:val="FirstParagraph"/>
      </w:pPr>
      <w:r>
        <w:rPr>
          <w:b/>
          <w:bCs/>
        </w:rPr>
        <w:t xml:space="preserve">Arithmetic Combinations:</w:t>
      </w:r>
      <w:r>
        <w:t xml:space="preserve"> </w:t>
      </w:r>
      <w:r>
        <w:t xml:space="preserve">-</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x</m:t>
            </m:r>
          </m:e>
        </m:d>
        <m:r>
          <m:rPr>
            <m:sty m:val="p"/>
          </m:rPr>
          <m:t>+</m:t>
        </m:r>
        <m:r>
          <m:t>g</m:t>
        </m:r>
        <m:d>
          <m:dPr>
            <m:begChr m:val="("/>
            <m:endChr m:val=")"/>
            <m:sepChr m:val=""/>
            <m:grow/>
          </m:dPr>
          <m:e>
            <m:r>
              <m:t>x</m:t>
            </m:r>
          </m:e>
        </m:d>
      </m:oMath>
      <w:r>
        <w:t xml:space="preserve"> </w:t>
      </w:r>
      <w:r>
        <w:t xml:space="preserve">-</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x</m:t>
            </m:r>
          </m:e>
        </m:d>
        <m:r>
          <m:rPr>
            <m:sty m:val="p"/>
          </m:rPr>
          <m:t>−</m:t>
        </m:r>
        <m:r>
          <m:t>g</m:t>
        </m:r>
        <m:d>
          <m:dPr>
            <m:begChr m:val="("/>
            <m:endChr m:val=")"/>
            <m:sepChr m:val=""/>
            <m:grow/>
          </m:dPr>
          <m:e>
            <m:r>
              <m:t>x</m:t>
            </m:r>
          </m:e>
        </m:d>
      </m:oMath>
      <w:r>
        <w:t xml:space="preserve"> </w:t>
      </w:r>
      <w:r>
        <w:t xml:space="preserve">-</w:t>
      </w:r>
      <w:r>
        <w:t xml:space="preserve"> </w:t>
      </w:r>
      <m:oMath>
        <m:d>
          <m:dPr>
            <m:begChr m:val="("/>
            <m:endChr m:val=")"/>
            <m:sepChr m:val=""/>
            <m:grow/>
          </m:dPr>
          <m:e>
            <m:r>
              <m:t>f</m:t>
            </m:r>
            <m:r>
              <m:t>g</m:t>
            </m:r>
          </m:e>
        </m:d>
        <m:d>
          <m:dPr>
            <m:begChr m:val="("/>
            <m:endChr m:val=")"/>
            <m:sepChr m:val=""/>
            <m:grow/>
          </m:dPr>
          <m:e>
            <m:r>
              <m:t>x</m:t>
            </m:r>
          </m:e>
        </m:d>
        <m:r>
          <m:rPr>
            <m:sty m:val="p"/>
          </m:rPr>
          <m:t>=</m:t>
        </m:r>
        <m:r>
          <m:t>f</m:t>
        </m:r>
        <m:d>
          <m:dPr>
            <m:begChr m:val="("/>
            <m:endChr m:val=")"/>
            <m:sepChr m:val=""/>
            <m:grow/>
          </m:dPr>
          <m:e>
            <m:r>
              <m:t>x</m:t>
            </m:r>
          </m:e>
        </m:d>
        <m:r>
          <m:rPr>
            <m:sty m:val="p"/>
          </m:rPr>
          <m:t>⋅</m:t>
        </m:r>
        <m:r>
          <m:t>g</m:t>
        </m:r>
        <m:d>
          <m:dPr>
            <m:begChr m:val="("/>
            <m:endChr m:val=")"/>
            <m:sepChr m:val=""/>
            <m:grow/>
          </m:dPr>
          <m:e>
            <m:r>
              <m:t>x</m:t>
            </m:r>
          </m:e>
        </m:d>
      </m:oMath>
      <w:r>
        <w:t xml:space="preserve"> </w:t>
      </w:r>
      <w:r>
        <w:t xml:space="preserve">-</w:t>
      </w:r>
      <w:r>
        <w:t xml:space="preserve"> </w:t>
      </w:r>
      <m:oMath>
        <m:d>
          <m:dPr>
            <m:begChr m:val="("/>
            <m:endChr m:val=")"/>
            <m:sepChr m:val=""/>
            <m:grow/>
          </m:dPr>
          <m:e>
            <m:f>
              <m:fPr>
                <m:type m:val="bar"/>
              </m:fPr>
              <m:num>
                <m:r>
                  <m:t>f</m:t>
                </m:r>
              </m:num>
              <m:den>
                <m:r>
                  <m:t>g</m:t>
                </m:r>
              </m:den>
            </m:f>
          </m:e>
        </m:d>
        <m:d>
          <m:dPr>
            <m:begChr m:val="("/>
            <m:endChr m:val=")"/>
            <m:sepChr m:val=""/>
            <m:grow/>
          </m:dPr>
          <m:e>
            <m:r>
              <m:t>x</m:t>
            </m:r>
          </m:e>
        </m:d>
        <m:r>
          <m:rPr>
            <m:sty m:val="p"/>
          </m:rPr>
          <m:t>=</m:t>
        </m:r>
        <m:f>
          <m:fPr>
            <m:type m:val="bar"/>
          </m:fPr>
          <m:num>
            <m:r>
              <m:t>f</m:t>
            </m:r>
            <m:d>
              <m:dPr>
                <m:begChr m:val="("/>
                <m:endChr m:val=")"/>
                <m:sepChr m:val=""/>
                <m:grow/>
              </m:dPr>
              <m:e>
                <m:r>
                  <m:t>x</m:t>
                </m:r>
              </m:e>
            </m:d>
          </m:num>
          <m:den>
            <m:r>
              <m:t>g</m:t>
            </m:r>
            <m:d>
              <m:dPr>
                <m:begChr m:val="("/>
                <m:endChr m:val=")"/>
                <m:sepChr m:val=""/>
                <m:grow/>
              </m:dPr>
              <m:e>
                <m:r>
                  <m:t>x</m:t>
                </m:r>
              </m:e>
            </m:d>
          </m:den>
        </m:f>
      </m:oMath>
      <w:r>
        <w:t xml:space="preserve"> </w:t>
      </w:r>
      <w:r>
        <w:t xml:space="preserve">where</w:t>
      </w:r>
      <w:r>
        <w:t xml:space="preserve"> </w:t>
      </w:r>
      <m:oMath>
        <m:r>
          <m:t>g</m:t>
        </m:r>
        <m:d>
          <m:dPr>
            <m:begChr m:val="("/>
            <m:endChr m:val=")"/>
            <m:sepChr m:val=""/>
            <m:grow/>
          </m:dPr>
          <m:e>
            <m:r>
              <m:t>x</m:t>
            </m:r>
          </m:e>
        </m:d>
        <m:r>
          <m:rPr>
            <m:sty m:val="p"/>
          </m:rPr>
          <m:t>≠</m:t>
        </m:r>
        <m:r>
          <m:t>0</m:t>
        </m:r>
      </m:oMath>
    </w:p>
    <w:p>
      <w:pPr>
        <w:pStyle w:val="BodyText"/>
      </w:pPr>
      <w:r>
        <w:rPr>
          <w:b/>
          <w:bCs/>
        </w:rPr>
        <w:t xml:space="preserve">Composition:</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r>
        <w:t xml:space="preserve"> </w:t>
      </w:r>
      <w:r>
        <w:t xml:space="preserve">- Apply</w:t>
      </w:r>
      <w:r>
        <w:t xml:space="preserve"> </w:t>
      </w:r>
      <m:oMath>
        <m:r>
          <m:t>g</m:t>
        </m:r>
      </m:oMath>
      <w:r>
        <w:t xml:space="preserve"> </w:t>
      </w:r>
      <w:r>
        <w:t xml:space="preserve">first, then apply</w:t>
      </w:r>
      <w:r>
        <w:t xml:space="preserve"> </w:t>
      </w:r>
      <m:oMath>
        <m:r>
          <m:t>f</m:t>
        </m:r>
      </m:oMath>
      <w:r>
        <w:t xml:space="preserve"> </w:t>
      </w:r>
      <w:r>
        <w:t xml:space="preserve">to the result</w:t>
      </w:r>
      <w:r>
        <w:t xml:space="preserve"> </w:t>
      </w:r>
      <w:r>
        <w:t xml:space="preserve">- Domain of</w:t>
      </w:r>
      <w:r>
        <w:t xml:space="preserve"> </w:t>
      </w:r>
      <m:oMath>
        <m:r>
          <m:t>f</m:t>
        </m:r>
        <m:r>
          <m:rPr>
            <m:sty m:val="p"/>
          </m:rPr>
          <m:t>∘</m:t>
        </m:r>
        <m:r>
          <m:t>g</m:t>
        </m:r>
      </m:oMath>
      <w:r>
        <w:t xml:space="preserve"> </w:t>
      </w:r>
      <w:r>
        <w:t xml:space="preserve">consists of</w:t>
      </w:r>
      <w:r>
        <w:t xml:space="preserve"> </w:t>
      </w:r>
      <m:oMath>
        <m:r>
          <m:t>x</m:t>
        </m:r>
      </m:oMath>
      <w:r>
        <w:t xml:space="preserve"> </w:t>
      </w:r>
      <w:r>
        <w:t xml:space="preserve">in domain of</w:t>
      </w:r>
      <w:r>
        <w:t xml:space="preserve"> </w:t>
      </w:r>
      <m:oMath>
        <m:r>
          <m:t>g</m:t>
        </m:r>
      </m:oMath>
      <w:r>
        <w:t xml:space="preserve"> </w:t>
      </w:r>
      <w:r>
        <w:t xml:space="preserve">where</w:t>
      </w:r>
      <w:r>
        <w:t xml:space="preserve"> </w:t>
      </w:r>
      <m:oMath>
        <m:r>
          <m:t>g</m:t>
        </m:r>
        <m:d>
          <m:dPr>
            <m:begChr m:val="("/>
            <m:endChr m:val=")"/>
            <m:sepChr m:val=""/>
            <m:grow/>
          </m:dPr>
          <m:e>
            <m:r>
              <m:t>x</m:t>
            </m:r>
          </m:e>
        </m:d>
      </m:oMath>
      <w:r>
        <w:t xml:space="preserve"> </w:t>
      </w:r>
      <w:r>
        <w:t xml:space="preserve">is in domain of</w:t>
      </w:r>
      <w:r>
        <w:t xml:space="preserve"> </w:t>
      </w:r>
      <m:oMath>
        <m:r>
          <m:t>f</m:t>
        </m:r>
      </m:oMath>
    </w:p>
    <w:p>
      <w:pPr>
        <w:pStyle w:val="BodyText"/>
      </w:pPr>
      <w:r>
        <w:rPr>
          <w:b/>
          <w:bCs/>
        </w:rPr>
        <w:t xml:space="preserve">SAT Pattern:</w:t>
      </w:r>
      <w:r>
        <w:t xml:space="preserve"> </w:t>
      </w:r>
      <w:r>
        <w:t xml:space="preserve">Problems asking for</w:t>
      </w:r>
      <w:r>
        <w:t xml:space="preserve"> </w:t>
      </w:r>
      <m:oMath>
        <m:r>
          <m:t>f</m:t>
        </m:r>
        <m:d>
          <m:dPr>
            <m:begChr m:val="("/>
            <m:endChr m:val=")"/>
            <m:sepChr m:val=""/>
            <m:grow/>
          </m:dPr>
          <m:e>
            <m:r>
              <m:t>g</m:t>
            </m:r>
            <m:d>
              <m:dPr>
                <m:begChr m:val="("/>
                <m:endChr m:val=")"/>
                <m:sepChr m:val=""/>
                <m:grow/>
              </m:dPr>
              <m:e>
                <m:r>
                  <m:t>2</m:t>
                </m:r>
              </m:e>
            </m:d>
          </m:e>
        </m:d>
      </m:oMath>
      <w:r>
        <w:t xml:space="preserve"> </w:t>
      </w:r>
      <w:r>
        <w:t xml:space="preserve">require you to first find</w:t>
      </w:r>
      <w:r>
        <w:t xml:space="preserve"> </w:t>
      </w:r>
      <m:oMath>
        <m:r>
          <m:t>g</m:t>
        </m:r>
        <m:d>
          <m:dPr>
            <m:begChr m:val="("/>
            <m:endChr m:val=")"/>
            <m:sepChr m:val=""/>
            <m:grow/>
          </m:dPr>
          <m:e>
            <m:r>
              <m:t>2</m:t>
            </m:r>
          </m:e>
        </m:d>
      </m:oMath>
      <w:r>
        <w:t xml:space="preserve">, then use that result as the input for</w:t>
      </w:r>
      <w:r>
        <w:t xml:space="preserve"> </w:t>
      </w:r>
      <m:oMath>
        <m:r>
          <m:t>f</m:t>
        </m:r>
      </m:oMath>
      <w:r>
        <w:t xml:space="preserve">.</w:t>
      </w:r>
    </w:p>
    <w:bookmarkEnd w:id="104"/>
    <w:bookmarkStart w:id="105" w:name="inverse-functions"/>
    <w:p>
      <w:pPr>
        <w:pStyle w:val="Heading3"/>
      </w:pPr>
      <w:r>
        <w:t xml:space="preserve">2.4.3 Inverse Functions</w:t>
      </w:r>
    </w:p>
    <w:p>
      <w:pPr>
        <w:pStyle w:val="FirstParagraph"/>
      </w:pPr>
      <w:r>
        <w:t xml:space="preserve">A function</w:t>
      </w:r>
      <w:r>
        <w:t xml:space="preserve"> </w:t>
      </w:r>
      <m:oMath>
        <m:r>
          <m:t>f</m:t>
        </m:r>
      </m:oMath>
      <w:r>
        <w:t xml:space="preserve"> </w:t>
      </w:r>
      <w:r>
        <w:t xml:space="preserve">has an inverse</w:t>
      </w:r>
      <w:r>
        <w:t xml:space="preserve"> </w:t>
      </w:r>
      <m:oMath>
        <m:sSup>
          <m:e>
            <m:r>
              <m:t>f</m:t>
            </m:r>
          </m:e>
          <m:sup>
            <m:r>
              <m:rPr>
                <m:sty m:val="p"/>
              </m:rPr>
              <m:t>−</m:t>
            </m:r>
            <m:r>
              <m:t>1</m:t>
            </m:r>
          </m:sup>
        </m:sSup>
      </m:oMath>
      <w:r>
        <w:t xml:space="preserve"> </w:t>
      </w:r>
      <w:r>
        <w:t xml:space="preserve">if and only if</w:t>
      </w:r>
      <w:r>
        <w:t xml:space="preserve"> </w:t>
      </w:r>
      <m:oMath>
        <m:r>
          <m:t>f</m:t>
        </m:r>
      </m:oMath>
      <w:r>
        <w:t xml:space="preserve"> </w:t>
      </w:r>
      <w:r>
        <w:t xml:space="preserve">is one-to-one (passes the horizontal line test).</w:t>
      </w:r>
    </w:p>
    <w:p>
      <w:pPr>
        <w:pStyle w:val="BodyText"/>
      </w:pPr>
      <w:r>
        <w:rPr>
          <w:b/>
          <w:bCs/>
        </w:rPr>
        <w:t xml:space="preserve">Finding an Inverse:</w:t>
      </w:r>
      <w:r>
        <w:t xml:space="preserve"> </w:t>
      </w:r>
      <w:r>
        <w:t xml:space="preserve">1. Replace</w:t>
      </w:r>
      <w:r>
        <w:t xml:space="preserve"> </w:t>
      </w:r>
      <m:oMath>
        <m:r>
          <m:t>f</m:t>
        </m:r>
        <m:d>
          <m:dPr>
            <m:begChr m:val="("/>
            <m:endChr m:val=")"/>
            <m:sepChr m:val=""/>
            <m:grow/>
          </m:dPr>
          <m:e>
            <m:r>
              <m:t>x</m:t>
            </m:r>
          </m:e>
        </m:d>
      </m:oMath>
      <w:r>
        <w:t xml:space="preserve"> </w:t>
      </w:r>
      <w:r>
        <w:t xml:space="preserve">with</w:t>
      </w:r>
      <w:r>
        <w:t xml:space="preserve"> </w:t>
      </w:r>
      <m:oMath>
        <m:r>
          <m:t>y</m:t>
        </m:r>
      </m:oMath>
      <w:r>
        <w:t xml:space="preserve"> </w:t>
      </w:r>
      <w:r>
        <w:t xml:space="preserve">2. Swap</w:t>
      </w:r>
      <w:r>
        <w:t xml:space="preserve"> </w:t>
      </w:r>
      <m:oMath>
        <m:r>
          <m:t>x</m:t>
        </m:r>
      </m:oMath>
      <w:r>
        <w:t xml:space="preserve"> </w:t>
      </w:r>
      <w:r>
        <w:t xml:space="preserve">and</w:t>
      </w:r>
      <w:r>
        <w:t xml:space="preserve"> </w:t>
      </w:r>
      <m:oMath>
        <m:r>
          <m:t>y</m:t>
        </m:r>
      </m:oMath>
      <w:r>
        <w:t xml:space="preserve"> </w:t>
      </w:r>
      <w:r>
        <w:t xml:space="preserve">3. Solve for</w:t>
      </w:r>
      <w:r>
        <w:t xml:space="preserve"> </w:t>
      </w:r>
      <m:oMath>
        <m:r>
          <m:t>y</m:t>
        </m:r>
      </m:oMath>
      <w:r>
        <w:t xml:space="preserve"> </w:t>
      </w:r>
      <w:r>
        <w:t xml:space="preserve">4. Replace</w:t>
      </w:r>
      <w:r>
        <w:t xml:space="preserve"> </w:t>
      </w:r>
      <m:oMath>
        <m:r>
          <m:t>y</m:t>
        </m:r>
      </m:oMath>
      <w:r>
        <w:t xml:space="preserve"> </w:t>
      </w:r>
      <w:r>
        <w:t xml:space="preserve">with</w:t>
      </w:r>
      <w:r>
        <w:t xml:space="preserve"> </w:t>
      </w:r>
      <m:oMath>
        <m:sSup>
          <m:e>
            <m:r>
              <m:t>f</m:t>
            </m:r>
          </m:e>
          <m:sup>
            <m:r>
              <m:rPr>
                <m:sty m:val="p"/>
              </m:rPr>
              <m:t>−</m:t>
            </m:r>
            <m:r>
              <m:t>1</m:t>
            </m:r>
          </m:sup>
        </m:sSup>
        <m:d>
          <m:dPr>
            <m:begChr m:val="("/>
            <m:endChr m:val=")"/>
            <m:sepChr m:val=""/>
            <m:grow/>
          </m:dPr>
          <m:e>
            <m:r>
              <m:t>x</m:t>
            </m:r>
          </m:e>
        </m:d>
      </m:oMath>
    </w:p>
    <w:p>
      <w:pPr>
        <w:pStyle w:val="BodyText"/>
      </w:pPr>
      <w:r>
        <w:rPr>
          <w:b/>
          <w:bCs/>
        </w:rPr>
        <w:t xml:space="preserve">Property of Inverses:</w:t>
      </w:r>
      <w:r>
        <w:t xml:space="preserve"> </w:t>
      </w: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x</m:t>
        </m:r>
      </m:oMath>
      <w:r>
        <w:t xml:space="preserve"> </w:t>
      </w:r>
      <w:r>
        <w:t xml:space="preserve">and</w:t>
      </w:r>
      <w:r>
        <w:t xml:space="preserve"> </w:t>
      </w: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oMath>
    </w:p>
    <w:p>
      <w:pPr>
        <w:pStyle w:val="BodyText"/>
      </w:pPr>
      <w:r>
        <w:rPr>
          <w:b/>
          <w:bCs/>
        </w:rPr>
        <w:t xml:space="preserve">Graphical Relationship:</w:t>
      </w:r>
      <w:r>
        <w:t xml:space="preserve"> </w:t>
      </w:r>
      <w:r>
        <w:t xml:space="preserve">The graph of</w:t>
      </w:r>
      <w:r>
        <w:t xml:space="preserve"> </w:t>
      </w:r>
      <m:oMath>
        <m:sSup>
          <m:e>
            <m:r>
              <m:t>f</m:t>
            </m:r>
          </m:e>
          <m:sup>
            <m:r>
              <m:rPr>
                <m:sty m:val="p"/>
              </m:rPr>
              <m:t>−</m:t>
            </m:r>
            <m:r>
              <m:t>1</m:t>
            </m:r>
          </m:sup>
        </m:sSup>
      </m:oMath>
      <w:r>
        <w:t xml:space="preserve"> </w:t>
      </w:r>
      <w:r>
        <w:t xml:space="preserve">is the reflection of</w:t>
      </w:r>
      <w:r>
        <w:t xml:space="preserve"> </w:t>
      </w:r>
      <m:oMath>
        <m:r>
          <m:t>f</m:t>
        </m:r>
      </m:oMath>
      <w:r>
        <w:t xml:space="preserve"> </w:t>
      </w:r>
      <w:r>
        <w:t xml:space="preserve">across the line</w:t>
      </w:r>
      <w:r>
        <w:t xml:space="preserve"> </w:t>
      </w:r>
      <m:oMath>
        <m:r>
          <m:t>y</m:t>
        </m:r>
        <m:r>
          <m:rPr>
            <m:sty m:val="p"/>
          </m:rPr>
          <m:t>=</m:t>
        </m:r>
        <m:r>
          <m:t>x</m:t>
        </m:r>
      </m:oMath>
      <w:r>
        <w:t xml:space="preserve">.</w:t>
      </w:r>
    </w:p>
    <w:p>
      <w:r>
        <w:pict>
          <v:rect style="width:0;height:1.5pt" o:hralign="center" o:hrstd="t" o:hr="t"/>
        </w:pict>
      </w:r>
    </w:p>
    <w:bookmarkEnd w:id="105"/>
    <w:bookmarkEnd w:id="106"/>
    <w:bookmarkStart w:id="110" w:name="systems-of-nonlinear-equations"/>
    <w:p>
      <w:pPr>
        <w:pStyle w:val="Heading2"/>
      </w:pPr>
      <w:r>
        <w:t xml:space="preserve">2.5 Systems of Nonlinear Equations</w:t>
      </w:r>
    </w:p>
    <w:bookmarkStart w:id="107" w:name="linear-quadratic-systems"/>
    <w:p>
      <w:pPr>
        <w:pStyle w:val="Heading3"/>
      </w:pPr>
      <w:r>
        <w:t xml:space="preserve">2.5.1 Linear-Quadratic Systems</w:t>
      </w:r>
    </w:p>
    <w:p>
      <w:pPr>
        <w:pStyle w:val="FirstParagraph"/>
      </w:pPr>
      <w:r>
        <w:rPr>
          <w:b/>
          <w:bCs/>
        </w:rPr>
        <w:t xml:space="preserve">Substitution Method (Primary Approach):</w:t>
      </w:r>
      <w:r>
        <w:t xml:space="preserve"> </w:t>
      </w:r>
      <w:r>
        <w:t xml:space="preserve">1. Solve the linear equation for one variable</w:t>
      </w:r>
      <w:r>
        <w:t xml:space="preserve"> </w:t>
      </w:r>
      <w:r>
        <w:t xml:space="preserve">2. Substitute into the quadratic equation</w:t>
      </w:r>
      <w:r>
        <w:t xml:space="preserve"> </w:t>
      </w:r>
      <w:r>
        <w:t xml:space="preserve">3. Solve the resulting quadratic</w:t>
      </w:r>
      <w:r>
        <w:t xml:space="preserve"> </w:t>
      </w:r>
      <w:r>
        <w:t xml:space="preserve">4. Find the other variable(s)</w:t>
      </w:r>
      <w:r>
        <w:t xml:space="preserve"> </w:t>
      </w:r>
      <w:r>
        <w:t xml:space="preserve">5. Check solutions in both original equations</w:t>
      </w:r>
    </w:p>
    <w:p>
      <w:pPr>
        <w:pStyle w:val="BodyText"/>
      </w:pPr>
      <w:r>
        <w:rPr>
          <w:b/>
          <w:bCs/>
        </w:rPr>
        <w:t xml:space="preserve">Graphical Interpretation:</w:t>
      </w:r>
      <w:r>
        <w:t xml:space="preserve"> </w:t>
      </w:r>
      <w:r>
        <w:t xml:space="preserve">- Two intersection points: two solutions</w:t>
      </w:r>
      <w:r>
        <w:t xml:space="preserve"> </w:t>
      </w:r>
      <w:r>
        <w:t xml:space="preserve">- One intersection point (tangent): one solution</w:t>
      </w:r>
      <w:r>
        <w:t xml:space="preserve"> </w:t>
      </w:r>
      <w:r>
        <w:t xml:space="preserve">- No intersection points: no real solutions</w:t>
      </w:r>
    </w:p>
    <w:bookmarkEnd w:id="107"/>
    <w:bookmarkStart w:id="108" w:name="quadratic-quadratic-systems"/>
    <w:p>
      <w:pPr>
        <w:pStyle w:val="Heading3"/>
      </w:pPr>
      <w:r>
        <w:t xml:space="preserve">2.5.2 Quadratic-Quadratic Systems</w:t>
      </w:r>
    </w:p>
    <w:p>
      <w:pPr>
        <w:pStyle w:val="FirstParagraph"/>
      </w:pPr>
      <w:r>
        <w:rPr>
          <w:b/>
          <w:bCs/>
        </w:rPr>
        <w:t xml:space="preserve">Elimination Method:</w:t>
      </w:r>
      <w:r>
        <w:t xml:space="preserve"> </w:t>
      </w:r>
      <w:r>
        <w:t xml:space="preserve">1. Align equations</w:t>
      </w:r>
      <w:r>
        <w:t xml:space="preserve"> </w:t>
      </w:r>
      <w:r>
        <w:t xml:space="preserve">2. Multiply one or both equations to eliminate a variable</w:t>
      </w:r>
      <w:r>
        <w:t xml:space="preserve"> </w:t>
      </w:r>
      <w:r>
        <w:t xml:space="preserve">3. Solve the resulting equation</w:t>
      </w:r>
      <w:r>
        <w:t xml:space="preserve"> </w:t>
      </w:r>
      <w:r>
        <w:t xml:space="preserve">4. Back-substitute to find other variable(s)</w:t>
      </w:r>
    </w:p>
    <w:p>
      <w:pPr>
        <w:pStyle w:val="BodyText"/>
      </w:pPr>
      <w:r>
        <w:rPr>
          <w:b/>
          <w:bCs/>
        </w:rPr>
        <w:t xml:space="preserve">Special Case:</w:t>
      </w:r>
      <w:r>
        <w:t xml:space="preserve"> </w:t>
      </w:r>
      <w:r>
        <w:t xml:space="preserve">When both equations are quadratics in standard form, subtracting them often eliminates the</w:t>
      </w:r>
      <w:r>
        <w:t xml:space="preserve"> </w:t>
      </w:r>
      <m:oMath>
        <m:sSup>
          <m:e>
            <m:r>
              <m:t>x</m:t>
            </m:r>
          </m:e>
          <m:sup>
            <m:r>
              <m:t>2</m:t>
            </m:r>
          </m:sup>
        </m:sSup>
      </m:oMath>
      <w:r>
        <w:t xml:space="preserve"> </w:t>
      </w:r>
      <w:r>
        <w:t xml:space="preserve">and</w:t>
      </w:r>
      <w:r>
        <w:t xml:space="preserve"> </w:t>
      </w:r>
      <m:oMath>
        <m:sSup>
          <m:e>
            <m:r>
              <m:t>y</m:t>
            </m:r>
          </m:e>
          <m:sup>
            <m:r>
              <m:t>2</m:t>
            </m:r>
          </m:sup>
        </m:sSup>
      </m:oMath>
      <w:r>
        <w:t xml:space="preserve"> </w:t>
      </w:r>
      <w:r>
        <w:t xml:space="preserve">terms, yielding a linear equation.</w:t>
      </w:r>
    </w:p>
    <w:bookmarkEnd w:id="108"/>
    <w:bookmarkStart w:id="109" w:name="systems-involving-nonlinear-functions"/>
    <w:p>
      <w:pPr>
        <w:pStyle w:val="Heading3"/>
      </w:pPr>
      <w:r>
        <w:t xml:space="preserve">2.5.3 Systems Involving Nonlinear Functions</w:t>
      </w:r>
    </w:p>
    <w:p>
      <w:pPr>
        <w:pStyle w:val="FirstParagraph"/>
      </w:pPr>
      <w:r>
        <w:t xml:space="preserve">For systems involving absolute value, radical, or rational functions:</w:t>
      </w:r>
      <w:r>
        <w:t xml:space="preserve"> </w:t>
      </w:r>
      <w:r>
        <w:t xml:space="preserve">1. Use substitution or elimination as appropriate</w:t>
      </w:r>
      <w:r>
        <w:t xml:space="preserve"> </w:t>
      </w:r>
      <w:r>
        <w:t xml:space="preserve">2. Check for extraneous solutions</w:t>
      </w:r>
      <w:r>
        <w:t xml:space="preserve"> </w:t>
      </w:r>
      <w:r>
        <w:t xml:space="preserve">3. Verify domain restrictions</w:t>
      </w:r>
    </w:p>
    <w:p>
      <w:r>
        <w:pict>
          <v:rect style="width:0;height:1.5pt" o:hralign="center" o:hrstd="t" o:hr="t"/>
        </w:pict>
      </w:r>
    </w:p>
    <w:bookmarkEnd w:id="109"/>
    <w:bookmarkEnd w:id="110"/>
    <w:bookmarkStart w:id="115" w:name="X2d295b78def7970df3f11709c975b791e15cc27"/>
    <w:p>
      <w:pPr>
        <w:pStyle w:val="Heading2"/>
      </w:pPr>
      <w:r>
        <w:t xml:space="preserve">2.6 Advanced SAT Strategies for Nonlinear Functions</w:t>
      </w:r>
    </w:p>
    <w:bookmarkStart w:id="111" w:name="the-graphical-numerical-algebraic-triad"/>
    <w:p>
      <w:pPr>
        <w:pStyle w:val="Heading3"/>
      </w:pPr>
      <w:r>
        <w:t xml:space="preserve">2.6.1 The Graphical-Numerical-Algebraic Triad</w:t>
      </w:r>
    </w:p>
    <w:p>
      <w:pPr>
        <w:pStyle w:val="FirstParagraph"/>
      </w:pPr>
      <w:r>
        <w:t xml:space="preserve">The SAT tests your ability to move between three representations:</w:t>
      </w:r>
    </w:p>
    <w:p>
      <w:pPr>
        <w:pStyle w:val="BodyText"/>
      </w:pPr>
      <w:r>
        <w:rPr>
          <w:b/>
          <w:bCs/>
        </w:rPr>
        <w:t xml:space="preserve">Given a graph, find the equation:</w:t>
      </w:r>
      <w:r>
        <w:t xml:space="preserve"> </w:t>
      </w:r>
      <w:r>
        <w:t xml:space="preserve">- Identify key features: vertex, intercepts, asymptotes</w:t>
      </w:r>
      <w:r>
        <w:t xml:space="preserve"> </w:t>
      </w:r>
      <w:r>
        <w:t xml:space="preserve">- Use these to determine parameters in the equation form</w:t>
      </w:r>
      <w:r>
        <w:t xml:space="preserve"> </w:t>
      </w:r>
      <w:r>
        <w:t xml:space="preserve">- Verify with additional points</w:t>
      </w:r>
    </w:p>
    <w:p>
      <w:pPr>
        <w:pStyle w:val="BodyText"/>
      </w:pPr>
      <w:r>
        <w:rPr>
          <w:b/>
          <w:bCs/>
        </w:rPr>
        <w:t xml:space="preserve">Given an equation, sketch the graph:</w:t>
      </w:r>
      <w:r>
        <w:t xml:space="preserve"> </w:t>
      </w:r>
      <w:r>
        <w:t xml:space="preserve">- Find intercepts</w:t>
      </w:r>
      <w:r>
        <w:t xml:space="preserve"> </w:t>
      </w:r>
      <w:r>
        <w:t xml:space="preserve">- Determine asymptotes (for rational functions)</w:t>
      </w:r>
      <w:r>
        <w:t xml:space="preserve"> </w:t>
      </w:r>
      <w:r>
        <w:t xml:space="preserve">- Identify symmetry</w:t>
      </w:r>
      <w:r>
        <w:t xml:space="preserve"> </w:t>
      </w:r>
      <w:r>
        <w:t xml:space="preserve">- Plot additional points as needed</w:t>
      </w:r>
    </w:p>
    <w:p>
      <w:pPr>
        <w:pStyle w:val="BodyText"/>
      </w:pPr>
      <w:r>
        <w:rPr>
          <w:b/>
          <w:bCs/>
        </w:rPr>
        <w:t xml:space="preserve">Given a table of values, identify the function type:</w:t>
      </w:r>
      <w:r>
        <w:t xml:space="preserve"> </w:t>
      </w:r>
      <w:r>
        <w:t xml:space="preserve">- Linear: constant first differences</w:t>
      </w:r>
      <w:r>
        <w:t xml:space="preserve"> </w:t>
      </w:r>
      <w:r>
        <w:t xml:space="preserve">- Quadratic: constant second differences</w:t>
      </w:r>
      <w:r>
        <w:t xml:space="preserve"> </w:t>
      </w:r>
      <w:r>
        <w:t xml:space="preserve">- Exponential: constant ratio between consecutive</w:t>
      </w:r>
      <w:r>
        <w:t xml:space="preserve"> </w:t>
      </w:r>
      <m:oMath>
        <m:r>
          <m:t>y</m:t>
        </m:r>
      </m:oMath>
      <w:r>
        <w:t xml:space="preserve">-values</w:t>
      </w:r>
    </w:p>
    <w:bookmarkEnd w:id="111"/>
    <w:bookmarkStart w:id="112" w:name="symmetry-and-evenodd-functions"/>
    <w:p>
      <w:pPr>
        <w:pStyle w:val="Heading3"/>
      </w:pPr>
      <w:r>
        <w:t xml:space="preserve">2.6.2 Symmetry and Even/Odd Functions</w:t>
      </w:r>
    </w:p>
    <w:p>
      <w:pPr>
        <w:pStyle w:val="FirstParagraph"/>
      </w:pPr>
      <w:r>
        <w:rPr>
          <w:b/>
          <w:bCs/>
        </w:rPr>
        <w:t xml:space="preserve">Even Functions:</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w:t>
      </w:r>
      <w:r>
        <w:t xml:space="preserve">- Symmetric about the</w:t>
      </w:r>
      <w:r>
        <w:t xml:space="preserve"> </w:t>
      </w:r>
      <m:oMath>
        <m:r>
          <m:t>y</m:t>
        </m:r>
      </m:oMath>
      <w:r>
        <w:t xml:space="preserve">-axis</w:t>
      </w:r>
      <w:r>
        <w:t xml:space="preserve"> </w:t>
      </w:r>
      <w:r>
        <w:t xml:space="preserve">- Examples:</w:t>
      </w:r>
      <w:r>
        <w:t xml:space="preserve"> </w:t>
      </w:r>
      <m:oMath>
        <m:sSup>
          <m:e>
            <m:r>
              <m:t>x</m:t>
            </m:r>
          </m:e>
          <m:sup>
            <m:r>
              <m:t>2</m:t>
            </m:r>
          </m:sup>
        </m:sSup>
      </m:oMath>
      <w:r>
        <w:t xml:space="preserve">,</w:t>
      </w:r>
      <w:r>
        <w:t xml:space="preserve"> </w:t>
      </w:r>
      <m:oMath>
        <m:sSup>
          <m:e>
            <m:r>
              <m:t>x</m:t>
            </m:r>
          </m:e>
          <m:sup>
            <m:r>
              <m:t>4</m:t>
            </m:r>
          </m:sup>
        </m:sSup>
      </m:oMath>
      <w:r>
        <w:t xml:space="preserve">,</w:t>
      </w:r>
      <w:r>
        <w:t xml:space="preserve"> </w:t>
      </w:r>
      <m:oMath>
        <m:r>
          <m:rPr>
            <m:sty m:val="p"/>
          </m:rPr>
          <m:t>cos</m:t>
        </m:r>
        <m:d>
          <m:dPr>
            <m:begChr m:val="("/>
            <m:endChr m:val=")"/>
            <m:sepChr m:val=""/>
            <m:grow/>
          </m:dPr>
          <m:e>
            <m:r>
              <m:t>x</m:t>
            </m:r>
          </m:e>
        </m:d>
      </m:oMath>
      <w:r>
        <w:t xml:space="preserve">,</w:t>
      </w:r>
      <w:r>
        <w:t xml:space="preserve"> </w:t>
      </w:r>
      <m:oMath>
        <m:d>
          <m:dPr>
            <m:begChr m:val="|"/>
            <m:endChr m:val="|"/>
            <m:sepChr m:val=""/>
            <m:grow/>
          </m:dPr>
          <m:e>
            <m:r>
              <m:t>x</m:t>
            </m:r>
          </m:e>
        </m:d>
      </m:oMath>
    </w:p>
    <w:p>
      <w:pPr>
        <w:pStyle w:val="BodyText"/>
      </w:pPr>
      <w:r>
        <w:rPr>
          <w:b/>
          <w:bCs/>
        </w:rPr>
        <w:t xml:space="preserve">Odd Functions:</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 Symmetric about the origin</w:t>
      </w:r>
      <w:r>
        <w:t xml:space="preserve"> </w:t>
      </w:r>
      <w:r>
        <w:t xml:space="preserve">- Examples:</w:t>
      </w:r>
      <w:r>
        <w:t xml:space="preserve"> </w:t>
      </w:r>
      <m:oMath>
        <m:sSup>
          <m:e>
            <m:r>
              <m:t>x</m:t>
            </m:r>
          </m:e>
          <m:sup>
            <m:r>
              <m:t>3</m:t>
            </m:r>
          </m:sup>
        </m:sSup>
      </m:oMath>
      <w:r>
        <w:t xml:space="preserve">,</w:t>
      </w:r>
      <w:r>
        <w:t xml:space="preserve"> </w:t>
      </w:r>
      <m:oMath>
        <m:sSup>
          <m:e>
            <m:r>
              <m:t>x</m:t>
            </m:r>
          </m:e>
          <m:sup>
            <m:r>
              <m:t>5</m:t>
            </m:r>
          </m:sup>
        </m:sSup>
      </m:oMath>
      <w:r>
        <w:t xml:space="preserve">,</w:t>
      </w:r>
      <w:r>
        <w:t xml:space="preserve"> </w:t>
      </w:r>
      <m:oMath>
        <m:r>
          <m:rPr>
            <m:sty m:val="p"/>
          </m:rPr>
          <m:t>sin</m:t>
        </m:r>
        <m:d>
          <m:dPr>
            <m:begChr m:val="("/>
            <m:endChr m:val=")"/>
            <m:sepChr m:val=""/>
            <m:grow/>
          </m:dPr>
          <m:e>
            <m:r>
              <m:t>x</m:t>
            </m:r>
          </m:e>
        </m:d>
      </m:oMath>
    </w:p>
    <w:p>
      <w:pPr>
        <w:pStyle w:val="BodyText"/>
      </w:pPr>
      <w:r>
        <w:rPr>
          <w:b/>
          <w:bCs/>
        </w:rPr>
        <w:t xml:space="preserve">SAT Application:</w:t>
      </w:r>
      <w:r>
        <w:t xml:space="preserve"> </w:t>
      </w:r>
      <w:r>
        <w:t xml:space="preserve">If a function is even, you only need to analyze</w:t>
      </w:r>
      <w:r>
        <w:t xml:space="preserve"> </w:t>
      </w:r>
      <m:oMath>
        <m:r>
          <m:t>x</m:t>
        </m:r>
        <m:r>
          <m:rPr>
            <m:sty m:val="p"/>
          </m:rPr>
          <m:t>≥</m:t>
        </m:r>
        <m:r>
          <m:t>0</m:t>
        </m:r>
      </m:oMath>
      <w:r>
        <w:t xml:space="preserve"> </w:t>
      </w:r>
      <w:r>
        <w:t xml:space="preserve">and reflect. If odd, you can use origin symmetry.</w:t>
      </w:r>
    </w:p>
    <w:bookmarkEnd w:id="112"/>
    <w:bookmarkStart w:id="113" w:name="maximum-and-minimum-values"/>
    <w:p>
      <w:pPr>
        <w:pStyle w:val="Heading3"/>
      </w:pPr>
      <w:r>
        <w:t xml:space="preserve">2.6.3 Maximum and Minimum Values</w:t>
      </w:r>
    </w:p>
    <w:p>
      <w:pPr>
        <w:pStyle w:val="FirstParagraph"/>
      </w:pPr>
      <w:r>
        <w:rPr>
          <w:b/>
          <w:bCs/>
        </w:rPr>
        <w:t xml:space="preserve">For Quadratics</w:t>
      </w:r>
      <w:r>
        <w:rPr>
          <w:b/>
          <w:bCs/>
        </w:rP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rPr>
          <w:b/>
          <w:bCs/>
        </w:rPr>
        <w:t xml:space="preserve">:</w:t>
      </w:r>
      <w:r>
        <w:t xml:space="preserve"> </w:t>
      </w:r>
      <w:r>
        <w:t xml:space="preserve">- If</w:t>
      </w:r>
      <w:r>
        <w:t xml:space="preserve"> </w:t>
      </w:r>
      <m:oMath>
        <m:r>
          <m:t>a</m:t>
        </m:r>
        <m:r>
          <m:rPr>
            <m:sty m:val="p"/>
          </m:rPr>
          <m:t>&gt;</m:t>
        </m:r>
        <m:r>
          <m:t>0</m:t>
        </m:r>
      </m:oMath>
      <w:r>
        <w:t xml:space="preserve">: minimum at vertex,</w:t>
      </w:r>
      <w:r>
        <w:t xml:space="preserve"> </w:t>
      </w:r>
      <m:oMath>
        <m:r>
          <m:t>f</m:t>
        </m:r>
        <m:d>
          <m:dPr>
            <m:begChr m:val="("/>
            <m:endChr m:val=")"/>
            <m:sepChr m:val=""/>
            <m:grow/>
          </m:dPr>
          <m:e>
            <m:r>
              <m:rPr>
                <m:sty m:val="p"/>
              </m:rPr>
              <m:t>−</m:t>
            </m:r>
            <m:f>
              <m:fPr>
                <m:type m:val="bar"/>
              </m:fPr>
              <m:num>
                <m:r>
                  <m:t>b</m:t>
                </m:r>
              </m:num>
              <m:den>
                <m:r>
                  <m:t>2</m:t>
                </m:r>
                <m:r>
                  <m:t>a</m:t>
                </m:r>
              </m:den>
            </m:f>
          </m:e>
        </m:d>
      </m:oMath>
      <w:r>
        <w:t xml:space="preserve"> </w:t>
      </w:r>
      <w:r>
        <w:t xml:space="preserve">- If</w:t>
      </w:r>
      <w:r>
        <w:t xml:space="preserve"> </w:t>
      </w:r>
      <m:oMath>
        <m:r>
          <m:t>a</m:t>
        </m:r>
        <m:r>
          <m:rPr>
            <m:sty m:val="p"/>
          </m:rPr>
          <m:t>&lt;</m:t>
        </m:r>
        <m:r>
          <m:t>0</m:t>
        </m:r>
      </m:oMath>
      <w:r>
        <w:t xml:space="preserve">: maximum at vertex,</w:t>
      </w:r>
      <w:r>
        <w:t xml:space="preserve"> </w:t>
      </w:r>
      <m:oMath>
        <m:r>
          <m:t>f</m:t>
        </m:r>
        <m:d>
          <m:dPr>
            <m:begChr m:val="("/>
            <m:endChr m:val=")"/>
            <m:sepChr m:val=""/>
            <m:grow/>
          </m:dPr>
          <m:e>
            <m:r>
              <m:rPr>
                <m:sty m:val="p"/>
              </m:rPr>
              <m:t>−</m:t>
            </m:r>
            <m:f>
              <m:fPr>
                <m:type m:val="bar"/>
              </m:fPr>
              <m:num>
                <m:r>
                  <m:t>b</m:t>
                </m:r>
              </m:num>
              <m:den>
                <m:r>
                  <m:t>2</m:t>
                </m:r>
                <m:r>
                  <m:t>a</m:t>
                </m:r>
              </m:den>
            </m:f>
          </m:e>
        </m:d>
      </m:oMath>
    </w:p>
    <w:p>
      <w:pPr>
        <w:pStyle w:val="BodyText"/>
      </w:pPr>
      <w:r>
        <w:rPr>
          <w:b/>
          <w:bCs/>
        </w:rPr>
        <w:t xml:space="preserve">For Other Functions:</w:t>
      </w:r>
      <w:r>
        <w:t xml:space="preserve"> </w:t>
      </w:r>
      <w:r>
        <w:t xml:space="preserve">- Use calculus concepts (if available) or analyze the function’s behavior</w:t>
      </w:r>
      <w:r>
        <w:t xml:space="preserve"> </w:t>
      </w:r>
      <w:r>
        <w:t xml:space="preserve">- Consider domain restrictions</w:t>
      </w:r>
      <w:r>
        <w:t xml:space="preserve"> </w:t>
      </w:r>
      <w:r>
        <w:t xml:space="preserve">- Check endpoints of closed intervals</w:t>
      </w:r>
    </w:p>
    <w:bookmarkEnd w:id="113"/>
    <w:bookmarkStart w:id="114" w:name="asymptotic-behavior"/>
    <w:p>
      <w:pPr>
        <w:pStyle w:val="Heading3"/>
      </w:pPr>
      <w:r>
        <w:t xml:space="preserve">2.6.4 Asymptotic Behavior</w:t>
      </w:r>
    </w:p>
    <w:p>
      <w:pPr>
        <w:pStyle w:val="FirstParagraph"/>
      </w:pPr>
      <w:r>
        <w:t xml:space="preserve">Understanding how functions behave as</w:t>
      </w:r>
      <w:r>
        <w:t xml:space="preserve"> </w:t>
      </w:r>
      <m:oMath>
        <m:r>
          <m:t>x</m:t>
        </m:r>
        <m:r>
          <m:rPr>
            <m:sty m:val="p"/>
          </m:rPr>
          <m:t>→</m:t>
        </m:r>
        <m:r>
          <m:rPr>
            <m:sty m:val="p"/>
          </m:rPr>
          <m:t>±</m:t>
        </m:r>
        <m:r>
          <m:rPr>
            <m:sty m:val="p"/>
          </m:rPr>
          <m:t>∞</m:t>
        </m:r>
      </m:oMath>
      <w:r>
        <w:t xml:space="preserve"> </w:t>
      </w:r>
      <w:r>
        <w:t xml:space="preserve">is crucial:</w:t>
      </w:r>
    </w:p>
    <w:p>
      <w:pPr>
        <w:pStyle w:val="BodyText"/>
      </w:pPr>
      <w:r>
        <w:rPr>
          <w:b/>
          <w:bCs/>
        </w:rPr>
        <w:t xml:space="preserve">Polynomials:</w:t>
      </w:r>
      <w:r>
        <w:t xml:space="preserve"> </w:t>
      </w:r>
      <w:r>
        <w:t xml:space="preserve">End behavior determined by leading term</w:t>
      </w:r>
      <w:r>
        <w:t xml:space="preserve"> </w:t>
      </w:r>
      <w:r>
        <w:rPr>
          <w:b/>
          <w:bCs/>
        </w:rPr>
        <w:t xml:space="preserve">Rational Functions:</w:t>
      </w:r>
      <w:r>
        <w:t xml:space="preserve"> </w:t>
      </w:r>
      <w:r>
        <w:t xml:space="preserve">Approach horizontal or oblique asymptotes</w:t>
      </w:r>
      <w:r>
        <w:t xml:space="preserve"> </w:t>
      </w:r>
      <w:r>
        <w:rPr>
          <w:b/>
          <w:bCs/>
        </w:rPr>
        <w:t xml:space="preserve">Exponential Functions:</w:t>
      </w:r>
      <w:r>
        <w:t xml:space="preserve"> </w:t>
      </w:r>
      <w:r>
        <w:t xml:space="preserve">Approach horizontal asymptote</w:t>
      </w:r>
      <w:r>
        <w:t xml:space="preserve"> </w:t>
      </w:r>
      <w:r>
        <w:rPr>
          <w:b/>
          <w:bCs/>
        </w:rPr>
        <w:t xml:space="preserve">Logarithmic Functions:</w:t>
      </w:r>
      <w:r>
        <w:t xml:space="preserve"> </w:t>
      </w:r>
      <w:r>
        <w:t xml:space="preserve">Grow without bound (slowly)</w:t>
      </w:r>
    </w:p>
    <w:p>
      <w:r>
        <w:pict>
          <v:rect style="width:0;height:1.5pt" o:hralign="center" o:hrstd="t" o:hr="t"/>
        </w:pict>
      </w:r>
    </w:p>
    <w:bookmarkEnd w:id="114"/>
    <w:bookmarkEnd w:id="115"/>
    <w:bookmarkStart w:id="119" w:name="connecting-concepts-the-big-picture"/>
    <w:p>
      <w:pPr>
        <w:pStyle w:val="Heading2"/>
      </w:pPr>
      <w:r>
        <w:t xml:space="preserve">2.7 Connecting Concepts: The Big Picture</w:t>
      </w:r>
    </w:p>
    <w:bookmarkStart w:id="116" w:name="the-hierarchy-of-functions"/>
    <w:p>
      <w:pPr>
        <w:pStyle w:val="Heading3"/>
      </w:pPr>
      <w:r>
        <w:t xml:space="preserve">2.7.1 The Hierarchy of Functions</w:t>
      </w:r>
    </w:p>
    <w:p>
      <w:pPr>
        <w:pStyle w:val="FirstParagraph"/>
      </w:pPr>
      <w:r>
        <w:t xml:space="preserve">Understanding how function types relate helps in problem-solving:</w:t>
      </w:r>
    </w:p>
    <w:p>
      <w:pPr>
        <w:pStyle w:val="Compact"/>
        <w:numPr>
          <w:ilvl w:val="0"/>
          <w:numId w:val="1043"/>
        </w:numPr>
      </w:pPr>
      <w:r>
        <w:rPr>
          <w:b/>
          <w:bCs/>
        </w:rPr>
        <w:t xml:space="preserve">Linear</w:t>
      </w:r>
      <w:r>
        <w:t xml:space="preserve"> </w:t>
      </w:r>
      <w:r>
        <w:t xml:space="preserve">→ constant rate of change</w:t>
      </w:r>
    </w:p>
    <w:p>
      <w:pPr>
        <w:pStyle w:val="Compact"/>
        <w:numPr>
          <w:ilvl w:val="0"/>
          <w:numId w:val="1043"/>
        </w:numPr>
      </w:pPr>
      <w:r>
        <w:rPr>
          <w:b/>
          <w:bCs/>
        </w:rPr>
        <w:t xml:space="preserve">Quadratic</w:t>
      </w:r>
      <w:r>
        <w:t xml:space="preserve"> </w:t>
      </w:r>
      <w:r>
        <w:t xml:space="preserve">→ linear rate of change</w:t>
      </w:r>
    </w:p>
    <w:p>
      <w:pPr>
        <w:pStyle w:val="Compact"/>
        <w:numPr>
          <w:ilvl w:val="0"/>
          <w:numId w:val="1043"/>
        </w:numPr>
      </w:pPr>
      <w:r>
        <w:rPr>
          <w:b/>
          <w:bCs/>
        </w:rPr>
        <w:t xml:space="preserve">Polynomial</w:t>
      </w:r>
      <w:r>
        <w:t xml:space="preserve"> </w:t>
      </w:r>
      <w:r>
        <w:t xml:space="preserve">→ generalization of quadratic</w:t>
      </w:r>
    </w:p>
    <w:p>
      <w:pPr>
        <w:pStyle w:val="Compact"/>
        <w:numPr>
          <w:ilvl w:val="0"/>
          <w:numId w:val="1043"/>
        </w:numPr>
      </w:pPr>
      <w:r>
        <w:rPr>
          <w:b/>
          <w:bCs/>
        </w:rPr>
        <w:t xml:space="preserve">Rational</w:t>
      </w:r>
      <w:r>
        <w:t xml:space="preserve"> </w:t>
      </w:r>
      <w:r>
        <w:t xml:space="preserve">→ ratio of polynomials</w:t>
      </w:r>
    </w:p>
    <w:p>
      <w:pPr>
        <w:pStyle w:val="Compact"/>
        <w:numPr>
          <w:ilvl w:val="0"/>
          <w:numId w:val="1043"/>
        </w:numPr>
      </w:pPr>
      <w:r>
        <w:rPr>
          <w:b/>
          <w:bCs/>
        </w:rPr>
        <w:t xml:space="preserve">Exponential</w:t>
      </w:r>
      <w:r>
        <w:t xml:space="preserve"> </w:t>
      </w:r>
      <w:r>
        <w:t xml:space="preserve">→ constant multiplicative growth</w:t>
      </w:r>
    </w:p>
    <w:p>
      <w:pPr>
        <w:pStyle w:val="Compact"/>
        <w:numPr>
          <w:ilvl w:val="0"/>
          <w:numId w:val="1043"/>
        </w:numPr>
      </w:pPr>
      <w:r>
        <w:rPr>
          <w:b/>
          <w:bCs/>
        </w:rPr>
        <w:t xml:space="preserve">Logarithmic</w:t>
      </w:r>
      <w:r>
        <w:t xml:space="preserve"> </w:t>
      </w:r>
      <w:r>
        <w:t xml:space="preserve">→ inverse of exponential</w:t>
      </w:r>
    </w:p>
    <w:bookmarkEnd w:id="116"/>
    <w:bookmarkStart w:id="117" w:name="the-interplay-of-algebra-and-geometry"/>
    <w:p>
      <w:pPr>
        <w:pStyle w:val="Heading3"/>
      </w:pPr>
      <w:r>
        <w:t xml:space="preserve">2.7.2 The Interplay of Algebra and Geometry</w:t>
      </w:r>
    </w:p>
    <w:p>
      <w:pPr>
        <w:pStyle w:val="FirstParagraph"/>
      </w:pPr>
      <w:r>
        <w:t xml:space="preserve">Every algebraic concept has a geometric interpretation:</w:t>
      </w:r>
      <w:r>
        <w:t xml:space="preserve"> </w:t>
      </w:r>
      <w:r>
        <w:t xml:space="preserve">- Equations → curves in the coordinate plane</w:t>
      </w:r>
      <w:r>
        <w:t xml:space="preserve"> </w:t>
      </w:r>
      <w:r>
        <w:t xml:space="preserve">- Inequalities → regions in the coordinate plane</w:t>
      </w:r>
      <w:r>
        <w:t xml:space="preserve"> </w:t>
      </w:r>
      <w:r>
        <w:t xml:space="preserve">- Systems → intersection points</w:t>
      </w:r>
      <w:r>
        <w:t xml:space="preserve"> </w:t>
      </w:r>
      <w:r>
        <w:t xml:space="preserve">- Transformations → movements of graphs</w:t>
      </w:r>
    </w:p>
    <w:bookmarkEnd w:id="117"/>
    <w:bookmarkStart w:id="118" w:name="common-sat-traps-and-how-to-avoid-them"/>
    <w:p>
      <w:pPr>
        <w:pStyle w:val="Heading3"/>
      </w:pPr>
      <w:r>
        <w:t xml:space="preserve">2.7.3 Common SAT Traps and How to Avoid Them</w:t>
      </w:r>
    </w:p>
    <w:p>
      <w:pPr>
        <w:pStyle w:val="FirstParagraph"/>
      </w:pPr>
      <w:r>
        <w:rPr>
          <w:b/>
          <w:bCs/>
        </w:rPr>
        <w:t xml:space="preserve">Trap 1: Forgetting to check for extraneous solutions</w:t>
      </w:r>
      <w:r>
        <w:t xml:space="preserve"> </w:t>
      </w:r>
      <w:r>
        <w:t xml:space="preserve">- Always verify solutions when squaring both sides or working with rational equations</w:t>
      </w:r>
      <w:r>
        <w:t xml:space="preserve"> </w:t>
      </w:r>
      <w:r>
        <w:t xml:space="preserve">- Check domain restrictions</w:t>
      </w:r>
    </w:p>
    <w:p>
      <w:pPr>
        <w:pStyle w:val="BodyText"/>
      </w:pPr>
      <w:r>
        <w:rPr>
          <w:b/>
          <w:bCs/>
        </w:rPr>
        <w:t xml:space="preserve">Trap 2: Confusing horizontal and vertical transformations</w:t>
      </w:r>
      <w:r>
        <w:t xml:space="preserve"> </w:t>
      </w:r>
      <w:r>
        <w:t xml:space="preserve">- Remember:</w:t>
      </w:r>
      <w:r>
        <w:t xml:space="preserve"> </w:t>
      </w:r>
      <m:oMath>
        <m:r>
          <m:t>f</m:t>
        </m:r>
        <m:d>
          <m:dPr>
            <m:begChr m:val="("/>
            <m:endChr m:val=")"/>
            <m:sepChr m:val=""/>
            <m:grow/>
          </m:dPr>
          <m:e>
            <m:r>
              <m:t>x</m:t>
            </m:r>
            <m:r>
              <m:rPr>
                <m:sty m:val="p"/>
              </m:rPr>
              <m:t>−</m:t>
            </m:r>
            <m:r>
              <m:t>h</m:t>
            </m:r>
          </m:e>
        </m:d>
      </m:oMath>
      <w:r>
        <w:t xml:space="preserve"> </w:t>
      </w:r>
      <w:r>
        <w:t xml:space="preserve">shifts RIGHT by</w:t>
      </w:r>
      <w:r>
        <w:t xml:space="preserve"> </w:t>
      </w:r>
      <m:oMath>
        <m:r>
          <m:t>h</m:t>
        </m:r>
      </m:oMath>
      <w:r>
        <w:t xml:space="preserve"> </w:t>
      </w:r>
      <w:r>
        <w:t xml:space="preserve">(counterintuitive)</w:t>
      </w:r>
      <w:r>
        <w:t xml:space="preserve"> </w:t>
      </w:r>
      <w:r>
        <w:t xml:space="preserve">-</w:t>
      </w:r>
      <w:r>
        <w:t xml:space="preserve"> </w:t>
      </w:r>
      <m:oMath>
        <m:r>
          <m:t>f</m:t>
        </m:r>
        <m:d>
          <m:dPr>
            <m:begChr m:val="("/>
            <m:endChr m:val=")"/>
            <m:sepChr m:val=""/>
            <m:grow/>
          </m:dPr>
          <m:e>
            <m:r>
              <m:t>x</m:t>
            </m:r>
          </m:e>
        </m:d>
        <m:r>
          <m:rPr>
            <m:sty m:val="p"/>
          </m:rPr>
          <m:t>+</m:t>
        </m:r>
        <m:r>
          <m:t>k</m:t>
        </m:r>
      </m:oMath>
      <w:r>
        <w:t xml:space="preserve"> </w:t>
      </w:r>
      <w:r>
        <w:t xml:space="preserve">shifts UP by</w:t>
      </w:r>
      <w:r>
        <w:t xml:space="preserve"> </w:t>
      </w:r>
      <m:oMath>
        <m:r>
          <m:t>k</m:t>
        </m:r>
      </m:oMath>
      <w:r>
        <w:t xml:space="preserve"> </w:t>
      </w:r>
      <w:r>
        <w:t xml:space="preserve">(intuitive)</w:t>
      </w:r>
    </w:p>
    <w:p>
      <w:pPr>
        <w:pStyle w:val="BodyText"/>
      </w:pPr>
      <w:r>
        <w:rPr>
          <w:b/>
          <w:bCs/>
        </w:rPr>
        <w:t xml:space="preserve">Trap 3: Misidentifying the vertex</w:t>
      </w:r>
      <w:r>
        <w:t xml:space="preserve"> </w:t>
      </w:r>
      <w:r>
        <w:t xml:space="preserve">- In</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the vertex is</w:t>
      </w:r>
      <w:r>
        <w:t xml:space="preserve"> </w:t>
      </w:r>
      <m:oMath>
        <m:d>
          <m:dPr>
            <m:begChr m:val="("/>
            <m:endChr m:val=")"/>
            <m:sepChr m:val=""/>
            <m:grow/>
          </m:dPr>
          <m:e>
            <m:r>
              <m:t>h</m:t>
            </m:r>
            <m:r>
              <m:rPr>
                <m:sty m:val="p"/>
              </m:rPr>
              <m:t>,</m:t>
            </m:r>
            <m:r>
              <m:t>k</m:t>
            </m:r>
          </m:e>
        </m:d>
      </m:oMath>
      <w:r>
        <w:t xml:space="preserve">, not</w:t>
      </w:r>
      <w:r>
        <w:t xml:space="preserve"> </w:t>
      </w:r>
      <m:oMath>
        <m:d>
          <m:dPr>
            <m:begChr m:val="("/>
            <m:endChr m:val=")"/>
            <m:sepChr m:val=""/>
            <m:grow/>
          </m:dPr>
          <m:e>
            <m:r>
              <m:rPr>
                <m:sty m:val="p"/>
              </m:rPr>
              <m:t>−</m:t>
            </m:r>
            <m:r>
              <m:t>h</m:t>
            </m:r>
            <m:r>
              <m:rPr>
                <m:sty m:val="p"/>
              </m:rPr>
              <m:t>,</m:t>
            </m:r>
            <m:r>
              <m:t>k</m:t>
            </m:r>
          </m:e>
        </m:d>
      </m:oMath>
    </w:p>
    <w:p>
      <w:pPr>
        <w:pStyle w:val="BodyText"/>
      </w:pPr>
      <w:r>
        <w:rPr>
          <w:b/>
          <w:bCs/>
        </w:rPr>
        <w:t xml:space="preserve">Trap 4: Incorrectly applying the discriminant</w:t>
      </w:r>
      <w:r>
        <w:t xml:space="preserve"> </w:t>
      </w:r>
      <w:r>
        <w:t xml:space="preserve">- The discriminant is</w:t>
      </w:r>
      <w:r>
        <w:t xml:space="preserve"> </w:t>
      </w:r>
      <m:oMath>
        <m:sSup>
          <m:e>
            <m:r>
              <m:t>b</m:t>
            </m:r>
          </m:e>
          <m:sup>
            <m:r>
              <m:t>2</m:t>
            </m:r>
          </m:sup>
        </m:sSup>
        <m:r>
          <m:rPr>
            <m:sty m:val="p"/>
          </m:rPr>
          <m:t>−</m:t>
        </m:r>
        <m:r>
          <m:t>4</m:t>
        </m:r>
        <m:r>
          <m:t>a</m:t>
        </m:r>
        <m:r>
          <m:t>c</m:t>
        </m:r>
      </m:oMath>
      <w:r>
        <w:t xml:space="preserve">, not</w:t>
      </w:r>
      <w:r>
        <w:t xml:space="preserve"> </w:t>
      </w:r>
      <m:oMath>
        <m:rad>
          <m:radPr>
            <m:degHide m:val="on"/>
          </m:radPr>
          <m:deg/>
          <m:e>
            <m:sSup>
              <m:e>
                <m:r>
                  <m:t>b</m:t>
                </m:r>
              </m:e>
              <m:sup>
                <m:r>
                  <m:t>2</m:t>
                </m:r>
              </m:sup>
            </m:sSup>
            <m:r>
              <m:rPr>
                <m:sty m:val="p"/>
              </m:rPr>
              <m:t>−</m:t>
            </m:r>
            <m:r>
              <m:t>4</m:t>
            </m:r>
            <m:r>
              <m:t>a</m:t>
            </m:r>
            <m:r>
              <m:t>c</m:t>
            </m:r>
          </m:e>
        </m:rad>
      </m:oMath>
    </w:p>
    <w:p>
      <w:pPr>
        <w:pStyle w:val="BodyText"/>
      </w:pPr>
      <w:r>
        <w:rPr>
          <w:b/>
          <w:bCs/>
        </w:rPr>
        <w:t xml:space="preserve">Trap 5: Forgetting about complex roots</w:t>
      </w:r>
      <w:r>
        <w:t xml:space="preserve"> </w:t>
      </w:r>
      <w:r>
        <w:t xml:space="preserve">- When</w:t>
      </w:r>
      <w:r>
        <w:t xml:space="preserve"> </w:t>
      </w:r>
      <m:oMath>
        <m:r>
          <m:t>Δ</m:t>
        </m:r>
        <m:r>
          <m:rPr>
            <m:sty m:val="p"/>
          </m:rPr>
          <m:t>&lt;</m:t>
        </m:r>
        <m:r>
          <m:t>0</m:t>
        </m:r>
      </m:oMath>
      <w:r>
        <w:t xml:space="preserve">, there are still two complex roots (conjugates)</w:t>
      </w:r>
    </w:p>
    <w:p>
      <w:pPr>
        <w:pStyle w:val="BodyText"/>
      </w:pPr>
      <w:r>
        <w:rPr>
          <w:b/>
          <w:bCs/>
        </w:rPr>
        <w:t xml:space="preserve">Trap 6: Mishandling function composition</w:t>
      </w:r>
      <w:r>
        <w:t xml:space="preserve"> </w:t>
      </w:r>
      <w:r>
        <w:t xml:space="preserve">-</w:t>
      </w:r>
      <w:r>
        <w:t xml:space="preserve"> </w:t>
      </w:r>
      <m:oMath>
        <m:r>
          <m:t>f</m:t>
        </m:r>
        <m:d>
          <m:dPr>
            <m:begChr m:val="("/>
            <m:endChr m:val=")"/>
            <m:sepChr m:val=""/>
            <m:grow/>
          </m:dPr>
          <m:e>
            <m:r>
              <m:t>g</m:t>
            </m:r>
            <m:d>
              <m:dPr>
                <m:begChr m:val="("/>
                <m:endChr m:val=")"/>
                <m:sepChr m:val=""/>
                <m:grow/>
              </m:dPr>
              <m:e>
                <m:r>
                  <m:t>x</m:t>
                </m:r>
              </m:e>
            </m:d>
          </m:e>
        </m:d>
      </m:oMath>
      <w:r>
        <w:t xml:space="preserve"> </w:t>
      </w:r>
      <w:r>
        <w:t xml:space="preserve">means apply</w:t>
      </w:r>
      <w:r>
        <w:t xml:space="preserve"> </w:t>
      </w:r>
      <m:oMath>
        <m:r>
          <m:t>g</m:t>
        </m:r>
      </m:oMath>
      <w:r>
        <w:t xml:space="preserve"> </w:t>
      </w:r>
      <w:r>
        <w:t xml:space="preserve">first, then</w:t>
      </w:r>
      <w:r>
        <w:t xml:space="preserve"> </w:t>
      </w:r>
      <m:oMath>
        <m:r>
          <m:t>f</m:t>
        </m:r>
      </m:oMath>
      <w:r>
        <w:t xml:space="preserve"> </w:t>
      </w:r>
      <w:r>
        <w:t xml:space="preserve">- Order matters:</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w:t>
      </w:r>
      <w:r>
        <w:t xml:space="preserve">in general</w:t>
      </w:r>
    </w:p>
    <w:p>
      <w:r>
        <w:pict>
          <v:rect style="width:0;height:1.5pt" o:hralign="center" o:hrstd="t" o:hr="t"/>
        </w:pict>
      </w:r>
    </w:p>
    <w:bookmarkEnd w:id="118"/>
    <w:bookmarkEnd w:id="119"/>
    <w:bookmarkStart w:id="120" w:name="mastery-checklist"/>
    <w:p>
      <w:pPr>
        <w:pStyle w:val="Heading2"/>
      </w:pPr>
      <w:r>
        <w:t xml:space="preserve">2.8 Mastery Checklist</w:t>
      </w:r>
    </w:p>
    <w:p>
      <w:pPr>
        <w:pStyle w:val="FirstParagraph"/>
      </w:pPr>
      <w:r>
        <w:t xml:space="preserve">Before moving to practice problems, ensure you can:</w:t>
      </w:r>
    </w:p>
    <w:p>
      <w:pPr>
        <w:pStyle w:val="Compact"/>
        <w:numPr>
          <w:ilvl w:val="0"/>
          <w:numId w:val="1044"/>
        </w:numPr>
      </w:pPr>
      <w:r>
        <w:t xml:space="preserve">☐ Convert between all three forms of a quadratic</w:t>
      </w:r>
    </w:p>
    <w:p>
      <w:pPr>
        <w:pStyle w:val="Compact"/>
        <w:numPr>
          <w:ilvl w:val="0"/>
          <w:numId w:val="1044"/>
        </w:numPr>
      </w:pPr>
      <w:r>
        <w:t xml:space="preserve">☐ Apply the discriminant to determine root nature</w:t>
      </w:r>
    </w:p>
    <w:p>
      <w:pPr>
        <w:pStyle w:val="Compact"/>
        <w:numPr>
          <w:ilvl w:val="0"/>
          <w:numId w:val="1044"/>
        </w:numPr>
      </w:pPr>
      <w:r>
        <w:t xml:space="preserve">☐ Use Vieta’s formulas for sum and product of roots</w:t>
      </w:r>
    </w:p>
    <w:p>
      <w:pPr>
        <w:pStyle w:val="Compact"/>
        <w:numPr>
          <w:ilvl w:val="0"/>
          <w:numId w:val="1044"/>
        </w:numPr>
      </w:pPr>
      <w:r>
        <w:t xml:space="preserve">☐ Factor polynomials using various techniques</w:t>
      </w:r>
    </w:p>
    <w:p>
      <w:pPr>
        <w:pStyle w:val="Compact"/>
        <w:numPr>
          <w:ilvl w:val="0"/>
          <w:numId w:val="1044"/>
        </w:numPr>
      </w:pPr>
      <w:r>
        <w:t xml:space="preserve">☐ Identify and graph all types of nonlinear functions</w:t>
      </w:r>
    </w:p>
    <w:p>
      <w:pPr>
        <w:pStyle w:val="Compact"/>
        <w:numPr>
          <w:ilvl w:val="0"/>
          <w:numId w:val="1044"/>
        </w:numPr>
      </w:pPr>
      <w:r>
        <w:t xml:space="preserve">☐ Apply transformations to any function</w:t>
      </w:r>
    </w:p>
    <w:p>
      <w:pPr>
        <w:pStyle w:val="Compact"/>
        <w:numPr>
          <w:ilvl w:val="0"/>
          <w:numId w:val="1044"/>
        </w:numPr>
      </w:pPr>
      <w:r>
        <w:t xml:space="preserve">☐ Solve systems of nonlinear equations</w:t>
      </w:r>
    </w:p>
    <w:p>
      <w:pPr>
        <w:pStyle w:val="Compact"/>
        <w:numPr>
          <w:ilvl w:val="0"/>
          <w:numId w:val="1044"/>
        </w:numPr>
      </w:pPr>
      <w:r>
        <w:t xml:space="preserve">☐ Analyze end behavior and asymptotes</w:t>
      </w:r>
    </w:p>
    <w:p>
      <w:pPr>
        <w:pStyle w:val="Compact"/>
        <w:numPr>
          <w:ilvl w:val="0"/>
          <w:numId w:val="1044"/>
        </w:numPr>
      </w:pPr>
      <w:r>
        <w:t xml:space="preserve">☐ Find and verify inverse functions</w:t>
      </w:r>
    </w:p>
    <w:p>
      <w:pPr>
        <w:pStyle w:val="Compact"/>
        <w:numPr>
          <w:ilvl w:val="0"/>
          <w:numId w:val="1044"/>
        </w:numPr>
      </w:pPr>
      <w:r>
        <w:t xml:space="preserve">☐ Recognize and avoid common SAT traps</w:t>
      </w:r>
    </w:p>
    <w:p>
      <w:pPr>
        <w:pStyle w:val="FirstParagraph"/>
      </w:pPr>
      <w:r>
        <w:t xml:space="preserve">This comprehensive foundation in quadratics, polynomials, and nonlinear functions prepares you for the most challenging Advanced Math questions on the SAT. The key is not just memorizing formulas, but understanding the deep connections between algebraic and geometric representations, and developing the flexibility to move between different problem-solving approaches.</w:t>
      </w:r>
    </w:p>
    <w:p>
      <w:r>
        <w:pict>
          <v:rect style="width:0;height:1.5pt" o:hralign="center" o:hrstd="t" o:hr="t"/>
        </w:pict>
      </w:r>
    </w:p>
    <w:bookmarkEnd w:id="120"/>
    <w:bookmarkEnd w:id="121"/>
    <w:bookmarkStart w:id="159" w:name="X21d2e0e9ccefe684277c1f9385da566b9daf1d0"/>
    <w:p>
      <w:pPr>
        <w:pStyle w:val="Heading1"/>
      </w:pPr>
      <w:r>
        <w:t xml:space="preserve">Chapter 3: Problem Solving &amp; Data Analysis — Ratios, Percentages &amp; Statistical Reasoning</w:t>
      </w:r>
    </w:p>
    <w:p>
      <w:r>
        <w:pict>
          <v:rect style="width:0;height:1.5pt" o:hralign="center" o:hrstd="t" o:hr="t"/>
        </w:pict>
      </w:r>
    </w:p>
    <w:bookmarkStart w:id="122" w:name="introduction-to-the-domain"/>
    <w:p>
      <w:pPr>
        <w:pStyle w:val="Heading2"/>
      </w:pPr>
      <w:r>
        <w:t xml:space="preserve">Introduction to the Domain</w:t>
      </w:r>
    </w:p>
    <w:p>
      <w:pPr>
        <w:pStyle w:val="FirstParagraph"/>
      </w:pPr>
      <w:r>
        <w:t xml:space="preserve">Problem Solving and Data Analysis is one of the four major content domains on the SAT Math section, alongside Algebra, Advanced Math, and Geometry &amp; Trigonometry. This domain tests your ability to apply mathematical reasoning to real-world scenarios, interpret data presented in various formats (tables, graphs, charts, and verbal descriptions), and use quantitative concepts such as ratios, rates, percentages, probability, and statistical measures to draw conclusions and make predictions.</w:t>
      </w:r>
    </w:p>
    <w:p>
      <w:pPr>
        <w:pStyle w:val="BodyText"/>
      </w:pPr>
      <w:r>
        <w:t xml:space="preserve">On the Digital SAT, Problem Solving and Data Analysis questions account for approximately</w:t>
      </w:r>
      <w:r>
        <w:t xml:space="preserve"> </w:t>
      </w:r>
      <w:r>
        <w:rPr>
          <w:b/>
          <w:bCs/>
        </w:rPr>
        <w:t xml:space="preserve">15% of the Math section</w:t>
      </w:r>
      <w:r>
        <w:t xml:space="preserve">, which translates to roughly</w:t>
      </w:r>
      <w:r>
        <w:t xml:space="preserve"> </w:t>
      </w:r>
      <w:r>
        <w:rPr>
          <w:b/>
          <w:bCs/>
        </w:rPr>
        <w:t xml:space="preserve">5 to 7 questions</w:t>
      </w:r>
      <w:r>
        <w:t xml:space="preserve"> </w:t>
      </w:r>
      <w:r>
        <w:t xml:space="preserve">out of the 44 total math questions. While this may seem like a small fraction, these questions are often among the most time-consuming and conceptually demanding on the test, requiring you to synthesize information from multiple sources and apply several mathematical concepts in tandem.</w:t>
      </w:r>
    </w:p>
    <w:p>
      <w:pPr>
        <w:pStyle w:val="BodyText"/>
      </w:pPr>
      <w:r>
        <w:t xml:space="preserve">The College Board organizes this domain around three primary skill areas:</w:t>
      </w:r>
    </w:p>
    <w:p>
      <w:pPr>
        <w:pStyle w:val="Compact"/>
        <w:numPr>
          <w:ilvl w:val="0"/>
          <w:numId w:val="1045"/>
        </w:numPr>
      </w:pPr>
      <w:r>
        <w:rPr>
          <w:b/>
          <w:bCs/>
        </w:rPr>
        <w:t xml:space="preserve">Ratios, Rates, and Proportional Relationships</w:t>
      </w:r>
      <w:r>
        <w:t xml:space="preserve"> </w:t>
      </w:r>
      <w:r>
        <w:t xml:space="preserve">— Understanding and applying ratios, rates, unit rates, and proportional reasoning to solve problems.</w:t>
      </w:r>
    </w:p>
    <w:p>
      <w:pPr>
        <w:pStyle w:val="Compact"/>
        <w:numPr>
          <w:ilvl w:val="0"/>
          <w:numId w:val="1045"/>
        </w:numPr>
      </w:pPr>
      <w:r>
        <w:rPr>
          <w:b/>
          <w:bCs/>
        </w:rPr>
        <w:t xml:space="preserve">Percentages</w:t>
      </w:r>
      <w:r>
        <w:t xml:space="preserve"> </w:t>
      </w:r>
      <w:r>
        <w:t xml:space="preserve">— Calculating percentages, percentage change, and applying percentage concepts to real-world contexts.</w:t>
      </w:r>
    </w:p>
    <w:p>
      <w:pPr>
        <w:pStyle w:val="Compact"/>
        <w:numPr>
          <w:ilvl w:val="0"/>
          <w:numId w:val="1045"/>
        </w:numPr>
      </w:pPr>
      <w:r>
        <w:rPr>
          <w:b/>
          <w:bCs/>
        </w:rPr>
        <w:t xml:space="preserve">Probability and Statistics</w:t>
      </w:r>
      <w:r>
        <w:t xml:space="preserve"> </w:t>
      </w:r>
      <w:r>
        <w:t xml:space="preserve">— Interpreting data, calculating measures of center and spread, understanding probability concepts, and making inferences from data.</w:t>
      </w:r>
    </w:p>
    <w:p>
      <w:pPr>
        <w:pStyle w:val="FirstParagraph"/>
      </w:pPr>
      <w:r>
        <w:t xml:space="preserve">Each of these areas requires not only computational fluency but also the ability to reason abstractly and quantitatively, identify the appropriate mathematical tool for a given situation, and interpret your results in context.</w:t>
      </w:r>
    </w:p>
    <w:p>
      <w:r>
        <w:pict>
          <v:rect style="width:0;height:1.5pt" o:hralign="center" o:hrstd="t" o:hr="t"/>
        </w:pict>
      </w:r>
    </w:p>
    <w:bookmarkEnd w:id="122"/>
    <w:bookmarkStart w:id="129" w:name="Xa54e79d99694b2b6feaf4241057cb22440f0dec"/>
    <w:p>
      <w:pPr>
        <w:pStyle w:val="Heading2"/>
      </w:pPr>
      <w:r>
        <w:t xml:space="preserve">Part I: Ratios, Rates, and Proportional Relationships</w:t>
      </w:r>
    </w:p>
    <w:bookmarkStart w:id="123" w:name="understanding-ratios"/>
    <w:p>
      <w:pPr>
        <w:pStyle w:val="Heading3"/>
      </w:pPr>
      <w:r>
        <w:t xml:space="preserve">Understanding Ratios</w:t>
      </w:r>
    </w:p>
    <w:p>
      <w:pPr>
        <w:pStyle w:val="FirstParagraph"/>
      </w:pPr>
      <w:r>
        <w:t xml:space="preserve">A</w:t>
      </w:r>
      <w:r>
        <w:t xml:space="preserve"> </w:t>
      </w:r>
      <w:r>
        <w:rPr>
          <w:b/>
          <w:bCs/>
        </w:rPr>
        <w:t xml:space="preserve">ratio</w:t>
      </w:r>
      <w:r>
        <w:t xml:space="preserve"> </w:t>
      </w:r>
      <w:r>
        <w:t xml:space="preserve">is a comparison of two quantities by division. It expresses how much of one thing exists relative to another. Ratios can be written in several equivalent forms:</w:t>
      </w:r>
    </w:p>
    <w:p>
      <w:pPr>
        <w:pStyle w:val="Compact"/>
        <w:numPr>
          <w:ilvl w:val="0"/>
          <w:numId w:val="1046"/>
        </w:numPr>
      </w:pPr>
      <w:r>
        <w:rPr>
          <w:b/>
          <w:bCs/>
        </w:rPr>
        <w:t xml:space="preserve">Fraction form:</w:t>
      </w:r>
      <w:r>
        <w:t xml:space="preserve"> </w:t>
      </w:r>
      <m:oMath>
        <m:f>
          <m:fPr>
            <m:type m:val="bar"/>
          </m:fPr>
          <m:num>
            <m:r>
              <m:t>a</m:t>
            </m:r>
          </m:num>
          <m:den>
            <m:r>
              <m:t>b</m:t>
            </m:r>
          </m:den>
        </m:f>
      </m:oMath>
    </w:p>
    <w:p>
      <w:pPr>
        <w:pStyle w:val="Compact"/>
        <w:numPr>
          <w:ilvl w:val="0"/>
          <w:numId w:val="1046"/>
        </w:numPr>
      </w:pPr>
      <w:r>
        <w:rPr>
          <w:b/>
          <w:bCs/>
        </w:rPr>
        <w:t xml:space="preserve">Colon form:</w:t>
      </w:r>
      <w:r>
        <w:t xml:space="preserve"> </w:t>
      </w:r>
      <m:oMath>
        <m:r>
          <m:t>a</m:t>
        </m:r>
        <m:r>
          <m:rPr>
            <m:sty m:val="p"/>
          </m:rPr>
          <m:t>:</m:t>
        </m:r>
        <m:r>
          <m:t>b</m:t>
        </m:r>
      </m:oMath>
    </w:p>
    <w:p>
      <w:pPr>
        <w:pStyle w:val="Compact"/>
        <w:numPr>
          <w:ilvl w:val="0"/>
          <w:numId w:val="1046"/>
        </w:numPr>
      </w:pPr>
      <w:r>
        <w:rPr>
          <w:b/>
          <w:bCs/>
        </w:rPr>
        <w:t xml:space="preserve">Verbal form:</w:t>
      </w:r>
      <w:r>
        <w:t xml:space="preserve"> </w:t>
      </w:r>
      <w:r>
        <w:t xml:space="preserve">“</w:t>
      </w:r>
      <m:oMath>
        <m:r>
          <m:t>a</m:t>
        </m:r>
      </m:oMath>
      <w:r>
        <w:t xml:space="preserve"> </w:t>
      </w:r>
      <w:r>
        <w:t xml:space="preserve">to</w:t>
      </w:r>
      <w:r>
        <w:t xml:space="preserve"> </w:t>
      </w:r>
      <m:oMath>
        <m:r>
          <m:t>b</m:t>
        </m:r>
      </m:oMath>
      <w:r>
        <w:t xml:space="preserve">”</w:t>
      </w:r>
    </w:p>
    <w:p>
      <w:pPr>
        <w:pStyle w:val="FirstParagraph"/>
      </w:pPr>
      <w:r>
        <w:t xml:space="preserve">For example, if a recipe calls for 2 cups of flour for every 3 cups of sugar, the ratio of flour to sugar can be written as</w:t>
      </w:r>
      <w:r>
        <w:t xml:space="preserve"> </w:t>
      </w:r>
      <m:oMath>
        <m:f>
          <m:fPr>
            <m:type m:val="bar"/>
          </m:fPr>
          <m:num>
            <m:r>
              <m:t>2</m:t>
            </m:r>
          </m:num>
          <m:den>
            <m:r>
              <m:t>3</m:t>
            </m:r>
          </m:den>
        </m:f>
      </m:oMath>
      <w:r>
        <w:t xml:space="preserve">,</w:t>
      </w:r>
      <w:r>
        <w:t xml:space="preserve"> </w:t>
      </w:r>
      <m:oMath>
        <m:r>
          <m:t>2</m:t>
        </m:r>
        <m:r>
          <m:rPr>
            <m:sty m:val="p"/>
          </m:rPr>
          <m:t>:</m:t>
        </m:r>
        <m:r>
          <m:t>3</m:t>
        </m:r>
      </m:oMath>
      <w:r>
        <w:t xml:space="preserve">, or</w:t>
      </w:r>
      <w:r>
        <w:t xml:space="preserve"> </w:t>
      </w:r>
      <w:r>
        <w:t xml:space="preserve">“</w:t>
      </w:r>
      <w:r>
        <w:t xml:space="preserve">2 to 3.</w:t>
      </w:r>
      <w:r>
        <w:t xml:space="preserve">”</w:t>
      </w:r>
    </w:p>
    <w:p>
      <w:pPr>
        <w:pStyle w:val="BodyText"/>
      </w:pPr>
      <w:r>
        <w:rPr>
          <w:b/>
          <w:bCs/>
        </w:rPr>
        <w:t xml:space="preserve">Key Principle:</w:t>
      </w:r>
      <w:r>
        <w:t xml:space="preserve"> </w:t>
      </w:r>
      <w:r>
        <w:t xml:space="preserve">Ratios are always expressed in</w:t>
      </w:r>
      <w:r>
        <w:t xml:space="preserve"> </w:t>
      </w:r>
      <w:r>
        <w:rPr>
          <w:b/>
          <w:bCs/>
        </w:rPr>
        <w:t xml:space="preserve">simplified form</w:t>
      </w:r>
      <w:r>
        <w:t xml:space="preserve"> </w:t>
      </w:r>
      <w:r>
        <w:t xml:space="preserve">(also called lowest terms). To simplify a ratio, divide both terms by their greatest common divisor (GCD).</w:t>
      </w:r>
    </w:p>
    <w:p>
      <w:pPr>
        <w:pStyle w:val="BodyText"/>
      </w:pPr>
      <w:r>
        <w:rPr>
          <w:b/>
          <w:bCs/>
        </w:rPr>
        <w:t xml:space="preserve">Example:</w:t>
      </w:r>
      <w:r>
        <w:t xml:space="preserve"> </w:t>
      </w:r>
      <w:r>
        <w:t xml:space="preserve">The ratio</w:t>
      </w:r>
      <w:r>
        <w:t xml:space="preserve"> </w:t>
      </w:r>
      <m:oMath>
        <m:r>
          <m:t>12</m:t>
        </m:r>
        <m:r>
          <m:rPr>
            <m:sty m:val="p"/>
          </m:rPr>
          <m:t>:</m:t>
        </m:r>
        <m:r>
          <m:t>18</m:t>
        </m:r>
      </m:oMath>
      <w:r>
        <w:t xml:space="preserve"> </w:t>
      </w:r>
      <w:r>
        <w:t xml:space="preserve">simplifies to</w:t>
      </w:r>
      <w:r>
        <w:t xml:space="preserve"> </w:t>
      </w:r>
      <m:oMath>
        <m:r>
          <m:t>2</m:t>
        </m:r>
        <m:r>
          <m:rPr>
            <m:sty m:val="p"/>
          </m:rPr>
          <m:t>:</m:t>
        </m:r>
        <m:r>
          <m:t>3</m:t>
        </m:r>
      </m:oMath>
      <w:r>
        <w:t xml:space="preserve"> </w:t>
      </w:r>
      <w:r>
        <w:t xml:space="preserve">because the GCD of 12 and 18 is 6, and</w:t>
      </w:r>
      <w:r>
        <w:t xml:space="preserve"> </w:t>
      </w:r>
      <m:oMath>
        <m:r>
          <m:t>12</m:t>
        </m:r>
        <m:r>
          <m:rPr>
            <m:sty m:val="p"/>
          </m:rPr>
          <m:t>÷</m:t>
        </m:r>
        <m:r>
          <m:t>6</m:t>
        </m:r>
        <m:r>
          <m:rPr>
            <m:sty m:val="p"/>
          </m:rPr>
          <m:t>=</m:t>
        </m:r>
        <m:r>
          <m:t>2</m:t>
        </m:r>
      </m:oMath>
      <w:r>
        <w:t xml:space="preserve"> </w:t>
      </w:r>
      <w:r>
        <w:t xml:space="preserve">while</w:t>
      </w:r>
      <w:r>
        <w:t xml:space="preserve"> </w:t>
      </w:r>
      <m:oMath>
        <m:r>
          <m:t>18</m:t>
        </m:r>
        <m:r>
          <m:rPr>
            <m:sty m:val="p"/>
          </m:rPr>
          <m:t>÷</m:t>
        </m:r>
        <m:r>
          <m:t>6</m:t>
        </m:r>
        <m:r>
          <m:rPr>
            <m:sty m:val="p"/>
          </m:rPr>
          <m:t>=</m:t>
        </m:r>
        <m:r>
          <m:t>3</m:t>
        </m:r>
      </m:oMath>
      <w:r>
        <w:t xml:space="preserve">.</w:t>
      </w:r>
    </w:p>
    <w:p>
      <w:pPr>
        <w:pStyle w:val="BodyText"/>
      </w:pPr>
      <w:r>
        <w:rPr>
          <w:b/>
          <w:bCs/>
        </w:rPr>
        <w:t xml:space="preserve">Part-to-Part vs. Part-to-Whole Ratios:</w:t>
      </w:r>
    </w:p>
    <w:p>
      <w:pPr>
        <w:pStyle w:val="Compact"/>
        <w:numPr>
          <w:ilvl w:val="0"/>
          <w:numId w:val="1047"/>
        </w:numPr>
      </w:pPr>
      <w:r>
        <w:t xml:space="preserve">A</w:t>
      </w:r>
      <w:r>
        <w:t xml:space="preserve"> </w:t>
      </w:r>
      <w:r>
        <w:rPr>
          <w:b/>
          <w:bCs/>
        </w:rPr>
        <w:t xml:space="preserve">part-to-part ratio</w:t>
      </w:r>
      <w:r>
        <w:t xml:space="preserve"> </w:t>
      </w:r>
      <w:r>
        <w:t xml:space="preserve">compares two distinct components of a whole (e.g., the ratio of boys to girls in a class).</w:t>
      </w:r>
    </w:p>
    <w:p>
      <w:pPr>
        <w:pStyle w:val="Compact"/>
        <w:numPr>
          <w:ilvl w:val="0"/>
          <w:numId w:val="1047"/>
        </w:numPr>
      </w:pPr>
      <w:r>
        <w:t xml:space="preserve">A</w:t>
      </w:r>
      <w:r>
        <w:t xml:space="preserve"> </w:t>
      </w:r>
      <w:r>
        <w:rPr>
          <w:b/>
          <w:bCs/>
        </w:rPr>
        <w:t xml:space="preserve">part-to-whole ratio</w:t>
      </w:r>
      <w:r>
        <w:t xml:space="preserve"> </w:t>
      </w:r>
      <w:r>
        <w:t xml:space="preserve">compares one component to the entire group (e.g., the ratio of boys to total students).</w:t>
      </w:r>
    </w:p>
    <w:p>
      <w:pPr>
        <w:pStyle w:val="FirstParagraph"/>
      </w:pPr>
      <w:r>
        <w:t xml:space="preserve">If the ratio of boys to girls in a class is</w:t>
      </w:r>
      <w:r>
        <w:t xml:space="preserve"> </w:t>
      </w:r>
      <m:oMath>
        <m:r>
          <m:t>3</m:t>
        </m:r>
        <m:r>
          <m:rPr>
            <m:sty m:val="p"/>
          </m:rPr>
          <m:t>:</m:t>
        </m:r>
        <m:r>
          <m:t>5</m:t>
        </m:r>
      </m:oMath>
      <w:r>
        <w:t xml:space="preserve">, then:</w:t>
      </w:r>
      <w:r>
        <w:t xml:space="preserve"> </w:t>
      </w:r>
      <w:r>
        <w:t xml:space="preserve">- The ratio of boys to total students is</w:t>
      </w:r>
      <w:r>
        <w:t xml:space="preserve"> </w:t>
      </w:r>
      <m:oMath>
        <m:r>
          <m:t>3</m:t>
        </m:r>
        <m:r>
          <m:rPr>
            <m:sty m:val="p"/>
          </m:rPr>
          <m:t>:</m:t>
        </m:r>
        <m:d>
          <m:dPr>
            <m:begChr m:val="("/>
            <m:endChr m:val=")"/>
            <m:sepChr m:val=""/>
            <m:grow/>
          </m:dPr>
          <m:e>
            <m:r>
              <m:t>3</m:t>
            </m:r>
            <m:r>
              <m:rPr>
                <m:sty m:val="p"/>
              </m:rPr>
              <m:t>+</m:t>
            </m:r>
            <m:r>
              <m:t>5</m:t>
            </m:r>
          </m:e>
        </m:d>
        <m:r>
          <m:rPr>
            <m:sty m:val="p"/>
          </m:rPr>
          <m:t>=</m:t>
        </m:r>
        <m:r>
          <m:t>3</m:t>
        </m:r>
        <m:r>
          <m:rPr>
            <m:sty m:val="p"/>
          </m:rPr>
          <m:t>:</m:t>
        </m:r>
        <m:r>
          <m:t>8</m:t>
        </m:r>
      </m:oMath>
      <w:r>
        <w:t xml:space="preserve">.</w:t>
      </w:r>
      <w:r>
        <w:t xml:space="preserve"> </w:t>
      </w:r>
      <w:r>
        <w:t xml:space="preserve">- The ratio of girls to total students is</w:t>
      </w:r>
      <w:r>
        <w:t xml:space="preserve"> </w:t>
      </w:r>
      <m:oMath>
        <m:r>
          <m:t>5</m:t>
        </m:r>
        <m:r>
          <m:rPr>
            <m:sty m:val="p"/>
          </m:rPr>
          <m:t>:</m:t>
        </m:r>
        <m:r>
          <m:t>8</m:t>
        </m:r>
      </m:oMath>
      <w:r>
        <w:t xml:space="preserve">.</w:t>
      </w:r>
    </w:p>
    <w:p>
      <w:pPr>
        <w:pStyle w:val="BodyText"/>
      </w:pPr>
      <w:r>
        <w:t xml:space="preserve">This distinction is critical on the SAT, as questions frequently ask you to convert between part-to-part and part-to-whole rates.</w:t>
      </w:r>
    </w:p>
    <w:bookmarkEnd w:id="123"/>
    <w:bookmarkStart w:id="124" w:name="understanding-rates"/>
    <w:p>
      <w:pPr>
        <w:pStyle w:val="Heading3"/>
      </w:pPr>
      <w:r>
        <w:t xml:space="preserve">Understanding Rates</w:t>
      </w:r>
    </w:p>
    <w:p>
      <w:pPr>
        <w:pStyle w:val="FirstParagraph"/>
      </w:pPr>
      <w:r>
        <w:t xml:space="preserve">A</w:t>
      </w:r>
      <w:r>
        <w:t xml:space="preserve"> </w:t>
      </w:r>
      <w:r>
        <w:rPr>
          <w:b/>
          <w:bCs/>
        </w:rPr>
        <w:t xml:space="preserve">rate</w:t>
      </w:r>
      <w:r>
        <w:t xml:space="preserve"> </w:t>
      </w:r>
      <w:r>
        <w:t xml:space="preserve">is a special type of ratio that compares two quantities measured in</w:t>
      </w:r>
      <w:r>
        <w:t xml:space="preserve"> </w:t>
      </w:r>
      <w:r>
        <w:rPr>
          <w:b/>
          <w:bCs/>
        </w:rPr>
        <w:t xml:space="preserve">different units</w:t>
      </w:r>
      <w:r>
        <w:t xml:space="preserve">. Common examples include:</w:t>
      </w:r>
    </w:p>
    <w:p>
      <w:pPr>
        <w:pStyle w:val="Compact"/>
        <w:numPr>
          <w:ilvl w:val="0"/>
          <w:numId w:val="1048"/>
        </w:numPr>
      </w:pPr>
      <w:r>
        <w:t xml:space="preserve">Speed: miles per hour (mph), meters per second (m/s)</w:t>
      </w:r>
    </w:p>
    <w:p>
      <w:pPr>
        <w:pStyle w:val="Compact"/>
        <w:numPr>
          <w:ilvl w:val="0"/>
          <w:numId w:val="1048"/>
        </w:numPr>
      </w:pPr>
      <w:r>
        <w:t xml:space="preserve">Price: dollars per pound, cents per ounce</w:t>
      </w:r>
    </w:p>
    <w:p>
      <w:pPr>
        <w:pStyle w:val="Compact"/>
        <w:numPr>
          <w:ilvl w:val="0"/>
          <w:numId w:val="1048"/>
        </w:numPr>
      </w:pPr>
      <w:r>
        <w:t xml:space="preserve">Density: grams per cubic centimeter (g/cm³)</w:t>
      </w:r>
    </w:p>
    <w:p>
      <w:pPr>
        <w:pStyle w:val="Compact"/>
        <w:numPr>
          <w:ilvl w:val="0"/>
          <w:numId w:val="1048"/>
        </w:numPr>
      </w:pPr>
      <w:r>
        <w:t xml:space="preserve">Flow rate: liters per minute (L/min)</w:t>
      </w:r>
    </w:p>
    <w:p>
      <w:pPr>
        <w:pStyle w:val="Compact"/>
        <w:numPr>
          <w:ilvl w:val="0"/>
          <w:numId w:val="1048"/>
        </w:numPr>
      </w:pPr>
      <w:r>
        <w:t xml:space="preserve">Work rate: tasks per hour</w:t>
      </w:r>
    </w:p>
    <w:p>
      <w:pPr>
        <w:pStyle w:val="FirstParagraph"/>
      </w:pPr>
      <w:r>
        <w:t xml:space="preserve">The general formula for a rate is:</w:t>
      </w:r>
    </w:p>
    <w:p>
      <w:pPr>
        <w:pStyle w:val="BodyText"/>
      </w:pPr>
      <m:oMathPara>
        <m:oMathParaPr>
          <m:jc m:val="center"/>
        </m:oMathParaPr>
        <m:oMath>
          <m:r>
            <m:rPr>
              <m:nor/>
              <m:sty m:val="p"/>
            </m:rPr>
            <m:t>Rate</m:t>
          </m:r>
          <m:r>
            <m:rPr>
              <m:sty m:val="p"/>
            </m:rPr>
            <m:t>=</m:t>
          </m:r>
          <m:f>
            <m:fPr>
              <m:type m:val="bar"/>
            </m:fPr>
            <m:num>
              <m:r>
                <m:rPr>
                  <m:nor/>
                  <m:sty m:val="p"/>
                </m:rPr>
                <m:t>Quantity 1 (in units A)</m:t>
              </m:r>
            </m:num>
            <m:den>
              <m:r>
                <m:rPr>
                  <m:nor/>
                  <m:sty m:val="p"/>
                </m:rPr>
                <m:t>Quantity 2 (in units B)</m:t>
              </m:r>
            </m:den>
          </m:f>
        </m:oMath>
      </m:oMathPara>
    </w:p>
    <w:p>
      <w:pPr>
        <w:pStyle w:val="FirstParagraph"/>
      </w:pPr>
      <w:r>
        <w:rPr>
          <w:b/>
          <w:bCs/>
        </w:rPr>
        <w:t xml:space="preserve">Unit Rate:</w:t>
      </w:r>
      <w:r>
        <w:t xml:space="preserve"> </w:t>
      </w:r>
      <w:r>
        <w:t xml:space="preserve">A unit rate is a rate where the denominator is exactly 1 unit. For example, if a car travels 120 miles in 3 hours, the unit rate (speed) is:</w:t>
      </w:r>
    </w:p>
    <w:p>
      <w:pPr>
        <w:pStyle w:val="BodyText"/>
      </w:pPr>
      <m:oMathPara>
        <m:oMathParaPr>
          <m:jc m:val="center"/>
        </m:oMathParaPr>
        <m:oMath>
          <m:f>
            <m:fPr>
              <m:type m:val="bar"/>
            </m:fPr>
            <m:num>
              <m:r>
                <m:t>120</m:t>
              </m:r>
              <m:r>
                <m:rPr>
                  <m:nor/>
                  <m:sty m:val="p"/>
                </m:rPr>
                <m:t> miles</m:t>
              </m:r>
            </m:num>
            <m:den>
              <m:r>
                <m:t>3</m:t>
              </m:r>
              <m:r>
                <m:rPr>
                  <m:nor/>
                  <m:sty m:val="p"/>
                </m:rPr>
                <m:t> hours</m:t>
              </m:r>
            </m:den>
          </m:f>
          <m:r>
            <m:rPr>
              <m:sty m:val="p"/>
            </m:rPr>
            <m:t>=</m:t>
          </m:r>
          <m:r>
            <m:t>40</m:t>
          </m:r>
          <m:r>
            <m:rPr>
              <m:nor/>
              <m:sty m:val="p"/>
            </m:rPr>
            <m:t> miles per hour</m:t>
          </m:r>
        </m:oMath>
      </m:oMathPara>
    </w:p>
    <w:p>
      <w:pPr>
        <w:pStyle w:val="FirstParagraph"/>
      </w:pPr>
      <w:r>
        <w:t xml:space="preserve">Unit rates are particularly useful for comparison. If you need to compare the speed of two objects, converting both to unit rates (same denominator of 1) makes the comparison straightforward.</w:t>
      </w:r>
    </w:p>
    <w:bookmarkEnd w:id="124"/>
    <w:bookmarkStart w:id="125" w:name="proportional-relationships"/>
    <w:p>
      <w:pPr>
        <w:pStyle w:val="Heading3"/>
      </w:pPr>
      <w:r>
        <w:t xml:space="preserve">Proportional Relationships</w:t>
      </w:r>
    </w:p>
    <w:p>
      <w:pPr>
        <w:pStyle w:val="FirstParagraph"/>
      </w:pPr>
      <w:r>
        <w:t xml:space="preserve">Two quantities are</w:t>
      </w:r>
      <w:r>
        <w:t xml:space="preserve"> </w:t>
      </w:r>
      <w:r>
        <w:rPr>
          <w:b/>
          <w:bCs/>
        </w:rPr>
        <w:t xml:space="preserve">proportional</w:t>
      </w:r>
      <w:r>
        <w:t xml:space="preserve"> </w:t>
      </w:r>
      <w:r>
        <w:t xml:space="preserve">if they maintain a constant ratio. That is, as one quantity changes, the other changes by the same multiplicative factor. Proportional relationships can be expressed as:</w:t>
      </w:r>
    </w:p>
    <w:p>
      <w:pPr>
        <w:pStyle w:val="BodyText"/>
      </w:pPr>
      <m:oMathPara>
        <m:oMathParaPr>
          <m:jc m:val="center"/>
        </m:oMathParaPr>
        <m:oMath>
          <m:f>
            <m:fPr>
              <m:type m:val="bar"/>
            </m:fPr>
            <m:num>
              <m:r>
                <m:t>y</m:t>
              </m:r>
            </m:num>
            <m:den>
              <m:r>
                <m:t>x</m:t>
              </m:r>
            </m:den>
          </m:f>
          <m:r>
            <m:rPr>
              <m:sty m:val="p"/>
            </m:rPr>
            <m:t>=</m:t>
          </m:r>
          <m:r>
            <m:t>k</m:t>
          </m:r>
          <m:r>
            <m:t> </m:t>
          </m:r>
          <m:r>
            <m:rPr>
              <m:nor/>
              <m:sty m:val="p"/>
            </m:rPr>
            <m:t>or equivalently</m:t>
          </m:r>
          <m:r>
            <m:t> </m:t>
          </m:r>
          <m:r>
            <m:t>y</m:t>
          </m:r>
          <m:r>
            <m:rPr>
              <m:sty m:val="p"/>
            </m:rPr>
            <m:t>=</m:t>
          </m:r>
          <m:r>
            <m:t>k</m:t>
          </m:r>
          <m:r>
            <m:t>x</m:t>
          </m:r>
        </m:oMath>
      </m:oMathPara>
    </w:p>
    <w:p>
      <w:pPr>
        <w:pStyle w:val="FirstParagraph"/>
      </w:pPr>
      <w:r>
        <w:t xml:space="preserve">where</w:t>
      </w:r>
      <w:r>
        <w:t xml:space="preserve"> </w:t>
      </w:r>
      <m:oMath>
        <m:r>
          <m:t>k</m:t>
        </m:r>
      </m:oMath>
      <w:r>
        <w:t xml:space="preserve"> </w:t>
      </w:r>
      <w:r>
        <w:t xml:space="preserve">is the</w:t>
      </w:r>
      <w:r>
        <w:t xml:space="preserve"> </w:t>
      </w:r>
      <w:r>
        <w:rPr>
          <w:b/>
          <w:bCs/>
        </w:rPr>
        <w:t xml:space="preserve">constant of proportionality</w:t>
      </w:r>
      <w:r>
        <w:t xml:space="preserve"> </w:t>
      </w:r>
      <w:r>
        <w:t xml:space="preserve">(also called the unit rate or scale factor).</w:t>
      </w:r>
    </w:p>
    <w:p>
      <w:pPr>
        <w:pStyle w:val="BodyText"/>
      </w:pPr>
      <w:r>
        <w:rPr>
          <w:b/>
          <w:bCs/>
        </w:rPr>
        <w:t xml:space="preserve">Identifying Proportional Relationships:</w:t>
      </w:r>
    </w:p>
    <w:p>
      <w:pPr>
        <w:pStyle w:val="Compact"/>
        <w:numPr>
          <w:ilvl w:val="0"/>
          <w:numId w:val="1049"/>
        </w:numPr>
      </w:pPr>
      <w:r>
        <w:rPr>
          <w:b/>
          <w:bCs/>
        </w:rPr>
        <w:t xml:space="preserve">In a table:</w:t>
      </w:r>
      <w:r>
        <w:t xml:space="preserve"> </w:t>
      </w:r>
      <w:r>
        <w:t xml:space="preserve">Check if the ratio</w:t>
      </w:r>
      <w:r>
        <w:t xml:space="preserve"> </w:t>
      </w:r>
      <m:oMath>
        <m:f>
          <m:fPr>
            <m:type m:val="bar"/>
          </m:fPr>
          <m:num>
            <m:r>
              <m:t>y</m:t>
            </m:r>
          </m:num>
          <m:den>
            <m:r>
              <m:t>x</m:t>
            </m:r>
          </m:den>
        </m:f>
      </m:oMath>
      <w:r>
        <w:t xml:space="preserve"> </w:t>
      </w:r>
      <w:r>
        <w:t xml:space="preserve">is constant for all data points.</w:t>
      </w:r>
    </w:p>
    <w:p>
      <w:pPr>
        <w:pStyle w:val="Compact"/>
        <w:numPr>
          <w:ilvl w:val="0"/>
          <w:numId w:val="1049"/>
        </w:numPr>
      </w:pPr>
      <w:r>
        <w:rPr>
          <w:b/>
          <w:bCs/>
        </w:rPr>
        <w:t xml:space="preserve">In a graph:</w:t>
      </w:r>
      <w:r>
        <w:t xml:space="preserve"> </w:t>
      </w:r>
      <w:r>
        <w:t xml:space="preserve">Proportional relationships produce a straight line that passes through the origin</w:t>
      </w:r>
      <w:r>
        <w:t xml:space="preserve"> </w:t>
      </w:r>
      <m:oMath>
        <m:d>
          <m:dPr>
            <m:begChr m:val="("/>
            <m:endChr m:val=")"/>
            <m:sepChr m:val=""/>
            <m:grow/>
          </m:dPr>
          <m:e>
            <m:r>
              <m:t>0</m:t>
            </m:r>
            <m:r>
              <m:rPr>
                <m:sty m:val="p"/>
              </m:rPr>
              <m:t>,</m:t>
            </m:r>
            <m:r>
              <m:t>0</m:t>
            </m:r>
          </m:e>
        </m:d>
      </m:oMath>
      <w:r>
        <w:t xml:space="preserve">.</w:t>
      </w:r>
    </w:p>
    <w:p>
      <w:pPr>
        <w:pStyle w:val="Compact"/>
        <w:numPr>
          <w:ilvl w:val="0"/>
          <w:numId w:val="1049"/>
        </w:numPr>
      </w:pPr>
      <w:r>
        <w:rPr>
          <w:b/>
          <w:bCs/>
        </w:rPr>
        <w:t xml:space="preserve">In an equation:</w:t>
      </w:r>
      <w:r>
        <w:t xml:space="preserve"> </w:t>
      </w:r>
      <w:r>
        <w:t xml:space="preserve">The relationship must be of the form</w:t>
      </w:r>
      <w:r>
        <w:t xml:space="preserve"> </w:t>
      </w:r>
      <m:oMath>
        <m:r>
          <m:t>y</m:t>
        </m:r>
        <m:r>
          <m:rPr>
            <m:sty m:val="p"/>
          </m:rPr>
          <m:t>=</m:t>
        </m:r>
        <m:r>
          <m:t>k</m:t>
        </m:r>
        <m:r>
          <m:t>x</m:t>
        </m:r>
      </m:oMath>
      <w:r>
        <w:t xml:space="preserve"> </w:t>
      </w:r>
      <w:r>
        <w:t xml:space="preserve">(no added or subtracted constants).</w:t>
      </w:r>
    </w:p>
    <w:p>
      <w:pPr>
        <w:pStyle w:val="Compact"/>
        <w:numPr>
          <w:ilvl w:val="0"/>
          <w:numId w:val="1049"/>
        </w:numPr>
      </w:pPr>
      <w:r>
        <w:rPr>
          <w:b/>
          <w:bCs/>
        </w:rPr>
        <w:t xml:space="preserve">In a verbal description:</w:t>
      </w:r>
      <w:r>
        <w:t xml:space="preserve"> </w:t>
      </w:r>
      <w:r>
        <w:t xml:space="preserve">Look for phrases like</w:t>
      </w:r>
      <w:r>
        <w:t xml:space="preserve"> </w:t>
      </w:r>
      <w:r>
        <w:t xml:space="preserve">“</w:t>
      </w:r>
      <w:r>
        <w:t xml:space="preserve">directly proportional,</w:t>
      </w:r>
      <w:r>
        <w:t xml:space="preserve">”</w:t>
      </w:r>
      <w:r>
        <w:t xml:space="preserve"> </w:t>
      </w:r>
      <w:r>
        <w:t xml:space="preserve">“</w:t>
      </w:r>
      <w:r>
        <w:t xml:space="preserve">varies directly,</w:t>
      </w:r>
      <w:r>
        <w:t xml:space="preserve">”</w:t>
      </w:r>
      <w:r>
        <w:t xml:space="preserve"> </w:t>
      </w:r>
      <w:r>
        <w:t xml:space="preserve">or</w:t>
      </w:r>
      <w:r>
        <w:t xml:space="preserve"> </w:t>
      </w:r>
      <w:r>
        <w:t xml:space="preserve">“</w:t>
      </w:r>
      <w:r>
        <w:t xml:space="preserve">for every.</w:t>
      </w:r>
      <w:r>
        <w:t xml:space="preserve">”</w:t>
      </w:r>
    </w:p>
    <w:p>
      <w:pPr>
        <w:pStyle w:val="FirstParagraph"/>
      </w:pPr>
      <w:r>
        <w:rPr>
          <w:b/>
          <w:bCs/>
        </w:rPr>
        <w:t xml:space="preserve">Example:</w:t>
      </w:r>
      <w:r>
        <w:t xml:space="preserve"> </w:t>
      </w:r>
      <w:r>
        <w:t xml:space="preserve">A table shows the cost of apples: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center"/>
            </w:pPr>
            <w:r>
              <w:t xml:space="preserve">Pounds of Apples</w:t>
            </w:r>
          </w:p>
        </w:tc>
        <w:tc>
          <w:tcPr/>
          <w:p>
            <w:pPr>
              <w:pStyle w:val="Compact"/>
              <w:jc w:val="center"/>
            </w:pPr>
            <w:r>
              <w:t xml:space="preserve">Cost ($)</w:t>
            </w:r>
          </w:p>
        </w:tc>
      </w:tr>
      <w:tr>
        <w:tc>
          <w:tcPr/>
          <w:p>
            <w:pPr>
              <w:pStyle w:val="Compact"/>
              <w:jc w:val="center"/>
            </w:pPr>
            <w:r>
              <w:t xml:space="preserve">2</w:t>
            </w:r>
          </w:p>
        </w:tc>
        <w:tc>
          <w:tcPr/>
          <w:p>
            <w:pPr>
              <w:pStyle w:val="Compact"/>
              <w:jc w:val="center"/>
            </w:pPr>
            <w:r>
              <w:t xml:space="preserve">5</w:t>
            </w:r>
          </w:p>
        </w:tc>
      </w:tr>
      <w:tr>
        <w:tc>
          <w:tcPr/>
          <w:p>
            <w:pPr>
              <w:pStyle w:val="Compact"/>
              <w:jc w:val="center"/>
            </w:pPr>
            <w:r>
              <w:t xml:space="preserve">4</w:t>
            </w:r>
          </w:p>
        </w:tc>
        <w:tc>
          <w:tcPr/>
          <w:p>
            <w:pPr>
              <w:pStyle w:val="Compact"/>
              <w:jc w:val="center"/>
            </w:pPr>
            <w:r>
              <w:t xml:space="preserve">10</w:t>
            </w:r>
          </w:p>
        </w:tc>
      </w:tr>
      <w:tr>
        <w:tc>
          <w:tcPr/>
          <w:p>
            <w:pPr>
              <w:pStyle w:val="Compact"/>
              <w:jc w:val="center"/>
            </w:pPr>
            <w:r>
              <w:t xml:space="preserve">6</w:t>
            </w:r>
          </w:p>
        </w:tc>
        <w:tc>
          <w:tcPr/>
          <w:p>
            <w:pPr>
              <w:pStyle w:val="Compact"/>
              <w:jc w:val="center"/>
            </w:pPr>
            <w:r>
              <w:t xml:space="preserve">15</w:t>
            </w:r>
          </w:p>
        </w:tc>
      </w:tr>
      <w:tr>
        <w:tc>
          <w:tcPr/>
          <w:p>
            <w:pPr>
              <w:pStyle w:val="Compact"/>
              <w:jc w:val="center"/>
            </w:pPr>
            <w:r>
              <w:t xml:space="preserve">8</w:t>
            </w:r>
          </w:p>
        </w:tc>
        <w:tc>
          <w:tcPr/>
          <w:p>
            <w:pPr>
              <w:pStyle w:val="Compact"/>
              <w:jc w:val="center"/>
            </w:pPr>
            <w:r>
              <w:t xml:space="preserve">20</w:t>
            </w:r>
          </w:p>
        </w:tc>
      </w:tr>
    </w:tbl>
    <w:p>
      <w:pPr>
        <w:pStyle w:val="BodyText"/>
      </w:pPr>
      <w:r>
        <w:t xml:space="preserve">To check if this is proportional, compute</w:t>
      </w:r>
      <w:r>
        <w:t xml:space="preserve"> </w:t>
      </w:r>
      <m:oMath>
        <m:f>
          <m:fPr>
            <m:type m:val="bar"/>
          </m:fPr>
          <m:num>
            <m:r>
              <m:rPr>
                <m:nor/>
                <m:sty m:val="p"/>
              </m:rPr>
              <m:t>Cost</m:t>
            </m:r>
          </m:num>
          <m:den>
            <m:r>
              <m:rPr>
                <m:nor/>
                <m:sty m:val="p"/>
              </m:rPr>
              <m:t>Pounds</m:t>
            </m:r>
          </m:den>
        </m:f>
      </m:oMath>
      <w:r>
        <w:t xml:space="preserve"> </w:t>
      </w:r>
      <w:r>
        <w:t xml:space="preserve">for each row:</w:t>
      </w:r>
      <w:r>
        <w:t xml:space="preserve"> </w:t>
      </w:r>
      <w:r>
        <w:t xml:space="preserve">-</w:t>
      </w:r>
      <w:r>
        <w:t xml:space="preserve"> </w:t>
      </w:r>
      <m:oMath>
        <m:f>
          <m:fPr>
            <m:type m:val="bar"/>
          </m:fPr>
          <m:num>
            <m:r>
              <m:t>5</m:t>
            </m:r>
          </m:num>
          <m:den>
            <m:r>
              <m:t>2</m:t>
            </m:r>
          </m:den>
        </m:f>
        <m:r>
          <m:rPr>
            <m:sty m:val="p"/>
          </m:rPr>
          <m:t>=</m:t>
        </m:r>
        <m:r>
          <m:t>2.5</m:t>
        </m:r>
      </m:oMath>
      <w:r>
        <w:t xml:space="preserve"> </w:t>
      </w:r>
      <w:r>
        <w:t xml:space="preserve">-</w:t>
      </w:r>
      <w:r>
        <w:t xml:space="preserve"> </w:t>
      </w:r>
      <m:oMath>
        <m:f>
          <m:fPr>
            <m:type m:val="bar"/>
          </m:fPr>
          <m:num>
            <m:r>
              <m:t>10</m:t>
            </m:r>
          </m:num>
          <m:den>
            <m:r>
              <m:t>4</m:t>
            </m:r>
          </m:den>
        </m:f>
        <m:r>
          <m:rPr>
            <m:sty m:val="p"/>
          </m:rPr>
          <m:t>=</m:t>
        </m:r>
        <m:r>
          <m:t>2.5</m:t>
        </m:r>
      </m:oMath>
      <w:r>
        <w:t xml:space="preserve"> </w:t>
      </w:r>
      <w:r>
        <w:t xml:space="preserve">-</w:t>
      </w:r>
      <w:r>
        <w:t xml:space="preserve"> </w:t>
      </w:r>
      <m:oMath>
        <m:f>
          <m:fPr>
            <m:type m:val="bar"/>
          </m:fPr>
          <m:num>
            <m:r>
              <m:t>15</m:t>
            </m:r>
          </m:num>
          <m:den>
            <m:r>
              <m:t>6</m:t>
            </m:r>
          </m:den>
        </m:f>
        <m:r>
          <m:rPr>
            <m:sty m:val="p"/>
          </m:rPr>
          <m:t>=</m:t>
        </m:r>
        <m:r>
          <m:t>2.5</m:t>
        </m:r>
      </m:oMath>
      <w:r>
        <w:t xml:space="preserve"> </w:t>
      </w:r>
      <w:r>
        <w:t xml:space="preserve">-</w:t>
      </w:r>
      <w:r>
        <w:t xml:space="preserve"> </w:t>
      </w:r>
      <m:oMath>
        <m:f>
          <m:fPr>
            <m:type m:val="bar"/>
          </m:fPr>
          <m:num>
            <m:r>
              <m:t>20</m:t>
            </m:r>
          </m:num>
          <m:den>
            <m:r>
              <m:t>8</m:t>
            </m:r>
          </m:den>
        </m:f>
        <m:r>
          <m:rPr>
            <m:sty m:val="p"/>
          </m:rPr>
          <m:t>=</m:t>
        </m:r>
        <m:r>
          <m:t>2.5</m:t>
        </m:r>
      </m:oMath>
    </w:p>
    <w:p>
      <w:pPr>
        <w:pStyle w:val="BodyText"/>
      </w:pPr>
      <w:r>
        <w:t xml:space="preserve">Since the ratio is constant, the relationship is proportional, and the constant of proportionality is</w:t>
      </w:r>
      <w:r>
        <w:t xml:space="preserve"> </w:t>
      </w:r>
      <m:oMath>
        <m:r>
          <m:t>k</m:t>
        </m:r>
        <m:r>
          <m:rPr>
            <m:sty m:val="p"/>
          </m:rPr>
          <m:t>=</m:t>
        </m:r>
        <m:r>
          <m:t>2.5</m:t>
        </m:r>
      </m:oMath>
      <w:r>
        <w:t xml:space="preserve"> </w:t>
      </w:r>
      <w:r>
        <w:t xml:space="preserve">(dollars per pound).</w:t>
      </w:r>
    </w:p>
    <w:p>
      <w:pPr>
        <w:pStyle w:val="BodyText"/>
      </w:pPr>
      <w:r>
        <w:rPr>
          <w:b/>
          <w:bCs/>
        </w:rPr>
        <w:t xml:space="preserve">Non-Proportional Relationships:</w:t>
      </w:r>
      <w:r>
        <w:t xml:space="preserve"> </w:t>
      </w:r>
      <w:r>
        <w:t xml:space="preserve">If adding a fixed amount is involved (e.g., a base fee plus a per-unit charge), the relationship is</w:t>
      </w:r>
      <w:r>
        <w:t xml:space="preserve"> </w:t>
      </w:r>
      <w:r>
        <w:rPr>
          <w:b/>
          <w:bCs/>
        </w:rPr>
        <w:t xml:space="preserve">not</w:t>
      </w:r>
      <w:r>
        <w:t xml:space="preserve"> </w:t>
      </w:r>
      <w:r>
        <w:t xml:space="preserve">proportional. For example, a taxi ride that charges a $3 base fare plus $2 per mile follows the equation</w:t>
      </w:r>
      <w:r>
        <w:t xml:space="preserve"> </w:t>
      </w:r>
      <m:oMath>
        <m:r>
          <m:t>y</m:t>
        </m:r>
        <m:r>
          <m:rPr>
            <m:sty m:val="p"/>
          </m:rPr>
          <m:t>=</m:t>
        </m:r>
        <m:r>
          <m:t>2</m:t>
        </m:r>
        <m:r>
          <m:t>x</m:t>
        </m:r>
        <m:r>
          <m:rPr>
            <m:sty m:val="p"/>
          </m:rPr>
          <m:t>+</m:t>
        </m:r>
        <m:r>
          <m:t>3</m:t>
        </m:r>
      </m:oMath>
      <w:r>
        <w:t xml:space="preserve">, which is not proportional because the ratio</w:t>
      </w:r>
      <w:r>
        <w:t xml:space="preserve"> </w:t>
      </w:r>
      <m:oMath>
        <m:f>
          <m:fPr>
            <m:type m:val="bar"/>
          </m:fPr>
          <m:num>
            <m:r>
              <m:t>y</m:t>
            </m:r>
          </m:num>
          <m:den>
            <m:r>
              <m:t>x</m:t>
            </m:r>
          </m:den>
        </m:f>
      </m:oMath>
      <w:r>
        <w:t xml:space="preserve"> </w:t>
      </w:r>
      <w:r>
        <w:t xml:space="preserve">is not constant.</w:t>
      </w:r>
    </w:p>
    <w:bookmarkEnd w:id="125"/>
    <w:bookmarkStart w:id="126" w:name="solving-proportion-problems"/>
    <w:p>
      <w:pPr>
        <w:pStyle w:val="Heading3"/>
      </w:pPr>
      <w:r>
        <w:t xml:space="preserve">Solving Proportion Problems</w:t>
      </w:r>
    </w:p>
    <w:p>
      <w:pPr>
        <w:pStyle w:val="FirstParagraph"/>
      </w:pPr>
      <w:r>
        <w:t xml:space="preserve">Many SAT questions require you to set up and solve a</w:t>
      </w:r>
      <w:r>
        <w:t xml:space="preserve"> </w:t>
      </w:r>
      <w:r>
        <w:rPr>
          <w:b/>
          <w:bCs/>
        </w:rPr>
        <w:t xml:space="preserve">proportion</w:t>
      </w:r>
      <w:r>
        <w:t xml:space="preserve"> </w:t>
      </w:r>
      <w:r>
        <w:t xml:space="preserve">— an equation stating that two ratios are equal. The general approach is:</w:t>
      </w:r>
    </w:p>
    <w:p>
      <w:pPr>
        <w:pStyle w:val="Compact"/>
        <w:numPr>
          <w:ilvl w:val="0"/>
          <w:numId w:val="1050"/>
        </w:numPr>
      </w:pPr>
      <w:r>
        <w:t xml:space="preserve">Identify the two quantities being compared.</w:t>
      </w:r>
    </w:p>
    <w:p>
      <w:pPr>
        <w:pStyle w:val="Compact"/>
        <w:numPr>
          <w:ilvl w:val="0"/>
          <w:numId w:val="1050"/>
        </w:numPr>
      </w:pPr>
      <w:r>
        <w:t xml:space="preserve">Set up the proportion with corresponding quantities in the same positions.</w:t>
      </w:r>
    </w:p>
    <w:p>
      <w:pPr>
        <w:pStyle w:val="Compact"/>
        <w:numPr>
          <w:ilvl w:val="0"/>
          <w:numId w:val="1050"/>
        </w:numPr>
      </w:pPr>
      <w:r>
        <w:t xml:space="preserve">Cross-multiply to solve for the unknown.</w:t>
      </w:r>
    </w:p>
    <w:p>
      <w:pPr>
        <w:pStyle w:val="Compact"/>
        <w:numPr>
          <w:ilvl w:val="0"/>
          <w:numId w:val="1050"/>
        </w:numPr>
      </w:pPr>
      <w:r>
        <w:t xml:space="preserve">Check that your answer makes sense in context.</w:t>
      </w:r>
    </w:p>
    <w:p>
      <w:pPr>
        <w:pStyle w:val="FirstParagraph"/>
      </w:pPr>
      <w:r>
        <w:rPr>
          <w:b/>
          <w:bCs/>
        </w:rPr>
        <w:t xml:space="preserve">Cross-Multiplication Theorem:</w:t>
      </w:r>
      <w:r>
        <w:t xml:space="preserve"> </w:t>
      </w:r>
      <w:r>
        <w:t xml:space="preserve">If</w:t>
      </w:r>
      <w:r>
        <w:t xml:space="preserve"> </w:t>
      </w:r>
      <m:oMath>
        <m:f>
          <m:fPr>
            <m:type m:val="bar"/>
          </m:fPr>
          <m:num>
            <m:r>
              <m:t>a</m:t>
            </m:r>
          </m:num>
          <m:den>
            <m:r>
              <m:t>b</m:t>
            </m:r>
          </m:den>
        </m:f>
        <m:r>
          <m:rPr>
            <m:sty m:val="p"/>
          </m:rPr>
          <m:t>=</m:t>
        </m:r>
        <m:f>
          <m:fPr>
            <m:type m:val="bar"/>
          </m:fPr>
          <m:num>
            <m:r>
              <m:t>c</m:t>
            </m:r>
          </m:num>
          <m:den>
            <m:r>
              <m:t>d</m:t>
            </m:r>
          </m:den>
        </m:f>
      </m:oMath>
      <w:r>
        <w:t xml:space="preserve"> </w:t>
      </w:r>
      <w:r>
        <w:t xml:space="preserve">(where</w:t>
      </w:r>
      <w:r>
        <w:t xml:space="preserve"> </w:t>
      </w:r>
      <m:oMath>
        <m:r>
          <m:t>b</m:t>
        </m:r>
        <m:r>
          <m:rPr>
            <m:sty m:val="p"/>
          </m:rPr>
          <m:t>≠</m:t>
        </m:r>
        <m:r>
          <m:t>0</m:t>
        </m:r>
      </m:oMath>
      <w:r>
        <w:t xml:space="preserve"> </w:t>
      </w:r>
      <w:r>
        <w:t xml:space="preserve">and</w:t>
      </w:r>
      <w:r>
        <w:t xml:space="preserve"> </w:t>
      </w:r>
      <m:oMath>
        <m:r>
          <m:t>d</m:t>
        </m:r>
        <m:r>
          <m:rPr>
            <m:sty m:val="p"/>
          </m:rPr>
          <m:t>≠</m:t>
        </m:r>
        <m:r>
          <m:t>0</m:t>
        </m:r>
      </m:oMath>
      <w:r>
        <w:t xml:space="preserve">), then</w:t>
      </w:r>
      <w:r>
        <w:t xml:space="preserve"> </w:t>
      </w:r>
      <m:oMath>
        <m:r>
          <m:t>a</m:t>
        </m:r>
        <m:r>
          <m:t>d</m:t>
        </m:r>
        <m:r>
          <m:rPr>
            <m:sty m:val="p"/>
          </m:rPr>
          <m:t>=</m:t>
        </m:r>
        <m:r>
          <m:t>b</m:t>
        </m:r>
        <m:r>
          <m:t>c</m:t>
        </m:r>
      </m:oMath>
      <w:r>
        <w:t xml:space="preserve">.</w:t>
      </w:r>
    </w:p>
    <w:p>
      <w:pPr>
        <w:pStyle w:val="BodyText"/>
      </w:pPr>
      <w:r>
        <w:rPr>
          <w:b/>
          <w:bCs/>
        </w:rPr>
        <w:t xml:space="preserve">Example:</w:t>
      </w:r>
      <w:r>
        <w:t xml:space="preserve"> </w:t>
      </w:r>
      <w:r>
        <w:t xml:space="preserve">If 5 pounds of apples cost $4, how much do 8 pounds cost?</w:t>
      </w:r>
    </w:p>
    <w:p>
      <w:pPr>
        <w:pStyle w:val="BodyText"/>
      </w:pPr>
      <w:r>
        <w:t xml:space="preserve">Set up the proportion:</w:t>
      </w:r>
    </w:p>
    <w:p>
      <w:pPr>
        <w:pStyle w:val="BodyText"/>
      </w:pPr>
      <m:oMathPara>
        <m:oMathParaPr>
          <m:jc m:val="center"/>
        </m:oMathParaPr>
        <m:oMath>
          <m:f>
            <m:fPr>
              <m:type m:val="bar"/>
            </m:fPr>
            <m:num>
              <m:r>
                <m:t>5</m:t>
              </m:r>
              <m:r>
                <m:rPr>
                  <m:nor/>
                  <m:sty m:val="p"/>
                </m:rPr>
                <m:t> lbs</m:t>
              </m:r>
            </m:num>
            <m:den>
              <m:r>
                <m:t>4</m:t>
              </m:r>
              <m:r>
                <m:rPr>
                  <m:nor/>
                  <m:sty m:val="p"/>
                </m:rPr>
                <m:t> dollars</m:t>
              </m:r>
            </m:den>
          </m:f>
          <m:r>
            <m:rPr>
              <m:sty m:val="p"/>
            </m:rPr>
            <m:t>=</m:t>
          </m:r>
          <m:f>
            <m:fPr>
              <m:type m:val="bar"/>
            </m:fPr>
            <m:num>
              <m:r>
                <m:t>8</m:t>
              </m:r>
              <m:r>
                <m:rPr>
                  <m:nor/>
                  <m:sty m:val="p"/>
                </m:rPr>
                <m:t> lbs</m:t>
              </m:r>
            </m:num>
            <m:den>
              <m:r>
                <m:t>x</m:t>
              </m:r>
              <m:r>
                <m:rPr>
                  <m:nor/>
                  <m:sty m:val="p"/>
                </m:rPr>
                <m:t> dollars</m:t>
              </m:r>
            </m:den>
          </m:f>
        </m:oMath>
      </m:oMathPara>
    </w:p>
    <w:p>
      <w:pPr>
        <w:pStyle w:val="FirstParagraph"/>
      </w:pPr>
      <w:r>
        <w:t xml:space="preserve">Cross-multiply:</w:t>
      </w:r>
    </w:p>
    <w:p>
      <w:pPr>
        <w:pStyle w:val="BodyText"/>
      </w:pPr>
      <m:oMathPara>
        <m:oMathParaPr>
          <m:jc m:val="center"/>
        </m:oMathParaPr>
        <m:oMath>
          <m:r>
            <m:t>5</m:t>
          </m:r>
          <m:r>
            <m:t>x</m:t>
          </m:r>
          <m:r>
            <m:rPr>
              <m:sty m:val="p"/>
            </m:rPr>
            <m:t>=</m:t>
          </m:r>
          <m:r>
            <m:t>32</m:t>
          </m:r>
        </m:oMath>
      </m:oMathPara>
    </w:p>
    <w:p>
      <w:pPr>
        <w:pStyle w:val="FirstParagraph"/>
      </w:pPr>
      <w:r>
        <w:t xml:space="preserve">Solve:</w:t>
      </w:r>
    </w:p>
    <w:p>
      <w:pPr>
        <w:pStyle w:val="BodyText"/>
      </w:pPr>
      <m:oMathPara>
        <m:oMathParaPr>
          <m:jc m:val="center"/>
        </m:oMathParaPr>
        <m:oMath>
          <m:r>
            <m:t>x</m:t>
          </m:r>
          <m:r>
            <m:rPr>
              <m:sty m:val="p"/>
            </m:rPr>
            <m:t>=</m:t>
          </m:r>
          <m:r>
            <m:t>6.4</m:t>
          </m:r>
        </m:oMath>
      </m:oMathPara>
    </w:p>
    <w:p>
      <w:pPr>
        <w:pStyle w:val="FirstParagraph"/>
      </w:pPr>
      <w:r>
        <w:t xml:space="preserve">So 8 pounds cost $6.40.</w:t>
      </w:r>
    </w:p>
    <w:p>
      <w:pPr>
        <w:pStyle w:val="BodyText"/>
      </w:pPr>
      <w:r>
        <w:rPr>
          <w:b/>
          <w:bCs/>
        </w:rPr>
        <w:t xml:space="preserve">Important:</w:t>
      </w:r>
      <w:r>
        <w:t xml:space="preserve"> </w:t>
      </w:r>
      <w:r>
        <w:t xml:space="preserve">Always make sure the units correspond correctly in your proportion. Pounds should be in the same position (numerator or denominator) on both sides, and dollars should be in the same position.</w:t>
      </w:r>
    </w:p>
    <w:bookmarkEnd w:id="126"/>
    <w:bookmarkStart w:id="127" w:name="scaling-and-scale-factor"/>
    <w:p>
      <w:pPr>
        <w:pStyle w:val="Heading3"/>
      </w:pPr>
      <w:r>
        <w:t xml:space="preserve">Scaling and Scale Factor</w:t>
      </w:r>
    </w:p>
    <w:p>
      <w:pPr>
        <w:pStyle w:val="FirstParagraph"/>
      </w:pPr>
      <w:r>
        <w:t xml:space="preserve">A</w:t>
      </w:r>
      <w:r>
        <w:t xml:space="preserve"> </w:t>
      </w:r>
      <w:r>
        <w:rPr>
          <w:b/>
          <w:bCs/>
        </w:rPr>
        <w:t xml:space="preserve">scale factor</w:t>
      </w:r>
      <w:r>
        <w:t xml:space="preserve"> </w:t>
      </w:r>
      <w:r>
        <w:t xml:space="preserve">is the ratio of corresponding lengths in two similar geometric figures, or the ratio by which a quantity is multiplied to produce a scaled version. Scale factors are used in:</w:t>
      </w:r>
    </w:p>
    <w:p>
      <w:pPr>
        <w:pStyle w:val="Compact"/>
        <w:numPr>
          <w:ilvl w:val="0"/>
          <w:numId w:val="1051"/>
        </w:numPr>
      </w:pPr>
      <w:r>
        <w:rPr>
          <w:b/>
          <w:bCs/>
        </w:rPr>
        <w:t xml:space="preserve">Maps and models:</w:t>
      </w:r>
      <w:r>
        <w:t xml:space="preserve"> </w:t>
      </w:r>
      <w:r>
        <w:t xml:space="preserve">A map scale of 1:50,000 means 1 cm on the map represents 50,000 cm in reality.</w:t>
      </w:r>
    </w:p>
    <w:p>
      <w:pPr>
        <w:pStyle w:val="Compact"/>
        <w:numPr>
          <w:ilvl w:val="0"/>
          <w:numId w:val="1051"/>
        </w:numPr>
      </w:pPr>
      <w:r>
        <w:rPr>
          <w:b/>
          <w:bCs/>
        </w:rPr>
        <w:t xml:space="preserve">Similar triangles:</w:t>
      </w:r>
      <w:r>
        <w:t xml:space="preserve"> </w:t>
      </w:r>
      <w:r>
        <w:t xml:space="preserve">If two triangles are similar, the ratio of any two corresponding sides is the same scale factor.</w:t>
      </w:r>
    </w:p>
    <w:p>
      <w:pPr>
        <w:pStyle w:val="Compact"/>
        <w:numPr>
          <w:ilvl w:val="0"/>
          <w:numId w:val="1051"/>
        </w:numPr>
      </w:pPr>
      <w:r>
        <w:rPr>
          <w:b/>
          <w:bCs/>
        </w:rPr>
        <w:t xml:space="preserve">Photocopying and resizing:</w:t>
      </w:r>
      <w:r>
        <w:t xml:space="preserve"> </w:t>
      </w:r>
      <w:r>
        <w:t xml:space="preserve">Enlarging or reducing an image by a certain percentage.</w:t>
      </w:r>
    </w:p>
    <w:p>
      <w:pPr>
        <w:pStyle w:val="FirstParagraph"/>
      </w:pPr>
      <w:r>
        <w:rPr>
          <w:b/>
          <w:bCs/>
        </w:rPr>
        <w:t xml:space="preserve">Example:</w:t>
      </w:r>
      <w:r>
        <w:t xml:space="preserve"> </w:t>
      </w:r>
      <w:r>
        <w:t xml:space="preserve">A map has a scale of 1 inch : 10 miles. If two cities are 3.5 inches apart on the map, what is the actual distance?</w:t>
      </w:r>
    </w:p>
    <w:p>
      <w:pPr>
        <w:pStyle w:val="BodyText"/>
      </w:pPr>
      <m:oMathPara>
        <m:oMathParaPr>
          <m:jc m:val="center"/>
        </m:oMathParaPr>
        <m:oMath>
          <m:f>
            <m:fPr>
              <m:type m:val="bar"/>
            </m:fPr>
            <m:num>
              <m:r>
                <m:t>1</m:t>
              </m:r>
              <m:r>
                <m:rPr>
                  <m:nor/>
                  <m:sty m:val="p"/>
                </m:rPr>
                <m:t> in</m:t>
              </m:r>
            </m:num>
            <m:den>
              <m:r>
                <m:t>10</m:t>
              </m:r>
              <m:r>
                <m:rPr>
                  <m:nor/>
                  <m:sty m:val="p"/>
                </m:rPr>
                <m:t> mi</m:t>
              </m:r>
            </m:den>
          </m:f>
          <m:r>
            <m:rPr>
              <m:sty m:val="p"/>
            </m:rPr>
            <m:t>=</m:t>
          </m:r>
          <m:f>
            <m:fPr>
              <m:type m:val="bar"/>
            </m:fPr>
            <m:num>
              <m:r>
                <m:t>3.5</m:t>
              </m:r>
              <m:r>
                <m:rPr>
                  <m:nor/>
                  <m:sty m:val="p"/>
                </m:rPr>
                <m:t> in</m:t>
              </m:r>
            </m:num>
            <m:den>
              <m:r>
                <m:t>x</m:t>
              </m:r>
              <m:r>
                <m:rPr>
                  <m:nor/>
                  <m:sty m:val="p"/>
                </m:rPr>
                <m:t> mi</m:t>
              </m:r>
            </m:den>
          </m:f>
        </m:oMath>
      </m:oMathPara>
    </w:p>
    <w:p>
      <w:pPr>
        <w:pStyle w:val="FirstParagraph"/>
      </w:pPr>
      <m:oMathPara>
        <m:oMathParaPr>
          <m:jc m:val="center"/>
        </m:oMathParaPr>
        <m:oMath>
          <m:r>
            <m:t>x</m:t>
          </m:r>
          <m:r>
            <m:rPr>
              <m:sty m:val="p"/>
            </m:rPr>
            <m:t>=</m:t>
          </m:r>
          <m:r>
            <m:t>35</m:t>
          </m:r>
          <m:r>
            <m:rPr>
              <m:nor/>
              <m:sty m:val="p"/>
            </m:rPr>
            <m:t> miles</m:t>
          </m:r>
        </m:oMath>
      </m:oMathPara>
    </w:p>
    <w:bookmarkEnd w:id="127"/>
    <w:bookmarkStart w:id="128" w:name="X628bdd81d9fefb6344e3207e7f4957a2838ddf0"/>
    <w:p>
      <w:pPr>
        <w:pStyle w:val="Heading3"/>
      </w:pPr>
      <w:r>
        <w:t xml:space="preserve">Rate Problems: Work, Speed, and Combined Rates</w:t>
      </w:r>
    </w:p>
    <w:p>
      <w:pPr>
        <w:pStyle w:val="FirstParagraph"/>
      </w:pPr>
      <w:r>
        <w:rPr>
          <w:b/>
          <w:bCs/>
        </w:rPr>
        <w:t xml:space="preserve">Distance-Rate-Time Problems:</w:t>
      </w:r>
    </w:p>
    <w:p>
      <w:pPr>
        <w:pStyle w:val="BodyText"/>
      </w:pPr>
      <w:r>
        <w:t xml:space="preserve">The fundamental relationship is:</w:t>
      </w:r>
    </w:p>
    <w:p>
      <w:pPr>
        <w:pStyle w:val="BodyText"/>
      </w:pPr>
      <m:oMathPara>
        <m:oMathParaPr>
          <m:jc m:val="center"/>
        </m:oMathParaPr>
        <m:oMath>
          <m:r>
            <m:rPr>
              <m:nor/>
              <m:sty m:val="p"/>
            </m:rPr>
            <m:t>Distance</m:t>
          </m:r>
          <m:r>
            <m:rPr>
              <m:sty m:val="p"/>
            </m:rPr>
            <m:t>=</m:t>
          </m:r>
          <m:r>
            <m:rPr>
              <m:nor/>
              <m:sty m:val="p"/>
            </m:rPr>
            <m:t>Rate</m:t>
          </m:r>
          <m:r>
            <m:rPr>
              <m:sty m:val="p"/>
            </m:rPr>
            <m:t>×</m:t>
          </m:r>
          <m:r>
            <m:rPr>
              <m:nor/>
              <m:sty m:val="p"/>
            </m:rPr>
            <m:t>Time</m:t>
          </m:r>
          <m:r>
            <m:t> </m:t>
          </m:r>
          <m:r>
            <m:rPr>
              <m:nor/>
              <m:sty m:val="p"/>
            </m:rPr>
            <m:t>or</m:t>
          </m:r>
          <m:r>
            <m:t> </m:t>
          </m:r>
          <m:r>
            <m:t>D</m:t>
          </m:r>
          <m:r>
            <m:rPr>
              <m:sty m:val="p"/>
            </m:rPr>
            <m:t>=</m:t>
          </m:r>
          <m:r>
            <m:t>r</m:t>
          </m:r>
          <m:r>
            <m:t>t</m:t>
          </m:r>
        </m:oMath>
      </m:oMathPara>
    </w:p>
    <w:p>
      <w:pPr>
        <w:pStyle w:val="FirstParagraph"/>
      </w:pPr>
      <w:r>
        <w:t xml:space="preserve">This can be rearranged as:</w:t>
      </w:r>
      <w:r>
        <w:t xml:space="preserve"> </w:t>
      </w:r>
      <w:r>
        <w:t xml:space="preserve">-</w:t>
      </w:r>
      <w:r>
        <w:t xml:space="preserve"> </w:t>
      </w:r>
      <m:oMath>
        <m:r>
          <m:t>r</m:t>
        </m:r>
        <m:r>
          <m:rPr>
            <m:sty m:val="p"/>
          </m:rPr>
          <m:t>=</m:t>
        </m:r>
        <m:f>
          <m:fPr>
            <m:type m:val="bar"/>
          </m:fPr>
          <m:num>
            <m:r>
              <m:t>D</m:t>
            </m:r>
          </m:num>
          <m:den>
            <m:r>
              <m:t>t</m:t>
            </m:r>
          </m:den>
        </m:f>
      </m:oMath>
      <w:r>
        <w:t xml:space="preserve"> </w:t>
      </w:r>
      <w:r>
        <w:t xml:space="preserve">(rate = distance ÷ time)</w:t>
      </w:r>
      <w:r>
        <w:t xml:space="preserve"> </w:t>
      </w:r>
      <w:r>
        <w:t xml:space="preserve">-</w:t>
      </w:r>
      <w:r>
        <w:t xml:space="preserve"> </w:t>
      </w:r>
      <m:oMath>
        <m:r>
          <m:t>t</m:t>
        </m:r>
        <m:r>
          <m:rPr>
            <m:sty m:val="p"/>
          </m:rPr>
          <m:t>=</m:t>
        </m:r>
        <m:f>
          <m:fPr>
            <m:type m:val="bar"/>
          </m:fPr>
          <m:num>
            <m:r>
              <m:t>D</m:t>
            </m:r>
          </m:num>
          <m:den>
            <m:r>
              <m:t>r</m:t>
            </m:r>
          </m:den>
        </m:f>
      </m:oMath>
      <w:r>
        <w:t xml:space="preserve"> </w:t>
      </w:r>
      <w:r>
        <w:t xml:space="preserve">(time = distance ÷ rate)</w:t>
      </w:r>
    </w:p>
    <w:p>
      <w:pPr>
        <w:pStyle w:val="BodyText"/>
      </w:pPr>
      <w:r>
        <w:rPr>
          <w:b/>
          <w:bCs/>
        </w:rPr>
        <w:t xml:space="preserve">Example:</w:t>
      </w:r>
      <w:r>
        <w:t xml:space="preserve"> </w:t>
      </w:r>
      <w:r>
        <w:t xml:space="preserve">A car travels at 60 mph for 2.5 hours. How far does it travel?</w:t>
      </w:r>
    </w:p>
    <w:p>
      <w:pPr>
        <w:pStyle w:val="BodyText"/>
      </w:pPr>
      <m:oMathPara>
        <m:oMathParaPr>
          <m:jc m:val="center"/>
        </m:oMathParaPr>
        <m:oMath>
          <m:r>
            <m:t>D</m:t>
          </m:r>
          <m:r>
            <m:rPr>
              <m:sty m:val="p"/>
            </m:rPr>
            <m:t>=</m:t>
          </m:r>
          <m:r>
            <m:t>60</m:t>
          </m:r>
          <m:r>
            <m:rPr>
              <m:sty m:val="p"/>
            </m:rPr>
            <m:t>×</m:t>
          </m:r>
          <m:r>
            <m:t>2.5</m:t>
          </m:r>
          <m:r>
            <m:rPr>
              <m:sty m:val="p"/>
            </m:rPr>
            <m:t>=</m:t>
          </m:r>
          <m:r>
            <m:t>150</m:t>
          </m:r>
          <m:r>
            <m:rPr>
              <m:nor/>
              <m:sty m:val="p"/>
            </m:rPr>
            <m:t> miles</m:t>
          </m:r>
        </m:oMath>
      </m:oMathPara>
    </w:p>
    <w:p>
      <w:pPr>
        <w:pStyle w:val="FirstParagraph"/>
      </w:pPr>
      <w:r>
        <w:rPr>
          <w:b/>
          <w:bCs/>
        </w:rPr>
        <w:t xml:space="preserve">Average Speed:</w:t>
      </w:r>
      <w:r>
        <w:t xml:space="preserve"> </w:t>
      </w:r>
      <w:r>
        <w:t xml:space="preserve">When a journey involves different speeds over different distances or time periods, the average speed is</w:t>
      </w:r>
      <w:r>
        <w:t xml:space="preserve"> </w:t>
      </w:r>
      <w:r>
        <w:rPr>
          <w:b/>
          <w:bCs/>
        </w:rPr>
        <w:t xml:space="preserve">not</w:t>
      </w:r>
      <w:r>
        <w:t xml:space="preserve"> </w:t>
      </w:r>
      <w:r>
        <w:t xml:space="preserve">simply the arithmetic mean of the speeds. Instead:</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rPr>
          <w:b/>
          <w:bCs/>
        </w:rPr>
        <w:t xml:space="preserve">Example:</w:t>
      </w:r>
      <w:r>
        <w:t xml:space="preserve"> </w:t>
      </w:r>
      <w:r>
        <w:t xml:space="preserve">A car travels 60 miles at 30 mph and then 60 miles at 60 mph. What is the average speed for the entire trip?</w:t>
      </w:r>
    </w:p>
    <w:p>
      <w:pPr>
        <w:pStyle w:val="Compact"/>
        <w:numPr>
          <w:ilvl w:val="0"/>
          <w:numId w:val="1052"/>
        </w:numPr>
      </w:pPr>
      <w:r>
        <w:t xml:space="preserve">First leg:</w:t>
      </w:r>
      <w:r>
        <w:t xml:space="preserve"> </w:t>
      </w:r>
      <m:oMath>
        <m:sSub>
          <m:e>
            <m:r>
              <m:t>t</m:t>
            </m:r>
          </m:e>
          <m:sub>
            <m:r>
              <m:t>1</m:t>
            </m:r>
          </m:sub>
        </m:sSub>
        <m:r>
          <m:rPr>
            <m:sty m:val="p"/>
          </m:rPr>
          <m:t>=</m:t>
        </m:r>
        <m:f>
          <m:fPr>
            <m:type m:val="bar"/>
          </m:fPr>
          <m:num>
            <m:r>
              <m:t>60</m:t>
            </m:r>
          </m:num>
          <m:den>
            <m:r>
              <m:t>30</m:t>
            </m:r>
          </m:den>
        </m:f>
        <m:r>
          <m:rPr>
            <m:sty m:val="p"/>
          </m:rPr>
          <m:t>=</m:t>
        </m:r>
        <m:r>
          <m:t>2</m:t>
        </m:r>
      </m:oMath>
      <w:r>
        <w:t xml:space="preserve"> </w:t>
      </w:r>
      <w:r>
        <w:t xml:space="preserve">hours</w:t>
      </w:r>
    </w:p>
    <w:p>
      <w:pPr>
        <w:pStyle w:val="Compact"/>
        <w:numPr>
          <w:ilvl w:val="0"/>
          <w:numId w:val="1052"/>
        </w:numPr>
      </w:pPr>
      <w:r>
        <w:t xml:space="preserve">Second leg:</w:t>
      </w:r>
      <w:r>
        <w:t xml:space="preserve"> </w:t>
      </w:r>
      <m:oMath>
        <m:sSub>
          <m:e>
            <m:r>
              <m:t>t</m:t>
            </m:r>
          </m:e>
          <m:sub>
            <m:r>
              <m:t>2</m:t>
            </m:r>
          </m:sub>
        </m:sSub>
        <m:r>
          <m:rPr>
            <m:sty m:val="p"/>
          </m:rPr>
          <m:t>=</m:t>
        </m:r>
        <m:f>
          <m:fPr>
            <m:type m:val="bar"/>
          </m:fPr>
          <m:num>
            <m:r>
              <m:t>60</m:t>
            </m:r>
          </m:num>
          <m:den>
            <m:r>
              <m:t>60</m:t>
            </m:r>
          </m:den>
        </m:f>
        <m:r>
          <m:rPr>
            <m:sty m:val="p"/>
          </m:rPr>
          <m:t>=</m:t>
        </m:r>
        <m:r>
          <m:t>1</m:t>
        </m:r>
      </m:oMath>
      <w:r>
        <w:t xml:space="preserve"> </w:t>
      </w:r>
      <w:r>
        <w:t xml:space="preserve">hour</w:t>
      </w:r>
    </w:p>
    <w:p>
      <w:pPr>
        <w:pStyle w:val="Compact"/>
        <w:numPr>
          <w:ilvl w:val="0"/>
          <w:numId w:val="1052"/>
        </w:numPr>
      </w:pPr>
      <w:r>
        <w:t xml:space="preserve">Total distance:</w:t>
      </w:r>
      <w:r>
        <w:t xml:space="preserve"> </w:t>
      </w:r>
      <m:oMath>
        <m:r>
          <m:t>60</m:t>
        </m:r>
        <m:r>
          <m:rPr>
            <m:sty m:val="p"/>
          </m:rPr>
          <m:t>+</m:t>
        </m:r>
        <m:r>
          <m:t>60</m:t>
        </m:r>
        <m:r>
          <m:rPr>
            <m:sty m:val="p"/>
          </m:rPr>
          <m:t>=</m:t>
        </m:r>
        <m:r>
          <m:t>120</m:t>
        </m:r>
      </m:oMath>
      <w:r>
        <w:t xml:space="preserve"> </w:t>
      </w:r>
      <w:r>
        <w:t xml:space="preserve">miles</w:t>
      </w:r>
    </w:p>
    <w:p>
      <w:pPr>
        <w:pStyle w:val="Compact"/>
        <w:numPr>
          <w:ilvl w:val="0"/>
          <w:numId w:val="1052"/>
        </w:numPr>
      </w:pPr>
      <w:r>
        <w:t xml:space="preserve">Total time:</w:t>
      </w:r>
      <w:r>
        <w:t xml:space="preserve"> </w:t>
      </w:r>
      <m:oMath>
        <m:r>
          <m:t>2</m:t>
        </m:r>
        <m:r>
          <m:rPr>
            <m:sty m:val="p"/>
          </m:rPr>
          <m:t>+</m:t>
        </m:r>
        <m:r>
          <m:t>1</m:t>
        </m:r>
        <m:r>
          <m:rPr>
            <m:sty m:val="p"/>
          </m:rPr>
          <m:t>=</m:t>
        </m:r>
        <m:r>
          <m:t>3</m:t>
        </m:r>
      </m:oMath>
      <w:r>
        <w:t xml:space="preserve"> </w:t>
      </w:r>
      <w:r>
        <w:t xml:space="preserve">hours</w:t>
      </w:r>
    </w:p>
    <w:p>
      <w:pPr>
        <w:pStyle w:val="Compact"/>
        <w:numPr>
          <w:ilvl w:val="0"/>
          <w:numId w:val="1052"/>
        </w:numPr>
      </w:pPr>
      <w:r>
        <w:t xml:space="preserve">Average speed:</w:t>
      </w:r>
      <w:r>
        <w:t xml:space="preserve"> </w:t>
      </w:r>
      <m:oMath>
        <m:f>
          <m:fPr>
            <m:type m:val="bar"/>
          </m:fPr>
          <m:num>
            <m:r>
              <m:t>120</m:t>
            </m:r>
          </m:num>
          <m:den>
            <m:r>
              <m:t>3</m:t>
            </m:r>
          </m:den>
        </m:f>
        <m:r>
          <m:rPr>
            <m:sty m:val="p"/>
          </m:rPr>
          <m:t>=</m:t>
        </m:r>
        <m:r>
          <m:t>40</m:t>
        </m:r>
      </m:oMath>
      <w:r>
        <w:t xml:space="preserve"> </w:t>
      </w:r>
      <w:r>
        <w:t xml:space="preserve">mph</w:t>
      </w:r>
    </w:p>
    <w:p>
      <w:pPr>
        <w:pStyle w:val="FirstParagraph"/>
      </w:pPr>
      <w:r>
        <w:t xml:space="preserve">Note that the average speed (40 mph) is</w:t>
      </w:r>
      <w:r>
        <w:t xml:space="preserve"> </w:t>
      </w:r>
      <w:r>
        <w:rPr>
          <w:b/>
          <w:bCs/>
        </w:rPr>
        <w:t xml:space="preserve">not</w:t>
      </w:r>
      <w:r>
        <w:t xml:space="preserve"> </w:t>
      </w:r>
      <w:r>
        <w:t xml:space="preserve">the same as the arithmetic mean of 30 and 60 (which would be 45 mph). This is a common trap on the SAT.</w:t>
      </w:r>
    </w:p>
    <w:p>
      <w:pPr>
        <w:pStyle w:val="BodyText"/>
      </w:pPr>
      <w:r>
        <w:rPr>
          <w:b/>
          <w:bCs/>
        </w:rPr>
        <w:t xml:space="preserve">Combined Work Rate Problems:</w:t>
      </w:r>
    </w:p>
    <w:p>
      <w:pPr>
        <w:pStyle w:val="BodyText"/>
      </w:pPr>
      <w:r>
        <w:t xml:space="preserve">When two or more people (or machines) work together on a task, their individual rates add up:</w:t>
      </w:r>
    </w:p>
    <w:p>
      <w:pPr>
        <w:pStyle w:val="BodyText"/>
      </w:pPr>
      <m:oMathPara>
        <m:oMathParaPr>
          <m:jc m:val="center"/>
        </m:oMathParaPr>
        <m:oMath>
          <m:r>
            <m:rPr>
              <m:nor/>
              <m:sty m:val="p"/>
            </m:rPr>
            <m:t>Combined Rate</m:t>
          </m:r>
          <m:r>
            <m:rPr>
              <m:sty m:val="p"/>
            </m:rPr>
            <m:t>=</m:t>
          </m:r>
          <m:sSub>
            <m:e>
              <m:r>
                <m:rPr>
                  <m:nor/>
                  <m:sty m:val="p"/>
                </m:rPr>
                <m:t>Rate</m:t>
              </m:r>
            </m:e>
            <m:sub>
              <m:r>
                <m:t>1</m:t>
              </m:r>
            </m:sub>
          </m:sSub>
          <m:r>
            <m:rPr>
              <m:sty m:val="p"/>
            </m:rPr>
            <m:t>+</m:t>
          </m:r>
          <m:sSub>
            <m:e>
              <m:r>
                <m:rPr>
                  <m:nor/>
                  <m:sty m:val="p"/>
                </m:rPr>
                <m:t>Rate</m:t>
              </m:r>
            </m:e>
            <m:sub>
              <m:r>
                <m:t>2</m:t>
              </m:r>
            </m:sub>
          </m:sSub>
        </m:oMath>
      </m:oMathPara>
    </w:p>
    <w:p>
      <w:pPr>
        <w:pStyle w:val="FirstParagraph"/>
      </w:pPr>
      <w:r>
        <w:rPr>
          <w:b/>
          <w:bCs/>
        </w:rPr>
        <w:t xml:space="preserve">Example:</w:t>
      </w:r>
      <w:r>
        <w:t xml:space="preserve"> </w:t>
      </w:r>
      <w:r>
        <w:t xml:space="preserve">Worker A can complete a job in 4 hours, and Worker B can complete the same job in 6 hours. How long will it take them to complete the job working together?</w:t>
      </w:r>
    </w:p>
    <w:p>
      <w:pPr>
        <w:pStyle w:val="Compact"/>
        <w:numPr>
          <w:ilvl w:val="0"/>
          <w:numId w:val="1053"/>
        </w:numPr>
      </w:pPr>
      <w:r>
        <w:t xml:space="preserve">Worker A’s rate:</w:t>
      </w:r>
      <w:r>
        <w:t xml:space="preserve"> </w:t>
      </w:r>
      <m:oMath>
        <m:f>
          <m:fPr>
            <m:type m:val="bar"/>
          </m:fPr>
          <m:num>
            <m:r>
              <m:t>1</m:t>
            </m:r>
          </m:num>
          <m:den>
            <m:r>
              <m:t>4</m:t>
            </m:r>
          </m:den>
        </m:f>
      </m:oMath>
      <w:r>
        <w:t xml:space="preserve"> </w:t>
      </w:r>
      <w:r>
        <w:t xml:space="preserve">of the job per hour</w:t>
      </w:r>
    </w:p>
    <w:p>
      <w:pPr>
        <w:pStyle w:val="Compact"/>
        <w:numPr>
          <w:ilvl w:val="0"/>
          <w:numId w:val="1053"/>
        </w:numPr>
      </w:pPr>
      <w:r>
        <w:t xml:space="preserve">Worker B’s rate:</w:t>
      </w:r>
      <w:r>
        <w:t xml:space="preserve"> </w:t>
      </w:r>
      <m:oMath>
        <m:f>
          <m:fPr>
            <m:type m:val="bar"/>
          </m:fPr>
          <m:num>
            <m:r>
              <m:t>1</m:t>
            </m:r>
          </m:num>
          <m:den>
            <m:r>
              <m:t>6</m:t>
            </m:r>
          </m:den>
        </m:f>
      </m:oMath>
      <w:r>
        <w:t xml:space="preserve"> </w:t>
      </w:r>
      <w:r>
        <w:t xml:space="preserve">of the job per hour</w:t>
      </w:r>
    </w:p>
    <w:p>
      <w:pPr>
        <w:pStyle w:val="Compact"/>
        <w:numPr>
          <w:ilvl w:val="0"/>
          <w:numId w:val="1053"/>
        </w:numPr>
      </w:pPr>
      <w:r>
        <w:t xml:space="preserve">Combined rate:</w:t>
      </w:r>
      <w:r>
        <w:t xml:space="preserve"> </w:t>
      </w:r>
      <m:oMath>
        <m:f>
          <m:fPr>
            <m:type m:val="bar"/>
          </m:fPr>
          <m:num>
            <m:r>
              <m:t>1</m:t>
            </m:r>
          </m:num>
          <m:den>
            <m:r>
              <m:t>4</m:t>
            </m:r>
          </m:den>
        </m:f>
        <m:r>
          <m:rPr>
            <m:sty m:val="p"/>
          </m:rPr>
          <m:t>+</m:t>
        </m:r>
        <m:f>
          <m:fPr>
            <m:type m:val="bar"/>
          </m:fPr>
          <m:num>
            <m:r>
              <m:t>1</m:t>
            </m:r>
          </m:num>
          <m:den>
            <m:r>
              <m:t>6</m:t>
            </m:r>
          </m:den>
        </m:f>
        <m:r>
          <m:rPr>
            <m:sty m:val="p"/>
          </m:rPr>
          <m:t>=</m:t>
        </m:r>
        <m:f>
          <m:fPr>
            <m:type m:val="bar"/>
          </m:fPr>
          <m:num>
            <m:r>
              <m:t>3</m:t>
            </m:r>
          </m:num>
          <m:den>
            <m:r>
              <m:t>12</m:t>
            </m:r>
          </m:den>
        </m:f>
        <m:r>
          <m:rPr>
            <m:sty m:val="p"/>
          </m:rPr>
          <m:t>+</m:t>
        </m:r>
        <m:f>
          <m:fPr>
            <m:type m:val="bar"/>
          </m:fPr>
          <m:num>
            <m:r>
              <m:t>2</m:t>
            </m:r>
          </m:num>
          <m:den>
            <m:r>
              <m:t>12</m:t>
            </m:r>
          </m:den>
        </m:f>
        <m:r>
          <m:rPr>
            <m:sty m:val="p"/>
          </m:rPr>
          <m:t>=</m:t>
        </m:r>
        <m:f>
          <m:fPr>
            <m:type m:val="bar"/>
          </m:fPr>
          <m:num>
            <m:r>
              <m:t>5</m:t>
            </m:r>
          </m:num>
          <m:den>
            <m:r>
              <m:t>12</m:t>
            </m:r>
          </m:den>
        </m:f>
      </m:oMath>
      <w:r>
        <w:t xml:space="preserve"> </w:t>
      </w:r>
      <w:r>
        <w:t xml:space="preserve">of the job per hour</w:t>
      </w:r>
    </w:p>
    <w:p>
      <w:pPr>
        <w:pStyle w:val="Compact"/>
        <w:numPr>
          <w:ilvl w:val="0"/>
          <w:numId w:val="1053"/>
        </w:numPr>
      </w:pPr>
      <w:r>
        <w:t xml:space="preserve">Time to complete 1 job:</w:t>
      </w:r>
      <w:r>
        <w:t xml:space="preserve"> </w:t>
      </w:r>
      <m:oMath>
        <m:f>
          <m:fPr>
            <m:type m:val="bar"/>
          </m:fPr>
          <m:num>
            <m:r>
              <m:t>1</m:t>
            </m:r>
          </m:num>
          <m:den>
            <m:f>
              <m:fPr>
                <m:type m:val="bar"/>
              </m:fPr>
              <m:num>
                <m:r>
                  <m:t>5</m:t>
                </m:r>
              </m:num>
              <m:den>
                <m:r>
                  <m:t>12</m:t>
                </m:r>
              </m:den>
            </m:f>
          </m:den>
        </m:f>
        <m:r>
          <m:rPr>
            <m:sty m:val="p"/>
          </m:rPr>
          <m:t>=</m:t>
        </m:r>
        <m:f>
          <m:fPr>
            <m:type m:val="bar"/>
          </m:fPr>
          <m:num>
            <m:r>
              <m:t>12</m:t>
            </m:r>
          </m:num>
          <m:den>
            <m:r>
              <m:t>5</m:t>
            </m:r>
          </m:den>
        </m:f>
        <m:r>
          <m:rPr>
            <m:sty m:val="p"/>
          </m:rPr>
          <m:t>=</m:t>
        </m:r>
        <m:r>
          <m:t>2.4</m:t>
        </m:r>
      </m:oMath>
      <w:r>
        <w:t xml:space="preserve"> </w:t>
      </w:r>
      <w:r>
        <w:t xml:space="preserve">hours</w:t>
      </w:r>
    </w:p>
    <w:p>
      <w:pPr>
        <w:pStyle w:val="FirstParagraph"/>
      </w:pPr>
      <w:r>
        <w:rPr>
          <w:b/>
          <w:bCs/>
        </w:rPr>
        <w:t xml:space="preserve">Relative Speed Problems:</w:t>
      </w:r>
    </w:p>
    <w:p>
      <w:pPr>
        <w:pStyle w:val="BodyText"/>
      </w:pPr>
      <w:r>
        <w:t xml:space="preserve">When two objects move toward each other (closing the distance), their relative speed is the</w:t>
      </w:r>
      <w:r>
        <w:t xml:space="preserve"> </w:t>
      </w:r>
      <w:r>
        <w:rPr>
          <w:b/>
          <w:bCs/>
        </w:rPr>
        <w:t xml:space="preserve">sum</w:t>
      </w:r>
      <w:r>
        <w:t xml:space="preserve"> </w:t>
      </w:r>
      <w:r>
        <w:t xml:space="preserve">of their individual speeds. When they move in the same direction, their relative speed is the</w:t>
      </w:r>
      <w:r>
        <w:t xml:space="preserve"> </w:t>
      </w:r>
      <w:r>
        <w:rPr>
          <w:b/>
          <w:bCs/>
        </w:rPr>
        <w:t xml:space="preserve">difference</w:t>
      </w:r>
      <w:r>
        <w:t xml:space="preserve"> </w:t>
      </w:r>
      <w:r>
        <w:t xml:space="preserve">of their speeds.</w:t>
      </w:r>
    </w:p>
    <w:p>
      <w:pPr>
        <w:pStyle w:val="BodyText"/>
      </w:pPr>
      <w:r>
        <w:rPr>
          <w:b/>
          <w:bCs/>
        </w:rPr>
        <w:t xml:space="preserve">Example:</w:t>
      </w:r>
      <w:r>
        <w:t xml:space="preserve"> </w:t>
      </w:r>
      <w:r>
        <w:t xml:space="preserve">Two trains start 300 miles apart and travel toward each other. Train A travels at 70 mph and Train B travels at 80 mph. How long until they meet?</w:t>
      </w:r>
    </w:p>
    <w:p>
      <w:pPr>
        <w:pStyle w:val="Compact"/>
        <w:numPr>
          <w:ilvl w:val="0"/>
          <w:numId w:val="1054"/>
        </w:numPr>
      </w:pPr>
      <w:r>
        <w:t xml:space="preserve">Combined speed:</w:t>
      </w:r>
      <w:r>
        <w:t xml:space="preserve"> </w:t>
      </w:r>
      <m:oMath>
        <m:r>
          <m:t>70</m:t>
        </m:r>
        <m:r>
          <m:rPr>
            <m:sty m:val="p"/>
          </m:rPr>
          <m:t>+</m:t>
        </m:r>
        <m:r>
          <m:t>80</m:t>
        </m:r>
        <m:r>
          <m:rPr>
            <m:sty m:val="p"/>
          </m:rPr>
          <m:t>=</m:t>
        </m:r>
        <m:r>
          <m:t>150</m:t>
        </m:r>
      </m:oMath>
      <w:r>
        <w:t xml:space="preserve"> </w:t>
      </w:r>
      <w:r>
        <w:t xml:space="preserve">mph</w:t>
      </w:r>
    </w:p>
    <w:p>
      <w:pPr>
        <w:pStyle w:val="Compact"/>
        <w:numPr>
          <w:ilvl w:val="0"/>
          <w:numId w:val="1054"/>
        </w:numPr>
      </w:pPr>
      <w:r>
        <w:t xml:space="preserve">Time to meet:</w:t>
      </w:r>
      <w:r>
        <w:t xml:space="preserve"> </w:t>
      </w:r>
      <m:oMath>
        <m:f>
          <m:fPr>
            <m:type m:val="bar"/>
          </m:fPr>
          <m:num>
            <m:r>
              <m:t>300</m:t>
            </m:r>
          </m:num>
          <m:den>
            <m:r>
              <m:t>150</m:t>
            </m:r>
          </m:den>
        </m:f>
        <m:r>
          <m:rPr>
            <m:sty m:val="p"/>
          </m:rPr>
          <m:t>=</m:t>
        </m:r>
        <m:r>
          <m:t>2</m:t>
        </m:r>
      </m:oMath>
      <w:r>
        <w:t xml:space="preserve"> </w:t>
      </w:r>
      <w:r>
        <w:t xml:space="preserve">hours</w:t>
      </w:r>
    </w:p>
    <w:p>
      <w:r>
        <w:pict>
          <v:rect style="width:0;height:1.5pt" o:hralign="center" o:hrstd="t" o:hr="t"/>
        </w:pict>
      </w:r>
    </w:p>
    <w:bookmarkEnd w:id="128"/>
    <w:bookmarkEnd w:id="129"/>
    <w:bookmarkStart w:id="137" w:name="part-ii-percentages"/>
    <w:p>
      <w:pPr>
        <w:pStyle w:val="Heading2"/>
      </w:pPr>
      <w:r>
        <w:t xml:space="preserve">Part II: Percentages</w:t>
      </w:r>
    </w:p>
    <w:bookmarkStart w:id="130" w:name="understanding-percentages"/>
    <w:p>
      <w:pPr>
        <w:pStyle w:val="Heading3"/>
      </w:pPr>
      <w:r>
        <w:t xml:space="preserve">Understanding Percentages</w:t>
      </w:r>
    </w:p>
    <w:p>
      <w:pPr>
        <w:pStyle w:val="FirstParagraph"/>
      </w:pPr>
      <w:r>
        <w:t xml:space="preserve">The word</w:t>
      </w:r>
      <w:r>
        <w:t xml:space="preserve"> </w:t>
      </w:r>
      <w:r>
        <w:t xml:space="preserve">“</w:t>
      </w:r>
      <w:r>
        <w:t xml:space="preserve">percent</w:t>
      </w:r>
      <w:r>
        <w:t xml:space="preserve">”</w:t>
      </w:r>
      <w:r>
        <w:t xml:space="preserve"> </w:t>
      </w:r>
      <w:r>
        <w:t xml:space="preserve">means</w:t>
      </w:r>
      <w:r>
        <w:t xml:space="preserve"> </w:t>
      </w:r>
      <w:r>
        <w:t xml:space="preserve">“</w:t>
      </w:r>
      <w:r>
        <w:t xml:space="preserve">per hundred.</w:t>
      </w:r>
      <w:r>
        <w:t xml:space="preserve">”</w:t>
      </w:r>
      <w:r>
        <w:t xml:space="preserve"> </w:t>
      </w:r>
      <w:r>
        <w:t xml:space="preserve">A percentage is a ratio where the denominator is 100:</w:t>
      </w:r>
    </w:p>
    <w:p>
      <w:pPr>
        <w:pStyle w:val="BodyText"/>
      </w:pPr>
      <m:oMathPara>
        <m:oMathParaPr>
          <m:jc m:val="center"/>
        </m:oMathParaPr>
        <m:oMath>
          <m:r>
            <m:t>x</m:t>
          </m:r>
          <m:r>
            <m:rPr>
              <m:sty m:val="p"/>
            </m:rPr>
            <m:t>%</m:t>
          </m:r>
          <m:r>
            <m:rPr>
              <m:sty m:val="p"/>
            </m:rPr>
            <m:t>=</m:t>
          </m:r>
          <m:f>
            <m:fPr>
              <m:type m:val="bar"/>
            </m:fPr>
            <m:num>
              <m:r>
                <m:t>x</m:t>
              </m:r>
            </m:num>
            <m:den>
              <m:r>
                <m:t>100</m:t>
              </m:r>
            </m:den>
          </m:f>
        </m:oMath>
      </m:oMathPara>
    </w:p>
    <w:p>
      <w:pPr>
        <w:pStyle w:val="FirstParagraph"/>
      </w:pPr>
      <w:r>
        <w:rPr>
          <w:b/>
          <w:bCs/>
        </w:rPr>
        <w:t xml:space="preserve">Converting Between Percentages, Fractions, and Decimals:</w:t>
      </w:r>
    </w:p>
    <w:p>
      <w:pPr>
        <w:pStyle w:val="Compact"/>
        <w:numPr>
          <w:ilvl w:val="0"/>
          <w:numId w:val="1055"/>
        </w:numPr>
      </w:pPr>
      <w:r>
        <w:rPr>
          <w:b/>
          <w:bCs/>
        </w:rPr>
        <w:t xml:space="preserve">Percent to decimal:</w:t>
      </w:r>
      <w:r>
        <w:t xml:space="preserve"> </w:t>
      </w:r>
      <w:r>
        <w:t xml:space="preserve">Divide by 100 (move the decimal point two places left).</w:t>
      </w:r>
    </w:p>
    <w:p>
      <w:pPr>
        <w:pStyle w:val="Compact"/>
        <w:numPr>
          <w:ilvl w:val="1"/>
          <w:numId w:val="1056"/>
        </w:numPr>
      </w:pPr>
      <m:oMath>
        <m:r>
          <m:t>25</m:t>
        </m:r>
        <m:r>
          <m:rPr>
            <m:sty m:val="p"/>
          </m:rPr>
          <m:t>%</m:t>
        </m:r>
        <m:r>
          <m:rPr>
            <m:sty m:val="p"/>
          </m:rPr>
          <m:t>=</m:t>
        </m:r>
        <m:r>
          <m:t>0.25</m:t>
        </m:r>
      </m:oMath>
    </w:p>
    <w:p>
      <w:pPr>
        <w:pStyle w:val="Compact"/>
        <w:numPr>
          <w:ilvl w:val="1"/>
          <w:numId w:val="1056"/>
        </w:numPr>
      </w:pPr>
      <m:oMath>
        <m:r>
          <m:t>3.5</m:t>
        </m:r>
        <m:r>
          <m:rPr>
            <m:sty m:val="p"/>
          </m:rPr>
          <m:t>%</m:t>
        </m:r>
        <m:r>
          <m:rPr>
            <m:sty m:val="p"/>
          </m:rPr>
          <m:t>=</m:t>
        </m:r>
        <m:r>
          <m:t>0.035</m:t>
        </m:r>
      </m:oMath>
    </w:p>
    <w:p>
      <w:pPr>
        <w:pStyle w:val="Compact"/>
        <w:numPr>
          <w:ilvl w:val="1"/>
          <w:numId w:val="1056"/>
        </w:numPr>
      </w:pPr>
      <m:oMath>
        <m:r>
          <m:t>150</m:t>
        </m:r>
        <m:r>
          <m:rPr>
            <m:sty m:val="p"/>
          </m:rPr>
          <m:t>%</m:t>
        </m:r>
        <m:r>
          <m:rPr>
            <m:sty m:val="p"/>
          </m:rPr>
          <m:t>=</m:t>
        </m:r>
        <m:r>
          <m:t>1.5</m:t>
        </m:r>
      </m:oMath>
    </w:p>
    <w:p>
      <w:pPr>
        <w:pStyle w:val="Compact"/>
        <w:numPr>
          <w:ilvl w:val="0"/>
          <w:numId w:val="1055"/>
        </w:numPr>
      </w:pPr>
      <w:r>
        <w:rPr>
          <w:b/>
          <w:bCs/>
        </w:rPr>
        <w:t xml:space="preserve">Decimal to percent:</w:t>
      </w:r>
      <w:r>
        <w:t xml:space="preserve"> </w:t>
      </w:r>
      <w:r>
        <w:t xml:space="preserve">Multiply by 100 (move the decimal point two places right).</w:t>
      </w:r>
    </w:p>
    <w:p>
      <w:pPr>
        <w:pStyle w:val="Compact"/>
        <w:numPr>
          <w:ilvl w:val="1"/>
          <w:numId w:val="1057"/>
        </w:numPr>
      </w:pPr>
      <m:oMath>
        <m:r>
          <m:t>0.45</m:t>
        </m:r>
        <m:r>
          <m:rPr>
            <m:sty m:val="p"/>
          </m:rPr>
          <m:t>=</m:t>
        </m:r>
        <m:r>
          <m:t>45</m:t>
        </m:r>
        <m:r>
          <m:rPr>
            <m:sty m:val="p"/>
          </m:rPr>
          <m:t>%</m:t>
        </m:r>
      </m:oMath>
    </w:p>
    <w:p>
      <w:pPr>
        <w:pStyle w:val="Compact"/>
        <w:numPr>
          <w:ilvl w:val="1"/>
          <w:numId w:val="1057"/>
        </w:numPr>
      </w:pPr>
      <m:oMath>
        <m:r>
          <m:t>0.008</m:t>
        </m:r>
        <m:r>
          <m:rPr>
            <m:sty m:val="p"/>
          </m:rPr>
          <m:t>=</m:t>
        </m:r>
        <m:r>
          <m:t>0.8</m:t>
        </m:r>
        <m:r>
          <m:rPr>
            <m:sty m:val="p"/>
          </m:rPr>
          <m:t>%</m:t>
        </m:r>
      </m:oMath>
    </w:p>
    <w:p>
      <w:pPr>
        <w:pStyle w:val="Compact"/>
        <w:numPr>
          <w:ilvl w:val="1"/>
          <w:numId w:val="1057"/>
        </w:numPr>
      </w:pPr>
      <m:oMath>
        <m:r>
          <m:t>2.3</m:t>
        </m:r>
        <m:r>
          <m:rPr>
            <m:sty m:val="p"/>
          </m:rPr>
          <m:t>=</m:t>
        </m:r>
        <m:r>
          <m:t>230</m:t>
        </m:r>
        <m:r>
          <m:rPr>
            <m:sty m:val="p"/>
          </m:rPr>
          <m:t>%</m:t>
        </m:r>
      </m:oMath>
    </w:p>
    <w:p>
      <w:pPr>
        <w:pStyle w:val="Compact"/>
        <w:numPr>
          <w:ilvl w:val="0"/>
          <w:numId w:val="1055"/>
        </w:numPr>
      </w:pPr>
      <w:r>
        <w:rPr>
          <w:b/>
          <w:bCs/>
        </w:rPr>
        <w:t xml:space="preserve">Percent to fraction:</w:t>
      </w:r>
      <w:r>
        <w:t xml:space="preserve"> </w:t>
      </w:r>
      <w:r>
        <w:t xml:space="preserve">Write over 100 and simplify.</w:t>
      </w:r>
    </w:p>
    <w:p>
      <w:pPr>
        <w:pStyle w:val="Compact"/>
        <w:numPr>
          <w:ilvl w:val="1"/>
          <w:numId w:val="1058"/>
        </w:numPr>
      </w:pPr>
      <m:oMath>
        <m:r>
          <m:t>40</m:t>
        </m:r>
        <m:r>
          <m:rPr>
            <m:sty m:val="p"/>
          </m:rPr>
          <m:t>%</m:t>
        </m:r>
        <m:r>
          <m:rPr>
            <m:sty m:val="p"/>
          </m:rPr>
          <m:t>=</m:t>
        </m:r>
        <m:f>
          <m:fPr>
            <m:type m:val="bar"/>
          </m:fPr>
          <m:num>
            <m:r>
              <m:t>40</m:t>
            </m:r>
          </m:num>
          <m:den>
            <m:r>
              <m:t>100</m:t>
            </m:r>
          </m:den>
        </m:f>
        <m:r>
          <m:rPr>
            <m:sty m:val="p"/>
          </m:rPr>
          <m:t>=</m:t>
        </m:r>
        <m:f>
          <m:fPr>
            <m:type m:val="bar"/>
          </m:fPr>
          <m:num>
            <m:r>
              <m:t>2</m:t>
            </m:r>
          </m:num>
          <m:den>
            <m:r>
              <m:t>5</m:t>
            </m:r>
          </m:den>
        </m:f>
      </m:oMath>
    </w:p>
    <w:p>
      <w:pPr>
        <w:pStyle w:val="Compact"/>
        <w:numPr>
          <w:ilvl w:val="1"/>
          <w:numId w:val="1058"/>
        </w:numPr>
      </w:pPr>
      <m:oMath>
        <m:r>
          <m:t>6.25</m:t>
        </m:r>
        <m:r>
          <m:rPr>
            <m:sty m:val="p"/>
          </m:rPr>
          <m:t>%</m:t>
        </m:r>
        <m:r>
          <m:rPr>
            <m:sty m:val="p"/>
          </m:rPr>
          <m:t>=</m:t>
        </m:r>
        <m:f>
          <m:fPr>
            <m:type m:val="bar"/>
          </m:fPr>
          <m:num>
            <m:r>
              <m:t>6.25</m:t>
            </m:r>
          </m:num>
          <m:den>
            <m:r>
              <m:t>100</m:t>
            </m:r>
          </m:den>
        </m:f>
        <m:r>
          <m:rPr>
            <m:sty m:val="p"/>
          </m:rPr>
          <m:t>=</m:t>
        </m:r>
        <m:f>
          <m:fPr>
            <m:type m:val="bar"/>
          </m:fPr>
          <m:num>
            <m:r>
              <m:t>625</m:t>
            </m:r>
          </m:num>
          <m:den>
            <m:r>
              <m:t>10000</m:t>
            </m:r>
          </m:den>
        </m:f>
        <m:r>
          <m:rPr>
            <m:sty m:val="p"/>
          </m:rPr>
          <m:t>=</m:t>
        </m:r>
        <m:f>
          <m:fPr>
            <m:type m:val="bar"/>
          </m:fPr>
          <m:num>
            <m:r>
              <m:t>1</m:t>
            </m:r>
          </m:num>
          <m:den>
            <m:r>
              <m:t>16</m:t>
            </m:r>
          </m:den>
        </m:f>
      </m:oMath>
    </w:p>
    <w:p>
      <w:pPr>
        <w:pStyle w:val="Compact"/>
        <w:numPr>
          <w:ilvl w:val="0"/>
          <w:numId w:val="1055"/>
        </w:numPr>
      </w:pPr>
      <w:r>
        <w:rPr>
          <w:b/>
          <w:bCs/>
        </w:rPr>
        <w:t xml:space="preserve">Fraction to percent:</w:t>
      </w:r>
      <w:r>
        <w:t xml:space="preserve"> </w:t>
      </w:r>
      <w:r>
        <w:t xml:space="preserve">Divide numerator by denominator, then multiply by 100.</w:t>
      </w:r>
    </w:p>
    <w:p>
      <w:pPr>
        <w:pStyle w:val="Compact"/>
        <w:numPr>
          <w:ilvl w:val="1"/>
          <w:numId w:val="1059"/>
        </w:numPr>
      </w:pPr>
      <m:oMath>
        <m:f>
          <m:fPr>
            <m:type m:val="bar"/>
          </m:fPr>
          <m:num>
            <m:r>
              <m:t>3</m:t>
            </m:r>
          </m:num>
          <m:den>
            <m:r>
              <m:t>8</m:t>
            </m:r>
          </m:den>
        </m:f>
        <m:r>
          <m:rPr>
            <m:sty m:val="p"/>
          </m:rPr>
          <m:t>=</m:t>
        </m:r>
        <m:r>
          <m:t>0.375</m:t>
        </m:r>
        <m:r>
          <m:rPr>
            <m:sty m:val="p"/>
          </m:rPr>
          <m:t>=</m:t>
        </m:r>
        <m:r>
          <m:t>37.5</m:t>
        </m:r>
        <m:r>
          <m:rPr>
            <m:sty m:val="p"/>
          </m:rPr>
          <m:t>%</m:t>
        </m:r>
      </m:oMath>
    </w:p>
    <w:bookmarkEnd w:id="130"/>
    <w:bookmarkStart w:id="131" w:name="the-percentage-formula"/>
    <w:p>
      <w:pPr>
        <w:pStyle w:val="Heading3"/>
      </w:pPr>
      <w:r>
        <w:t xml:space="preserve">The Percentage Formula</w:t>
      </w:r>
    </w:p>
    <w:p>
      <w:pPr>
        <w:pStyle w:val="FirstParagraph"/>
      </w:pPr>
      <w:r>
        <w:t xml:space="preserve">The fundamental percentage relationship is:</w:t>
      </w:r>
    </w:p>
    <w:p>
      <w:pPr>
        <w:pStyle w:val="BodyText"/>
      </w:pPr>
      <m:oMathPara>
        <m:oMathParaPr>
          <m:jc m:val="center"/>
        </m:oMathParaPr>
        <m:oMath>
          <m:r>
            <m:rPr>
              <m:nor/>
              <m:sty m:val="p"/>
            </m:rPr>
            <m:t>Part</m:t>
          </m:r>
          <m:r>
            <m:rPr>
              <m:sty m:val="p"/>
            </m:rPr>
            <m:t>=</m:t>
          </m:r>
          <m:r>
            <m:rPr>
              <m:nor/>
              <m:sty m:val="p"/>
            </m:rPr>
            <m:t>Percent</m:t>
          </m:r>
          <m:r>
            <m:rPr>
              <m:sty m:val="p"/>
            </m:rPr>
            <m:t>×</m:t>
          </m:r>
          <m:r>
            <m:rPr>
              <m:nor/>
              <m:sty m:val="p"/>
            </m:rPr>
            <m:t>Whole</m:t>
          </m:r>
        </m:oMath>
      </m:oMathPara>
    </w:p>
    <w:p>
      <w:pPr>
        <w:pStyle w:val="FirstParagraph"/>
      </w:pPr>
      <w:r>
        <w:t xml:space="preserve">Or equivalently:</w:t>
      </w:r>
    </w:p>
    <w:p>
      <w:pPr>
        <w:pStyle w:val="BodyText"/>
      </w:pPr>
      <m:oMathPara>
        <m:oMathParaPr>
          <m:jc m:val="center"/>
        </m:oMathParaPr>
        <m:oMath>
          <m:r>
            <m:rPr>
              <m:nor/>
              <m:sty m:val="p"/>
            </m:rPr>
            <m:t>Percentage</m:t>
          </m:r>
          <m:r>
            <m:rPr>
              <m:sty m:val="p"/>
            </m:rPr>
            <m:t>=</m:t>
          </m:r>
          <m:f>
            <m:fPr>
              <m:type m:val="bar"/>
            </m:fPr>
            <m:num>
              <m:r>
                <m:rPr>
                  <m:nor/>
                  <m:sty m:val="p"/>
                </m:rPr>
                <m:t>Part</m:t>
              </m:r>
            </m:num>
            <m:den>
              <m:r>
                <m:rPr>
                  <m:nor/>
                  <m:sty m:val="p"/>
                </m:rPr>
                <m:t>Whole</m:t>
              </m:r>
            </m:den>
          </m:f>
          <m:r>
            <m:rPr>
              <m:sty m:val="p"/>
            </m:rPr>
            <m:t>×</m:t>
          </m:r>
          <m:r>
            <m:t>100</m:t>
          </m:r>
          <m:r>
            <m:rPr>
              <m:sty m:val="p"/>
            </m:rPr>
            <m:t>%</m:t>
          </m:r>
        </m:oMath>
      </m:oMathPara>
    </w:p>
    <w:p>
      <w:pPr>
        <w:pStyle w:val="FirstParagraph"/>
      </w:pPr>
      <w:r>
        <w:t xml:space="preserve">This formula can be rearranged to solve for any of the three quantities:</w:t>
      </w:r>
    </w:p>
    <w:p>
      <w:pPr>
        <w:pStyle w:val="Compact"/>
        <w:numPr>
          <w:ilvl w:val="0"/>
          <w:numId w:val="1060"/>
        </w:numPr>
      </w:pPr>
      <w:r>
        <w:rPr>
          <w:b/>
          <w:bCs/>
        </w:rPr>
        <w:t xml:space="preserve">Finding the part:</w:t>
      </w:r>
      <w:r>
        <w:t xml:space="preserve"> </w:t>
      </w:r>
      <m:oMath>
        <m:r>
          <m:rPr>
            <m:nor/>
            <m:sty m:val="p"/>
          </m:rPr>
          <m:t>Part</m:t>
        </m:r>
        <m:r>
          <m:rPr>
            <m:sty m:val="p"/>
          </m:rPr>
          <m:t>=</m:t>
        </m:r>
        <m:f>
          <m:fPr>
            <m:type m:val="bar"/>
          </m:fPr>
          <m:num>
            <m:r>
              <m:rPr>
                <m:nor/>
                <m:sty m:val="p"/>
              </m:rPr>
              <m:t>Percent</m:t>
            </m:r>
          </m:num>
          <m:den>
            <m:r>
              <m:t>100</m:t>
            </m:r>
          </m:den>
        </m:f>
        <m:r>
          <m:rPr>
            <m:sty m:val="p"/>
          </m:rPr>
          <m:t>×</m:t>
        </m:r>
        <m:r>
          <m:rPr>
            <m:nor/>
            <m:sty m:val="p"/>
          </m:rPr>
          <m:t>Whole</m:t>
        </m:r>
      </m:oMath>
    </w:p>
    <w:p>
      <w:pPr>
        <w:pStyle w:val="Compact"/>
        <w:numPr>
          <w:ilvl w:val="0"/>
          <w:numId w:val="1060"/>
        </w:numPr>
      </w:pPr>
      <w:r>
        <w:rPr>
          <w:b/>
          <w:bCs/>
        </w:rPr>
        <w:t xml:space="preserve">Finding the whole:</w:t>
      </w:r>
      <w:r>
        <w:t xml:space="preserve"> </w:t>
      </w:r>
      <m:oMath>
        <m:r>
          <m:rPr>
            <m:nor/>
            <m:sty m:val="p"/>
          </m:rPr>
          <m:t>Whole</m:t>
        </m:r>
        <m:r>
          <m:rPr>
            <m:sty m:val="p"/>
          </m:rPr>
          <m:t>=</m:t>
        </m:r>
        <m:f>
          <m:fPr>
            <m:type m:val="bar"/>
          </m:fPr>
          <m:num>
            <m:r>
              <m:rPr>
                <m:nor/>
                <m:sty m:val="p"/>
              </m:rPr>
              <m:t>Part</m:t>
            </m:r>
          </m:num>
          <m:den>
            <m:r>
              <m:rPr>
                <m:nor/>
                <m:sty m:val="p"/>
              </m:rPr>
              <m:t>Percent</m:t>
            </m:r>
          </m:den>
        </m:f>
        <m:r>
          <m:rPr>
            <m:sty m:val="p"/>
          </m:rPr>
          <m:t>×</m:t>
        </m:r>
        <m:r>
          <m:t>100</m:t>
        </m:r>
      </m:oMath>
    </w:p>
    <w:p>
      <w:pPr>
        <w:pStyle w:val="Compact"/>
        <w:numPr>
          <w:ilvl w:val="0"/>
          <w:numId w:val="1060"/>
        </w:numPr>
      </w:pPr>
      <w:r>
        <w:rPr>
          <w:b/>
          <w:bCs/>
        </w:rPr>
        <w:t xml:space="preserve">Finding the percent:</w:t>
      </w:r>
      <w:r>
        <w:t xml:space="preserve"> </w:t>
      </w:r>
      <m:oMath>
        <m:r>
          <m:rPr>
            <m:nor/>
            <m:sty m:val="p"/>
          </m:rPr>
          <m:t>Percent</m:t>
        </m:r>
        <m:r>
          <m:rPr>
            <m:sty m:val="p"/>
          </m:rPr>
          <m:t>=</m:t>
        </m:r>
        <m:f>
          <m:fPr>
            <m:type m:val="bar"/>
          </m:fPr>
          <m:num>
            <m:r>
              <m:rPr>
                <m:nor/>
                <m:sty m:val="p"/>
              </m:rPr>
              <m:t>Part</m:t>
            </m:r>
          </m:num>
          <m:den>
            <m:r>
              <m:rPr>
                <m:nor/>
                <m:sty m:val="p"/>
              </m:rPr>
              <m:t>Whole</m:t>
            </m:r>
          </m:den>
        </m:f>
        <m:r>
          <m:rPr>
            <m:sty m:val="p"/>
          </m:rPr>
          <m:t>×</m:t>
        </m:r>
        <m:r>
          <m:t>100</m:t>
        </m:r>
        <m:r>
          <m:rPr>
            <m:sty m:val="p"/>
          </m:rPr>
          <m:t>%</m:t>
        </m:r>
      </m:oMath>
    </w:p>
    <w:p>
      <w:pPr>
        <w:pStyle w:val="FirstParagraph"/>
      </w:pPr>
      <w:r>
        <w:rPr>
          <w:b/>
          <w:bCs/>
        </w:rPr>
        <w:t xml:space="preserve">Example:</w:t>
      </w:r>
      <w:r>
        <w:t xml:space="preserve"> </w:t>
      </w:r>
      <w:r>
        <w:t xml:space="preserve">What is 15% of 240?</w:t>
      </w:r>
    </w:p>
    <w:p>
      <w:pPr>
        <w:pStyle w:val="BodyText"/>
      </w:pPr>
      <m:oMathPara>
        <m:oMathParaPr>
          <m:jc m:val="center"/>
        </m:oMathParaPr>
        <m:oMath>
          <m:r>
            <m:rPr>
              <m:nor/>
              <m:sty m:val="p"/>
            </m:rPr>
            <m:t>Part</m:t>
          </m:r>
          <m:r>
            <m:rPr>
              <m:sty m:val="p"/>
            </m:rPr>
            <m:t>=</m:t>
          </m:r>
          <m:r>
            <m:t>0.15</m:t>
          </m:r>
          <m:r>
            <m:rPr>
              <m:sty m:val="p"/>
            </m:rPr>
            <m:t>×</m:t>
          </m:r>
          <m:r>
            <m:t>240</m:t>
          </m:r>
          <m:r>
            <m:rPr>
              <m:sty m:val="p"/>
            </m:rPr>
            <m:t>=</m:t>
          </m:r>
          <m:r>
            <m:t>36</m:t>
          </m:r>
        </m:oMath>
      </m:oMathPara>
    </w:p>
    <w:p>
      <w:pPr>
        <w:pStyle w:val="FirstParagraph"/>
      </w:pPr>
      <w:r>
        <w:rPr>
          <w:b/>
          <w:bCs/>
        </w:rPr>
        <w:t xml:space="preserve">Example:</w:t>
      </w:r>
      <w:r>
        <w:t xml:space="preserve"> </w:t>
      </w:r>
      <w:r>
        <w:t xml:space="preserve">45 is what percent of 60?</w:t>
      </w:r>
    </w:p>
    <w:p>
      <w:pPr>
        <w:pStyle w:val="BodyText"/>
      </w:pPr>
      <m:oMathPara>
        <m:oMathParaPr>
          <m:jc m:val="center"/>
        </m:oMathParaPr>
        <m:oMath>
          <m:r>
            <m:rPr>
              <m:nor/>
              <m:sty m:val="p"/>
            </m:rPr>
            <m:t>Percent</m:t>
          </m:r>
          <m:r>
            <m:rPr>
              <m:sty m:val="p"/>
            </m:rPr>
            <m:t>=</m:t>
          </m:r>
          <m:f>
            <m:fPr>
              <m:type m:val="bar"/>
            </m:fPr>
            <m:num>
              <m:r>
                <m:t>45</m:t>
              </m:r>
            </m:num>
            <m:den>
              <m:r>
                <m:t>60</m:t>
              </m:r>
            </m:den>
          </m:f>
          <m:r>
            <m:rPr>
              <m:sty m:val="p"/>
            </m:rPr>
            <m:t>×</m:t>
          </m:r>
          <m:r>
            <m:t>100</m:t>
          </m:r>
          <m:r>
            <m:rPr>
              <m:sty m:val="p"/>
            </m:rPr>
            <m:t>%</m:t>
          </m:r>
          <m:r>
            <m:rPr>
              <m:sty m:val="p"/>
            </m:rPr>
            <m:t>=</m:t>
          </m:r>
          <m:r>
            <m:t>0.75</m:t>
          </m:r>
          <m:r>
            <m:rPr>
              <m:sty m:val="p"/>
            </m:rPr>
            <m:t>×</m:t>
          </m:r>
          <m:r>
            <m:t>100</m:t>
          </m:r>
          <m:r>
            <m:rPr>
              <m:sty m:val="p"/>
            </m:rPr>
            <m:t>%</m:t>
          </m:r>
          <m:r>
            <m:rPr>
              <m:sty m:val="p"/>
            </m:rPr>
            <m:t>=</m:t>
          </m:r>
          <m:r>
            <m:t>75</m:t>
          </m:r>
          <m:r>
            <m:rPr>
              <m:sty m:val="p"/>
            </m:rPr>
            <m:t>%</m:t>
          </m:r>
        </m:oMath>
      </m:oMathPara>
    </w:p>
    <w:p>
      <w:pPr>
        <w:pStyle w:val="FirstParagraph"/>
      </w:pPr>
      <w:r>
        <w:rPr>
          <w:b/>
          <w:bCs/>
        </w:rPr>
        <w:t xml:space="preserve">Example:</w:t>
      </w:r>
      <w:r>
        <w:t xml:space="preserve"> </w:t>
      </w:r>
      <w:r>
        <w:t xml:space="preserve">12 is 8% of what number?</w:t>
      </w:r>
    </w:p>
    <w:p>
      <w:pPr>
        <w:pStyle w:val="BodyText"/>
      </w:pPr>
      <m:oMathPara>
        <m:oMathParaPr>
          <m:jc m:val="center"/>
        </m:oMathParaPr>
        <m:oMath>
          <m:r>
            <m:rPr>
              <m:nor/>
              <m:sty m:val="p"/>
            </m:rPr>
            <m:t>Whole</m:t>
          </m:r>
          <m:r>
            <m:rPr>
              <m:sty m:val="p"/>
            </m:rPr>
            <m:t>=</m:t>
          </m:r>
          <m:f>
            <m:fPr>
              <m:type m:val="bar"/>
            </m:fPr>
            <m:num>
              <m:r>
                <m:t>12</m:t>
              </m:r>
            </m:num>
            <m:den>
              <m:r>
                <m:t>0.08</m:t>
              </m:r>
            </m:den>
          </m:f>
          <m:r>
            <m:rPr>
              <m:sty m:val="p"/>
            </m:rPr>
            <m:t>=</m:t>
          </m:r>
          <m:r>
            <m:t>150</m:t>
          </m:r>
        </m:oMath>
      </m:oMathPara>
    </w:p>
    <w:bookmarkEnd w:id="131"/>
    <w:bookmarkStart w:id="132" w:name="percentage-change"/>
    <w:p>
      <w:pPr>
        <w:pStyle w:val="Heading3"/>
      </w:pPr>
      <w:r>
        <w:t xml:space="preserve">Percentage Change</w:t>
      </w:r>
    </w:p>
    <w:p>
      <w:pPr>
        <w:pStyle w:val="FirstParagraph"/>
      </w:pPr>
      <w:r>
        <w:t xml:space="preserve">Percentage change measures how much a quantity has increased or decreased relative to its original value:</w:t>
      </w:r>
    </w:p>
    <w:p>
      <w:pPr>
        <w:pStyle w:val="BodyText"/>
      </w:pPr>
      <m:oMathPara>
        <m:oMathParaPr>
          <m:jc m:val="center"/>
        </m:oMathParaPr>
        <m:oMath>
          <m:r>
            <m:rPr>
              <m:nor/>
              <m:sty m:val="p"/>
            </m:rPr>
            <m:t>Percentage Change</m:t>
          </m:r>
          <m:r>
            <m:rPr>
              <m:sty m:val="p"/>
            </m:rPr>
            <m:t>=</m:t>
          </m:r>
          <m:f>
            <m:fPr>
              <m:type m:val="bar"/>
            </m:fPr>
            <m:num>
              <m:r>
                <m:rPr>
                  <m:nor/>
                  <m:sty m:val="p"/>
                </m:rPr>
                <m:t>New Value</m:t>
              </m:r>
              <m:r>
                <m:rPr>
                  <m:sty m:val="p"/>
                </m:rPr>
                <m:t>−</m:t>
              </m:r>
              <m:r>
                <m:rPr>
                  <m:nor/>
                  <m:sty m:val="p"/>
                </m:rPr>
                <m:t>Original Value</m:t>
              </m:r>
            </m:num>
            <m:den>
              <m:r>
                <m:rPr>
                  <m:nor/>
                  <m:sty m:val="p"/>
                </m:rPr>
                <m:t>Original Value</m:t>
              </m:r>
            </m:den>
          </m:f>
          <m:r>
            <m:rPr>
              <m:sty m:val="p"/>
            </m:rPr>
            <m:t>×</m:t>
          </m:r>
          <m:r>
            <m:t>100</m:t>
          </m:r>
          <m:r>
            <m:rPr>
              <m:sty m:val="p"/>
            </m:rPr>
            <m:t>%</m:t>
          </m:r>
        </m:oMath>
      </m:oMathPara>
    </w:p>
    <w:p>
      <w:pPr>
        <w:pStyle w:val="Compact"/>
        <w:numPr>
          <w:ilvl w:val="0"/>
          <w:numId w:val="1061"/>
        </w:numPr>
      </w:pPr>
      <w:r>
        <w:t xml:space="preserve">If the result is</w:t>
      </w:r>
      <w:r>
        <w:t xml:space="preserve"> </w:t>
      </w:r>
      <w:r>
        <w:rPr>
          <w:b/>
          <w:bCs/>
        </w:rPr>
        <w:t xml:space="preserve">positive</w:t>
      </w:r>
      <w:r>
        <w:t xml:space="preserve">, it’s a</w:t>
      </w:r>
      <w:r>
        <w:t xml:space="preserve"> </w:t>
      </w:r>
      <w:r>
        <w:rPr>
          <w:b/>
          <w:bCs/>
        </w:rPr>
        <w:t xml:space="preserve">percent increase</w:t>
      </w:r>
      <w:r>
        <w:t xml:space="preserve">.</w:t>
      </w:r>
    </w:p>
    <w:p>
      <w:pPr>
        <w:pStyle w:val="Compact"/>
        <w:numPr>
          <w:ilvl w:val="0"/>
          <w:numId w:val="1061"/>
        </w:numPr>
      </w:pPr>
      <w:r>
        <w:t xml:space="preserve">If the result is</w:t>
      </w:r>
      <w:r>
        <w:t xml:space="preserve"> </w:t>
      </w:r>
      <w:r>
        <w:rPr>
          <w:b/>
          <w:bCs/>
        </w:rPr>
        <w:t xml:space="preserve">negative</w:t>
      </w:r>
      <w:r>
        <w:t xml:space="preserve">, it’s a</w:t>
      </w:r>
      <w:r>
        <w:t xml:space="preserve"> </w:t>
      </w:r>
      <w:r>
        <w:rPr>
          <w:b/>
          <w:bCs/>
        </w:rPr>
        <w:t xml:space="preserve">percent decrease</w:t>
      </w:r>
      <w:r>
        <w:t xml:space="preserve">.</w:t>
      </w:r>
    </w:p>
    <w:p>
      <w:pPr>
        <w:pStyle w:val="FirstParagraph"/>
      </w:pPr>
      <w:r>
        <w:rPr>
          <w:b/>
          <w:bCs/>
        </w:rPr>
        <w:t xml:space="preserve">Example:</w:t>
      </w:r>
      <w:r>
        <w:t xml:space="preserve"> </w:t>
      </w:r>
      <w:r>
        <w:t xml:space="preserve">A stock price rises from $50 to $65. What is the percent increase?</w:t>
      </w:r>
    </w:p>
    <w:p>
      <w:pPr>
        <w:pStyle w:val="BodyText"/>
      </w:pPr>
      <m:oMathPara>
        <m:oMathParaPr>
          <m:jc m:val="center"/>
        </m:oMathParaPr>
        <m:oMath>
          <m:r>
            <m:rPr>
              <m:nor/>
              <m:sty m:val="p"/>
            </m:rPr>
            <m:t>Percent Increase</m:t>
          </m:r>
          <m:r>
            <m:rPr>
              <m:sty m:val="p"/>
            </m:rPr>
            <m:t>=</m:t>
          </m:r>
          <m:f>
            <m:fPr>
              <m:type m:val="bar"/>
            </m:fPr>
            <m:num>
              <m:r>
                <m:t>65</m:t>
              </m:r>
              <m:r>
                <m:rPr>
                  <m:sty m:val="p"/>
                </m:rPr>
                <m:t>−</m:t>
              </m:r>
              <m:r>
                <m:t>50</m:t>
              </m:r>
            </m:num>
            <m:den>
              <m:r>
                <m:t>50</m:t>
              </m:r>
            </m:den>
          </m:f>
          <m:r>
            <m:rPr>
              <m:sty m:val="p"/>
            </m:rPr>
            <m:t>×</m:t>
          </m:r>
          <m:r>
            <m:t>100</m:t>
          </m:r>
          <m:r>
            <m:rPr>
              <m:sty m:val="p"/>
            </m:rPr>
            <m:t>%</m:t>
          </m:r>
          <m:r>
            <m:rPr>
              <m:sty m:val="p"/>
            </m:rPr>
            <m:t>=</m:t>
          </m:r>
          <m:f>
            <m:fPr>
              <m:type m:val="bar"/>
            </m:fPr>
            <m:num>
              <m:r>
                <m:t>15</m:t>
              </m:r>
            </m:num>
            <m:den>
              <m:r>
                <m:t>50</m:t>
              </m:r>
            </m:den>
          </m:f>
          <m:r>
            <m:rPr>
              <m:sty m:val="p"/>
            </m:rPr>
            <m:t>×</m:t>
          </m:r>
          <m:r>
            <m:t>100</m:t>
          </m:r>
          <m:r>
            <m:rPr>
              <m:sty m:val="p"/>
            </m:rPr>
            <m:t>%</m:t>
          </m:r>
          <m:r>
            <m:rPr>
              <m:sty m:val="p"/>
            </m:rPr>
            <m:t>=</m:t>
          </m:r>
          <m:r>
            <m:t>30</m:t>
          </m:r>
          <m:r>
            <m:rPr>
              <m:sty m:val="p"/>
            </m:rPr>
            <m:t>%</m:t>
          </m:r>
        </m:oMath>
      </m:oMathPara>
    </w:p>
    <w:p>
      <w:pPr>
        <w:pStyle w:val="FirstParagraph"/>
      </w:pPr>
      <w:r>
        <w:rPr>
          <w:b/>
          <w:bCs/>
        </w:rPr>
        <w:t xml:space="preserve">Example:</w:t>
      </w:r>
      <w:r>
        <w:t xml:space="preserve"> </w:t>
      </w:r>
      <w:r>
        <w:t xml:space="preserve">A population decreases from 10,000 to 8,500. What is the percent decrease?</w:t>
      </w:r>
    </w:p>
    <w:p>
      <w:pPr>
        <w:pStyle w:val="BodyText"/>
      </w:pPr>
      <m:oMathPara>
        <m:oMathParaPr>
          <m:jc m:val="center"/>
        </m:oMathParaPr>
        <m:oMath>
          <m:r>
            <m:rPr>
              <m:nor/>
              <m:sty m:val="p"/>
            </m:rPr>
            <m:t>Percent Decrease</m:t>
          </m:r>
          <m:r>
            <m:rPr>
              <m:sty m:val="p"/>
            </m:rPr>
            <m:t>=</m:t>
          </m:r>
          <m:f>
            <m:fPr>
              <m:type m:val="bar"/>
            </m:fPr>
            <m:num>
              <m:r>
                <m:t>8500</m:t>
              </m:r>
              <m:r>
                <m:rPr>
                  <m:sty m:val="p"/>
                </m:rPr>
                <m:t>−</m:t>
              </m:r>
              <m:r>
                <m:t>10000</m:t>
              </m:r>
            </m:num>
            <m:den>
              <m:r>
                <m:t>10000</m:t>
              </m:r>
            </m:den>
          </m:f>
          <m:r>
            <m:rPr>
              <m:sty m:val="p"/>
            </m:rPr>
            <m:t>×</m:t>
          </m:r>
          <m:r>
            <m:t>100</m:t>
          </m:r>
          <m:r>
            <m:rPr>
              <m:sty m:val="p"/>
            </m:rPr>
            <m:t>%</m:t>
          </m:r>
          <m:r>
            <m:rPr>
              <m:sty m:val="p"/>
            </m:rPr>
            <m:t>=</m:t>
          </m:r>
          <m:f>
            <m:fPr>
              <m:type m:val="bar"/>
            </m:fPr>
            <m:num>
              <m:r>
                <m:rPr>
                  <m:sty m:val="p"/>
                </m:rPr>
                <m:t>−</m:t>
              </m:r>
              <m:r>
                <m:t>1500</m:t>
              </m:r>
            </m:num>
            <m:den>
              <m:r>
                <m:t>10000</m:t>
              </m:r>
            </m:den>
          </m:f>
          <m:r>
            <m:rPr>
              <m:sty m:val="p"/>
            </m:rPr>
            <m:t>×</m:t>
          </m:r>
          <m:r>
            <m:t>100</m:t>
          </m:r>
          <m:r>
            <m:rPr>
              <m:sty m:val="p"/>
            </m:rPr>
            <m:t>%</m:t>
          </m:r>
          <m:r>
            <m:rPr>
              <m:sty m:val="p"/>
            </m:rPr>
            <m:t>=</m:t>
          </m:r>
          <m:r>
            <m:rPr>
              <m:sty m:val="p"/>
            </m:rPr>
            <m:t>−</m:t>
          </m:r>
          <m:r>
            <m:t>15</m:t>
          </m:r>
          <m:r>
            <m:rPr>
              <m:sty m:val="p"/>
            </m:rPr>
            <m:t>%</m:t>
          </m:r>
        </m:oMath>
      </m:oMathPara>
    </w:p>
    <w:p>
      <w:pPr>
        <w:pStyle w:val="FirstParagraph"/>
      </w:pPr>
      <w:r>
        <w:rPr>
          <w:b/>
          <w:bCs/>
        </w:rPr>
        <w:t xml:space="preserve">Critical SAT Trap:</w:t>
      </w:r>
      <w:r>
        <w:t xml:space="preserve"> </w:t>
      </w:r>
      <w:r>
        <w:t xml:space="preserve">The base (denominator) for percentage change is</w:t>
      </w:r>
      <w:r>
        <w:t xml:space="preserve"> </w:t>
      </w:r>
      <w:r>
        <w:rPr>
          <w:b/>
          <w:bCs/>
        </w:rPr>
        <w:t xml:space="preserve">always the original value</w:t>
      </w:r>
      <w:r>
        <w:t xml:space="preserve">, not the new value. A common error is to use the new value as the base.</w:t>
      </w:r>
    </w:p>
    <w:p>
      <w:pPr>
        <w:pStyle w:val="BodyText"/>
      </w:pPr>
      <w:r>
        <w:rPr>
          <w:b/>
          <w:bCs/>
        </w:rPr>
        <w:t xml:space="preserve">Finding the New Value Directly:</w:t>
      </w:r>
    </w:p>
    <w:p>
      <w:pPr>
        <w:pStyle w:val="BodyText"/>
      </w:pPr>
      <w:r>
        <w:t xml:space="preserve">Instead of calculating the change and then adding/subtracting, you can find the new value directly:</w:t>
      </w:r>
    </w:p>
    <w:p>
      <w:pPr>
        <w:pStyle w:val="Compact"/>
        <w:numPr>
          <w:ilvl w:val="0"/>
          <w:numId w:val="1062"/>
        </w:numPr>
      </w:pPr>
      <w:r>
        <w:rPr>
          <w:b/>
          <w:bCs/>
        </w:rPr>
        <w:t xml:space="preserve">Percent Increase:</w:t>
      </w:r>
      <w:r>
        <w:t xml:space="preserve"> </w:t>
      </w:r>
      <m:oMath>
        <m:r>
          <m:rPr>
            <m:nor/>
            <m:sty m:val="p"/>
          </m:rPr>
          <m:t>New Value</m:t>
        </m:r>
        <m:r>
          <m:rPr>
            <m:sty m:val="p"/>
          </m:rPr>
          <m:t>=</m:t>
        </m:r>
        <m:r>
          <m:rPr>
            <m:nor/>
            <m:sty m:val="p"/>
          </m:rPr>
          <m:t>Original Value</m:t>
        </m:r>
        <m:r>
          <m:rPr>
            <m:sty m:val="p"/>
          </m:rPr>
          <m:t>×</m:t>
        </m:r>
        <m:d>
          <m:dPr>
            <m:begChr m:val="("/>
            <m:endChr m:val=")"/>
            <m:sepChr m:val=""/>
            <m:grow/>
          </m:dPr>
          <m:e>
            <m:r>
              <m:t>1</m:t>
            </m:r>
            <m:r>
              <m:rPr>
                <m:sty m:val="p"/>
              </m:rPr>
              <m:t>+</m:t>
            </m:r>
            <m:r>
              <m:rPr>
                <m:nor/>
                <m:sty m:val="p"/>
              </m:rPr>
              <m:t>Percent Increase as a decimal</m:t>
            </m:r>
          </m:e>
        </m:d>
      </m:oMath>
    </w:p>
    <w:p>
      <w:pPr>
        <w:pStyle w:val="Compact"/>
        <w:numPr>
          <w:ilvl w:val="0"/>
          <w:numId w:val="1062"/>
        </w:numPr>
      </w:pPr>
      <w:r>
        <w:rPr>
          <w:b/>
          <w:bCs/>
        </w:rPr>
        <w:t xml:space="preserve">Percent Decrease:</w:t>
      </w:r>
      <w:r>
        <w:t xml:space="preserve"> </w:t>
      </w:r>
      <m:oMath>
        <m:r>
          <m:rPr>
            <m:nor/>
            <m:sty m:val="p"/>
          </m:rPr>
          <m:t>New Value</m:t>
        </m:r>
        <m:r>
          <m:rPr>
            <m:sty m:val="p"/>
          </m:rPr>
          <m:t>=</m:t>
        </m:r>
        <m:r>
          <m:rPr>
            <m:nor/>
            <m:sty m:val="p"/>
          </m:rPr>
          <m:t>Original Value</m:t>
        </m:r>
        <m:r>
          <m:rPr>
            <m:sty m:val="p"/>
          </m:rPr>
          <m:t>×</m:t>
        </m:r>
        <m:d>
          <m:dPr>
            <m:begChr m:val="("/>
            <m:endChr m:val=")"/>
            <m:sepChr m:val=""/>
            <m:grow/>
          </m:dPr>
          <m:e>
            <m:r>
              <m:t>1</m:t>
            </m:r>
            <m:r>
              <m:rPr>
                <m:sty m:val="p"/>
              </m:rPr>
              <m:t>−</m:t>
            </m:r>
            <m:r>
              <m:rPr>
                <m:nor/>
                <m:sty m:val="p"/>
              </m:rPr>
              <m:t>Percent Decrease as a decimal</m:t>
            </m:r>
          </m:e>
        </m:d>
      </m:oMath>
    </w:p>
    <w:p>
      <w:pPr>
        <w:pStyle w:val="FirstParagraph"/>
      </w:pPr>
      <w:r>
        <w:rPr>
          <w:b/>
          <w:bCs/>
        </w:rPr>
        <w:t xml:space="preserve">Example:</w:t>
      </w:r>
      <w:r>
        <w:t xml:space="preserve"> </w:t>
      </w:r>
      <w:r>
        <w:t xml:space="preserve">A $200 jacket is on sale for 30% off. What is the sale price?</w:t>
      </w:r>
    </w:p>
    <w:p>
      <w:pPr>
        <w:pStyle w:val="BodyText"/>
      </w:pPr>
      <m:oMathPara>
        <m:oMathParaPr>
          <m:jc m:val="center"/>
        </m:oMathParaPr>
        <m:oMath>
          <m:r>
            <m:rPr>
              <m:nor/>
              <m:sty m:val="p"/>
            </m:rPr>
            <m:t>Sale Price</m:t>
          </m:r>
          <m:r>
            <m:rPr>
              <m:sty m:val="p"/>
            </m:rPr>
            <m:t>=</m:t>
          </m:r>
          <m:r>
            <m:t>200</m:t>
          </m:r>
          <m:r>
            <m:rPr>
              <m:sty m:val="p"/>
            </m:rPr>
            <m:t>×</m:t>
          </m:r>
          <m:d>
            <m:dPr>
              <m:begChr m:val="("/>
              <m:endChr m:val=")"/>
              <m:sepChr m:val=""/>
              <m:grow/>
            </m:dPr>
            <m:e>
              <m:r>
                <m:t>1</m:t>
              </m:r>
              <m:r>
                <m:rPr>
                  <m:sty m:val="p"/>
                </m:rPr>
                <m:t>−</m:t>
              </m:r>
              <m:r>
                <m:t>0.30</m:t>
              </m:r>
            </m:e>
          </m:d>
          <m:r>
            <m:rPr>
              <m:sty m:val="p"/>
            </m:rPr>
            <m:t>=</m:t>
          </m:r>
          <m:r>
            <m:t>200</m:t>
          </m:r>
          <m:r>
            <m:rPr>
              <m:sty m:val="p"/>
            </m:rPr>
            <m:t>×</m:t>
          </m:r>
          <m:r>
            <m:t>0.70</m:t>
          </m:r>
          <m:r>
            <m:rPr>
              <m:sty m:val="p"/>
            </m:rPr>
            <m:t>=</m:t>
          </m:r>
          <m:r>
            <m:t>140</m:t>
          </m:r>
        </m:oMath>
      </m:oMathPara>
    </w:p>
    <w:p>
      <w:pPr>
        <w:pStyle w:val="FirstParagraph"/>
      </w:pPr>
      <w:r>
        <w:rPr>
          <w:b/>
          <w:bCs/>
        </w:rPr>
        <w:t xml:space="preserve">Example:</w:t>
      </w:r>
      <w:r>
        <w:t xml:space="preserve"> </w:t>
      </w:r>
      <w:r>
        <w:t xml:space="preserve">A town’s population of 5,000 grows by 8% per year. What is the population after one year?</w:t>
      </w:r>
    </w:p>
    <w:p>
      <w:pPr>
        <w:pStyle w:val="BodyText"/>
      </w:pPr>
      <m:oMathPara>
        <m:oMathParaPr>
          <m:jc m:val="center"/>
        </m:oMathParaPr>
        <m:oMath>
          <m:r>
            <m:rPr>
              <m:nor/>
              <m:sty m:val="p"/>
            </m:rPr>
            <m:t>New Population</m:t>
          </m:r>
          <m:r>
            <m:rPr>
              <m:sty m:val="p"/>
            </m:rPr>
            <m:t>=</m:t>
          </m:r>
          <m:r>
            <m:t>5000</m:t>
          </m:r>
          <m:r>
            <m:rPr>
              <m:sty m:val="p"/>
            </m:rPr>
            <m:t>×</m:t>
          </m:r>
          <m:d>
            <m:dPr>
              <m:begChr m:val="("/>
              <m:endChr m:val=")"/>
              <m:sepChr m:val=""/>
              <m:grow/>
            </m:dPr>
            <m:e>
              <m:r>
                <m:t>1</m:t>
              </m:r>
              <m:r>
                <m:rPr>
                  <m:sty m:val="p"/>
                </m:rPr>
                <m:t>+</m:t>
              </m:r>
              <m:r>
                <m:t>0.08</m:t>
              </m:r>
            </m:e>
          </m:d>
          <m:r>
            <m:rPr>
              <m:sty m:val="p"/>
            </m:rPr>
            <m:t>=</m:t>
          </m:r>
          <m:r>
            <m:t>5000</m:t>
          </m:r>
          <m:r>
            <m:rPr>
              <m:sty m:val="p"/>
            </m:rPr>
            <m:t>×</m:t>
          </m:r>
          <m:r>
            <m:t>1.08</m:t>
          </m:r>
          <m:r>
            <m:rPr>
              <m:sty m:val="p"/>
            </m:rPr>
            <m:t>=</m:t>
          </m:r>
          <m:r>
            <m:t>5400</m:t>
          </m:r>
        </m:oMath>
      </m:oMathPara>
    </w:p>
    <w:bookmarkEnd w:id="132"/>
    <w:bookmarkStart w:id="133" w:name="successive-percentage-changes"/>
    <w:p>
      <w:pPr>
        <w:pStyle w:val="Heading3"/>
      </w:pPr>
      <w:r>
        <w:t xml:space="preserve">Successive Percentage Changes</w:t>
      </w:r>
    </w:p>
    <w:p>
      <w:pPr>
        <w:pStyle w:val="FirstParagraph"/>
      </w:pPr>
      <w:r>
        <w:t xml:space="preserve">When a quantity undergoes multiple percentage changes in sequence, you</w:t>
      </w:r>
      <w:r>
        <w:t xml:space="preserve"> </w:t>
      </w:r>
      <w:r>
        <w:rPr>
          <w:b/>
          <w:bCs/>
        </w:rPr>
        <w:t xml:space="preserve">cannot</w:t>
      </w:r>
      <w:r>
        <w:t xml:space="preserve"> </w:t>
      </w:r>
      <w:r>
        <w:t xml:space="preserve">simply add the percentages together. Instead, you must apply each change sequentially, using the result of the previous change as the new base.</w:t>
      </w:r>
    </w:p>
    <w:p>
      <w:pPr>
        <w:pStyle w:val="BodyText"/>
      </w:pPr>
      <w:r>
        <w:rPr>
          <w:b/>
          <w:bCs/>
        </w:rPr>
        <w:t xml:space="preserve">Example:</w:t>
      </w:r>
      <w:r>
        <w:t xml:space="preserve"> </w:t>
      </w:r>
      <w:r>
        <w:t xml:space="preserve">A $100 item is marked up by 20%, and then the new price is discounted by 20%. What is the final price?</w:t>
      </w:r>
    </w:p>
    <w:p>
      <w:pPr>
        <w:pStyle w:val="Compact"/>
        <w:numPr>
          <w:ilvl w:val="0"/>
          <w:numId w:val="1063"/>
        </w:numPr>
      </w:pPr>
      <w:r>
        <w:t xml:space="preserve">After markup:</w:t>
      </w:r>
      <w:r>
        <w:t xml:space="preserve"> </w:t>
      </w:r>
      <m:oMath>
        <m:r>
          <m:t>100</m:t>
        </m:r>
        <m:r>
          <m:rPr>
            <m:sty m:val="p"/>
          </m:rPr>
          <m:t>×</m:t>
        </m:r>
        <m:r>
          <m:t>1.20</m:t>
        </m:r>
        <m:r>
          <m:rPr>
            <m:sty m:val="p"/>
          </m:rPr>
          <m:t>=</m:t>
        </m:r>
        <m:r>
          <m:t>120</m:t>
        </m:r>
      </m:oMath>
    </w:p>
    <w:p>
      <w:pPr>
        <w:pStyle w:val="Compact"/>
        <w:numPr>
          <w:ilvl w:val="0"/>
          <w:numId w:val="1063"/>
        </w:numPr>
      </w:pPr>
      <w:r>
        <w:t xml:space="preserve">After discount:</w:t>
      </w:r>
      <w:r>
        <w:t xml:space="preserve"> </w:t>
      </w:r>
      <m:oMath>
        <m:r>
          <m:t>120</m:t>
        </m:r>
        <m:r>
          <m:rPr>
            <m:sty m:val="p"/>
          </m:rPr>
          <m:t>×</m:t>
        </m:r>
        <m:r>
          <m:t>0.80</m:t>
        </m:r>
        <m:r>
          <m:rPr>
            <m:sty m:val="p"/>
          </m:rPr>
          <m:t>=</m:t>
        </m:r>
        <m:r>
          <m:t>96</m:t>
        </m:r>
      </m:oMath>
    </w:p>
    <w:p>
      <w:pPr>
        <w:pStyle w:val="FirstParagraph"/>
      </w:pPr>
      <w:r>
        <w:t xml:space="preserve">The final price is $96,</w:t>
      </w:r>
      <w:r>
        <w:t xml:space="preserve"> </w:t>
      </w:r>
      <w:r>
        <w:rPr>
          <w:b/>
          <w:bCs/>
        </w:rPr>
        <w:t xml:space="preserve">not</w:t>
      </w:r>
      <w:r>
        <w:t xml:space="preserve"> </w:t>
      </w:r>
      <w:r>
        <w:t xml:space="preserve">$100. The net effect is a 4% decrease because</w:t>
      </w:r>
      <w:r>
        <w:t xml:space="preserve"> </w:t>
      </w:r>
      <m:oMath>
        <m:r>
          <m:t>1.20</m:t>
        </m:r>
        <m:r>
          <m:rPr>
            <m:sty m:val="p"/>
          </m:rPr>
          <m:t>×</m:t>
        </m:r>
        <m:r>
          <m:t>0.80</m:t>
        </m:r>
        <m:r>
          <m:rPr>
            <m:sty m:val="p"/>
          </m:rPr>
          <m:t>=</m:t>
        </m:r>
        <m:r>
          <m:t>0.96</m:t>
        </m:r>
      </m:oMath>
      <w:r>
        <w:t xml:space="preserve">.</w:t>
      </w:r>
    </w:p>
    <w:p>
      <w:pPr>
        <w:pStyle w:val="BodyText"/>
      </w:pPr>
      <w:r>
        <w:rPr>
          <w:b/>
          <w:bCs/>
        </w:rPr>
        <w:t xml:space="preserve">General Formula for Successive Changes:</w:t>
      </w:r>
    </w:p>
    <w:p>
      <w:pPr>
        <w:pStyle w:val="BodyText"/>
      </w:pPr>
      <w:r>
        <w:t xml:space="preserve">If a quantity undergoes a percent increase of</w:t>
      </w:r>
      <w:r>
        <w:t xml:space="preserve"> </w:t>
      </w:r>
      <m:oMath>
        <m:r>
          <m:t>a</m:t>
        </m:r>
        <m:r>
          <m:rPr>
            <m:sty m:val="p"/>
          </m:rPr>
          <m:t>%</m:t>
        </m:r>
      </m:oMath>
      <w:r>
        <w:t xml:space="preserve"> </w:t>
      </w:r>
      <w:r>
        <w:t xml:space="preserve">followed by a percent increase of</w:t>
      </w:r>
      <w:r>
        <w:t xml:space="preserve"> </w:t>
      </w:r>
      <m:oMath>
        <m:r>
          <m:t>b</m:t>
        </m:r>
        <m:r>
          <m:rPr>
            <m:sty m:val="p"/>
          </m:rPr>
          <m:t>%</m:t>
        </m:r>
      </m:oMath>
      <w:r>
        <w:t xml:space="preserve">, the overall multiplier is:</w:t>
      </w:r>
    </w:p>
    <w:p>
      <w:pPr>
        <w:pStyle w:val="BodyText"/>
      </w:pPr>
      <m:oMathPara>
        <m:oMathParaPr>
          <m:jc m:val="center"/>
        </m:oMathParaPr>
        <m:oMath>
          <m:d>
            <m:dPr>
              <m:begChr m:val="("/>
              <m:endChr m:val=")"/>
              <m:sepChr m:val=""/>
              <m:grow/>
            </m:dPr>
            <m:e>
              <m:r>
                <m:t>1</m:t>
              </m:r>
              <m:r>
                <m:rPr>
                  <m:sty m:val="p"/>
                </m:rPr>
                <m:t>+</m:t>
              </m:r>
              <m:f>
                <m:fPr>
                  <m:type m:val="bar"/>
                </m:fPr>
                <m:num>
                  <m:r>
                    <m:t>a</m:t>
                  </m:r>
                </m:num>
                <m:den>
                  <m:r>
                    <m:t>100</m:t>
                  </m:r>
                </m:den>
              </m:f>
            </m:e>
          </m:d>
          <m:r>
            <m:rPr>
              <m:sty m:val="p"/>
            </m:rPr>
            <m:t>×</m:t>
          </m:r>
          <m:d>
            <m:dPr>
              <m:begChr m:val="("/>
              <m:endChr m:val=")"/>
              <m:sepChr m:val=""/>
              <m:grow/>
            </m:dPr>
            <m:e>
              <m:r>
                <m:t>1</m:t>
              </m:r>
              <m:r>
                <m:rPr>
                  <m:sty m:val="p"/>
                </m:rPr>
                <m:t>+</m:t>
              </m:r>
              <m:f>
                <m:fPr>
                  <m:type m:val="bar"/>
                </m:fPr>
                <m:num>
                  <m:r>
                    <m:t>b</m:t>
                  </m:r>
                </m:num>
                <m:den>
                  <m:r>
                    <m:t>100</m:t>
                  </m:r>
                </m:den>
              </m:f>
            </m:e>
          </m:d>
        </m:oMath>
      </m:oMathPara>
    </w:p>
    <w:p>
      <w:pPr>
        <w:pStyle w:val="FirstParagraph"/>
      </w:pPr>
      <w:r>
        <w:t xml:space="preserve">If one is a decrease, use a negative value for that percentage.</w:t>
      </w:r>
    </w:p>
    <w:p>
      <w:pPr>
        <w:pStyle w:val="BodyText"/>
      </w:pPr>
      <w:r>
        <w:rPr>
          <w:b/>
          <w:bCs/>
        </w:rPr>
        <w:t xml:space="preserve">Example:</w:t>
      </w:r>
      <w:r>
        <w:t xml:space="preserve"> </w:t>
      </w:r>
      <w:r>
        <w:t xml:space="preserve">A population increases by 10% in the first year and then decreases by 10% in the second year. What is the net percentage change?</w:t>
      </w:r>
    </w:p>
    <w:p>
      <w:pPr>
        <w:pStyle w:val="BodyText"/>
      </w:pPr>
      <m:oMathPara>
        <m:oMathParaPr>
          <m:jc m:val="center"/>
        </m:oMathParaPr>
        <m:oMath>
          <m:r>
            <m:rPr>
              <m:nor/>
              <m:sty m:val="p"/>
            </m:rPr>
            <m:t>Overall multiplier</m:t>
          </m:r>
          <m:r>
            <m:rPr>
              <m:sty m:val="p"/>
            </m:rPr>
            <m:t>=</m:t>
          </m:r>
          <m:r>
            <m:t>1.10</m:t>
          </m:r>
          <m:r>
            <m:rPr>
              <m:sty m:val="p"/>
            </m:rPr>
            <m:t>×</m:t>
          </m:r>
          <m:r>
            <m:t>0.90</m:t>
          </m:r>
          <m:r>
            <m:rPr>
              <m:sty m:val="p"/>
            </m:rPr>
            <m:t>=</m:t>
          </m:r>
          <m:r>
            <m:t>0.99</m:t>
          </m:r>
        </m:oMath>
      </m:oMathPara>
    </w:p>
    <w:p>
      <w:pPr>
        <w:pStyle w:val="FirstParagraph"/>
      </w:pPr>
      <w:r>
        <w:t xml:space="preserve">This corresponds to a</w:t>
      </w:r>
      <w:r>
        <w:t xml:space="preserve"> </w:t>
      </w:r>
      <w:r>
        <w:rPr>
          <w:b/>
          <w:bCs/>
        </w:rPr>
        <w:t xml:space="preserve">1% decrease</w:t>
      </w:r>
      <w:r>
        <w:t xml:space="preserve"> </w:t>
      </w:r>
      <w:r>
        <w:t xml:space="preserve">overall.</w:t>
      </w:r>
    </w:p>
    <w:bookmarkEnd w:id="133"/>
    <w:bookmarkStart w:id="134" w:name="percentage-points-vs.-percentages"/>
    <w:p>
      <w:pPr>
        <w:pStyle w:val="Heading3"/>
      </w:pPr>
      <w:r>
        <w:t xml:space="preserve">Percentage Points vs. Percentages</w:t>
      </w:r>
    </w:p>
    <w:p>
      <w:pPr>
        <w:pStyle w:val="FirstParagraph"/>
      </w:pPr>
      <w:r>
        <w:t xml:space="preserve">This is a subtle but important distinction that the SAT may test:</w:t>
      </w:r>
    </w:p>
    <w:p>
      <w:pPr>
        <w:pStyle w:val="Compact"/>
        <w:numPr>
          <w:ilvl w:val="0"/>
          <w:numId w:val="1064"/>
        </w:numPr>
      </w:pPr>
      <w:r>
        <w:rPr>
          <w:b/>
          <w:bCs/>
        </w:rPr>
        <w:t xml:space="preserve">Percentage points</w:t>
      </w:r>
      <w:r>
        <w:t xml:space="preserve"> </w:t>
      </w:r>
      <w:r>
        <w:t xml:space="preserve">refer to the</w:t>
      </w:r>
      <w:r>
        <w:t xml:space="preserve"> </w:t>
      </w:r>
      <w:r>
        <w:rPr>
          <w:b/>
          <w:bCs/>
        </w:rPr>
        <w:t xml:space="preserve">arithmetic difference</w:t>
      </w:r>
      <w:r>
        <w:t xml:space="preserve"> </w:t>
      </w:r>
      <w:r>
        <w:t xml:space="preserve">between two percentages.</w:t>
      </w:r>
    </w:p>
    <w:p>
      <w:pPr>
        <w:pStyle w:val="Compact"/>
        <w:numPr>
          <w:ilvl w:val="0"/>
          <w:numId w:val="1064"/>
        </w:numPr>
      </w:pPr>
      <w:r>
        <w:rPr>
          <w:b/>
          <w:bCs/>
        </w:rPr>
        <w:t xml:space="preserve">Percent change</w:t>
      </w:r>
      <w:r>
        <w:t xml:space="preserve"> </w:t>
      </w:r>
      <w:r>
        <w:t xml:space="preserve">refers to the</w:t>
      </w:r>
      <w:r>
        <w:t xml:space="preserve"> </w:t>
      </w:r>
      <w:r>
        <w:rPr>
          <w:b/>
          <w:bCs/>
        </w:rPr>
        <w:t xml:space="preserve">relative difference</w:t>
      </w:r>
      <w:r>
        <w:t xml:space="preserve">.</w:t>
      </w:r>
    </w:p>
    <w:p>
      <w:pPr>
        <w:pStyle w:val="FirstParagraph"/>
      </w:pPr>
      <w:r>
        <w:rPr>
          <w:b/>
          <w:bCs/>
        </w:rPr>
        <w:t xml:space="preserve">Example:</w:t>
      </w:r>
      <w:r>
        <w:t xml:space="preserve"> </w:t>
      </w:r>
      <w:r>
        <w:t xml:space="preserve">If a candidate’s approval rating rises from 40% to 50%, the increase is:</w:t>
      </w:r>
      <w:r>
        <w:t xml:space="preserve"> </w:t>
      </w:r>
      <w:r>
        <w:t xml:space="preserve">-</w:t>
      </w:r>
      <w:r>
        <w:t xml:space="preserve"> </w:t>
      </w:r>
      <w:r>
        <w:rPr>
          <w:b/>
          <w:bCs/>
        </w:rPr>
        <w:t xml:space="preserve">10 percentage points</w:t>
      </w:r>
      <w:r>
        <w:t xml:space="preserve"> </w:t>
      </w:r>
      <w:r>
        <w:t xml:space="preserve">(arithmetic difference:</w:t>
      </w:r>
      <w:r>
        <w:t xml:space="preserve"> </w:t>
      </w:r>
      <m:oMath>
        <m:r>
          <m:t>50</m:t>
        </m:r>
        <m:r>
          <m:rPr>
            <m:sty m:val="p"/>
          </m:rPr>
          <m:t>−</m:t>
        </m:r>
        <m:r>
          <m:t>40</m:t>
        </m:r>
        <m:r>
          <m:rPr>
            <m:sty m:val="p"/>
          </m:rPr>
          <m:t>=</m:t>
        </m:r>
        <m:r>
          <m:t>10</m:t>
        </m:r>
      </m:oMath>
      <w:r>
        <w:t xml:space="preserve">)</w:t>
      </w:r>
      <w:r>
        <w:t xml:space="preserve"> </w:t>
      </w:r>
      <w:r>
        <w:t xml:space="preserve">-</w:t>
      </w:r>
      <w:r>
        <w:t xml:space="preserve"> </w:t>
      </w:r>
      <w:r>
        <w:rPr>
          <w:b/>
          <w:bCs/>
        </w:rPr>
        <w:t xml:space="preserve">25% increase</w:t>
      </w:r>
      <w:r>
        <w:t xml:space="preserve"> </w:t>
      </w:r>
      <w:r>
        <w:t xml:space="preserve">(relative change:</w:t>
      </w:r>
      <w:r>
        <w:t xml:space="preserve"> </w:t>
      </w:r>
      <m:oMath>
        <m:f>
          <m:fPr>
            <m:type m:val="bar"/>
          </m:fPr>
          <m:num>
            <m:r>
              <m:t>50</m:t>
            </m:r>
            <m:r>
              <m:rPr>
                <m:sty m:val="p"/>
              </m:rPr>
              <m:t>−</m:t>
            </m:r>
            <m:r>
              <m:t>40</m:t>
            </m:r>
          </m:num>
          <m:den>
            <m:r>
              <m:t>40</m:t>
            </m:r>
          </m:den>
        </m:f>
        <m:r>
          <m:rPr>
            <m:sty m:val="p"/>
          </m:rPr>
          <m:t>×</m:t>
        </m:r>
        <m:r>
          <m:t>100</m:t>
        </m:r>
        <m:r>
          <m:rPr>
            <m:sty m:val="p"/>
          </m:rPr>
          <m:t>%</m:t>
        </m:r>
        <m:r>
          <m:rPr>
            <m:sty m:val="p"/>
          </m:rPr>
          <m:t>=</m:t>
        </m:r>
        <m:r>
          <m:t>25</m:t>
        </m:r>
        <m:r>
          <m:rPr>
            <m:sty m:val="p"/>
          </m:rPr>
          <m:t>%</m:t>
        </m:r>
      </m:oMath>
      <w:r>
        <w:t xml:space="preserve">)</w:t>
      </w:r>
    </w:p>
    <w:bookmarkEnd w:id="134"/>
    <w:bookmarkStart w:id="135" w:name="tax-tips-markups-and-discounts"/>
    <w:p>
      <w:pPr>
        <w:pStyle w:val="Heading3"/>
      </w:pPr>
      <w:r>
        <w:t xml:space="preserve">Tax, Tips, Markups, and Discounts</w:t>
      </w:r>
    </w:p>
    <w:p>
      <w:pPr>
        <w:pStyle w:val="FirstParagraph"/>
      </w:pPr>
      <w:r>
        <w:t xml:space="preserve">These are all applications of percentage change:</w:t>
      </w:r>
    </w:p>
    <w:p>
      <w:pPr>
        <w:pStyle w:val="Compact"/>
        <w:numPr>
          <w:ilvl w:val="0"/>
          <w:numId w:val="1065"/>
        </w:numPr>
      </w:pPr>
      <w:r>
        <w:rPr>
          <w:b/>
          <w:bCs/>
        </w:rPr>
        <w:t xml:space="preserve">Sales Tax:</w:t>
      </w:r>
      <w:r>
        <w:t xml:space="preserve"> </w:t>
      </w:r>
      <m:oMath>
        <m:r>
          <m:rPr>
            <m:nor/>
            <m:sty m:val="p"/>
          </m:rPr>
          <m:t>Total Cost</m:t>
        </m:r>
        <m:r>
          <m:rPr>
            <m:sty m:val="p"/>
          </m:rPr>
          <m:t>=</m:t>
        </m:r>
        <m:r>
          <m:rPr>
            <m:nor/>
            <m:sty m:val="p"/>
          </m:rPr>
          <m:t>Price</m:t>
        </m:r>
        <m:r>
          <m:rPr>
            <m:sty m:val="p"/>
          </m:rPr>
          <m:t>×</m:t>
        </m:r>
        <m:d>
          <m:dPr>
            <m:begChr m:val="("/>
            <m:endChr m:val=")"/>
            <m:sepChr m:val=""/>
            <m:grow/>
          </m:dPr>
          <m:e>
            <m:r>
              <m:t>1</m:t>
            </m:r>
            <m:r>
              <m:rPr>
                <m:sty m:val="p"/>
              </m:rPr>
              <m:t>+</m:t>
            </m:r>
            <m:r>
              <m:rPr>
                <m:nor/>
                <m:sty m:val="p"/>
              </m:rPr>
              <m:t>Tax Rate</m:t>
            </m:r>
          </m:e>
        </m:d>
      </m:oMath>
    </w:p>
    <w:p>
      <w:pPr>
        <w:pStyle w:val="Compact"/>
        <w:numPr>
          <w:ilvl w:val="0"/>
          <w:numId w:val="1065"/>
        </w:numPr>
      </w:pPr>
      <w:r>
        <w:rPr>
          <w:b/>
          <w:bCs/>
        </w:rPr>
        <w:t xml:space="preserve">Tip:</w:t>
      </w:r>
      <w:r>
        <w:t xml:space="preserve"> </w:t>
      </w:r>
      <m:oMath>
        <m:r>
          <m:rPr>
            <m:nor/>
            <m:sty m:val="p"/>
          </m:rPr>
          <m:t>Total Cost</m:t>
        </m:r>
        <m:r>
          <m:rPr>
            <m:sty m:val="p"/>
          </m:rPr>
          <m:t>=</m:t>
        </m:r>
        <m:r>
          <m:rPr>
            <m:nor/>
            <m:sty m:val="p"/>
          </m:rPr>
          <m:t>Bill</m:t>
        </m:r>
        <m:r>
          <m:rPr>
            <m:sty m:val="p"/>
          </m:rPr>
          <m:t>×</m:t>
        </m:r>
        <m:d>
          <m:dPr>
            <m:begChr m:val="("/>
            <m:endChr m:val=")"/>
            <m:sepChr m:val=""/>
            <m:grow/>
          </m:dPr>
          <m:e>
            <m:r>
              <m:t>1</m:t>
            </m:r>
            <m:r>
              <m:rPr>
                <m:sty m:val="p"/>
              </m:rPr>
              <m:t>+</m:t>
            </m:r>
            <m:r>
              <m:rPr>
                <m:nor/>
                <m:sty m:val="p"/>
              </m:rPr>
              <m:t>Tip Rate</m:t>
            </m:r>
          </m:e>
        </m:d>
      </m:oMath>
    </w:p>
    <w:p>
      <w:pPr>
        <w:pStyle w:val="Compact"/>
        <w:numPr>
          <w:ilvl w:val="0"/>
          <w:numId w:val="1065"/>
        </w:numPr>
      </w:pPr>
      <w:r>
        <w:rPr>
          <w:b/>
          <w:bCs/>
        </w:rPr>
        <w:t xml:space="preserve">Markup:</w:t>
      </w:r>
      <w:r>
        <w:t xml:space="preserve"> </w:t>
      </w:r>
      <m:oMath>
        <m:r>
          <m:rPr>
            <m:nor/>
            <m:sty m:val="p"/>
          </m:rPr>
          <m:t>Selling Price</m:t>
        </m:r>
        <m:r>
          <m:rPr>
            <m:sty m:val="p"/>
          </m:rPr>
          <m:t>=</m:t>
        </m:r>
        <m:r>
          <m:rPr>
            <m:nor/>
            <m:sty m:val="p"/>
          </m:rPr>
          <m:t>Cost</m:t>
        </m:r>
        <m:r>
          <m:rPr>
            <m:sty m:val="p"/>
          </m:rPr>
          <m:t>×</m:t>
        </m:r>
        <m:d>
          <m:dPr>
            <m:begChr m:val="("/>
            <m:endChr m:val=")"/>
            <m:sepChr m:val=""/>
            <m:grow/>
          </m:dPr>
          <m:e>
            <m:r>
              <m:t>1</m:t>
            </m:r>
            <m:r>
              <m:rPr>
                <m:sty m:val="p"/>
              </m:rPr>
              <m:t>+</m:t>
            </m:r>
            <m:r>
              <m:rPr>
                <m:nor/>
                <m:sty m:val="p"/>
              </m:rPr>
              <m:t>Markup Rate</m:t>
            </m:r>
          </m:e>
        </m:d>
      </m:oMath>
    </w:p>
    <w:p>
      <w:pPr>
        <w:pStyle w:val="Compact"/>
        <w:numPr>
          <w:ilvl w:val="0"/>
          <w:numId w:val="1065"/>
        </w:numPr>
      </w:pPr>
      <w:r>
        <w:rPr>
          <w:b/>
          <w:bCs/>
        </w:rPr>
        <w:t xml:space="preserve">Discount:</w:t>
      </w:r>
      <w:r>
        <w:t xml:space="preserve"> </w:t>
      </w:r>
      <m:oMath>
        <m:r>
          <m:rPr>
            <m:nor/>
            <m:sty m:val="p"/>
          </m:rPr>
          <m:t>Sale Price</m:t>
        </m:r>
        <m:r>
          <m:rPr>
            <m:sty m:val="p"/>
          </m:rPr>
          <m:t>=</m:t>
        </m:r>
        <m:r>
          <m:rPr>
            <m:nor/>
            <m:sty m:val="p"/>
          </m:rPr>
          <m:t>Original Price</m:t>
        </m:r>
        <m:r>
          <m:rPr>
            <m:sty m:val="p"/>
          </m:rPr>
          <m:t>×</m:t>
        </m:r>
        <m:d>
          <m:dPr>
            <m:begChr m:val="("/>
            <m:endChr m:val=")"/>
            <m:sepChr m:val=""/>
            <m:grow/>
          </m:dPr>
          <m:e>
            <m:r>
              <m:t>1</m:t>
            </m:r>
            <m:r>
              <m:rPr>
                <m:sty m:val="p"/>
              </m:rPr>
              <m:t>−</m:t>
            </m:r>
            <m:r>
              <m:rPr>
                <m:nor/>
                <m:sty m:val="p"/>
              </m:rPr>
              <m:t>Discount Rate</m:t>
            </m:r>
          </m:e>
        </m:d>
      </m:oMath>
    </w:p>
    <w:p>
      <w:pPr>
        <w:pStyle w:val="FirstParagraph"/>
      </w:pPr>
      <w:r>
        <w:rPr>
          <w:b/>
          <w:bCs/>
        </w:rPr>
        <w:t xml:space="preserve">Example (Multiple Percentages):</w:t>
      </w:r>
      <w:r>
        <w:t xml:space="preserve"> </w:t>
      </w:r>
      <w:r>
        <w:t xml:space="preserve">A restaurant bill is $80. A 7% sales tax is applied, and you want to leave a 20% tip on the pre-tax amount. What is the total?</w:t>
      </w:r>
    </w:p>
    <w:p>
      <w:pPr>
        <w:pStyle w:val="Compact"/>
        <w:numPr>
          <w:ilvl w:val="0"/>
          <w:numId w:val="1066"/>
        </w:numPr>
      </w:pPr>
      <w:r>
        <w:t xml:space="preserve">Tax:</w:t>
      </w:r>
      <w:r>
        <w:t xml:space="preserve"> </w:t>
      </w:r>
      <m:oMath>
        <m:r>
          <m:t>80</m:t>
        </m:r>
        <m:r>
          <m:rPr>
            <m:sty m:val="p"/>
          </m:rPr>
          <m:t>×</m:t>
        </m:r>
        <m:r>
          <m:t>0.07</m:t>
        </m:r>
        <m:r>
          <m:rPr>
            <m:sty m:val="p"/>
          </m:rPr>
          <m:t>=</m:t>
        </m:r>
        <m:r>
          <m:t>5.60</m:t>
        </m:r>
      </m:oMath>
    </w:p>
    <w:p>
      <w:pPr>
        <w:pStyle w:val="Compact"/>
        <w:numPr>
          <w:ilvl w:val="0"/>
          <w:numId w:val="1066"/>
        </w:numPr>
      </w:pPr>
      <w:r>
        <w:t xml:space="preserve">Tip:</w:t>
      </w:r>
      <w:r>
        <w:t xml:space="preserve"> </w:t>
      </w:r>
      <m:oMath>
        <m:r>
          <m:t>80</m:t>
        </m:r>
        <m:r>
          <m:rPr>
            <m:sty m:val="p"/>
          </m:rPr>
          <m:t>×</m:t>
        </m:r>
        <m:r>
          <m:t>0.20</m:t>
        </m:r>
        <m:r>
          <m:rPr>
            <m:sty m:val="p"/>
          </m:rPr>
          <m:t>=</m:t>
        </m:r>
        <m:r>
          <m:t>16.00</m:t>
        </m:r>
      </m:oMath>
    </w:p>
    <w:p>
      <w:pPr>
        <w:pStyle w:val="Compact"/>
        <w:numPr>
          <w:ilvl w:val="0"/>
          <w:numId w:val="1066"/>
        </w:numPr>
      </w:pPr>
      <w:r>
        <w:t xml:space="preserve">Total:</w:t>
      </w:r>
      <w:r>
        <w:t xml:space="preserve"> </w:t>
      </w:r>
      <m:oMath>
        <m:r>
          <m:t>80</m:t>
        </m:r>
        <m:r>
          <m:rPr>
            <m:sty m:val="p"/>
          </m:rPr>
          <m:t>+</m:t>
        </m:r>
        <m:r>
          <m:t>5.60</m:t>
        </m:r>
        <m:r>
          <m:rPr>
            <m:sty m:val="p"/>
          </m:rPr>
          <m:t>+</m:t>
        </m:r>
        <m:r>
          <m:t>16.00</m:t>
        </m:r>
        <m:r>
          <m:rPr>
            <m:sty m:val="p"/>
          </m:rPr>
          <m:t>=</m:t>
        </m:r>
        <m:r>
          <m:t>101.60</m:t>
        </m:r>
      </m:oMath>
    </w:p>
    <w:p>
      <w:pPr>
        <w:pStyle w:val="FirstParagraph"/>
      </w:pPr>
      <w:r>
        <w:rPr>
          <w:b/>
          <w:bCs/>
        </w:rPr>
        <w:t xml:space="preserve">Important SAT Note:</w:t>
      </w:r>
      <w:r>
        <w:t xml:space="preserve"> </w:t>
      </w:r>
      <w:r>
        <w:t xml:space="preserve">The tip is typically calculated on the</w:t>
      </w:r>
      <w:r>
        <w:t xml:space="preserve"> </w:t>
      </w:r>
      <w:r>
        <w:rPr>
          <w:b/>
          <w:bCs/>
        </w:rPr>
        <w:t xml:space="preserve">pre-tax</w:t>
      </w:r>
      <w:r>
        <w:t xml:space="preserve"> </w:t>
      </w:r>
      <w:r>
        <w:t xml:space="preserve">amount, not the post-tax amount. However, always read the question carefully, as some problems may specify otherwise.</w:t>
      </w:r>
    </w:p>
    <w:bookmarkEnd w:id="135"/>
    <w:bookmarkStart w:id="136" w:name="simple-and-compound-interest"/>
    <w:p>
      <w:pPr>
        <w:pStyle w:val="Heading3"/>
      </w:pPr>
      <w:r>
        <w:t xml:space="preserve">Simple and Compound Interest</w:t>
      </w:r>
    </w:p>
    <w:p>
      <w:pPr>
        <w:pStyle w:val="FirstParagraph"/>
      </w:pPr>
      <w:r>
        <w:rPr>
          <w:b/>
          <w:bCs/>
        </w:rPr>
        <w:t xml:space="preserve">Simple Interest:</w:t>
      </w:r>
    </w:p>
    <w:p>
      <w:pPr>
        <w:pStyle w:val="BodyText"/>
      </w:pPr>
      <w:r>
        <w:t xml:space="preserve">Simple interest is calculated only on the</w:t>
      </w:r>
      <w:r>
        <w:t xml:space="preserve"> </w:t>
      </w:r>
      <w:r>
        <w:rPr>
          <w:b/>
          <w:bCs/>
        </w:rPr>
        <w:t xml:space="preserve">principal</w:t>
      </w:r>
      <w:r>
        <w:t xml:space="preserve"> </w:t>
      </w:r>
      <w:r>
        <w:t xml:space="preserve">(original amount):</w:t>
      </w:r>
    </w:p>
    <w:p>
      <w:pPr>
        <w:pStyle w:val="BodyText"/>
      </w:pPr>
      <m:oMathPara>
        <m:oMathParaPr>
          <m:jc m:val="center"/>
        </m:oMathParaPr>
        <m:oMath>
          <m:r>
            <m:t>I</m:t>
          </m:r>
          <m:r>
            <m:rPr>
              <m:sty m:val="p"/>
            </m:rPr>
            <m:t>=</m:t>
          </m:r>
          <m:r>
            <m:t>P</m:t>
          </m:r>
          <m:r>
            <m:t>r</m:t>
          </m:r>
          <m:r>
            <m:t>t</m:t>
          </m:r>
        </m:oMath>
      </m:oMathPara>
    </w:p>
    <w:p>
      <w:pPr>
        <w:pStyle w:val="FirstParagraph"/>
      </w:pPr>
      <w:r>
        <w:t xml:space="preserve">where:</w:t>
      </w:r>
      <w:r>
        <w:t xml:space="preserve"> </w:t>
      </w:r>
      <w:r>
        <w:t xml:space="preserve">-</w:t>
      </w:r>
      <w:r>
        <w:t xml:space="preserve"> </w:t>
      </w:r>
      <m:oMath>
        <m:r>
          <m:t>I</m:t>
        </m:r>
      </m:oMath>
      <w:r>
        <w:t xml:space="preserve"> </w:t>
      </w:r>
      <w:r>
        <w:t xml:space="preserve">= interest earned</w:t>
      </w:r>
      <w:r>
        <w:t xml:space="preserve"> </w:t>
      </w:r>
      <w:r>
        <w:t xml:space="preserve">-</w:t>
      </w:r>
      <w:r>
        <w:t xml:space="preserve"> </w:t>
      </w:r>
      <m:oMath>
        <m:r>
          <m:t>P</m:t>
        </m:r>
      </m:oMath>
      <w:r>
        <w:t xml:space="preserve"> </w:t>
      </w:r>
      <w:r>
        <w:t xml:space="preserve">= principal (initial amount)</w:t>
      </w:r>
      <w:r>
        <w:t xml:space="preserve"> </w:t>
      </w:r>
      <w:r>
        <w:t xml:space="preserve">-</w:t>
      </w:r>
      <w:r>
        <w:t xml:space="preserve"> </w:t>
      </w:r>
      <m:oMath>
        <m:r>
          <m:t>r</m:t>
        </m:r>
      </m:oMath>
      <w:r>
        <w:t xml:space="preserve"> </w:t>
      </w:r>
      <w:r>
        <w:t xml:space="preserve">= annual interest rate (as a decimal)</w:t>
      </w:r>
      <w:r>
        <w:t xml:space="preserve"> </w:t>
      </w:r>
      <w:r>
        <w:t xml:space="preserve">-</w:t>
      </w:r>
      <w:r>
        <w:t xml:space="preserve"> </w:t>
      </w:r>
      <m:oMath>
        <m:r>
          <m:t>t</m:t>
        </m:r>
      </m:oMath>
      <w:r>
        <w:t xml:space="preserve"> </w:t>
      </w:r>
      <w:r>
        <w:t xml:space="preserve">= time in years</w:t>
      </w:r>
    </w:p>
    <w:p>
      <w:pPr>
        <w:pStyle w:val="BodyText"/>
      </w:pPr>
      <w:r>
        <w:t xml:space="preserve">The total amount after</w:t>
      </w:r>
      <w:r>
        <w:t xml:space="preserve"> </w:t>
      </w:r>
      <m:oMath>
        <m:r>
          <m:t>t</m:t>
        </m:r>
      </m:oMath>
      <w:r>
        <w:t xml:space="preserve"> </w:t>
      </w:r>
      <w:r>
        <w:t xml:space="preserve">years is:</w:t>
      </w:r>
    </w:p>
    <w:p>
      <w:pPr>
        <w:pStyle w:val="BodyText"/>
      </w:pPr>
      <m:oMathPara>
        <m:oMathParaPr>
          <m:jc m:val="center"/>
        </m:oMathParaPr>
        <m:oMath>
          <m:r>
            <m:t>A</m:t>
          </m:r>
          <m:r>
            <m:rPr>
              <m:sty m:val="p"/>
            </m:rPr>
            <m:t>=</m:t>
          </m:r>
          <m:r>
            <m:t>P</m:t>
          </m:r>
          <m:r>
            <m:rPr>
              <m:sty m:val="p"/>
            </m:rPr>
            <m:t>+</m:t>
          </m:r>
          <m:r>
            <m:t>I</m:t>
          </m:r>
          <m:r>
            <m:rPr>
              <m:sty m:val="p"/>
            </m:rPr>
            <m:t>=</m:t>
          </m:r>
          <m:r>
            <m:t>P</m:t>
          </m:r>
          <m:d>
            <m:dPr>
              <m:begChr m:val="("/>
              <m:endChr m:val=")"/>
              <m:sepChr m:val=""/>
              <m:grow/>
            </m:dPr>
            <m:e>
              <m:r>
                <m:t>1</m:t>
              </m:r>
              <m:r>
                <m:rPr>
                  <m:sty m:val="p"/>
                </m:rPr>
                <m:t>+</m:t>
              </m:r>
              <m:r>
                <m:t>r</m:t>
              </m:r>
              <m:r>
                <m:t>t</m:t>
              </m:r>
            </m:e>
          </m:d>
        </m:oMath>
      </m:oMathPara>
    </w:p>
    <w:p>
      <w:pPr>
        <w:pStyle w:val="FirstParagraph"/>
      </w:pPr>
      <w:r>
        <w:rPr>
          <w:b/>
          <w:bCs/>
        </w:rPr>
        <w:t xml:space="preserve">Example:</w:t>
      </w:r>
      <w:r>
        <w:t xml:space="preserve"> </w:t>
      </w:r>
      <w:r>
        <w:t xml:space="preserve">$1,000 is invested at 5% simple interest for 3 years. What is the total amount?</w:t>
      </w:r>
    </w:p>
    <w:p>
      <w:pPr>
        <w:pStyle w:val="BodyText"/>
      </w:pPr>
      <m:oMathPara>
        <m:oMathParaPr>
          <m:jc m:val="center"/>
        </m:oMathParaPr>
        <m:oMath>
          <m:r>
            <m:t>A</m:t>
          </m:r>
          <m:r>
            <m:rPr>
              <m:sty m:val="p"/>
            </m:rPr>
            <m:t>=</m:t>
          </m:r>
          <m:r>
            <m:t>1000</m:t>
          </m:r>
          <m:d>
            <m:dPr>
              <m:begChr m:val="("/>
              <m:endChr m:val=")"/>
              <m:sepChr m:val=""/>
              <m:grow/>
            </m:dPr>
            <m:e>
              <m:r>
                <m:t>1</m:t>
              </m:r>
              <m:r>
                <m:rPr>
                  <m:sty m:val="p"/>
                </m:rPr>
                <m:t>+</m:t>
              </m:r>
              <m:r>
                <m:t>0.05</m:t>
              </m:r>
              <m:r>
                <m:rPr>
                  <m:sty m:val="p"/>
                </m:rPr>
                <m:t>×</m:t>
              </m:r>
              <m:r>
                <m:t>3</m:t>
              </m:r>
            </m:e>
          </m:d>
          <m:r>
            <m:rPr>
              <m:sty m:val="p"/>
            </m:rPr>
            <m:t>=</m:t>
          </m:r>
          <m:r>
            <m:t>1000</m:t>
          </m:r>
          <m:d>
            <m:dPr>
              <m:begChr m:val="("/>
              <m:endChr m:val=")"/>
              <m:sepChr m:val=""/>
              <m:grow/>
            </m:dPr>
            <m:e>
              <m:r>
                <m:t>1.15</m:t>
              </m:r>
            </m:e>
          </m:d>
          <m:r>
            <m:rPr>
              <m:sty m:val="p"/>
            </m:rPr>
            <m:t>=</m:t>
          </m:r>
          <m:r>
            <m:t>1150</m:t>
          </m:r>
        </m:oMath>
      </m:oMathPara>
    </w:p>
    <w:p>
      <w:pPr>
        <w:pStyle w:val="FirstParagraph"/>
      </w:pPr>
      <w:r>
        <w:rPr>
          <w:b/>
          <w:bCs/>
        </w:rPr>
        <w:t xml:space="preserve">Compound Interest:</w:t>
      </w:r>
    </w:p>
    <w:p>
      <w:pPr>
        <w:pStyle w:val="BodyText"/>
      </w:pPr>
      <w:r>
        <w:t xml:space="preserve">Compound interest is calculated on both the principal and previously earned interest:</w:t>
      </w:r>
    </w:p>
    <w:p>
      <w:pPr>
        <w:pStyle w:val="BodyText"/>
      </w:pPr>
      <m:oMathPara>
        <m:oMathParaPr>
          <m:jc m:val="center"/>
        </m:oMathPara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m:oMathPara>
    </w:p>
    <w:p>
      <w:pPr>
        <w:pStyle w:val="FirstParagraph"/>
      </w:pPr>
      <w:r>
        <w:t xml:space="preserve">where:</w:t>
      </w:r>
      <w:r>
        <w:t xml:space="preserve"> </w:t>
      </w:r>
      <w:r>
        <w:t xml:space="preserve">-</w:t>
      </w:r>
      <w:r>
        <w:t xml:space="preserve"> </w:t>
      </w:r>
      <m:oMath>
        <m:r>
          <m:t>A</m:t>
        </m:r>
      </m:oMath>
      <w:r>
        <w:t xml:space="preserve"> </w:t>
      </w:r>
      <w:r>
        <w:t xml:space="preserve">= total amount after</w:t>
      </w:r>
      <w:r>
        <w:t xml:space="preserve"> </w:t>
      </w:r>
      <m:oMath>
        <m:r>
          <m:t>t</m:t>
        </m:r>
      </m:oMath>
      <w:r>
        <w:t xml:space="preserve"> </w:t>
      </w:r>
      <w:r>
        <w:t xml:space="preserve">years</w:t>
      </w:r>
      <w:r>
        <w:t xml:space="preserve"> </w:t>
      </w:r>
      <w:r>
        <w:t xml:space="preserve">-</w:t>
      </w:r>
      <w:r>
        <w:t xml:space="preserve"> </w:t>
      </w:r>
      <m:oMath>
        <m:r>
          <m:t>P</m:t>
        </m:r>
      </m:oMath>
      <w:r>
        <w:t xml:space="preserve"> </w:t>
      </w:r>
      <w:r>
        <w:t xml:space="preserve">= principal</w:t>
      </w:r>
      <w:r>
        <w:t xml:space="preserve"> </w:t>
      </w:r>
      <w:r>
        <w:t xml:space="preserve">-</w:t>
      </w:r>
      <w:r>
        <w:t xml:space="preserve"> </w:t>
      </w:r>
      <m:oMath>
        <m:r>
          <m:t>r</m:t>
        </m:r>
      </m:oMath>
      <w:r>
        <w:t xml:space="preserve"> </w:t>
      </w:r>
      <w:r>
        <w:t xml:space="preserve">= annual interest rate (as a decimal)</w:t>
      </w:r>
      <w:r>
        <w:t xml:space="preserve"> </w:t>
      </w:r>
      <w:r>
        <w:t xml:space="preserve">-</w:t>
      </w:r>
      <w:r>
        <w:t xml:space="preserve"> </w:t>
      </w:r>
      <m:oMath>
        <m:r>
          <m:t>n</m:t>
        </m:r>
      </m:oMath>
      <w:r>
        <w:t xml:space="preserve"> </w:t>
      </w:r>
      <w:r>
        <w:t xml:space="preserve">= number of times interest is compounded per year</w:t>
      </w:r>
      <w:r>
        <w:t xml:space="preserve"> </w:t>
      </w:r>
      <w:r>
        <w:t xml:space="preserve">-</w:t>
      </w:r>
      <w:r>
        <w:t xml:space="preserve"> </w:t>
      </w:r>
      <m:oMath>
        <m:r>
          <m:t>t</m:t>
        </m:r>
      </m:oMath>
      <w:r>
        <w:t xml:space="preserve"> </w:t>
      </w:r>
      <w:r>
        <w:t xml:space="preserve">= time in years</w:t>
      </w:r>
    </w:p>
    <w:p>
      <w:pPr>
        <w:pStyle w:val="BodyText"/>
      </w:pPr>
      <w:r>
        <w:rPr>
          <w:b/>
          <w:bCs/>
        </w:rPr>
        <w:t xml:space="preserve">Compounding Frequencies:</w:t>
      </w:r>
      <w:r>
        <w:t xml:space="preserve"> </w:t>
      </w:r>
      <w:r>
        <w:t xml:space="preserve">- Annually:</w:t>
      </w:r>
      <w:r>
        <w:t xml:space="preserve"> </w:t>
      </w:r>
      <m:oMath>
        <m:r>
          <m:t>n</m:t>
        </m:r>
        <m:r>
          <m:rPr>
            <m:sty m:val="p"/>
          </m:rPr>
          <m:t>=</m:t>
        </m:r>
        <m:r>
          <m:t>1</m:t>
        </m:r>
      </m:oMath>
      <w:r>
        <w:t xml:space="preserve"> </w:t>
      </w:r>
      <w:r>
        <w:t xml:space="preserve">- Semi-annually:</w:t>
      </w:r>
      <w:r>
        <w:t xml:space="preserve"> </w:t>
      </w:r>
      <m:oMath>
        <m:r>
          <m:t>n</m:t>
        </m:r>
        <m:r>
          <m:rPr>
            <m:sty m:val="p"/>
          </m:rPr>
          <m:t>=</m:t>
        </m:r>
        <m:r>
          <m:t>2</m:t>
        </m:r>
      </m:oMath>
      <w:r>
        <w:t xml:space="preserve"> </w:t>
      </w:r>
      <w:r>
        <w:t xml:space="preserve">- Quarterly:</w:t>
      </w:r>
      <w:r>
        <w:t xml:space="preserve"> </w:t>
      </w:r>
      <m:oMath>
        <m:r>
          <m:t>n</m:t>
        </m:r>
        <m:r>
          <m:rPr>
            <m:sty m:val="p"/>
          </m:rPr>
          <m:t>=</m:t>
        </m:r>
        <m:r>
          <m:t>4</m:t>
        </m:r>
      </m:oMath>
      <w:r>
        <w:t xml:space="preserve"> </w:t>
      </w:r>
      <w:r>
        <w:t xml:space="preserve">- Monthly:</w:t>
      </w:r>
      <w:r>
        <w:t xml:space="preserve"> </w:t>
      </w:r>
      <m:oMath>
        <m:r>
          <m:t>n</m:t>
        </m:r>
        <m:r>
          <m:rPr>
            <m:sty m:val="p"/>
          </m:rPr>
          <m:t>=</m:t>
        </m:r>
        <m:r>
          <m:t>12</m:t>
        </m:r>
      </m:oMath>
      <w:r>
        <w:t xml:space="preserve"> </w:t>
      </w:r>
      <w:r>
        <w:t xml:space="preserve">- Daily:</w:t>
      </w:r>
      <w:r>
        <w:t xml:space="preserve"> </w:t>
      </w:r>
      <m:oMath>
        <m:r>
          <m:t>n</m:t>
        </m:r>
        <m:r>
          <m:rPr>
            <m:sty m:val="p"/>
          </m:rPr>
          <m:t>=</m:t>
        </m:r>
        <m:r>
          <m:t>365</m:t>
        </m:r>
      </m:oMath>
    </w:p>
    <w:p>
      <w:pPr>
        <w:pStyle w:val="BodyText"/>
      </w:pPr>
      <w:r>
        <w:rPr>
          <w:b/>
          <w:bCs/>
        </w:rPr>
        <w:t xml:space="preserve">Example:</w:t>
      </w:r>
      <w:r>
        <w:t xml:space="preserve"> </w:t>
      </w:r>
      <w:r>
        <w:t xml:space="preserve">$1,000 is invested at 5% annual interest, compounded annually for 3 years. What is the total amount?</w:t>
      </w:r>
    </w:p>
    <w:p>
      <w:pPr>
        <w:pStyle w:val="BodyText"/>
      </w:pPr>
      <m:oMathPara>
        <m:oMathParaPr>
          <m:jc m:val="center"/>
        </m:oMathParaPr>
        <m:oMath>
          <m:r>
            <m:t>A</m:t>
          </m:r>
          <m:r>
            <m:rPr>
              <m:sty m:val="p"/>
            </m:rPr>
            <m:t>=</m:t>
          </m:r>
          <m:r>
            <m:t>1000</m:t>
          </m:r>
          <m:sSup>
            <m:e>
              <m:d>
                <m:dPr>
                  <m:begChr m:val="("/>
                  <m:endChr m:val=")"/>
                  <m:sepChr m:val=""/>
                  <m:grow/>
                </m:dPr>
                <m:e>
                  <m:r>
                    <m:t>1</m:t>
                  </m:r>
                  <m:r>
                    <m:rPr>
                      <m:sty m:val="p"/>
                    </m:rPr>
                    <m:t>+</m:t>
                  </m:r>
                  <m:r>
                    <m:t>0.05</m:t>
                  </m:r>
                </m:e>
              </m:d>
            </m:e>
            <m:sup>
              <m:r>
                <m:t>3</m:t>
              </m:r>
            </m:sup>
          </m:sSup>
          <m:r>
            <m:rPr>
              <m:sty m:val="p"/>
            </m:rPr>
            <m:t>=</m:t>
          </m:r>
          <m:r>
            <m:t>1000</m:t>
          </m:r>
          <m:d>
            <m:dPr>
              <m:begChr m:val="("/>
              <m:endChr m:val=")"/>
              <m:sepChr m:val=""/>
              <m:grow/>
            </m:dPr>
            <m:e>
              <m:r>
                <m:t>1.157625</m:t>
              </m:r>
            </m:e>
          </m:d>
          <m:r>
            <m:rPr>
              <m:sty m:val="p"/>
            </m:rPr>
            <m:t>=</m:t>
          </m:r>
          <m:r>
            <m:t>1157.63</m:t>
          </m:r>
        </m:oMath>
      </m:oMathPara>
    </w:p>
    <w:p>
      <w:pPr>
        <w:pStyle w:val="FirstParagraph"/>
      </w:pPr>
      <w:r>
        <w:rPr>
          <w:b/>
          <w:bCs/>
        </w:rPr>
        <w:t xml:space="preserve">Key Insight:</w:t>
      </w:r>
      <w:r>
        <w:t xml:space="preserve"> </w:t>
      </w:r>
      <w:r>
        <w:t xml:space="preserve">Compound interest always yields more than simple interest (for the same rate and time period) because you earn</w:t>
      </w:r>
      <w:r>
        <w:t xml:space="preserve"> </w:t>
      </w:r>
      <w:r>
        <w:t xml:space="preserve">“</w:t>
      </w:r>
      <w:r>
        <w:t xml:space="preserve">interest on interest.</w:t>
      </w:r>
      <w:r>
        <w:t xml:space="preserve">”</w:t>
      </w:r>
    </w:p>
    <w:p>
      <w:pPr>
        <w:pStyle w:val="BodyText"/>
      </w:pPr>
      <w:r>
        <w:rPr>
          <w:b/>
          <w:bCs/>
        </w:rPr>
        <w:t xml:space="preserve">The Rule of 72 (Approximation):</w:t>
      </w:r>
      <w:r>
        <w:t xml:space="preserve"> </w:t>
      </w:r>
      <w:r>
        <w:t xml:space="preserve">To estimate how long it takes for an investment to double at a given annual interest rate, divide 72 by the interest rate:</w:t>
      </w:r>
    </w:p>
    <w:p>
      <w:pPr>
        <w:pStyle w:val="BodyText"/>
      </w:pPr>
      <m:oMathPara>
        <m:oMathParaPr>
          <m:jc m:val="center"/>
        </m:oMathParaPr>
        <m:oMath>
          <m:r>
            <m:rPr>
              <m:nor/>
              <m:sty m:val="p"/>
            </m:rPr>
            <m:t>Years to double</m:t>
          </m:r>
          <m:r>
            <m:rPr>
              <m:sty m:val="p"/>
            </m:rPr>
            <m:t>≈</m:t>
          </m:r>
          <m:f>
            <m:fPr>
              <m:type m:val="bar"/>
            </m:fPr>
            <m:num>
              <m:r>
                <m:t>72</m:t>
              </m:r>
            </m:num>
            <m:den>
              <m:r>
                <m:rPr>
                  <m:nor/>
                  <m:sty m:val="p"/>
                </m:rPr>
                <m:t>Interest Rate (%)</m:t>
              </m:r>
            </m:den>
          </m:f>
        </m:oMath>
      </m:oMathPara>
    </w:p>
    <w:p>
      <w:pPr>
        <w:pStyle w:val="FirstParagraph"/>
      </w:pPr>
      <w:r>
        <w:rPr>
          <w:b/>
          <w:bCs/>
        </w:rPr>
        <w:t xml:space="preserve">Example:</w:t>
      </w:r>
      <w:r>
        <w:t xml:space="preserve"> </w:t>
      </w:r>
      <w:r>
        <w:t xml:space="preserve">At 6% annual interest, an investment will double in approximately</w:t>
      </w:r>
      <w:r>
        <w:t xml:space="preserve"> </w:t>
      </w:r>
      <m:oMath>
        <m:f>
          <m:fPr>
            <m:type m:val="bar"/>
          </m:fPr>
          <m:num>
            <m:r>
              <m:t>72</m:t>
            </m:r>
          </m:num>
          <m:den>
            <m:r>
              <m:t>6</m:t>
            </m:r>
          </m:den>
        </m:f>
        <m:r>
          <m:rPr>
            <m:sty m:val="p"/>
          </m:rPr>
          <m:t>=</m:t>
        </m:r>
        <m:r>
          <m:t>12</m:t>
        </m:r>
      </m:oMath>
      <w:r>
        <w:t xml:space="preserve"> </w:t>
      </w:r>
      <w:r>
        <w:t xml:space="preserve">years.</w:t>
      </w:r>
    </w:p>
    <w:p>
      <w:r>
        <w:pict>
          <v:rect style="width:0;height:1.5pt" o:hralign="center" o:hrstd="t" o:hr="t"/>
        </w:pict>
      </w:r>
    </w:p>
    <w:bookmarkEnd w:id="136"/>
    <w:bookmarkEnd w:id="137"/>
    <w:bookmarkStart w:id="145" w:name="part-iii-probability-and-statistics"/>
    <w:p>
      <w:pPr>
        <w:pStyle w:val="Heading2"/>
      </w:pPr>
      <w:r>
        <w:t xml:space="preserve">Part III: Probability and Statistics</w:t>
      </w:r>
    </w:p>
    <w:bookmarkStart w:id="138" w:name="measures-of-center-mean-median-and-mode"/>
    <w:p>
      <w:pPr>
        <w:pStyle w:val="Heading3"/>
      </w:pPr>
      <w:r>
        <w:t xml:space="preserve">Measures of Center: Mean, Median, and Mode</w:t>
      </w:r>
    </w:p>
    <w:p>
      <w:pPr>
        <w:pStyle w:val="FirstParagraph"/>
      </w:pPr>
      <w:r>
        <w:rPr>
          <w:b/>
          <w:bCs/>
        </w:rPr>
        <w:t xml:space="preserve">Mean (Average):</w:t>
      </w:r>
    </w:p>
    <w:p>
      <w:pPr>
        <w:pStyle w:val="BodyText"/>
      </w:pPr>
      <w:r>
        <w:t xml:space="preserve">The mean is the sum of all values divided by the number of values:</w:t>
      </w:r>
    </w:p>
    <w:p>
      <w:pPr>
        <w:pStyle w:val="BodyText"/>
      </w:pPr>
      <m:oMathPara>
        <m:oMathParaPr>
          <m:jc m:val="center"/>
        </m:oMathParaPr>
        <m:oMath>
          <m:r>
            <m:rPr>
              <m:nor/>
              <m:sty m:val="p"/>
            </m:rPr>
            <m:t>Mean</m:t>
          </m:r>
          <m:r>
            <m:rPr>
              <m:sty m:val="p"/>
            </m:rPr>
            <m:t>=</m:t>
          </m:r>
          <m:f>
            <m:fPr>
              <m:type m:val="bar"/>
            </m:fPr>
            <m:num>
              <m:r>
                <m:rPr>
                  <m:nor/>
                  <m:sty m:val="p"/>
                </m:rPr>
                <m:t>Sum of all values</m:t>
              </m:r>
            </m:num>
            <m:den>
              <m:r>
                <m:rPr>
                  <m:nor/>
                  <m:sty m:val="p"/>
                </m:rPr>
                <m:t>Number of values</m:t>
              </m:r>
            </m:den>
          </m:f>
          <m:r>
            <m:rPr>
              <m:sty m:val="p"/>
            </m:rPr>
            <m:t>=</m:t>
          </m:r>
          <m:f>
            <m:fPr>
              <m:type m:val="bar"/>
            </m:fPr>
            <m:num>
              <m:r>
                <m:rPr>
                  <m:sty m:val="p"/>
                </m:rPr>
                <m:t>∑</m:t>
              </m:r>
              <m:sSub>
                <m:e>
                  <m:r>
                    <m:t>x</m:t>
                  </m:r>
                </m:e>
                <m:sub>
                  <m:r>
                    <m:t>i</m:t>
                  </m:r>
                </m:sub>
              </m:sSub>
            </m:num>
            <m:den>
              <m:r>
                <m:t>n</m:t>
              </m:r>
            </m:den>
          </m:f>
        </m:oMath>
      </m:oMathPara>
    </w:p>
    <w:p>
      <w:pPr>
        <w:pStyle w:val="FirstParagraph"/>
      </w:pPr>
      <w:r>
        <w:rPr>
          <w:b/>
          <w:bCs/>
        </w:rPr>
        <w:t xml:space="preserve">Example:</w:t>
      </w:r>
      <w:r>
        <w:t xml:space="preserve"> </w:t>
      </w:r>
      <w:r>
        <w:t xml:space="preserve">Find the mean of</w:t>
      </w:r>
      <w:r>
        <w:t xml:space="preserve"> </w:t>
      </w:r>
      <m:oMath>
        <m:r>
          <m:rPr>
            <m:sty m:val="p"/>
          </m:rPr>
          <m:t>{</m:t>
        </m:r>
        <m:r>
          <m:t>4</m:t>
        </m:r>
        <m:r>
          <m:rPr>
            <m:sty m:val="p"/>
          </m:rPr>
          <m:t>,</m:t>
        </m:r>
        <m:r>
          <m:t>7</m:t>
        </m:r>
        <m:r>
          <m:rPr>
            <m:sty m:val="p"/>
          </m:rPr>
          <m:t>,</m:t>
        </m:r>
        <m:r>
          <m:t>9</m:t>
        </m:r>
        <m:r>
          <m:rPr>
            <m:sty m:val="p"/>
          </m:rPr>
          <m:t>,</m:t>
        </m:r>
        <m:r>
          <m:t>12</m:t>
        </m:r>
        <m:r>
          <m:rPr>
            <m:sty m:val="p"/>
          </m:rPr>
          <m:t>,</m:t>
        </m:r>
        <m:r>
          <m:t>18</m:t>
        </m:r>
        <m:r>
          <m:rPr>
            <m:sty m:val="p"/>
          </m:rPr>
          <m:t>}</m:t>
        </m:r>
      </m:oMath>
      <w:r>
        <w:t xml:space="preserve">:</w:t>
      </w:r>
    </w:p>
    <w:p>
      <w:pPr>
        <w:pStyle w:val="BodyText"/>
      </w:pPr>
      <m:oMathPara>
        <m:oMathParaPr>
          <m:jc m:val="center"/>
        </m:oMathParaPr>
        <m:oMath>
          <m:r>
            <m:rPr>
              <m:nor/>
              <m:sty m:val="p"/>
            </m:rPr>
            <m:t>Mean</m:t>
          </m:r>
          <m:r>
            <m:rPr>
              <m:sty m:val="p"/>
            </m:rPr>
            <m:t>=</m:t>
          </m:r>
          <m:f>
            <m:fPr>
              <m:type m:val="bar"/>
            </m:fPr>
            <m:num>
              <m:r>
                <m:t>4</m:t>
              </m:r>
              <m:r>
                <m:rPr>
                  <m:sty m:val="p"/>
                </m:rPr>
                <m:t>+</m:t>
              </m:r>
              <m:r>
                <m:t>7</m:t>
              </m:r>
              <m:r>
                <m:rPr>
                  <m:sty m:val="p"/>
                </m:rPr>
                <m:t>+</m:t>
              </m:r>
              <m:r>
                <m:t>9</m:t>
              </m:r>
              <m:r>
                <m:rPr>
                  <m:sty m:val="p"/>
                </m:rPr>
                <m:t>+</m:t>
              </m:r>
              <m:r>
                <m:t>12</m:t>
              </m:r>
              <m:r>
                <m:rPr>
                  <m:sty m:val="p"/>
                </m:rPr>
                <m:t>+</m:t>
              </m:r>
              <m:r>
                <m:t>18</m:t>
              </m:r>
            </m:num>
            <m:den>
              <m:r>
                <m:t>5</m:t>
              </m:r>
            </m:den>
          </m:f>
          <m:r>
            <m:rPr>
              <m:sty m:val="p"/>
            </m:rPr>
            <m:t>=</m:t>
          </m:r>
          <m:f>
            <m:fPr>
              <m:type m:val="bar"/>
            </m:fPr>
            <m:num>
              <m:r>
                <m:t>50</m:t>
              </m:r>
            </m:num>
            <m:den>
              <m:r>
                <m:t>5</m:t>
              </m:r>
            </m:den>
          </m:f>
          <m:r>
            <m:rPr>
              <m:sty m:val="p"/>
            </m:rPr>
            <m:t>=</m:t>
          </m:r>
          <m:r>
            <m:t>10</m:t>
          </m:r>
        </m:oMath>
      </m:oMathPara>
    </w:p>
    <w:p>
      <w:pPr>
        <w:pStyle w:val="FirstParagraph"/>
      </w:pPr>
      <w:r>
        <w:rPr>
          <w:b/>
          <w:bCs/>
        </w:rPr>
        <w:t xml:space="preserve">Weighted Mean:</w:t>
      </w:r>
    </w:p>
    <w:p>
      <w:pPr>
        <w:pStyle w:val="BodyText"/>
      </w:pPr>
      <w:r>
        <w:t xml:space="preserve">When different values have different weights (importance or frequency), the weighted mean is:</w:t>
      </w:r>
    </w:p>
    <w:p>
      <w:pPr>
        <w:pStyle w:val="BodyText"/>
      </w:pPr>
      <m:oMathPara>
        <m:oMathParaPr>
          <m:jc m:val="center"/>
        </m:oMathParaPr>
        <m:oMath>
          <m:r>
            <m:rPr>
              <m:nor/>
              <m:sty m:val="p"/>
            </m:rPr>
            <m:t>Weighted Mean</m:t>
          </m:r>
          <m:r>
            <m:rPr>
              <m:sty m:val="p"/>
            </m:rPr>
            <m:t>=</m:t>
          </m:r>
          <m:f>
            <m:fPr>
              <m:type m:val="bar"/>
            </m:fPr>
            <m:num>
              <m:r>
                <m:rPr>
                  <m:sty m:val="p"/>
                </m:rPr>
                <m:t>∑</m:t>
              </m:r>
              <m:d>
                <m:dPr>
                  <m:begChr m:val="("/>
                  <m:endChr m:val=")"/>
                  <m:sepChr m:val=""/>
                  <m:grow/>
                </m:dPr>
                <m:e>
                  <m:sSub>
                    <m:e>
                      <m:r>
                        <m:t>x</m:t>
                      </m:r>
                    </m:e>
                    <m:sub>
                      <m:r>
                        <m:t>i</m:t>
                      </m:r>
                    </m:sub>
                  </m:sSub>
                  <m:r>
                    <m:rPr>
                      <m:sty m:val="p"/>
                    </m:rPr>
                    <m:t>×</m:t>
                  </m:r>
                  <m:sSub>
                    <m:e>
                      <m:r>
                        <m:t>w</m:t>
                      </m:r>
                    </m:e>
                    <m:sub>
                      <m:r>
                        <m:t>i</m:t>
                      </m:r>
                    </m:sub>
                  </m:sSub>
                </m:e>
              </m:d>
            </m:num>
            <m:den>
              <m:r>
                <m:rPr>
                  <m:sty m:val="p"/>
                </m:rPr>
                <m:t>∑</m:t>
              </m:r>
              <m:sSub>
                <m:e>
                  <m:r>
                    <m:t>w</m:t>
                  </m:r>
                </m:e>
                <m:sub>
                  <m:r>
                    <m:t>i</m:t>
                  </m:r>
                </m:sub>
              </m:sSub>
            </m:den>
          </m:f>
        </m:oMath>
      </m:oMathPara>
    </w:p>
    <w:p>
      <w:pPr>
        <w:pStyle w:val="FirstParagraph"/>
      </w:pPr>
      <w:r>
        <w:rPr>
          <w:b/>
          <w:bCs/>
        </w:rPr>
        <w:t xml:space="preserve">Example:</w:t>
      </w:r>
      <w:r>
        <w:t xml:space="preserve"> </w:t>
      </w:r>
      <w:r>
        <w:t xml:space="preserve">A student’s grades are: Homework (20% weight, score 90), Midterm (30% weight, score 80), Final (50% weight, score 85).</w:t>
      </w:r>
    </w:p>
    <w:p>
      <w:pPr>
        <w:pStyle w:val="BodyText"/>
      </w:pPr>
      <m:oMathPara>
        <m:oMathParaPr>
          <m:jc m:val="center"/>
        </m:oMathParaPr>
        <m:oMath>
          <m:r>
            <m:rPr>
              <m:nor/>
              <m:sty m:val="p"/>
            </m:rPr>
            <m:t>Weighted Mean</m:t>
          </m:r>
          <m:r>
            <m:rPr>
              <m:sty m:val="p"/>
            </m:rPr>
            <m:t>=</m:t>
          </m:r>
          <m:f>
            <m:fPr>
              <m:type m:val="bar"/>
            </m:fPr>
            <m:num>
              <m:r>
                <m:t>90</m:t>
              </m:r>
              <m:d>
                <m:dPr>
                  <m:begChr m:val="("/>
                  <m:endChr m:val=")"/>
                  <m:sepChr m:val=""/>
                  <m:grow/>
                </m:dPr>
                <m:e>
                  <m:r>
                    <m:t>0.20</m:t>
                  </m:r>
                </m:e>
              </m:d>
              <m:r>
                <m:rPr>
                  <m:sty m:val="p"/>
                </m:rPr>
                <m:t>+</m:t>
              </m:r>
              <m:r>
                <m:t>80</m:t>
              </m:r>
              <m:d>
                <m:dPr>
                  <m:begChr m:val="("/>
                  <m:endChr m:val=")"/>
                  <m:sepChr m:val=""/>
                  <m:grow/>
                </m:dPr>
                <m:e>
                  <m:r>
                    <m:t>0.30</m:t>
                  </m:r>
                </m:e>
              </m:d>
              <m:r>
                <m:rPr>
                  <m:sty m:val="p"/>
                </m:rPr>
                <m:t>+</m:t>
              </m:r>
              <m:r>
                <m:t>85</m:t>
              </m:r>
              <m:d>
                <m:dPr>
                  <m:begChr m:val="("/>
                  <m:endChr m:val=")"/>
                  <m:sepChr m:val=""/>
                  <m:grow/>
                </m:dPr>
                <m:e>
                  <m:r>
                    <m:t>0.50</m:t>
                  </m:r>
                </m:e>
              </m:d>
            </m:num>
            <m:den>
              <m:r>
                <m:t>0.20</m:t>
              </m:r>
              <m:r>
                <m:rPr>
                  <m:sty m:val="p"/>
                </m:rPr>
                <m:t>+</m:t>
              </m:r>
              <m:r>
                <m:t>0.30</m:t>
              </m:r>
              <m:r>
                <m:rPr>
                  <m:sty m:val="p"/>
                </m:rPr>
                <m:t>+</m:t>
              </m:r>
              <m:r>
                <m:t>0.50</m:t>
              </m:r>
            </m:den>
          </m:f>
          <m:r>
            <m:rPr>
              <m:sty m:val="p"/>
            </m:rPr>
            <m:t>=</m:t>
          </m:r>
          <m:f>
            <m:fPr>
              <m:type m:val="bar"/>
            </m:fPr>
            <m:num>
              <m:r>
                <m:t>18</m:t>
              </m:r>
              <m:r>
                <m:rPr>
                  <m:sty m:val="p"/>
                </m:rPr>
                <m:t>+</m:t>
              </m:r>
              <m:r>
                <m:t>24</m:t>
              </m:r>
              <m:r>
                <m:rPr>
                  <m:sty m:val="p"/>
                </m:rPr>
                <m:t>+</m:t>
              </m:r>
              <m:r>
                <m:t>42.5</m:t>
              </m:r>
            </m:num>
            <m:den>
              <m:r>
                <m:t>1</m:t>
              </m:r>
            </m:den>
          </m:f>
          <m:r>
            <m:rPr>
              <m:sty m:val="p"/>
            </m:rPr>
            <m:t>=</m:t>
          </m:r>
          <m:r>
            <m:t>84.5</m:t>
          </m:r>
        </m:oMath>
      </m:oMathPara>
    </w:p>
    <w:p>
      <w:pPr>
        <w:pStyle w:val="FirstParagraph"/>
      </w:pPr>
      <w:r>
        <w:rPr>
          <w:b/>
          <w:bCs/>
        </w:rPr>
        <w:t xml:space="preserve">Median:</w:t>
      </w:r>
    </w:p>
    <w:p>
      <w:pPr>
        <w:pStyle w:val="BodyText"/>
      </w:pPr>
      <w:r>
        <w:t xml:space="preserve">The median is the middle value when the data is arranged in ascending order.</w:t>
      </w:r>
    </w:p>
    <w:p>
      <w:pPr>
        <w:pStyle w:val="Compact"/>
        <w:numPr>
          <w:ilvl w:val="0"/>
          <w:numId w:val="1067"/>
        </w:numPr>
      </w:pPr>
      <w:r>
        <w:t xml:space="preserve">If</w:t>
      </w:r>
      <w:r>
        <w:t xml:space="preserve"> </w:t>
      </w:r>
      <m:oMath>
        <m:r>
          <m:t>n</m:t>
        </m:r>
      </m:oMath>
      <w:r>
        <w:t xml:space="preserve"> </w:t>
      </w:r>
      <w:r>
        <w:t xml:space="preserve">(the number of values) is</w:t>
      </w:r>
      <w:r>
        <w:t xml:space="preserve"> </w:t>
      </w:r>
      <w:r>
        <w:rPr>
          <w:b/>
          <w:bCs/>
        </w:rPr>
        <w:t xml:space="preserve">odd</w:t>
      </w:r>
      <w:r>
        <w:t xml:space="preserve">, the median is the middle value.</w:t>
      </w:r>
    </w:p>
    <w:p>
      <w:pPr>
        <w:pStyle w:val="Compact"/>
        <w:numPr>
          <w:ilvl w:val="0"/>
          <w:numId w:val="1067"/>
        </w:numPr>
      </w:pPr>
      <w:r>
        <w:t xml:space="preserve">If</w:t>
      </w:r>
      <w:r>
        <w:t xml:space="preserve"> </w:t>
      </w:r>
      <m:oMath>
        <m:r>
          <m:t>n</m:t>
        </m:r>
      </m:oMath>
      <w:r>
        <w:t xml:space="preserve"> </w:t>
      </w:r>
      <w:r>
        <w:t xml:space="preserve">is</w:t>
      </w:r>
      <w:r>
        <w:t xml:space="preserve"> </w:t>
      </w:r>
      <w:r>
        <w:rPr>
          <w:b/>
          <w:bCs/>
        </w:rPr>
        <w:t xml:space="preserve">even</w:t>
      </w:r>
      <w:r>
        <w:t xml:space="preserve">, the median is the average of the two middle values.</w:t>
      </w:r>
    </w:p>
    <w:p>
      <w:pPr>
        <w:pStyle w:val="FirstParagraph"/>
      </w:pPr>
      <w:r>
        <w:rPr>
          <w:b/>
          <w:bCs/>
        </w:rPr>
        <w:t xml:space="preserve">Example (Odd):</w:t>
      </w:r>
      <w:r>
        <w:t xml:space="preserve"> </w:t>
      </w:r>
      <m:oMath>
        <m:r>
          <m:rPr>
            <m:sty m:val="p"/>
          </m:rPr>
          <m:t>{</m:t>
        </m:r>
        <m:r>
          <m:t>3</m:t>
        </m:r>
        <m:r>
          <m:rPr>
            <m:sty m:val="p"/>
          </m:rPr>
          <m:t>,</m:t>
        </m:r>
        <m:r>
          <m:t>5</m:t>
        </m:r>
        <m:r>
          <m:rPr>
            <m:sty m:val="p"/>
          </m:rPr>
          <m:t>,</m:t>
        </m:r>
        <m:r>
          <m:t>7</m:t>
        </m:r>
        <m:r>
          <m:rPr>
            <m:sty m:val="p"/>
          </m:rPr>
          <m:t>,</m:t>
        </m:r>
        <m:r>
          <m:t>9</m:t>
        </m:r>
        <m:r>
          <m:rPr>
            <m:sty m:val="p"/>
          </m:rPr>
          <m:t>,</m:t>
        </m:r>
        <m:r>
          <m:t>11</m:t>
        </m:r>
        <m:r>
          <m:rPr>
            <m:sty m:val="p"/>
          </m:rPr>
          <m:t>}</m:t>
        </m:r>
      </m:oMath>
      <w:r>
        <w:t xml:space="preserve"> </w:t>
      </w:r>
      <w:r>
        <w:t xml:space="preserve">— Median = 7 (the 3rd value)</w:t>
      </w:r>
    </w:p>
    <w:p>
      <w:pPr>
        <w:pStyle w:val="BodyText"/>
      </w:pPr>
      <w:r>
        <w:rPr>
          <w:b/>
          <w:bCs/>
        </w:rPr>
        <w:t xml:space="preserve">Example (Even):</w:t>
      </w:r>
      <w:r>
        <w:t xml:space="preserve"> </w:t>
      </w:r>
      <m:oMath>
        <m:r>
          <m:rPr>
            <m:sty m:val="p"/>
          </m:rPr>
          <m:t>{</m:t>
        </m:r>
        <m:r>
          <m:t>3</m:t>
        </m:r>
        <m:r>
          <m:rPr>
            <m:sty m:val="p"/>
          </m:rPr>
          <m:t>,</m:t>
        </m:r>
        <m:r>
          <m:t>5</m:t>
        </m:r>
        <m:r>
          <m:rPr>
            <m:sty m:val="p"/>
          </m:rPr>
          <m:t>,</m:t>
        </m:r>
        <m:r>
          <m:t>7</m:t>
        </m:r>
        <m:r>
          <m:rPr>
            <m:sty m:val="p"/>
          </m:rPr>
          <m:t>,</m:t>
        </m:r>
        <m:r>
          <m:t>9</m:t>
        </m:r>
        <m:r>
          <m:rPr>
            <m:sty m:val="p"/>
          </m:rPr>
          <m:t>,</m:t>
        </m:r>
        <m:r>
          <m:t>11</m:t>
        </m:r>
        <m:r>
          <m:rPr>
            <m:sty m:val="p"/>
          </m:rPr>
          <m:t>,</m:t>
        </m:r>
        <m:r>
          <m:t>13</m:t>
        </m:r>
        <m:r>
          <m:rPr>
            <m:sty m:val="p"/>
          </m:rPr>
          <m:t>}</m:t>
        </m:r>
      </m:oMath>
      <w:r>
        <w:t xml:space="preserve"> </w:t>
      </w:r>
      <w:r>
        <w:t xml:space="preserve">— Median =</w:t>
      </w:r>
      <w:r>
        <w:t xml:space="preserve"> </w:t>
      </w:r>
      <m:oMath>
        <m:f>
          <m:fPr>
            <m:type m:val="bar"/>
          </m:fPr>
          <m:num>
            <m:r>
              <m:t>7</m:t>
            </m:r>
            <m:r>
              <m:rPr>
                <m:sty m:val="p"/>
              </m:rPr>
              <m:t>+</m:t>
            </m:r>
            <m:r>
              <m:t>9</m:t>
            </m:r>
          </m:num>
          <m:den>
            <m:r>
              <m:t>2</m:t>
            </m:r>
          </m:den>
        </m:f>
        <m:r>
          <m:rPr>
            <m:sty m:val="p"/>
          </m:rPr>
          <m:t>=</m:t>
        </m:r>
        <m:r>
          <m:t>8</m:t>
        </m:r>
      </m:oMath>
    </w:p>
    <w:p>
      <w:pPr>
        <w:pStyle w:val="BodyText"/>
      </w:pPr>
      <w:r>
        <w:rPr>
          <w:b/>
          <w:bCs/>
        </w:rPr>
        <w:t xml:space="preserve">Mode:</w:t>
      </w:r>
    </w:p>
    <w:p>
      <w:pPr>
        <w:pStyle w:val="BodyText"/>
      </w:pPr>
      <w:r>
        <w:t xml:space="preserve">The mode is the value that appears</w:t>
      </w:r>
      <w:r>
        <w:t xml:space="preserve"> </w:t>
      </w:r>
      <w:r>
        <w:rPr>
          <w:b/>
          <w:bCs/>
        </w:rPr>
        <w:t xml:space="preserve">most frequently</w:t>
      </w:r>
      <w:r>
        <w:t xml:space="preserve"> </w:t>
      </w:r>
      <w:r>
        <w:t xml:space="preserve">in the data set.</w:t>
      </w:r>
    </w:p>
    <w:p>
      <w:pPr>
        <w:pStyle w:val="BodyText"/>
      </w:pPr>
      <w:r>
        <w:rPr>
          <w:b/>
          <w:bCs/>
        </w:rPr>
        <w:t xml:space="preserve">Example:</w:t>
      </w:r>
      <w:r>
        <w:t xml:space="preserve"> </w:t>
      </w:r>
      <m:oMath>
        <m:r>
          <m:rPr>
            <m:sty m:val="p"/>
          </m:rPr>
          <m:t>{</m:t>
        </m:r>
        <m:r>
          <m:t>2</m:t>
        </m:r>
        <m:r>
          <m:rPr>
            <m:sty m:val="p"/>
          </m:rPr>
          <m:t>,</m:t>
        </m:r>
        <m:r>
          <m:t>3</m:t>
        </m:r>
        <m:r>
          <m:rPr>
            <m:sty m:val="p"/>
          </m:rPr>
          <m:t>,</m:t>
        </m:r>
        <m:r>
          <m:t>3</m:t>
        </m:r>
        <m:r>
          <m:rPr>
            <m:sty m:val="p"/>
          </m:rPr>
          <m:t>,</m:t>
        </m:r>
        <m:r>
          <m:t>5</m:t>
        </m:r>
        <m:r>
          <m:rPr>
            <m:sty m:val="p"/>
          </m:rPr>
          <m:t>,</m:t>
        </m:r>
        <m:r>
          <m:t>5</m:t>
        </m:r>
        <m:r>
          <m:rPr>
            <m:sty m:val="p"/>
          </m:rPr>
          <m:t>,</m:t>
        </m:r>
        <m:r>
          <m:t>5</m:t>
        </m:r>
        <m:r>
          <m:rPr>
            <m:sty m:val="p"/>
          </m:rPr>
          <m:t>,</m:t>
        </m:r>
        <m:r>
          <m:t>7</m:t>
        </m:r>
        <m:r>
          <m:rPr>
            <m:sty m:val="p"/>
          </m:rPr>
          <m:t>}</m:t>
        </m:r>
      </m:oMath>
      <w:r>
        <w:t xml:space="preserve"> </w:t>
      </w:r>
      <w:r>
        <w:t xml:space="preserve">— Mode = 5</w:t>
      </w:r>
    </w:p>
    <w:p>
      <w:pPr>
        <w:pStyle w:val="BodyText"/>
      </w:pPr>
      <w:r>
        <w:t xml:space="preserve">A data set can have:</w:t>
      </w:r>
      <w:r>
        <w:t xml:space="preserve"> </w:t>
      </w:r>
      <w:r>
        <w:t xml:space="preserve">-</w:t>
      </w:r>
      <w:r>
        <w:t xml:space="preserve"> </w:t>
      </w:r>
      <w:r>
        <w:rPr>
          <w:b/>
          <w:bCs/>
        </w:rPr>
        <w:t xml:space="preserve">One mode</w:t>
      </w:r>
      <w:r>
        <w:t xml:space="preserve"> </w:t>
      </w:r>
      <w:r>
        <w:t xml:space="preserve">(unimodal)</w:t>
      </w:r>
      <w:r>
        <w:t xml:space="preserve"> </w:t>
      </w:r>
      <w:r>
        <w:t xml:space="preserve">-</w:t>
      </w:r>
      <w:r>
        <w:t xml:space="preserve"> </w:t>
      </w:r>
      <w:r>
        <w:rPr>
          <w:b/>
          <w:bCs/>
        </w:rPr>
        <w:t xml:space="preserve">Two modes</w:t>
      </w:r>
      <w:r>
        <w:t xml:space="preserve"> </w:t>
      </w:r>
      <w:r>
        <w:t xml:space="preserve">(bimodal)</w:t>
      </w:r>
      <w:r>
        <w:t xml:space="preserve"> </w:t>
      </w:r>
      <w:r>
        <w:t xml:space="preserve">-</w:t>
      </w:r>
      <w:r>
        <w:t xml:space="preserve"> </w:t>
      </w:r>
      <w:r>
        <w:rPr>
          <w:b/>
          <w:bCs/>
        </w:rPr>
        <w:t xml:space="preserve">More than two modes</w:t>
      </w:r>
      <w:r>
        <w:t xml:space="preserve"> </w:t>
      </w:r>
      <w:r>
        <w:t xml:space="preserve">(multimodal)</w:t>
      </w:r>
      <w:r>
        <w:t xml:space="preserve"> </w:t>
      </w:r>
      <w:r>
        <w:t xml:space="preserve">-</w:t>
      </w:r>
      <w:r>
        <w:t xml:space="preserve"> </w:t>
      </w:r>
      <w:r>
        <w:rPr>
          <w:b/>
          <w:bCs/>
        </w:rPr>
        <w:t xml:space="preserve">No mode</w:t>
      </w:r>
      <w:r>
        <w:t xml:space="preserve"> </w:t>
      </w:r>
      <w:r>
        <w:t xml:space="preserve">(if all values appear with equal frequency)</w:t>
      </w:r>
    </w:p>
    <w:p>
      <w:pPr>
        <w:pStyle w:val="BodyText"/>
      </w:pPr>
      <w:r>
        <w:rPr>
          <w:b/>
          <w:bCs/>
        </w:rPr>
        <w:t xml:space="preserve">Relationship Between Mean, Median, and Mode:</w:t>
      </w:r>
    </w:p>
    <w:p>
      <w:pPr>
        <w:pStyle w:val="Compact"/>
        <w:numPr>
          <w:ilvl w:val="0"/>
          <w:numId w:val="1068"/>
        </w:numPr>
      </w:pPr>
      <w:r>
        <w:t xml:space="preserve">In a</w:t>
      </w:r>
      <w:r>
        <w:t xml:space="preserve"> </w:t>
      </w:r>
      <w:r>
        <w:rPr>
          <w:b/>
          <w:bCs/>
        </w:rPr>
        <w:t xml:space="preserve">symmetric</w:t>
      </w:r>
      <w:r>
        <w:t xml:space="preserve"> </w:t>
      </w:r>
      <w:r>
        <w:t xml:space="preserve">distribution: Mean</w:t>
      </w:r>
      <w:r>
        <w:t xml:space="preserve"> </w:t>
      </w:r>
      <m:oMath>
        <m:r>
          <m:rPr>
            <m:sty m:val="p"/>
          </m:rPr>
          <m:t>≈</m:t>
        </m:r>
      </m:oMath>
      <w:r>
        <w:t xml:space="preserve"> </w:t>
      </w:r>
      <w:r>
        <w:t xml:space="preserve">Median</w:t>
      </w:r>
      <w:r>
        <w:t xml:space="preserve"> </w:t>
      </w:r>
      <m:oMath>
        <m:r>
          <m:rPr>
            <m:sty m:val="p"/>
          </m:rPr>
          <m:t>≈</m:t>
        </m:r>
      </m:oMath>
      <w:r>
        <w:t xml:space="preserve"> </w:t>
      </w:r>
      <w:r>
        <w:t xml:space="preserve">Mode</w:t>
      </w:r>
    </w:p>
    <w:p>
      <w:pPr>
        <w:pStyle w:val="Compact"/>
        <w:numPr>
          <w:ilvl w:val="0"/>
          <w:numId w:val="1068"/>
        </w:numPr>
      </w:pPr>
      <w:r>
        <w:t xml:space="preserve">In a</w:t>
      </w:r>
      <w:r>
        <w:t xml:space="preserve"> </w:t>
      </w:r>
      <w:r>
        <w:rPr>
          <w:b/>
          <w:bCs/>
        </w:rPr>
        <w:t xml:space="preserve">right-skewed</w:t>
      </w:r>
      <w:r>
        <w:t xml:space="preserve"> </w:t>
      </w:r>
      <w:r>
        <w:t xml:space="preserve">(positively skewed) distribution: Mode &lt; Median &lt; Mean (the mean is pulled toward the high outliers)</w:t>
      </w:r>
    </w:p>
    <w:p>
      <w:pPr>
        <w:pStyle w:val="Compact"/>
        <w:numPr>
          <w:ilvl w:val="0"/>
          <w:numId w:val="1068"/>
        </w:numPr>
      </w:pPr>
      <w:r>
        <w:t xml:space="preserve">In a</w:t>
      </w:r>
      <w:r>
        <w:t xml:space="preserve"> </w:t>
      </w:r>
      <w:r>
        <w:rPr>
          <w:b/>
          <w:bCs/>
        </w:rPr>
        <w:t xml:space="preserve">left-skewed</w:t>
      </w:r>
      <w:r>
        <w:t xml:space="preserve"> </w:t>
      </w:r>
      <w:r>
        <w:t xml:space="preserve">(negatively skewed) distribution: Mean &lt; Median &lt; Mode (the mean is pulled toward the low outliers)</w:t>
      </w:r>
    </w:p>
    <w:p>
      <w:pPr>
        <w:pStyle w:val="FirstParagraph"/>
      </w:pPr>
      <w:r>
        <w:t xml:space="preserve">The SAT may ask you to identify the shape of a distribution based on the relationship between these measures, or to determine which measure is most appropriate for a given data set.</w:t>
      </w:r>
    </w:p>
    <w:p>
      <w:pPr>
        <w:pStyle w:val="BodyText"/>
      </w:pPr>
      <w:r>
        <w:rPr>
          <w:b/>
          <w:bCs/>
        </w:rPr>
        <w:t xml:space="preserve">When to Use Each Measure:</w:t>
      </w:r>
      <w:r>
        <w:t xml:space="preserve"> </w:t>
      </w:r>
      <w:r>
        <w:t xml:space="preserve">-</w:t>
      </w:r>
      <w:r>
        <w:t xml:space="preserve"> </w:t>
      </w:r>
      <w:r>
        <w:rPr>
          <w:b/>
          <w:bCs/>
        </w:rPr>
        <w:t xml:space="preserve">Mean:</w:t>
      </w:r>
      <w:r>
        <w:t xml:space="preserve"> </w:t>
      </w:r>
      <w:r>
        <w:t xml:space="preserve">Best for data without extreme outliers; uses all data points.</w:t>
      </w:r>
      <w:r>
        <w:t xml:space="preserve"> </w:t>
      </w:r>
      <w:r>
        <w:t xml:space="preserve">-</w:t>
      </w:r>
      <w:r>
        <w:t xml:space="preserve"> </w:t>
      </w:r>
      <w:r>
        <w:rPr>
          <w:b/>
          <w:bCs/>
        </w:rPr>
        <w:t xml:space="preserve">Median:</w:t>
      </w:r>
      <w:r>
        <w:t xml:space="preserve"> </w:t>
      </w:r>
      <w:r>
        <w:t xml:space="preserve">Best for data with extreme outliers or skewed distributions; represents the</w:t>
      </w:r>
      <w:r>
        <w:t xml:space="preserve"> </w:t>
      </w:r>
      <w:r>
        <w:t xml:space="preserve">“</w:t>
      </w:r>
      <w:r>
        <w:t xml:space="preserve">typical</w:t>
      </w:r>
      <w:r>
        <w:t xml:space="preserve">”</w:t>
      </w:r>
      <w:r>
        <w:t xml:space="preserve"> </w:t>
      </w:r>
      <w:r>
        <w:t xml:space="preserve">value.</w:t>
      </w:r>
      <w:r>
        <w:t xml:space="preserve"> </w:t>
      </w:r>
      <w:r>
        <w:t xml:space="preserve">-</w:t>
      </w:r>
      <w:r>
        <w:t xml:space="preserve"> </w:t>
      </w:r>
      <w:r>
        <w:rPr>
          <w:b/>
          <w:bCs/>
        </w:rPr>
        <w:t xml:space="preserve">Mode:</w:t>
      </w:r>
      <w:r>
        <w:t xml:space="preserve"> </w:t>
      </w:r>
      <w:r>
        <w:t xml:space="preserve">Best for categorical data or when identifying the most common value.</w:t>
      </w:r>
    </w:p>
    <w:bookmarkEnd w:id="138"/>
    <w:bookmarkStart w:id="139" w:name="X87167adfac1a7a2c63aa203fb63cdeaabe38263"/>
    <w:p>
      <w:pPr>
        <w:pStyle w:val="Heading3"/>
      </w:pPr>
      <w:r>
        <w:t xml:space="preserve">Measures of Spread: Range, Interquartile Range, and Standard Deviation</w:t>
      </w:r>
    </w:p>
    <w:p>
      <w:pPr>
        <w:pStyle w:val="FirstParagraph"/>
      </w:pPr>
      <w:r>
        <w:rPr>
          <w:b/>
          <w:bCs/>
        </w:rPr>
        <w:t xml:space="preserve">Range:</w:t>
      </w:r>
    </w:p>
    <w:p>
      <w:pPr>
        <w:pStyle w:val="BodyText"/>
      </w:pPr>
      <w:r>
        <w:t xml:space="preserve">The range is the difference between the maximum and minimum values:</w:t>
      </w:r>
    </w:p>
    <w:p>
      <w:pPr>
        <w:pStyle w:val="BodyText"/>
      </w:pPr>
      <m:oMathPara>
        <m:oMathParaPr>
          <m:jc m:val="center"/>
        </m:oMathParaPr>
        <m:oMath>
          <m:r>
            <m:rPr>
              <m:nor/>
              <m:sty m:val="p"/>
            </m:rPr>
            <m:t>Range</m:t>
          </m:r>
          <m:r>
            <m:rPr>
              <m:sty m:val="p"/>
            </m:rPr>
            <m:t>=</m:t>
          </m:r>
          <m:r>
            <m:rPr>
              <m:nor/>
              <m:sty m:val="p"/>
            </m:rPr>
            <m:t>Maximum</m:t>
          </m:r>
          <m:r>
            <m:rPr>
              <m:sty m:val="p"/>
            </m:rPr>
            <m:t>−</m:t>
          </m:r>
          <m:r>
            <m:rPr>
              <m:nor/>
              <m:sty m:val="p"/>
            </m:rPr>
            <m:t>Minimum</m:t>
          </m:r>
        </m:oMath>
      </m:oMathPara>
    </w:p>
    <w:p>
      <w:pPr>
        <w:pStyle w:val="FirstParagraph"/>
      </w:pPr>
      <w:r>
        <w:rPr>
          <w:b/>
          <w:bCs/>
        </w:rPr>
        <w:t xml:space="preserve">Example:</w:t>
      </w:r>
      <w:r>
        <w:t xml:space="preserve"> </w:t>
      </w:r>
      <m:oMath>
        <m:r>
          <m:rPr>
            <m:sty m:val="p"/>
          </m:rPr>
          <m:t>{</m:t>
        </m:r>
        <m:r>
          <m:t>4</m:t>
        </m:r>
        <m:r>
          <m:rPr>
            <m:sty m:val="p"/>
          </m:rPr>
          <m:t>,</m:t>
        </m:r>
        <m:r>
          <m:t>7</m:t>
        </m:r>
        <m:r>
          <m:rPr>
            <m:sty m:val="p"/>
          </m:rPr>
          <m:t>,</m:t>
        </m:r>
        <m:r>
          <m:t>9</m:t>
        </m:r>
        <m:r>
          <m:rPr>
            <m:sty m:val="p"/>
          </m:rPr>
          <m:t>,</m:t>
        </m:r>
        <m:r>
          <m:t>12</m:t>
        </m:r>
        <m:r>
          <m:rPr>
            <m:sty m:val="p"/>
          </m:rPr>
          <m:t>,</m:t>
        </m:r>
        <m:r>
          <m:t>18</m:t>
        </m:r>
        <m:r>
          <m:rPr>
            <m:sty m:val="p"/>
          </m:rPr>
          <m:t>}</m:t>
        </m:r>
      </m:oMath>
      <w:r>
        <w:t xml:space="preserve"> </w:t>
      </w:r>
      <w:r>
        <w:t xml:space="preserve">— Range =</w:t>
      </w:r>
      <w:r>
        <w:t xml:space="preserve"> </w:t>
      </w:r>
      <m:oMath>
        <m:r>
          <m:t>18</m:t>
        </m:r>
        <m:r>
          <m:rPr>
            <m:sty m:val="p"/>
          </m:rPr>
          <m:t>−</m:t>
        </m:r>
        <m:r>
          <m:t>4</m:t>
        </m:r>
        <m:r>
          <m:rPr>
            <m:sty m:val="p"/>
          </m:rPr>
          <m:t>=</m:t>
        </m:r>
        <m:r>
          <m:t>14</m:t>
        </m:r>
      </m:oMath>
    </w:p>
    <w:p>
      <w:pPr>
        <w:pStyle w:val="BodyText"/>
      </w:pPr>
      <w:r>
        <w:t xml:space="preserve">The range is simple to calculate but is heavily affected by outliers.</w:t>
      </w:r>
    </w:p>
    <w:p>
      <w:pPr>
        <w:pStyle w:val="BodyText"/>
      </w:pPr>
      <w:r>
        <w:rPr>
          <w:b/>
          <w:bCs/>
        </w:rPr>
        <w:t xml:space="preserve">Interquartile Range (IQR):</w:t>
      </w:r>
    </w:p>
    <w:p>
      <w:pPr>
        <w:pStyle w:val="BodyText"/>
      </w:pPr>
      <w:r>
        <w:t xml:space="preserve">The IQR measures the spread of the middle 50% of the data:</w:t>
      </w:r>
    </w:p>
    <w:p>
      <w:pPr>
        <w:pStyle w:val="BodyText"/>
      </w:pPr>
      <m:oMathPara>
        <m:oMathParaPr>
          <m:jc m:val="center"/>
        </m:oMathParaPr>
        <m:oMath>
          <m:r>
            <m:rPr>
              <m:nor/>
              <m:sty m:val="p"/>
            </m:rPr>
            <m:t>IQR</m:t>
          </m:r>
          <m:r>
            <m:rPr>
              <m:sty m:val="p"/>
            </m:rPr>
            <m:t>=</m:t>
          </m:r>
          <m:sSub>
            <m:e>
              <m:r>
                <m:t>Q</m:t>
              </m:r>
            </m:e>
            <m:sub>
              <m:r>
                <m:t>3</m:t>
              </m:r>
            </m:sub>
          </m:sSub>
          <m:r>
            <m:rPr>
              <m:sty m:val="p"/>
            </m:rPr>
            <m:t>−</m:t>
          </m:r>
          <m:sSub>
            <m:e>
              <m:r>
                <m:t>Q</m:t>
              </m:r>
            </m:e>
            <m:sub>
              <m:r>
                <m:t>1</m:t>
              </m:r>
            </m:sub>
          </m:sSub>
        </m:oMath>
      </m:oMathPara>
    </w:p>
    <w:p>
      <w:pPr>
        <w:pStyle w:val="FirstParagraph"/>
      </w:pPr>
      <w:r>
        <w:t xml:space="preserve">where:</w:t>
      </w:r>
      <w:r>
        <w:t xml:space="preserve"> </w:t>
      </w:r>
      <w:r>
        <w:t xml:space="preserve">-</w:t>
      </w:r>
      <w:r>
        <w:t xml:space="preserve"> </w:t>
      </w:r>
      <m:oMath>
        <m:sSub>
          <m:e>
            <m:r>
              <m:t>Q</m:t>
            </m:r>
          </m:e>
          <m:sub>
            <m:r>
              <m:t>1</m:t>
            </m:r>
          </m:sub>
        </m:sSub>
      </m:oMath>
      <w:r>
        <w:t xml:space="preserve"> </w:t>
      </w:r>
      <w:r>
        <w:t xml:space="preserve">(first quartile) is the median of the lower half of the data</w:t>
      </w:r>
      <w:r>
        <w:t xml:space="preserve"> </w:t>
      </w:r>
      <w:r>
        <w:t xml:space="preserve">-</w:t>
      </w:r>
      <w:r>
        <w:t xml:space="preserve"> </w:t>
      </w:r>
      <m:oMath>
        <m:sSub>
          <m:e>
            <m:r>
              <m:t>Q</m:t>
            </m:r>
          </m:e>
          <m:sub>
            <m:r>
              <m:t>3</m:t>
            </m:r>
          </m:sub>
        </m:sSub>
      </m:oMath>
      <w:r>
        <w:t xml:space="preserve"> </w:t>
      </w:r>
      <w:r>
        <w:t xml:space="preserve">(third quartile) is the median of the upper half of the data</w:t>
      </w:r>
    </w:p>
    <w:p>
      <w:pPr>
        <w:pStyle w:val="BodyText"/>
      </w:pPr>
      <w:r>
        <w:rPr>
          <w:b/>
          <w:bCs/>
        </w:rPr>
        <w:t xml:space="preserve">Example:</w:t>
      </w:r>
      <w:r>
        <w:t xml:space="preserve"> </w:t>
      </w:r>
      <m:oMath>
        <m:r>
          <m:rPr>
            <m:sty m:val="p"/>
          </m:rPr>
          <m:t>{</m:t>
        </m:r>
        <m:r>
          <m:t>1</m:t>
        </m:r>
        <m:r>
          <m:rPr>
            <m:sty m:val="p"/>
          </m:rPr>
          <m:t>,</m:t>
        </m:r>
        <m:r>
          <m:t>3</m:t>
        </m:r>
        <m:r>
          <m:rPr>
            <m:sty m:val="p"/>
          </m:rPr>
          <m:t>,</m:t>
        </m:r>
        <m:r>
          <m:t>5</m:t>
        </m:r>
        <m:r>
          <m:rPr>
            <m:sty m:val="p"/>
          </m:rPr>
          <m:t>,</m:t>
        </m:r>
        <m:r>
          <m:t>7</m:t>
        </m:r>
        <m:r>
          <m:rPr>
            <m:sty m:val="p"/>
          </m:rPr>
          <m:t>,</m:t>
        </m:r>
        <m:r>
          <m:t>9</m:t>
        </m:r>
        <m:r>
          <m:rPr>
            <m:sty m:val="p"/>
          </m:rPr>
          <m:t>,</m:t>
        </m:r>
        <m:r>
          <m:t>11</m:t>
        </m:r>
        <m:r>
          <m:rPr>
            <m:sty m:val="p"/>
          </m:rPr>
          <m:t>,</m:t>
        </m:r>
        <m:r>
          <m:t>13</m:t>
        </m:r>
        <m:r>
          <m:rPr>
            <m:sty m:val="p"/>
          </m:rPr>
          <m:t>,</m:t>
        </m:r>
        <m:r>
          <m:t>15</m:t>
        </m:r>
        <m:r>
          <m:rPr>
            <m:sty m:val="p"/>
          </m:rPr>
          <m:t>,</m:t>
        </m:r>
        <m:r>
          <m:t>17</m:t>
        </m:r>
        <m:r>
          <m:rPr>
            <m:sty m:val="p"/>
          </m:rPr>
          <m:t>}</m:t>
        </m:r>
      </m:oMath>
    </w:p>
    <w:p>
      <w:pPr>
        <w:pStyle w:val="Compact"/>
        <w:numPr>
          <w:ilvl w:val="0"/>
          <w:numId w:val="1069"/>
        </w:numPr>
      </w:pPr>
      <w:r>
        <w:t xml:space="preserve">The median is 9.</w:t>
      </w:r>
    </w:p>
    <w:p>
      <w:pPr>
        <w:pStyle w:val="Compact"/>
        <w:numPr>
          <w:ilvl w:val="0"/>
          <w:numId w:val="1069"/>
        </w:numPr>
      </w:pPr>
      <w:r>
        <w:t xml:space="preserve">Lower half:</w:t>
      </w:r>
      <w:r>
        <w:t xml:space="preserve"> </w:t>
      </w:r>
      <m:oMath>
        <m:r>
          <m:rPr>
            <m:sty m:val="p"/>
          </m:rPr>
          <m:t>{</m:t>
        </m:r>
        <m:r>
          <m:t>1</m:t>
        </m:r>
        <m:r>
          <m:rPr>
            <m:sty m:val="p"/>
          </m:rPr>
          <m:t>,</m:t>
        </m:r>
        <m:r>
          <m:t>3</m:t>
        </m:r>
        <m:r>
          <m:rPr>
            <m:sty m:val="p"/>
          </m:rPr>
          <m:t>,</m:t>
        </m:r>
        <m:r>
          <m:t>5</m:t>
        </m:r>
        <m:r>
          <m:rPr>
            <m:sty m:val="p"/>
          </m:rPr>
          <m:t>,</m:t>
        </m:r>
        <m:r>
          <m:t>7</m:t>
        </m:r>
        <m:r>
          <m:rPr>
            <m:sty m:val="p"/>
          </m:rPr>
          <m:t>}</m:t>
        </m:r>
      </m:oMath>
      <w:r>
        <w:t xml:space="preserve"> </w:t>
      </w:r>
      <w:r>
        <w:t xml:space="preserve">—</w:t>
      </w:r>
      <w:r>
        <w:t xml:space="preserve"> </w:t>
      </w:r>
      <m:oMath>
        <m:sSub>
          <m:e>
            <m:r>
              <m:t>Q</m:t>
            </m:r>
          </m:e>
          <m:sub>
            <m:r>
              <m:t>1</m:t>
            </m:r>
          </m:sub>
        </m:sSub>
        <m:r>
          <m:rPr>
            <m:sty m:val="p"/>
          </m:rPr>
          <m:t>=</m:t>
        </m:r>
        <m:f>
          <m:fPr>
            <m:type m:val="bar"/>
          </m:fPr>
          <m:num>
            <m:r>
              <m:t>3</m:t>
            </m:r>
            <m:r>
              <m:rPr>
                <m:sty m:val="p"/>
              </m:rPr>
              <m:t>+</m:t>
            </m:r>
            <m:r>
              <m:t>5</m:t>
            </m:r>
          </m:num>
          <m:den>
            <m:r>
              <m:t>2</m:t>
            </m:r>
          </m:den>
        </m:f>
        <m:r>
          <m:rPr>
            <m:sty m:val="p"/>
          </m:rPr>
          <m:t>=</m:t>
        </m:r>
        <m:r>
          <m:t>4</m:t>
        </m:r>
      </m:oMath>
    </w:p>
    <w:p>
      <w:pPr>
        <w:pStyle w:val="Compact"/>
        <w:numPr>
          <w:ilvl w:val="0"/>
          <w:numId w:val="1069"/>
        </w:numPr>
      </w:pPr>
      <w:r>
        <w:t xml:space="preserve">Upper half:</w:t>
      </w:r>
      <w:r>
        <w:t xml:space="preserve"> </w:t>
      </w:r>
      <m:oMath>
        <m:r>
          <m:rPr>
            <m:sty m:val="p"/>
          </m:rPr>
          <m:t>{</m:t>
        </m:r>
        <m:r>
          <m:t>11</m:t>
        </m:r>
        <m:r>
          <m:rPr>
            <m:sty m:val="p"/>
          </m:rPr>
          <m:t>,</m:t>
        </m:r>
        <m:r>
          <m:t>13</m:t>
        </m:r>
        <m:r>
          <m:rPr>
            <m:sty m:val="p"/>
          </m:rPr>
          <m:t>,</m:t>
        </m:r>
        <m:r>
          <m:t>15</m:t>
        </m:r>
        <m:r>
          <m:rPr>
            <m:sty m:val="p"/>
          </m:rPr>
          <m:t>,</m:t>
        </m:r>
        <m:r>
          <m:t>17</m:t>
        </m:r>
        <m:r>
          <m:rPr>
            <m:sty m:val="p"/>
          </m:rPr>
          <m:t>}</m:t>
        </m:r>
      </m:oMath>
      <w:r>
        <w:t xml:space="preserve"> </w:t>
      </w:r>
      <w:r>
        <w:t xml:space="preserve">—</w:t>
      </w:r>
      <w:r>
        <w:t xml:space="preserve"> </w:t>
      </w:r>
      <m:oMath>
        <m:sSub>
          <m:e>
            <m:r>
              <m:t>Q</m:t>
            </m:r>
          </m:e>
          <m:sub>
            <m:r>
              <m:t>3</m:t>
            </m:r>
          </m:sub>
        </m:sSub>
        <m:r>
          <m:rPr>
            <m:sty m:val="p"/>
          </m:rPr>
          <m:t>=</m:t>
        </m:r>
        <m:f>
          <m:fPr>
            <m:type m:val="bar"/>
          </m:fPr>
          <m:num>
            <m:r>
              <m:t>13</m:t>
            </m:r>
            <m:r>
              <m:rPr>
                <m:sty m:val="p"/>
              </m:rPr>
              <m:t>+</m:t>
            </m:r>
            <m:r>
              <m:t>15</m:t>
            </m:r>
          </m:num>
          <m:den>
            <m:r>
              <m:t>2</m:t>
            </m:r>
          </m:den>
        </m:f>
        <m:r>
          <m:rPr>
            <m:sty m:val="p"/>
          </m:rPr>
          <m:t>=</m:t>
        </m:r>
        <m:r>
          <m:t>14</m:t>
        </m:r>
      </m:oMath>
    </w:p>
    <w:p>
      <w:pPr>
        <w:pStyle w:val="Compact"/>
        <w:numPr>
          <w:ilvl w:val="0"/>
          <w:numId w:val="1069"/>
        </w:numPr>
      </w:pPr>
      <m:oMath>
        <m:r>
          <m:rPr>
            <m:nor/>
            <m:sty m:val="p"/>
          </m:rPr>
          <m:t>IQR</m:t>
        </m:r>
        <m:r>
          <m:rPr>
            <m:sty m:val="p"/>
          </m:rPr>
          <m:t>=</m:t>
        </m:r>
        <m:r>
          <m:t>14</m:t>
        </m:r>
        <m:r>
          <m:rPr>
            <m:sty m:val="p"/>
          </m:rPr>
          <m:t>−</m:t>
        </m:r>
        <m:r>
          <m:t>4</m:t>
        </m:r>
        <m:r>
          <m:rPr>
            <m:sty m:val="p"/>
          </m:rPr>
          <m:t>=</m:t>
        </m:r>
        <m:r>
          <m:t>10</m:t>
        </m:r>
      </m:oMath>
    </w:p>
    <w:p>
      <w:pPr>
        <w:pStyle w:val="FirstParagraph"/>
      </w:pPr>
      <w:r>
        <w:rPr>
          <w:b/>
          <w:bCs/>
        </w:rPr>
        <w:t xml:space="preserve">Outlier Detection Using IQR:</w:t>
      </w:r>
    </w:p>
    <w:p>
      <w:pPr>
        <w:pStyle w:val="BodyText"/>
      </w:pPr>
      <w:r>
        <w:t xml:space="preserve">A value is considered an outlier if it falls below</w:t>
      </w:r>
      <w:r>
        <w:t xml:space="preserve"> </w:t>
      </w:r>
      <m:oMath>
        <m:sSub>
          <m:e>
            <m:r>
              <m:t>Q</m:t>
            </m:r>
          </m:e>
          <m:sub>
            <m:r>
              <m:t>1</m:t>
            </m:r>
          </m:sub>
        </m:sSub>
        <m:r>
          <m:rPr>
            <m:sty m:val="p"/>
          </m:rPr>
          <m:t>−</m:t>
        </m:r>
        <m:r>
          <m:t>1.5</m:t>
        </m:r>
        <m:r>
          <m:rPr>
            <m:sty m:val="p"/>
          </m:rPr>
          <m:t>×</m:t>
        </m:r>
        <m:r>
          <m:rPr>
            <m:nor/>
            <m:sty m:val="p"/>
          </m:rPr>
          <m:t>IQR</m:t>
        </m:r>
      </m:oMath>
      <w:r>
        <w:t xml:space="preserve"> </w:t>
      </w:r>
      <w:r>
        <w:t xml:space="preserve">or above</w:t>
      </w:r>
      <w:r>
        <w:t xml:space="preserve"> </w:t>
      </w:r>
      <m:oMath>
        <m:sSub>
          <m:e>
            <m:r>
              <m:t>Q</m:t>
            </m:r>
          </m:e>
          <m:sub>
            <m:r>
              <m:t>3</m:t>
            </m:r>
          </m:sub>
        </m:sSub>
        <m:r>
          <m:rPr>
            <m:sty m:val="p"/>
          </m:rPr>
          <m:t>+</m:t>
        </m:r>
        <m:r>
          <m:t>1.5</m:t>
        </m:r>
        <m:r>
          <m:rPr>
            <m:sty m:val="p"/>
          </m:rPr>
          <m:t>×</m:t>
        </m:r>
        <m:r>
          <m:rPr>
            <m:nor/>
            <m:sty m:val="p"/>
          </m:rPr>
          <m:t>IQR</m:t>
        </m:r>
      </m:oMath>
      <w:r>
        <w:t xml:space="preserve">.</w:t>
      </w:r>
    </w:p>
    <w:p>
      <w:pPr>
        <w:pStyle w:val="BodyText"/>
      </w:pPr>
      <w:r>
        <w:rPr>
          <w:b/>
          <w:bCs/>
        </w:rPr>
        <w:t xml:space="preserve">Standard Deviation:</w:t>
      </w:r>
    </w:p>
    <w:p>
      <w:pPr>
        <w:pStyle w:val="BodyText"/>
      </w:pPr>
      <w:r>
        <w:t xml:space="preserve">The standard deviation measures the average distance of each data point from the mean. While you will</w:t>
      </w:r>
      <w:r>
        <w:t xml:space="preserve"> </w:t>
      </w:r>
      <w:r>
        <w:rPr>
          <w:b/>
          <w:bCs/>
        </w:rPr>
        <w:t xml:space="preserve">not</w:t>
      </w:r>
      <w:r>
        <w:t xml:space="preserve"> </w:t>
      </w:r>
      <w:r>
        <w:t xml:space="preserve">be asked to calculate the standard deviation by hand on the SAT, you need to understand what it represents and how to interpret it.</w:t>
      </w:r>
    </w:p>
    <w:p>
      <w:pPr>
        <w:pStyle w:val="Compact"/>
        <w:numPr>
          <w:ilvl w:val="0"/>
          <w:numId w:val="1070"/>
        </w:numPr>
      </w:pPr>
      <w:r>
        <w:t xml:space="preserve">A</w:t>
      </w:r>
      <w:r>
        <w:t xml:space="preserve"> </w:t>
      </w:r>
      <w:r>
        <w:rPr>
          <w:b/>
          <w:bCs/>
        </w:rPr>
        <w:t xml:space="preserve">smaller</w:t>
      </w:r>
      <w:r>
        <w:t xml:space="preserve"> </w:t>
      </w:r>
      <w:r>
        <w:t xml:space="preserve">standard deviation means the data points are clustered more tightly around the mean.</w:t>
      </w:r>
    </w:p>
    <w:p>
      <w:pPr>
        <w:pStyle w:val="Compact"/>
        <w:numPr>
          <w:ilvl w:val="0"/>
          <w:numId w:val="1070"/>
        </w:numPr>
      </w:pPr>
      <w:r>
        <w:t xml:space="preserve">A</w:t>
      </w:r>
      <w:r>
        <w:t xml:space="preserve"> </w:t>
      </w:r>
      <w:r>
        <w:rPr>
          <w:b/>
          <w:bCs/>
        </w:rPr>
        <w:t xml:space="preserve">larger</w:t>
      </w:r>
      <w:r>
        <w:t xml:space="preserve"> </w:t>
      </w:r>
      <w:r>
        <w:t xml:space="preserve">standard deviation means the data points are more spread out.</w:t>
      </w:r>
    </w:p>
    <w:p>
      <w:pPr>
        <w:pStyle w:val="FirstParagraph"/>
      </w:pPr>
      <w:r>
        <w:rPr>
          <w:b/>
          <w:bCs/>
        </w:rPr>
        <w:t xml:space="preserve">Key Properties:</w:t>
      </w:r>
      <w:r>
        <w:t xml:space="preserve"> </w:t>
      </w:r>
      <w:r>
        <w:t xml:space="preserve">- Standard deviation is always</w:t>
      </w:r>
      <w:r>
        <w:t xml:space="preserve"> </w:t>
      </w:r>
      <w:r>
        <w:rPr>
          <w:b/>
          <w:bCs/>
        </w:rPr>
        <w:t xml:space="preserve">non-negative</w:t>
      </w:r>
      <w:r>
        <w:t xml:space="preserve">.</w:t>
      </w:r>
      <w:r>
        <w:t xml:space="preserve"> </w:t>
      </w:r>
      <w:r>
        <w:t xml:space="preserve">- If all values in a data set are the same, the standard deviation is</w:t>
      </w:r>
      <w:r>
        <w:t xml:space="preserve"> </w:t>
      </w:r>
      <w:r>
        <w:rPr>
          <w:b/>
          <w:bCs/>
        </w:rPr>
        <w:t xml:space="preserve">0</w:t>
      </w:r>
      <w:r>
        <w:t xml:space="preserve">.</w:t>
      </w:r>
      <w:r>
        <w:t xml:space="preserve"> </w:t>
      </w:r>
      <w:r>
        <w:t xml:space="preserve">- Adding a constant to every value shifts the mean but does</w:t>
      </w:r>
      <w:r>
        <w:t xml:space="preserve"> </w:t>
      </w:r>
      <w:r>
        <w:rPr>
          <w:b/>
          <w:bCs/>
        </w:rPr>
        <w:t xml:space="preserve">not</w:t>
      </w:r>
      <w:r>
        <w:t xml:space="preserve"> </w:t>
      </w:r>
      <w:r>
        <w:t xml:space="preserve">change the standard deviation.</w:t>
      </w:r>
      <w:r>
        <w:t xml:space="preserve"> </w:t>
      </w:r>
      <w:r>
        <w:t xml:space="preserve">- Multiplying every value by a constant multiplies both the mean and the standard deviation by that constant.</w:t>
      </w:r>
    </w:p>
    <w:p>
      <w:pPr>
        <w:pStyle w:val="BodyText"/>
      </w:pPr>
      <w:r>
        <w:rPr>
          <w:b/>
          <w:bCs/>
        </w:rPr>
        <w:t xml:space="preserve">Comparing Standard Deviations:</w:t>
      </w:r>
    </w:p>
    <w:p>
      <w:pPr>
        <w:pStyle w:val="BodyText"/>
      </w:pPr>
      <w:r>
        <w:t xml:space="preserve">The SAT may present two data sets and ask you to compare their standard deviations. You can often determine this by visual inspection:</w:t>
      </w:r>
      <w:r>
        <w:t xml:space="preserve"> </w:t>
      </w:r>
      <w:r>
        <w:t xml:space="preserve">- The data set with values more spread out from the mean has the larger standard deviation.</w:t>
      </w:r>
      <w:r>
        <w:t xml:space="preserve"> </w:t>
      </w:r>
      <w:r>
        <w:t xml:space="preserve">- The data set with values more clustered around the mean has the smaller standard deviation.</w:t>
      </w:r>
    </w:p>
    <w:bookmarkEnd w:id="139"/>
    <w:bookmarkStart w:id="140" w:name="Xeeeadc35cc74295bfc921e72537b423c878be49"/>
    <w:p>
      <w:pPr>
        <w:pStyle w:val="Heading3"/>
      </w:pPr>
      <w:r>
        <w:t xml:space="preserve">Data Interpretation: Tables, Graphs, and Charts</w:t>
      </w:r>
    </w:p>
    <w:p>
      <w:pPr>
        <w:pStyle w:val="FirstParagraph"/>
      </w:pPr>
      <w:r>
        <w:t xml:space="preserve">The SAT frequently presents data in visual formats and asks you to extract information, identify trends, and draw conclusions. You should be comfortable with the following types of data displays:</w:t>
      </w:r>
    </w:p>
    <w:p>
      <w:pPr>
        <w:pStyle w:val="BodyText"/>
      </w:pPr>
      <w:r>
        <w:rPr>
          <w:b/>
          <w:bCs/>
        </w:rPr>
        <w:t xml:space="preserve">Bar Graphs:</w:t>
      </w:r>
      <w:r>
        <w:t xml:space="preserve"> </w:t>
      </w:r>
      <w:r>
        <w:t xml:space="preserve">- Used to compare quantities across categories.</w:t>
      </w:r>
      <w:r>
        <w:t xml:space="preserve"> </w:t>
      </w:r>
      <w:r>
        <w:t xml:space="preserve">- The height (or length) of each bar represents the value.</w:t>
      </w:r>
      <w:r>
        <w:t xml:space="preserve"> </w:t>
      </w:r>
      <w:r>
        <w:t xml:space="preserve">- Pay attention to the scale and units on the axes.</w:t>
      </w:r>
    </w:p>
    <w:p>
      <w:pPr>
        <w:pStyle w:val="BodyText"/>
      </w:pPr>
      <w:r>
        <w:rPr>
          <w:b/>
          <w:bCs/>
        </w:rPr>
        <w:t xml:space="preserve">Line Graphs:</w:t>
      </w:r>
      <w:r>
        <w:t xml:space="preserve"> </w:t>
      </w:r>
      <w:r>
        <w:t xml:space="preserve">- Used to show trends over time.</w:t>
      </w:r>
      <w:r>
        <w:t xml:space="preserve"> </w:t>
      </w:r>
      <w:r>
        <w:t xml:space="preserve">- The slope of the line indicates the rate of change.</w:t>
      </w:r>
      <w:r>
        <w:t xml:space="preserve"> </w:t>
      </w:r>
      <w:r>
        <w:t xml:space="preserve">- Steeper slopes indicate faster rates of change.</w:t>
      </w:r>
    </w:p>
    <w:p>
      <w:pPr>
        <w:pStyle w:val="BodyText"/>
      </w:pPr>
      <w:r>
        <w:rPr>
          <w:b/>
          <w:bCs/>
        </w:rPr>
        <w:t xml:space="preserve">Scatterplots:</w:t>
      </w:r>
      <w:r>
        <w:t xml:space="preserve"> </w:t>
      </w:r>
      <w:r>
        <w:t xml:space="preserve">- Used to show the relationship between two variables.</w:t>
      </w:r>
      <w:r>
        <w:t xml:space="preserve"> </w:t>
      </w:r>
      <w:r>
        <w:t xml:space="preserve">- Each point represents one data pair</w:t>
      </w:r>
      <w:r>
        <w:t xml:space="preserve"> </w:t>
      </w:r>
      <m:oMath>
        <m:d>
          <m:dPr>
            <m:begChr m:val="("/>
            <m:endChr m:val=")"/>
            <m:sepChr m:val=""/>
            <m:grow/>
          </m:dPr>
          <m:e>
            <m:r>
              <m:t>x</m:t>
            </m:r>
            <m:r>
              <m:rPr>
                <m:sty m:val="p"/>
              </m:rPr>
              <m:t>,</m:t>
            </m:r>
            <m:r>
              <m:t>y</m:t>
            </m:r>
          </m:e>
        </m:d>
      </m:oMath>
      <w:r>
        <w:t xml:space="preserve">.</w:t>
      </w:r>
      <w:r>
        <w:t xml:space="preserve"> </w:t>
      </w:r>
      <w:r>
        <w:t xml:space="preserve">- A</w:t>
      </w:r>
      <w:r>
        <w:t xml:space="preserve"> </w:t>
      </w:r>
      <w:r>
        <w:rPr>
          <w:b/>
          <w:bCs/>
        </w:rPr>
        <w:t xml:space="preserve">line of best fit</w:t>
      </w:r>
      <w:r>
        <w:t xml:space="preserve"> </w:t>
      </w:r>
      <w:r>
        <w:t xml:space="preserve">(or trend line) can be drawn to model the relationship.</w:t>
      </w:r>
      <w:r>
        <w:t xml:space="preserve"> </w:t>
      </w:r>
      <w:r>
        <w:t xml:space="preserve">- The</w:t>
      </w:r>
      <w:r>
        <w:t xml:space="preserve"> </w:t>
      </w:r>
      <w:r>
        <w:rPr>
          <w:b/>
          <w:bCs/>
        </w:rPr>
        <w:t xml:space="preserve">correlation</w:t>
      </w:r>
      <w:r>
        <w:t xml:space="preserve"> </w:t>
      </w:r>
      <w:r>
        <w:t xml:space="preserve">can be positive (as</w:t>
      </w:r>
      <w:r>
        <w:t xml:space="preserve"> </w:t>
      </w:r>
      <m:oMath>
        <m:r>
          <m:t>x</m:t>
        </m:r>
      </m:oMath>
      <w:r>
        <w:t xml:space="preserve"> </w:t>
      </w:r>
      <w:r>
        <w:t xml:space="preserve">increases,</w:t>
      </w:r>
      <w:r>
        <w:t xml:space="preserve"> </w:t>
      </w:r>
      <m:oMath>
        <m:r>
          <m:t>y</m:t>
        </m:r>
      </m:oMath>
      <w:r>
        <w:t xml:space="preserve"> </w:t>
      </w:r>
      <w:r>
        <w:t xml:space="preserve">increases), negative (as</w:t>
      </w:r>
      <w:r>
        <w:t xml:space="preserve"> </w:t>
      </w:r>
      <m:oMath>
        <m:r>
          <m:t>x</m:t>
        </m:r>
      </m:oMath>
      <w:r>
        <w:t xml:space="preserve"> </w:t>
      </w:r>
      <w:r>
        <w:t xml:space="preserve">increases,</w:t>
      </w:r>
      <w:r>
        <w:t xml:space="preserve"> </w:t>
      </w:r>
      <m:oMath>
        <m:r>
          <m:t>y</m:t>
        </m:r>
      </m:oMath>
      <w:r>
        <w:t xml:space="preserve"> </w:t>
      </w:r>
      <w:r>
        <w:t xml:space="preserve">decreases), or nonexistent.</w:t>
      </w:r>
    </w:p>
    <w:p>
      <w:pPr>
        <w:pStyle w:val="BodyText"/>
      </w:pPr>
      <w:r>
        <w:rPr>
          <w:b/>
          <w:bCs/>
        </w:rPr>
        <w:t xml:space="preserve">Pie Charts:</w:t>
      </w:r>
      <w:r>
        <w:t xml:space="preserve"> </w:t>
      </w:r>
      <w:r>
        <w:t xml:space="preserve">- Used to show parts of a whole.</w:t>
      </w:r>
      <w:r>
        <w:t xml:space="preserve"> </w:t>
      </w:r>
      <w:r>
        <w:t xml:space="preserve">- Each sector’s angle is proportional to the percentage it represents.</w:t>
      </w:r>
      <w:r>
        <w:t xml:space="preserve"> </w:t>
      </w:r>
      <w:r>
        <w:t xml:space="preserve">- To find the percentage:</w:t>
      </w:r>
      <w:r>
        <w:t xml:space="preserve"> </w:t>
      </w:r>
      <m:oMath>
        <m:f>
          <m:fPr>
            <m:type m:val="bar"/>
          </m:fPr>
          <m:num>
            <m:r>
              <m:rPr>
                <m:nor/>
                <m:sty m:val="p"/>
              </m:rPr>
              <m:t>Sector Angle</m:t>
            </m:r>
          </m:num>
          <m:den>
            <m:r>
              <m:t>360</m:t>
            </m:r>
            <m:r>
              <m:rPr>
                <m:sty m:val="p"/>
              </m:rPr>
              <m:t>°</m:t>
            </m:r>
          </m:den>
        </m:f>
        <m:r>
          <m:rPr>
            <m:sty m:val="p"/>
          </m:rPr>
          <m:t>×</m:t>
        </m:r>
        <m:r>
          <m:t>100</m:t>
        </m:r>
        <m:r>
          <m:rPr>
            <m:sty m:val="p"/>
          </m:rPr>
          <m:t>%</m:t>
        </m:r>
      </m:oMath>
    </w:p>
    <w:p>
      <w:pPr>
        <w:pStyle w:val="BodyText"/>
      </w:pPr>
      <w:r>
        <w:rPr>
          <w:b/>
          <w:bCs/>
        </w:rPr>
        <w:t xml:space="preserve">Histograms:</w:t>
      </w:r>
      <w:r>
        <w:t xml:space="preserve"> </w:t>
      </w:r>
      <w:r>
        <w:t xml:space="preserve">- Used to show the distribution of continuous data.</w:t>
      </w:r>
      <w:r>
        <w:t xml:space="preserve"> </w:t>
      </w:r>
      <w:r>
        <w:t xml:space="preserve">- The data is grouped into intervals (bins), and the height of each bar represents the frequency.</w:t>
      </w:r>
      <w:r>
        <w:t xml:space="preserve"> </w:t>
      </w:r>
      <w:r>
        <w:t xml:space="preserve">- Unlike bar graphs, the bars in a histogram touch each other (no gaps).</w:t>
      </w:r>
    </w:p>
    <w:p>
      <w:pPr>
        <w:pStyle w:val="BodyText"/>
      </w:pPr>
      <w:r>
        <w:rPr>
          <w:b/>
          <w:bCs/>
        </w:rPr>
        <w:t xml:space="preserve">Box-and-Whisker Plots (Box Plots):</w:t>
      </w:r>
      <w:r>
        <w:t xml:space="preserve"> </w:t>
      </w:r>
      <w:r>
        <w:t xml:space="preserve">- Display the five-number summary: minimum,</w:t>
      </w:r>
      <w:r>
        <w:t xml:space="preserve"> </w:t>
      </w:r>
      <m:oMath>
        <m:sSub>
          <m:e>
            <m:r>
              <m:t>Q</m:t>
            </m:r>
          </m:e>
          <m:sub>
            <m:r>
              <m:t>1</m:t>
            </m:r>
          </m:sub>
        </m:sSub>
      </m:oMath>
      <w:r>
        <w:t xml:space="preserve">, median,</w:t>
      </w:r>
      <w:r>
        <w:t xml:space="preserve"> </w:t>
      </w:r>
      <m:oMath>
        <m:sSub>
          <m:e>
            <m:r>
              <m:t>Q</m:t>
            </m:r>
          </m:e>
          <m:sub>
            <m:r>
              <m:t>3</m:t>
            </m:r>
          </m:sub>
        </m:sSub>
      </m:oMath>
      <w:r>
        <w:t xml:space="preserve">, maximum.</w:t>
      </w:r>
      <w:r>
        <w:t xml:space="preserve"> </w:t>
      </w:r>
      <w:r>
        <w:t xml:space="preserve">- The</w:t>
      </w:r>
      <w:r>
        <w:t xml:space="preserve"> </w:t>
      </w:r>
      <w:r>
        <w:t xml:space="preserve">“</w:t>
      </w:r>
      <w:r>
        <w:t xml:space="preserve">box</w:t>
      </w:r>
      <w:r>
        <w:t xml:space="preserve">”</w:t>
      </w:r>
      <w:r>
        <w:t xml:space="preserve"> </w:t>
      </w:r>
      <w:r>
        <w:t xml:space="preserve">spans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with a line at the median.</w:t>
      </w:r>
      <w:r>
        <w:t xml:space="preserve"> </w:t>
      </w:r>
      <w:r>
        <w:t xml:space="preserve">- The</w:t>
      </w:r>
      <w:r>
        <w:t xml:space="preserve"> </w:t>
      </w:r>
      <w:r>
        <w:t xml:space="preserve">“</w:t>
      </w:r>
      <w:r>
        <w:t xml:space="preserve">whiskers</w:t>
      </w:r>
      <w:r>
        <w:t xml:space="preserve">”</w:t>
      </w:r>
      <w:r>
        <w:t xml:space="preserve"> </w:t>
      </w:r>
      <w:r>
        <w:t xml:space="preserve">extend to the minimum and maximum (or to the most extreme non-outlier values).</w:t>
      </w:r>
      <w:r>
        <w:t xml:space="preserve"> </w:t>
      </w:r>
      <w:r>
        <w:t xml:space="preserve">- The length of the box represents the IQR.</w:t>
      </w:r>
    </w:p>
    <w:p>
      <w:pPr>
        <w:pStyle w:val="BodyText"/>
      </w:pPr>
      <w:r>
        <w:rPr>
          <w:b/>
          <w:bCs/>
        </w:rPr>
        <w:t xml:space="preserve">Two-Way Tables (Contingency Tables):</w:t>
      </w:r>
      <w:r>
        <w:t xml:space="preserve"> </w:t>
      </w:r>
      <w:r>
        <w:t xml:space="preserve">- Display the frequency of data categorized by two variables.</w:t>
      </w:r>
      <w:r>
        <w:t xml:space="preserve"> </w:t>
      </w:r>
      <w:r>
        <w:t xml:space="preserve">- Marginal frequencies are the totals for each row and column.</w:t>
      </w:r>
      <w:r>
        <w:t xml:space="preserve"> </w:t>
      </w:r>
      <w:r>
        <w:t xml:space="preserve">- Joint frequencies are the values in the interior cells.</w:t>
      </w:r>
    </w:p>
    <w:p>
      <w:pPr>
        <w:pStyle w:val="BodyText"/>
      </w:pPr>
      <w:r>
        <w:rPr>
          <w:b/>
          <w:bCs/>
        </w:rPr>
        <w:t xml:space="preserve">Example:</w:t>
      </w:r>
      <w:r>
        <w:t xml:space="preserve"> </w:t>
      </w:r>
      <w:r>
        <w:t xml:space="preserve">A survey of 200 students asks whether they play a sport and whether they play a musical instrument.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Play Instrument</w:t>
            </w:r>
          </w:p>
        </w:tc>
        <w:tc>
          <w:tcPr/>
          <w:p>
            <w:pPr>
              <w:pStyle w:val="Compact"/>
              <w:jc w:val="center"/>
            </w:pPr>
            <w:r>
              <w:t xml:space="preserve">Don’t Play Instrument</w:t>
            </w:r>
          </w:p>
        </w:tc>
        <w:tc>
          <w:tcPr/>
          <w:p>
            <w:pPr>
              <w:pStyle w:val="Compact"/>
              <w:jc w:val="center"/>
            </w:pPr>
            <w:r>
              <w:t xml:space="preserve">Total</w:t>
            </w:r>
          </w:p>
        </w:tc>
      </w:tr>
      <w:tr>
        <w:tc>
          <w:tcPr/>
          <w:p>
            <w:pPr>
              <w:pStyle w:val="Compact"/>
              <w:jc w:val="left"/>
            </w:pPr>
            <w:r>
              <w:rPr>
                <w:b/>
                <w:bCs/>
              </w:rPr>
              <w:t xml:space="preserve">Play Sport</w:t>
            </w:r>
          </w:p>
        </w:tc>
        <w:tc>
          <w:tcPr/>
          <w:p>
            <w:pPr>
              <w:pStyle w:val="Compact"/>
              <w:jc w:val="center"/>
            </w:pPr>
            <w:r>
              <w:t xml:space="preserve">40</w:t>
            </w:r>
          </w:p>
        </w:tc>
        <w:tc>
          <w:tcPr/>
          <w:p>
            <w:pPr>
              <w:pStyle w:val="Compact"/>
              <w:jc w:val="center"/>
            </w:pPr>
            <w:r>
              <w:t xml:space="preserve">60</w:t>
            </w:r>
          </w:p>
        </w:tc>
        <w:tc>
          <w:tcPr/>
          <w:p>
            <w:pPr>
              <w:pStyle w:val="Compact"/>
              <w:jc w:val="center"/>
            </w:pPr>
            <w:r>
              <w:t xml:space="preserve">100</w:t>
            </w:r>
          </w:p>
        </w:tc>
      </w:tr>
      <w:tr>
        <w:tc>
          <w:tcPr/>
          <w:p>
            <w:pPr>
              <w:pStyle w:val="Compact"/>
              <w:jc w:val="left"/>
            </w:pPr>
            <w:r>
              <w:rPr>
                <w:b/>
                <w:bCs/>
              </w:rPr>
              <w:t xml:space="preserve">Don’t Play Sport</w:t>
            </w:r>
          </w:p>
        </w:tc>
        <w:tc>
          <w:tcPr/>
          <w:p>
            <w:pPr>
              <w:pStyle w:val="Compact"/>
              <w:jc w:val="center"/>
            </w:pPr>
            <w:r>
              <w:t xml:space="preserve">30</w:t>
            </w:r>
          </w:p>
        </w:tc>
        <w:tc>
          <w:tcPr/>
          <w:p>
            <w:pPr>
              <w:pStyle w:val="Compact"/>
              <w:jc w:val="center"/>
            </w:pPr>
            <w:r>
              <w:t xml:space="preserve">70</w:t>
            </w:r>
          </w:p>
        </w:tc>
        <w:tc>
          <w:tcPr/>
          <w:p>
            <w:pPr>
              <w:pStyle w:val="Compact"/>
              <w:jc w:val="center"/>
            </w:pPr>
            <w:r>
              <w:t xml:space="preserve">100</w:t>
            </w:r>
          </w:p>
        </w:tc>
      </w:tr>
      <w:tr>
        <w:tc>
          <w:tcPr/>
          <w:p>
            <w:pPr>
              <w:pStyle w:val="Compact"/>
              <w:jc w:val="left"/>
            </w:pPr>
            <w:r>
              <w:rPr>
                <w:b/>
                <w:bCs/>
              </w:rPr>
              <w:t xml:space="preserve">Total</w:t>
            </w:r>
          </w:p>
        </w:tc>
        <w:tc>
          <w:tcPr/>
          <w:p>
            <w:pPr>
              <w:pStyle w:val="Compact"/>
              <w:jc w:val="center"/>
            </w:pPr>
            <w:r>
              <w:t xml:space="preserve">70</w:t>
            </w:r>
          </w:p>
        </w:tc>
        <w:tc>
          <w:tcPr/>
          <w:p>
            <w:pPr>
              <w:pStyle w:val="Compact"/>
              <w:jc w:val="center"/>
            </w:pPr>
            <w:r>
              <w:t xml:space="preserve">130</w:t>
            </w:r>
          </w:p>
        </w:tc>
        <w:tc>
          <w:tcPr/>
          <w:p>
            <w:pPr>
              <w:pStyle w:val="Compact"/>
              <w:jc w:val="center"/>
            </w:pPr>
            <w:r>
              <w:t xml:space="preserve">200</w:t>
            </w:r>
          </w:p>
        </w:tc>
      </w:tr>
    </w:tbl>
    <w:p>
      <w:pPr>
        <w:pStyle w:val="BodyText"/>
      </w:pPr>
      <w:r>
        <w:t xml:space="preserve">From this table, you can answer questions like:</w:t>
      </w:r>
      <w:r>
        <w:t xml:space="preserve"> </w:t>
      </w:r>
      <w:r>
        <w:t xml:space="preserve">- How many students play a sport?</w:t>
      </w:r>
      <w:r>
        <w:t xml:space="preserve"> </w:t>
      </w:r>
      <w:r>
        <w:rPr>
          <w:b/>
          <w:bCs/>
        </w:rPr>
        <w:t xml:space="preserve">100</w:t>
      </w:r>
      <w:r>
        <w:t xml:space="preserve"> </w:t>
      </w:r>
      <w:r>
        <w:t xml:space="preserve">(row total)</w:t>
      </w:r>
      <w:r>
        <w:t xml:space="preserve"> </w:t>
      </w:r>
      <w:r>
        <w:t xml:space="preserve">- How many students play an instrument?</w:t>
      </w:r>
      <w:r>
        <w:t xml:space="preserve"> </w:t>
      </w:r>
      <w:r>
        <w:rPr>
          <w:b/>
          <w:bCs/>
        </w:rPr>
        <w:t xml:space="preserve">70</w:t>
      </w:r>
      <w:r>
        <w:t xml:space="preserve"> </w:t>
      </w:r>
      <w:r>
        <w:t xml:space="preserve">(column total)</w:t>
      </w:r>
      <w:r>
        <w:t xml:space="preserve"> </w:t>
      </w:r>
      <w:r>
        <w:t xml:space="preserve">- How many students play both a sport and an instrument?</w:t>
      </w:r>
      <w:r>
        <w:t xml:space="preserve"> </w:t>
      </w:r>
      <w:r>
        <w:rPr>
          <w:b/>
          <w:bCs/>
        </w:rPr>
        <w:t xml:space="preserve">40</w:t>
      </w:r>
      <w:r>
        <w:t xml:space="preserve"> </w:t>
      </w:r>
      <w:r>
        <w:t xml:space="preserve">(joint frequency)</w:t>
      </w:r>
      <w:r>
        <w:t xml:space="preserve"> </w:t>
      </w:r>
      <w:r>
        <w:t xml:space="preserve">- How many students play a sport but don’t play an instrument?</w:t>
      </w:r>
      <w:r>
        <w:t xml:space="preserve"> </w:t>
      </w:r>
      <w:r>
        <w:rPr>
          <w:b/>
          <w:bCs/>
        </w:rPr>
        <w:t xml:space="preserve">60</w:t>
      </w:r>
      <w:r>
        <w:t xml:space="preserve"> </w:t>
      </w:r>
      <w:r>
        <w:t xml:space="preserve">- What percentage of students who play a sport also play an instrument?</w:t>
      </w:r>
      <w:r>
        <w:t xml:space="preserve"> </w:t>
      </w:r>
      <m:oMath>
        <m:f>
          <m:fPr>
            <m:type m:val="bar"/>
          </m:fPr>
          <m:num>
            <m:r>
              <m:t>40</m:t>
            </m:r>
          </m:num>
          <m:den>
            <m:r>
              <m:t>100</m:t>
            </m:r>
          </m:den>
        </m:f>
        <m:r>
          <m:rPr>
            <m:sty m:val="p"/>
          </m:rPr>
          <m:t>×</m:t>
        </m:r>
        <m:r>
          <m:t>100</m:t>
        </m:r>
        <m:r>
          <m:rPr>
            <m:sty m:val="p"/>
          </m:rPr>
          <m:t>%</m:t>
        </m:r>
        <m:r>
          <m:rPr>
            <m:sty m:val="p"/>
          </m:rPr>
          <m:t>=</m:t>
        </m:r>
        <m:r>
          <m:t>40</m:t>
        </m:r>
        <m:r>
          <m:rPr>
            <m:sty m:val="p"/>
          </m:rPr>
          <m:t>%</m:t>
        </m:r>
      </m:oMath>
    </w:p>
    <w:bookmarkEnd w:id="140"/>
    <w:bookmarkStart w:id="141" w:name="probability-fundamentals"/>
    <w:p>
      <w:pPr>
        <w:pStyle w:val="Heading3"/>
      </w:pPr>
      <w:r>
        <w:t xml:space="preserve">Probability Fundamentals</w:t>
      </w:r>
    </w:p>
    <w:p>
      <w:pPr>
        <w:pStyle w:val="FirstParagraph"/>
      </w:pPr>
      <w:r>
        <w:rPr>
          <w:b/>
          <w:bCs/>
        </w:rPr>
        <w:t xml:space="preserve">Basic Probability:</w:t>
      </w:r>
    </w:p>
    <w:p>
      <w:pPr>
        <w:pStyle w:val="BodyText"/>
      </w:pPr>
      <w:r>
        <w:t xml:space="preserve">The probability of an event</w:t>
      </w:r>
      <w:r>
        <w:t xml:space="preserve"> </w:t>
      </w:r>
      <m:oMath>
        <m:r>
          <m:t>A</m:t>
        </m:r>
      </m:oMath>
      <w:r>
        <w:t xml:space="preserve"> </w:t>
      </w:r>
      <w:r>
        <w:t xml:space="preserve">is:</w:t>
      </w:r>
    </w:p>
    <w:p>
      <w:pPr>
        <w:pStyle w:val="BodyText"/>
      </w:pPr>
      <m:oMathPara>
        <m:oMathParaPr>
          <m:jc m:val="center"/>
        </m:oMathParaPr>
        <m:oMath>
          <m:r>
            <m:t>P</m:t>
          </m:r>
          <m:d>
            <m:dPr>
              <m:begChr m:val="("/>
              <m:endChr m:val=")"/>
              <m:sepChr m:val=""/>
              <m:grow/>
            </m:dPr>
            <m:e>
              <m:r>
                <m:t>A</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t xml:space="preserve">Probability is always between 0 and 1 (inclusive):</w:t>
      </w:r>
      <w:r>
        <w:t xml:space="preserve"> </w:t>
      </w:r>
      <w:r>
        <w:t xml:space="preserve">-</w:t>
      </w:r>
      <w:r>
        <w:t xml:space="preserve"> </w:t>
      </w:r>
      <m:oMath>
        <m:r>
          <m:t>P</m:t>
        </m:r>
        <m:d>
          <m:dPr>
            <m:begChr m:val="("/>
            <m:endChr m:val=")"/>
            <m:sepChr m:val=""/>
            <m:grow/>
          </m:dPr>
          <m:e>
            <m:r>
              <m:t>A</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A</m:t>
            </m:r>
          </m:e>
        </m:d>
        <m:r>
          <m:rPr>
            <m:sty m:val="p"/>
          </m:rPr>
          <m:t>=</m:t>
        </m:r>
        <m:r>
          <m:t>1</m:t>
        </m:r>
      </m:oMath>
      <w:r>
        <w:t xml:space="preserve"> </w:t>
      </w:r>
      <w:r>
        <w:t xml:space="preserve">means the event is certain.</w:t>
      </w:r>
      <w:r>
        <w:t xml:space="preserve"> </w:t>
      </w:r>
      <w:r>
        <w:t xml:space="preserve">-</w:t>
      </w:r>
      <w:r>
        <w:t xml:space="preserve"> </w:t>
      </w:r>
      <m:oMath>
        <m:r>
          <m:t>P</m:t>
        </m:r>
        <m:d>
          <m:dPr>
            <m:begChr m:val="("/>
            <m:endChr m:val=")"/>
            <m:sepChr m:val=""/>
            <m:grow/>
          </m:dPr>
          <m:e>
            <m:r>
              <m:t>A</m:t>
            </m:r>
          </m:e>
        </m:d>
        <m:r>
          <m:rPr>
            <m:sty m:val="p"/>
          </m:rPr>
          <m:t>=</m:t>
        </m:r>
        <m:r>
          <m:t>0.5</m:t>
        </m:r>
      </m:oMath>
      <w:r>
        <w:t xml:space="preserve"> </w:t>
      </w:r>
      <w:r>
        <w:t xml:space="preserve">means the event is equally likely to occur or not occur.</w:t>
      </w:r>
    </w:p>
    <w:p>
      <w:pPr>
        <w:pStyle w:val="BodyText"/>
      </w:pPr>
      <w:r>
        <w:rPr>
          <w:b/>
          <w:bCs/>
        </w:rPr>
        <w:t xml:space="preserve">Complement Rule:</w:t>
      </w:r>
    </w:p>
    <w:p>
      <w:pPr>
        <w:pStyle w:val="BodyText"/>
      </w:pPr>
      <w:r>
        <w:t xml:space="preserve">The probability that event</w:t>
      </w:r>
      <w:r>
        <w:t xml:space="preserve"> </w:t>
      </w:r>
      <m:oMath>
        <m:r>
          <m:t>A</m:t>
        </m:r>
      </m:oMath>
      <w:r>
        <w:t xml:space="preserve"> </w:t>
      </w:r>
      <w:r>
        <w:t xml:space="preserve">does</w:t>
      </w:r>
      <w:r>
        <w:t xml:space="preserve"> </w:t>
      </w:r>
      <w:r>
        <w:rPr>
          <w:b/>
          <w:bCs/>
        </w:rPr>
        <w:t xml:space="preserve">not</w:t>
      </w:r>
      <w:r>
        <w:t xml:space="preserve"> </w:t>
      </w:r>
      <w:r>
        <w:t xml:space="preserve">occur is:</w:t>
      </w:r>
    </w:p>
    <w:p>
      <w:pPr>
        <w:pStyle w:val="BodyText"/>
      </w:pPr>
      <m:oMathPara>
        <m:oMathParaPr>
          <m:jc m:val="center"/>
        </m:oMathParaPr>
        <m:oMath>
          <m:r>
            <m:t>P</m:t>
          </m:r>
          <m:d>
            <m:dPr>
              <m:begChr m:val="("/>
              <m:endChr m:val=")"/>
              <m:sepChr m:val=""/>
              <m:grow/>
            </m:dPr>
            <m:e>
              <m:r>
                <m:rPr>
                  <m:nor/>
                  <m:sty m:val="p"/>
                </m:rPr>
                <m:t>not </m:t>
              </m:r>
              <m:r>
                <m:t>A</m:t>
              </m:r>
            </m:e>
          </m:d>
          <m:r>
            <m:rPr>
              <m:sty m:val="p"/>
            </m:rPr>
            <m:t>=</m:t>
          </m:r>
          <m:r>
            <m:t>1</m:t>
          </m:r>
          <m:r>
            <m:rPr>
              <m:sty m:val="p"/>
            </m:rPr>
            <m:t>−</m:t>
          </m:r>
          <m:r>
            <m:t>P</m:t>
          </m:r>
          <m:d>
            <m:dPr>
              <m:begChr m:val="("/>
              <m:endChr m:val=")"/>
              <m:sepChr m:val=""/>
              <m:grow/>
            </m:dPr>
            <m:e>
              <m:r>
                <m:t>A</m:t>
              </m:r>
            </m:e>
          </m:d>
        </m:oMath>
      </m:oMathPara>
    </w:p>
    <w:p>
      <w:pPr>
        <w:pStyle w:val="FirstParagraph"/>
      </w:pPr>
      <w:r>
        <w:rPr>
          <w:b/>
          <w:bCs/>
        </w:rPr>
        <w:t xml:space="preserve">Example:</w:t>
      </w:r>
      <w:r>
        <w:t xml:space="preserve"> </w:t>
      </w:r>
      <w:r>
        <w:t xml:space="preserve">If the probability of rain is 0.3, the probability of no rain is</w:t>
      </w:r>
      <w:r>
        <w:t xml:space="preserve"> </w:t>
      </w:r>
      <m:oMath>
        <m:r>
          <m:t>1</m:t>
        </m:r>
        <m:r>
          <m:rPr>
            <m:sty m:val="p"/>
          </m:rPr>
          <m:t>−</m:t>
        </m:r>
        <m:r>
          <m:t>0.3</m:t>
        </m:r>
        <m:r>
          <m:rPr>
            <m:sty m:val="p"/>
          </m:rPr>
          <m:t>=</m:t>
        </m:r>
        <m:r>
          <m:t>0.7</m:t>
        </m:r>
      </m:oMath>
      <w:r>
        <w:t xml:space="preserve">.</w:t>
      </w:r>
    </w:p>
    <w:p>
      <w:pPr>
        <w:pStyle w:val="BodyText"/>
      </w:pPr>
      <w:r>
        <w:rPr>
          <w:b/>
          <w:bCs/>
        </w:rPr>
        <w:t xml:space="preserve">“</w:t>
      </w:r>
      <w:r>
        <w:rPr>
          <w:b/>
          <w:bCs/>
        </w:rPr>
        <w:t xml:space="preserve">OR</w:t>
      </w:r>
      <w:r>
        <w:rPr>
          <w:b/>
          <w:bCs/>
        </w:rPr>
        <w:t xml:space="preserve">”</w:t>
      </w:r>
      <w:r>
        <w:rPr>
          <w:b/>
          <w:bCs/>
        </w:rPr>
        <w:t xml:space="preserve"> </w:t>
      </w:r>
      <w:r>
        <w:rPr>
          <w:b/>
          <w:bCs/>
        </w:rPr>
        <w:t xml:space="preserve">Rule (Addition Rule):</w:t>
      </w:r>
    </w:p>
    <w:p>
      <w:pPr>
        <w:pStyle w:val="BodyText"/>
      </w:pPr>
      <w:r>
        <w:t xml:space="preserve">For two events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m:oMathPara>
    </w:p>
    <w:p>
      <w:pPr>
        <w:pStyle w:val="FirstParagraph"/>
      </w:pPr>
      <w:r>
        <w:t xml:space="preserve">If</w:t>
      </w:r>
      <w:r>
        <w:t xml:space="preserve"> </w:t>
      </w:r>
      <m:oMath>
        <m:r>
          <m:t>A</m:t>
        </m:r>
      </m:oMath>
      <w:r>
        <w:t xml:space="preserve"> </w:t>
      </w:r>
      <w:r>
        <w:t xml:space="preserve">and</w:t>
      </w:r>
      <w:r>
        <w:t xml:space="preserve"> </w:t>
      </w:r>
      <m:oMath>
        <m:r>
          <m:t>B</m:t>
        </m:r>
      </m:oMath>
      <w:r>
        <w:t xml:space="preserve"> </w:t>
      </w:r>
      <w:r>
        <w:t xml:space="preserve">are</w:t>
      </w:r>
      <w:r>
        <w:t xml:space="preserve"> </w:t>
      </w:r>
      <w:r>
        <w:rPr>
          <w:b/>
          <w:bCs/>
        </w:rPr>
        <w:t xml:space="preserve">mutually exclusive</w:t>
      </w:r>
      <w:r>
        <w:t xml:space="preserve"> </w:t>
      </w:r>
      <w:r>
        <w:t xml:space="preserve">(cannot both occur), then</w:t>
      </w:r>
      <w:r>
        <w:t xml:space="preserve"> </w:t>
      </w:r>
      <m:oMath>
        <m:r>
          <m:t>P</m:t>
        </m:r>
        <m:d>
          <m:dPr>
            <m:begChr m:val="("/>
            <m:endChr m:val=")"/>
            <m:sepChr m:val=""/>
            <m:grow/>
          </m:dPr>
          <m:e>
            <m:r>
              <m:t>A</m:t>
            </m:r>
            <m:r>
              <m:rPr>
                <m:nor/>
                <m:sty m:val="p"/>
              </m:rPr>
              <m:t> and </m:t>
            </m:r>
            <m:r>
              <m:t>B</m:t>
            </m:r>
          </m:e>
        </m:d>
        <m:r>
          <m:rPr>
            <m:sty m:val="p"/>
          </m:rPr>
          <m:t>=</m:t>
        </m:r>
        <m:r>
          <m:t>0</m:t>
        </m:r>
      </m:oMath>
      <w:r>
        <w:t xml:space="preserve">, and:</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w:t>
      </w:r>
      <w:r>
        <w:rPr>
          <w:b/>
          <w:bCs/>
        </w:rPr>
        <w:t xml:space="preserve">AND</w:t>
      </w:r>
      <w:r>
        <w:rPr>
          <w:b/>
          <w:bCs/>
        </w:rPr>
        <w:t xml:space="preserve">”</w:t>
      </w:r>
      <w:r>
        <w:rPr>
          <w:b/>
          <w:bCs/>
        </w:rPr>
        <w:t xml:space="preserve"> </w:t>
      </w:r>
      <w:r>
        <w:rPr>
          <w:b/>
          <w:bCs/>
        </w:rPr>
        <w:t xml:space="preserve">Rule (Multiplication Rule):</w:t>
      </w:r>
    </w:p>
    <w:p>
      <w:pPr>
        <w:pStyle w:val="BodyText"/>
      </w:pPr>
      <w:r>
        <w:t xml:space="preserve">For two</w:t>
      </w:r>
      <w:r>
        <w:t xml:space="preserve"> </w:t>
      </w:r>
      <w:r>
        <w:rPr>
          <w:b/>
          <w:bCs/>
        </w:rPr>
        <w:t xml:space="preserve">independent</w:t>
      </w:r>
      <w:r>
        <w:t xml:space="preserve"> </w:t>
      </w:r>
      <w:r>
        <w:t xml:space="preserve">events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t xml:space="preserve">Two events are independent if the occurrence of one does not affect the probability of the other.</w:t>
      </w:r>
    </w:p>
    <w:p>
      <w:pPr>
        <w:pStyle w:val="BodyText"/>
      </w:pPr>
      <w:r>
        <w:rPr>
          <w:b/>
          <w:bCs/>
        </w:rPr>
        <w:t xml:space="preserve">Example:</w:t>
      </w:r>
      <w:r>
        <w:t xml:space="preserve"> </w:t>
      </w:r>
      <w:r>
        <w:t xml:space="preserve">A fair coin is flipped twice. What is the probability of getting heads both times?</w:t>
      </w:r>
    </w:p>
    <w:p>
      <w:pPr>
        <w:pStyle w:val="BodyText"/>
      </w:pPr>
      <m:oMathPara>
        <m:oMathParaPr>
          <m:jc m:val="center"/>
        </m:oMathParaPr>
        <m:oMath>
          <m:r>
            <m:t>P</m:t>
          </m:r>
          <m:d>
            <m:dPr>
              <m:begChr m:val="("/>
              <m:endChr m:val=")"/>
              <m:sepChr m:val=""/>
              <m:grow/>
            </m:dPr>
            <m:e>
              <m:r>
                <m:rPr>
                  <m:nor/>
                  <m:sty m:val="p"/>
                </m:rPr>
                <m:t>Heads on 1st</m:t>
              </m:r>
            </m:e>
          </m:d>
          <m:r>
            <m:rPr>
              <m:sty m:val="p"/>
            </m:rPr>
            <m:t>×</m:t>
          </m:r>
          <m:r>
            <m:t>P</m:t>
          </m:r>
          <m:d>
            <m:dPr>
              <m:begChr m:val="("/>
              <m:endChr m:val=")"/>
              <m:sepChr m:val=""/>
              <m:grow/>
            </m:dPr>
            <m:e>
              <m:r>
                <m:rPr>
                  <m:nor/>
                  <m:sty m:val="p"/>
                </m:rPr>
                <m:t>Heads on 2nd</m:t>
              </m:r>
            </m:e>
          </m:d>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4</m:t>
              </m:r>
            </m:den>
          </m:f>
        </m:oMath>
      </m:oMathPara>
    </w:p>
    <w:p>
      <w:pPr>
        <w:pStyle w:val="FirstParagraph"/>
      </w:pPr>
      <w:r>
        <w:rPr>
          <w:b/>
          <w:bCs/>
        </w:rPr>
        <w:t xml:space="preserve">Dependent Events:</w:t>
      </w:r>
    </w:p>
    <w:p>
      <w:pPr>
        <w:pStyle w:val="BodyText"/>
      </w:pPr>
      <w:r>
        <w:t xml:space="preserve">If the events are</w:t>
      </w:r>
      <w:r>
        <w:t xml:space="preserve"> </w:t>
      </w:r>
      <w:r>
        <w:rPr>
          <w:b/>
          <w:bCs/>
        </w:rPr>
        <w:t xml:space="preserve">dependent</w:t>
      </w:r>
      <w:r>
        <w:t xml:space="preserve"> </w:t>
      </w:r>
      <w:r>
        <w:t xml:space="preserve">(the first outcome affects the second), you must adjust the probability of the second event:</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p>
      <w:pPr>
        <w:pStyle w:val="FirstParagraph"/>
      </w:pPr>
      <w:r>
        <w:t xml:space="preserve">where</w:t>
      </w:r>
      <w:r>
        <w:t xml:space="preserve"> </w:t>
      </w:r>
      <m:oMath>
        <m:r>
          <m:t>P</m:t>
        </m:r>
        <m:d>
          <m:dPr>
            <m:begChr m:val="("/>
            <m:endChr m:val=")"/>
            <m:sepChr m:val=""/>
            <m:grow/>
          </m:dPr>
          <m:e>
            <m:r>
              <m:t>B</m:t>
            </m:r>
            <m:r>
              <m:rPr>
                <m:sty m:val="p"/>
              </m:rPr>
              <m:t>|</m:t>
            </m:r>
            <m:r>
              <m:t>A</m:t>
            </m:r>
          </m:e>
        </m:d>
      </m:oMath>
      <w:r>
        <w:t xml:space="preserve"> </w:t>
      </w:r>
      <w:r>
        <w:t xml:space="preserve">is the probability of</w:t>
      </w:r>
      <w:r>
        <w:t xml:space="preserve"> </w:t>
      </w:r>
      <m:oMath>
        <m:r>
          <m:t>B</m:t>
        </m:r>
      </m:oMath>
      <w:r>
        <w:t xml:space="preserve"> </w:t>
      </w:r>
      <w:r>
        <w:t xml:space="preserve">given that</w:t>
      </w:r>
      <w:r>
        <w:t xml:space="preserve"> </w:t>
      </w:r>
      <m:oMath>
        <m:r>
          <m:t>A</m:t>
        </m:r>
      </m:oMath>
      <w:r>
        <w:t xml:space="preserve"> </w:t>
      </w:r>
      <w:r>
        <w:t xml:space="preserve">has occurred.</w:t>
      </w:r>
    </w:p>
    <w:p>
      <w:pPr>
        <w:pStyle w:val="BodyText"/>
      </w:pPr>
      <w:r>
        <w:rPr>
          <w:b/>
          <w:bCs/>
        </w:rPr>
        <w:t xml:space="preserve">Example:</w:t>
      </w:r>
      <w:r>
        <w:t xml:space="preserve"> </w:t>
      </w:r>
      <w:r>
        <w:t xml:space="preserve">A bag contains 5 red marbles and 3 blue marbles. Two marbles are drawn without replacement. What is the probability both are red?</w:t>
      </w:r>
    </w:p>
    <w:p>
      <w:pPr>
        <w:pStyle w:val="BodyText"/>
      </w:pPr>
      <m:oMathPara>
        <m:oMathParaPr>
          <m:jc m:val="center"/>
        </m:oMathParaPr>
        <m:oMath>
          <m:r>
            <m:t>P</m:t>
          </m:r>
          <m:d>
            <m:dPr>
              <m:begChr m:val="("/>
              <m:endChr m:val=")"/>
              <m:sepChr m:val=""/>
              <m:grow/>
            </m:dPr>
            <m:e>
              <m:r>
                <m:rPr>
                  <m:nor/>
                  <m:sty m:val="p"/>
                </m:rPr>
                <m:t>1st red</m:t>
              </m:r>
            </m:e>
          </m:d>
          <m:r>
            <m:rPr>
              <m:sty m:val="p"/>
            </m:rPr>
            <m:t>=</m:t>
          </m:r>
          <m:f>
            <m:fPr>
              <m:type m:val="bar"/>
            </m:fPr>
            <m:num>
              <m:r>
                <m:t>5</m:t>
              </m:r>
            </m:num>
            <m:den>
              <m:r>
                <m:t>8</m:t>
              </m:r>
            </m:den>
          </m:f>
        </m:oMath>
      </m:oMathPara>
    </w:p>
    <w:p>
      <w:pPr>
        <w:pStyle w:val="FirstParagraph"/>
      </w:pPr>
      <w:r>
        <w:t xml:space="preserve">After drawing one red marble, there are 4 red marbles left out of 7 total:</w:t>
      </w:r>
    </w:p>
    <w:p>
      <w:pPr>
        <w:pStyle w:val="BodyText"/>
      </w:pPr>
      <m:oMathPara>
        <m:oMathParaPr>
          <m:jc m:val="center"/>
        </m:oMathParaPr>
        <m:oMath>
          <m:r>
            <m:t>P</m:t>
          </m:r>
          <m:d>
            <m:dPr>
              <m:begChr m:val="("/>
              <m:endChr m:val=")"/>
              <m:sepChr m:val=""/>
              <m:grow/>
            </m:dPr>
            <m:e>
              <m:r>
                <m:rPr>
                  <m:nor/>
                  <m:sty m:val="p"/>
                </m:rPr>
                <m:t>2nd red | 1st red</m:t>
              </m:r>
            </m:e>
          </m:d>
          <m:r>
            <m:rPr>
              <m:sty m:val="p"/>
            </m:rPr>
            <m:t>=</m:t>
          </m:r>
          <m:f>
            <m:fPr>
              <m:type m:val="bar"/>
            </m:fPr>
            <m:num>
              <m:r>
                <m:t>4</m:t>
              </m:r>
            </m:num>
            <m:den>
              <m:r>
                <m:t>7</m:t>
              </m:r>
            </m:den>
          </m:f>
        </m:oMath>
      </m:oMathPara>
    </w:p>
    <w:p>
      <w:pPr>
        <w:pStyle w:val="FirstParagraph"/>
      </w:pPr>
      <m:oMathPara>
        <m:oMathParaPr>
          <m:jc m:val="center"/>
        </m:oMathParaPr>
        <m:oMath>
          <m:r>
            <m:t>P</m:t>
          </m:r>
          <m:d>
            <m:dPr>
              <m:begChr m:val="("/>
              <m:endChr m:val=")"/>
              <m:sepChr m:val=""/>
              <m:grow/>
            </m:dPr>
            <m:e>
              <m:r>
                <m:rPr>
                  <m:nor/>
                  <m:sty m:val="p"/>
                </m:rPr>
                <m:t>both red</m:t>
              </m:r>
            </m:e>
          </m:d>
          <m:r>
            <m:rPr>
              <m:sty m:val="p"/>
            </m:rPr>
            <m:t>=</m:t>
          </m:r>
          <m:f>
            <m:fPr>
              <m:type m:val="bar"/>
            </m:fPr>
            <m:num>
              <m:r>
                <m:t>5</m:t>
              </m:r>
            </m:num>
            <m:den>
              <m:r>
                <m:t>8</m:t>
              </m:r>
            </m:den>
          </m:f>
          <m:r>
            <m:rPr>
              <m:sty m:val="p"/>
            </m:rPr>
            <m:t>×</m:t>
          </m:r>
          <m:f>
            <m:fPr>
              <m:type m:val="bar"/>
            </m:fPr>
            <m:num>
              <m:r>
                <m:t>4</m:t>
              </m:r>
            </m:num>
            <m:den>
              <m:r>
                <m:t>7</m:t>
              </m:r>
            </m:den>
          </m:f>
          <m:r>
            <m:rPr>
              <m:sty m:val="p"/>
            </m:rPr>
            <m:t>=</m:t>
          </m:r>
          <m:f>
            <m:fPr>
              <m:type m:val="bar"/>
            </m:fPr>
            <m:num>
              <m:r>
                <m:t>20</m:t>
              </m:r>
            </m:num>
            <m:den>
              <m:r>
                <m:t>56</m:t>
              </m:r>
            </m:den>
          </m:f>
          <m:r>
            <m:rPr>
              <m:sty m:val="p"/>
            </m:rPr>
            <m:t>=</m:t>
          </m:r>
          <m:f>
            <m:fPr>
              <m:type m:val="bar"/>
            </m:fPr>
            <m:num>
              <m:r>
                <m:t>5</m:t>
              </m:r>
            </m:num>
            <m:den>
              <m:r>
                <m:t>14</m:t>
              </m:r>
            </m:den>
          </m:f>
        </m:oMath>
      </m:oMathPara>
    </w:p>
    <w:p>
      <w:pPr>
        <w:pStyle w:val="FirstParagraph"/>
      </w:pPr>
      <w:r>
        <w:rPr>
          <w:b/>
          <w:bCs/>
        </w:rPr>
        <w:t xml:space="preserve">Conditional Probability:</w:t>
      </w:r>
    </w:p>
    <w:p>
      <w:pPr>
        <w:pStyle w:val="BodyText"/>
      </w:pPr>
      <w:r>
        <w:t xml:space="preserve">Conditional probability is the probability of an event given that another event has already occurred:</w:t>
      </w:r>
    </w:p>
    <w:p>
      <w:pPr>
        <w:pStyle w:val="BodyText"/>
      </w:pPr>
      <m:oMathPara>
        <m:oMathParaPr>
          <m:jc m:val="center"/>
        </m:oMathParaPr>
        <m:oMath>
          <m:r>
            <m:t>P</m:t>
          </m:r>
          <m:d>
            <m:dPr>
              <m:begChr m:val="("/>
              <m:endChr m:val=")"/>
              <m:sepChr m:val=""/>
              <m:grow/>
            </m:dPr>
            <m:e>
              <m:r>
                <m:t>B</m:t>
              </m:r>
              <m:r>
                <m:rPr>
                  <m:sty m:val="p"/>
                </m:rPr>
                <m:t>|</m:t>
              </m:r>
              <m:r>
                <m:t>A</m:t>
              </m:r>
            </m:e>
          </m:d>
          <m:r>
            <m:rPr>
              <m:sty m:val="p"/>
            </m:rPr>
            <m:t>=</m:t>
          </m:r>
          <m:f>
            <m:fPr>
              <m:type m:val="bar"/>
            </m:fPr>
            <m:num>
              <m:r>
                <m:t>P</m:t>
              </m:r>
              <m:d>
                <m:dPr>
                  <m:begChr m:val="("/>
                  <m:endChr m:val=")"/>
                  <m:sepChr m:val=""/>
                  <m:grow/>
                </m:dPr>
                <m:e>
                  <m:r>
                    <m:t>A</m:t>
                  </m:r>
                  <m:r>
                    <m:rPr>
                      <m:nor/>
                      <m:sty m:val="p"/>
                    </m:rPr>
                    <m:t> and </m:t>
                  </m:r>
                  <m:r>
                    <m:t>B</m:t>
                  </m:r>
                </m:e>
              </m:d>
            </m:num>
            <m:den>
              <m:r>
                <m:t>P</m:t>
              </m:r>
              <m:d>
                <m:dPr>
                  <m:begChr m:val="("/>
                  <m:endChr m:val=")"/>
                  <m:sepChr m:val=""/>
                  <m:grow/>
                </m:dPr>
                <m:e>
                  <m:r>
                    <m:t>A</m:t>
                  </m:r>
                </m:e>
              </m:d>
            </m:den>
          </m:f>
        </m:oMath>
      </m:oMathPara>
    </w:p>
    <w:p>
      <w:pPr>
        <w:pStyle w:val="FirstParagraph"/>
      </w:pPr>
      <w:r>
        <w:t xml:space="preserve">This is frequently tested using two-way tables.</w:t>
      </w:r>
    </w:p>
    <w:p>
      <w:pPr>
        <w:pStyle w:val="BodyText"/>
      </w:pPr>
      <w:r>
        <w:rPr>
          <w:b/>
          <w:bCs/>
        </w:rPr>
        <w:t xml:space="preserve">Example:</w:t>
      </w:r>
      <w:r>
        <w:t xml:space="preserve"> </w:t>
      </w:r>
      <w:r>
        <w:t xml:space="preserve">Using the two-way table from earlier, what is the probability that a student plays a musical instrument, given that they play a sport?</w:t>
      </w:r>
    </w:p>
    <w:p>
      <w:pPr>
        <w:pStyle w:val="BodyText"/>
      </w:pPr>
      <m:oMathPara>
        <m:oMathParaPr>
          <m:jc m:val="center"/>
        </m:oMathParaPr>
        <m:oMath>
          <m:r>
            <m:t>P</m:t>
          </m:r>
          <m:d>
            <m:dPr>
              <m:begChr m:val="("/>
              <m:endChr m:val=")"/>
              <m:sepChr m:val=""/>
              <m:grow/>
            </m:dPr>
            <m:e>
              <m:r>
                <m:rPr>
                  <m:nor/>
                  <m:sty m:val="p"/>
                </m:rPr>
                <m:t>Instrument | Sport</m:t>
              </m:r>
            </m:e>
          </m:d>
          <m:r>
            <m:rPr>
              <m:sty m:val="p"/>
            </m:rPr>
            <m:t>=</m:t>
          </m:r>
          <m:f>
            <m:fPr>
              <m:type m:val="bar"/>
            </m:fPr>
            <m:num>
              <m:r>
                <m:t>40</m:t>
              </m:r>
            </m:num>
            <m:den>
              <m:r>
                <m:t>100</m:t>
              </m:r>
            </m:den>
          </m:f>
          <m:r>
            <m:rPr>
              <m:sty m:val="p"/>
            </m:rPr>
            <m:t>=</m:t>
          </m:r>
          <m:r>
            <m:t>0.4</m:t>
          </m:r>
        </m:oMath>
      </m:oMathPara>
    </w:p>
    <w:p>
      <w:pPr>
        <w:pStyle w:val="FirstParagraph"/>
      </w:pPr>
      <w:r>
        <w:t xml:space="preserve">Note that this is different from the unconditional probability of playing an instrument:</w:t>
      </w:r>
      <w:r>
        <w:t xml:space="preserve"> </w:t>
      </w:r>
      <m:oMath>
        <m:r>
          <m:t>P</m:t>
        </m:r>
        <m:d>
          <m:dPr>
            <m:begChr m:val="("/>
            <m:endChr m:val=")"/>
            <m:sepChr m:val=""/>
            <m:grow/>
          </m:dPr>
          <m:e>
            <m:r>
              <m:rPr>
                <m:nor/>
                <m:sty m:val="p"/>
              </m:rPr>
              <m:t>Instrument</m:t>
            </m:r>
          </m:e>
        </m:d>
        <m:r>
          <m:rPr>
            <m:sty m:val="p"/>
          </m:rPr>
          <m:t>=</m:t>
        </m:r>
        <m:f>
          <m:fPr>
            <m:type m:val="bar"/>
          </m:fPr>
          <m:num>
            <m:r>
              <m:t>70</m:t>
            </m:r>
          </m:num>
          <m:den>
            <m:r>
              <m:t>200</m:t>
            </m:r>
          </m:den>
        </m:f>
        <m:r>
          <m:rPr>
            <m:sty m:val="p"/>
          </m:rPr>
          <m:t>=</m:t>
        </m:r>
        <m:r>
          <m:t>0.35</m:t>
        </m:r>
      </m:oMath>
      <w:r>
        <w:t xml:space="preserve">.</w:t>
      </w:r>
    </w:p>
    <w:bookmarkEnd w:id="141"/>
    <w:bookmarkStart w:id="142" w:name="expected-value"/>
    <w:p>
      <w:pPr>
        <w:pStyle w:val="Heading3"/>
      </w:pPr>
      <w:r>
        <w:t xml:space="preserve">Expected Value</w:t>
      </w:r>
    </w:p>
    <w:p>
      <w:pPr>
        <w:pStyle w:val="FirstParagraph"/>
      </w:pPr>
      <w:r>
        <w:t xml:space="preserve">The</w:t>
      </w:r>
      <w:r>
        <w:t xml:space="preserve"> </w:t>
      </w:r>
      <w:r>
        <w:rPr>
          <w:b/>
          <w:bCs/>
        </w:rPr>
        <w:t xml:space="preserve">expected value</w:t>
      </w:r>
      <w:r>
        <w:t xml:space="preserve"> </w:t>
      </w:r>
      <w:r>
        <w:t xml:space="preserve">(or expected number) is the average outcome you would expect if an experiment were repeated many times. It is calculated as:</w:t>
      </w:r>
    </w:p>
    <w:p>
      <w:pPr>
        <w:pStyle w:val="BodyText"/>
      </w:pPr>
      <m:oMathPara>
        <m:oMathParaPr>
          <m:jc m:val="center"/>
        </m:oMathParaPr>
        <m:oMath>
          <m:r>
            <m:t>E</m:t>
          </m:r>
          <m:d>
            <m:dPr>
              <m:begChr m:val="("/>
              <m:endChr m:val=")"/>
              <m:sepChr m:val=""/>
              <m:grow/>
            </m:dPr>
            <m:e>
              <m:r>
                <m:t>X</m:t>
              </m:r>
            </m:e>
          </m:d>
          <m:r>
            <m:rPr>
              <m:sty m:val="p"/>
            </m:rPr>
            <m:t>=</m:t>
          </m:r>
          <m:r>
            <m:rPr>
              <m:sty m:val="p"/>
            </m:rPr>
            <m:t>∑</m:t>
          </m:r>
          <m:d>
            <m:dPr>
              <m:begChr m:val="["/>
              <m:endChr m:val="]"/>
              <m:sepChr m:val=""/>
              <m:grow/>
            </m:dPr>
            <m:e>
              <m:sSub>
                <m:e>
                  <m:r>
                    <m:t>x</m:t>
                  </m:r>
                </m:e>
                <m:sub>
                  <m:r>
                    <m:t>i</m:t>
                  </m:r>
                </m:sub>
              </m:sSub>
              <m:r>
                <m:rPr>
                  <m:sty m:val="p"/>
                </m:rPr>
                <m:t>×</m:t>
              </m:r>
              <m:r>
                <m:t>P</m:t>
              </m:r>
              <m:d>
                <m:dPr>
                  <m:begChr m:val="("/>
                  <m:endChr m:val=")"/>
                  <m:sepChr m:val=""/>
                  <m:grow/>
                </m:dPr>
                <m:e>
                  <m:sSub>
                    <m:e>
                      <m:r>
                        <m:t>x</m:t>
                      </m:r>
                    </m:e>
                    <m:sub>
                      <m:r>
                        <m:t>i</m:t>
                      </m:r>
                    </m:sub>
                  </m:sSub>
                </m:e>
              </m:d>
            </m:e>
          </m:d>
        </m:oMath>
      </m:oMathPara>
    </w:p>
    <w:p>
      <w:pPr>
        <w:pStyle w:val="FirstParagraph"/>
      </w:pPr>
      <w:r>
        <w:rPr>
          <w:b/>
          <w:bCs/>
        </w:rPr>
        <w:t xml:space="preserve">Example:</w:t>
      </w:r>
      <w:r>
        <w:t xml:space="preserve"> </w:t>
      </w:r>
      <w:r>
        <w:t xml:space="preserve">A game costs $2 to play. You roll a fair six-sided die. If you roll a 6, you win $10. Otherwise, you win nothing. What is the expected value of your winnings?</w:t>
      </w:r>
    </w:p>
    <w:p>
      <w:pPr>
        <w:pStyle w:val="Compact"/>
        <w:numPr>
          <w:ilvl w:val="0"/>
          <w:numId w:val="1071"/>
        </w:numPr>
      </w:pPr>
      <m:oMath>
        <m:r>
          <m:t>P</m:t>
        </m:r>
        <m:d>
          <m:dPr>
            <m:begChr m:val="("/>
            <m:endChr m:val=")"/>
            <m:sepChr m:val=""/>
            <m:grow/>
          </m:dPr>
          <m:e>
            <m:r>
              <m:rPr>
                <m:nor/>
                <m:sty m:val="p"/>
              </m:rPr>
              <m:t>win </m:t>
            </m:r>
            <m:r>
              <m:rPr>
                <m:sty m:val="p"/>
              </m:rPr>
              <m:t>$</m:t>
            </m:r>
            <m:r>
              <m:t>10</m:t>
            </m:r>
          </m:e>
        </m:d>
        <m:r>
          <m:rPr>
            <m:sty m:val="p"/>
          </m:rPr>
          <m:t>=</m:t>
        </m:r>
        <m:f>
          <m:fPr>
            <m:type m:val="bar"/>
          </m:fPr>
          <m:num>
            <m:r>
              <m:t>1</m:t>
            </m:r>
          </m:num>
          <m:den>
            <m:r>
              <m:t>6</m:t>
            </m:r>
          </m:den>
        </m:f>
      </m:oMath>
    </w:p>
    <w:p>
      <w:pPr>
        <w:pStyle w:val="Compact"/>
        <w:numPr>
          <w:ilvl w:val="0"/>
          <w:numId w:val="1071"/>
        </w:numPr>
      </w:pPr>
      <m:oMath>
        <m:r>
          <m:t>P</m:t>
        </m:r>
        <m:d>
          <m:dPr>
            <m:begChr m:val="("/>
            <m:endChr m:val=")"/>
            <m:sepChr m:val=""/>
            <m:grow/>
          </m:dPr>
          <m:e>
            <m:r>
              <m:rPr>
                <m:nor/>
                <m:sty m:val="p"/>
              </m:rPr>
              <m:t>win </m:t>
            </m:r>
            <m:r>
              <m:rPr>
                <m:sty m:val="p"/>
              </m:rPr>
              <m:t>$</m:t>
            </m:r>
            <m:r>
              <m:t>0</m:t>
            </m:r>
          </m:e>
        </m:d>
        <m:r>
          <m:rPr>
            <m:sty m:val="p"/>
          </m:rPr>
          <m:t>=</m:t>
        </m:r>
        <m:f>
          <m:fPr>
            <m:type m:val="bar"/>
          </m:fPr>
          <m:num>
            <m:r>
              <m:t>5</m:t>
            </m:r>
          </m:num>
          <m:den>
            <m:r>
              <m:t>6</m:t>
            </m:r>
          </m:den>
        </m:f>
      </m:oMath>
    </w:p>
    <w:p>
      <w:pPr>
        <w:pStyle w:val="Compact"/>
        <w:numPr>
          <w:ilvl w:val="0"/>
          <w:numId w:val="1071"/>
        </w:numPr>
      </w:pPr>
      <w:r>
        <w:t xml:space="preserve">Expected winnings:</w:t>
      </w:r>
      <w:r>
        <w:t xml:space="preserve"> </w:t>
      </w:r>
      <m:oMath>
        <m:r>
          <m:t>10</m:t>
        </m:r>
        <m:r>
          <m:rPr>
            <m:sty m:val="p"/>
          </m:rPr>
          <m:t>×</m:t>
        </m:r>
        <m:f>
          <m:fPr>
            <m:type m:val="bar"/>
          </m:fPr>
          <m:num>
            <m:r>
              <m:t>1</m:t>
            </m:r>
          </m:num>
          <m:den>
            <m:r>
              <m:t>6</m:t>
            </m:r>
          </m:den>
        </m:f>
        <m:r>
          <m:rPr>
            <m:sty m:val="p"/>
          </m:rPr>
          <m:t>+</m:t>
        </m:r>
        <m:r>
          <m:t>0</m:t>
        </m:r>
        <m:r>
          <m:rPr>
            <m:sty m:val="p"/>
          </m:rPr>
          <m:t>×</m:t>
        </m:r>
        <m:f>
          <m:fPr>
            <m:type m:val="bar"/>
          </m:fPr>
          <m:num>
            <m:r>
              <m:t>5</m:t>
            </m:r>
          </m:num>
          <m:den>
            <m:r>
              <m:t>6</m:t>
            </m:r>
          </m:den>
        </m:f>
        <m:r>
          <m:rPr>
            <m:sty m:val="p"/>
          </m:rPr>
          <m:t>=</m:t>
        </m:r>
        <m:f>
          <m:fPr>
            <m:type m:val="bar"/>
          </m:fPr>
          <m:num>
            <m:r>
              <m:t>10</m:t>
            </m:r>
          </m:num>
          <m:den>
            <m:r>
              <m:t>6</m:t>
            </m:r>
          </m:den>
        </m:f>
        <m:r>
          <m:rPr>
            <m:sty m:val="p"/>
          </m:rPr>
          <m:t>≈</m:t>
        </m:r>
        <m:r>
          <m:t>1.67</m:t>
        </m:r>
      </m:oMath>
    </w:p>
    <w:p>
      <w:pPr>
        <w:pStyle w:val="FirstParagraph"/>
      </w:pPr>
      <w:r>
        <w:t xml:space="preserve">Since the game costs $2 to play and the expected winnings are only $1.67, the expected</w:t>
      </w:r>
      <w:r>
        <w:t xml:space="preserve"> </w:t>
      </w:r>
      <w:r>
        <w:rPr>
          <w:b/>
          <w:bCs/>
        </w:rPr>
        <w:t xml:space="preserve">net</w:t>
      </w:r>
      <w:r>
        <w:t xml:space="preserve"> </w:t>
      </w:r>
      <w:r>
        <w:t xml:space="preserve">value is</w:t>
      </w:r>
      <w:r>
        <w:t xml:space="preserve"> </w:t>
      </w:r>
      <m:oMath>
        <m:r>
          <m:t>1.67</m:t>
        </m:r>
        <m:r>
          <m:rPr>
            <m:sty m:val="p"/>
          </m:rPr>
          <m:t>−</m:t>
        </m:r>
        <m:r>
          <m:t>2</m:t>
        </m:r>
        <m:r>
          <m:rPr>
            <m:sty m:val="p"/>
          </m:rPr>
          <m:t>=</m:t>
        </m:r>
        <m:r>
          <m:rPr>
            <m:sty m:val="p"/>
          </m:rPr>
          <m:t>−</m:t>
        </m:r>
        <m:r>
          <m:t>0.33</m:t>
        </m:r>
      </m:oMath>
      <w:r>
        <w:t xml:space="preserve">, meaning you would lose an average of $0.33 per game.</w:t>
      </w:r>
    </w:p>
    <w:bookmarkEnd w:id="142"/>
    <w:bookmarkStart w:id="143" w:name="sampling-and-surveys"/>
    <w:p>
      <w:pPr>
        <w:pStyle w:val="Heading3"/>
      </w:pPr>
      <w:r>
        <w:t xml:space="preserve">Sampling and Surveys</w:t>
      </w:r>
    </w:p>
    <w:p>
      <w:pPr>
        <w:pStyle w:val="FirstParagraph"/>
      </w:pPr>
      <w:r>
        <w:rPr>
          <w:b/>
          <w:bCs/>
        </w:rPr>
        <w:t xml:space="preserve">Population vs. Sample:</w:t>
      </w:r>
      <w:r>
        <w:t xml:space="preserve"> </w:t>
      </w:r>
      <w:r>
        <w:t xml:space="preserve">-</w:t>
      </w:r>
      <w:r>
        <w:t xml:space="preserve"> </w:t>
      </w:r>
      <w:r>
        <w:rPr>
          <w:b/>
          <w:bCs/>
        </w:rPr>
        <w:t xml:space="preserve">Population:</w:t>
      </w:r>
      <w:r>
        <w:t xml:space="preserve"> </w:t>
      </w:r>
      <w:r>
        <w:t xml:space="preserve">The entire group you want to draw conclusions about.</w:t>
      </w:r>
      <w:r>
        <w:t xml:space="preserve"> </w:t>
      </w:r>
      <w:r>
        <w:t xml:space="preserve">-</w:t>
      </w:r>
      <w:r>
        <w:t xml:space="preserve"> </w:t>
      </w:r>
      <w:r>
        <w:rPr>
          <w:b/>
          <w:bCs/>
        </w:rPr>
        <w:t xml:space="preserve">Sample:</w:t>
      </w:r>
      <w:r>
        <w:t xml:space="preserve"> </w:t>
      </w:r>
      <w:r>
        <w:t xml:space="preserve">A subset of the population that is actually observed or surveyed.</w:t>
      </w:r>
    </w:p>
    <w:p>
      <w:pPr>
        <w:pStyle w:val="BodyText"/>
      </w:pPr>
      <w:r>
        <w:rPr>
          <w:b/>
          <w:bCs/>
        </w:rPr>
        <w:t xml:space="preserve">Key Concepts:</w:t>
      </w:r>
      <w:r>
        <w:t xml:space="preserve"> </w:t>
      </w:r>
      <w:r>
        <w:t xml:space="preserve">- A sample should be</w:t>
      </w:r>
      <w:r>
        <w:t xml:space="preserve"> </w:t>
      </w:r>
      <w:r>
        <w:rPr>
          <w:b/>
          <w:bCs/>
        </w:rPr>
        <w:t xml:space="preserve">representative</w:t>
      </w:r>
      <w:r>
        <w:t xml:space="preserve"> </w:t>
      </w:r>
      <w:r>
        <w:t xml:space="preserve">of the population to allow valid generalizations.</w:t>
      </w:r>
      <w:r>
        <w:t xml:space="preserve"> </w:t>
      </w:r>
      <w:r>
        <w:t xml:space="preserve">-</w:t>
      </w:r>
      <w:r>
        <w:t xml:space="preserve"> </w:t>
      </w:r>
      <w:r>
        <w:rPr>
          <w:b/>
          <w:bCs/>
        </w:rPr>
        <w:t xml:space="preserve">Random sampling</w:t>
      </w:r>
      <w:r>
        <w:t xml:space="preserve"> </w:t>
      </w:r>
      <w:r>
        <w:t xml:space="preserve">helps ensure representativeness and reduces bias.</w:t>
      </w:r>
      <w:r>
        <w:t xml:space="preserve"> </w:t>
      </w:r>
      <w:r>
        <w:t xml:space="preserve">-</w:t>
      </w:r>
      <w:r>
        <w:t xml:space="preserve"> </w:t>
      </w:r>
      <w:r>
        <w:rPr>
          <w:b/>
          <w:bCs/>
        </w:rPr>
        <w:t xml:space="preserve">Sample size</w:t>
      </w:r>
      <w:r>
        <w:t xml:space="preserve"> </w:t>
      </w:r>
      <w:r>
        <w:t xml:space="preserve">affects the reliability of conclusions: larger samples generally yield more reliable results.</w:t>
      </w:r>
    </w:p>
    <w:p>
      <w:pPr>
        <w:pStyle w:val="BodyText"/>
      </w:pPr>
      <w:r>
        <w:rPr>
          <w:b/>
          <w:bCs/>
        </w:rPr>
        <w:t xml:space="preserve">Margin of Error:</w:t>
      </w:r>
      <w:r>
        <w:t xml:space="preserve"> </w:t>
      </w:r>
      <w:r>
        <w:t xml:space="preserve">The margin of error gives a range within which the true population parameter is likely to fall. A smaller margin of error indicates greater precision. The margin of error is inversely related to the square root of the sample size:</w:t>
      </w:r>
    </w:p>
    <w:p>
      <w:pPr>
        <w:pStyle w:val="BodyText"/>
      </w:pPr>
      <m:oMathPara>
        <m:oMathParaPr>
          <m:jc m:val="center"/>
        </m:oMathParaPr>
        <m:oMath>
          <m:r>
            <m:rPr>
              <m:nor/>
              <m:sty m:val="p"/>
            </m:rPr>
            <m:t>Margin of Error</m:t>
          </m:r>
          <m:r>
            <m:rPr>
              <m:sty m:val="p"/>
            </m:rPr>
            <m:t>∝</m:t>
          </m:r>
          <m:f>
            <m:fPr>
              <m:type m:val="bar"/>
            </m:fPr>
            <m:num>
              <m:r>
                <m:t>1</m:t>
              </m:r>
            </m:num>
            <m:den>
              <m:rad>
                <m:radPr>
                  <m:degHide m:val="on"/>
                </m:radPr>
                <m:deg/>
                <m:e>
                  <m:r>
                    <m:t>n</m:t>
                  </m:r>
                </m:e>
              </m:rad>
            </m:den>
          </m:f>
        </m:oMath>
      </m:oMathPara>
    </w:p>
    <w:p>
      <w:pPr>
        <w:pStyle w:val="FirstParagraph"/>
      </w:pPr>
      <w:r>
        <w:t xml:space="preserve">This means that to halve the margin of error, you need to</w:t>
      </w:r>
      <w:r>
        <w:t xml:space="preserve"> </w:t>
      </w:r>
      <w:r>
        <w:rPr>
          <w:b/>
          <w:bCs/>
        </w:rPr>
        <w:t xml:space="preserve">quadruple</w:t>
      </w:r>
      <w:r>
        <w:t xml:space="preserve"> </w:t>
      </w:r>
      <w:r>
        <w:t xml:space="preserve">the sample size.</w:t>
      </w:r>
    </w:p>
    <w:p>
      <w:pPr>
        <w:pStyle w:val="BodyText"/>
      </w:pPr>
      <w:r>
        <w:rPr>
          <w:b/>
          <w:bCs/>
        </w:rPr>
        <w:t xml:space="preserve">Types of Bias:</w:t>
      </w:r>
      <w:r>
        <w:t xml:space="preserve"> </w:t>
      </w:r>
      <w:r>
        <w:t xml:space="preserve">-</w:t>
      </w:r>
      <w:r>
        <w:t xml:space="preserve"> </w:t>
      </w:r>
      <w:r>
        <w:rPr>
          <w:b/>
          <w:bCs/>
        </w:rPr>
        <w:t xml:space="preserve">Selection bias:</w:t>
      </w:r>
      <w:r>
        <w:t xml:space="preserve"> </w:t>
      </w:r>
      <w:r>
        <w:t xml:space="preserve">The sample is not representative of the population.</w:t>
      </w:r>
      <w:r>
        <w:t xml:space="preserve"> </w:t>
      </w:r>
      <w:r>
        <w:t xml:space="preserve">-</w:t>
      </w:r>
      <w:r>
        <w:t xml:space="preserve"> </w:t>
      </w:r>
      <w:r>
        <w:rPr>
          <w:b/>
          <w:bCs/>
        </w:rPr>
        <w:t xml:space="preserve">Response bias:</w:t>
      </w:r>
      <w:r>
        <w:t xml:space="preserve"> </w:t>
      </w:r>
      <w:r>
        <w:t xml:space="preserve">The survey questions are worded in a way that influences responses.</w:t>
      </w:r>
      <w:r>
        <w:t xml:space="preserve"> </w:t>
      </w:r>
      <w:r>
        <w:t xml:space="preserve">-</w:t>
      </w:r>
      <w:r>
        <w:t xml:space="preserve"> </w:t>
      </w:r>
      <w:r>
        <w:rPr>
          <w:b/>
          <w:bCs/>
        </w:rPr>
        <w:t xml:space="preserve">Non-response bias:</w:t>
      </w:r>
      <w:r>
        <w:t xml:space="preserve"> </w:t>
      </w:r>
      <w:r>
        <w:t xml:space="preserve">Certain groups are less likely to respond to the survey.</w:t>
      </w:r>
    </w:p>
    <w:p>
      <w:pPr>
        <w:pStyle w:val="BodyText"/>
      </w:pPr>
      <w:r>
        <w:t xml:space="preserve">The SAT may ask you to identify potential sources of bias in a study or survey, or to evaluate whether a conclusion is valid based on the sampling method.</w:t>
      </w:r>
    </w:p>
    <w:bookmarkEnd w:id="143"/>
    <w:bookmarkStart w:id="144" w:name="correlation-vs.-causation"/>
    <w:p>
      <w:pPr>
        <w:pStyle w:val="Heading3"/>
      </w:pPr>
      <w:r>
        <w:t xml:space="preserve">Correlation vs. Causation</w:t>
      </w:r>
    </w:p>
    <w:p>
      <w:pPr>
        <w:pStyle w:val="FirstParagraph"/>
      </w:pPr>
      <w:r>
        <w:t xml:space="preserve">One of the most important concepts in data analysis is the distinction between</w:t>
      </w:r>
      <w:r>
        <w:t xml:space="preserve"> </w:t>
      </w:r>
      <w:r>
        <w:rPr>
          <w:b/>
          <w:bCs/>
        </w:rPr>
        <w:t xml:space="preserve">correlation</w:t>
      </w:r>
      <w:r>
        <w:t xml:space="preserve"> </w:t>
      </w:r>
      <w:r>
        <w:t xml:space="preserve">and</w:t>
      </w:r>
      <w:r>
        <w:t xml:space="preserve"> </w:t>
      </w:r>
      <w:r>
        <w:rPr>
          <w:b/>
          <w:bCs/>
        </w:rPr>
        <w:t xml:space="preserve">causation</w:t>
      </w:r>
      <w:r>
        <w:t xml:space="preserve">:</w:t>
      </w:r>
    </w:p>
    <w:p>
      <w:pPr>
        <w:pStyle w:val="Compact"/>
        <w:numPr>
          <w:ilvl w:val="0"/>
          <w:numId w:val="1072"/>
        </w:numPr>
      </w:pPr>
      <w:r>
        <w:rPr>
          <w:b/>
          <w:bCs/>
        </w:rPr>
        <w:t xml:space="preserve">Correlation:</w:t>
      </w:r>
      <w:r>
        <w:t xml:space="preserve"> </w:t>
      </w:r>
      <w:r>
        <w:t xml:space="preserve">Two variables tend to change together (both increase, both decrease, or one increases while the other decreases).</w:t>
      </w:r>
    </w:p>
    <w:p>
      <w:pPr>
        <w:pStyle w:val="Compact"/>
        <w:numPr>
          <w:ilvl w:val="0"/>
          <w:numId w:val="1072"/>
        </w:numPr>
      </w:pPr>
      <w:r>
        <w:rPr>
          <w:b/>
          <w:bCs/>
        </w:rPr>
        <w:t xml:space="preserve">Causation:</w:t>
      </w:r>
      <w:r>
        <w:t xml:space="preserve"> </w:t>
      </w:r>
      <w:r>
        <w:t xml:space="preserve">One variable’s change</w:t>
      </w:r>
      <w:r>
        <w:t xml:space="preserve"> </w:t>
      </w:r>
      <w:r>
        <w:rPr>
          <w:b/>
          <w:bCs/>
        </w:rPr>
        <w:t xml:space="preserve">directly causes</w:t>
      </w:r>
      <w:r>
        <w:t xml:space="preserve"> </w:t>
      </w:r>
      <w:r>
        <w:t xml:space="preserve">the other variable to change.</w:t>
      </w:r>
    </w:p>
    <w:p>
      <w:pPr>
        <w:pStyle w:val="FirstParagraph"/>
      </w:pPr>
      <w:r>
        <w:rPr>
          <w:b/>
          <w:bCs/>
        </w:rPr>
        <w:t xml:space="preserve">Critical Principle:</w:t>
      </w:r>
      <w:r>
        <w:t xml:space="preserve"> </w:t>
      </w:r>
      <w:r>
        <w:t xml:space="preserve">Correlation does</w:t>
      </w:r>
      <w:r>
        <w:t xml:space="preserve"> </w:t>
      </w:r>
      <w:r>
        <w:rPr>
          <w:b/>
          <w:bCs/>
        </w:rPr>
        <w:t xml:space="preserve">not</w:t>
      </w:r>
      <w:r>
        <w:t xml:space="preserve"> </w:t>
      </w:r>
      <w:r>
        <w:t xml:space="preserve">imply causation. Just because two variables are correlated does not mean one causes the other. There may be:</w:t>
      </w:r>
    </w:p>
    <w:p>
      <w:pPr>
        <w:pStyle w:val="Compact"/>
        <w:numPr>
          <w:ilvl w:val="0"/>
          <w:numId w:val="1073"/>
        </w:numPr>
      </w:pPr>
      <w:r>
        <w:t xml:space="preserve">A</w:t>
      </w:r>
      <w:r>
        <w:t xml:space="preserve"> </w:t>
      </w:r>
      <w:r>
        <w:rPr>
          <w:b/>
          <w:bCs/>
        </w:rPr>
        <w:t xml:space="preserve">confounding variable</w:t>
      </w:r>
      <w:r>
        <w:t xml:space="preserve"> </w:t>
      </w:r>
      <w:r>
        <w:t xml:space="preserve">(a third variable that affects both).</w:t>
      </w:r>
    </w:p>
    <w:p>
      <w:pPr>
        <w:pStyle w:val="Compact"/>
        <w:numPr>
          <w:ilvl w:val="0"/>
          <w:numId w:val="1073"/>
        </w:numPr>
      </w:pPr>
      <w:r>
        <w:t xml:space="preserve">A</w:t>
      </w:r>
      <w:r>
        <w:t xml:space="preserve"> </w:t>
      </w:r>
      <w:r>
        <w:rPr>
          <w:b/>
          <w:bCs/>
        </w:rPr>
        <w:t xml:space="preserve">coincidental</w:t>
      </w:r>
      <w:r>
        <w:t xml:space="preserve"> </w:t>
      </w:r>
      <w:r>
        <w:t xml:space="preserve">relationship (the correlation is due to chance).</w:t>
      </w:r>
    </w:p>
    <w:p>
      <w:pPr>
        <w:pStyle w:val="Compact"/>
        <w:numPr>
          <w:ilvl w:val="0"/>
          <w:numId w:val="1073"/>
        </w:numPr>
      </w:pPr>
      <w:r>
        <w:t xml:space="preserve">A</w:t>
      </w:r>
      <w:r>
        <w:t xml:space="preserve"> </w:t>
      </w:r>
      <w:r>
        <w:rPr>
          <w:b/>
          <w:bCs/>
        </w:rPr>
        <w:t xml:space="preserve">reverse causation</w:t>
      </w:r>
      <w:r>
        <w:t xml:space="preserve"> </w:t>
      </w:r>
      <w:r>
        <w:t xml:space="preserve">relationship (the assumed cause is actually the effect).</w:t>
      </w:r>
    </w:p>
    <w:p>
      <w:pPr>
        <w:pStyle w:val="FirstParagraph"/>
      </w:pPr>
      <w:r>
        <w:rPr>
          <w:b/>
          <w:bCs/>
        </w:rPr>
        <w:t xml:space="preserve">Example:</w:t>
      </w:r>
      <w:r>
        <w:t xml:space="preserve"> </w:t>
      </w:r>
      <w:r>
        <w:t xml:space="preserve">Ice cream sales and drowning deaths are positively correlated (both increase in the summer). However, ice cream consumption does not cause drowning. The confounding variable is</w:t>
      </w:r>
      <w:r>
        <w:t xml:space="preserve"> </w:t>
      </w:r>
      <w:r>
        <w:rPr>
          <w:b/>
          <w:bCs/>
        </w:rPr>
        <w:t xml:space="preserve">temperature</w:t>
      </w:r>
      <w:r>
        <w:t xml:space="preserve"> </w:t>
      </w:r>
      <w:r>
        <w:t xml:space="preserve">— hot weather leads to both more ice cream consumption and more swimming (and thus more drowning).</w:t>
      </w:r>
    </w:p>
    <w:p>
      <w:pPr>
        <w:pStyle w:val="BodyText"/>
      </w:pPr>
      <w:r>
        <w:t xml:space="preserve">The SAT frequently tests this concept by presenting a correlation and asking whether a causal conclusion is justified.</w:t>
      </w:r>
    </w:p>
    <w:p>
      <w:r>
        <w:pict>
          <v:rect style="width:0;height:1.5pt" o:hralign="center" o:hrstd="t" o:hr="t"/>
        </w:pict>
      </w:r>
    </w:p>
    <w:bookmarkEnd w:id="144"/>
    <w:bookmarkEnd w:id="145"/>
    <w:bookmarkStart w:id="152" w:name="X816c11ac7dbf1c07f051160a7f2d507b20366e0"/>
    <w:p>
      <w:pPr>
        <w:pStyle w:val="Heading2"/>
      </w:pPr>
      <w:r>
        <w:t xml:space="preserve">Part IV: Advanced Applications and SAT-Specific Strategies</w:t>
      </w:r>
    </w:p>
    <w:bookmarkStart w:id="146" w:name="percentage-and-ratio-problems-in-context"/>
    <w:p>
      <w:pPr>
        <w:pStyle w:val="Heading3"/>
      </w:pPr>
      <w:r>
        <w:t xml:space="preserve">Percentage and Ratio Problems in Context</w:t>
      </w:r>
    </w:p>
    <w:p>
      <w:pPr>
        <w:pStyle w:val="FirstParagraph"/>
      </w:pPr>
      <w:r>
        <w:t xml:space="preserve">The SAT frequently embeds percentage and ratio concepts in real-world scenarios involving:</w:t>
      </w:r>
    </w:p>
    <w:p>
      <w:pPr>
        <w:pStyle w:val="Compact"/>
        <w:numPr>
          <w:ilvl w:val="0"/>
          <w:numId w:val="1074"/>
        </w:numPr>
      </w:pPr>
      <w:r>
        <w:rPr>
          <w:b/>
          <w:bCs/>
        </w:rPr>
        <w:t xml:space="preserve">Finance:</w:t>
      </w:r>
      <w:r>
        <w:t xml:space="preserve"> </w:t>
      </w:r>
      <w:r>
        <w:t xml:space="preserve">Interest rates, investment returns, profit margins, tax rates</w:t>
      </w:r>
    </w:p>
    <w:p>
      <w:pPr>
        <w:pStyle w:val="Compact"/>
        <w:numPr>
          <w:ilvl w:val="0"/>
          <w:numId w:val="1074"/>
        </w:numPr>
      </w:pPr>
      <w:r>
        <w:rPr>
          <w:b/>
          <w:bCs/>
        </w:rPr>
        <w:t xml:space="preserve">Demographics:</w:t>
      </w:r>
      <w:r>
        <w:t xml:space="preserve"> </w:t>
      </w:r>
      <w:r>
        <w:t xml:space="preserve">Population growth, density, migration rates</w:t>
      </w:r>
    </w:p>
    <w:p>
      <w:pPr>
        <w:pStyle w:val="Compact"/>
        <w:numPr>
          <w:ilvl w:val="0"/>
          <w:numId w:val="1074"/>
        </w:numPr>
      </w:pPr>
      <w:r>
        <w:rPr>
          <w:b/>
          <w:bCs/>
        </w:rPr>
        <w:t xml:space="preserve">Science:</w:t>
      </w:r>
      <w:r>
        <w:t xml:space="preserve"> </w:t>
      </w:r>
      <w:r>
        <w:t xml:space="preserve">Concentration of solutions, dilution, percent composition</w:t>
      </w:r>
    </w:p>
    <w:p>
      <w:pPr>
        <w:pStyle w:val="Compact"/>
        <w:numPr>
          <w:ilvl w:val="0"/>
          <w:numId w:val="1074"/>
        </w:numPr>
      </w:pPr>
      <w:r>
        <w:rPr>
          <w:b/>
          <w:bCs/>
        </w:rPr>
        <w:t xml:space="preserve">Business:</w:t>
      </w:r>
      <w:r>
        <w:t xml:space="preserve"> </w:t>
      </w:r>
      <w:r>
        <w:t xml:space="preserve">Market share, markup, discount, commission rates</w:t>
      </w:r>
    </w:p>
    <w:p>
      <w:pPr>
        <w:pStyle w:val="Compact"/>
        <w:numPr>
          <w:ilvl w:val="0"/>
          <w:numId w:val="1074"/>
        </w:numPr>
      </w:pPr>
      <w:r>
        <w:rPr>
          <w:b/>
          <w:bCs/>
        </w:rPr>
        <w:t xml:space="preserve">Mixture problems:</w:t>
      </w:r>
      <w:r>
        <w:t xml:space="preserve"> </w:t>
      </w:r>
      <w:r>
        <w:t xml:space="preserve">Combining solutions of different concentrations</w:t>
      </w:r>
    </w:p>
    <w:p>
      <w:pPr>
        <w:pStyle w:val="FirstParagraph"/>
      </w:pPr>
      <w:r>
        <w:rPr>
          <w:b/>
          <w:bCs/>
        </w:rPr>
        <w:t xml:space="preserve">Mixture Problems:</w:t>
      </w:r>
    </w:p>
    <w:p>
      <w:pPr>
        <w:pStyle w:val="BodyText"/>
      </w:pPr>
      <w:r>
        <w:t xml:space="preserve">These problems involve combining two or more substances with different concentrations or prices to create a mixture with a desired concentration or price.</w:t>
      </w:r>
    </w:p>
    <w:p>
      <w:pPr>
        <w:pStyle w:val="BodyText"/>
      </w:pPr>
      <w:r>
        <w:rPr>
          <w:b/>
          <w:bCs/>
        </w:rPr>
        <w:t xml:space="preserve">Example:</w:t>
      </w:r>
      <w:r>
        <w:t xml:space="preserve"> </w:t>
      </w:r>
      <w:r>
        <w:t xml:space="preserve">A chemist wants to make 200 mL of a 40% acid solution. She has a 30% acid solution and a 60% acid solution. How much of each should she use?</w:t>
      </w:r>
    </w:p>
    <w:p>
      <w:pPr>
        <w:pStyle w:val="BodyText"/>
      </w:pPr>
      <w:r>
        <w:t xml:space="preserve">Let</w:t>
      </w:r>
      <w:r>
        <w:t xml:space="preserve"> </w:t>
      </w:r>
      <m:oMath>
        <m:r>
          <m:t>x</m:t>
        </m:r>
      </m:oMath>
      <w:r>
        <w:t xml:space="preserve"> </w:t>
      </w:r>
      <w:r>
        <w:t xml:space="preserve">= mL of 30% solution, and</w:t>
      </w:r>
      <w:r>
        <w:t xml:space="preserve"> </w:t>
      </w:r>
      <m:oMath>
        <m:r>
          <m:t>y</m:t>
        </m:r>
      </m:oMath>
      <w:r>
        <w:t xml:space="preserve"> </w:t>
      </w:r>
      <w:r>
        <w:t xml:space="preserve">= mL of 60% solution.</w:t>
      </w:r>
    </w:p>
    <w:p>
      <w:pPr>
        <w:pStyle w:val="BodyText"/>
      </w:pPr>
      <w:r>
        <w:t xml:space="preserve">System of equations:</w:t>
      </w:r>
      <w:r>
        <w:t xml:space="preserve"> </w:t>
      </w:r>
      <w:r>
        <w:t xml:space="preserve">1.</w:t>
      </w:r>
      <w:r>
        <w:t xml:space="preserve"> </w:t>
      </w:r>
      <m:oMath>
        <m:r>
          <m:t>x</m:t>
        </m:r>
        <m:r>
          <m:rPr>
            <m:sty m:val="p"/>
          </m:rPr>
          <m:t>+</m:t>
        </m:r>
        <m:r>
          <m:t>y</m:t>
        </m:r>
        <m:r>
          <m:rPr>
            <m:sty m:val="p"/>
          </m:rPr>
          <m:t>=</m:t>
        </m:r>
        <m:r>
          <m:t>200</m:t>
        </m:r>
      </m:oMath>
      <w:r>
        <w:t xml:space="preserve"> </w:t>
      </w:r>
      <w:r>
        <w:t xml:space="preserve">(total volume)</w:t>
      </w:r>
      <w:r>
        <w:t xml:space="preserve"> </w:t>
      </w:r>
      <w:r>
        <w:t xml:space="preserve">2.</w:t>
      </w:r>
      <w:r>
        <w:t xml:space="preserve"> </w:t>
      </w:r>
      <m:oMath>
        <m:r>
          <m:t>0.30</m:t>
        </m:r>
        <m:r>
          <m:t>x</m:t>
        </m:r>
        <m:r>
          <m:rPr>
            <m:sty m:val="p"/>
          </m:rPr>
          <m:t>+</m:t>
        </m:r>
        <m:r>
          <m:t>0.60</m:t>
        </m:r>
        <m:r>
          <m:t>y</m:t>
        </m:r>
        <m:r>
          <m:rPr>
            <m:sty m:val="p"/>
          </m:rPr>
          <m:t>=</m:t>
        </m:r>
        <m:r>
          <m:t>0.40</m:t>
        </m:r>
        <m:d>
          <m:dPr>
            <m:begChr m:val="("/>
            <m:endChr m:val=")"/>
            <m:sepChr m:val=""/>
            <m:grow/>
          </m:dPr>
          <m:e>
            <m:r>
              <m:t>200</m:t>
            </m:r>
          </m:e>
        </m:d>
        <m:r>
          <m:rPr>
            <m:sty m:val="p"/>
          </m:rPr>
          <m:t>=</m:t>
        </m:r>
        <m:r>
          <m:t>80</m:t>
        </m:r>
      </m:oMath>
      <w:r>
        <w:t xml:space="preserve"> </w:t>
      </w:r>
      <w:r>
        <w:t xml:space="preserve">(total acid)</w:t>
      </w:r>
    </w:p>
    <w:p>
      <w:pPr>
        <w:pStyle w:val="BodyText"/>
      </w:pPr>
      <w:r>
        <w:t xml:space="preserve">From equation 1:</w:t>
      </w:r>
      <w:r>
        <w:t xml:space="preserve"> </w:t>
      </w:r>
      <m:oMath>
        <m:r>
          <m:t>y</m:t>
        </m:r>
        <m:r>
          <m:rPr>
            <m:sty m:val="p"/>
          </m:rPr>
          <m:t>=</m:t>
        </m:r>
        <m:r>
          <m:t>200</m:t>
        </m:r>
        <m:r>
          <m:rPr>
            <m:sty m:val="p"/>
          </m:rPr>
          <m:t>−</m:t>
        </m:r>
        <m:r>
          <m:t>x</m:t>
        </m:r>
      </m:oMath>
    </w:p>
    <w:p>
      <w:pPr>
        <w:pStyle w:val="BodyText"/>
      </w:pPr>
      <w:r>
        <w:t xml:space="preserve">Substitute into equation 2:</w:t>
      </w:r>
    </w:p>
    <w:p>
      <w:pPr>
        <w:pStyle w:val="BodyText"/>
      </w:pPr>
      <m:oMathPara>
        <m:oMathParaPr>
          <m:jc m:val="center"/>
        </m:oMathParaPr>
        <m:oMath>
          <m:r>
            <m:t>0.30</m:t>
          </m:r>
          <m:r>
            <m:t>x</m:t>
          </m:r>
          <m:r>
            <m:rPr>
              <m:sty m:val="p"/>
            </m:rPr>
            <m:t>+</m:t>
          </m:r>
          <m:r>
            <m:t>0.60</m:t>
          </m:r>
          <m:d>
            <m:dPr>
              <m:begChr m:val="("/>
              <m:endChr m:val=")"/>
              <m:sepChr m:val=""/>
              <m:grow/>
            </m:dPr>
            <m:e>
              <m:r>
                <m:t>200</m:t>
              </m:r>
              <m:r>
                <m:rPr>
                  <m:sty m:val="p"/>
                </m:rPr>
                <m:t>−</m:t>
              </m:r>
              <m:r>
                <m:t>x</m:t>
              </m:r>
            </m:e>
          </m:d>
          <m:r>
            <m:rPr>
              <m:sty m:val="p"/>
            </m:rPr>
            <m:t>=</m:t>
          </m:r>
          <m:r>
            <m:t>80</m:t>
          </m:r>
        </m:oMath>
      </m:oMathPara>
    </w:p>
    <w:p>
      <w:pPr>
        <w:pStyle w:val="FirstParagraph"/>
      </w:pPr>
      <m:oMathPara>
        <m:oMathParaPr>
          <m:jc m:val="center"/>
        </m:oMathParaPr>
        <m:oMath>
          <m:r>
            <m:t>0.30</m:t>
          </m:r>
          <m:r>
            <m:t>x</m:t>
          </m:r>
          <m:r>
            <m:rPr>
              <m:sty m:val="p"/>
            </m:rPr>
            <m:t>+</m:t>
          </m:r>
          <m:r>
            <m:t>120</m:t>
          </m:r>
          <m:r>
            <m:rPr>
              <m:sty m:val="p"/>
            </m:rPr>
            <m:t>−</m:t>
          </m:r>
          <m:r>
            <m:t>0.60</m:t>
          </m:r>
          <m:r>
            <m:t>x</m:t>
          </m:r>
          <m:r>
            <m:rPr>
              <m:sty m:val="p"/>
            </m:rPr>
            <m:t>=</m:t>
          </m:r>
          <m:r>
            <m:t>80</m:t>
          </m:r>
        </m:oMath>
      </m:oMathPara>
    </w:p>
    <w:p>
      <w:pPr>
        <w:pStyle w:val="FirstParagraph"/>
      </w:pPr>
      <m:oMathPara>
        <m:oMathParaPr>
          <m:jc m:val="center"/>
        </m:oMathParaPr>
        <m:oMath>
          <m:r>
            <m:rPr>
              <m:sty m:val="p"/>
            </m:rPr>
            <m:t>−</m:t>
          </m:r>
          <m:r>
            <m:t>0.30</m:t>
          </m:r>
          <m:r>
            <m:t>x</m:t>
          </m:r>
          <m:r>
            <m:rPr>
              <m:sty m:val="p"/>
            </m:rPr>
            <m:t>=</m:t>
          </m:r>
          <m:r>
            <m:rPr>
              <m:sty m:val="p"/>
            </m:rPr>
            <m:t>−</m:t>
          </m:r>
          <m:r>
            <m:t>40</m:t>
          </m:r>
        </m:oMath>
      </m:oMathPara>
    </w:p>
    <w:p>
      <w:pPr>
        <w:pStyle w:val="FirstParagraph"/>
      </w:pPr>
      <m:oMathPara>
        <m:oMathParaPr>
          <m:jc m:val="center"/>
        </m:oMathParaPr>
        <m:oMath>
          <m:r>
            <m:t>x</m:t>
          </m:r>
          <m:r>
            <m:rPr>
              <m:sty m:val="p"/>
            </m:rPr>
            <m:t>=</m:t>
          </m:r>
          <m:f>
            <m:fPr>
              <m:type m:val="bar"/>
            </m:fPr>
            <m:num>
              <m:r>
                <m:t>40</m:t>
              </m:r>
            </m:num>
            <m:den>
              <m:r>
                <m:t>0.30</m:t>
              </m:r>
            </m:den>
          </m:f>
          <m:r>
            <m:rPr>
              <m:sty m:val="p"/>
            </m:rPr>
            <m:t>=</m:t>
          </m:r>
          <m:f>
            <m:fPr>
              <m:type m:val="bar"/>
            </m:fPr>
            <m:num>
              <m:r>
                <m:t>400</m:t>
              </m:r>
            </m:num>
            <m:den>
              <m:r>
                <m:t>3</m:t>
              </m:r>
            </m:den>
          </m:f>
          <m:r>
            <m:rPr>
              <m:sty m:val="p"/>
            </m:rPr>
            <m:t>≈</m:t>
          </m:r>
          <m:r>
            <m:t>133.33</m:t>
          </m:r>
          <m:r>
            <m:rPr>
              <m:nor/>
              <m:sty m:val="p"/>
            </m:rPr>
            <m:t> mL</m:t>
          </m:r>
        </m:oMath>
      </m:oMathPara>
    </w:p>
    <w:p>
      <w:pPr>
        <w:pStyle w:val="FirstParagraph"/>
      </w:pPr>
      <m:oMathPara>
        <m:oMathParaPr>
          <m:jc m:val="center"/>
        </m:oMathParaPr>
        <m:oMath>
          <m:r>
            <m:t>y</m:t>
          </m:r>
          <m:r>
            <m:rPr>
              <m:sty m:val="p"/>
            </m:rPr>
            <m:t>=</m:t>
          </m:r>
          <m:r>
            <m:t>200</m:t>
          </m:r>
          <m:r>
            <m:rPr>
              <m:sty m:val="p"/>
            </m:rPr>
            <m:t>−</m:t>
          </m:r>
          <m:r>
            <m:t>133.33</m:t>
          </m:r>
          <m:r>
            <m:rPr>
              <m:sty m:val="p"/>
            </m:rPr>
            <m:t>=</m:t>
          </m:r>
          <m:r>
            <m:t>66.67</m:t>
          </m:r>
          <m:r>
            <m:rPr>
              <m:nor/>
              <m:sty m:val="p"/>
            </m:rPr>
            <m:t> mL</m:t>
          </m:r>
        </m:oMath>
      </m:oMathPara>
    </w:p>
    <w:bookmarkEnd w:id="146"/>
    <w:bookmarkStart w:id="147" w:name="data-sufficiency-and-reasoning"/>
    <w:p>
      <w:pPr>
        <w:pStyle w:val="Heading3"/>
      </w:pPr>
      <w:r>
        <w:t xml:space="preserve">Data Sufficiency and Reasoning</w:t>
      </w:r>
    </w:p>
    <w:p>
      <w:pPr>
        <w:pStyle w:val="FirstParagraph"/>
      </w:pPr>
      <w:r>
        <w:t xml:space="preserve">Many SAT questions in this domain test your ability to determine whether you have</w:t>
      </w:r>
      <w:r>
        <w:t xml:space="preserve"> </w:t>
      </w:r>
      <w:r>
        <w:rPr>
          <w:b/>
          <w:bCs/>
        </w:rPr>
        <w:t xml:space="preserve">sufficient information</w:t>
      </w:r>
      <w:r>
        <w:t xml:space="preserve"> </w:t>
      </w:r>
      <w:r>
        <w:t xml:space="preserve">to answer a question, rather than requiring a full calculation.</w:t>
      </w:r>
    </w:p>
    <w:p>
      <w:pPr>
        <w:pStyle w:val="BodyText"/>
      </w:pPr>
      <w:r>
        <w:rPr>
          <w:b/>
          <w:bCs/>
        </w:rPr>
        <w:t xml:space="preserve">Strategy:</w:t>
      </w:r>
      <w:r>
        <w:t xml:space="preserve"> </w:t>
      </w:r>
      <w:r>
        <w:t xml:space="preserve">Before calculating, ask yourself:</w:t>
      </w:r>
      <w:r>
        <w:t xml:space="preserve"> </w:t>
      </w:r>
      <w:r>
        <w:t xml:space="preserve">1. What information is given?</w:t>
      </w:r>
      <w:r>
        <w:t xml:space="preserve"> </w:t>
      </w:r>
      <w:r>
        <w:t xml:space="preserve">2. What information is needed?</w:t>
      </w:r>
      <w:r>
        <w:t xml:space="preserve"> </w:t>
      </w:r>
      <w:r>
        <w:t xml:space="preserve">3. Is the given information enough to determine the answer?</w:t>
      </w:r>
    </w:p>
    <w:p>
      <w:pPr>
        <w:pStyle w:val="BodyText"/>
      </w:pPr>
      <w:r>
        <w:rPr>
          <w:b/>
          <w:bCs/>
        </w:rPr>
        <w:t xml:space="preserve">Example:</w:t>
      </w:r>
      <w:r>
        <w:t xml:space="preserve"> </w:t>
      </w:r>
      <w:r>
        <w:t xml:space="preserve">The average (arithmetic mean) of five numbers is 20. What is the sum of the five numbers?</w:t>
      </w:r>
    </w:p>
    <w:p>
      <w:pPr>
        <w:pStyle w:val="BodyText"/>
      </w:pPr>
      <w:r>
        <w:rPr>
          <w:b/>
          <w:bCs/>
        </w:rPr>
        <w:t xml:space="preserve">Analysis:</w:t>
      </w:r>
      <w:r>
        <w:t xml:space="preserve"> </w:t>
      </w:r>
      <w:r>
        <w:t xml:space="preserve">The formula for the mean is</w:t>
      </w:r>
      <w:r>
        <w:t xml:space="preserve"> </w:t>
      </w:r>
      <m:oMath>
        <m:r>
          <m:rPr>
            <m:nor/>
            <m:sty m:val="p"/>
          </m:rPr>
          <m:t>Mean</m:t>
        </m:r>
        <m:r>
          <m:rPr>
            <m:sty m:val="p"/>
          </m:rPr>
          <m:t>=</m:t>
        </m:r>
        <m:f>
          <m:fPr>
            <m:type m:val="bar"/>
          </m:fPr>
          <m:num>
            <m:r>
              <m:rPr>
                <m:nor/>
                <m:sty m:val="p"/>
              </m:rPr>
              <m:t>Sum</m:t>
            </m:r>
          </m:num>
          <m:den>
            <m:r>
              <m:t>n</m:t>
            </m:r>
          </m:den>
        </m:f>
      </m:oMath>
      <w:r>
        <w:t xml:space="preserve">. Rearranging:</w:t>
      </w:r>
      <w:r>
        <w:t xml:space="preserve"> </w:t>
      </w:r>
      <m:oMath>
        <m:r>
          <m:rPr>
            <m:nor/>
            <m:sty m:val="p"/>
          </m:rPr>
          <m:t>Sum</m:t>
        </m:r>
        <m:r>
          <m:rPr>
            <m:sty m:val="p"/>
          </m:rPr>
          <m:t>=</m:t>
        </m:r>
        <m:r>
          <m:rPr>
            <m:nor/>
            <m:sty m:val="p"/>
          </m:rPr>
          <m:t>Mean</m:t>
        </m:r>
        <m:r>
          <m:rPr>
            <m:sty m:val="p"/>
          </m:rPr>
          <m:t>×</m:t>
        </m:r>
        <m:r>
          <m:t>n</m:t>
        </m:r>
        <m:r>
          <m:rPr>
            <m:sty m:val="p"/>
          </m:rPr>
          <m:t>=</m:t>
        </m:r>
        <m:r>
          <m:t>20</m:t>
        </m:r>
        <m:r>
          <m:rPr>
            <m:sty m:val="p"/>
          </m:rPr>
          <m:t>×</m:t>
        </m:r>
        <m:r>
          <m:t>5</m:t>
        </m:r>
        <m:r>
          <m:rPr>
            <m:sty m:val="p"/>
          </m:rPr>
          <m:t>=</m:t>
        </m:r>
        <m:r>
          <m:t>100</m:t>
        </m:r>
      </m:oMath>
      <w:r>
        <w:t xml:space="preserve">. The information is sufficient.</w:t>
      </w:r>
    </w:p>
    <w:p>
      <w:pPr>
        <w:pStyle w:val="BodyText"/>
      </w:pPr>
      <w:r>
        <w:rPr>
          <w:b/>
          <w:bCs/>
        </w:rPr>
        <w:t xml:space="preserve">Example:</w:t>
      </w:r>
      <w:r>
        <w:t xml:space="preserve"> </w:t>
      </w:r>
      <w:r>
        <w:t xml:space="preserve">The ratio of boys to girls in a class is 3:5. What is the total number of students?</w:t>
      </w:r>
    </w:p>
    <w:p>
      <w:pPr>
        <w:pStyle w:val="BodyText"/>
      </w:pPr>
      <w:r>
        <w:rPr>
          <w:b/>
          <w:bCs/>
        </w:rPr>
        <w:t xml:space="preserve">Analysis:</w:t>
      </w:r>
      <w:r>
        <w:t xml:space="preserve"> </w:t>
      </w:r>
      <w:r>
        <w:t xml:space="preserve">The ratio tells us the number of boys is</w:t>
      </w:r>
      <w:r>
        <w:t xml:space="preserve"> </w:t>
      </w:r>
      <m:oMath>
        <m:r>
          <m:t>3</m:t>
        </m:r>
        <m:r>
          <m:t>k</m:t>
        </m:r>
      </m:oMath>
      <w:r>
        <w:t xml:space="preserve"> </w:t>
      </w:r>
      <w:r>
        <w:t xml:space="preserve">and the number of girls is</w:t>
      </w:r>
      <w:r>
        <w:t xml:space="preserve"> </w:t>
      </w:r>
      <m:oMath>
        <m:r>
          <m:t>5</m:t>
        </m:r>
        <m:r>
          <m:t>k</m:t>
        </m:r>
      </m:oMath>
      <w:r>
        <w:t xml:space="preserve"> </w:t>
      </w:r>
      <w:r>
        <w:t xml:space="preserve">for some positive integer</w:t>
      </w:r>
      <w:r>
        <w:t xml:space="preserve"> </w:t>
      </w:r>
      <m:oMath>
        <m:r>
          <m:t>k</m:t>
        </m:r>
      </m:oMath>
      <w:r>
        <w:t xml:space="preserve">. The total is</w:t>
      </w:r>
      <w:r>
        <w:t xml:space="preserve"> </w:t>
      </w:r>
      <m:oMath>
        <m:r>
          <m:t>8</m:t>
        </m:r>
        <m:r>
          <m:t>k</m:t>
        </m:r>
      </m:oMath>
      <w:r>
        <w:t xml:space="preserve">. Without knowing</w:t>
      </w:r>
      <w:r>
        <w:t xml:space="preserve"> </w:t>
      </w:r>
      <m:oMath>
        <m:r>
          <m:t>k</m:t>
        </m:r>
      </m:oMath>
      <w:r>
        <w:t xml:space="preserve">, we cannot determine the total. The information is</w:t>
      </w:r>
      <w:r>
        <w:t xml:space="preserve"> </w:t>
      </w:r>
      <w:r>
        <w:rPr>
          <w:b/>
          <w:bCs/>
        </w:rPr>
        <w:t xml:space="preserve">not</w:t>
      </w:r>
      <w:r>
        <w:t xml:space="preserve"> </w:t>
      </w:r>
      <w:r>
        <w:t xml:space="preserve">sufficient.</w:t>
      </w:r>
    </w:p>
    <w:bookmarkEnd w:id="147"/>
    <w:bookmarkStart w:id="148" w:name="estimation-and-approximation"/>
    <w:p>
      <w:pPr>
        <w:pStyle w:val="Heading3"/>
      </w:pPr>
      <w:r>
        <w:t xml:space="preserve">Estimation and Approximation</w:t>
      </w:r>
    </w:p>
    <w:p>
      <w:pPr>
        <w:pStyle w:val="FirstParagraph"/>
      </w:pPr>
      <w:r>
        <w:t xml:space="preserve">On the SAT, especially in the no-calculator context (though the Digital SAT allows a calculator throughout), estimation is a valuable skill:</w:t>
      </w:r>
    </w:p>
    <w:p>
      <w:pPr>
        <w:pStyle w:val="Compact"/>
        <w:numPr>
          <w:ilvl w:val="0"/>
          <w:numId w:val="1075"/>
        </w:numPr>
      </w:pPr>
      <w:r>
        <w:rPr>
          <w:b/>
          <w:bCs/>
        </w:rPr>
        <w:t xml:space="preserve">Round numbers</w:t>
      </w:r>
      <w:r>
        <w:t xml:space="preserve"> </w:t>
      </w:r>
      <w:r>
        <w:t xml:space="preserve">to make mental calculations easier.</w:t>
      </w:r>
    </w:p>
    <w:p>
      <w:pPr>
        <w:pStyle w:val="Compact"/>
        <w:numPr>
          <w:ilvl w:val="0"/>
          <w:numId w:val="1075"/>
        </w:numPr>
      </w:pPr>
      <w:r>
        <w:rPr>
          <w:b/>
          <w:bCs/>
        </w:rPr>
        <w:t xml:space="preserve">Use benchmarks</w:t>
      </w:r>
      <w:r>
        <w:t xml:space="preserve"> </w:t>
      </w:r>
      <w:r>
        <w:t xml:space="preserve">(e.g.,</w:t>
      </w:r>
      <w:r>
        <w:t xml:space="preserve"> </w:t>
      </w:r>
      <m:oMath>
        <m:r>
          <m:t>25</m:t>
        </m:r>
        <m:r>
          <m:rPr>
            <m:sty m:val="p"/>
          </m:rPr>
          <m:t>%</m:t>
        </m:r>
      </m:oMath>
      <w:r>
        <w:t xml:space="preserve"> </w:t>
      </w:r>
      <w:r>
        <w:t xml:space="preserve">is</w:t>
      </w:r>
      <w:r>
        <w:t xml:space="preserve"> </w:t>
      </w:r>
      <m:oMath>
        <m:f>
          <m:fPr>
            <m:type m:val="bar"/>
          </m:fPr>
          <m:num>
            <m:r>
              <m:t>1</m:t>
            </m:r>
          </m:num>
          <m:den>
            <m:r>
              <m:t>4</m:t>
            </m:r>
          </m:den>
        </m:f>
      </m:oMath>
      <w:r>
        <w:t xml:space="preserve">,</w:t>
      </w:r>
      <w:r>
        <w:t xml:space="preserve"> </w:t>
      </w:r>
      <m:oMath>
        <m:r>
          <m:t>33</m:t>
        </m:r>
        <m:r>
          <m:rPr>
            <m:sty m:val="p"/>
          </m:rPr>
          <m:t>%</m:t>
        </m:r>
      </m:oMath>
      <w:r>
        <w:t xml:space="preserve"> </w:t>
      </w:r>
      <w:r>
        <w:t xml:space="preserve">is approximately</w:t>
      </w:r>
      <w:r>
        <w:t xml:space="preserve"> </w:t>
      </w:r>
      <m:oMath>
        <m:f>
          <m:fPr>
            <m:type m:val="bar"/>
          </m:fPr>
          <m:num>
            <m:r>
              <m:t>1</m:t>
            </m:r>
          </m:num>
          <m:den>
            <m:r>
              <m:t>3</m:t>
            </m:r>
          </m:den>
        </m:f>
      </m:oMath>
      <w:r>
        <w:t xml:space="preserve">).</w:t>
      </w:r>
    </w:p>
    <w:p>
      <w:pPr>
        <w:pStyle w:val="Compact"/>
        <w:numPr>
          <w:ilvl w:val="0"/>
          <w:numId w:val="1075"/>
        </w:numPr>
      </w:pPr>
      <w:r>
        <w:rPr>
          <w:b/>
          <w:bCs/>
        </w:rPr>
        <w:t xml:space="preserve">Check reasonableness</w:t>
      </w:r>
      <w:r>
        <w:t xml:space="preserve"> </w:t>
      </w:r>
      <w:r>
        <w:t xml:space="preserve">— does your answer make sense in context?</w:t>
      </w:r>
    </w:p>
    <w:p>
      <w:pPr>
        <w:pStyle w:val="FirstParagraph"/>
      </w:pPr>
      <w:r>
        <w:rPr>
          <w:b/>
          <w:bCs/>
        </w:rPr>
        <w:t xml:space="preserve">Example:</w:t>
      </w:r>
      <w:r>
        <w:t xml:space="preserve"> </w:t>
      </w:r>
      <w:r>
        <w:t xml:space="preserve">What is approximately</w:t>
      </w:r>
      <w:r>
        <w:t xml:space="preserve"> </w:t>
      </w:r>
      <m:oMath>
        <m:r>
          <m:t>34</m:t>
        </m:r>
        <m:r>
          <m:rPr>
            <m:sty m:val="p"/>
          </m:rPr>
          <m:t>%</m:t>
        </m:r>
      </m:oMath>
      <w:r>
        <w:t xml:space="preserve"> </w:t>
      </w:r>
      <w:r>
        <w:t xml:space="preserve">of</w:t>
      </w:r>
      <w:r>
        <w:t xml:space="preserve"> </w:t>
      </w:r>
      <m:oMath>
        <m:r>
          <m:t>198</m:t>
        </m:r>
      </m:oMath>
      <w:r>
        <w:t xml:space="preserve">?</w:t>
      </w:r>
    </w:p>
    <w:p>
      <w:pPr>
        <w:pStyle w:val="BodyText"/>
      </w:pPr>
      <w:r>
        <w:t xml:space="preserve">Round to:</w:t>
      </w:r>
      <w:r>
        <w:t xml:space="preserve"> </w:t>
      </w:r>
      <m:oMath>
        <m:r>
          <m:t>33</m:t>
        </m:r>
        <m:r>
          <m:rPr>
            <m:sty m:val="p"/>
          </m:rPr>
          <m:t>%</m:t>
        </m:r>
      </m:oMath>
      <w:r>
        <w:t xml:space="preserve"> </w:t>
      </w:r>
      <w:r>
        <w:t xml:space="preserve">of</w:t>
      </w:r>
      <w:r>
        <w:t xml:space="preserve"> </w:t>
      </w:r>
      <m:oMath>
        <m:r>
          <m:t>200</m:t>
        </m:r>
        <m:r>
          <m:rPr>
            <m:sty m:val="p"/>
          </m:rPr>
          <m:t>≈</m:t>
        </m:r>
        <m:f>
          <m:fPr>
            <m:type m:val="bar"/>
          </m:fPr>
          <m:num>
            <m:r>
              <m:t>1</m:t>
            </m:r>
          </m:num>
          <m:den>
            <m:r>
              <m:t>3</m:t>
            </m:r>
          </m:den>
        </m:f>
        <m:r>
          <m:rPr>
            <m:sty m:val="p"/>
          </m:rPr>
          <m:t>×</m:t>
        </m:r>
        <m:r>
          <m:t>200</m:t>
        </m:r>
        <m:r>
          <m:rPr>
            <m:sty m:val="p"/>
          </m:rPr>
          <m:t>≈</m:t>
        </m:r>
        <m:r>
          <m:t>66.67</m:t>
        </m:r>
      </m:oMath>
    </w:p>
    <w:p>
      <w:pPr>
        <w:pStyle w:val="BodyText"/>
      </w:pPr>
      <w:r>
        <w:t xml:space="preserve">The actual answer is</w:t>
      </w:r>
      <w:r>
        <w:t xml:space="preserve"> </w:t>
      </w:r>
      <m:oMath>
        <m:r>
          <m:t>0.34</m:t>
        </m:r>
        <m:r>
          <m:rPr>
            <m:sty m:val="p"/>
          </m:rPr>
          <m:t>×</m:t>
        </m:r>
        <m:r>
          <m:t>198</m:t>
        </m:r>
        <m:r>
          <m:rPr>
            <m:sty m:val="p"/>
          </m:rPr>
          <m:t>=</m:t>
        </m:r>
        <m:r>
          <m:t>67.32</m:t>
        </m:r>
      </m:oMath>
      <w:r>
        <w:t xml:space="preserve">, so our estimate is very close.</w:t>
      </w:r>
    </w:p>
    <w:bookmarkEnd w:id="148"/>
    <w:bookmarkStart w:id="149" w:name="reading-graphs-and-tables-carefully"/>
    <w:p>
      <w:pPr>
        <w:pStyle w:val="Heading3"/>
      </w:pPr>
      <w:r>
        <w:t xml:space="preserve">Reading Graphs and Tables Carefully</w:t>
      </w:r>
    </w:p>
    <w:p>
      <w:pPr>
        <w:pStyle w:val="FirstParagraph"/>
      </w:pPr>
      <w:r>
        <w:t xml:space="preserve">When interpreting data displays, always:</w:t>
      </w:r>
    </w:p>
    <w:p>
      <w:pPr>
        <w:pStyle w:val="Compact"/>
        <w:numPr>
          <w:ilvl w:val="0"/>
          <w:numId w:val="1076"/>
        </w:numPr>
      </w:pPr>
      <w:r>
        <w:rPr>
          <w:b/>
          <w:bCs/>
        </w:rPr>
        <w:t xml:space="preserve">Read the title</w:t>
      </w:r>
      <w:r>
        <w:t xml:space="preserve"> </w:t>
      </w:r>
      <w:r>
        <w:t xml:space="preserve">to understand what the display is showing.</w:t>
      </w:r>
    </w:p>
    <w:p>
      <w:pPr>
        <w:pStyle w:val="Compact"/>
        <w:numPr>
          <w:ilvl w:val="0"/>
          <w:numId w:val="1076"/>
        </w:numPr>
      </w:pPr>
      <w:r>
        <w:rPr>
          <w:b/>
          <w:bCs/>
        </w:rPr>
        <w:t xml:space="preserve">Read axis labels</w:t>
      </w:r>
      <w:r>
        <w:t xml:space="preserve"> </w:t>
      </w:r>
      <w:r>
        <w:t xml:space="preserve">and</w:t>
      </w:r>
      <w:r>
        <w:t xml:space="preserve"> </w:t>
      </w:r>
      <w:r>
        <w:rPr>
          <w:b/>
          <w:bCs/>
        </w:rPr>
        <w:t xml:space="preserve">legends</w:t>
      </w:r>
      <w:r>
        <w:t xml:space="preserve"> </w:t>
      </w:r>
      <w:r>
        <w:t xml:space="preserve">to understand what each variable represents.</w:t>
      </w:r>
    </w:p>
    <w:p>
      <w:pPr>
        <w:pStyle w:val="Compact"/>
        <w:numPr>
          <w:ilvl w:val="0"/>
          <w:numId w:val="1076"/>
        </w:numPr>
      </w:pPr>
      <w:r>
        <w:rPr>
          <w:b/>
          <w:bCs/>
        </w:rPr>
        <w:t xml:space="preserve">Note the scale</w:t>
      </w:r>
      <w:r>
        <w:t xml:space="preserve"> </w:t>
      </w:r>
      <w:r>
        <w:t xml:space="preserve">— are the intervals uniform? Is the scale linear or logarithmic?</w:t>
      </w:r>
    </w:p>
    <w:p>
      <w:pPr>
        <w:pStyle w:val="Compact"/>
        <w:numPr>
          <w:ilvl w:val="0"/>
          <w:numId w:val="1076"/>
        </w:numPr>
      </w:pPr>
      <w:r>
        <w:rPr>
          <w:b/>
          <w:bCs/>
        </w:rPr>
        <w:t xml:space="preserve">Identify units</w:t>
      </w:r>
      <w:r>
        <w:t xml:space="preserve"> </w:t>
      </w:r>
      <w:r>
        <w:t xml:space="preserve">— are we dealing with thousands, millions, percentages, etc.?</w:t>
      </w:r>
    </w:p>
    <w:p>
      <w:pPr>
        <w:pStyle w:val="Compact"/>
        <w:numPr>
          <w:ilvl w:val="0"/>
          <w:numId w:val="1076"/>
        </w:numPr>
      </w:pPr>
      <w:r>
        <w:rPr>
          <w:b/>
          <w:bCs/>
        </w:rPr>
        <w:t xml:space="preserve">Look for trends</w:t>
      </w:r>
      <w:r>
        <w:t xml:space="preserve"> </w:t>
      </w:r>
      <w:r>
        <w:t xml:space="preserve">— increasing, decreasing, cyclical, or no pattern.</w:t>
      </w:r>
    </w:p>
    <w:p>
      <w:pPr>
        <w:pStyle w:val="Compact"/>
        <w:numPr>
          <w:ilvl w:val="0"/>
          <w:numId w:val="1076"/>
        </w:numPr>
      </w:pPr>
      <w:r>
        <w:rPr>
          <w:b/>
          <w:bCs/>
        </w:rPr>
        <w:t xml:space="preserve">Check for outliers</w:t>
      </w:r>
      <w:r>
        <w:t xml:space="preserve"> </w:t>
      </w:r>
      <w:r>
        <w:t xml:space="preserve">— data points that deviate significantly from the overall pattern.</w:t>
      </w:r>
    </w:p>
    <w:bookmarkEnd w:id="149"/>
    <w:bookmarkStart w:id="150" w:name="common-sat-traps-in-this-domain"/>
    <w:p>
      <w:pPr>
        <w:pStyle w:val="Heading3"/>
      </w:pPr>
      <w:r>
        <w:t xml:space="preserve">Common SAT Traps in This Domain</w:t>
      </w:r>
    </w:p>
    <w:p>
      <w:pPr>
        <w:pStyle w:val="Compact"/>
        <w:numPr>
          <w:ilvl w:val="0"/>
          <w:numId w:val="1077"/>
        </w:numPr>
      </w:pPr>
      <w:r>
        <w:rPr>
          <w:b/>
          <w:bCs/>
        </w:rPr>
        <w:t xml:space="preserve">Confusing</w:t>
      </w:r>
      <w:r>
        <w:rPr>
          <w:b/>
          <w:bCs/>
        </w:rPr>
        <w:t xml:space="preserve"> </w:t>
      </w:r>
      <w:r>
        <w:rPr>
          <w:b/>
          <w:bCs/>
        </w:rPr>
        <w:t xml:space="preserve">“</w:t>
      </w:r>
      <w:r>
        <w:rPr>
          <w:b/>
          <w:bCs/>
        </w:rPr>
        <w:t xml:space="preserve">percent of</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percent more than</w:t>
      </w:r>
      <w:r>
        <w:rPr>
          <w:b/>
          <w:bCs/>
        </w:rPr>
        <w:t xml:space="preserve">”</w:t>
      </w:r>
      <w:r>
        <w:rPr>
          <w:b/>
          <w:bCs/>
        </w:rPr>
        <w:t xml:space="preserve">:</w:t>
      </w:r>
    </w:p>
    <w:p>
      <w:pPr>
        <w:pStyle w:val="Compact"/>
        <w:numPr>
          <w:ilvl w:val="1"/>
          <w:numId w:val="1078"/>
        </w:numPr>
      </w:pPr>
      <w:r>
        <w:t xml:space="preserve">“</w:t>
      </w:r>
      <w:r>
        <w:t xml:space="preserve">50% of 80</w:t>
      </w:r>
      <w:r>
        <w:t xml:space="preserve">”</w:t>
      </w:r>
      <w:r>
        <w:t xml:space="preserve"> </w:t>
      </w:r>
      <w:r>
        <w:t xml:space="preserve">=</w:t>
      </w:r>
      <w:r>
        <w:t xml:space="preserve"> </w:t>
      </w:r>
      <m:oMath>
        <m:r>
          <m:t>0.50</m:t>
        </m:r>
        <m:r>
          <m:rPr>
            <m:sty m:val="p"/>
          </m:rPr>
          <m:t>×</m:t>
        </m:r>
        <m:r>
          <m:t>80</m:t>
        </m:r>
        <m:r>
          <m:rPr>
            <m:sty m:val="p"/>
          </m:rPr>
          <m:t>=</m:t>
        </m:r>
        <m:r>
          <m:t>40</m:t>
        </m:r>
      </m:oMath>
    </w:p>
    <w:p>
      <w:pPr>
        <w:pStyle w:val="Compact"/>
        <w:numPr>
          <w:ilvl w:val="1"/>
          <w:numId w:val="1078"/>
        </w:numPr>
      </w:pPr>
      <w:r>
        <w:t xml:space="preserve">“</w:t>
      </w:r>
      <w:r>
        <w:t xml:space="preserve">50% more than 80</w:t>
      </w:r>
      <w:r>
        <w:t xml:space="preserve">”</w:t>
      </w:r>
      <w:r>
        <w:t xml:space="preserve"> </w:t>
      </w:r>
      <w:r>
        <w:t xml:space="preserve">=</w:t>
      </w:r>
      <w:r>
        <w:t xml:space="preserve"> </w:t>
      </w:r>
      <m:oMath>
        <m:r>
          <m:t>80</m:t>
        </m:r>
        <m:r>
          <m:rPr>
            <m:sty m:val="p"/>
          </m:rPr>
          <m:t>+</m:t>
        </m:r>
        <m:r>
          <m:t>0.50</m:t>
        </m:r>
        <m:r>
          <m:rPr>
            <m:sty m:val="p"/>
          </m:rPr>
          <m:t>×</m:t>
        </m:r>
        <m:r>
          <m:t>80</m:t>
        </m:r>
        <m:r>
          <m:rPr>
            <m:sty m:val="p"/>
          </m:rPr>
          <m:t>=</m:t>
        </m:r>
        <m:r>
          <m:t>120</m:t>
        </m:r>
      </m:oMath>
    </w:p>
    <w:p>
      <w:pPr>
        <w:pStyle w:val="Compact"/>
        <w:numPr>
          <w:ilvl w:val="0"/>
          <w:numId w:val="1077"/>
        </w:numPr>
      </w:pPr>
      <w:r>
        <w:rPr>
          <w:b/>
          <w:bCs/>
        </w:rPr>
        <w:t xml:space="preserve">Using the wrong base for percentage change:</w:t>
      </w:r>
    </w:p>
    <w:p>
      <w:pPr>
        <w:pStyle w:val="Compact"/>
        <w:numPr>
          <w:ilvl w:val="1"/>
          <w:numId w:val="1079"/>
        </w:numPr>
      </w:pPr>
      <w:r>
        <w:t xml:space="preserve">The base is always the</w:t>
      </w:r>
      <w:r>
        <w:t xml:space="preserve"> </w:t>
      </w:r>
      <w:r>
        <w:rPr>
          <w:b/>
          <w:bCs/>
        </w:rPr>
        <w:t xml:space="preserve">original</w:t>
      </w:r>
      <w:r>
        <w:t xml:space="preserve"> </w:t>
      </w:r>
      <w:r>
        <w:t xml:space="preserve">value, not the new value.</w:t>
      </w:r>
    </w:p>
    <w:p>
      <w:pPr>
        <w:pStyle w:val="Compact"/>
        <w:numPr>
          <w:ilvl w:val="0"/>
          <w:numId w:val="1077"/>
        </w:numPr>
      </w:pPr>
      <w:r>
        <w:rPr>
          <w:b/>
          <w:bCs/>
        </w:rPr>
        <w:t xml:space="preserve">Adding successive percentages:</w:t>
      </w:r>
    </w:p>
    <w:p>
      <w:pPr>
        <w:pStyle w:val="Compact"/>
        <w:numPr>
          <w:ilvl w:val="1"/>
          <w:numId w:val="1080"/>
        </w:numPr>
      </w:pPr>
      <w:r>
        <w:t xml:space="preserve">A 10% increase followed by a 10% decrease does</w:t>
      </w:r>
      <w:r>
        <w:t xml:space="preserve"> </w:t>
      </w:r>
      <w:r>
        <w:rPr>
          <w:b/>
          <w:bCs/>
        </w:rPr>
        <w:t xml:space="preserve">not</w:t>
      </w:r>
      <w:r>
        <w:t xml:space="preserve"> </w:t>
      </w:r>
      <w:r>
        <w:t xml:space="preserve">return to the original value.</w:t>
      </w:r>
    </w:p>
    <w:p>
      <w:pPr>
        <w:pStyle w:val="Compact"/>
        <w:numPr>
          <w:ilvl w:val="0"/>
          <w:numId w:val="1077"/>
        </w:numPr>
      </w:pPr>
      <w:r>
        <w:rPr>
          <w:b/>
          <w:bCs/>
        </w:rPr>
        <w:t xml:space="preserve">Confusing correlation with causation:</w:t>
      </w:r>
    </w:p>
    <w:p>
      <w:pPr>
        <w:pStyle w:val="Compact"/>
        <w:numPr>
          <w:ilvl w:val="1"/>
          <w:numId w:val="1081"/>
        </w:numPr>
      </w:pPr>
      <w:r>
        <w:t xml:space="preserve">Just because two variables move together doesn’t mean one causes the other.</w:t>
      </w:r>
    </w:p>
    <w:p>
      <w:pPr>
        <w:pStyle w:val="Compact"/>
        <w:numPr>
          <w:ilvl w:val="0"/>
          <w:numId w:val="1077"/>
        </w:numPr>
      </w:pPr>
      <w:r>
        <w:rPr>
          <w:b/>
          <w:bCs/>
        </w:rPr>
        <w:t xml:space="preserve">Misreading the scale on a graph:</w:t>
      </w:r>
    </w:p>
    <w:p>
      <w:pPr>
        <w:pStyle w:val="Compact"/>
        <w:numPr>
          <w:ilvl w:val="1"/>
          <w:numId w:val="1082"/>
        </w:numPr>
      </w:pPr>
      <w:r>
        <w:t xml:space="preserve">Check whether the axis starts at 0 or another value, and whether the intervals are uniform.</w:t>
      </w:r>
    </w:p>
    <w:p>
      <w:pPr>
        <w:pStyle w:val="Compact"/>
        <w:numPr>
          <w:ilvl w:val="0"/>
          <w:numId w:val="1077"/>
        </w:numPr>
      </w:pPr>
      <w:r>
        <w:rPr>
          <w:b/>
          <w:bCs/>
        </w:rPr>
        <w:t xml:space="preserve">Forgetting to convert units:</w:t>
      </w:r>
    </w:p>
    <w:p>
      <w:pPr>
        <w:pStyle w:val="Compact"/>
        <w:numPr>
          <w:ilvl w:val="1"/>
          <w:numId w:val="1083"/>
        </w:numPr>
      </w:pPr>
      <w:r>
        <w:t xml:space="preserve">If a rate is given in miles per hour and the time is in minutes, convert minutes to hours first.</w:t>
      </w:r>
    </w:p>
    <w:p>
      <w:pPr>
        <w:pStyle w:val="Compact"/>
        <w:numPr>
          <w:ilvl w:val="0"/>
          <w:numId w:val="1077"/>
        </w:numPr>
      </w:pPr>
      <w:r>
        <w:rPr>
          <w:b/>
          <w:bCs/>
        </w:rPr>
        <w:t xml:space="preserve">Confusing mean and median:</w:t>
      </w:r>
    </w:p>
    <w:p>
      <w:pPr>
        <w:pStyle w:val="Compact"/>
        <w:numPr>
          <w:ilvl w:val="1"/>
          <w:numId w:val="1084"/>
        </w:numPr>
      </w:pPr>
      <w:r>
        <w:t xml:space="preserve">The mean is affected by outliers; the median is not.</w:t>
      </w:r>
    </w:p>
    <w:p>
      <w:pPr>
        <w:pStyle w:val="Compact"/>
        <w:numPr>
          <w:ilvl w:val="0"/>
          <w:numId w:val="1077"/>
        </w:numPr>
      </w:pPr>
      <w:r>
        <w:rPr>
          <w:b/>
          <w:bCs/>
        </w:rPr>
        <w:t xml:space="preserve">Not simplifying ratios:</w:t>
      </w:r>
    </w:p>
    <w:p>
      <w:pPr>
        <w:pStyle w:val="Compact"/>
        <w:numPr>
          <w:ilvl w:val="1"/>
          <w:numId w:val="1085"/>
        </w:numPr>
      </w:pPr>
      <w:r>
        <w:t xml:space="preserve">Always express ratios in lowest terms.</w:t>
      </w:r>
    </w:p>
    <w:bookmarkEnd w:id="150"/>
    <w:bookmarkStart w:id="151" w:name="connecting-to-other-domains"/>
    <w:p>
      <w:pPr>
        <w:pStyle w:val="Heading3"/>
      </w:pPr>
      <w:r>
        <w:t xml:space="preserve">Connecting to Other Domains</w:t>
      </w:r>
    </w:p>
    <w:p>
      <w:pPr>
        <w:pStyle w:val="FirstParagraph"/>
      </w:pPr>
      <w:r>
        <w:t xml:space="preserve">Problem Solving and Data Analysis does not exist in isolation. On the SAT, you will frequently need to combine these concepts with:</w:t>
      </w:r>
    </w:p>
    <w:p>
      <w:pPr>
        <w:pStyle w:val="Compact"/>
        <w:numPr>
          <w:ilvl w:val="0"/>
          <w:numId w:val="1086"/>
        </w:numPr>
      </w:pPr>
      <w:r>
        <w:rPr>
          <w:b/>
          <w:bCs/>
        </w:rPr>
        <w:t xml:space="preserve">Algebra:</w:t>
      </w:r>
      <w:r>
        <w:t xml:space="preserve"> </w:t>
      </w:r>
      <w:r>
        <w:t xml:space="preserve">Setting up and solving equations involving ratios, percentages, and proportions.</w:t>
      </w:r>
    </w:p>
    <w:p>
      <w:pPr>
        <w:pStyle w:val="Compact"/>
        <w:numPr>
          <w:ilvl w:val="0"/>
          <w:numId w:val="1086"/>
        </w:numPr>
      </w:pPr>
      <w:r>
        <w:rPr>
          <w:b/>
          <w:bCs/>
        </w:rPr>
        <w:t xml:space="preserve">Geometry:</w:t>
      </w:r>
      <w:r>
        <w:t xml:space="preserve"> </w:t>
      </w:r>
      <w:r>
        <w:t xml:space="preserve">Using ratios in similar figures, calculating percentages of areas or volumes.</w:t>
      </w:r>
    </w:p>
    <w:p>
      <w:pPr>
        <w:pStyle w:val="Compact"/>
        <w:numPr>
          <w:ilvl w:val="0"/>
          <w:numId w:val="1086"/>
        </w:numPr>
      </w:pPr>
      <w:r>
        <w:rPr>
          <w:b/>
          <w:bCs/>
        </w:rPr>
        <w:t xml:space="preserve">Advanced Math:</w:t>
      </w:r>
      <w:r>
        <w:t xml:space="preserve"> </w:t>
      </w:r>
      <w:r>
        <w:t xml:space="preserve">Working with exponential growth and decay (which involves repeated percentage changes).</w:t>
      </w:r>
    </w:p>
    <w:p>
      <w:pPr>
        <w:pStyle w:val="Compact"/>
        <w:numPr>
          <w:ilvl w:val="0"/>
          <w:numId w:val="1086"/>
        </w:numPr>
      </w:pPr>
      <w:r>
        <w:rPr>
          <w:b/>
          <w:bCs/>
        </w:rPr>
        <w:t xml:space="preserve">Reading and Writing:</w:t>
      </w:r>
      <w:r>
        <w:t xml:space="preserve"> </w:t>
      </w:r>
      <w:r>
        <w:t xml:space="preserve">Interpreting data presented in passages and evaluating arguments based on statistical evidence.</w:t>
      </w:r>
    </w:p>
    <w:p>
      <w:pPr>
        <w:pStyle w:val="FirstParagraph"/>
      </w:pPr>
      <w:r>
        <w:rPr>
          <w:b/>
          <w:bCs/>
        </w:rPr>
        <w:t xml:space="preserve">Example (Combining Algebra and Ratios):</w:t>
      </w:r>
      <w:r>
        <w:t xml:space="preserve"> </w:t>
      </w:r>
      <w:r>
        <w:t xml:space="preserve">The ratio of Alice’s age to Bob’s age is 3:5. In 10 years, the ratio will be 2:3. What is Alice’s current age?</w:t>
      </w:r>
    </w:p>
    <w:p>
      <w:pPr>
        <w:pStyle w:val="BodyText"/>
      </w:pPr>
      <w:r>
        <w:t xml:space="preserve">Let Alice’s age be</w:t>
      </w:r>
      <w:r>
        <w:t xml:space="preserve"> </w:t>
      </w:r>
      <m:oMath>
        <m:r>
          <m:t>3</m:t>
        </m:r>
        <m:r>
          <m:t>x</m:t>
        </m:r>
      </m:oMath>
      <w:r>
        <w:t xml:space="preserve"> </w:t>
      </w:r>
      <w:r>
        <w:t xml:space="preserve">and Bob’s age be</w:t>
      </w:r>
      <w:r>
        <w:t xml:space="preserve"> </w:t>
      </w:r>
      <m:oMath>
        <m:r>
          <m:t>5</m:t>
        </m:r>
        <m:r>
          <m:t>x</m:t>
        </m:r>
      </m:oMath>
      <w:r>
        <w:t xml:space="preserve">.</w:t>
      </w:r>
    </w:p>
    <w:p>
      <w:pPr>
        <w:pStyle w:val="BodyText"/>
      </w:pPr>
      <w:r>
        <w:t xml:space="preserve">In 10 years:</w:t>
      </w:r>
    </w:p>
    <w:p>
      <w:pPr>
        <w:pStyle w:val="BodyText"/>
      </w:pPr>
      <m:oMathPara>
        <m:oMathParaPr>
          <m:jc m:val="center"/>
        </m:oMathParaPr>
        <m:oMath>
          <m:f>
            <m:fPr>
              <m:type m:val="bar"/>
            </m:fPr>
            <m:num>
              <m:r>
                <m:t>3</m:t>
              </m:r>
              <m:r>
                <m:t>x</m:t>
              </m:r>
              <m:r>
                <m:rPr>
                  <m:sty m:val="p"/>
                </m:rPr>
                <m:t>+</m:t>
              </m:r>
              <m:r>
                <m:t>10</m:t>
              </m:r>
            </m:num>
            <m:den>
              <m:r>
                <m:t>5</m:t>
              </m:r>
              <m:r>
                <m:t>x</m:t>
              </m:r>
              <m:r>
                <m:rPr>
                  <m:sty m:val="p"/>
                </m:rPr>
                <m:t>+</m:t>
              </m:r>
              <m:r>
                <m:t>10</m:t>
              </m:r>
            </m:den>
          </m:f>
          <m:r>
            <m:rPr>
              <m:sty m:val="p"/>
            </m:rPr>
            <m:t>=</m:t>
          </m:r>
          <m:f>
            <m:fPr>
              <m:type m:val="bar"/>
            </m:fPr>
            <m:num>
              <m:r>
                <m:t>2</m:t>
              </m:r>
            </m:num>
            <m:den>
              <m:r>
                <m:t>3</m:t>
              </m:r>
            </m:den>
          </m:f>
        </m:oMath>
      </m:oMathPara>
    </w:p>
    <w:p>
      <w:pPr>
        <w:pStyle w:val="FirstParagraph"/>
      </w:pPr>
      <w:r>
        <w:t xml:space="preserve">Cross-multiply:</w:t>
      </w:r>
    </w:p>
    <w:p>
      <w:pPr>
        <w:pStyle w:val="BodyText"/>
      </w:pPr>
      <m:oMathPara>
        <m:oMathParaPr>
          <m:jc m:val="center"/>
        </m:oMathParaPr>
        <m:oMath>
          <m:r>
            <m:t>3</m:t>
          </m:r>
          <m:d>
            <m:dPr>
              <m:begChr m:val="("/>
              <m:endChr m:val=")"/>
              <m:sepChr m:val=""/>
              <m:grow/>
            </m:dPr>
            <m:e>
              <m:r>
                <m:t>3</m:t>
              </m:r>
              <m:r>
                <m:t>x</m:t>
              </m:r>
              <m:r>
                <m:rPr>
                  <m:sty m:val="p"/>
                </m:rPr>
                <m:t>+</m:t>
              </m:r>
              <m:r>
                <m:t>10</m:t>
              </m:r>
            </m:e>
          </m:d>
          <m:r>
            <m:rPr>
              <m:sty m:val="p"/>
            </m:rPr>
            <m:t>=</m:t>
          </m:r>
          <m:r>
            <m:t>2</m:t>
          </m:r>
          <m:d>
            <m:dPr>
              <m:begChr m:val="("/>
              <m:endChr m:val=")"/>
              <m:sepChr m:val=""/>
              <m:grow/>
            </m:dPr>
            <m:e>
              <m:r>
                <m:t>5</m:t>
              </m:r>
              <m:r>
                <m:t>x</m:t>
              </m:r>
              <m:r>
                <m:rPr>
                  <m:sty m:val="p"/>
                </m:rPr>
                <m:t>+</m:t>
              </m:r>
              <m:r>
                <m:t>10</m:t>
              </m:r>
            </m:e>
          </m:d>
        </m:oMath>
      </m:oMathPara>
    </w:p>
    <w:p>
      <w:pPr>
        <w:pStyle w:val="FirstParagraph"/>
      </w:pPr>
      <m:oMathPara>
        <m:oMathParaPr>
          <m:jc m:val="center"/>
        </m:oMathParaPr>
        <m:oMath>
          <m:r>
            <m:t>9</m:t>
          </m:r>
          <m:r>
            <m:t>x</m:t>
          </m:r>
          <m:r>
            <m:rPr>
              <m:sty m:val="p"/>
            </m:rPr>
            <m:t>+</m:t>
          </m:r>
          <m:r>
            <m:t>30</m:t>
          </m:r>
          <m:r>
            <m:rPr>
              <m:sty m:val="p"/>
            </m:rPr>
            <m:t>=</m:t>
          </m:r>
          <m:r>
            <m:t>10</m:t>
          </m:r>
          <m:r>
            <m:t>x</m:t>
          </m:r>
          <m:r>
            <m:rPr>
              <m:sty m:val="p"/>
            </m:rPr>
            <m:t>+</m:t>
          </m:r>
          <m:r>
            <m:t>20</m:t>
          </m:r>
        </m:oMath>
      </m:oMathPara>
    </w:p>
    <w:p>
      <w:pPr>
        <w:pStyle w:val="FirstParagraph"/>
      </w:pPr>
      <m:oMathPara>
        <m:oMathParaPr>
          <m:jc m:val="center"/>
        </m:oMathParaPr>
        <m:oMath>
          <m:r>
            <m:t>x</m:t>
          </m:r>
          <m:r>
            <m:rPr>
              <m:sty m:val="p"/>
            </m:rPr>
            <m:t>=</m:t>
          </m:r>
          <m:r>
            <m:t>10</m:t>
          </m:r>
        </m:oMath>
      </m:oMathPara>
    </w:p>
    <w:p>
      <w:pPr>
        <w:pStyle w:val="FirstParagraph"/>
      </w:pPr>
      <w:r>
        <w:t xml:space="preserve">Alice’s current age:</w:t>
      </w:r>
      <w:r>
        <w:t xml:space="preserve"> </w:t>
      </w:r>
      <m:oMath>
        <m:r>
          <m:t>3</m:t>
        </m:r>
        <m:d>
          <m:dPr>
            <m:begChr m:val="("/>
            <m:endChr m:val=")"/>
            <m:sepChr m:val=""/>
            <m:grow/>
          </m:dPr>
          <m:e>
            <m:r>
              <m:t>10</m:t>
            </m:r>
          </m:e>
        </m:d>
        <m:r>
          <m:rPr>
            <m:sty m:val="p"/>
          </m:rPr>
          <m:t>=</m:t>
        </m:r>
        <m:r>
          <m:t>30</m:t>
        </m:r>
      </m:oMath>
    </w:p>
    <w:p>
      <w:r>
        <w:pict>
          <v:rect style="width:0;height:1.5pt" o:hralign="center" o:hrstd="t" o:hr="t"/>
        </w:pict>
      </w:r>
    </w:p>
    <w:bookmarkEnd w:id="151"/>
    <w:bookmarkEnd w:id="152"/>
    <w:bookmarkStart w:id="158" w:name="summary-of-key-formulas-and-concepts-1"/>
    <w:p>
      <w:pPr>
        <w:pStyle w:val="Heading2"/>
      </w:pPr>
      <w:r>
        <w:t xml:space="preserve">Summary of Key Formulas and Concepts</w:t>
      </w:r>
    </w:p>
    <w:bookmarkStart w:id="153" w:name="ratios-and-proportions"/>
    <w:p>
      <w:pPr>
        <w:pStyle w:val="Heading3"/>
      </w:pPr>
      <w:r>
        <w:t xml:space="preserve">Ratios and Proportions</w:t>
      </w:r>
    </w:p>
    <w:p>
      <w:pPr>
        <w:pStyle w:val="Compact"/>
        <w:numPr>
          <w:ilvl w:val="0"/>
          <w:numId w:val="1087"/>
        </w:numPr>
      </w:pPr>
      <w:r>
        <w:t xml:space="preserve">Ratio:</w:t>
      </w:r>
      <w:r>
        <w:t xml:space="preserve"> </w:t>
      </w:r>
      <m:oMath>
        <m:f>
          <m:fPr>
            <m:type m:val="bar"/>
          </m:fPr>
          <m:num>
            <m:r>
              <m:t>a</m:t>
            </m:r>
          </m:num>
          <m:den>
            <m:r>
              <m:t>b</m:t>
            </m:r>
          </m:den>
        </m:f>
      </m:oMath>
      <w:r>
        <w:t xml:space="preserve"> </w:t>
      </w:r>
      <w:r>
        <w:t xml:space="preserve">or</w:t>
      </w:r>
      <w:r>
        <w:t xml:space="preserve"> </w:t>
      </w:r>
      <m:oMath>
        <m:r>
          <m:t>a</m:t>
        </m:r>
        <m:r>
          <m:rPr>
            <m:sty m:val="p"/>
          </m:rPr>
          <m:t>:</m:t>
        </m:r>
        <m:r>
          <m:t>b</m:t>
        </m:r>
      </m:oMath>
      <w:r>
        <w:t xml:space="preserve"> </w:t>
      </w:r>
      <w:r>
        <w:t xml:space="preserve">(always simplified)</w:t>
      </w:r>
    </w:p>
    <w:p>
      <w:pPr>
        <w:pStyle w:val="Compact"/>
        <w:numPr>
          <w:ilvl w:val="0"/>
          <w:numId w:val="1087"/>
        </w:numPr>
      </w:pPr>
      <w:r>
        <w:t xml:space="preserve">Proportion:</w:t>
      </w:r>
      <w:r>
        <w:t xml:space="preserve"> </w:t>
      </w: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w:p>
    <w:p>
      <w:pPr>
        <w:pStyle w:val="Compact"/>
        <w:numPr>
          <w:ilvl w:val="0"/>
          <w:numId w:val="1087"/>
        </w:numPr>
      </w:pPr>
      <w:r>
        <w:t xml:space="preserve">Constant of proportionality:</w:t>
      </w:r>
      <w:r>
        <w:t xml:space="preserve"> </w:t>
      </w:r>
      <m:oMath>
        <m:r>
          <m:t>y</m:t>
        </m:r>
        <m:r>
          <m:rPr>
            <m:sty m:val="p"/>
          </m:rPr>
          <m:t>=</m:t>
        </m:r>
        <m:r>
          <m:t>k</m:t>
        </m:r>
        <m:r>
          <m:t>x</m:t>
        </m:r>
      </m:oMath>
    </w:p>
    <w:p>
      <w:pPr>
        <w:pStyle w:val="Compact"/>
        <w:numPr>
          <w:ilvl w:val="0"/>
          <w:numId w:val="1087"/>
        </w:numPr>
      </w:pPr>
      <w:r>
        <w:t xml:space="preserve">Unit rate:</w:t>
      </w:r>
      <w:r>
        <w:t xml:space="preserve"> </w:t>
      </w:r>
      <m:oMath>
        <m:f>
          <m:fPr>
            <m:type m:val="bar"/>
          </m:fPr>
          <m:num>
            <m:r>
              <m:rPr>
                <m:nor/>
                <m:sty m:val="p"/>
              </m:rPr>
              <m:t>Quantity</m:t>
            </m:r>
          </m:num>
          <m:den>
            <m:r>
              <m:rPr>
                <m:nor/>
                <m:sty m:val="p"/>
              </m:rPr>
              <m:t>1 unit of another quantity</m:t>
            </m:r>
          </m:den>
        </m:f>
      </m:oMath>
    </w:p>
    <w:bookmarkEnd w:id="153"/>
    <w:bookmarkStart w:id="154" w:name="rates"/>
    <w:p>
      <w:pPr>
        <w:pStyle w:val="Heading3"/>
      </w:pPr>
      <w:r>
        <w:t xml:space="preserve">Rates</w:t>
      </w:r>
    </w:p>
    <w:p>
      <w:pPr>
        <w:pStyle w:val="Compact"/>
        <w:numPr>
          <w:ilvl w:val="0"/>
          <w:numId w:val="1088"/>
        </w:numPr>
      </w:pPr>
      <w:r>
        <w:t xml:space="preserve">Distance = Rate</w:t>
      </w:r>
      <w:r>
        <w:t xml:space="preserve"> </w:t>
      </w:r>
      <m:oMath>
        <m:r>
          <m:rPr>
            <m:sty m:val="p"/>
          </m:rPr>
          <m:t>×</m:t>
        </m:r>
      </m:oMath>
      <w:r>
        <w:t xml:space="preserve"> </w:t>
      </w:r>
      <w:r>
        <w:t xml:space="preserve">Time:</w:t>
      </w:r>
      <w:r>
        <w:t xml:space="preserve"> </w:t>
      </w:r>
      <m:oMath>
        <m:r>
          <m:t>D</m:t>
        </m:r>
        <m:r>
          <m:rPr>
            <m:sty m:val="p"/>
          </m:rPr>
          <m:t>=</m:t>
        </m:r>
        <m:r>
          <m:t>r</m:t>
        </m:r>
        <m:r>
          <m:t>t</m:t>
        </m:r>
      </m:oMath>
    </w:p>
    <w:p>
      <w:pPr>
        <w:pStyle w:val="Compact"/>
        <w:numPr>
          <w:ilvl w:val="0"/>
          <w:numId w:val="1088"/>
        </w:numPr>
      </w:pPr>
      <w:r>
        <w:t xml:space="preserve">Average Speed =</w:t>
      </w:r>
      <w:r>
        <w:t xml:space="preserve"> </w:t>
      </w:r>
      <m:oMath>
        <m:f>
          <m:fPr>
            <m:type m:val="bar"/>
          </m:fPr>
          <m:num>
            <m:r>
              <m:rPr>
                <m:nor/>
                <m:sty m:val="p"/>
              </m:rPr>
              <m:t>Total Distance</m:t>
            </m:r>
          </m:num>
          <m:den>
            <m:r>
              <m:rPr>
                <m:nor/>
                <m:sty m:val="p"/>
              </m:rPr>
              <m:t>Total Time</m:t>
            </m:r>
          </m:den>
        </m:f>
      </m:oMath>
    </w:p>
    <w:p>
      <w:pPr>
        <w:pStyle w:val="Compact"/>
        <w:numPr>
          <w:ilvl w:val="0"/>
          <w:numId w:val="1088"/>
        </w:numPr>
      </w:pPr>
      <w:r>
        <w:t xml:space="preserve">Combined Work Rate:</w:t>
      </w:r>
      <w:r>
        <w:t xml:space="preserve"> </w:t>
      </w:r>
      <m:oMath>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f>
          <m:fPr>
            <m:type m:val="bar"/>
          </m:fPr>
          <m:num>
            <m:r>
              <m:t>1</m:t>
            </m:r>
          </m:num>
          <m:den>
            <m:sSub>
              <m:e>
                <m:r>
                  <m:t>t</m:t>
                </m:r>
              </m:e>
              <m:sub>
                <m:r>
                  <m:rPr>
                    <m:nor/>
                    <m:sty m:val="p"/>
                  </m:rPr>
                  <m:t>together</m:t>
                </m:r>
              </m:sub>
            </m:sSub>
          </m:den>
        </m:f>
      </m:oMath>
    </w:p>
    <w:bookmarkEnd w:id="154"/>
    <w:bookmarkStart w:id="155" w:name="percentages"/>
    <w:p>
      <w:pPr>
        <w:pStyle w:val="Heading3"/>
      </w:pPr>
      <w:r>
        <w:t xml:space="preserve">Percentages</w:t>
      </w:r>
    </w:p>
    <w:p>
      <w:pPr>
        <w:pStyle w:val="Compact"/>
        <w:numPr>
          <w:ilvl w:val="0"/>
          <w:numId w:val="1089"/>
        </w:numPr>
      </w:pPr>
      <m:oMath>
        <m:r>
          <m:t>x</m:t>
        </m:r>
        <m:r>
          <m:rPr>
            <m:sty m:val="p"/>
          </m:rPr>
          <m:t>%</m:t>
        </m:r>
        <m:r>
          <m:rPr>
            <m:sty m:val="p"/>
          </m:rPr>
          <m:t>=</m:t>
        </m:r>
        <m:f>
          <m:fPr>
            <m:type m:val="bar"/>
          </m:fPr>
          <m:num>
            <m:r>
              <m:t>x</m:t>
            </m:r>
          </m:num>
          <m:den>
            <m:r>
              <m:t>100</m:t>
            </m:r>
          </m:den>
        </m:f>
      </m:oMath>
    </w:p>
    <w:p>
      <w:pPr>
        <w:pStyle w:val="Compact"/>
        <w:numPr>
          <w:ilvl w:val="0"/>
          <w:numId w:val="1089"/>
        </w:numPr>
      </w:pPr>
      <w:r>
        <w:t xml:space="preserve">Part = Percent</w:t>
      </w:r>
      <w:r>
        <w:t xml:space="preserve"> </w:t>
      </w:r>
      <m:oMath>
        <m:r>
          <m:rPr>
            <m:sty m:val="p"/>
          </m:rPr>
          <m:t>×</m:t>
        </m:r>
      </m:oMath>
      <w:r>
        <w:t xml:space="preserve"> </w:t>
      </w:r>
      <w:r>
        <w:t xml:space="preserve">Whole</w:t>
      </w:r>
    </w:p>
    <w:p>
      <w:pPr>
        <w:pStyle w:val="Compact"/>
        <w:numPr>
          <w:ilvl w:val="0"/>
          <w:numId w:val="1089"/>
        </w:numPr>
      </w:pPr>
      <w:r>
        <w:t xml:space="preserve">Percent Change =</w:t>
      </w:r>
      <w:r>
        <w:t xml:space="preserve"> </w:t>
      </w:r>
      <m:oMath>
        <m:f>
          <m:fPr>
            <m:type m:val="bar"/>
          </m:fPr>
          <m:num>
            <m:r>
              <m:rPr>
                <m:nor/>
                <m:sty m:val="p"/>
              </m:rPr>
              <m:t>New</m:t>
            </m:r>
            <m:r>
              <m:rPr>
                <m:sty m:val="p"/>
              </m:rPr>
              <m:t>−</m:t>
            </m:r>
            <m:r>
              <m:rPr>
                <m:nor/>
                <m:sty m:val="p"/>
              </m:rPr>
              <m:t>Original</m:t>
            </m:r>
          </m:num>
          <m:den>
            <m:r>
              <m:rPr>
                <m:nor/>
                <m:sty m:val="p"/>
              </m:rPr>
              <m:t>Original</m:t>
            </m:r>
          </m:den>
        </m:f>
        <m:r>
          <m:rPr>
            <m:sty m:val="p"/>
          </m:rPr>
          <m:t>×</m:t>
        </m:r>
        <m:r>
          <m:t>100</m:t>
        </m:r>
        <m:r>
          <m:rPr>
            <m:sty m:val="p"/>
          </m:rPr>
          <m:t>%</m:t>
        </m:r>
      </m:oMath>
    </w:p>
    <w:p>
      <w:pPr>
        <w:pStyle w:val="Compact"/>
        <w:numPr>
          <w:ilvl w:val="0"/>
          <w:numId w:val="1089"/>
        </w:numPr>
      </w:pPr>
      <w:r>
        <w:t xml:space="preserve">New Value = Original</w:t>
      </w:r>
      <w:r>
        <w:t xml:space="preserve"> </w:t>
      </w:r>
      <m:oMath>
        <m:r>
          <m:rPr>
            <m:sty m:val="p"/>
          </m:rPr>
          <m:t>×</m:t>
        </m:r>
        <m:d>
          <m:dPr>
            <m:begChr m:val="("/>
            <m:endChr m:val=")"/>
            <m:sepChr m:val=""/>
            <m:grow/>
          </m:dPr>
          <m:e>
            <m:r>
              <m:t>1</m:t>
            </m:r>
            <m:r>
              <m:rPr>
                <m:sty m:val="p"/>
              </m:rPr>
              <m:t>±</m:t>
            </m:r>
            <m:r>
              <m:rPr>
                <m:nor/>
                <m:sty m:val="p"/>
              </m:rPr>
              <m:t>rate</m:t>
            </m:r>
          </m:e>
        </m:d>
      </m:oMath>
    </w:p>
    <w:p>
      <w:pPr>
        <w:pStyle w:val="Compact"/>
        <w:numPr>
          <w:ilvl w:val="0"/>
          <w:numId w:val="1089"/>
        </w:numPr>
      </w:pPr>
      <w:r>
        <w:t xml:space="preserve">Simple Interest:</w:t>
      </w:r>
      <w:r>
        <w:t xml:space="preserve"> </w:t>
      </w:r>
      <m:oMath>
        <m:r>
          <m:t>A</m:t>
        </m:r>
        <m:r>
          <m:rPr>
            <m:sty m:val="p"/>
          </m:rPr>
          <m:t>=</m:t>
        </m:r>
        <m:r>
          <m:t>P</m:t>
        </m:r>
        <m:d>
          <m:dPr>
            <m:begChr m:val="("/>
            <m:endChr m:val=")"/>
            <m:sepChr m:val=""/>
            <m:grow/>
          </m:dPr>
          <m:e>
            <m:r>
              <m:t>1</m:t>
            </m:r>
            <m:r>
              <m:rPr>
                <m:sty m:val="p"/>
              </m:rPr>
              <m:t>+</m:t>
            </m:r>
            <m:r>
              <m:t>r</m:t>
            </m:r>
            <m:r>
              <m:t>t</m:t>
            </m:r>
          </m:e>
        </m:d>
      </m:oMath>
    </w:p>
    <w:p>
      <w:pPr>
        <w:pStyle w:val="Compact"/>
        <w:numPr>
          <w:ilvl w:val="0"/>
          <w:numId w:val="1089"/>
        </w:numPr>
      </w:pPr>
      <w:r>
        <w:t xml:space="preserve">Compound Interest:</w:t>
      </w:r>
      <w:r>
        <w:t xml:space="preserve"> </w:t>
      </w: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p>
    <w:bookmarkEnd w:id="155"/>
    <w:bookmarkStart w:id="156" w:name="statistics"/>
    <w:p>
      <w:pPr>
        <w:pStyle w:val="Heading3"/>
      </w:pPr>
      <w:r>
        <w:t xml:space="preserve">Statistics</w:t>
      </w:r>
    </w:p>
    <w:p>
      <w:pPr>
        <w:pStyle w:val="Compact"/>
        <w:numPr>
          <w:ilvl w:val="0"/>
          <w:numId w:val="1090"/>
        </w:numPr>
      </w:pPr>
      <w:r>
        <w:t xml:space="preserve">Mean:</w:t>
      </w:r>
      <w:r>
        <w:t xml:space="preserve"> </w:t>
      </w:r>
      <m:oMath>
        <m:f>
          <m:fPr>
            <m:type m:val="bar"/>
          </m:fPr>
          <m:num>
            <m:r>
              <m:rPr>
                <m:sty m:val="p"/>
              </m:rPr>
              <m:t>∑</m:t>
            </m:r>
            <m:sSub>
              <m:e>
                <m:r>
                  <m:t>x</m:t>
                </m:r>
              </m:e>
              <m:sub>
                <m:r>
                  <m:t>i</m:t>
                </m:r>
              </m:sub>
            </m:sSub>
          </m:num>
          <m:den>
            <m:r>
              <m:t>n</m:t>
            </m:r>
          </m:den>
        </m:f>
      </m:oMath>
    </w:p>
    <w:p>
      <w:pPr>
        <w:pStyle w:val="Compact"/>
        <w:numPr>
          <w:ilvl w:val="0"/>
          <w:numId w:val="1090"/>
        </w:numPr>
      </w:pPr>
      <w:r>
        <w:t xml:space="preserve">Median: Middle value (or average of two middle values)</w:t>
      </w:r>
    </w:p>
    <w:p>
      <w:pPr>
        <w:pStyle w:val="Compact"/>
        <w:numPr>
          <w:ilvl w:val="0"/>
          <w:numId w:val="1090"/>
        </w:numPr>
      </w:pPr>
      <w:r>
        <w:t xml:space="preserve">Mode: Most frequent value</w:t>
      </w:r>
    </w:p>
    <w:p>
      <w:pPr>
        <w:pStyle w:val="Compact"/>
        <w:numPr>
          <w:ilvl w:val="0"/>
          <w:numId w:val="1090"/>
        </w:numPr>
      </w:pPr>
      <w:r>
        <w:t xml:space="preserve">Range:</w:t>
      </w:r>
      <w:r>
        <w:t xml:space="preserve"> </w:t>
      </w:r>
      <m:oMath>
        <m:r>
          <m:rPr>
            <m:nor/>
            <m:sty m:val="p"/>
          </m:rPr>
          <m:t>Max</m:t>
        </m:r>
        <m:r>
          <m:rPr>
            <m:sty m:val="p"/>
          </m:rPr>
          <m:t>−</m:t>
        </m:r>
        <m:r>
          <m:rPr>
            <m:nor/>
            <m:sty m:val="p"/>
          </m:rPr>
          <m:t>Min</m:t>
        </m:r>
      </m:oMath>
    </w:p>
    <w:p>
      <w:pPr>
        <w:pStyle w:val="Compact"/>
        <w:numPr>
          <w:ilvl w:val="0"/>
          <w:numId w:val="1090"/>
        </w:numPr>
      </w:pPr>
      <w:r>
        <w:t xml:space="preserve">IQR:</w:t>
      </w:r>
      <w:r>
        <w:t xml:space="preserve"> </w:t>
      </w:r>
      <m:oMath>
        <m:sSub>
          <m:e>
            <m:r>
              <m:t>Q</m:t>
            </m:r>
          </m:e>
          <m:sub>
            <m:r>
              <m:t>3</m:t>
            </m:r>
          </m:sub>
        </m:sSub>
        <m:r>
          <m:rPr>
            <m:sty m:val="p"/>
          </m:rPr>
          <m:t>−</m:t>
        </m:r>
        <m:sSub>
          <m:e>
            <m:r>
              <m:t>Q</m:t>
            </m:r>
          </m:e>
          <m:sub>
            <m:r>
              <m:t>1</m:t>
            </m:r>
          </m:sub>
        </m:sSub>
      </m:oMath>
    </w:p>
    <w:bookmarkEnd w:id="156"/>
    <w:bookmarkStart w:id="157" w:name="probability"/>
    <w:p>
      <w:pPr>
        <w:pStyle w:val="Heading3"/>
      </w:pPr>
      <w:r>
        <w:t xml:space="preserve">Probability</w:t>
      </w:r>
    </w:p>
    <w:p>
      <w:pPr>
        <w:pStyle w:val="Compact"/>
        <w:numPr>
          <w:ilvl w:val="0"/>
          <w:numId w:val="1091"/>
        </w:numPr>
      </w:pPr>
      <m:oMath>
        <m:r>
          <m:t>P</m:t>
        </m:r>
        <m:d>
          <m:dPr>
            <m:begChr m:val="("/>
            <m:endChr m:val=")"/>
            <m:sepChr m:val=""/>
            <m:grow/>
          </m:dPr>
          <m:e>
            <m:r>
              <m:t>A</m:t>
            </m:r>
          </m:e>
        </m:d>
        <m:r>
          <m:rPr>
            <m:sty m:val="p"/>
          </m:rPr>
          <m:t>=</m:t>
        </m:r>
        <m:f>
          <m:fPr>
            <m:type m:val="bar"/>
          </m:fPr>
          <m:num>
            <m:r>
              <m:rPr>
                <m:nor/>
                <m:sty m:val="p"/>
              </m:rPr>
              <m:t>Favorable outcomes</m:t>
            </m:r>
          </m:num>
          <m:den>
            <m:r>
              <m:rPr>
                <m:nor/>
                <m:sty m:val="p"/>
              </m:rPr>
              <m:t>Total outcomes</m:t>
            </m:r>
          </m:den>
        </m:f>
      </m:oMath>
    </w:p>
    <w:p>
      <w:pPr>
        <w:pStyle w:val="Compact"/>
        <w:numPr>
          <w:ilvl w:val="0"/>
          <w:numId w:val="1091"/>
        </w:numPr>
      </w:pPr>
      <m:oMath>
        <m:r>
          <m:t>P</m:t>
        </m:r>
        <m:d>
          <m:dPr>
            <m:begChr m:val="("/>
            <m:endChr m:val=")"/>
            <m:sepChr m:val=""/>
            <m:grow/>
          </m:dPr>
          <m:e>
            <m:r>
              <m:rPr>
                <m:nor/>
                <m:sty m:val="p"/>
              </m:rPr>
              <m:t>not </m:t>
            </m:r>
            <m:r>
              <m:t>A</m:t>
            </m:r>
          </m:e>
        </m:d>
        <m:r>
          <m:rPr>
            <m:sty m:val="p"/>
          </m:rPr>
          <m:t>=</m:t>
        </m:r>
        <m:r>
          <m:t>1</m:t>
        </m:r>
        <m:r>
          <m:rPr>
            <m:sty m:val="p"/>
          </m:rPr>
          <m:t>−</m:t>
        </m:r>
        <m:r>
          <m:t>P</m:t>
        </m:r>
        <m:d>
          <m:dPr>
            <m:begChr m:val="("/>
            <m:endChr m:val=")"/>
            <m:sepChr m:val=""/>
            <m:grow/>
          </m:dPr>
          <m:e>
            <m:r>
              <m:t>A</m:t>
            </m:r>
          </m:e>
        </m:d>
      </m:oMath>
    </w:p>
    <w:p>
      <w:pPr>
        <w:pStyle w:val="Compact"/>
        <w:numPr>
          <w:ilvl w:val="0"/>
          <w:numId w:val="1091"/>
        </w:numPr>
      </w:p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w:p>
    <w:p>
      <w:pPr>
        <w:pStyle w:val="Compact"/>
        <w:numPr>
          <w:ilvl w:val="0"/>
          <w:numId w:val="1091"/>
        </w:numPr>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 </w:t>
      </w:r>
      <w:r>
        <w:t xml:space="preserve">(for independent events)</w:t>
      </w:r>
    </w:p>
    <w:p>
      <w:pPr>
        <w:pStyle w:val="Compact"/>
        <w:numPr>
          <w:ilvl w:val="0"/>
          <w:numId w:val="1091"/>
        </w:numPr>
      </w:pPr>
      <m:oMath>
        <m:r>
          <m:t>P</m:t>
        </m:r>
        <m:d>
          <m:dPr>
            <m:begChr m:val="("/>
            <m:endChr m:val=")"/>
            <m:sepChr m:val=""/>
            <m:grow/>
          </m:dPr>
          <m:e>
            <m:r>
              <m:t>B</m:t>
            </m:r>
            <m:r>
              <m:rPr>
                <m:sty m:val="p"/>
              </m:rPr>
              <m:t>|</m:t>
            </m:r>
            <m:r>
              <m:t>A</m:t>
            </m:r>
          </m:e>
        </m:d>
        <m:r>
          <m:rPr>
            <m:sty m:val="p"/>
          </m:rPr>
          <m:t>=</m:t>
        </m:r>
        <m:f>
          <m:fPr>
            <m:type m:val="bar"/>
          </m:fPr>
          <m:num>
            <m:r>
              <m:t>P</m:t>
            </m:r>
            <m:d>
              <m:dPr>
                <m:begChr m:val="("/>
                <m:endChr m:val=")"/>
                <m:sepChr m:val=""/>
                <m:grow/>
              </m:dPr>
              <m:e>
                <m:r>
                  <m:t>A</m:t>
                </m:r>
                <m:r>
                  <m:rPr>
                    <m:nor/>
                    <m:sty m:val="p"/>
                  </m:rPr>
                  <m:t> and </m:t>
                </m:r>
                <m:r>
                  <m:t>B</m:t>
                </m:r>
              </m:e>
            </m:d>
          </m:num>
          <m:den>
            <m:r>
              <m:t>P</m:t>
            </m:r>
            <m:d>
              <m:dPr>
                <m:begChr m:val="("/>
                <m:endChr m:val=")"/>
                <m:sepChr m:val=""/>
                <m:grow/>
              </m:dPr>
              <m:e>
                <m:r>
                  <m:t>A</m:t>
                </m:r>
              </m:e>
            </m:d>
          </m:den>
        </m:f>
      </m:oMath>
    </w:p>
    <w:p>
      <w:r>
        <w:pict>
          <v:rect style="width:0;height:1.5pt" o:hralign="center" o:hrstd="t" o:hr="t"/>
        </w:pict>
      </w:r>
    </w:p>
    <w:p>
      <w:pPr>
        <w:pStyle w:val="FirstParagraph"/>
      </w:pPr>
      <w:r>
        <w:t xml:space="preserve">This comprehensive treatment of Problem Solving and Data Analysis provides the theoretical foundation and practical strategies you need to master this domain on the SAT. The key to success lies not only in memorizing formulas but in developing the ability to read problems carefully, identify the appropriate mathematical tools, set up correct equations, and interpret your results in context. Practice applying these concepts to a variety of problem types, and always be on the lookout for the common traps and nuances that the SAT employs.</w:t>
      </w:r>
    </w:p>
    <w:p>
      <w:r>
        <w:pict>
          <v:rect style="width:0;height:1.5pt" o:hralign="center" o:hrstd="t" o:hr="t"/>
        </w:pict>
      </w:r>
    </w:p>
    <w:bookmarkEnd w:id="157"/>
    <w:bookmarkEnd w:id="158"/>
    <w:bookmarkEnd w:id="159"/>
    <w:bookmarkStart w:id="231" w:name="Xab690a2c6138d541d232dae750584ff615cb451"/>
    <w:p>
      <w:pPr>
        <w:pStyle w:val="Heading1"/>
      </w:pPr>
      <w:r>
        <w:t xml:space="preserve">Chapter 4: Geometry &amp; Trigonometry — Essential Formulas &amp; Spatial Reasoning</w:t>
      </w:r>
    </w:p>
    <w:bookmarkStart w:id="160" w:name="X5efa340cbcb537c713c00e21eef34e20f1328e4"/>
    <w:p>
      <w:pPr>
        <w:pStyle w:val="Heading2"/>
      </w:pPr>
      <w:r>
        <w:t xml:space="preserve">4.1 The Foundational Role of Geometry in the SAT Math Section</w:t>
      </w:r>
    </w:p>
    <w:p>
      <w:pPr>
        <w:pStyle w:val="FirstParagraph"/>
      </w:pPr>
      <w:r>
        <w:t xml:space="preserve">Geometry and Trigonometry constitute one of the four major content domains tested on the SAT Math section, accounting for approximately 15% of the total questions (roughly 5–7 questions out of 44). While this percentage may appear modest compared to Algebra (35%) and Advanced Math (35%), the questions within this domain tend to be among the most conceptually dense and formula-dependent on the entire exam. A student who has internalized the spatial relationships, formulas, and trigonometric ratios discussed in this chapter can often solve these questions with remarkable speed—sometimes in under 30 seconds—freeing up valuable time for the more algebraically intensive problems elsewhere.</w:t>
      </w:r>
    </w:p>
    <w:p>
      <w:pPr>
        <w:pStyle w:val="BodyText"/>
      </w:pPr>
      <w:r>
        <w:t xml:space="preserve">The SAT does not test geometry as a proof-based discipline. You will never be asked to write a formal geometric proof or to cite Euclid’s postulates. Instead, the test measures your ability to:</w:t>
      </w:r>
    </w:p>
    <w:p>
      <w:pPr>
        <w:pStyle w:val="Compact"/>
        <w:numPr>
          <w:ilvl w:val="0"/>
          <w:numId w:val="1092"/>
        </w:numPr>
      </w:pPr>
      <w:r>
        <w:rPr>
          <w:b/>
          <w:bCs/>
        </w:rPr>
        <w:t xml:space="preserve">Apply formulas</w:t>
      </w:r>
      <w:r>
        <w:t xml:space="preserve"> </w:t>
      </w:r>
      <w:r>
        <w:t xml:space="preserve">for perimeter, area, volume, and surface area to both standard and composite shapes.</w:t>
      </w:r>
    </w:p>
    <w:p>
      <w:pPr>
        <w:pStyle w:val="Compact"/>
        <w:numPr>
          <w:ilvl w:val="0"/>
          <w:numId w:val="1092"/>
        </w:numPr>
      </w:pPr>
      <w:r>
        <w:rPr>
          <w:b/>
          <w:bCs/>
        </w:rPr>
        <w:t xml:space="preserve">Reason about angles</w:t>
      </w:r>
      <w:r>
        <w:t xml:space="preserve"> </w:t>
      </w:r>
      <w:r>
        <w:t xml:space="preserve">formed by intersecting lines, parallel lines cut by transversals, and the interior/exterior angles of polygons.</w:t>
      </w:r>
    </w:p>
    <w:p>
      <w:pPr>
        <w:pStyle w:val="Compact"/>
        <w:numPr>
          <w:ilvl w:val="0"/>
          <w:numId w:val="1092"/>
        </w:numPr>
      </w:pPr>
      <w:r>
        <w:rPr>
          <w:b/>
          <w:bCs/>
        </w:rPr>
        <w:t xml:space="preserve">Analyze triangles</w:t>
      </w:r>
      <w:r>
        <w:t xml:space="preserve"> </w:t>
      </w:r>
      <w:r>
        <w:t xml:space="preserve">using congruence, similarity, the Pythagorean theorem, and special right triangle ratios.</w:t>
      </w:r>
    </w:p>
    <w:p>
      <w:pPr>
        <w:pStyle w:val="Compact"/>
        <w:numPr>
          <w:ilvl w:val="0"/>
          <w:numId w:val="1092"/>
        </w:numPr>
      </w:pPr>
      <w:r>
        <w:rPr>
          <w:b/>
          <w:bCs/>
        </w:rPr>
        <w:t xml:space="preserve">Understand circles</w:t>
      </w:r>
      <w:r>
        <w:t xml:space="preserve"> </w:t>
      </w:r>
      <w:r>
        <w:t xml:space="preserve">including arc length, sector area, central and inscribed angles, and the equation of a circle in the coordinate plane.</w:t>
      </w:r>
    </w:p>
    <w:p>
      <w:pPr>
        <w:pStyle w:val="Compact"/>
        <w:numPr>
          <w:ilvl w:val="0"/>
          <w:numId w:val="1092"/>
        </w:numPr>
      </w:pPr>
      <w:r>
        <w:rPr>
          <w:b/>
          <w:bCs/>
        </w:rPr>
        <w:t xml:space="preserve">Utilize basic trigonometry</w:t>
      </w:r>
      <w:r>
        <w:t xml:space="preserve"> </w:t>
      </w:r>
      <w:r>
        <w:t xml:space="preserve">involving sine, cosine, and tangent in right triangles, as well as the complementary angle relationships between these functions.</w:t>
      </w:r>
    </w:p>
    <w:p>
      <w:pPr>
        <w:pStyle w:val="Compact"/>
        <w:numPr>
          <w:ilvl w:val="0"/>
          <w:numId w:val="1092"/>
        </w:numPr>
      </w:pPr>
      <w:r>
        <w:rPr>
          <w:b/>
          <w:bCs/>
        </w:rPr>
        <w:t xml:space="preserve">Interpret and manipulate shapes</w:t>
      </w:r>
      <w:r>
        <w:t xml:space="preserve"> </w:t>
      </w:r>
      <w:r>
        <w:t xml:space="preserve">in the coordinate plane, including reflections, rotations, translations, and dilations.</w:t>
      </w:r>
    </w:p>
    <w:p>
      <w:pPr>
        <w:pStyle w:val="FirstParagraph"/>
      </w:pPr>
      <w:r>
        <w:t xml:space="preserve">Before proceeding, it is critical to understand a fundamental shift that occurred when the SAT transitioned to its digital format:</w:t>
      </w:r>
      <w:r>
        <w:t xml:space="preserve"> </w:t>
      </w:r>
      <w:r>
        <w:rPr>
          <w:b/>
          <w:bCs/>
        </w:rPr>
        <w:t xml:space="preserve">a built-in reference sheet is now available to you at all times during the Math section.</w:t>
      </w:r>
      <w:r>
        <w:t xml:space="preserve"> </w:t>
      </w:r>
      <w:r>
        <w:t xml:space="preserve">This reference sheet contains many of the formulas you might expect. However—and this is a crucial strategic point—relying on the reference sheet during the actual exam is a form of cognitive tax. Every second you spend clicking to open the reference sheet, scanning it, and locating the appropriate formula is a second you are not spending on solving the problem. The most successful students have these formulas committed to deep memory. They know not just</w:t>
      </w:r>
      <w:r>
        <w:t xml:space="preserve"> </w:t>
      </w:r>
      <w:r>
        <w:rPr>
          <w:i/>
          <w:iCs/>
        </w:rPr>
        <w:t xml:space="preserve">what</w:t>
      </w:r>
      <w:r>
        <w:t xml:space="preserve"> </w:t>
      </w:r>
      <w:r>
        <w:t xml:space="preserve">the formula is, but</w:t>
      </w:r>
      <w:r>
        <w:t xml:space="preserve"> </w:t>
      </w:r>
      <w:r>
        <w:rPr>
          <w:i/>
          <w:iCs/>
        </w:rPr>
        <w:t xml:space="preserve">why</w:t>
      </w:r>
      <w:r>
        <w:t xml:space="preserve"> </w:t>
      </w:r>
      <w:r>
        <w:t xml:space="preserve">it works,</w:t>
      </w:r>
      <w:r>
        <w:t xml:space="preserve"> </w:t>
      </w:r>
      <w:r>
        <w:rPr>
          <w:i/>
          <w:iCs/>
        </w:rPr>
        <w:t xml:space="preserve">when</w:t>
      </w:r>
      <w:r>
        <w:t xml:space="preserve"> </w:t>
      </w:r>
      <w:r>
        <w:t xml:space="preserve">to apply it, and</w:t>
      </w:r>
      <w:r>
        <w:t xml:space="preserve"> </w:t>
      </w:r>
      <w:r>
        <w:rPr>
          <w:i/>
          <w:iCs/>
        </w:rPr>
        <w:t xml:space="preserve">how</w:t>
      </w:r>
      <w:r>
        <w:t xml:space="preserve"> </w:t>
      </w:r>
      <w:r>
        <w:t xml:space="preserve">to manipulate it algebraically when the problem demands a non-standard approach.</w:t>
      </w:r>
    </w:p>
    <w:p>
      <w:pPr>
        <w:pStyle w:val="BodyText"/>
      </w:pPr>
      <w:r>
        <w:t xml:space="preserve">This chapter will build your understanding from the ground up, starting with the most basic relationships and progressing to the more nuanced applications that distinguish 750+ scorers from the rest.</w:t>
      </w:r>
    </w:p>
    <w:p>
      <w:r>
        <w:pict>
          <v:rect style="width:0;height:1.5pt" o:hralign="center" o:hrstd="t" o:hr="t"/>
        </w:pict>
      </w:r>
    </w:p>
    <w:bookmarkEnd w:id="160"/>
    <w:bookmarkStart w:id="166" w:name="Xb2c983187c3b26b2582e69411e4aa3d07eccc55"/>
    <w:p>
      <w:pPr>
        <w:pStyle w:val="Heading2"/>
      </w:pPr>
      <w:r>
        <w:t xml:space="preserve">4.2 Lines and Angles: The Language of Geometry</w:t>
      </w:r>
    </w:p>
    <w:bookmarkStart w:id="161" w:name="fundamental-definitions"/>
    <w:p>
      <w:pPr>
        <w:pStyle w:val="Heading3"/>
      </w:pPr>
      <w:r>
        <w:t xml:space="preserve">4.2.1 Fundamental Definitions</w:t>
      </w:r>
    </w:p>
    <w:p>
      <w:pPr>
        <w:pStyle w:val="FirstParagraph"/>
      </w:pPr>
      <w:r>
        <w:t xml:space="preserve">Geometry begins with the concept of a</w:t>
      </w:r>
      <w:r>
        <w:t xml:space="preserve"> </w:t>
      </w:r>
      <w:r>
        <w:rPr>
          <w:b/>
          <w:bCs/>
        </w:rPr>
        <w:t xml:space="preserve">line</w:t>
      </w:r>
      <w:r>
        <w:t xml:space="preserve">—a one-dimensional figure that extends infinitely in both directions. A</w:t>
      </w:r>
      <w:r>
        <w:t xml:space="preserve"> </w:t>
      </w:r>
      <w:r>
        <w:rPr>
          <w:b/>
          <w:bCs/>
        </w:rPr>
        <w:t xml:space="preserve">line segment</w:t>
      </w:r>
      <w:r>
        <w:t xml:space="preserve"> </w:t>
      </w:r>
      <w:r>
        <w:t xml:space="preserve">is a finite portion of a line defined by two endpoints. A</w:t>
      </w:r>
      <w:r>
        <w:t xml:space="preserve"> </w:t>
      </w:r>
      <w:r>
        <w:rPr>
          <w:b/>
          <w:bCs/>
        </w:rPr>
        <w:t xml:space="preserve">ray</w:t>
      </w:r>
      <w:r>
        <w:t xml:space="preserve"> </w:t>
      </w:r>
      <w:r>
        <w:t xml:space="preserve">is a hybrid: it starts at a specific point (the endpoint) and extends infinitely in one direction.</w:t>
      </w:r>
    </w:p>
    <w:p>
      <w:pPr>
        <w:pStyle w:val="BodyText"/>
      </w:pPr>
      <w:r>
        <w:t xml:space="preserve">An</w:t>
      </w:r>
      <w:r>
        <w:t xml:space="preserve"> </w:t>
      </w:r>
      <w:r>
        <w:rPr>
          <w:b/>
          <w:bCs/>
        </w:rPr>
        <w:t xml:space="preserve">angle</w:t>
      </w:r>
      <w:r>
        <w:t xml:space="preserve"> </w:t>
      </w:r>
      <w:r>
        <w:t xml:space="preserve">is formed by two rays sharing a common endpoint, called the</w:t>
      </w:r>
      <w:r>
        <w:t xml:space="preserve"> </w:t>
      </w:r>
      <w:r>
        <w:rPr>
          <w:b/>
          <w:bCs/>
        </w:rPr>
        <w:t xml:space="preserve">vertex</w:t>
      </w:r>
      <w:r>
        <w:t xml:space="preserve">. The measure of an angle describes the amount of rotation from one ray to the other and is expressed in</w:t>
      </w:r>
      <w:r>
        <w:t xml:space="preserve"> </w:t>
      </w:r>
      <w:r>
        <w:rPr>
          <w:b/>
          <w:bCs/>
        </w:rPr>
        <w:t xml:space="preserve">degrees</w:t>
      </w:r>
      <w:r>
        <w:t xml:space="preserve"> </w:t>
      </w:r>
      <w:r>
        <w:t xml:space="preserve">(°), where a full rotation equals 360°.</w:t>
      </w:r>
    </w:p>
    <w:bookmarkEnd w:id="161"/>
    <w:bookmarkStart w:id="162" w:name="classification-of-angles"/>
    <w:p>
      <w:pPr>
        <w:pStyle w:val="Heading3"/>
      </w:pPr>
      <w:r>
        <w:t xml:space="preserve">4.2.2 Classification of Angles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Degree Range</w:t>
            </w:r>
          </w:p>
        </w:tc>
        <w:tc>
          <w:tcPr/>
          <w:p>
            <w:pPr>
              <w:pStyle w:val="Compact"/>
              <w:jc w:val="left"/>
            </w:pPr>
            <w:r>
              <w:t xml:space="preserve">Description</w:t>
            </w:r>
          </w:p>
        </w:tc>
      </w:tr>
      <w:tr>
        <w:tc>
          <w:tcPr/>
          <w:p>
            <w:pPr>
              <w:pStyle w:val="Compact"/>
              <w:jc w:val="left"/>
            </w:pPr>
            <w:r>
              <w:t xml:space="preserve">Acute angle</w:t>
            </w:r>
          </w:p>
        </w:tc>
        <w:tc>
          <w:tcPr/>
          <w:p>
            <w:pPr>
              <w:pStyle w:val="Compact"/>
              <w:jc w:val="left"/>
            </w:pPr>
            <w:r>
              <w:t xml:space="preserve">0° &lt; θ &lt; 90°</w:t>
            </w:r>
          </w:p>
        </w:tc>
        <w:tc>
          <w:tcPr/>
          <w:p>
            <w:pPr>
              <w:pStyle w:val="Compact"/>
              <w:jc w:val="left"/>
            </w:pPr>
            <w:r>
              <w:t xml:space="preserve">Less than a right angle</w:t>
            </w:r>
          </w:p>
        </w:tc>
      </w:tr>
      <w:tr>
        <w:tc>
          <w:tcPr/>
          <w:p>
            <w:pPr>
              <w:pStyle w:val="Compact"/>
              <w:jc w:val="left"/>
            </w:pPr>
            <w:r>
              <w:t xml:space="preserve">Right angle</w:t>
            </w:r>
          </w:p>
        </w:tc>
        <w:tc>
          <w:tcPr/>
          <w:p>
            <w:pPr>
              <w:pStyle w:val="Compact"/>
              <w:jc w:val="left"/>
            </w:pPr>
            <w:r>
              <w:t xml:space="preserve">θ = 90°</w:t>
            </w:r>
          </w:p>
        </w:tc>
        <w:tc>
          <w:tcPr/>
          <w:p>
            <w:pPr>
              <w:pStyle w:val="Compact"/>
              <w:jc w:val="left"/>
            </w:pPr>
            <w:r>
              <w:t xml:space="preserve">Forms a perfect</w:t>
            </w:r>
            <w:r>
              <w:t xml:space="preserve"> </w:t>
            </w:r>
            <w:r>
              <w:t xml:space="preserve">“</w:t>
            </w:r>
            <w:r>
              <w:t xml:space="preserve">L</w:t>
            </w:r>
            <w:r>
              <w:t xml:space="preserve">”</w:t>
            </w:r>
            <w:r>
              <w:t xml:space="preserve"> </w:t>
            </w:r>
            <w:r>
              <w:t xml:space="preserve">shape</w:t>
            </w:r>
          </w:p>
        </w:tc>
      </w:tr>
      <w:tr>
        <w:tc>
          <w:tcPr/>
          <w:p>
            <w:pPr>
              <w:pStyle w:val="Compact"/>
              <w:jc w:val="left"/>
            </w:pPr>
            <w:r>
              <w:t xml:space="preserve">Obtuse angle</w:t>
            </w:r>
          </w:p>
        </w:tc>
        <w:tc>
          <w:tcPr/>
          <w:p>
            <w:pPr>
              <w:pStyle w:val="Compact"/>
              <w:jc w:val="left"/>
            </w:pPr>
            <w:r>
              <w:t xml:space="preserve">90° &lt; θ &lt; 180°</w:t>
            </w:r>
          </w:p>
        </w:tc>
        <w:tc>
          <w:tcPr/>
          <w:p>
            <w:pPr>
              <w:pStyle w:val="Compact"/>
              <w:jc w:val="left"/>
            </w:pPr>
            <w:r>
              <w:t xml:space="preserve">Greater than a right angle but less than a straight line</w:t>
            </w:r>
          </w:p>
        </w:tc>
      </w:tr>
      <w:tr>
        <w:tc>
          <w:tcPr/>
          <w:p>
            <w:pPr>
              <w:pStyle w:val="Compact"/>
              <w:jc w:val="left"/>
            </w:pPr>
            <w:r>
              <w:t xml:space="preserve">Straight angle</w:t>
            </w:r>
          </w:p>
        </w:tc>
        <w:tc>
          <w:tcPr/>
          <w:p>
            <w:pPr>
              <w:pStyle w:val="Compact"/>
              <w:jc w:val="left"/>
            </w:pPr>
            <w:r>
              <w:t xml:space="preserve">θ = 180°</w:t>
            </w:r>
          </w:p>
        </w:tc>
        <w:tc>
          <w:tcPr/>
          <w:p>
            <w:pPr>
              <w:pStyle w:val="Compact"/>
              <w:jc w:val="left"/>
            </w:pPr>
            <w:r>
              <w:t xml:space="preserve">Forms a straight line</w:t>
            </w:r>
          </w:p>
        </w:tc>
      </w:tr>
      <w:tr>
        <w:tc>
          <w:tcPr/>
          <w:p>
            <w:pPr>
              <w:pStyle w:val="Compact"/>
              <w:jc w:val="left"/>
            </w:pPr>
            <w:r>
              <w:t xml:space="preserve">Reflex angle</w:t>
            </w:r>
          </w:p>
        </w:tc>
        <w:tc>
          <w:tcPr/>
          <w:p>
            <w:pPr>
              <w:pStyle w:val="Compact"/>
              <w:jc w:val="left"/>
            </w:pPr>
            <w:r>
              <w:t xml:space="preserve">180° &lt; θ &lt; 360°</w:t>
            </w:r>
          </w:p>
        </w:tc>
        <w:tc>
          <w:tcPr/>
          <w:p>
            <w:pPr>
              <w:pStyle w:val="Compact"/>
              <w:jc w:val="left"/>
            </w:pPr>
            <w:r>
              <w:t xml:space="preserve">Greater than a straight angle</w:t>
            </w:r>
          </w:p>
        </w:tc>
      </w:tr>
    </w:tbl>
    <w:bookmarkEnd w:id="162"/>
    <w:bookmarkStart w:id="163" w:name="angle-pairs-and-their-relationships"/>
    <w:p>
      <w:pPr>
        <w:pStyle w:val="Heading3"/>
      </w:pPr>
      <w:r>
        <w:t xml:space="preserve">4.2.3 Angle Pairs and Their Relationships</w:t>
      </w:r>
    </w:p>
    <w:p>
      <w:pPr>
        <w:pStyle w:val="FirstParagraph"/>
      </w:pPr>
      <w:r>
        <w:t xml:space="preserve">When lines intersect, they create angles with specific mathematical relationships. These relationships appear on the SAT with remarkable frequency, often disguised within complex diagrams.</w:t>
      </w:r>
    </w:p>
    <w:p>
      <w:pPr>
        <w:pStyle w:val="BodyText"/>
      </w:pPr>
      <w:r>
        <w:rPr>
          <w:b/>
          <w:bCs/>
        </w:rPr>
        <w:t xml:space="preserve">Adjacent angles</w:t>
      </w:r>
      <w:r>
        <w:t xml:space="preserve"> </w:t>
      </w:r>
      <w:r>
        <w:t xml:space="preserve">share a common vertex and a common side but do not overlap. If two adjacent angles form a straight line, they are called a</w:t>
      </w:r>
      <w:r>
        <w:t xml:space="preserve"> </w:t>
      </w:r>
      <w:r>
        <w:rPr>
          <w:b/>
          <w:bCs/>
        </w:rPr>
        <w:t xml:space="preserve">linear pair</w:t>
      </w:r>
      <w:r>
        <w:t xml:space="preserve">, and their measures sum to 180°.</w:t>
      </w:r>
    </w:p>
    <w:p>
      <w:pPr>
        <w:pStyle w:val="BodyText"/>
      </w:pPr>
      <w:r>
        <w:rPr>
          <w:b/>
          <w:bCs/>
        </w:rPr>
        <w:t xml:space="preserve">Vertical angles</w:t>
      </w:r>
      <w:r>
        <w:t xml:space="preserve"> </w:t>
      </w:r>
      <w:r>
        <w:t xml:space="preserve">(also called opposite angles) are the angles opposite each other when two lines intersect. Vertical angles are always</w:t>
      </w:r>
      <w:r>
        <w:t xml:space="preserve"> </w:t>
      </w:r>
      <w:r>
        <w:rPr>
          <w:b/>
          <w:bCs/>
        </w:rPr>
        <w:t xml:space="preserve">congruent</w:t>
      </w:r>
      <w:r>
        <w:t xml:space="preserve"> </w:t>
      </w:r>
      <w:r>
        <w:t xml:space="preserve">(equal in measure). This is one of the most frequently invoked facts on the SAT, because it allows you to transfer angle measures from one side of an intersection to the other without any calculation.</w:t>
      </w:r>
    </w:p>
    <w:p>
      <w:pPr>
        <w:pStyle w:val="BodyText"/>
      </w:pPr>
      <w:r>
        <w:rPr>
          <w:b/>
          <w:bCs/>
        </w:rPr>
        <w:t xml:space="preserve">Complementary angles</w:t>
      </w:r>
      <w:r>
        <w:t xml:space="preserve"> </w:t>
      </w:r>
      <w:r>
        <w:t xml:space="preserve">are two angles whose measures sum to exactly 90°.</w:t>
      </w:r>
      <w:r>
        <w:t xml:space="preserve"> </w:t>
      </w:r>
      <w:r>
        <w:rPr>
          <w:b/>
          <w:bCs/>
        </w:rPr>
        <w:t xml:space="preserve">Supplementary angles</w:t>
      </w:r>
      <w:r>
        <w:t xml:space="preserve"> </w:t>
      </w:r>
      <w:r>
        <w:t xml:space="preserve">are two angles whose measures sum to exactly 180°. These definitions are foundational and are often tested in word problems or algebraic setups where you are told that one angle is</w:t>
      </w:r>
      <w:r>
        <w:t xml:space="preserve"> </w:t>
      </w:r>
      <w:r>
        <w:t xml:space="preserve">“</w:t>
      </w:r>
      <w:r>
        <w:t xml:space="preserve">twice the complement of the other</w:t>
      </w:r>
      <w:r>
        <w:t xml:space="preserve">”</w:t>
      </w:r>
      <w:r>
        <w:t xml:space="preserve"> </w:t>
      </w:r>
      <w:r>
        <w:t xml:space="preserve">or similar phrasing.</w:t>
      </w:r>
    </w:p>
    <w:bookmarkEnd w:id="163"/>
    <w:bookmarkStart w:id="164" w:name="parallel-lines-and-transversals"/>
    <w:p>
      <w:pPr>
        <w:pStyle w:val="Heading3"/>
      </w:pPr>
      <w:r>
        <w:t xml:space="preserve">4.2.4 Parallel Lines and Transversals</w:t>
      </w:r>
    </w:p>
    <w:p>
      <w:pPr>
        <w:pStyle w:val="FirstParagraph"/>
      </w:pPr>
      <w:r>
        <w:t xml:space="preserve">When a</w:t>
      </w:r>
      <w:r>
        <w:t xml:space="preserve"> </w:t>
      </w:r>
      <w:r>
        <w:rPr>
          <w:b/>
          <w:bCs/>
        </w:rPr>
        <w:t xml:space="preserve">transversal</w:t>
      </w:r>
      <w:r>
        <w:t xml:space="preserve"> </w:t>
      </w:r>
      <w:r>
        <w:t xml:space="preserve">(a line that intersects two or more other lines) cuts through two</w:t>
      </w:r>
      <w:r>
        <w:t xml:space="preserve"> </w:t>
      </w:r>
      <w:r>
        <w:rPr>
          <w:b/>
          <w:bCs/>
        </w:rPr>
        <w:t xml:space="preserve">parallel lines</w:t>
      </w:r>
      <w:r>
        <w:t xml:space="preserve"> </w:t>
      </w:r>
      <w:r>
        <w:t xml:space="preserve">(lines in the same plane that never intersect), it creates eight angles that fall into several categories of congruence and supplementarity:</w:t>
      </w:r>
    </w:p>
    <w:p>
      <w:pPr>
        <w:pStyle w:val="Compact"/>
        <w:numPr>
          <w:ilvl w:val="0"/>
          <w:numId w:val="1093"/>
        </w:numPr>
      </w:pPr>
      <w:r>
        <w:rPr>
          <w:b/>
          <w:bCs/>
        </w:rPr>
        <w:t xml:space="preserve">Corresponding angles</w:t>
      </w:r>
      <w:r>
        <w:t xml:space="preserve"> </w:t>
      </w:r>
      <w:r>
        <w:t xml:space="preserve">are congruent. These are angles that occupy the same relative position at each intersection (e.g., both upper-left).</w:t>
      </w:r>
    </w:p>
    <w:p>
      <w:pPr>
        <w:pStyle w:val="Compact"/>
        <w:numPr>
          <w:ilvl w:val="0"/>
          <w:numId w:val="1093"/>
        </w:numPr>
      </w:pPr>
      <w:r>
        <w:rPr>
          <w:b/>
          <w:bCs/>
        </w:rPr>
        <w:t xml:space="preserve">Alternate interior angles</w:t>
      </w:r>
      <w:r>
        <w:t xml:space="preserve"> </w:t>
      </w:r>
      <w:r>
        <w:t xml:space="preserve">are congruent. These are angles on opposite sides of the transversal but between the two parallel lines.</w:t>
      </w:r>
    </w:p>
    <w:p>
      <w:pPr>
        <w:pStyle w:val="Compact"/>
        <w:numPr>
          <w:ilvl w:val="0"/>
          <w:numId w:val="1093"/>
        </w:numPr>
      </w:pPr>
      <w:r>
        <w:rPr>
          <w:b/>
          <w:bCs/>
        </w:rPr>
        <w:t xml:space="preserve">Alternate exterior angles</w:t>
      </w:r>
      <w:r>
        <w:t xml:space="preserve"> </w:t>
      </w:r>
      <w:r>
        <w:t xml:space="preserve">are congruent. These are angles on opposite sides of the transversal and outside the two parallel lines.</w:t>
      </w:r>
    </w:p>
    <w:p>
      <w:pPr>
        <w:pStyle w:val="Compact"/>
        <w:numPr>
          <w:ilvl w:val="0"/>
          <w:numId w:val="1093"/>
        </w:numPr>
      </w:pPr>
      <w:r>
        <w:rPr>
          <w:b/>
          <w:bCs/>
        </w:rPr>
        <w:t xml:space="preserve">Same-side interior angles</w:t>
      </w:r>
      <w:r>
        <w:t xml:space="preserve"> </w:t>
      </w:r>
      <w:r>
        <w:t xml:space="preserve">(also called consecutive interior angles) are supplementary (sum to 180°).</w:t>
      </w:r>
    </w:p>
    <w:p>
      <w:pPr>
        <w:pStyle w:val="Compact"/>
        <w:numPr>
          <w:ilvl w:val="0"/>
          <w:numId w:val="1093"/>
        </w:numPr>
      </w:pPr>
      <w:r>
        <w:rPr>
          <w:b/>
          <w:bCs/>
        </w:rPr>
        <w:t xml:space="preserve">Same-side exterior angles</w:t>
      </w:r>
      <w:r>
        <w:t xml:space="preserve"> </w:t>
      </w:r>
      <w:r>
        <w:t xml:space="preserve">are supplementary.</w:t>
      </w:r>
    </w:p>
    <w:p>
      <w:pPr>
        <w:pStyle w:val="FirstParagraph"/>
      </w:pPr>
      <w:r>
        <w:t xml:space="preserve">A powerful way to remember this: if the angles are on the</w:t>
      </w:r>
      <w:r>
        <w:t xml:space="preserve"> </w:t>
      </w:r>
      <w:r>
        <w:rPr>
          <w:b/>
          <w:bCs/>
        </w:rPr>
        <w:t xml:space="preserve">same side</w:t>
      </w:r>
      <w:r>
        <w:t xml:space="preserve"> </w:t>
      </w:r>
      <w:r>
        <w:t xml:space="preserve">of the transversal, they are</w:t>
      </w:r>
      <w:r>
        <w:t xml:space="preserve"> </w:t>
      </w:r>
      <w:r>
        <w:rPr>
          <w:b/>
          <w:bCs/>
        </w:rPr>
        <w:t xml:space="preserve">supplementary</w:t>
      </w:r>
      <w:r>
        <w:t xml:space="preserve">; if they are on</w:t>
      </w:r>
      <w:r>
        <w:t xml:space="preserve"> </w:t>
      </w:r>
      <w:r>
        <w:rPr>
          <w:b/>
          <w:bCs/>
        </w:rPr>
        <w:t xml:space="preserve">opposite sides</w:t>
      </w:r>
      <w:r>
        <w:t xml:space="preserve">, they are</w:t>
      </w:r>
      <w:r>
        <w:t xml:space="preserve"> </w:t>
      </w:r>
      <w:r>
        <w:rPr>
          <w:b/>
          <w:bCs/>
        </w:rPr>
        <w:t xml:space="preserve">congruent</w:t>
      </w:r>
      <w:r>
        <w:t xml:space="preserve"> </w:t>
      </w:r>
      <w:r>
        <w:t xml:space="preserve">(provided the lines are parallel).</w:t>
      </w:r>
    </w:p>
    <w:p>
      <w:pPr>
        <w:pStyle w:val="BodyText"/>
      </w:pPr>
      <w:r>
        <w:t xml:space="preserve">The SAT frequently tests these relationships by giving you a diagram with one angle measure labeled and asking you to find another. The key is to identify the relationship between the given angle and the target angle—are they corresponding, alternate interior, alternate exterior, or same-side?</w:t>
      </w:r>
    </w:p>
    <w:bookmarkEnd w:id="164"/>
    <w:bookmarkStart w:id="165" w:name="perpendicular-lines"/>
    <w:p>
      <w:pPr>
        <w:pStyle w:val="Heading3"/>
      </w:pPr>
      <w:r>
        <w:t xml:space="preserve">4.2.5 Perpendicular Lines</w:t>
      </w:r>
    </w:p>
    <w:p>
      <w:pPr>
        <w:pStyle w:val="FirstParagraph"/>
      </w:pPr>
      <w:r>
        <w:t xml:space="preserve">Two lines are</w:t>
      </w:r>
      <w:r>
        <w:t xml:space="preserve"> </w:t>
      </w:r>
      <w:r>
        <w:rPr>
          <w:b/>
          <w:bCs/>
        </w:rPr>
        <w:t xml:space="preserve">perpendicular</w:t>
      </w:r>
      <w:r>
        <w:t xml:space="preserve"> </w:t>
      </w:r>
      <w:r>
        <w:t xml:space="preserve">if they intersect at a right angle (90°). In the coordinate plane, perpendicular lines have slopes that are</w:t>
      </w:r>
      <w:r>
        <w:t xml:space="preserve"> </w:t>
      </w:r>
      <w:r>
        <w:rPr>
          <w:b/>
          <w:bCs/>
        </w:rPr>
        <w:t xml:space="preserve">negative reciprocals</w:t>
      </w:r>
      <w:r>
        <w:t xml:space="preserve"> </w:t>
      </w:r>
      <w:r>
        <w:t xml:space="preserve">of each other. If one line has slope</w:t>
      </w:r>
      <w:r>
        <w:t xml:space="preserve"> </w:t>
      </w:r>
      <m:oMath>
        <m:r>
          <m:t>m</m:t>
        </m:r>
      </m:oMath>
      <w:r>
        <w:t xml:space="preserve">, a line perpendicular to it has slope</w:t>
      </w:r>
      <w:r>
        <w:t xml:space="preserve"> </w:t>
      </w:r>
      <m:oMath>
        <m:r>
          <m:rPr>
            <m:sty m:val="p"/>
          </m:rPr>
          <m:t>−</m:t>
        </m:r>
        <m:f>
          <m:fPr>
            <m:type m:val="bar"/>
          </m:fPr>
          <m:num>
            <m:r>
              <m:t>1</m:t>
            </m:r>
          </m:num>
          <m:den>
            <m:r>
              <m:t>m</m:t>
            </m:r>
          </m:den>
        </m:f>
      </m:oMath>
      <w:r>
        <w:t xml:space="preserve">. This relationship is absolutely critical and connects geometry to algebra and coordinate geometry.</w:t>
      </w:r>
    </w:p>
    <w:p>
      <w:pPr>
        <w:pStyle w:val="BodyText"/>
      </w:pPr>
      <w:r>
        <w:t xml:space="preserve">For example, if a line has a slope of</w:t>
      </w:r>
      <w:r>
        <w:t xml:space="preserve"> </w:t>
      </w:r>
      <m:oMath>
        <m:f>
          <m:fPr>
            <m:type m:val="bar"/>
          </m:fPr>
          <m:num>
            <m:r>
              <m:t>3</m:t>
            </m:r>
          </m:num>
          <m:den>
            <m:r>
              <m:t>4</m:t>
            </m:r>
          </m:den>
        </m:f>
      </m:oMath>
      <w:r>
        <w:t xml:space="preserve">, any line perpendicular to it has a slope of</w:t>
      </w:r>
      <w:r>
        <w:t xml:space="preserve"> </w:t>
      </w:r>
      <m:oMath>
        <m:r>
          <m:rPr>
            <m:sty m:val="p"/>
          </m:rPr>
          <m:t>−</m:t>
        </m:r>
        <m:f>
          <m:fPr>
            <m:type m:val="bar"/>
          </m:fPr>
          <m:num>
            <m:r>
              <m:t>4</m:t>
            </m:r>
          </m:num>
          <m:den>
            <m:r>
              <m:t>3</m:t>
            </m:r>
          </m:den>
        </m:f>
      </m:oMath>
      <w:r>
        <w:t xml:space="preserve">. If a line is horizontal (slope = 0), a perpendicular line is vertical (undefined slope), and vice versa.</w:t>
      </w:r>
    </w:p>
    <w:p>
      <w:r>
        <w:pict>
          <v:rect style="width:0;height:1.5pt" o:hralign="center" o:hrstd="t" o:hr="t"/>
        </w:pict>
      </w:r>
    </w:p>
    <w:bookmarkEnd w:id="165"/>
    <w:bookmarkEnd w:id="166"/>
    <w:bookmarkStart w:id="176" w:name="X94e52663534af321f757a28b04c17e58b33b8a5"/>
    <w:p>
      <w:pPr>
        <w:pStyle w:val="Heading2"/>
      </w:pPr>
      <w:r>
        <w:t xml:space="preserve">4.3 Triangles: The Most Important Geometric Shape</w:t>
      </w:r>
    </w:p>
    <w:p>
      <w:pPr>
        <w:pStyle w:val="FirstParagraph"/>
      </w:pPr>
      <w:r>
        <w:t xml:space="preserve">Triangles are, without question, the single most important geometric shape on the SAT. They appear in problems involving area, the Pythagorean theorem, similarity, congruence, special right triangles, and basic trigonometry. A deep understanding of triangle properties is non-negotiable for a high score.</w:t>
      </w:r>
    </w:p>
    <w:bookmarkStart w:id="167" w:name="basic-properties"/>
    <w:p>
      <w:pPr>
        <w:pStyle w:val="Heading3"/>
      </w:pPr>
      <w:r>
        <w:t xml:space="preserve">4.3.1 Basic Properties</w:t>
      </w:r>
    </w:p>
    <w:p>
      <w:pPr>
        <w:pStyle w:val="FirstParagraph"/>
      </w:pPr>
      <w:r>
        <w:t xml:space="preserve">A triangle is a polygon with three sides and three interior angles. The</w:t>
      </w:r>
      <w:r>
        <w:t xml:space="preserve"> </w:t>
      </w:r>
      <w:r>
        <w:rPr>
          <w:b/>
          <w:bCs/>
        </w:rPr>
        <w:t xml:space="preserve">Triangle Sum Theorem</w:t>
      </w:r>
      <w:r>
        <w:t xml:space="preserve"> </w:t>
      </w:r>
      <w:r>
        <w:t xml:space="preserve">states that the sum of the three interior angles of any triangle is always</w:t>
      </w:r>
      <w:r>
        <w:t xml:space="preserve"> </w:t>
      </w:r>
      <w:r>
        <w:rPr>
          <w:b/>
          <w:bCs/>
        </w:rPr>
        <w:t xml:space="preserve">180°</w:t>
      </w:r>
      <w:r>
        <w:t xml:space="preserve">. This fact is used on virtually every triangle problem on the SAT, either directly or as a step in a longer chain of reasoning.</w:t>
      </w:r>
    </w:p>
    <w:p>
      <w:pPr>
        <w:pStyle w:val="BodyText"/>
      </w:pPr>
      <w:r>
        <w:t xml:space="preserve">The</w:t>
      </w:r>
      <w:r>
        <w:t xml:space="preserve"> </w:t>
      </w:r>
      <w:r>
        <w:rPr>
          <w:b/>
          <w:bCs/>
        </w:rPr>
        <w:t xml:space="preserve">Triangle Inequality Theorem</w:t>
      </w:r>
      <w:r>
        <w:t xml:space="preserve"> </w:t>
      </w:r>
      <w:r>
        <w:t xml:space="preserve">states that the sum of the lengths of any two sides of a triangle must be greater than the length of the third side. Equivalently, the length of any one side must be less than the sum and greater than the absolute difference of the other two sides. If a triangle has sides of length</w:t>
      </w:r>
      <w:r>
        <w:t xml:space="preserve"> </w:t>
      </w:r>
      <m:oMath>
        <m:r>
          <m:t>a</m:t>
        </m:r>
      </m:oMath>
      <w:r>
        <w:t xml:space="preserve"> </w:t>
      </w:r>
      <w:r>
        <w:t xml:space="preserve">and</w:t>
      </w:r>
      <w:r>
        <w:t xml:space="preserve"> </w:t>
      </w:r>
      <m:oMath>
        <m:r>
          <m:t>b</m:t>
        </m:r>
      </m:oMath>
      <w:r>
        <w:t xml:space="preserve">, the third side</w:t>
      </w:r>
      <w:r>
        <w:t xml:space="preserve"> </w:t>
      </w:r>
      <m:oMath>
        <m:r>
          <m:t>c</m:t>
        </m:r>
      </m:oMath>
      <w:r>
        <w:t xml:space="preserve"> </w:t>
      </w:r>
      <w:r>
        <w:t xml:space="preserve">must satisfy:</w:t>
      </w:r>
    </w:p>
    <w:p>
      <w:pPr>
        <w:pStyle w:val="BodyText"/>
      </w:pPr>
      <m:oMathPara>
        <m:oMathParaPr>
          <m:jc m:val="center"/>
        </m:oMathParaPr>
        <m:oMath>
          <m:d>
            <m:dPr>
              <m:begChr m:val="|"/>
              <m:endChr m:val="|"/>
              <m:sepChr m:val=""/>
              <m:grow/>
            </m:dPr>
            <m:e>
              <m:r>
                <m:t>a</m:t>
              </m:r>
              <m:r>
                <m:rPr>
                  <m:sty m:val="p"/>
                </m:rPr>
                <m:t>−</m:t>
              </m:r>
              <m:r>
                <m:t>b</m:t>
              </m:r>
            </m:e>
          </m:d>
          <m:r>
            <m:rPr>
              <m:sty m:val="p"/>
            </m:rPr>
            <m:t>&lt;</m:t>
          </m:r>
          <m:r>
            <m:t>c</m:t>
          </m:r>
          <m:r>
            <m:rPr>
              <m:sty m:val="p"/>
            </m:rPr>
            <m:t>&lt;</m:t>
          </m:r>
          <m:r>
            <m:t>a</m:t>
          </m:r>
          <m:r>
            <m:rPr>
              <m:sty m:val="p"/>
            </m:rPr>
            <m:t>+</m:t>
          </m:r>
          <m:r>
            <m:t>b</m:t>
          </m:r>
        </m:oMath>
      </m:oMathPara>
    </w:p>
    <w:p>
      <w:pPr>
        <w:pStyle w:val="FirstParagraph"/>
      </w:pPr>
      <w:r>
        <w:t xml:space="preserve">This theorem is tested in problems that ask:</w:t>
      </w:r>
      <w:r>
        <w:t xml:space="preserve"> </w:t>
      </w:r>
      <w:r>
        <w:t xml:space="preserve">“</w:t>
      </w:r>
      <w:r>
        <w:t xml:space="preserve">If two sides of a triangle have lengths 5 and 9, which of the following could be the length of the third side?</w:t>
      </w:r>
      <w:r>
        <w:t xml:space="preserve">”</w:t>
      </w:r>
      <w:r>
        <w:t xml:space="preserve"> </w:t>
      </w:r>
      <w:r>
        <w:t xml:space="preserve">The answer must satisfy</w:t>
      </w:r>
      <w:r>
        <w:t xml:space="preserve"> </w:t>
      </w:r>
      <m:oMath>
        <m:r>
          <m:t>4</m:t>
        </m:r>
        <m:r>
          <m:rPr>
            <m:sty m:val="p"/>
          </m:rPr>
          <m:t>&lt;</m:t>
        </m:r>
        <m:r>
          <m:t>c</m:t>
        </m:r>
        <m:r>
          <m:rPr>
            <m:sty m:val="p"/>
          </m:rPr>
          <m:t>&lt;</m:t>
        </m:r>
        <m:r>
          <m:t>14</m:t>
        </m:r>
      </m:oMath>
      <w:r>
        <w:t xml:space="preserve">.</w:t>
      </w:r>
    </w:p>
    <w:bookmarkEnd w:id="167"/>
    <w:bookmarkStart w:id="168" w:name="classification-of-triangles"/>
    <w:p>
      <w:pPr>
        <w:pStyle w:val="Heading3"/>
      </w:pPr>
      <w:r>
        <w:t xml:space="preserve">4.3.2 Classification of Triangles</w:t>
      </w:r>
    </w:p>
    <w:p>
      <w:pPr>
        <w:pStyle w:val="FirstParagraph"/>
      </w:pPr>
      <w:r>
        <w:rPr>
          <w:b/>
          <w:bCs/>
        </w:rPr>
        <w:t xml:space="preserve">By angles:</w:t>
      </w:r>
      <w:r>
        <w:t xml:space="preserve"> </w:t>
      </w:r>
      <w:r>
        <w:t xml:space="preserve">-</w:t>
      </w:r>
      <w:r>
        <w:t xml:space="preserve"> </w:t>
      </w:r>
      <w:r>
        <w:rPr>
          <w:b/>
          <w:bCs/>
        </w:rPr>
        <w:t xml:space="preserve">Acute triangle</w:t>
      </w:r>
      <w:r>
        <w:t xml:space="preserve">: all three angles are acute (&lt; 90°)</w:t>
      </w:r>
      <w:r>
        <w:t xml:space="preserve"> </w:t>
      </w:r>
      <w:r>
        <w:t xml:space="preserve">-</w:t>
      </w:r>
      <w:r>
        <w:t xml:space="preserve"> </w:t>
      </w:r>
      <w:r>
        <w:rPr>
          <w:b/>
          <w:bCs/>
        </w:rPr>
        <w:t xml:space="preserve">Right triangle</w:t>
      </w:r>
      <w:r>
        <w:t xml:space="preserve">: one angle is exactly 90°</w:t>
      </w:r>
      <w:r>
        <w:t xml:space="preserve"> </w:t>
      </w:r>
      <w:r>
        <w:t xml:space="preserve">-</w:t>
      </w:r>
      <w:r>
        <w:t xml:space="preserve"> </w:t>
      </w:r>
      <w:r>
        <w:rPr>
          <w:b/>
          <w:bCs/>
        </w:rPr>
        <w:t xml:space="preserve">Obtuse triangle</w:t>
      </w:r>
      <w:r>
        <w:t xml:space="preserve">: one angle is obtuse (&gt; 90°)</w:t>
      </w:r>
    </w:p>
    <w:p>
      <w:pPr>
        <w:pStyle w:val="BodyText"/>
      </w:pPr>
      <w:r>
        <w:rPr>
          <w:b/>
          <w:bCs/>
        </w:rPr>
        <w:t xml:space="preserve">By sides:</w:t>
      </w:r>
      <w:r>
        <w:t xml:space="preserve"> </w:t>
      </w:r>
      <w:r>
        <w:t xml:space="preserve">-</w:t>
      </w:r>
      <w:r>
        <w:t xml:space="preserve"> </w:t>
      </w:r>
      <w:r>
        <w:rPr>
          <w:b/>
          <w:bCs/>
        </w:rPr>
        <w:t xml:space="preserve">Equilateral triangle</w:t>
      </w:r>
      <w:r>
        <w:t xml:space="preserve">: all three sides are equal; all three angles are 60°</w:t>
      </w:r>
      <w:r>
        <w:t xml:space="preserve"> </w:t>
      </w:r>
      <w:r>
        <w:t xml:space="preserve">-</w:t>
      </w:r>
      <w:r>
        <w:t xml:space="preserve"> </w:t>
      </w:r>
      <w:r>
        <w:rPr>
          <w:b/>
          <w:bCs/>
        </w:rPr>
        <w:t xml:space="preserve">Isosceles triangle</w:t>
      </w:r>
      <w:r>
        <w:t xml:space="preserve">: at least two sides are equal; the angles opposite the equal sides are also equal</w:t>
      </w:r>
      <w:r>
        <w:t xml:space="preserve"> </w:t>
      </w:r>
      <w:r>
        <w:t xml:space="preserve">-</w:t>
      </w:r>
      <w:r>
        <w:t xml:space="preserve"> </w:t>
      </w:r>
      <w:r>
        <w:rPr>
          <w:b/>
          <w:bCs/>
        </w:rPr>
        <w:t xml:space="preserve">Scalene triangle</w:t>
      </w:r>
      <w:r>
        <w:t xml:space="preserve">: all three sides have different lengths</w:t>
      </w:r>
    </w:p>
    <w:p>
      <w:pPr>
        <w:pStyle w:val="BodyText"/>
      </w:pPr>
      <w:r>
        <w:t xml:space="preserve">The</w:t>
      </w:r>
      <w:r>
        <w:t xml:space="preserve"> </w:t>
      </w:r>
      <w:r>
        <w:rPr>
          <w:b/>
          <w:bCs/>
        </w:rPr>
        <w:t xml:space="preserve">isosceles triangle</w:t>
      </w:r>
      <w:r>
        <w:t xml:space="preserve"> </w:t>
      </w:r>
      <w:r>
        <w:t xml:space="preserve">deserves special attention because the SAT loves to exploit the fact that if two sides are equal, the angles opposite those sides are equal (the</w:t>
      </w:r>
      <w:r>
        <w:t xml:space="preserve"> </w:t>
      </w:r>
      <w:r>
        <w:rPr>
          <w:b/>
          <w:bCs/>
        </w:rPr>
        <w:t xml:space="preserve">Isosceles Triangle Theorem</w:t>
      </w:r>
      <w:r>
        <w:t xml:space="preserve">), and conversely, if two angles are equal, the sides opposite those angles are equal.</w:t>
      </w:r>
    </w:p>
    <w:bookmarkEnd w:id="168"/>
    <w:bookmarkStart w:id="169" w:name="the-pythagorean-theorem"/>
    <w:p>
      <w:pPr>
        <w:pStyle w:val="Heading3"/>
      </w:pPr>
      <w:r>
        <w:t xml:space="preserve">4.3.3 The Pythagorean Theorem</w:t>
      </w:r>
    </w:p>
    <w:p>
      <w:pPr>
        <w:pStyle w:val="FirstParagraph"/>
      </w:pPr>
      <w:r>
        <w:t xml:space="preserve">The Pythagorean Theorem is arguably the single most important formula in all of SAT geometry. For a right triangle with legs of length</w:t>
      </w:r>
      <w:r>
        <w:t xml:space="preserve"> </w:t>
      </w:r>
      <m:oMath>
        <m:r>
          <m:t>a</m:t>
        </m:r>
      </m:oMath>
      <w:r>
        <w:t xml:space="preserve"> </w:t>
      </w:r>
      <w:r>
        <w:t xml:space="preserve">and</w:t>
      </w:r>
      <w:r>
        <w:t xml:space="preserve"> </w:t>
      </w:r>
      <m:oMath>
        <m:r>
          <m:t>b</m:t>
        </m:r>
      </m:oMath>
      <w:r>
        <w:t xml:space="preserve"> </w:t>
      </w:r>
      <w:r>
        <w:t xml:space="preserve">and hypotenuse of length</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The</w:t>
      </w:r>
      <w:r>
        <w:t xml:space="preserve"> </w:t>
      </w:r>
      <w:r>
        <w:rPr>
          <w:b/>
          <w:bCs/>
        </w:rPr>
        <w:t xml:space="preserve">converse</w:t>
      </w:r>
      <w:r>
        <w:t xml:space="preserve"> </w:t>
      </w:r>
      <w:r>
        <w:t xml:space="preserve">is also true: if the side lengths of a triangle satisfy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then the triangle is a right triangle with the right angle opposite side</w:t>
      </w:r>
      <w:r>
        <w:t xml:space="preserve"> </w:t>
      </w:r>
      <m:oMath>
        <m:r>
          <m:t>c</m:t>
        </m:r>
      </m:oMath>
      <w:r>
        <w:t xml:space="preserve">.</w:t>
      </w:r>
    </w:p>
    <w:p>
      <w:pPr>
        <w:pStyle w:val="BodyText"/>
      </w:pPr>
      <w:r>
        <w:t xml:space="preserve">The SAT tests the Pythagorean Theorem in several ways:</w:t>
      </w:r>
    </w:p>
    <w:p>
      <w:pPr>
        <w:pStyle w:val="Compact"/>
        <w:numPr>
          <w:ilvl w:val="0"/>
          <w:numId w:val="1094"/>
        </w:numPr>
      </w:pPr>
      <w:r>
        <w:rPr>
          <w:b/>
          <w:bCs/>
        </w:rPr>
        <w:t xml:space="preserve">Direct application</w:t>
      </w:r>
      <w:r>
        <w:t xml:space="preserve">: given two sides, find the third.</w:t>
      </w:r>
    </w:p>
    <w:p>
      <w:pPr>
        <w:pStyle w:val="Compact"/>
        <w:numPr>
          <w:ilvl w:val="0"/>
          <w:numId w:val="1094"/>
        </w:numPr>
      </w:pPr>
      <w:r>
        <w:rPr>
          <w:b/>
          <w:bCs/>
        </w:rPr>
        <w:t xml:space="preserve">Distance formula derivation</w:t>
      </w:r>
      <w:r>
        <w:t xml:space="preserve">: 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in the coordinate plane is derived from the Pythagorean Theorem:</w:t>
      </w:r>
    </w:p>
    <w:p>
      <w:pPr>
        <w:pStyle w:val="FirstParagraph"/>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Compact"/>
        <w:numPr>
          <w:ilvl w:val="0"/>
          <w:numId w:val="1095"/>
        </w:numPr>
      </w:pPr>
      <w:r>
        <w:rPr>
          <w:b/>
          <w:bCs/>
        </w:rPr>
        <w:t xml:space="preserve">Hidden right triangles</w:t>
      </w:r>
      <w:r>
        <w:t xml:space="preserve">: a problem might describe a rectangle, and you need to recognize that the diagonal creates two right triangles.</w:t>
      </w:r>
    </w:p>
    <w:p>
      <w:pPr>
        <w:pStyle w:val="Compact"/>
        <w:numPr>
          <w:ilvl w:val="0"/>
          <w:numId w:val="1095"/>
        </w:numPr>
      </w:pPr>
      <w:r>
        <w:rPr>
          <w:b/>
          <w:bCs/>
        </w:rPr>
        <w:t xml:space="preserve">Three-dimensional applications</w:t>
      </w:r>
      <w:r>
        <w:t xml:space="preserve">: finding the diagonal of a rectangular prism requires applying the Pythagorean Theorem twice.</w:t>
      </w:r>
    </w:p>
    <w:bookmarkEnd w:id="169"/>
    <w:bookmarkStart w:id="170" w:name="special-right-triangles"/>
    <w:p>
      <w:pPr>
        <w:pStyle w:val="Heading3"/>
      </w:pPr>
      <w:r>
        <w:t xml:space="preserve">4.3.4 Special Right Triangles</w:t>
      </w:r>
    </w:p>
    <w:p>
      <w:pPr>
        <w:pStyle w:val="FirstParagraph"/>
      </w:pPr>
      <w:r>
        <w:t xml:space="preserve">Two specific right triangles appear so frequently on the SAT that you should have their side ratios memorized to the point of instant recall. These are the</w:t>
      </w:r>
      <w:r>
        <w:t xml:space="preserve"> </w:t>
      </w:r>
      <w:r>
        <w:rPr>
          <w:b/>
          <w:bCs/>
        </w:rPr>
        <w:t xml:space="preserve">45°-45°-90° triangle</w:t>
      </w:r>
      <w:r>
        <w:t xml:space="preserve"> </w:t>
      </w:r>
      <w:r>
        <w:t xml:space="preserve">and the</w:t>
      </w:r>
      <w:r>
        <w:t xml:space="preserve"> </w:t>
      </w:r>
      <w:r>
        <w:rPr>
          <w:b/>
          <w:bCs/>
        </w:rPr>
        <w:t xml:space="preserve">30°-60°-90° triangle</w:t>
      </w:r>
      <w:r>
        <w:t xml:space="preserve">.</w:t>
      </w:r>
    </w:p>
    <w:p>
      <w:pPr>
        <w:pStyle w:val="BodyText"/>
      </w:pPr>
      <w:r>
        <w:rPr>
          <w:b/>
          <w:bCs/>
        </w:rPr>
        <w:t xml:space="preserve">45°-45°-90° Triangle (Isosceles Right Triangle):</w:t>
      </w:r>
    </w:p>
    <w:p>
      <w:pPr>
        <w:pStyle w:val="BodyText"/>
      </w:pPr>
      <w:r>
        <w:t xml:space="preserve">The two legs are equal, and the hypotenuse is</w:t>
      </w:r>
      <w:r>
        <w:t xml:space="preserve"> </w:t>
      </w:r>
      <m:oMath>
        <m:rad>
          <m:radPr>
            <m:degHide m:val="on"/>
          </m:radPr>
          <m:deg/>
          <m:e>
            <m:r>
              <m:t>2</m:t>
            </m:r>
          </m:e>
        </m:rad>
      </m:oMath>
      <w:r>
        <w:t xml:space="preserve"> </w:t>
      </w:r>
      <w:r>
        <w:t xml:space="preserve">times the length of each leg.</w:t>
      </w:r>
    </w:p>
    <w:p>
      <w:pPr>
        <w:pStyle w:val="Compact"/>
        <w:numPr>
          <w:ilvl w:val="0"/>
          <w:numId w:val="1096"/>
        </w:numPr>
      </w:pPr>
      <w:r>
        <w:t xml:space="preserve">Side ratio:</w:t>
      </w:r>
      <w:r>
        <w:t xml:space="preserve"> </w:t>
      </w:r>
      <m:oMath>
        <m:r>
          <m:t>1</m:t>
        </m:r>
        <m:r>
          <m:rPr>
            <m:sty m:val="p"/>
          </m:rPr>
          <m:t>:</m:t>
        </m:r>
        <m:r>
          <m:t>1</m:t>
        </m:r>
        <m:r>
          <m:rPr>
            <m:sty m:val="p"/>
          </m:rPr>
          <m:t>:</m:t>
        </m:r>
        <m:rad>
          <m:radPr>
            <m:degHide m:val="on"/>
          </m:radPr>
          <m:deg/>
          <m:e>
            <m:r>
              <m:t>2</m:t>
            </m:r>
          </m:e>
        </m:rad>
      </m:oMath>
    </w:p>
    <w:p>
      <w:pPr>
        <w:pStyle w:val="Compact"/>
        <w:numPr>
          <w:ilvl w:val="0"/>
          <w:numId w:val="1096"/>
        </w:numPr>
      </w:pPr>
      <w:r>
        <w:t xml:space="preserve">If each leg has length</w:t>
      </w:r>
      <w:r>
        <w:t xml:space="preserve"> </w:t>
      </w:r>
      <m:oMath>
        <m:r>
          <m:t>x</m:t>
        </m:r>
      </m:oMath>
      <w:r>
        <w:t xml:space="preserve">, the hypotenuse has length</w:t>
      </w:r>
      <w:r>
        <w:t xml:space="preserve"> </w:t>
      </w:r>
      <m:oMath>
        <m:r>
          <m:t>x</m:t>
        </m:r>
        <m:rad>
          <m:radPr>
            <m:degHide m:val="on"/>
          </m:radPr>
          <m:deg/>
          <m:e>
            <m:r>
              <m:t>2</m:t>
            </m:r>
          </m:e>
        </m:rad>
      </m:oMath>
      <w:r>
        <w:t xml:space="preserve">.</w:t>
      </w:r>
    </w:p>
    <w:p>
      <w:pPr>
        <w:pStyle w:val="FirstParagraph"/>
      </w:pPr>
      <w:r>
        <w:t xml:space="preserve">This triangle arises whenever you cut a square along its diagonal. It also appears in problems involving the coordinate plane where movement is equal in the</w:t>
      </w:r>
      <w:r>
        <w:t xml:space="preserve"> </w:t>
      </w:r>
      <m:oMath>
        <m:r>
          <m:t>x</m:t>
        </m:r>
      </m:oMath>
      <w:r>
        <w:t xml:space="preserve"> </w:t>
      </w:r>
      <w:r>
        <w:t xml:space="preserve">and</w:t>
      </w:r>
      <w:r>
        <w:t xml:space="preserve"> </w:t>
      </w:r>
      <m:oMath>
        <m:r>
          <m:t>y</m:t>
        </m:r>
      </m:oMath>
      <w:r>
        <w:t xml:space="preserve"> </w:t>
      </w:r>
      <w:r>
        <w:t xml:space="preserve">directions.</w:t>
      </w:r>
    </w:p>
    <w:p>
      <w:pPr>
        <w:pStyle w:val="BodyText"/>
      </w:pPr>
      <w:r>
        <w:rPr>
          <w:b/>
          <w:bCs/>
        </w:rPr>
        <w:t xml:space="preserve">30°-60°-90° Triangle:</w:t>
      </w:r>
    </w:p>
    <w:p>
      <w:pPr>
        <w:pStyle w:val="BodyText"/>
      </w:pPr>
      <w:r>
        <w:t xml:space="preserve">The sides are in a fixed ratio based on the shortest leg (opposite the 30° angle).</w:t>
      </w:r>
    </w:p>
    <w:p>
      <w:pPr>
        <w:pStyle w:val="Compact"/>
        <w:numPr>
          <w:ilvl w:val="0"/>
          <w:numId w:val="1097"/>
        </w:numPr>
      </w:pPr>
      <w:r>
        <w:t xml:space="preserve">Side ratio:</w:t>
      </w:r>
      <w:r>
        <w:t xml:space="preserve"> </w:t>
      </w:r>
      <m:oMath>
        <m:r>
          <m:t>1</m:t>
        </m:r>
        <m:r>
          <m:rPr>
            <m:sty m:val="p"/>
          </m:rPr>
          <m:t>:</m:t>
        </m:r>
        <m:rad>
          <m:radPr>
            <m:degHide m:val="on"/>
          </m:radPr>
          <m:deg/>
          <m:e>
            <m:r>
              <m:t>3</m:t>
            </m:r>
          </m:e>
        </m:rad>
        <m:r>
          <m:rPr>
            <m:sty m:val="p"/>
          </m:rPr>
          <m:t>:</m:t>
        </m:r>
        <m:r>
          <m:t>2</m:t>
        </m:r>
      </m:oMath>
    </w:p>
    <w:p>
      <w:pPr>
        <w:pStyle w:val="Compact"/>
        <w:numPr>
          <w:ilvl w:val="0"/>
          <w:numId w:val="1097"/>
        </w:numPr>
      </w:pPr>
      <w:r>
        <w:t xml:space="preserve">If the shortest leg (opposite 30°) has length</w:t>
      </w:r>
      <w:r>
        <w:t xml:space="preserve"> </w:t>
      </w:r>
      <m:oMath>
        <m:r>
          <m:t>x</m:t>
        </m:r>
      </m:oMath>
      <w:r>
        <w:t xml:space="preserve">, then the longer leg (opposite 60°) has length</w:t>
      </w:r>
      <w:r>
        <w:t xml:space="preserve"> </w:t>
      </w:r>
      <m:oMath>
        <m:r>
          <m:t>x</m:t>
        </m:r>
        <m:rad>
          <m:radPr>
            <m:degHide m:val="on"/>
          </m:radPr>
          <m:deg/>
          <m:e>
            <m:r>
              <m:t>3</m:t>
            </m:r>
          </m:e>
        </m:rad>
      </m:oMath>
      <w:r>
        <w:t xml:space="preserve">, and the hypotenuse has length</w:t>
      </w:r>
      <w:r>
        <w:t xml:space="preserve"> </w:t>
      </w:r>
      <m:oMath>
        <m:r>
          <m:t>2</m:t>
        </m:r>
        <m:r>
          <m:t>x</m:t>
        </m:r>
      </m:oMath>
      <w:r>
        <w:t xml:space="preserve">.</w:t>
      </w:r>
    </w:p>
    <w:p>
      <w:pPr>
        <w:pStyle w:val="FirstParagraph"/>
      </w:pPr>
      <w:r>
        <w:t xml:space="preserve">This triangle arises when you draw an altitude in an equilateral triangle, splitting it into two congruent 30°-60°-90° triangles. It also appears in problems involving equilateral triangles, regular hexagons, and certain coordinate geometry setups.</w:t>
      </w:r>
    </w:p>
    <w:p>
      <w:pPr>
        <w:pStyle w:val="BodyText"/>
      </w:pPr>
      <w:r>
        <w:rPr>
          <w:b/>
          <w:bCs/>
        </w:rPr>
        <w:t xml:space="preserve">Critical note</w:t>
      </w:r>
      <w:r>
        <w:t xml:space="preserve">: The SAT often gives you these triangles in disguised forms. For example, a problem might tell you that a triangle has angles measuring 30°, 60°, and 90°, and that the hypotenuse is 10. You should immediately know that the shorter leg is 5 and the longer leg is</w:t>
      </w:r>
      <w:r>
        <w:t xml:space="preserve"> </w:t>
      </w:r>
      <m:oMath>
        <m:r>
          <m:t>5</m:t>
        </m:r>
        <m:rad>
          <m:radPr>
            <m:degHide m:val="on"/>
          </m:radPr>
          <m:deg/>
          <m:e>
            <m:r>
              <m:t>3</m:t>
            </m:r>
          </m:e>
        </m:rad>
      </m:oMath>
      <w:r>
        <w:t xml:space="preserve">—without reaching for a calculator or writing any equations.</w:t>
      </w:r>
    </w:p>
    <w:bookmarkEnd w:id="170"/>
    <w:bookmarkStart w:id="171" w:name="pythagorean-triples"/>
    <w:p>
      <w:pPr>
        <w:pStyle w:val="Heading3"/>
      </w:pPr>
      <w:r>
        <w:t xml:space="preserve">4.3.5 Pythagorean Triples</w:t>
      </w:r>
    </w:p>
    <w:p>
      <w:pPr>
        <w:pStyle w:val="FirstParagraph"/>
      </w:pPr>
      <w:r>
        <w:t xml:space="preserve">A</w:t>
      </w:r>
      <w:r>
        <w:t xml:space="preserve"> </w:t>
      </w:r>
      <w:r>
        <w:rPr>
          <w:b/>
          <w:bCs/>
        </w:rPr>
        <w:t xml:space="preserve">Pythagorean triple</w:t>
      </w:r>
      <w:r>
        <w:t xml:space="preserve"> </w:t>
      </w:r>
      <w:r>
        <w:t xml:space="preserve">is a set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that satisfy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 SAT frequently uses these as side lengths because they allow for clean, integer answers. The most common Pythagorean triples you should recognize are:</w:t>
      </w:r>
    </w:p>
    <w:p>
      <w:pPr>
        <w:pStyle w:val="Compact"/>
        <w:numPr>
          <w:ilvl w:val="0"/>
          <w:numId w:val="1098"/>
        </w:numPr>
      </w:pPr>
      <w:r>
        <w:rPr>
          <w:b/>
          <w:bCs/>
        </w:rPr>
        <w:t xml:space="preserve">3, 4, 5</w:t>
      </w:r>
      <w:r>
        <w:t xml:space="preserve"> </w:t>
      </w:r>
      <w:r>
        <w:t xml:space="preserve">(and all multiples: 6, 8, 10; 9, 12, 15; etc.)</w:t>
      </w:r>
    </w:p>
    <w:p>
      <w:pPr>
        <w:pStyle w:val="Compact"/>
        <w:numPr>
          <w:ilvl w:val="0"/>
          <w:numId w:val="1098"/>
        </w:numPr>
      </w:pPr>
      <w:r>
        <w:rPr>
          <w:b/>
          <w:bCs/>
        </w:rPr>
        <w:t xml:space="preserve">5, 12, 13</w:t>
      </w:r>
      <w:r>
        <w:t xml:space="preserve"> </w:t>
      </w:r>
      <w:r>
        <w:t xml:space="preserve">(and multiples)</w:t>
      </w:r>
    </w:p>
    <w:p>
      <w:pPr>
        <w:pStyle w:val="Compact"/>
        <w:numPr>
          <w:ilvl w:val="0"/>
          <w:numId w:val="1098"/>
        </w:numPr>
      </w:pPr>
      <w:r>
        <w:rPr>
          <w:b/>
          <w:bCs/>
        </w:rPr>
        <w:t xml:space="preserve">8, 15, 17</w:t>
      </w:r>
      <w:r>
        <w:t xml:space="preserve"> </w:t>
      </w:r>
      <w:r>
        <w:t xml:space="preserve">(and multiples)</w:t>
      </w:r>
    </w:p>
    <w:p>
      <w:pPr>
        <w:pStyle w:val="Compact"/>
        <w:numPr>
          <w:ilvl w:val="0"/>
          <w:numId w:val="1098"/>
        </w:numPr>
      </w:pPr>
      <w:r>
        <w:rPr>
          <w:b/>
          <w:bCs/>
        </w:rPr>
        <w:t xml:space="preserve">7, 24, 25</w:t>
      </w:r>
      <w:r>
        <w:t xml:space="preserve"> </w:t>
      </w:r>
      <w:r>
        <w:t xml:space="preserve">(and multiples)</w:t>
      </w:r>
    </w:p>
    <w:p>
      <w:pPr>
        <w:pStyle w:val="FirstParagraph"/>
      </w:pPr>
      <w:r>
        <w:t xml:space="preserve">There is also a less commonly tested but still important triple:</w:t>
      </w:r>
      <w:r>
        <w:t xml:space="preserve"> </w:t>
      </w:r>
      <w:r>
        <w:rPr>
          <w:b/>
          <w:bCs/>
        </w:rPr>
        <w:t xml:space="preserve">20, 21, 29</w:t>
      </w:r>
      <w:r>
        <w:t xml:space="preserve">.</w:t>
      </w:r>
    </w:p>
    <w:p>
      <w:pPr>
        <w:pStyle w:val="BodyText"/>
      </w:pPr>
      <w:r>
        <w:t xml:space="preserve">When you see a right triangle with two sides that are multiples of these triples, you can instantly determine the third side without any computation. For example, if a right triangle has legs of 15 and 36, notice that</w:t>
      </w:r>
      <w:r>
        <w:t xml:space="preserve"> </w:t>
      </w:r>
      <m:oMath>
        <m:r>
          <m:t>15</m:t>
        </m:r>
        <m:r>
          <m:rPr>
            <m:sty m:val="p"/>
          </m:rPr>
          <m:t>=</m:t>
        </m:r>
        <m:r>
          <m:t>3</m:t>
        </m:r>
        <m:d>
          <m:dPr>
            <m:begChr m:val="("/>
            <m:endChr m:val=")"/>
            <m:sepChr m:val=""/>
            <m:grow/>
          </m:dPr>
          <m:e>
            <m:r>
              <m:t>5</m:t>
            </m:r>
          </m:e>
        </m:d>
      </m:oMath>
      <w:r>
        <w:t xml:space="preserve"> </w:t>
      </w:r>
      <w:r>
        <w:t xml:space="preserve">and</w:t>
      </w:r>
      <w:r>
        <w:t xml:space="preserve"> </w:t>
      </w:r>
      <m:oMath>
        <m:r>
          <m:t>36</m:t>
        </m:r>
        <m:r>
          <m:rPr>
            <m:sty m:val="p"/>
          </m:rPr>
          <m:t>=</m:t>
        </m:r>
        <m:r>
          <m:t>3</m:t>
        </m:r>
        <m:d>
          <m:dPr>
            <m:begChr m:val="("/>
            <m:endChr m:val=")"/>
            <m:sepChr m:val=""/>
            <m:grow/>
          </m:dPr>
          <m:e>
            <m:r>
              <m:t>12</m:t>
            </m:r>
          </m:e>
        </m:d>
      </m:oMath>
      <w:r>
        <w:t xml:space="preserve">, so this is a 3-4-5 triple scaled by 3, giving a hypotenuse of</w:t>
      </w:r>
      <w:r>
        <w:t xml:space="preserve"> </w:t>
      </w:r>
      <m:oMath>
        <m:r>
          <m:t>3</m:t>
        </m:r>
        <m:d>
          <m:dPr>
            <m:begChr m:val="("/>
            <m:endChr m:val=")"/>
            <m:sepChr m:val=""/>
            <m:grow/>
          </m:dPr>
          <m:e>
            <m:r>
              <m:t>13</m:t>
            </m:r>
          </m:e>
        </m:d>
        <m:r>
          <m:rPr>
            <m:sty m:val="p"/>
          </m:rPr>
          <m:t>=</m:t>
        </m:r>
        <m:r>
          <m:t>39</m:t>
        </m:r>
      </m:oMath>
      <w:r>
        <w:t xml:space="preserve">.</w:t>
      </w:r>
    </w:p>
    <w:bookmarkEnd w:id="171"/>
    <w:bookmarkStart w:id="172" w:name="congruence-of-triangles"/>
    <w:p>
      <w:pPr>
        <w:pStyle w:val="Heading3"/>
      </w:pPr>
      <w:r>
        <w:t xml:space="preserve">4.3.6 Congruence of Triangles</w:t>
      </w:r>
    </w:p>
    <w:p>
      <w:pPr>
        <w:pStyle w:val="FirstParagraph"/>
      </w:pPr>
      <w:r>
        <w:t xml:space="preserve">Two triangles are</w:t>
      </w:r>
      <w:r>
        <w:t xml:space="preserve"> </w:t>
      </w:r>
      <w:r>
        <w:rPr>
          <w:b/>
          <w:bCs/>
        </w:rPr>
        <w:t xml:space="preserve">congruent</w:t>
      </w:r>
      <w:r>
        <w:t xml:space="preserve"> </w:t>
      </w:r>
      <w:r>
        <w:t xml:space="preserve">if they are identical in both shape and size—all corresponding sides and angles are equal. The SAT tests congruence through several criteria:</w:t>
      </w:r>
    </w:p>
    <w:p>
      <w:pPr>
        <w:pStyle w:val="Compact"/>
        <w:numPr>
          <w:ilvl w:val="0"/>
          <w:numId w:val="1099"/>
        </w:numPr>
      </w:pPr>
      <w:r>
        <w:rPr>
          <w:b/>
          <w:bCs/>
        </w:rPr>
        <w:t xml:space="preserve">SSS (Side-Side-Side)</w:t>
      </w:r>
      <w:r>
        <w:t xml:space="preserve">: If all three sides of one triangle are equal to all three sides of another, the triangles are congruent.</w:t>
      </w:r>
    </w:p>
    <w:p>
      <w:pPr>
        <w:pStyle w:val="Compact"/>
        <w:numPr>
          <w:ilvl w:val="0"/>
          <w:numId w:val="1099"/>
        </w:numPr>
      </w:pPr>
      <w:r>
        <w:rPr>
          <w:b/>
          <w:bCs/>
        </w:rPr>
        <w:t xml:space="preserve">SAS (Side-Angle-Side)</w:t>
      </w:r>
      <w:r>
        <w:t xml:space="preserve">: If two sides and the included angle of one triangle are equal to the corresponding parts of another, the triangles are congruent.</w:t>
      </w:r>
    </w:p>
    <w:p>
      <w:pPr>
        <w:pStyle w:val="Compact"/>
        <w:numPr>
          <w:ilvl w:val="0"/>
          <w:numId w:val="1099"/>
        </w:numPr>
      </w:pPr>
      <w:r>
        <w:rPr>
          <w:b/>
          <w:bCs/>
        </w:rPr>
        <w:t xml:space="preserve">ASA (Angle-Side-Angle)</w:t>
      </w:r>
      <w:r>
        <w:t xml:space="preserve">: If two angles and the included side of one triangle are equal to the corresponding parts of another, the triangles are congruent.</w:t>
      </w:r>
    </w:p>
    <w:p>
      <w:pPr>
        <w:pStyle w:val="Compact"/>
        <w:numPr>
          <w:ilvl w:val="0"/>
          <w:numId w:val="1099"/>
        </w:numPr>
      </w:pPr>
      <w:r>
        <w:rPr>
          <w:b/>
          <w:bCs/>
        </w:rPr>
        <w:t xml:space="preserve">AAS (Angle-Angle-Side)</w:t>
      </w:r>
      <w:r>
        <w:t xml:space="preserve">: If two angles and a non-included side of one triangle are equal to the corresponding parts of another, the triangles are congruent.</w:t>
      </w:r>
    </w:p>
    <w:p>
      <w:pPr>
        <w:pStyle w:val="Compact"/>
        <w:numPr>
          <w:ilvl w:val="0"/>
          <w:numId w:val="1099"/>
        </w:numPr>
      </w:pPr>
      <w:r>
        <w:rPr>
          <w:b/>
          <w:bCs/>
        </w:rPr>
        <w:t xml:space="preserve">HL (Hypotenuse-Leg)</w:t>
      </w:r>
      <w:r>
        <w:t xml:space="preserve">: Specific to right triangles. If the hypotenuse and one leg of a right triangle are equal to the hypotenuse and one leg of another right triangle, the triangles are congruent.</w:t>
      </w:r>
    </w:p>
    <w:p>
      <w:pPr>
        <w:pStyle w:val="FirstParagraph"/>
      </w:pPr>
      <w:r>
        <w:rPr>
          <w:b/>
          <w:bCs/>
        </w:rPr>
        <w:t xml:space="preserve">Important warning</w:t>
      </w:r>
      <w:r>
        <w:t xml:space="preserve">:</w:t>
      </w:r>
      <w:r>
        <w:t xml:space="preserve"> </w:t>
      </w:r>
      <w:r>
        <w:rPr>
          <w:b/>
          <w:bCs/>
        </w:rPr>
        <w:t xml:space="preserve">AAA (Angle-Angle-Angle)</w:t>
      </w:r>
      <w:r>
        <w:t xml:space="preserve"> </w:t>
      </w:r>
      <w:r>
        <w:t xml:space="preserve">does NOT prove congruence. Two triangles can have the same three angles but different side lengths (they would be similar but not congruent). The SAT occasionally includes AAA as a distractor answer choice.</w:t>
      </w:r>
    </w:p>
    <w:bookmarkEnd w:id="172"/>
    <w:bookmarkStart w:id="173" w:name="similarity-of-triangles"/>
    <w:p>
      <w:pPr>
        <w:pStyle w:val="Heading3"/>
      </w:pPr>
      <w:r>
        <w:t xml:space="preserve">4.3.7 Similarity of Triangles</w:t>
      </w:r>
    </w:p>
    <w:p>
      <w:pPr>
        <w:pStyle w:val="FirstParagraph"/>
      </w:pPr>
      <w:r>
        <w:t xml:space="preserve">Two triangles are</w:t>
      </w:r>
      <w:r>
        <w:t xml:space="preserve"> </w:t>
      </w:r>
      <w:r>
        <w:rPr>
          <w:b/>
          <w:bCs/>
        </w:rPr>
        <w:t xml:space="preserve">similar</w:t>
      </w:r>
      <w:r>
        <w:t xml:space="preserve"> </w:t>
      </w:r>
      <w:r>
        <w:t xml:space="preserve">if they have the same shape but not necessarily the same size. This means all corresponding angles are equal and all corresponding sides are proportional. Similarity is arguably even more important than congruence on the SAT because it connects to proportions, scale factors, and ratios.</w:t>
      </w:r>
    </w:p>
    <w:p>
      <w:pPr>
        <w:pStyle w:val="BodyText"/>
      </w:pPr>
      <w:r>
        <w:t xml:space="preserve">Criteria for similarity:</w:t>
      </w:r>
    </w:p>
    <w:p>
      <w:pPr>
        <w:pStyle w:val="Compact"/>
        <w:numPr>
          <w:ilvl w:val="0"/>
          <w:numId w:val="1100"/>
        </w:numPr>
      </w:pPr>
      <w:r>
        <w:rPr>
          <w:b/>
          <w:bCs/>
        </w:rPr>
        <w:t xml:space="preserve">AA (Angle-Angle)</w:t>
      </w:r>
      <w:r>
        <w:t xml:space="preserve">: If two angles of one triangle equal two angles of another, the triangles are similar. (Since the third angle must also be equal by the Triangle Sum Theorem, AA is sufficient.)</w:t>
      </w:r>
    </w:p>
    <w:p>
      <w:pPr>
        <w:pStyle w:val="Compact"/>
        <w:numPr>
          <w:ilvl w:val="0"/>
          <w:numId w:val="1100"/>
        </w:numPr>
      </w:pPr>
      <w:r>
        <w:rPr>
          <w:b/>
          <w:bCs/>
        </w:rPr>
        <w:t xml:space="preserve">SSS (Side-Side-Side)</w:t>
      </w:r>
      <w:r>
        <w:t xml:space="preserve">: If all three pairs of corresponding sides are proportional, the triangles are similar.</w:t>
      </w:r>
    </w:p>
    <w:p>
      <w:pPr>
        <w:pStyle w:val="Compact"/>
        <w:numPr>
          <w:ilvl w:val="0"/>
          <w:numId w:val="1100"/>
        </w:numPr>
      </w:pPr>
      <w:r>
        <w:rPr>
          <w:b/>
          <w:bCs/>
        </w:rPr>
        <w:t xml:space="preserve">SAS (Side-Angle-Side)</w:t>
      </w:r>
      <w:r>
        <w:t xml:space="preserve">: If two pairs of corresponding sides are proportional and the included angles are equal, the triangles are similar.</w:t>
      </w:r>
    </w:p>
    <w:p>
      <w:pPr>
        <w:pStyle w:val="FirstParagraph"/>
      </w:pPr>
      <w:r>
        <w:t xml:space="preserve">When two triangles are similar with a scale factor of</w:t>
      </w:r>
      <w:r>
        <w:t xml:space="preserve"> </w:t>
      </w:r>
      <m:oMath>
        <m:r>
          <m:t>k</m:t>
        </m:r>
      </m:oMath>
      <w:r>
        <w:t xml:space="preserve"> </w:t>
      </w:r>
      <w:r>
        <w:t xml:space="preserve">(meaning each side of the larger triangle is</w:t>
      </w:r>
      <w:r>
        <w:t xml:space="preserve"> </w:t>
      </w:r>
      <m:oMath>
        <m:r>
          <m:t>k</m:t>
        </m:r>
      </m:oMath>
      <w:r>
        <w:t xml:space="preserve"> </w:t>
      </w:r>
      <w:r>
        <w:t xml:space="preserve">times the corresponding side of the smaller):</w:t>
      </w:r>
    </w:p>
    <w:p>
      <w:pPr>
        <w:pStyle w:val="Compact"/>
        <w:numPr>
          <w:ilvl w:val="0"/>
          <w:numId w:val="1101"/>
        </w:numPr>
      </w:pPr>
      <w:r>
        <w:t xml:space="preserve">The ratio of corresponding sides is</w:t>
      </w:r>
      <w:r>
        <w:t xml:space="preserve"> </w:t>
      </w:r>
      <m:oMath>
        <m:r>
          <m:t>k</m:t>
        </m:r>
      </m:oMath>
      <w:r>
        <w:t xml:space="preserve">.</w:t>
      </w:r>
    </w:p>
    <w:p>
      <w:pPr>
        <w:pStyle w:val="Compact"/>
        <w:numPr>
          <w:ilvl w:val="0"/>
          <w:numId w:val="1101"/>
        </w:numPr>
      </w:pPr>
      <w:r>
        <w:t xml:space="preserve">The ratio of corresponding altitudes, medians, angle bisectors, and perimeters is also</w:t>
      </w:r>
      <w:r>
        <w:t xml:space="preserve"> </w:t>
      </w:r>
      <m:oMath>
        <m:r>
          <m:t>k</m:t>
        </m:r>
      </m:oMath>
      <w:r>
        <w:t xml:space="preserve">.</w:t>
      </w:r>
    </w:p>
    <w:p>
      <w:pPr>
        <w:pStyle w:val="Compact"/>
        <w:numPr>
          <w:ilvl w:val="0"/>
          <w:numId w:val="1101"/>
        </w:numPr>
      </w:pPr>
      <w:r>
        <w:t xml:space="preserve">The ratio of their areas is</w:t>
      </w:r>
      <w:r>
        <w:t xml:space="preserve"> </w:t>
      </w:r>
      <m:oMath>
        <m:sSup>
          <m:e>
            <m:r>
              <m:t>k</m:t>
            </m:r>
          </m:e>
          <m:sup>
            <m:r>
              <m:t>2</m:t>
            </m:r>
          </m:sup>
        </m:sSup>
      </m:oMath>
      <w:r>
        <w:t xml:space="preserve">.</w:t>
      </w:r>
    </w:p>
    <w:p>
      <w:pPr>
        <w:pStyle w:val="Compact"/>
        <w:numPr>
          <w:ilvl w:val="0"/>
          <w:numId w:val="1101"/>
        </w:numPr>
      </w:pPr>
      <w:r>
        <w:t xml:space="preserve">The ratio of their volumes (for 3D solids) is</w:t>
      </w:r>
      <w:r>
        <w:t xml:space="preserve"> </w:t>
      </w:r>
      <m:oMath>
        <m:sSup>
          <m:e>
            <m:r>
              <m:t>k</m:t>
            </m:r>
          </m:e>
          <m:sup>
            <m:r>
              <m:t>3</m:t>
            </m:r>
          </m:sup>
        </m:sSup>
      </m:oMath>
      <w:r>
        <w:t xml:space="preserve">.</w:t>
      </w:r>
    </w:p>
    <w:p>
      <w:pPr>
        <w:pStyle w:val="FirstParagraph"/>
      </w:pPr>
      <w:r>
        <w:t xml:space="preserve">This last point—that area scales by the</w:t>
      </w:r>
      <w:r>
        <w:t xml:space="preserve"> </w:t>
      </w:r>
      <w:r>
        <w:rPr>
          <w:b/>
          <w:bCs/>
        </w:rPr>
        <w:t xml:space="preserve">square</w:t>
      </w:r>
      <w:r>
        <w:t xml:space="preserve"> </w:t>
      </w:r>
      <w:r>
        <w:t xml:space="preserve">of the linear scale factor—is tested with surprising frequency and is a common source of error. If one triangle has sides twice as long as another similar triangle, its area is</w:t>
      </w:r>
      <w:r>
        <w:t xml:space="preserve"> </w:t>
      </w:r>
      <w:r>
        <w:rPr>
          <w:b/>
          <w:bCs/>
        </w:rPr>
        <w:t xml:space="preserve">four times</w:t>
      </w:r>
      <w:r>
        <w:t xml:space="preserve"> </w:t>
      </w:r>
      <w:r>
        <w:t xml:space="preserve">(not two times) as large.</w:t>
      </w:r>
    </w:p>
    <w:bookmarkEnd w:id="173"/>
    <w:bookmarkStart w:id="174" w:name="X37566c591737d83cc43b277cf4d94afbc2757d7"/>
    <w:p>
      <w:pPr>
        <w:pStyle w:val="Heading3"/>
      </w:pPr>
      <w:r>
        <w:t xml:space="preserve">4.3.8 Key Triangle Centers and Special Segments</w:t>
      </w:r>
    </w:p>
    <w:p>
      <w:pPr>
        <w:pStyle w:val="FirstParagraph"/>
      </w:pPr>
      <w:r>
        <w:t xml:space="preserve">The SAT occasionally tests knowledge of special points and segments within triangles:</w:t>
      </w:r>
    </w:p>
    <w:p>
      <w:pPr>
        <w:pStyle w:val="Compact"/>
        <w:numPr>
          <w:ilvl w:val="0"/>
          <w:numId w:val="1102"/>
        </w:numPr>
      </w:pPr>
      <w:r>
        <w:rPr>
          <w:b/>
          <w:bCs/>
        </w:rPr>
        <w:t xml:space="preserve">Altitude</w:t>
      </w:r>
      <w:r>
        <w:t xml:space="preserve">: a perpendicular segment from a vertex to the line containing the opposite side. Every triangle has three altitudes. In a right triangle, two of the altitudes are the legs themselves.</w:t>
      </w:r>
    </w:p>
    <w:p>
      <w:pPr>
        <w:pStyle w:val="Compact"/>
        <w:numPr>
          <w:ilvl w:val="0"/>
          <w:numId w:val="1102"/>
        </w:numPr>
      </w:pPr>
      <w:r>
        <w:rPr>
          <w:b/>
          <w:bCs/>
        </w:rPr>
        <w:t xml:space="preserve">Median</w:t>
      </w:r>
      <w:r>
        <w:t xml:space="preserve">: a segment from a vertex to the midpoint of the opposite side. Every triangle has three medians.</w:t>
      </w:r>
    </w:p>
    <w:p>
      <w:pPr>
        <w:pStyle w:val="Compact"/>
        <w:numPr>
          <w:ilvl w:val="0"/>
          <w:numId w:val="1102"/>
        </w:numPr>
      </w:pPr>
      <w:r>
        <w:rPr>
          <w:b/>
          <w:bCs/>
        </w:rPr>
        <w:t xml:space="preserve">Angle bisector</w:t>
      </w:r>
      <w:r>
        <w:t xml:space="preserve">: a segment that divides an angle into two equal angles.</w:t>
      </w:r>
    </w:p>
    <w:p>
      <w:pPr>
        <w:pStyle w:val="Compact"/>
        <w:numPr>
          <w:ilvl w:val="0"/>
          <w:numId w:val="1102"/>
        </w:numPr>
      </w:pPr>
      <w:r>
        <w:rPr>
          <w:b/>
          <w:bCs/>
        </w:rPr>
        <w:t xml:space="preserve">Perpendicular bisector</w:t>
      </w:r>
      <w:r>
        <w:t xml:space="preserve">: a line perpendicular to a side at its midpoint.</w:t>
      </w:r>
    </w:p>
    <w:p>
      <w:pPr>
        <w:pStyle w:val="Compact"/>
        <w:numPr>
          <w:ilvl w:val="0"/>
          <w:numId w:val="1102"/>
        </w:numPr>
      </w:pPr>
      <w:r>
        <w:rPr>
          <w:b/>
          <w:bCs/>
        </w:rPr>
        <w:t xml:space="preserve">Centroid</w:t>
      </w:r>
      <w:r>
        <w:t xml:space="preserve">: the intersection of the three medians. It is the triangle’s center of mass.</w:t>
      </w:r>
    </w:p>
    <w:p>
      <w:pPr>
        <w:pStyle w:val="Compact"/>
        <w:numPr>
          <w:ilvl w:val="0"/>
          <w:numId w:val="1102"/>
        </w:numPr>
      </w:pPr>
      <w:r>
        <w:rPr>
          <w:b/>
          <w:bCs/>
        </w:rPr>
        <w:t xml:space="preserve">Orthocenter</w:t>
      </w:r>
      <w:r>
        <w:t xml:space="preserve">: the intersection of the three altitudes.</w:t>
      </w:r>
    </w:p>
    <w:p>
      <w:pPr>
        <w:pStyle w:val="Compact"/>
        <w:numPr>
          <w:ilvl w:val="0"/>
          <w:numId w:val="1102"/>
        </w:numPr>
      </w:pPr>
      <w:r>
        <w:rPr>
          <w:b/>
          <w:bCs/>
        </w:rPr>
        <w:t xml:space="preserve">Incenter</w:t>
      </w:r>
      <w:r>
        <w:t xml:space="preserve">: the intersection of the three angle bisectors. It is the center of the inscribed circle.</w:t>
      </w:r>
    </w:p>
    <w:p>
      <w:pPr>
        <w:pStyle w:val="Compact"/>
        <w:numPr>
          <w:ilvl w:val="0"/>
          <w:numId w:val="1102"/>
        </w:numPr>
      </w:pPr>
      <w:r>
        <w:rPr>
          <w:b/>
          <w:bCs/>
        </w:rPr>
        <w:t xml:space="preserve">Circumcenter</w:t>
      </w:r>
      <w:r>
        <w:t xml:space="preserve">: the intersection of the three perpendicular bisectors. It is the center of the circumscribed circle.</w:t>
      </w:r>
    </w:p>
    <w:p>
      <w:pPr>
        <w:pStyle w:val="FirstParagraph"/>
      </w:pPr>
      <w:r>
        <w:t xml:space="preserve">For the SAT, the most important of these is the</w:t>
      </w:r>
      <w:r>
        <w:t xml:space="preserve"> </w:t>
      </w:r>
      <w:r>
        <w:rPr>
          <w:b/>
          <w:bCs/>
        </w:rPr>
        <w:t xml:space="preserve">altitude</w:t>
      </w:r>
      <w:r>
        <w:t xml:space="preserve">, because it is essential for calculating area, and the</w:t>
      </w:r>
      <w:r>
        <w:t xml:space="preserve"> </w:t>
      </w:r>
      <w:r>
        <w:rPr>
          <w:b/>
          <w:bCs/>
        </w:rPr>
        <w:t xml:space="preserve">median</w:t>
      </w:r>
      <w:r>
        <w:t xml:space="preserve">, because problems sometimes state that a line segment connects a vertex to the midpoint of the opposite side and then ask about length relationships.</w:t>
      </w:r>
    </w:p>
    <w:bookmarkEnd w:id="174"/>
    <w:bookmarkStart w:id="175" w:name="the-exterior-angle-theorem"/>
    <w:p>
      <w:pPr>
        <w:pStyle w:val="Heading3"/>
      </w:pPr>
      <w:r>
        <w:t xml:space="preserve">4.3.9 The Exterior Angle Theorem</w:t>
      </w:r>
    </w:p>
    <w:p>
      <w:pPr>
        <w:pStyle w:val="FirstParagraph"/>
      </w:pPr>
      <w:r>
        <w:t xml:space="preserve">An</w:t>
      </w:r>
      <w:r>
        <w:t xml:space="preserve"> </w:t>
      </w:r>
      <w:r>
        <w:rPr>
          <w:b/>
          <w:bCs/>
        </w:rPr>
        <w:t xml:space="preserve">exterior angle</w:t>
      </w:r>
      <w:r>
        <w:t xml:space="preserve"> </w:t>
      </w:r>
      <w:r>
        <w:t xml:space="preserve">of a triangle is formed by extending one side of the triangle. The Exterior Angle Theorem states that the measure of an exterior angle equals the sum of the measures of the two</w:t>
      </w:r>
      <w:r>
        <w:t xml:space="preserve"> </w:t>
      </w:r>
      <w:r>
        <w:rPr>
          <w:b/>
          <w:bCs/>
        </w:rPr>
        <w:t xml:space="preserve">remote interior angles</w:t>
      </w:r>
      <w:r>
        <w:t xml:space="preserve"> </w:t>
      </w:r>
      <w:r>
        <w:t xml:space="preserve">(the two interior angles that are not adjacent to the exterior angle).</w:t>
      </w:r>
    </w:p>
    <w:p>
      <w:pPr>
        <w:pStyle w:val="BodyText"/>
      </w:pPr>
      <w:r>
        <w:t xml:space="preserve">This theorem is powerful because it allows you to relate angles inside and outside a triangle without any additional information. It also immediately implies that an exterior angle is greater than either remote interior angle individually.</w:t>
      </w:r>
    </w:p>
    <w:p>
      <w:r>
        <w:pict>
          <v:rect style="width:0;height:1.5pt" o:hralign="center" o:hrstd="t" o:hr="t"/>
        </w:pict>
      </w:r>
    </w:p>
    <w:bookmarkEnd w:id="175"/>
    <w:bookmarkEnd w:id="176"/>
    <w:bookmarkStart w:id="180" w:name="quadrilaterals-and-polygons"/>
    <w:p>
      <w:pPr>
        <w:pStyle w:val="Heading2"/>
      </w:pPr>
      <w:r>
        <w:t xml:space="preserve">4.4 Quadrilaterals and Polygons</w:t>
      </w:r>
    </w:p>
    <w:bookmarkStart w:id="177" w:name="the-sum-of-interior-angles"/>
    <w:p>
      <w:pPr>
        <w:pStyle w:val="Heading3"/>
      </w:pPr>
      <w:r>
        <w:t xml:space="preserve">4.4.1 The Sum of Interior Angles</w:t>
      </w:r>
    </w:p>
    <w:p>
      <w:pPr>
        <w:pStyle w:val="FirstParagraph"/>
      </w:pPr>
      <w:r>
        <w:t xml:space="preserve">For any polygon with</w:t>
      </w:r>
      <w:r>
        <w:t xml:space="preserve"> </w:t>
      </w:r>
      <m:oMath>
        <m:r>
          <m:t>n</m:t>
        </m:r>
      </m:oMath>
      <w:r>
        <w:t xml:space="preserve"> </w:t>
      </w:r>
      <w:r>
        <w:t xml:space="preserve">sides, the sum of the interior angles is:</w:t>
      </w:r>
    </w:p>
    <w:p>
      <w:pPr>
        <w:pStyle w:val="BodyText"/>
      </w:pPr>
      <m:oMathPara>
        <m:oMathParaPr>
          <m:jc m:val="center"/>
        </m:oMathParaPr>
        <m:oMath>
          <m:r>
            <m:rPr>
              <m:nor/>
              <m:sty m:val="p"/>
            </m:rPr>
            <m:t>Sum of interior angles</m:t>
          </m:r>
          <m:r>
            <m:rPr>
              <m:sty m:val="p"/>
            </m:rPr>
            <m:t>=</m:t>
          </m:r>
          <m:d>
            <m:dPr>
              <m:begChr m:val="("/>
              <m:endChr m:val=")"/>
              <m:sepChr m:val=""/>
              <m:grow/>
            </m:dPr>
            <m:e>
              <m:r>
                <m:t>n</m:t>
              </m:r>
              <m:r>
                <m:rPr>
                  <m:sty m:val="p"/>
                </m:rPr>
                <m:t>−</m:t>
              </m:r>
              <m:r>
                <m:t>2</m:t>
              </m:r>
            </m:e>
          </m:d>
          <m:r>
            <m:rPr>
              <m:sty m:val="p"/>
            </m:rPr>
            <m:t>×</m:t>
          </m:r>
          <m:r>
            <m:t>180</m:t>
          </m:r>
          <m:r>
            <m:rPr>
              <m:sty m:val="p"/>
            </m:rPr>
            <m:t>°</m:t>
          </m:r>
        </m:oMath>
      </m:oMathPara>
    </w:p>
    <w:p>
      <w:pPr>
        <w:pStyle w:val="FirstParagraph"/>
      </w:pPr>
      <w:r>
        <w:t xml:space="preserve">This formula is derived by drawing all possible diagonals from one vertex, which divides the</w:t>
      </w:r>
      <w:r>
        <w:t xml:space="preserve"> </w:t>
      </w:r>
      <m:oMath>
        <m:r>
          <m:t>n</m:t>
        </m:r>
      </m:oMath>
      <w:r>
        <w:t xml:space="preserve">-gon into</w:t>
      </w:r>
      <w:r>
        <w:t xml:space="preserve"> </w:t>
      </w:r>
      <m:oMath>
        <m:d>
          <m:dPr>
            <m:begChr m:val="("/>
            <m:endChr m:val=")"/>
            <m:sepChr m:val=""/>
            <m:grow/>
          </m:dPr>
          <m:e>
            <m:r>
              <m:t>n</m:t>
            </m:r>
            <m:r>
              <m:rPr>
                <m:sty m:val="p"/>
              </m:rPr>
              <m:t>−</m:t>
            </m:r>
            <m:r>
              <m:t>2</m:t>
            </m:r>
          </m:e>
        </m:d>
      </m:oMath>
      <w:r>
        <w:t xml:space="preserve"> </w:t>
      </w:r>
      <w:r>
        <w:t xml:space="preserve">triangles, each contributing 180°.</w:t>
      </w:r>
    </w:p>
    <w:p>
      <w:pPr>
        <w:pStyle w:val="BodyText"/>
      </w:pPr>
      <w:r>
        <w:t xml:space="preserve">For a quadrilateral (</w:t>
      </w:r>
      <m:oMath>
        <m:r>
          <m:t>n</m:t>
        </m:r>
        <m:r>
          <m:rPr>
            <m:sty m:val="p"/>
          </m:rPr>
          <m:t>=</m:t>
        </m:r>
        <m:r>
          <m:t>4</m:t>
        </m:r>
      </m:oMath>
      <w:r>
        <w:t xml:space="preserve">), the sum is</w:t>
      </w:r>
      <w:r>
        <w:t xml:space="preserve"> </w:t>
      </w:r>
      <m:oMath>
        <m:d>
          <m:dPr>
            <m:begChr m:val="("/>
            <m:endChr m:val=")"/>
            <m:sepChr m:val=""/>
            <m:grow/>
          </m:dPr>
          <m:e>
            <m:r>
              <m:t>4</m:t>
            </m:r>
            <m:r>
              <m:rPr>
                <m:sty m:val="p"/>
              </m:rPr>
              <m:t>−</m:t>
            </m:r>
            <m:r>
              <m:t>2</m:t>
            </m:r>
          </m:e>
        </m:d>
        <m:r>
          <m:rPr>
            <m:sty m:val="p"/>
          </m:rPr>
          <m:t>×</m:t>
        </m:r>
        <m:r>
          <m:t>180</m:t>
        </m:r>
        <m:r>
          <m:rPr>
            <m:sty m:val="p"/>
          </m:rPr>
          <m:t>°</m:t>
        </m:r>
        <m:r>
          <m:rPr>
            <m:sty m:val="p"/>
          </m:rPr>
          <m:t>=</m:t>
        </m:r>
        <m:r>
          <m:t>360</m:t>
        </m:r>
        <m:r>
          <m:rPr>
            <m:sty m:val="p"/>
          </m:rPr>
          <m:t>°</m:t>
        </m:r>
      </m:oMath>
      <w:r>
        <w:t xml:space="preserve">. For a pentagon, it is 540°. For a hexagon, it is 720°.</w:t>
      </w:r>
    </w:p>
    <w:bookmarkEnd w:id="177"/>
    <w:bookmarkStart w:id="178" w:name="types-of-quadrilaterals"/>
    <w:p>
      <w:pPr>
        <w:pStyle w:val="Heading3"/>
      </w:pPr>
      <w:r>
        <w:t xml:space="preserve">4.4.2 Types of Quadrilaterals</w:t>
      </w:r>
    </w:p>
    <w:p>
      <w:pPr>
        <w:pStyle w:val="FirstParagraph"/>
      </w:pPr>
      <w:r>
        <w:rPr>
          <w:b/>
          <w:bCs/>
        </w:rPr>
        <w:t xml:space="preserve">Parallelogram</w:t>
      </w:r>
      <w:r>
        <w:t xml:space="preserve">: a quadrilateral with both pairs of opposite sides parallel.</w:t>
      </w:r>
    </w:p>
    <w:p>
      <w:pPr>
        <w:pStyle w:val="Compact"/>
        <w:numPr>
          <w:ilvl w:val="0"/>
          <w:numId w:val="1103"/>
        </w:numPr>
      </w:pPr>
      <w:r>
        <w:t xml:space="preserve">Opposite sides are equal in length.</w:t>
      </w:r>
    </w:p>
    <w:p>
      <w:pPr>
        <w:pStyle w:val="Compact"/>
        <w:numPr>
          <w:ilvl w:val="0"/>
          <w:numId w:val="1103"/>
        </w:numPr>
      </w:pPr>
      <w:r>
        <w:t xml:space="preserve">Opposite angles are equal.</w:t>
      </w:r>
    </w:p>
    <w:p>
      <w:pPr>
        <w:pStyle w:val="Compact"/>
        <w:numPr>
          <w:ilvl w:val="0"/>
          <w:numId w:val="1103"/>
        </w:numPr>
      </w:pPr>
      <w:r>
        <w:t xml:space="preserve">Consecutive angles are supplementary (sum to 180°).</w:t>
      </w:r>
    </w:p>
    <w:p>
      <w:pPr>
        <w:pStyle w:val="Compact"/>
        <w:numPr>
          <w:ilvl w:val="0"/>
          <w:numId w:val="1103"/>
        </w:numPr>
      </w:pPr>
      <w:r>
        <w:t xml:space="preserve">Diagonals bisect each other.</w:t>
      </w:r>
    </w:p>
    <w:p>
      <w:pPr>
        <w:pStyle w:val="Compact"/>
        <w:numPr>
          <w:ilvl w:val="0"/>
          <w:numId w:val="1103"/>
        </w:numPr>
      </w:pPr>
      <w:r>
        <w:t xml:space="preserve">Area = base × height (NOT side × side—the height is the perpendicular distance between bases).</w:t>
      </w:r>
    </w:p>
    <w:p>
      <w:pPr>
        <w:pStyle w:val="FirstParagraph"/>
      </w:pPr>
      <w:r>
        <w:rPr>
          <w:b/>
          <w:bCs/>
        </w:rPr>
        <w:t xml:space="preserve">Rectangle</w:t>
      </w:r>
      <w:r>
        <w:t xml:space="preserve">: a parallelogram with four right angles.</w:t>
      </w:r>
    </w:p>
    <w:p>
      <w:pPr>
        <w:pStyle w:val="Compact"/>
        <w:numPr>
          <w:ilvl w:val="0"/>
          <w:numId w:val="1104"/>
        </w:numPr>
      </w:pPr>
      <w:r>
        <w:t xml:space="preserve">All properties of a parallelogram apply.</w:t>
      </w:r>
    </w:p>
    <w:p>
      <w:pPr>
        <w:pStyle w:val="Compact"/>
        <w:numPr>
          <w:ilvl w:val="0"/>
          <w:numId w:val="1104"/>
        </w:numPr>
      </w:pPr>
      <w:r>
        <w:t xml:space="preserve">Diagonals are equal in length.</w:t>
      </w:r>
    </w:p>
    <w:p>
      <w:pPr>
        <w:pStyle w:val="Compact"/>
        <w:numPr>
          <w:ilvl w:val="0"/>
          <w:numId w:val="1104"/>
        </w:numPr>
      </w:pPr>
      <w:r>
        <w:t xml:space="preserve">Area = length × width.</w:t>
      </w:r>
    </w:p>
    <w:p>
      <w:pPr>
        <w:pStyle w:val="FirstParagraph"/>
      </w:pPr>
      <w:r>
        <w:rPr>
          <w:b/>
          <w:bCs/>
        </w:rPr>
        <w:t xml:space="preserve">Rhombus</w:t>
      </w:r>
      <w:r>
        <w:t xml:space="preserve">: a parallelogram with four equal sides.</w:t>
      </w:r>
    </w:p>
    <w:p>
      <w:pPr>
        <w:pStyle w:val="Compact"/>
        <w:numPr>
          <w:ilvl w:val="0"/>
          <w:numId w:val="1105"/>
        </w:numPr>
      </w:pPr>
      <w:r>
        <w:t xml:space="preserve">All properties of a parallelogram apply.</w:t>
      </w:r>
    </w:p>
    <w:p>
      <w:pPr>
        <w:pStyle w:val="Compact"/>
        <w:numPr>
          <w:ilvl w:val="0"/>
          <w:numId w:val="1105"/>
        </w:numPr>
      </w:pPr>
      <w:r>
        <w:t xml:space="preserve">Diagonals are perpendicular bisectors of each other.</w:t>
      </w:r>
    </w:p>
    <w:p>
      <w:pPr>
        <w:pStyle w:val="Compact"/>
        <w:numPr>
          <w:ilvl w:val="0"/>
          <w:numId w:val="1105"/>
        </w:numPr>
      </w:pPr>
      <w:r>
        <w:t xml:space="preserve">Diagonals bisect the interior angles.</w:t>
      </w:r>
    </w:p>
    <w:p>
      <w:pPr>
        <w:pStyle w:val="Compact"/>
        <w:numPr>
          <w:ilvl w:val="0"/>
          <w:numId w:val="1105"/>
        </w:numPr>
      </w:pPr>
      <w:r>
        <w:t xml:space="preserve">Area =</w:t>
      </w:r>
      <w:r>
        <w:t xml:space="preserve"> </w:t>
      </w:r>
      <m:oMath>
        <m:f>
          <m:fPr>
            <m:type m:val="bar"/>
          </m:fPr>
          <m:num>
            <m:sSub>
              <m:e>
                <m:r>
                  <m:t>d</m:t>
                </m:r>
              </m:e>
              <m:sub>
                <m:r>
                  <m:t>1</m:t>
                </m:r>
              </m:sub>
            </m:sSub>
            <m:r>
              <m:rPr>
                <m:sty m:val="p"/>
              </m:rPr>
              <m:t>×</m:t>
            </m:r>
            <m:sSub>
              <m:e>
                <m:r>
                  <m:t>d</m:t>
                </m:r>
              </m:e>
              <m:sub>
                <m:r>
                  <m:t>2</m:t>
                </m:r>
              </m:sub>
            </m:sSub>
          </m:num>
          <m:den>
            <m:r>
              <m:t>2</m:t>
            </m:r>
          </m:den>
        </m:f>
      </m:oMath>
      <w:r>
        <w:t xml:space="preserve">, or base × height.</w:t>
      </w:r>
    </w:p>
    <w:p>
      <w:pPr>
        <w:pStyle w:val="FirstParagraph"/>
      </w:pPr>
      <w:r>
        <w:rPr>
          <w:b/>
          <w:bCs/>
        </w:rPr>
        <w:t xml:space="preserve">Square</w:t>
      </w:r>
      <w:r>
        <w:t xml:space="preserve">: both a rectangle and a rhombus.</w:t>
      </w:r>
    </w:p>
    <w:p>
      <w:pPr>
        <w:pStyle w:val="Compact"/>
        <w:numPr>
          <w:ilvl w:val="0"/>
          <w:numId w:val="1106"/>
        </w:numPr>
      </w:pPr>
      <w:r>
        <w:t xml:space="preserve">All properties of both apply.</w:t>
      </w:r>
    </w:p>
    <w:p>
      <w:pPr>
        <w:pStyle w:val="Compact"/>
        <w:numPr>
          <w:ilvl w:val="0"/>
          <w:numId w:val="1106"/>
        </w:numPr>
      </w:pPr>
      <w:r>
        <w:t xml:space="preserve">This is the most</w:t>
      </w:r>
      <w:r>
        <w:t xml:space="preserve"> </w:t>
      </w:r>
      <w:r>
        <w:t xml:space="preserve">“</w:t>
      </w:r>
      <w:r>
        <w:t xml:space="preserve">powerful</w:t>
      </w:r>
      <w:r>
        <w:t xml:space="preserve">”</w:t>
      </w:r>
      <w:r>
        <w:t xml:space="preserve"> </w:t>
      </w:r>
      <w:r>
        <w:t xml:space="preserve">quadrilateral—it has the maximum symmetry.</w:t>
      </w:r>
    </w:p>
    <w:p>
      <w:pPr>
        <w:pStyle w:val="FirstParagraph"/>
      </w:pPr>
      <w:r>
        <w:rPr>
          <w:b/>
          <w:bCs/>
        </w:rPr>
        <w:t xml:space="preserve">Trapezoid</w:t>
      </w:r>
      <w:r>
        <w:t xml:space="preserve">: a quadrilateral with exactly one pair of parallel sides (called the bases).</w:t>
      </w:r>
    </w:p>
    <w:p>
      <w:pPr>
        <w:pStyle w:val="Compact"/>
        <w:numPr>
          <w:ilvl w:val="0"/>
          <w:numId w:val="1107"/>
        </w:numPr>
      </w:pPr>
      <w:r>
        <w:t xml:space="preserve">The</w:t>
      </w:r>
      <w:r>
        <w:t xml:space="preserve"> </w:t>
      </w:r>
      <w:r>
        <w:rPr>
          <w:b/>
          <w:bCs/>
        </w:rPr>
        <w:t xml:space="preserve">midsegment</w:t>
      </w:r>
      <w:r>
        <w:t xml:space="preserve"> </w:t>
      </w:r>
      <w:r>
        <w:t xml:space="preserve">(or median) of a trapezoid connects the midpoints of the non-parallel sides, is parallel to the bases, and its length equals the average of the two base lengths.</w:t>
      </w:r>
    </w:p>
    <w:p>
      <w:pPr>
        <w:pStyle w:val="Compact"/>
        <w:numPr>
          <w:ilvl w:val="0"/>
          <w:numId w:val="1107"/>
        </w:numPr>
      </w:pPr>
      <w:r>
        <w:t xml:space="preserve">Area =</w:t>
      </w:r>
      <w:r>
        <w:t xml:space="preserve"> </w:t>
      </w:r>
      <m:oMath>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rPr>
            <m:sty m:val="p"/>
          </m:rPr>
          <m:t>×</m:t>
        </m:r>
        <m:r>
          <m:t>h</m:t>
        </m:r>
        <m:r>
          <m:rPr>
            <m:sty m:val="p"/>
          </m:rPr>
          <m:t>=</m:t>
        </m:r>
        <m:r>
          <m:rPr>
            <m:nor/>
            <m:sty m:val="p"/>
          </m:rPr>
          <m:t>midsegment</m:t>
        </m:r>
        <m:r>
          <m:rPr>
            <m:sty m:val="p"/>
          </m:rPr>
          <m:t>×</m:t>
        </m:r>
        <m:r>
          <m:t>h</m:t>
        </m:r>
      </m:oMath>
      <w:r>
        <w:t xml:space="preserve">.</w:t>
      </w:r>
    </w:p>
    <w:p>
      <w:pPr>
        <w:pStyle w:val="FirstParagraph"/>
      </w:pPr>
      <w:r>
        <w:rPr>
          <w:b/>
          <w:bCs/>
        </w:rPr>
        <w:t xml:space="preserve">Isosceles trapezoid</w:t>
      </w:r>
      <w:r>
        <w:t xml:space="preserve">: a trapezoid with equal non-parallel sides.</w:t>
      </w:r>
    </w:p>
    <w:p>
      <w:pPr>
        <w:pStyle w:val="Compact"/>
        <w:numPr>
          <w:ilvl w:val="0"/>
          <w:numId w:val="1108"/>
        </w:numPr>
      </w:pPr>
      <w:r>
        <w:t xml:space="preserve">Base angles are equal.</w:t>
      </w:r>
    </w:p>
    <w:p>
      <w:pPr>
        <w:pStyle w:val="Compact"/>
        <w:numPr>
          <w:ilvl w:val="0"/>
          <w:numId w:val="1108"/>
        </w:numPr>
      </w:pPr>
      <w:r>
        <w:t xml:space="preserve">Diagonals are equal in length.</w:t>
      </w:r>
    </w:p>
    <w:bookmarkEnd w:id="178"/>
    <w:bookmarkStart w:id="179" w:name="regular-polygons"/>
    <w:p>
      <w:pPr>
        <w:pStyle w:val="Heading3"/>
      </w:pPr>
      <w:r>
        <w:t xml:space="preserve">4.4.3 Regular Polygons</w:t>
      </w:r>
    </w:p>
    <w:p>
      <w:pPr>
        <w:pStyle w:val="FirstParagraph"/>
      </w:pPr>
      <w:r>
        <w:t xml:space="preserve">A</w:t>
      </w:r>
      <w:r>
        <w:t xml:space="preserve"> </w:t>
      </w:r>
      <w:r>
        <w:rPr>
          <w:b/>
          <w:bCs/>
        </w:rPr>
        <w:t xml:space="preserve">regular polygon</w:t>
      </w:r>
      <w:r>
        <w:t xml:space="preserve"> </w:t>
      </w:r>
      <w:r>
        <w:t xml:space="preserve">is one in which all sides are equal and all interior angles are equal. For a regular</w:t>
      </w:r>
      <w:r>
        <w:t xml:space="preserve"> </w:t>
      </w:r>
      <m:oMath>
        <m:r>
          <m:t>n</m:t>
        </m:r>
      </m:oMath>
      <w:r>
        <w:t xml:space="preserve">-gon:</w:t>
      </w:r>
    </w:p>
    <w:p>
      <w:pPr>
        <w:pStyle w:val="Compact"/>
        <w:numPr>
          <w:ilvl w:val="0"/>
          <w:numId w:val="1109"/>
        </w:numPr>
      </w:pPr>
      <w:r>
        <w:t xml:space="preserve">Each interior angle =</w:t>
      </w:r>
      <w:r>
        <w:t xml:space="preserve"> </w:t>
      </w:r>
      <m:oMath>
        <m:f>
          <m:fPr>
            <m:type m:val="bar"/>
          </m:fPr>
          <m:num>
            <m:d>
              <m:dPr>
                <m:begChr m:val="("/>
                <m:endChr m:val=")"/>
                <m:sepChr m:val=""/>
                <m:grow/>
              </m:dPr>
              <m:e>
                <m:r>
                  <m:t>n</m:t>
                </m:r>
                <m:r>
                  <m:rPr>
                    <m:sty m:val="p"/>
                  </m:rPr>
                  <m:t>−</m:t>
                </m:r>
                <m:r>
                  <m:t>2</m:t>
                </m:r>
              </m:e>
            </m:d>
            <m:r>
              <m:rPr>
                <m:sty m:val="p"/>
              </m:rPr>
              <m:t>×</m:t>
            </m:r>
            <m:r>
              <m:t>180</m:t>
            </m:r>
            <m:r>
              <m:rPr>
                <m:sty m:val="p"/>
              </m:rPr>
              <m:t>°</m:t>
            </m:r>
          </m:num>
          <m:den>
            <m:r>
              <m:t>n</m:t>
            </m:r>
          </m:den>
        </m:f>
      </m:oMath>
    </w:p>
    <w:p>
      <w:pPr>
        <w:pStyle w:val="Compact"/>
        <w:numPr>
          <w:ilvl w:val="0"/>
          <w:numId w:val="1109"/>
        </w:numPr>
      </w:pPr>
      <w:r>
        <w:t xml:space="preserve">Each exterior angle =</w:t>
      </w:r>
      <w:r>
        <w:t xml:space="preserve"> </w:t>
      </w:r>
      <m:oMath>
        <m:f>
          <m:fPr>
            <m:type m:val="bar"/>
          </m:fPr>
          <m:num>
            <m:r>
              <m:t>360</m:t>
            </m:r>
            <m:r>
              <m:rPr>
                <m:sty m:val="p"/>
              </m:rPr>
              <m:t>°</m:t>
            </m:r>
          </m:num>
          <m:den>
            <m:r>
              <m:t>n</m:t>
            </m:r>
          </m:den>
        </m:f>
      </m:oMath>
    </w:p>
    <w:p>
      <w:pPr>
        <w:pStyle w:val="Compact"/>
        <w:numPr>
          <w:ilvl w:val="0"/>
          <w:numId w:val="1109"/>
        </w:numPr>
      </w:pPr>
      <w:r>
        <w:t xml:space="preserve">The sum of all exterior angles (one at each vertex) is always 360°, regardless of the number of sides.</w:t>
      </w:r>
    </w:p>
    <w:p>
      <w:pPr>
        <w:pStyle w:val="FirstParagraph"/>
      </w:pPr>
      <w:r>
        <w:t xml:space="preserve">The SAT most commonly tests regular hexagons and regular octagons. A regular hexagon can be divided into 6 equilateral triangles by drawing lines from the center to each vertex, which makes it possible to compute its area using equilateral triangle formulas.</w:t>
      </w:r>
    </w:p>
    <w:p>
      <w:r>
        <w:pict>
          <v:rect style="width:0;height:1.5pt" o:hralign="center" o:hrstd="t" o:hr="t"/>
        </w:pict>
      </w:r>
    </w:p>
    <w:bookmarkEnd w:id="179"/>
    <w:bookmarkEnd w:id="180"/>
    <w:bookmarkStart w:id="187" w:name="circles"/>
    <w:p>
      <w:pPr>
        <w:pStyle w:val="Heading2"/>
      </w:pPr>
      <w:r>
        <w:t xml:space="preserve">4.5 Circles</w:t>
      </w:r>
    </w:p>
    <w:bookmarkStart w:id="181" w:name="fundamental-definitions-1"/>
    <w:p>
      <w:pPr>
        <w:pStyle w:val="Heading3"/>
      </w:pPr>
      <w:r>
        <w:t xml:space="preserve">4.5.1 Fundamental Definitions</w:t>
      </w:r>
    </w:p>
    <w:p>
      <w:pPr>
        <w:pStyle w:val="FirstParagraph"/>
      </w:pPr>
      <w:r>
        <w:t xml:space="preserve">A</w:t>
      </w:r>
      <w:r>
        <w:t xml:space="preserve"> </w:t>
      </w:r>
      <w:r>
        <w:rPr>
          <w:b/>
          <w:bCs/>
        </w:rPr>
        <w:t xml:space="preserve">circle</w:t>
      </w:r>
      <w:r>
        <w:t xml:space="preserve"> </w:t>
      </w:r>
      <w:r>
        <w:t xml:space="preserve">is the set of all points in a plane that are at a fixed distance (the</w:t>
      </w:r>
      <w:r>
        <w:t xml:space="preserve"> </w:t>
      </w:r>
      <w:r>
        <w:rPr>
          <w:b/>
          <w:bCs/>
        </w:rPr>
        <w:t xml:space="preserve">radius</w:t>
      </w:r>
      <w:r>
        <w:t xml:space="preserve">,</w:t>
      </w:r>
      <w:r>
        <w:t xml:space="preserve"> </w:t>
      </w:r>
      <m:oMath>
        <m:r>
          <m:t>r</m:t>
        </m:r>
      </m:oMath>
      <w:r>
        <w:t xml:space="preserve">) from a fixed point (the</w:t>
      </w:r>
      <w:r>
        <w:t xml:space="preserve"> </w:t>
      </w:r>
      <w:r>
        <w:rPr>
          <w:b/>
          <w:bCs/>
        </w:rPr>
        <w:t xml:space="preserve">center</w:t>
      </w:r>
      <w:r>
        <w:t xml:space="preserve">).</w:t>
      </w:r>
    </w:p>
    <w:p>
      <w:pPr>
        <w:pStyle w:val="Compact"/>
        <w:numPr>
          <w:ilvl w:val="0"/>
          <w:numId w:val="1110"/>
        </w:numPr>
      </w:pPr>
      <w:r>
        <w:rPr>
          <w:b/>
          <w:bCs/>
        </w:rPr>
        <w:t xml:space="preserve">Diameter</w:t>
      </w:r>
      <w:r>
        <w:t xml:space="preserve"> </w:t>
      </w:r>
      <w:r>
        <w:t xml:space="preserve">(</w:t>
      </w:r>
      <m:oMath>
        <m:r>
          <m:t>d</m:t>
        </m:r>
      </m:oMath>
      <w:r>
        <w:t xml:space="preserve">): a line segment passing through the center with endpoints on the circle.</w:t>
      </w:r>
      <w:r>
        <w:t xml:space="preserve"> </w:t>
      </w:r>
      <m:oMath>
        <m:r>
          <m:t>d</m:t>
        </m:r>
        <m:r>
          <m:rPr>
            <m:sty m:val="p"/>
          </m:rPr>
          <m:t>=</m:t>
        </m:r>
        <m:r>
          <m:t>2</m:t>
        </m:r>
        <m:r>
          <m:t>r</m:t>
        </m:r>
      </m:oMath>
      <w:r>
        <w:t xml:space="preserve">.</w:t>
      </w:r>
    </w:p>
    <w:p>
      <w:pPr>
        <w:pStyle w:val="Compact"/>
        <w:numPr>
          <w:ilvl w:val="0"/>
          <w:numId w:val="1110"/>
        </w:numPr>
      </w:pPr>
      <w:r>
        <w:rPr>
          <w:b/>
          <w:bCs/>
        </w:rPr>
        <w:t xml:space="preserve">Chord</w:t>
      </w:r>
      <w:r>
        <w:t xml:space="preserve">: a line segment with both endpoints on the circle. The diameter is the longest possible chord.</w:t>
      </w:r>
    </w:p>
    <w:p>
      <w:pPr>
        <w:pStyle w:val="Compact"/>
        <w:numPr>
          <w:ilvl w:val="0"/>
          <w:numId w:val="1110"/>
        </w:numPr>
      </w:pPr>
      <w:r>
        <w:rPr>
          <w:b/>
          <w:bCs/>
        </w:rPr>
        <w:t xml:space="preserve">Arc</w:t>
      </w:r>
      <w:r>
        <w:t xml:space="preserve">: a portion of the circle’s circumference.</w:t>
      </w:r>
    </w:p>
    <w:p>
      <w:pPr>
        <w:pStyle w:val="Compact"/>
        <w:numPr>
          <w:ilvl w:val="0"/>
          <w:numId w:val="1110"/>
        </w:numPr>
      </w:pPr>
      <w:r>
        <w:rPr>
          <w:b/>
          <w:bCs/>
        </w:rPr>
        <w:t xml:space="preserve">Sector</w:t>
      </w:r>
      <w:r>
        <w:t xml:space="preserve">: the region bounded by two radii and the arc between them (like a</w:t>
      </w:r>
      <w:r>
        <w:t xml:space="preserve"> </w:t>
      </w:r>
      <w:r>
        <w:t xml:space="preserve">“</w:t>
      </w:r>
      <w:r>
        <w:t xml:space="preserve">pizza slice</w:t>
      </w:r>
      <w:r>
        <w:t xml:space="preserve">”</w:t>
      </w:r>
      <w:r>
        <w:t xml:space="preserve">).</w:t>
      </w:r>
    </w:p>
    <w:p>
      <w:pPr>
        <w:pStyle w:val="Compact"/>
        <w:numPr>
          <w:ilvl w:val="0"/>
          <w:numId w:val="1110"/>
        </w:numPr>
      </w:pPr>
      <w:r>
        <w:rPr>
          <w:b/>
          <w:bCs/>
        </w:rPr>
        <w:t xml:space="preserve">Segment</w:t>
      </w:r>
      <w:r>
        <w:t xml:space="preserve">: the region bounded by a chord and the arc it subtends.</w:t>
      </w:r>
    </w:p>
    <w:p>
      <w:pPr>
        <w:pStyle w:val="Compact"/>
        <w:numPr>
          <w:ilvl w:val="0"/>
          <w:numId w:val="1110"/>
        </w:numPr>
      </w:pPr>
      <w:r>
        <w:rPr>
          <w:b/>
          <w:bCs/>
        </w:rPr>
        <w:t xml:space="preserve">Tangent</w:t>
      </w:r>
      <w:r>
        <w:t xml:space="preserve">: a line that touches the circle at exactly one point (the point of tangency). The tangent line is perpendicular to the radius drawn to the point of tangency.</w:t>
      </w:r>
    </w:p>
    <w:p>
      <w:pPr>
        <w:pStyle w:val="Compact"/>
        <w:numPr>
          <w:ilvl w:val="0"/>
          <w:numId w:val="1110"/>
        </w:numPr>
      </w:pPr>
      <w:r>
        <w:rPr>
          <w:b/>
          <w:bCs/>
        </w:rPr>
        <w:t xml:space="preserve">Secant</w:t>
      </w:r>
      <w:r>
        <w:t xml:space="preserve">: a line that intersects the circle at two points.</w:t>
      </w:r>
    </w:p>
    <w:bookmarkEnd w:id="181"/>
    <w:bookmarkStart w:id="182" w:name="circumference-and-area"/>
    <w:p>
      <w:pPr>
        <w:pStyle w:val="Heading3"/>
      </w:pPr>
      <w:r>
        <w:t xml:space="preserve">4.5.2 Circumference and Area</w:t>
      </w:r>
    </w:p>
    <w:p>
      <w:pPr>
        <w:pStyle w:val="FirstParagraph"/>
      </w:pPr>
      <w:r>
        <w:rPr>
          <w:b/>
          <w:bCs/>
        </w:rPr>
        <w:t xml:space="preserve">Circumference:</w:t>
      </w:r>
    </w:p>
    <w:p>
      <w:pPr>
        <w:pStyle w:val="BodyText"/>
      </w:pPr>
      <m:oMathPara>
        <m:oMathParaPr>
          <m:jc m:val="center"/>
        </m:oMathParaPr>
        <m:oMath>
          <m:r>
            <m:t>C</m:t>
          </m:r>
          <m:r>
            <m:rPr>
              <m:sty m:val="p"/>
            </m:rPr>
            <m:t>=</m:t>
          </m:r>
          <m:r>
            <m:t>2</m:t>
          </m:r>
          <m:r>
            <m:t>π</m:t>
          </m:r>
          <m:r>
            <m:t>r</m:t>
          </m:r>
          <m:r>
            <m:rPr>
              <m:sty m:val="p"/>
            </m:rPr>
            <m:t>=</m:t>
          </m:r>
          <m:r>
            <m:t>π</m:t>
          </m:r>
          <m:r>
            <m:t>d</m:t>
          </m:r>
        </m:oMath>
      </m:oMathPara>
    </w:p>
    <w:p>
      <w:pPr>
        <w:pStyle w:val="FirstParagraph"/>
      </w:pPr>
      <w:r>
        <w:rPr>
          <w:b/>
          <w:bCs/>
        </w:rPr>
        <w:t xml:space="preserve">Area:</w:t>
      </w:r>
    </w:p>
    <w:p>
      <w:pPr>
        <w:pStyle w:val="BodyText"/>
      </w:pPr>
      <m:oMathPara>
        <m:oMathParaPr>
          <m:jc m:val="center"/>
        </m:oMathParaPr>
        <m:oMath>
          <m:r>
            <m:t>A</m:t>
          </m:r>
          <m:r>
            <m:rPr>
              <m:sty m:val="p"/>
            </m:rPr>
            <m:t>=</m:t>
          </m:r>
          <m:r>
            <m:t>π</m:t>
          </m:r>
          <m:sSup>
            <m:e>
              <m:r>
                <m:t>r</m:t>
              </m:r>
            </m:e>
            <m:sup>
              <m:r>
                <m:t>2</m:t>
              </m:r>
            </m:sup>
          </m:sSup>
        </m:oMath>
      </m:oMathPara>
    </w:p>
    <w:p>
      <w:pPr>
        <w:pStyle w:val="FirstParagraph"/>
      </w:pPr>
      <w:r>
        <w:t xml:space="preserve">These are the two most fundamental circle formulas. The SAT tests them in straightforward applications (given the radius, find the area) and in more complex scenarios (finding the area of a shaded region by subtracting one shape from another).</w:t>
      </w:r>
    </w:p>
    <w:bookmarkEnd w:id="182"/>
    <w:bookmarkStart w:id="183" w:name="arc-length-and-sector-area"/>
    <w:p>
      <w:pPr>
        <w:pStyle w:val="Heading3"/>
      </w:pPr>
      <w:r>
        <w:t xml:space="preserve">4.5.3 Arc Length and Sector Area</w:t>
      </w:r>
    </w:p>
    <w:p>
      <w:pPr>
        <w:pStyle w:val="FirstParagraph"/>
      </w:pPr>
      <w:r>
        <w:t xml:space="preserve">A</w:t>
      </w:r>
      <w:r>
        <w:t xml:space="preserve"> </w:t>
      </w:r>
      <w:r>
        <w:rPr>
          <w:b/>
          <w:bCs/>
        </w:rPr>
        <w:t xml:space="preserve">central angle</w:t>
      </w:r>
      <w:r>
        <w:t xml:space="preserve"> </w:t>
      </w:r>
      <w:r>
        <w:t xml:space="preserve">is an angle whose vertex is at the center of the circle. The measure of a central angle equals the measure of its intercepted arc (in degrees).</w:t>
      </w:r>
    </w:p>
    <w:p>
      <w:pPr>
        <w:pStyle w:val="BodyText"/>
      </w:pPr>
      <w:r>
        <w:rPr>
          <w:b/>
          <w:bCs/>
        </w:rPr>
        <w:t xml:space="preserve">Arc length</w:t>
      </w:r>
      <w:r>
        <w:t xml:space="preserve"> </w:t>
      </w:r>
      <w:r>
        <w:t xml:space="preserve">is a fraction of the full circumference, proportional to the central angle:</w:t>
      </w:r>
    </w:p>
    <w:p>
      <w:pPr>
        <w:pStyle w:val="BodyText"/>
      </w:pPr>
      <m:oMathPara>
        <m:oMathParaPr>
          <m:jc m:val="center"/>
        </m:oMathParaPr>
        <m:oMath>
          <m:r>
            <m:rPr>
              <m:nor/>
              <m:sty m:val="p"/>
            </m:rPr>
            <m:t>Arc length</m:t>
          </m:r>
          <m:r>
            <m:rPr>
              <m:sty m:val="p"/>
            </m:rPr>
            <m:t>=</m:t>
          </m:r>
          <m:f>
            <m:fPr>
              <m:type m:val="bar"/>
            </m:fPr>
            <m:num>
              <m:r>
                <m:t>θ</m:t>
              </m:r>
            </m:num>
            <m:den>
              <m:r>
                <m:t>360</m:t>
              </m:r>
              <m:r>
                <m:rPr>
                  <m:sty m:val="p"/>
                </m:rPr>
                <m:t>°</m:t>
              </m:r>
            </m:den>
          </m:f>
          <m:r>
            <m:rPr>
              <m:sty m:val="p"/>
            </m:rPr>
            <m:t>×</m:t>
          </m:r>
          <m:r>
            <m:t>2</m:t>
          </m:r>
          <m:r>
            <m:t>π</m:t>
          </m:r>
          <m:r>
            <m:t>r</m:t>
          </m:r>
        </m:oMath>
      </m:oMathPara>
    </w:p>
    <w:p>
      <w:pPr>
        <w:pStyle w:val="FirstParagraph"/>
      </w:pPr>
      <w:r>
        <w:t xml:space="preserve">where</w:t>
      </w:r>
      <w:r>
        <w:t xml:space="preserve"> </w:t>
      </w:r>
      <m:oMath>
        <m:r>
          <m:t>θ</m:t>
        </m:r>
      </m:oMath>
      <w:r>
        <w:t xml:space="preserve"> </w:t>
      </w:r>
      <w:r>
        <w:t xml:space="preserve">is the central angle in degrees.</w:t>
      </w:r>
    </w:p>
    <w:p>
      <w:pPr>
        <w:pStyle w:val="BodyText"/>
      </w:pPr>
      <w:r>
        <w:rPr>
          <w:b/>
          <w:bCs/>
        </w:rPr>
        <w:t xml:space="preserve">Sector area</w:t>
      </w:r>
      <w:r>
        <w:t xml:space="preserve"> </w:t>
      </w:r>
      <w:r>
        <w:t xml:space="preserve">is a fraction of the full area:</w:t>
      </w:r>
    </w:p>
    <w:p>
      <w:pPr>
        <w:pStyle w:val="BodyText"/>
      </w:pPr>
      <m:oMathPara>
        <m:oMathParaPr>
          <m:jc m:val="center"/>
        </m:oMathParaPr>
        <m:oMath>
          <m:r>
            <m:rPr>
              <m:nor/>
              <m:sty m:val="p"/>
            </m:rPr>
            <m:t>Sector area</m:t>
          </m:r>
          <m:r>
            <m:rPr>
              <m:sty m:val="p"/>
            </m:rPr>
            <m:t>=</m:t>
          </m:r>
          <m:f>
            <m:fPr>
              <m:type m:val="bar"/>
            </m:fPr>
            <m:num>
              <m:r>
                <m:t>θ</m:t>
              </m:r>
            </m:num>
            <m:den>
              <m:r>
                <m:t>360</m:t>
              </m:r>
              <m:r>
                <m:rPr>
                  <m:sty m:val="p"/>
                </m:rPr>
                <m:t>°</m:t>
              </m:r>
            </m:den>
          </m:f>
          <m:r>
            <m:rPr>
              <m:sty m:val="p"/>
            </m:rPr>
            <m:t>×</m:t>
          </m:r>
          <m:r>
            <m:t>π</m:t>
          </m:r>
          <m:sSup>
            <m:e>
              <m:r>
                <m:t>r</m:t>
              </m:r>
            </m:e>
            <m:sup>
              <m:r>
                <m:t>2</m:t>
              </m:r>
            </m:sup>
          </m:sSup>
        </m:oMath>
      </m:oMathPara>
    </w:p>
    <w:p>
      <w:pPr>
        <w:pStyle w:val="FirstParagraph"/>
      </w:pPr>
      <w:r>
        <w:t xml:space="preserve">These formulas are essentially the same idea: you are taking a fraction</w:t>
      </w:r>
      <w:r>
        <w:t xml:space="preserve"> </w:t>
      </w:r>
      <m:oMath>
        <m:f>
          <m:fPr>
            <m:type m:val="bar"/>
          </m:fPr>
          <m:num>
            <m:r>
              <m:t>θ</m:t>
            </m:r>
          </m:num>
          <m:den>
            <m:r>
              <m:t>360</m:t>
            </m:r>
            <m:r>
              <m:rPr>
                <m:sty m:val="p"/>
              </m:rPr>
              <m:t>°</m:t>
            </m:r>
          </m:den>
        </m:f>
      </m:oMath>
      <w:r>
        <w:t xml:space="preserve"> </w:t>
      </w:r>
      <w:r>
        <w:t xml:space="preserve">of the whole (circumference or area).</w:t>
      </w:r>
    </w:p>
    <w:bookmarkEnd w:id="183"/>
    <w:bookmarkStart w:id="184" w:name="inscribed-angles"/>
    <w:p>
      <w:pPr>
        <w:pStyle w:val="Heading3"/>
      </w:pPr>
      <w:r>
        <w:t xml:space="preserve">4.5.4 Inscribed Angles</w:t>
      </w:r>
    </w:p>
    <w:p>
      <w:pPr>
        <w:pStyle w:val="FirstParagraph"/>
      </w:pPr>
      <w:r>
        <w:t xml:space="preserve">An</w:t>
      </w:r>
      <w:r>
        <w:t xml:space="preserve"> </w:t>
      </w:r>
      <w:r>
        <w:rPr>
          <w:b/>
          <w:bCs/>
        </w:rPr>
        <w:t xml:space="preserve">inscribed angle</w:t>
      </w:r>
      <w:r>
        <w:t xml:space="preserve"> </w:t>
      </w:r>
      <w:r>
        <w:t xml:space="preserve">is an angle whose vertex lies on the circle and whose sides are chords of the circle. The Inscribed Angle Theorem states:</w:t>
      </w:r>
    </w:p>
    <w:p>
      <w:pPr>
        <w:pStyle w:val="BodyText"/>
      </w:pPr>
      <w:r>
        <w:rPr>
          <w:b/>
          <w:bCs/>
        </w:rPr>
        <w:t xml:space="preserve">An inscribed angle measures half the measure of its intercepted arc.</w:t>
      </w:r>
    </w:p>
    <w:p>
      <w:pPr>
        <w:pStyle w:val="BodyText"/>
      </w:pPr>
      <w:r>
        <w:t xml:space="preserve">Equivalently, an inscribed angle equals half the central angle that subtends the same arc.</w:t>
      </w:r>
    </w:p>
    <w:p>
      <w:pPr>
        <w:pStyle w:val="BodyText"/>
      </w:pPr>
      <w:r>
        <w:t xml:space="preserve">This theorem has a critical corollary: if an inscribed angle intercepts a semicircle (an arc of 180°), the inscribed angle is 90°. This means that any triangle inscribed in a circle where one side is the diameter must be a right triangle (Thales’ Theorem). The SAT uses this to create hidden right triangles in circle problems.</w:t>
      </w:r>
    </w:p>
    <w:bookmarkEnd w:id="184"/>
    <w:bookmarkStart w:id="185" w:name="the-equation-of-a-circle"/>
    <w:p>
      <w:pPr>
        <w:pStyle w:val="Heading3"/>
      </w:pPr>
      <w:r>
        <w:t xml:space="preserve">4.5.5 The Equation of a Circle</w:t>
      </w:r>
    </w:p>
    <w:p>
      <w:pPr>
        <w:pStyle w:val="FirstParagraph"/>
      </w:pPr>
      <w:r>
        <w:t xml:space="preserve">In the coordinate plane,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has the equation:</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For example, a circle with center</w:t>
      </w:r>
      <w:r>
        <w:t xml:space="preserve"> </w:t>
      </w:r>
      <m:oMath>
        <m:d>
          <m:dPr>
            <m:begChr m:val="("/>
            <m:endChr m:val=")"/>
            <m:sepChr m:val=""/>
            <m:grow/>
          </m:dPr>
          <m:e>
            <m:r>
              <m:t>3</m:t>
            </m:r>
            <m:r>
              <m:rPr>
                <m:sty m:val="p"/>
              </m:rPr>
              <m:t>,</m:t>
            </m:r>
            <m:r>
              <m:rPr>
                <m:sty m:val="p"/>
              </m:rPr>
              <m:t>−</m:t>
            </m:r>
            <m:r>
              <m:t>2</m:t>
            </m:r>
          </m:e>
        </m:d>
      </m:oMath>
      <w:r>
        <w:t xml:space="preserve"> </w:t>
      </w:r>
      <w:r>
        <w:t xml:space="preserve">and radius 5 has the equation</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w:t>
      </w:r>
    </w:p>
    <w:p>
      <w:pPr>
        <w:pStyle w:val="BodyText"/>
      </w:pPr>
      <w:r>
        <w:t xml:space="preserve">The SAT tests this equation in several ways:</w:t>
      </w:r>
    </w:p>
    <w:p>
      <w:pPr>
        <w:pStyle w:val="Compact"/>
        <w:numPr>
          <w:ilvl w:val="0"/>
          <w:numId w:val="1111"/>
        </w:numPr>
      </w:pPr>
      <w:r>
        <w:t xml:space="preserve">Given the equation, identify the center and radius.</w:t>
      </w:r>
    </w:p>
    <w:p>
      <w:pPr>
        <w:pStyle w:val="Compact"/>
        <w:numPr>
          <w:ilvl w:val="0"/>
          <w:numId w:val="1111"/>
        </w:numPr>
      </w:pPr>
      <w:r>
        <w:t xml:space="preserve">Given the center and radius, write the equation.</w:t>
      </w:r>
    </w:p>
    <w:p>
      <w:pPr>
        <w:pStyle w:val="Compact"/>
        <w:numPr>
          <w:ilvl w:val="0"/>
          <w:numId w:val="1111"/>
        </w:numPr>
      </w:pPr>
      <w:r>
        <w:t xml:space="preserve">Determine whether a given point lies inside, on, or outside the circle by plugging its coordinates into the left side and comparing to</w:t>
      </w:r>
      <w:r>
        <w:t xml:space="preserve"> </w:t>
      </w:r>
      <m:oMath>
        <m:sSup>
          <m:e>
            <m:r>
              <m:t>r</m:t>
            </m:r>
          </m:e>
          <m:sup>
            <m:r>
              <m:t>2</m:t>
            </m:r>
          </m:sup>
        </m:sSup>
      </m:oMath>
      <w:r>
        <w:t xml:space="preserve">.</w:t>
      </w:r>
    </w:p>
    <w:p>
      <w:pPr>
        <w:pStyle w:val="Compact"/>
        <w:numPr>
          <w:ilvl w:val="0"/>
          <w:numId w:val="1111"/>
        </w:numPr>
      </w:pPr>
      <w:r>
        <w:t xml:space="preserve">Find the equation of a circle given the endpoints of a diameter (the center is the midpoint, and the radius is half the distance between the endpoints).</w:t>
      </w:r>
    </w:p>
    <w:bookmarkEnd w:id="185"/>
    <w:bookmarkStart w:id="186" w:name="tangent-lines-to-circles"/>
    <w:p>
      <w:pPr>
        <w:pStyle w:val="Heading3"/>
      </w:pPr>
      <w:r>
        <w:t xml:space="preserve">4.5.6 Tangent Lines to Circles</w:t>
      </w:r>
    </w:p>
    <w:p>
      <w:pPr>
        <w:pStyle w:val="FirstParagraph"/>
      </w:pPr>
      <w:r>
        <w:t xml:space="preserve">A line tangent to a circle at point</w:t>
      </w:r>
      <w:r>
        <w:t xml:space="preserve"> </w:t>
      </w:r>
      <m:oMath>
        <m:r>
          <m:t>P</m:t>
        </m:r>
      </m:oMath>
      <w:r>
        <w:t xml:space="preserve"> </w:t>
      </w:r>
      <w:r>
        <w:t xml:space="preserve">is perpendicular to the radius drawn to</w:t>
      </w:r>
      <w:r>
        <w:t xml:space="preserve"> </w:t>
      </w:r>
      <m:oMath>
        <m:r>
          <m:t>P</m:t>
        </m:r>
      </m:oMath>
      <w:r>
        <w:t xml:space="preserve">. This fact is the key to most tangent-line problems on the SAT. If you are given a circle and a tangent line, you can form a right triangle by drawing the radius to the point of tangency, and then apply the Pythagorean Theorem.</w:t>
      </w:r>
    </w:p>
    <w:p>
      <w:r>
        <w:pict>
          <v:rect style="width:0;height:1.5pt" o:hralign="center" o:hrstd="t" o:hr="t"/>
        </w:pict>
      </w:r>
    </w:p>
    <w:bookmarkEnd w:id="186"/>
    <w:bookmarkEnd w:id="187"/>
    <w:bookmarkStart w:id="191" w:name="X29fb4fb01391504004c7ddc203fb3b2b8dacb66"/>
    <w:p>
      <w:pPr>
        <w:pStyle w:val="Heading2"/>
      </w:pPr>
      <w:r>
        <w:t xml:space="preserve">4.6 Perimeter, Area, and Volume: A Comprehensive Reference</w:t>
      </w:r>
    </w:p>
    <w:bookmarkStart w:id="188" w:name="two-dimensional-shapes"/>
    <w:p>
      <w:pPr>
        <w:pStyle w:val="Heading3"/>
      </w:pPr>
      <w:r>
        <w:t xml:space="preserve">4.6.1 Two-Dimensional Shapes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Perimeter/Circumference</w:t>
            </w:r>
          </w:p>
        </w:tc>
        <w:tc>
          <w:tcPr/>
          <w:p>
            <w:pPr>
              <w:pStyle w:val="Compact"/>
              <w:jc w:val="left"/>
            </w:pPr>
            <w:r>
              <w:t xml:space="preserve">Area</w:t>
            </w:r>
          </w:p>
        </w:tc>
      </w:tr>
      <w:tr>
        <w:tc>
          <w:tcPr/>
          <w:p>
            <w:pPr>
              <w:pStyle w:val="Compact"/>
              <w:jc w:val="left"/>
            </w:pPr>
            <w:r>
              <w:t xml:space="preserve">Rectangle</w:t>
            </w:r>
          </w:p>
        </w:tc>
        <w:tc>
          <w:tcPr/>
          <w:p>
            <w:pPr>
              <w:pStyle w:val="Compact"/>
              <w:jc w:val="left"/>
            </w:pPr>
            <m:oMath>
              <m:r>
                <m:t>2</m:t>
              </m:r>
              <m:r>
                <m:t>l</m:t>
              </m:r>
              <m:r>
                <m:rPr>
                  <m:sty m:val="p"/>
                </m:rPr>
                <m:t>+</m:t>
              </m:r>
              <m:r>
                <m:t>2</m:t>
              </m:r>
              <m:r>
                <m:t>w</m:t>
              </m:r>
            </m:oMath>
          </w:p>
        </w:tc>
        <w:tc>
          <w:tcPr/>
          <w:p>
            <w:pPr>
              <w:pStyle w:val="Compact"/>
              <w:jc w:val="left"/>
            </w:pPr>
            <m:oMath>
              <m:r>
                <m:t>l</m:t>
              </m:r>
              <m:r>
                <m:rPr>
                  <m:sty m:val="p"/>
                </m:rPr>
                <m:t>×</m:t>
              </m:r>
              <m:r>
                <m:t>w</m:t>
              </m:r>
            </m:oMath>
          </w:p>
        </w:tc>
      </w:tr>
      <w:tr>
        <w:tc>
          <w:tcPr/>
          <w:p>
            <w:pPr>
              <w:pStyle w:val="Compact"/>
              <w:jc w:val="left"/>
            </w:pPr>
            <w:r>
              <w:t xml:space="preserve">Square</w:t>
            </w:r>
          </w:p>
        </w:tc>
        <w:tc>
          <w:tcPr/>
          <w:p>
            <w:pPr>
              <w:pStyle w:val="Compact"/>
              <w:jc w:val="left"/>
            </w:pPr>
            <m:oMath>
              <m:r>
                <m:t>4</m:t>
              </m:r>
              <m:r>
                <m:t>s</m:t>
              </m:r>
            </m:oMath>
          </w:p>
        </w:tc>
        <w:tc>
          <w:tcPr/>
          <w:p>
            <w:pPr>
              <w:pStyle w:val="Compact"/>
              <w:jc w:val="left"/>
            </w:pPr>
            <m:oMath>
              <m:sSup>
                <m:e>
                  <m:r>
                    <m:t>s</m:t>
                  </m:r>
                </m:e>
                <m:sup>
                  <m:r>
                    <m:t>2</m:t>
                  </m:r>
                </m:sup>
              </m:sSup>
            </m:oMath>
          </w:p>
        </w:tc>
      </w:tr>
      <w:tr>
        <w:tc>
          <w:tcPr/>
          <w:p>
            <w:pPr>
              <w:pStyle w:val="Compact"/>
              <w:jc w:val="left"/>
            </w:pPr>
            <w:r>
              <w:t xml:space="preserve">Triangle</w:t>
            </w:r>
          </w:p>
        </w:tc>
        <w:tc>
          <w:tcPr/>
          <w:p>
            <w:pPr>
              <w:pStyle w:val="Compact"/>
              <w:jc w:val="left"/>
            </w:pPr>
            <m:oMath>
              <m:r>
                <m:t>a</m:t>
              </m:r>
              <m:r>
                <m:rPr>
                  <m:sty m:val="p"/>
                </m:rPr>
                <m:t>+</m:t>
              </m:r>
              <m:r>
                <m:t>b</m:t>
              </m:r>
              <m:r>
                <m:rPr>
                  <m:sty m:val="p"/>
                </m:rPr>
                <m:t>+</m:t>
              </m:r>
              <m:r>
                <m:t>c</m:t>
              </m:r>
            </m:oMath>
          </w:p>
        </w:tc>
        <w:tc>
          <w:tcPr/>
          <w:p>
            <w:pPr>
              <w:pStyle w:val="Compact"/>
              <w:jc w:val="left"/>
            </w:pPr>
            <m:oMath>
              <m:f>
                <m:fPr>
                  <m:type m:val="bar"/>
                </m:fPr>
                <m:num>
                  <m:r>
                    <m:t>1</m:t>
                  </m:r>
                </m:num>
                <m:den>
                  <m:r>
                    <m:t>2</m:t>
                  </m:r>
                </m:den>
              </m:f>
              <m:r>
                <m:rPr>
                  <m:sty m:val="p"/>
                </m:rPr>
                <m:t>×</m:t>
              </m:r>
              <m:r>
                <m:rPr>
                  <m:nor/>
                  <m:sty m:val="p"/>
                </m:rPr>
                <m:t>base</m:t>
              </m:r>
              <m:r>
                <m:rPr>
                  <m:sty m:val="p"/>
                </m:rPr>
                <m:t>×</m:t>
              </m:r>
              <m:r>
                <m:rPr>
                  <m:nor/>
                  <m:sty m:val="p"/>
                </m:rPr>
                <m:t>height</m:t>
              </m:r>
            </m:oMath>
          </w:p>
        </w:tc>
      </w:tr>
      <w:tr>
        <w:tc>
          <w:tcPr/>
          <w:p>
            <w:pPr>
              <w:pStyle w:val="Compact"/>
              <w:jc w:val="left"/>
            </w:pPr>
            <w:r>
              <w:t xml:space="preserve">Parallelogram</w:t>
            </w:r>
          </w:p>
        </w:tc>
        <w:tc>
          <w:tcPr/>
          <w:p>
            <w:pPr>
              <w:pStyle w:val="Compact"/>
              <w:jc w:val="left"/>
            </w:pPr>
            <m:oMath>
              <m:r>
                <m:t>2</m:t>
              </m:r>
              <m:d>
                <m:dPr>
                  <m:begChr m:val="("/>
                  <m:endChr m:val=")"/>
                  <m:sepChr m:val=""/>
                  <m:grow/>
                </m:dPr>
                <m:e>
                  <m:r>
                    <m:t>a</m:t>
                  </m:r>
                  <m:r>
                    <m:rPr>
                      <m:sty m:val="p"/>
                    </m:rPr>
                    <m:t>+</m:t>
                  </m:r>
                  <m:r>
                    <m:t>b</m:t>
                  </m:r>
                </m:e>
              </m:d>
            </m:oMath>
          </w:p>
        </w:tc>
        <w:tc>
          <w:tcPr/>
          <w:p>
            <w:pPr>
              <w:pStyle w:val="Compact"/>
              <w:jc w:val="left"/>
            </w:pPr>
            <m:oMath>
              <m:r>
                <m:rPr>
                  <m:nor/>
                  <m:sty m:val="p"/>
                </m:rPr>
                <m:t>base</m:t>
              </m:r>
              <m:r>
                <m:rPr>
                  <m:sty m:val="p"/>
                </m:rPr>
                <m:t>×</m:t>
              </m:r>
              <m:r>
                <m:rPr>
                  <m:nor/>
                  <m:sty m:val="p"/>
                </m:rPr>
                <m:t>height</m:t>
              </m:r>
            </m:oMath>
          </w:p>
        </w:tc>
      </w:tr>
      <w:tr>
        <w:tc>
          <w:tcPr/>
          <w:p>
            <w:pPr>
              <w:pStyle w:val="Compact"/>
              <w:jc w:val="left"/>
            </w:pPr>
            <w:r>
              <w:t xml:space="preserve">Trapezoid</w:t>
            </w:r>
          </w:p>
        </w:tc>
        <w:tc>
          <w:tcPr/>
          <w:p>
            <w:pPr>
              <w:pStyle w:val="Compact"/>
              <w:jc w:val="left"/>
            </w:pPr>
            <w:r>
              <w:t xml:space="preserve">sum of all sides</w:t>
            </w:r>
          </w:p>
        </w:tc>
        <w:tc>
          <w:tcPr/>
          <w:p>
            <w:pPr>
              <w:pStyle w:val="Compact"/>
              <w:jc w:val="left"/>
            </w:pPr>
            <m:oMath>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rPr>
                  <m:sty m:val="p"/>
                </m:rPr>
                <m:t>×</m:t>
              </m:r>
              <m:r>
                <m:t>h</m:t>
              </m:r>
            </m:oMath>
          </w:p>
        </w:tc>
      </w:tr>
      <w:tr>
        <w:tc>
          <w:tcPr/>
          <w:p>
            <w:pPr>
              <w:pStyle w:val="Compact"/>
              <w:jc w:val="left"/>
            </w:pPr>
            <w:r>
              <w:t xml:space="preserve">Circle</w:t>
            </w:r>
          </w:p>
        </w:tc>
        <w:tc>
          <w:tcPr/>
          <w:p>
            <w:pPr>
              <w:pStyle w:val="Compact"/>
              <w:jc w:val="left"/>
            </w:pPr>
            <m:oMath>
              <m:r>
                <m:t>2</m:t>
              </m:r>
              <m:r>
                <m:t>π</m:t>
              </m:r>
              <m:r>
                <m:t>r</m:t>
              </m:r>
            </m:oMath>
          </w:p>
        </w:tc>
        <w:tc>
          <w:tcPr/>
          <w:p>
            <w:pPr>
              <w:pStyle w:val="Compact"/>
              <w:jc w:val="left"/>
            </w:pPr>
            <m:oMath>
              <m:r>
                <m:t>π</m:t>
              </m:r>
              <m:sSup>
                <m:e>
                  <m:r>
                    <m:t>r</m:t>
                  </m:r>
                </m:e>
                <m:sup>
                  <m:r>
                    <m:t>2</m:t>
                  </m:r>
                </m:sup>
              </m:sSup>
            </m:oMath>
          </w:p>
        </w:tc>
      </w:tr>
      <w:tr>
        <w:tc>
          <w:tcPr/>
          <w:p>
            <w:pPr>
              <w:pStyle w:val="Compact"/>
              <w:jc w:val="left"/>
            </w:pPr>
            <w:r>
              <w:t xml:space="preserve">Rhombus</w:t>
            </w:r>
          </w:p>
        </w:tc>
        <w:tc>
          <w:tcPr/>
          <w:p>
            <w:pPr>
              <w:pStyle w:val="Compact"/>
              <w:jc w:val="left"/>
            </w:pPr>
            <m:oMath>
              <m:r>
                <m:t>4</m:t>
              </m:r>
              <m:r>
                <m:t>s</m:t>
              </m:r>
            </m:oMath>
          </w:p>
        </w:tc>
        <w:tc>
          <w:tcPr/>
          <w:p>
            <w:pPr>
              <w:pStyle w:val="Compact"/>
              <w:jc w:val="left"/>
            </w:pPr>
            <m:oMath>
              <m:f>
                <m:fPr>
                  <m:type m:val="bar"/>
                </m:fPr>
                <m:num>
                  <m:sSub>
                    <m:e>
                      <m:r>
                        <m:t>d</m:t>
                      </m:r>
                    </m:e>
                    <m:sub>
                      <m:r>
                        <m:t>1</m:t>
                      </m:r>
                    </m:sub>
                  </m:sSub>
                  <m:r>
                    <m:rPr>
                      <m:sty m:val="p"/>
                    </m:rPr>
                    <m:t>×</m:t>
                  </m:r>
                  <m:sSub>
                    <m:e>
                      <m:r>
                        <m:t>d</m:t>
                      </m:r>
                    </m:e>
                    <m:sub>
                      <m:r>
                        <m:t>2</m:t>
                      </m:r>
                    </m:sub>
                  </m:sSub>
                </m:num>
                <m:den>
                  <m:r>
                    <m:t>2</m:t>
                  </m:r>
                </m:den>
              </m:f>
            </m:oMath>
          </w:p>
        </w:tc>
      </w:tr>
      <w:tr>
        <w:tc>
          <w:tcPr/>
          <w:p>
            <w:pPr>
              <w:pStyle w:val="Compact"/>
              <w:jc w:val="left"/>
            </w:pPr>
            <w:r>
              <w:t xml:space="preserve">Regular</w:t>
            </w:r>
            <w:r>
              <w:t xml:space="preserve"> </w:t>
            </w:r>
            <m:oMath>
              <m:r>
                <m:t>n</m:t>
              </m:r>
            </m:oMath>
            <w:r>
              <w:t xml:space="preserve">-gon</w:t>
            </w:r>
          </w:p>
        </w:tc>
        <w:tc>
          <w:tcPr/>
          <w:p>
            <w:pPr>
              <w:pStyle w:val="Compact"/>
              <w:jc w:val="left"/>
            </w:pPr>
            <m:oMath>
              <m:r>
                <m:t>n</m:t>
              </m:r>
              <m:r>
                <m:rPr>
                  <m:sty m:val="p"/>
                </m:rPr>
                <m:t>×</m:t>
              </m:r>
              <m:r>
                <m:t>s</m:t>
              </m:r>
            </m:oMath>
          </w:p>
        </w:tc>
        <w:tc>
          <w:tcPr/>
          <w:p>
            <w:pPr>
              <w:pStyle w:val="Compact"/>
              <w:jc w:val="left"/>
            </w:pPr>
            <m:oMath>
              <m:f>
                <m:fPr>
                  <m:type m:val="bar"/>
                </m:fPr>
                <m:num>
                  <m:r>
                    <m:t>1</m:t>
                  </m:r>
                </m:num>
                <m:den>
                  <m:r>
                    <m:t>2</m:t>
                  </m:r>
                </m:den>
              </m:f>
              <m:r>
                <m:rPr>
                  <m:sty m:val="p"/>
                </m:rPr>
                <m:t>×</m:t>
              </m:r>
              <m:r>
                <m:rPr>
                  <m:nor/>
                  <m:sty m:val="p"/>
                </m:rPr>
                <m:t>perimeter</m:t>
              </m:r>
              <m:r>
                <m:rPr>
                  <m:sty m:val="p"/>
                </m:rPr>
                <m:t>×</m:t>
              </m:r>
              <m:r>
                <m:rPr>
                  <m:nor/>
                  <m:sty m:val="p"/>
                </m:rPr>
                <m:t>apothem</m:t>
              </m:r>
            </m:oMath>
          </w:p>
        </w:tc>
      </w:tr>
    </w:tbl>
    <w:bookmarkEnd w:id="188"/>
    <w:bookmarkStart w:id="189" w:name="three-dimensional-solids"/>
    <w:p>
      <w:pPr>
        <w:pStyle w:val="Heading3"/>
      </w:pPr>
      <w:r>
        <w:t xml:space="preserve">4.6.2 Three-Dimensional Solids</w:t>
      </w:r>
    </w:p>
    <w:p>
      <w:pPr>
        <w:pStyle w:val="FirstParagraph"/>
      </w:pPr>
      <w:r>
        <w:t xml:space="preserve">The SAT tests volume and surface area of three-dimensional solids, though less frequently than 2D area problems.</w:t>
      </w:r>
    </w:p>
    <w:p>
      <w:pPr>
        <w:pStyle w:val="BodyText"/>
      </w:pPr>
      <w:r>
        <w:rPr>
          <w:b/>
          <w:bCs/>
        </w:rPr>
        <w:t xml:space="preserve">Rectangular Prism (Box):</w:t>
      </w:r>
      <w:r>
        <w:t xml:space="preserve"> </w:t>
      </w:r>
      <w:r>
        <w:t xml:space="preserve">- Volume =</w:t>
      </w:r>
      <w:r>
        <w:t xml:space="preserve"> </w:t>
      </w:r>
      <m:oMath>
        <m:r>
          <m:t>l</m:t>
        </m:r>
        <m:r>
          <m:rPr>
            <m:sty m:val="p"/>
          </m:rPr>
          <m:t>×</m:t>
        </m:r>
        <m:r>
          <m:t>w</m:t>
        </m:r>
        <m:r>
          <m:rPr>
            <m:sty m:val="p"/>
          </m:rPr>
          <m:t>×</m:t>
        </m:r>
        <m:r>
          <m:t>h</m:t>
        </m:r>
      </m:oMath>
      <w:r>
        <w:t xml:space="preserve"> </w:t>
      </w:r>
      <w:r>
        <w:t xml:space="preserve">- Surface Area =</w:t>
      </w:r>
      <w:r>
        <w:t xml:space="preserve"> </w:t>
      </w:r>
      <m:oMath>
        <m:r>
          <m:t>2</m:t>
        </m:r>
        <m:r>
          <m:t>l</m:t>
        </m:r>
        <m:r>
          <m:t>w</m:t>
        </m:r>
        <m:r>
          <m:rPr>
            <m:sty m:val="p"/>
          </m:rPr>
          <m:t>+</m:t>
        </m:r>
        <m:r>
          <m:t>2</m:t>
        </m:r>
        <m:r>
          <m:t>l</m:t>
        </m:r>
        <m:r>
          <m:t>h</m:t>
        </m:r>
        <m:r>
          <m:rPr>
            <m:sty m:val="p"/>
          </m:rPr>
          <m:t>+</m:t>
        </m:r>
        <m:r>
          <m:t>2</m:t>
        </m:r>
        <m:r>
          <m:t>w</m:t>
        </m:r>
        <m:r>
          <m:t>h</m:t>
        </m:r>
      </m:oMath>
    </w:p>
    <w:p>
      <w:pPr>
        <w:pStyle w:val="BodyText"/>
      </w:pPr>
      <w:r>
        <w:rPr>
          <w:b/>
          <w:bCs/>
        </w:rPr>
        <w:t xml:space="preserve">Cube:</w:t>
      </w:r>
      <w:r>
        <w:t xml:space="preserve"> </w:t>
      </w:r>
      <w:r>
        <w:t xml:space="preserve">- Volume =</w:t>
      </w:r>
      <w:r>
        <w:t xml:space="preserve"> </w:t>
      </w:r>
      <m:oMath>
        <m:sSup>
          <m:e>
            <m:r>
              <m:t>s</m:t>
            </m:r>
          </m:e>
          <m:sup>
            <m:r>
              <m:t>3</m:t>
            </m:r>
          </m:sup>
        </m:sSup>
      </m:oMath>
      <w:r>
        <w:t xml:space="preserve"> </w:t>
      </w:r>
      <w:r>
        <w:t xml:space="preserve">- Surface Area =</w:t>
      </w:r>
      <w:r>
        <w:t xml:space="preserve"> </w:t>
      </w:r>
      <m:oMath>
        <m:r>
          <m:t>6</m:t>
        </m:r>
        <m:sSup>
          <m:e>
            <m:r>
              <m:t>s</m:t>
            </m:r>
          </m:e>
          <m:sup>
            <m:r>
              <m:t>2</m:t>
            </m:r>
          </m:sup>
        </m:sSup>
      </m:oMath>
    </w:p>
    <w:p>
      <w:pPr>
        <w:pStyle w:val="BodyText"/>
      </w:pPr>
      <w:r>
        <w:rPr>
          <w:b/>
          <w:bCs/>
        </w:rPr>
        <w:t xml:space="preserve">Cylinder:</w:t>
      </w:r>
      <w:r>
        <w:t xml:space="preserve"> </w:t>
      </w:r>
      <w:r>
        <w:t xml:space="preserve">- Volume =</w:t>
      </w:r>
      <w:r>
        <w:t xml:space="preserve"> </w:t>
      </w:r>
      <m:oMath>
        <m:r>
          <m:t>π</m:t>
        </m:r>
        <m:sSup>
          <m:e>
            <m:r>
              <m:t>r</m:t>
            </m:r>
          </m:e>
          <m:sup>
            <m:r>
              <m:t>2</m:t>
            </m:r>
          </m:sup>
        </m:sSup>
        <m:r>
          <m:t>h</m:t>
        </m:r>
      </m:oMath>
      <w:r>
        <w:t xml:space="preserve"> </w:t>
      </w:r>
      <w:r>
        <w:t xml:space="preserve">- Surface Area =</w:t>
      </w:r>
      <w:r>
        <w:t xml:space="preserve"> </w:t>
      </w:r>
      <m:oMath>
        <m:r>
          <m:t>2</m:t>
        </m:r>
        <m:r>
          <m:t>π</m:t>
        </m:r>
        <m:sSup>
          <m:e>
            <m:r>
              <m:t>r</m:t>
            </m:r>
          </m:e>
          <m:sup>
            <m:r>
              <m:t>2</m:t>
            </m:r>
          </m:sup>
        </m:sSup>
        <m:r>
          <m:rPr>
            <m:sty m:val="p"/>
          </m:rPr>
          <m:t>+</m:t>
        </m:r>
        <m:r>
          <m:t>2</m:t>
        </m:r>
        <m:r>
          <m:t>π</m:t>
        </m:r>
        <m:r>
          <m:t>r</m:t>
        </m:r>
        <m:r>
          <m:t>h</m:t>
        </m:r>
      </m:oMath>
      <w:r>
        <w:t xml:space="preserve"> </w:t>
      </w:r>
      <w:r>
        <w:t xml:space="preserve">(two circular bases + lateral surface)</w:t>
      </w:r>
    </w:p>
    <w:p>
      <w:pPr>
        <w:pStyle w:val="BodyText"/>
      </w:pPr>
      <w:r>
        <w:rPr>
          <w:b/>
          <w:bCs/>
        </w:rPr>
        <w:t xml:space="preserve">Sphere:</w:t>
      </w:r>
      <w:r>
        <w:t xml:space="preserve"> </w:t>
      </w:r>
      <w:r>
        <w:t xml:space="preserve">- Volume =</w:t>
      </w:r>
      <w:r>
        <w:t xml:space="preserve"> </w:t>
      </w:r>
      <m:oMath>
        <m:f>
          <m:fPr>
            <m:type m:val="bar"/>
          </m:fPr>
          <m:num>
            <m:r>
              <m:t>4</m:t>
            </m:r>
          </m:num>
          <m:den>
            <m:r>
              <m:t>3</m:t>
            </m:r>
          </m:den>
        </m:f>
        <m:r>
          <m:t>π</m:t>
        </m:r>
        <m:sSup>
          <m:e>
            <m:r>
              <m:t>r</m:t>
            </m:r>
          </m:e>
          <m:sup>
            <m:r>
              <m:t>3</m:t>
            </m:r>
          </m:sup>
        </m:sSup>
      </m:oMath>
      <w:r>
        <w:t xml:space="preserve"> </w:t>
      </w:r>
      <w:r>
        <w:t xml:space="preserve">- Surface Area =</w:t>
      </w:r>
      <w:r>
        <w:t xml:space="preserve"> </w:t>
      </w:r>
      <m:oMath>
        <m:r>
          <m:t>4</m:t>
        </m:r>
        <m:r>
          <m:t>π</m:t>
        </m:r>
        <m:sSup>
          <m:e>
            <m:r>
              <m:t>r</m:t>
            </m:r>
          </m:e>
          <m:sup>
            <m:r>
              <m:t>2</m:t>
            </m:r>
          </m:sup>
        </m:sSup>
      </m:oMath>
    </w:p>
    <w:p>
      <w:pPr>
        <w:pStyle w:val="BodyText"/>
      </w:pPr>
      <w:r>
        <w:rPr>
          <w:b/>
          <w:bCs/>
        </w:rPr>
        <w:t xml:space="preserve">Cone:</w:t>
      </w:r>
      <w:r>
        <w:t xml:space="preserve"> </w:t>
      </w:r>
      <w:r>
        <w:t xml:space="preserve">- Volume =</w:t>
      </w:r>
      <w:r>
        <w:t xml:space="preserve"> </w:t>
      </w:r>
      <m:oMath>
        <m:f>
          <m:fPr>
            <m:type m:val="bar"/>
          </m:fPr>
          <m:num>
            <m:r>
              <m:t>1</m:t>
            </m:r>
          </m:num>
          <m:den>
            <m:r>
              <m:t>3</m:t>
            </m:r>
          </m:den>
        </m:f>
        <m:r>
          <m:t>π</m:t>
        </m:r>
        <m:sSup>
          <m:e>
            <m:r>
              <m:t>r</m:t>
            </m:r>
          </m:e>
          <m:sup>
            <m:r>
              <m:t>2</m:t>
            </m:r>
          </m:sup>
        </m:sSup>
        <m:r>
          <m:t>h</m:t>
        </m:r>
      </m:oMath>
      <w:r>
        <w:t xml:space="preserve"> </w:t>
      </w:r>
      <w:r>
        <w:t xml:space="preserve">- Surface Area =</w:t>
      </w:r>
      <w:r>
        <w:t xml:space="preserve"> </w:t>
      </w:r>
      <m:oMath>
        <m:r>
          <m:t>π</m:t>
        </m:r>
        <m:sSup>
          <m:e>
            <m:r>
              <m:t>r</m:t>
            </m:r>
          </m:e>
          <m:sup>
            <m:r>
              <m:t>2</m:t>
            </m:r>
          </m:sup>
        </m:sSup>
        <m:r>
          <m:rPr>
            <m:sty m:val="p"/>
          </m:rPr>
          <m:t>+</m:t>
        </m:r>
        <m:r>
          <m:t>π</m:t>
        </m:r>
        <m:r>
          <m:t>r</m:t>
        </m:r>
        <m:r>
          <m:rPr>
            <m:sty m:val="p"/>
          </m:rPr>
          <m:t>ℓ</m:t>
        </m:r>
      </m:oMath>
      <w:r>
        <w:t xml:space="preserve"> </w:t>
      </w:r>
      <w:r>
        <w:t xml:space="preserve">(where</w:t>
      </w:r>
      <w:r>
        <w:t xml:space="preserve"> </w:t>
      </w:r>
      <m:oMath>
        <m:r>
          <m:rPr>
            <m:sty m:val="p"/>
          </m:rPr>
          <m:t>ℓ</m:t>
        </m:r>
      </m:oMath>
      <w:r>
        <w:t xml:space="preserve"> </w:t>
      </w:r>
      <w:r>
        <w:t xml:space="preserve">is the slant height)</w:t>
      </w:r>
    </w:p>
    <w:p>
      <w:pPr>
        <w:pStyle w:val="BodyText"/>
      </w:pPr>
      <w:r>
        <w:rPr>
          <w:b/>
          <w:bCs/>
        </w:rPr>
        <w:t xml:space="preserve">Pyramid:</w:t>
      </w:r>
      <w:r>
        <w:t xml:space="preserve"> </w:t>
      </w:r>
      <w:r>
        <w:t xml:space="preserve">- Volume =</w:t>
      </w:r>
      <w:r>
        <w:t xml:space="preserve"> </w:t>
      </w:r>
      <m:oMath>
        <m:f>
          <m:fPr>
            <m:type m:val="bar"/>
          </m:fPr>
          <m:num>
            <m:r>
              <m:t>1</m:t>
            </m:r>
          </m:num>
          <m:den>
            <m:r>
              <m:t>3</m:t>
            </m:r>
          </m:den>
        </m:f>
        <m:r>
          <m:rPr>
            <m:sty m:val="p"/>
          </m:rPr>
          <m:t>×</m:t>
        </m:r>
        <m:r>
          <m:rPr>
            <m:nor/>
            <m:sty m:val="p"/>
          </m:rPr>
          <m:t>base area</m:t>
        </m:r>
        <m:r>
          <m:rPr>
            <m:sty m:val="p"/>
          </m:rPr>
          <m:t>×</m:t>
        </m:r>
        <m:r>
          <m:t>h</m:t>
        </m:r>
      </m:oMath>
    </w:p>
    <w:p>
      <w:pPr>
        <w:pStyle w:val="BodyText"/>
      </w:pPr>
      <w:r>
        <w:rPr>
          <w:b/>
          <w:bCs/>
        </w:rPr>
        <w:t xml:space="preserve">Important note about the SAT reference sheet</w:t>
      </w:r>
      <w:r>
        <w:t xml:space="preserve">: The digital SAT provides a reference sheet that includes the volume formulas for cylinders, cones, spheres, and pyramids, as well as the surface area formulas for spheres, cylinders, and cones. However, it does NOT include the formula for the volume of a rectangular prism or the area of a triangle—these are considered fundamental enough that you must have them memorized.</w:t>
      </w:r>
    </w:p>
    <w:bookmarkEnd w:id="189"/>
    <w:bookmarkStart w:id="190" w:name="composite-shapes-and-shaded-regions"/>
    <w:p>
      <w:pPr>
        <w:pStyle w:val="Heading3"/>
      </w:pPr>
      <w:r>
        <w:t xml:space="preserve">4.6.3 Composite Shapes and Shaded Regions</w:t>
      </w:r>
    </w:p>
    <w:p>
      <w:pPr>
        <w:pStyle w:val="FirstParagraph"/>
      </w:pPr>
      <w:r>
        <w:t xml:space="preserve">One of the most common SAT geometry problems involves finding the area of a</w:t>
      </w:r>
      <w:r>
        <w:t xml:space="preserve"> </w:t>
      </w:r>
      <w:r>
        <w:rPr>
          <w:b/>
          <w:bCs/>
        </w:rPr>
        <w:t xml:space="preserve">shaded region</w:t>
      </w:r>
      <w:r>
        <w:t xml:space="preserve"> </w:t>
      </w:r>
      <w:r>
        <w:t xml:space="preserve">created by overlapping or nested shapes. The strategy is almost always:</w:t>
      </w:r>
    </w:p>
    <w:p>
      <w:pPr>
        <w:pStyle w:val="Compact"/>
        <w:numPr>
          <w:ilvl w:val="0"/>
          <w:numId w:val="1112"/>
        </w:numPr>
      </w:pPr>
      <w:r>
        <w:t xml:space="preserve">Find the area of the larger shape.</w:t>
      </w:r>
    </w:p>
    <w:p>
      <w:pPr>
        <w:pStyle w:val="Compact"/>
        <w:numPr>
          <w:ilvl w:val="0"/>
          <w:numId w:val="1112"/>
        </w:numPr>
      </w:pPr>
      <w:r>
        <w:t xml:space="preserve">Find the area of the smaller shape(s) that are removed.</w:t>
      </w:r>
    </w:p>
    <w:p>
      <w:pPr>
        <w:pStyle w:val="Compact"/>
        <w:numPr>
          <w:ilvl w:val="0"/>
          <w:numId w:val="1112"/>
        </w:numPr>
      </w:pPr>
      <w:r>
        <w:t xml:space="preserve">Subtract to find the shaded area.</w:t>
      </w:r>
    </w:p>
    <w:p>
      <w:pPr>
        <w:pStyle w:val="FirstParagraph"/>
      </w:pPr>
      <w:r>
        <w:t xml:space="preserve">For example, a square inscribed in a circle: to find the area of the circle not covered by the square, you would compute the circle’s area minus the square’s area. To find the square’s area from the circle’s radius, you might need to recognize that the diagonal of the square equals the diameter of the circle, and then use the relationship between a square’s diagonal and its side length (</w:t>
      </w:r>
      <m:oMath>
        <m:r>
          <m:t>d</m:t>
        </m:r>
        <m:r>
          <m:rPr>
            <m:sty m:val="p"/>
          </m:rPr>
          <m:t>=</m:t>
        </m:r>
        <m:r>
          <m:t>s</m:t>
        </m:r>
        <m:rad>
          <m:radPr>
            <m:degHide m:val="on"/>
          </m:radPr>
          <m:deg/>
          <m:e>
            <m:r>
              <m:t>2</m:t>
            </m:r>
          </m:e>
        </m:rad>
      </m:oMath>
      <w:r>
        <w:t xml:space="preserve">).</w:t>
      </w:r>
    </w:p>
    <w:p>
      <w:r>
        <w:pict>
          <v:rect style="width:0;height:1.5pt" o:hralign="center" o:hrstd="t" o:hr="t"/>
        </w:pict>
      </w:r>
    </w:p>
    <w:bookmarkEnd w:id="190"/>
    <w:bookmarkEnd w:id="191"/>
    <w:bookmarkStart w:id="199" w:name="coordinate-geometry"/>
    <w:p>
      <w:pPr>
        <w:pStyle w:val="Heading2"/>
      </w:pPr>
      <w:r>
        <w:t xml:space="preserve">4.7 Coordinate Geometry</w:t>
      </w:r>
    </w:p>
    <w:bookmarkStart w:id="192" w:name="the-coordinate-plane"/>
    <w:p>
      <w:pPr>
        <w:pStyle w:val="Heading3"/>
      </w:pPr>
      <w:r>
        <w:t xml:space="preserve">4.7.1 The Coordinate Plane</w:t>
      </w:r>
    </w:p>
    <w:p>
      <w:pPr>
        <w:pStyle w:val="FirstParagraph"/>
      </w:pPr>
      <w:r>
        <w:t xml:space="preserve">The coordinate plane (also called the Cartesian plane) is defined by two perpendicular axes: the horizontal</w:t>
      </w:r>
      <w:r>
        <w:t xml:space="preserve"> </w:t>
      </w:r>
      <w:r>
        <w:rPr>
          <w:b/>
          <w:bCs/>
        </w:rPr>
        <w:t xml:space="preserve">x-axis</w:t>
      </w:r>
      <w:r>
        <w:t xml:space="preserve"> </w:t>
      </w:r>
      <w:r>
        <w:t xml:space="preserve">and the vertical</w:t>
      </w:r>
      <w:r>
        <w:t xml:space="preserve"> </w:t>
      </w:r>
      <w:r>
        <w:rPr>
          <w:b/>
          <w:bCs/>
        </w:rPr>
        <w:t xml:space="preserve">y-axis</w:t>
      </w:r>
      <w:r>
        <w:t xml:space="preserve">. Any point in the plane is identified by an ordered pair</w:t>
      </w:r>
      <w:r>
        <w:t xml:space="preserve"> </w:t>
      </w:r>
      <m:oMath>
        <m:d>
          <m:dPr>
            <m:begChr m:val="("/>
            <m:endChr m:val=")"/>
            <m:sepChr m:val=""/>
            <m:grow/>
          </m:dPr>
          <m:e>
            <m:r>
              <m:t>x</m:t>
            </m:r>
            <m:r>
              <m:rPr>
                <m:sty m:val="p"/>
              </m:rPr>
              <m:t>,</m:t>
            </m:r>
            <m:r>
              <m:t>y</m:t>
            </m:r>
          </m:e>
        </m:d>
      </m:oMath>
      <w:r>
        <w:t xml:space="preserve">, where</w:t>
      </w:r>
      <w:r>
        <w:t xml:space="preserve"> </w:t>
      </w:r>
      <m:oMath>
        <m:r>
          <m:t>x</m:t>
        </m:r>
      </m:oMath>
      <w:r>
        <w:t xml:space="preserve"> </w:t>
      </w:r>
      <w:r>
        <w:t xml:space="preserve">is the horizontal displacement from the origin and</w:t>
      </w:r>
      <w:r>
        <w:t xml:space="preserve"> </w:t>
      </w:r>
      <m:oMath>
        <m:r>
          <m:t>y</m:t>
        </m:r>
      </m:oMath>
      <w:r>
        <w:t xml:space="preserve"> </w:t>
      </w:r>
      <w:r>
        <w:t xml:space="preserve">is the vertical displacement.</w:t>
      </w:r>
    </w:p>
    <w:p>
      <w:pPr>
        <w:pStyle w:val="BodyText"/>
      </w:pPr>
      <w:r>
        <w:t xml:space="preserve">The plane is divided into four</w:t>
      </w:r>
      <w:r>
        <w:t xml:space="preserve"> </w:t>
      </w:r>
      <w:r>
        <w:rPr>
          <w:b/>
          <w:bCs/>
        </w:rPr>
        <w:t xml:space="preserve">quadrants</w:t>
      </w:r>
      <w:r>
        <w:t xml:space="preserve">:</w:t>
      </w:r>
      <w:r>
        <w:t xml:space="preserve"> </w:t>
      </w:r>
      <w:r>
        <w:t xml:space="preserve">- Quadrant I:</w:t>
      </w:r>
      <w:r>
        <w:t xml:space="preserve"> </w:t>
      </w:r>
      <m:oMath>
        <m:r>
          <m:t>x</m:t>
        </m:r>
        <m:r>
          <m:rPr>
            <m:sty m:val="p"/>
          </m:rPr>
          <m:t>&gt;</m:t>
        </m:r>
        <m:r>
          <m:t>0</m:t>
        </m:r>
      </m:oMath>
      <w:r>
        <w:t xml:space="preserve">,</w:t>
      </w:r>
      <w:r>
        <w:t xml:space="preserve"> </w:t>
      </w:r>
      <m:oMath>
        <m:r>
          <m:t>y</m:t>
        </m:r>
        <m:r>
          <m:rPr>
            <m:sty m:val="p"/>
          </m:rPr>
          <m:t>&gt;</m:t>
        </m:r>
        <m:r>
          <m:t>0</m:t>
        </m:r>
      </m:oMath>
      <w:r>
        <w:t xml:space="preserve"> </w:t>
      </w:r>
      <w:r>
        <w:t xml:space="preserve">- Quadrant II:</w:t>
      </w:r>
      <w:r>
        <w:t xml:space="preserve"> </w:t>
      </w:r>
      <m:oMath>
        <m:r>
          <m:t>x</m:t>
        </m:r>
        <m:r>
          <m:rPr>
            <m:sty m:val="p"/>
          </m:rPr>
          <m:t>&lt;</m:t>
        </m:r>
        <m:r>
          <m:t>0</m:t>
        </m:r>
      </m:oMath>
      <w:r>
        <w:t xml:space="preserve">,</w:t>
      </w:r>
      <w:r>
        <w:t xml:space="preserve"> </w:t>
      </w:r>
      <m:oMath>
        <m:r>
          <m:t>y</m:t>
        </m:r>
        <m:r>
          <m:rPr>
            <m:sty m:val="p"/>
          </m:rPr>
          <m:t>&gt;</m:t>
        </m:r>
        <m:r>
          <m:t>0</m:t>
        </m:r>
      </m:oMath>
      <w:r>
        <w:t xml:space="preserve"> </w:t>
      </w:r>
      <w:r>
        <w:t xml:space="preserve">- Quadrant III:</w:t>
      </w:r>
      <w:r>
        <w:t xml:space="preserve"> </w:t>
      </w:r>
      <m:oMath>
        <m:r>
          <m:t>x</m:t>
        </m:r>
        <m:r>
          <m:rPr>
            <m:sty m:val="p"/>
          </m:rPr>
          <m:t>&lt;</m:t>
        </m:r>
        <m:r>
          <m:t>0</m:t>
        </m:r>
      </m:oMath>
      <w:r>
        <w:t xml:space="preserve">,</w:t>
      </w:r>
      <w:r>
        <w:t xml:space="preserve"> </w:t>
      </w:r>
      <m:oMath>
        <m:r>
          <m:t>y</m:t>
        </m:r>
        <m:r>
          <m:rPr>
            <m:sty m:val="p"/>
          </m:rPr>
          <m:t>&lt;</m:t>
        </m:r>
        <m:r>
          <m:t>0</m:t>
        </m:r>
      </m:oMath>
      <w:r>
        <w:t xml:space="preserve"> </w:t>
      </w:r>
      <w:r>
        <w:t xml:space="preserve">- Quadrant IV:</w:t>
      </w:r>
      <w:r>
        <w:t xml:space="preserve"> </w:t>
      </w:r>
      <m:oMath>
        <m:r>
          <m:t>x</m:t>
        </m:r>
        <m:r>
          <m:rPr>
            <m:sty m:val="p"/>
          </m:rPr>
          <m:t>&gt;</m:t>
        </m:r>
        <m:r>
          <m:t>0</m:t>
        </m:r>
      </m:oMath>
      <w:r>
        <w:t xml:space="preserve">,</w:t>
      </w:r>
      <w:r>
        <w:t xml:space="preserve"> </w:t>
      </w:r>
      <m:oMath>
        <m:r>
          <m:t>y</m:t>
        </m:r>
        <m:r>
          <m:rPr>
            <m:sty m:val="p"/>
          </m:rPr>
          <m:t>&lt;</m:t>
        </m:r>
        <m:r>
          <m:t>0</m:t>
        </m:r>
      </m:oMath>
    </w:p>
    <w:bookmarkEnd w:id="192"/>
    <w:bookmarkStart w:id="193" w:name="the-midpoint-formula"/>
    <w:p>
      <w:pPr>
        <w:pStyle w:val="Heading3"/>
      </w:pPr>
      <w:r>
        <w:t xml:space="preserve">4.7.2 The Midpoint Formula</w:t>
      </w:r>
    </w:p>
    <w:p>
      <w:pPr>
        <w:pStyle w:val="FirstParagraph"/>
      </w:pPr>
      <w:r>
        <w:t xml:space="preserve">The midpoint of a segment with endpoints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rPr>
              <m:nor/>
              <m:sty m:val="p"/>
            </m:rPr>
            <m:t>Midpoint</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This is simply the average of the</w:t>
      </w:r>
      <w:r>
        <w:t xml:space="preserve"> </w:t>
      </w:r>
      <m:oMath>
        <m:r>
          <m:t>x</m:t>
        </m:r>
      </m:oMath>
      <w:r>
        <w:t xml:space="preserve">-coordinates and the average of the</w:t>
      </w:r>
      <w:r>
        <w:t xml:space="preserve"> </w:t>
      </w:r>
      <m:oMath>
        <m:r>
          <m:t>y</m:t>
        </m:r>
      </m:oMath>
      <w:r>
        <w:t xml:space="preserve">-coordinates.</w:t>
      </w:r>
    </w:p>
    <w:bookmarkEnd w:id="193"/>
    <w:bookmarkStart w:id="194" w:name="the-distance-formula"/>
    <w:p>
      <w:pPr>
        <w:pStyle w:val="Heading3"/>
      </w:pPr>
      <w:r>
        <w:t xml:space="preserve">4.7.3 The Distance Formula</w:t>
      </w:r>
    </w:p>
    <w:p>
      <w:pPr>
        <w:pStyle w:val="FirstParagraph"/>
      </w:pPr>
      <w:r>
        <w:t xml:space="preserve">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a direct application of the Pythagorean Theorem, where the horizontal difference</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difference</w:t>
      </w:r>
      <w:r>
        <w:t xml:space="preserve"> </w:t>
      </w:r>
      <m:oMath>
        <m:d>
          <m:dPr>
            <m:begChr m:val="("/>
            <m:endChr m:val=")"/>
            <m:sepChr m:val=""/>
            <m:grow/>
          </m:dPr>
          <m:e>
            <m:sSub>
              <m:e>
                <m:r>
                  <m:t>y</m:t>
                </m:r>
              </m:e>
              <m:sub>
                <m:r>
                  <m:t>2</m:t>
                </m:r>
              </m:sub>
            </m:sSub>
            <m:r>
              <m:rPr>
                <m:sty m:val="p"/>
              </m:rPr>
              <m:t>−</m:t>
            </m:r>
            <m:sSub>
              <m:e>
                <m:r>
                  <m:t>y</m:t>
                </m:r>
              </m:e>
              <m:sub>
                <m:r>
                  <m:t>1</m:t>
                </m:r>
              </m:sub>
            </m:sSub>
          </m:e>
        </m:d>
      </m:oMath>
      <w:r>
        <w:t xml:space="preserve"> </w:t>
      </w:r>
      <w:r>
        <w:t xml:space="preserve">serve as the legs of a right triangle, and the distance is the hypotenuse.</w:t>
      </w:r>
    </w:p>
    <w:bookmarkEnd w:id="194"/>
    <w:bookmarkStart w:id="195" w:name="slope-and-its-geometric-meaning"/>
    <w:p>
      <w:pPr>
        <w:pStyle w:val="Heading3"/>
      </w:pPr>
      <w:r>
        <w:t xml:space="preserve">4.7.4 Slope and Its Geometric Meaning</w:t>
      </w:r>
    </w:p>
    <w:p>
      <w:pPr>
        <w:pStyle w:val="FirstParagraph"/>
      </w:pPr>
      <w:r>
        <w:t xml:space="preserve">The</w:t>
      </w:r>
      <w:r>
        <w:t xml:space="preserve"> </w:t>
      </w:r>
      <w:r>
        <w:rPr>
          <w:b/>
          <w:bCs/>
        </w:rPr>
        <w:t xml:space="preserve">slope</w:t>
      </w:r>
      <w:r>
        <w:t xml:space="preserve"> </w:t>
      </w:r>
      <w:r>
        <w:t xml:space="preserve">of a line passing through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oMath>
      </m:oMathPara>
    </w:p>
    <w:p>
      <w:pPr>
        <w:pStyle w:val="FirstParagraph"/>
      </w:pPr>
      <w:r>
        <w:t xml:space="preserve">Slope measures the steepness and direction of a line:</w:t>
      </w:r>
      <w:r>
        <w:t xml:space="preserve"> </w:t>
      </w:r>
      <w:r>
        <w:t xml:space="preserve">-</w:t>
      </w:r>
      <w:r>
        <w:t xml:space="preserve"> </w:t>
      </w:r>
      <w:r>
        <w:rPr>
          <w:b/>
          <w:bCs/>
        </w:rPr>
        <w:t xml:space="preserve">Positive slope</w:t>
      </w:r>
      <w:r>
        <w:t xml:space="preserve">: line rises from left to right</w:t>
      </w:r>
      <w:r>
        <w:t xml:space="preserve"> </w:t>
      </w:r>
      <w:r>
        <w:t xml:space="preserve">-</w:t>
      </w:r>
      <w:r>
        <w:t xml:space="preserve"> </w:t>
      </w:r>
      <w:r>
        <w:rPr>
          <w:b/>
          <w:bCs/>
        </w:rPr>
        <w:t xml:space="preserve">Negative slope</w:t>
      </w:r>
      <w:r>
        <w:t xml:space="preserve">: line falls from left to right</w:t>
      </w:r>
      <w:r>
        <w:t xml:space="preserve"> </w:t>
      </w:r>
      <w:r>
        <w:t xml:space="preserve">-</w:t>
      </w:r>
      <w:r>
        <w:t xml:space="preserve"> </w:t>
      </w:r>
      <w:r>
        <w:rPr>
          <w:b/>
          <w:bCs/>
        </w:rPr>
        <w:t xml:space="preserve">Zero slope</w:t>
      </w:r>
      <w:r>
        <w:t xml:space="preserve">: horizontal line</w:t>
      </w:r>
      <w:r>
        <w:t xml:space="preserve"> </w:t>
      </w:r>
      <w:r>
        <w:t xml:space="preserve">-</w:t>
      </w:r>
      <w:r>
        <w:t xml:space="preserve"> </w:t>
      </w:r>
      <w:r>
        <w:rPr>
          <w:b/>
          <w:bCs/>
        </w:rPr>
        <w:t xml:space="preserve">Undefined slope</w:t>
      </w:r>
      <w:r>
        <w:t xml:space="preserve">: vertical line</w:t>
      </w:r>
    </w:p>
    <w:p>
      <w:pPr>
        <w:pStyle w:val="BodyText"/>
      </w:pPr>
      <w:r>
        <w:rPr>
          <w:b/>
          <w:bCs/>
        </w:rPr>
        <w:t xml:space="preserve">Parallel lines</w:t>
      </w:r>
      <w:r>
        <w:t xml:space="preserve"> </w:t>
      </w:r>
      <w:r>
        <w:t xml:space="preserve">have equal slopes.</w:t>
      </w:r>
      <w:r>
        <w:t xml:space="preserve"> </w:t>
      </w:r>
      <w:r>
        <w:rPr>
          <w:b/>
          <w:bCs/>
        </w:rPr>
        <w:t xml:space="preserve">Perpendicular lines</w:t>
      </w:r>
      <w:r>
        <w:t xml:space="preserve"> </w:t>
      </w:r>
      <w:r>
        <w:t xml:space="preserve">have slopes that are negative reciprocals (their product equals</w:t>
      </w:r>
      <w:r>
        <w:t xml:space="preserve"> </w:t>
      </w:r>
      <m:oMath>
        <m:r>
          <m:rPr>
            <m:sty m:val="p"/>
          </m:rPr>
          <m:t>−</m:t>
        </m:r>
        <m:r>
          <m:t>1</m:t>
        </m:r>
      </m:oMath>
      <w:r>
        <w:t xml:space="preserve">).</w:t>
      </w:r>
    </w:p>
    <w:bookmarkEnd w:id="195"/>
    <w:bookmarkStart w:id="196" w:name="equations-of-lines"/>
    <w:p>
      <w:pPr>
        <w:pStyle w:val="Heading3"/>
      </w:pPr>
      <w:r>
        <w:t xml:space="preserve">4.7.5 Equations of Lines</w:t>
      </w:r>
    </w:p>
    <w:p>
      <w:pPr>
        <w:pStyle w:val="FirstParagraph"/>
      </w:pPr>
      <w:r>
        <w:rPr>
          <w:b/>
          <w:bCs/>
        </w:rPr>
        <w:t xml:space="preserve">Slope-intercept form</w:t>
      </w:r>
      <w:r>
        <w:t xml:space="preserve">:</w:t>
      </w:r>
      <w:r>
        <w:t xml:space="preserve"> </w:t>
      </w:r>
      <m:oMath>
        <m:r>
          <m:t>y</m:t>
        </m:r>
        <m:r>
          <m:rPr>
            <m:sty m:val="p"/>
          </m:rPr>
          <m:t>=</m:t>
        </m:r>
        <m:r>
          <m:t>m</m:t>
        </m:r>
        <m:r>
          <m:t>x</m:t>
        </m:r>
        <m:r>
          <m:rPr>
            <m:sty m:val="p"/>
          </m:rPr>
          <m:t>+</m:t>
        </m:r>
        <m:r>
          <m:t>b</m:t>
        </m:r>
      </m:oMath>
      <w:r>
        <w:t xml:space="preserve">, where</w:t>
      </w:r>
      <w:r>
        <w:t xml:space="preserve"> </w:t>
      </w:r>
      <m:oMath>
        <m:r>
          <m:t>m</m:t>
        </m:r>
      </m:oMath>
      <w:r>
        <w:t xml:space="preserve"> </w:t>
      </w:r>
      <w:r>
        <w:t xml:space="preserve">is the slope and</w:t>
      </w:r>
      <w:r>
        <w:t xml:space="preserve"> </w:t>
      </w:r>
      <m:oMath>
        <m:r>
          <m:t>b</m:t>
        </m:r>
      </m:oMath>
      <w:r>
        <w:t xml:space="preserve"> </w:t>
      </w:r>
      <w:r>
        <w:t xml:space="preserve">is the</w:t>
      </w:r>
      <w:r>
        <w:t xml:space="preserve"> </w:t>
      </w:r>
      <m:oMath>
        <m:r>
          <m:t>y</m:t>
        </m:r>
      </m:oMath>
      <w:r>
        <w:t xml:space="preserve">-intercept.</w:t>
      </w:r>
    </w:p>
    <w:p>
      <w:pPr>
        <w:pStyle w:val="BodyText"/>
      </w:pPr>
      <w:r>
        <w:rPr>
          <w:b/>
          <w:bCs/>
        </w:rPr>
        <w:t xml:space="preserve">Point-slope form</w:t>
      </w:r>
      <w:r>
        <w:t xml:space="preserve">:</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useful when you know one point and the slope.</w:t>
      </w:r>
    </w:p>
    <w:p>
      <w:pPr>
        <w:pStyle w:val="BodyText"/>
      </w:pPr>
      <w:r>
        <w:rPr>
          <w:b/>
          <w:bCs/>
        </w:rPr>
        <w:t xml:space="preserve">Standard form</w:t>
      </w:r>
      <w:r>
        <w:t xml:space="preserve">:</w:t>
      </w:r>
      <w:r>
        <w:t xml:space="preserve"> </w:t>
      </w:r>
      <m:oMath>
        <m:r>
          <m:t>A</m:t>
        </m:r>
        <m:r>
          <m:t>x</m:t>
        </m:r>
        <m:r>
          <m:rPr>
            <m:sty m:val="p"/>
          </m:rPr>
          <m:t>+</m:t>
        </m:r>
        <m:r>
          <m:t>B</m:t>
        </m:r>
        <m:r>
          <m:t>y</m:t>
        </m:r>
        <m:r>
          <m:rPr>
            <m:sty m:val="p"/>
          </m:rPr>
          <m:t>=</m:t>
        </m:r>
        <m:r>
          <m:t>C</m:t>
        </m:r>
      </m:oMath>
      <w:r>
        <w:t xml:space="preserve">, 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integers (and</w:t>
      </w:r>
      <w:r>
        <w:t xml:space="preserve"> </w:t>
      </w:r>
      <m:oMath>
        <m:r>
          <m:t>A</m:t>
        </m:r>
      </m:oMath>
      <w:r>
        <w:t xml:space="preserve"> </w:t>
      </w:r>
      <w:r>
        <w:t xml:space="preserve">is typically positive).</w:t>
      </w:r>
    </w:p>
    <w:p>
      <w:pPr>
        <w:pStyle w:val="BodyText"/>
      </w:pPr>
      <w:r>
        <w:t xml:space="preserve">The SAT may ask you to convert between these forms, identify the slope or intercept from a given equation, or find the equation of a line given specific conditions (e.g., passing through a point and parallel to another line).</w:t>
      </w:r>
    </w:p>
    <w:bookmarkEnd w:id="196"/>
    <w:bookmarkStart w:id="197" w:name="transformations-in-the-coordinate-plane"/>
    <w:p>
      <w:pPr>
        <w:pStyle w:val="Heading3"/>
      </w:pPr>
      <w:r>
        <w:t xml:space="preserve">4.7.6 Transformations in the Coordinate Plane</w:t>
      </w:r>
    </w:p>
    <w:p>
      <w:pPr>
        <w:pStyle w:val="FirstParagraph"/>
      </w:pPr>
      <w:r>
        <w:t xml:space="preserve">The SAT tests geometric transformations that move or alter shapes in the coordinate plane:</w:t>
      </w:r>
    </w:p>
    <w:p>
      <w:pPr>
        <w:pStyle w:val="BodyText"/>
      </w:pPr>
      <w:r>
        <w:rPr>
          <w:b/>
          <w:bCs/>
        </w:rPr>
        <w:t xml:space="preserve">Translations</w:t>
      </w:r>
      <w:r>
        <w:t xml:space="preserve">: shifting a shape horizontally and/or vertically. If a point</w:t>
      </w:r>
      <w:r>
        <w:t xml:space="preserve"> </w:t>
      </w:r>
      <m:oMath>
        <m:d>
          <m:dPr>
            <m:begChr m:val="("/>
            <m:endChr m:val=")"/>
            <m:sepChr m:val=""/>
            <m:grow/>
          </m:dPr>
          <m:e>
            <m:r>
              <m:t>x</m:t>
            </m:r>
            <m:r>
              <m:rPr>
                <m:sty m:val="p"/>
              </m:rPr>
              <m:t>,</m:t>
            </m:r>
            <m:r>
              <m:t>y</m:t>
            </m:r>
          </m:e>
        </m:d>
      </m:oMath>
      <w:r>
        <w:t xml:space="preserve"> </w:t>
      </w:r>
      <w:r>
        <w:t xml:space="preserve">is translated</w:t>
      </w:r>
      <w:r>
        <w:t xml:space="preserve"> </w:t>
      </w:r>
      <m:oMath>
        <m:r>
          <m:t>h</m:t>
        </m:r>
      </m:oMath>
      <w:r>
        <w:t xml:space="preserve"> </w:t>
      </w:r>
      <w:r>
        <w:t xml:space="preserve">units horizontally and</w:t>
      </w:r>
      <w:r>
        <w:t xml:space="preserve"> </w:t>
      </w:r>
      <m:oMath>
        <m:r>
          <m:t>k</m:t>
        </m:r>
      </m:oMath>
      <w:r>
        <w:t xml:space="preserve"> </w:t>
      </w:r>
      <w:r>
        <w:t xml:space="preserve">units vertically, its new coordinates are</w:t>
      </w:r>
      <w:r>
        <w:t xml:space="preserve"> </w:t>
      </w:r>
      <m:oMath>
        <m:d>
          <m:dPr>
            <m:begChr m:val="("/>
            <m:endChr m:val=")"/>
            <m:sepChr m:val=""/>
            <m:grow/>
          </m:dPr>
          <m:e>
            <m:r>
              <m:t>x</m:t>
            </m:r>
            <m:r>
              <m:rPr>
                <m:sty m:val="p"/>
              </m:rPr>
              <m:t>+</m:t>
            </m:r>
            <m:r>
              <m:t>h</m:t>
            </m:r>
            <m:r>
              <m:rPr>
                <m:sty m:val="p"/>
              </m:rPr>
              <m:t>,</m:t>
            </m:r>
            <m:r>
              <m:t>y</m:t>
            </m:r>
            <m:r>
              <m:rPr>
                <m:sty m:val="p"/>
              </m:rPr>
              <m:t>+</m:t>
            </m:r>
            <m:r>
              <m:t>k</m:t>
            </m:r>
          </m:e>
        </m:d>
      </m:oMath>
      <w:r>
        <w:t xml:space="preserve">.</w:t>
      </w:r>
    </w:p>
    <w:p>
      <w:pPr>
        <w:pStyle w:val="BodyText"/>
      </w:pPr>
      <w:r>
        <w:rPr>
          <w:b/>
          <w:bCs/>
        </w:rPr>
        <w:t xml:space="preserve">Reflections</w:t>
      </w:r>
      <w:r>
        <w:t xml:space="preserve">: flipping a shape over a line.</w:t>
      </w:r>
      <w:r>
        <w:t xml:space="preserve"> </w:t>
      </w:r>
      <w:r>
        <w:t xml:space="preserve">- Reflection over the</w:t>
      </w:r>
      <w:r>
        <w:t xml:space="preserve"> </w:t>
      </w:r>
      <m:oMath>
        <m:r>
          <m:t>x</m:t>
        </m:r>
      </m:oMath>
      <w:r>
        <w:t xml:space="preserve">-axis: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r>
        <w:t xml:space="preserve"> </w:t>
      </w:r>
      <w:r>
        <w:t xml:space="preserve">- Reflection over the</w:t>
      </w:r>
      <w:r>
        <w:t xml:space="preserve"> </w:t>
      </w:r>
      <m:oMath>
        <m:r>
          <m:t>y</m:t>
        </m:r>
      </m:oMath>
      <w:r>
        <w:t xml:space="preserve">-axis: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r>
        <w:t xml:space="preserve"> </w:t>
      </w:r>
      <w:r>
        <w:t xml:space="preserve">- Reflection over the line</w:t>
      </w:r>
      <w:r>
        <w:t xml:space="preserve"> </w:t>
      </w:r>
      <m:oMath>
        <m:r>
          <m:t>y</m:t>
        </m:r>
        <m:r>
          <m:rPr>
            <m:sty m:val="p"/>
          </m:rPr>
          <m:t>=</m:t>
        </m:r>
        <m:r>
          <m:t>x</m:t>
        </m:r>
      </m:oMath>
      <w: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p>
    <w:p>
      <w:pPr>
        <w:pStyle w:val="BodyText"/>
      </w:pPr>
      <w:r>
        <w:rPr>
          <w:b/>
          <w:bCs/>
        </w:rPr>
        <w:t xml:space="preserve">Rotations</w:t>
      </w:r>
      <w:r>
        <w:t xml:space="preserve">: turning a shape around a point (usually the origin).</w:t>
      </w:r>
      <w:r>
        <w:t xml:space="preserve"> </w:t>
      </w:r>
      <w:r>
        <w:t xml:space="preserve">- 90° counterclockwise rotation about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y</m:t>
            </m:r>
            <m:r>
              <m:rPr>
                <m:sty m:val="p"/>
              </m:rPr>
              <m:t>,</m:t>
            </m:r>
            <m:r>
              <m:t>x</m:t>
            </m:r>
          </m:e>
        </m:d>
      </m:oMath>
      <w:r>
        <w:t xml:space="preserve"> </w:t>
      </w:r>
      <w:r>
        <w:t xml:space="preserve">- 180° rotation about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r>
        <w:t xml:space="preserve"> </w:t>
      </w:r>
      <w:r>
        <w:t xml:space="preserve">- 270° counterclockwise rotation about the origin:</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rPr>
                <m:sty m:val="p"/>
              </m:rPr>
              <m:t>−</m:t>
            </m:r>
            <m:r>
              <m:t>x</m:t>
            </m:r>
          </m:e>
        </m:d>
      </m:oMath>
    </w:p>
    <w:p>
      <w:pPr>
        <w:pStyle w:val="BodyText"/>
      </w:pPr>
      <w:r>
        <w:rPr>
          <w:b/>
          <w:bCs/>
        </w:rPr>
        <w:t xml:space="preserve">Dilations</w:t>
      </w:r>
      <w:r>
        <w:t xml:space="preserve">: scaling a shape by a factor</w:t>
      </w:r>
      <w:r>
        <w:t xml:space="preserve"> </w:t>
      </w:r>
      <m:oMath>
        <m:r>
          <m:t>k</m:t>
        </m:r>
      </m:oMath>
      <w:r>
        <w:t xml:space="preserve"> </w:t>
      </w:r>
      <w:r>
        <w:t xml:space="preserve">from a center point. If the center is the origin,</w:t>
      </w:r>
      <w:r>
        <w:t xml:space="preserve"> </w:t>
      </w:r>
      <m:oMath>
        <m:d>
          <m:dPr>
            <m:begChr m:val="("/>
            <m:endChr m:val=")"/>
            <m:sepChr m:val=""/>
            <m:grow/>
          </m:dPr>
          <m:e>
            <m:r>
              <m:t>x</m:t>
            </m:r>
            <m:r>
              <m:rPr>
                <m:sty m:val="p"/>
              </m:rPr>
              <m:t>,</m:t>
            </m:r>
            <m:r>
              <m:t>y</m:t>
            </m:r>
          </m:e>
        </m:d>
        <m:r>
          <m:rPr>
            <m:sty m:val="p"/>
          </m:rPr>
          <m:t>→</m:t>
        </m:r>
        <m:d>
          <m:dPr>
            <m:begChr m:val="("/>
            <m:endChr m:val=")"/>
            <m:sepChr m:val=""/>
            <m:grow/>
          </m:dPr>
          <m:e>
            <m:r>
              <m:t>k</m:t>
            </m:r>
            <m:r>
              <m:t>x</m:t>
            </m:r>
            <m:r>
              <m:rPr>
                <m:sty m:val="p"/>
              </m:rPr>
              <m:t>,</m:t>
            </m:r>
            <m:r>
              <m:t>k</m:t>
            </m:r>
            <m:r>
              <m:t>y</m:t>
            </m:r>
          </m:e>
        </m:d>
      </m:oMath>
      <w:r>
        <w:t xml:space="preserve">. A dilation with</w:t>
      </w:r>
      <w:r>
        <w:t xml:space="preserve"> </w:t>
      </w:r>
      <m:oMath>
        <m:d>
          <m:dPr>
            <m:begChr m:val="|"/>
            <m:endChr m:val="|"/>
            <m:sepChr m:val=""/>
            <m:grow/>
          </m:dPr>
          <m:e>
            <m:r>
              <m:t>k</m:t>
            </m:r>
          </m:e>
        </m:d>
        <m:r>
          <m:rPr>
            <m:sty m:val="p"/>
          </m:rPr>
          <m:t>&gt;</m:t>
        </m:r>
        <m:r>
          <m:t>1</m:t>
        </m:r>
      </m:oMath>
      <w:r>
        <w:t xml:space="preserve"> </w:t>
      </w:r>
      <w:r>
        <w:t xml:space="preserve">is an enlargement; with</w:t>
      </w:r>
      <w:r>
        <w:t xml:space="preserve"> </w:t>
      </w:r>
      <m:oMath>
        <m:r>
          <m:t>0</m:t>
        </m:r>
        <m:r>
          <m:rPr>
            <m:sty m:val="p"/>
          </m:rPr>
          <m:t>&lt;</m:t>
        </m:r>
        <m:d>
          <m:dPr>
            <m:begChr m:val="|"/>
            <m:endChr m:val="|"/>
            <m:sepChr m:val=""/>
            <m:grow/>
          </m:dPr>
          <m:e>
            <m:r>
              <m:t>k</m:t>
            </m:r>
          </m:e>
        </m:d>
        <m:r>
          <m:rPr>
            <m:sty m:val="p"/>
          </m:rPr>
          <m:t>&lt;</m:t>
        </m:r>
        <m:r>
          <m:t>1</m:t>
        </m:r>
      </m:oMath>
      <w:r>
        <w:t xml:space="preserve">, it is a reduction. The area changes by a factor of</w:t>
      </w:r>
      <w:r>
        <w:t xml:space="preserve"> </w:t>
      </w:r>
      <m:oMath>
        <m:sSup>
          <m:e>
            <m:r>
              <m:t>k</m:t>
            </m:r>
          </m:e>
          <m:sup>
            <m:r>
              <m:t>2</m:t>
            </m:r>
          </m:sup>
        </m:sSup>
      </m:oMath>
      <w:r>
        <w:t xml:space="preserve">.</w:t>
      </w:r>
    </w:p>
    <w:bookmarkEnd w:id="197"/>
    <w:bookmarkStart w:id="198" w:name="connecting-geometry-and-algebra"/>
    <w:p>
      <w:pPr>
        <w:pStyle w:val="Heading3"/>
      </w:pPr>
      <w:r>
        <w:t xml:space="preserve">4.7.7 Connecting Geometry and Algebra</w:t>
      </w:r>
    </w:p>
    <w:p>
      <w:pPr>
        <w:pStyle w:val="FirstParagraph"/>
      </w:pPr>
      <w:r>
        <w:t xml:space="preserve">One of the most powerful techniques on the SAT is the ability to translate geometric problems into algebraic ones using the coordinate plane. For example:</w:t>
      </w:r>
    </w:p>
    <w:p>
      <w:pPr>
        <w:pStyle w:val="Compact"/>
        <w:numPr>
          <w:ilvl w:val="0"/>
          <w:numId w:val="1113"/>
        </w:numPr>
      </w:pPr>
      <w:r>
        <w:t xml:space="preserve">To find where two lines intersect, set their equations equal and solve.</w:t>
      </w:r>
    </w:p>
    <w:p>
      <w:pPr>
        <w:pStyle w:val="Compact"/>
        <w:numPr>
          <w:ilvl w:val="0"/>
          <w:numId w:val="1113"/>
        </w:numPr>
      </w:pPr>
      <w:r>
        <w:t xml:space="preserve">To find the distance from a point to a line, use the distance formula.</w:t>
      </w:r>
    </w:p>
    <w:p>
      <w:pPr>
        <w:pStyle w:val="Compact"/>
        <w:numPr>
          <w:ilvl w:val="0"/>
          <w:numId w:val="1113"/>
        </w:numPr>
      </w:pPr>
      <w:r>
        <w:t xml:space="preserve">To determine if two segments are perpendicular, check if their slopes are negative reciprocals.</w:t>
      </w:r>
    </w:p>
    <w:p>
      <w:pPr>
        <w:pStyle w:val="Compact"/>
        <w:numPr>
          <w:ilvl w:val="0"/>
          <w:numId w:val="1113"/>
        </w:numPr>
      </w:pPr>
      <w:r>
        <w:t xml:space="preserve">To find the area of a triangle in the coordinate plane, use the formula:</w:t>
      </w:r>
    </w:p>
    <w:p>
      <w:pPr>
        <w:pStyle w:val="FirstParagraph"/>
      </w:pPr>
      <m:oMathPara>
        <m:oMathParaPr>
          <m:jc m:val="center"/>
        </m:oMathParaPr>
        <m:oMath>
          <m:r>
            <m:rPr>
              <m:nor/>
              <m:sty m:val="p"/>
            </m:rPr>
            <m:t>Area</m:t>
          </m:r>
          <m:r>
            <m:rPr>
              <m:sty m:val="p"/>
            </m:rPr>
            <m:t>=</m:t>
          </m:r>
          <m:f>
            <m:fPr>
              <m:type m:val="bar"/>
            </m:fPr>
            <m:num>
              <m:r>
                <m:t>1</m:t>
              </m:r>
            </m:num>
            <m:den>
              <m:r>
                <m:t>2</m:t>
              </m:r>
            </m:den>
          </m:f>
          <m:d>
            <m:dPr>
              <m:begChr m:val="|"/>
              <m:endChr m:val="|"/>
              <m:sepChr m:val=""/>
              <m:grow/>
            </m:dPr>
            <m:e>
              <m:sSub>
                <m:e>
                  <m:r>
                    <m:t>x</m:t>
                  </m:r>
                </m:e>
                <m:sub>
                  <m:r>
                    <m:t>1</m:t>
                  </m:r>
                </m:sub>
              </m:sSub>
              <m:d>
                <m:dPr>
                  <m:begChr m:val="("/>
                  <m:endChr m:val=")"/>
                  <m:sepChr m:val=""/>
                  <m:grow/>
                </m:dPr>
                <m:e>
                  <m:sSub>
                    <m:e>
                      <m:r>
                        <m:t>y</m:t>
                      </m:r>
                    </m:e>
                    <m:sub>
                      <m:r>
                        <m:t>2</m:t>
                      </m:r>
                    </m:sub>
                  </m:sSub>
                  <m:r>
                    <m:rPr>
                      <m:sty m:val="p"/>
                    </m:rPr>
                    <m:t>−</m:t>
                  </m:r>
                  <m:sSub>
                    <m:e>
                      <m:r>
                        <m:t>y</m:t>
                      </m:r>
                    </m:e>
                    <m:sub>
                      <m:r>
                        <m:t>3</m:t>
                      </m:r>
                    </m:sub>
                  </m:sSub>
                </m:e>
              </m:d>
              <m:r>
                <m:rPr>
                  <m:sty m:val="p"/>
                </m:rPr>
                <m:t>+</m:t>
              </m:r>
              <m:sSub>
                <m:e>
                  <m:r>
                    <m:t>x</m:t>
                  </m:r>
                </m:e>
                <m:sub>
                  <m:r>
                    <m:t>2</m:t>
                  </m:r>
                </m:sub>
              </m:sSub>
              <m:d>
                <m:dPr>
                  <m:begChr m:val="("/>
                  <m:endChr m:val=")"/>
                  <m:sepChr m:val=""/>
                  <m:grow/>
                </m:dPr>
                <m:e>
                  <m:sSub>
                    <m:e>
                      <m:r>
                        <m:t>y</m:t>
                      </m:r>
                    </m:e>
                    <m:sub>
                      <m:r>
                        <m:t>3</m:t>
                      </m:r>
                    </m:sub>
                  </m:sSub>
                  <m:r>
                    <m:rPr>
                      <m:sty m:val="p"/>
                    </m:rPr>
                    <m:t>−</m:t>
                  </m:r>
                  <m:sSub>
                    <m:e>
                      <m:r>
                        <m:t>y</m:t>
                      </m:r>
                    </m:e>
                    <m:sub>
                      <m:r>
                        <m:t>1</m:t>
                      </m:r>
                    </m:sub>
                  </m:sSub>
                </m:e>
              </m:d>
              <m:r>
                <m:rPr>
                  <m:sty m:val="p"/>
                </m:rPr>
                <m:t>+</m:t>
              </m:r>
              <m:sSub>
                <m:e>
                  <m:r>
                    <m:t>x</m:t>
                  </m:r>
                </m:e>
                <m:sub>
                  <m:r>
                    <m:t>3</m:t>
                  </m:r>
                </m:sub>
              </m:sSub>
              <m:d>
                <m:dPr>
                  <m:begChr m:val="("/>
                  <m:endChr m:val=")"/>
                  <m:sepChr m:val=""/>
                  <m:grow/>
                </m:dPr>
                <m:e>
                  <m:sSub>
                    <m:e>
                      <m:r>
                        <m:t>y</m:t>
                      </m:r>
                    </m:e>
                    <m:sub>
                      <m:r>
                        <m:t>1</m:t>
                      </m:r>
                    </m:sub>
                  </m:sSub>
                  <m:r>
                    <m:rPr>
                      <m:sty m:val="p"/>
                    </m:rPr>
                    <m:t>−</m:t>
                  </m:r>
                  <m:sSub>
                    <m:e>
                      <m:r>
                        <m:t>y</m:t>
                      </m:r>
                    </m:e>
                    <m:sub>
                      <m:r>
                        <m:t>2</m:t>
                      </m:r>
                    </m:sub>
                  </m:sSub>
                </m:e>
              </m:d>
            </m:e>
          </m:d>
        </m:oMath>
      </m:oMathPara>
    </w:p>
    <w:p>
      <w:pPr>
        <w:pStyle w:val="FirstParagraph"/>
      </w:pPr>
      <w:r>
        <w:t xml:space="preserve">This is sometimes called the</w:t>
      </w:r>
      <w:r>
        <w:t xml:space="preserve"> </w:t>
      </w:r>
      <w:r>
        <w:t xml:space="preserve">“</w:t>
      </w:r>
      <w:r>
        <w:t xml:space="preserve">shoelace formula.</w:t>
      </w:r>
      <w:r>
        <w:t xml:space="preserve">”</w:t>
      </w:r>
    </w:p>
    <w:p>
      <w:r>
        <w:pict>
          <v:rect style="width:0;height:1.5pt" o:hralign="center" o:hrstd="t" o:hr="t"/>
        </w:pict>
      </w:r>
    </w:p>
    <w:bookmarkEnd w:id="198"/>
    <w:bookmarkEnd w:id="199"/>
    <w:bookmarkStart w:id="206" w:name="basic-trigonometry"/>
    <w:p>
      <w:pPr>
        <w:pStyle w:val="Heading2"/>
      </w:pPr>
      <w:r>
        <w:t xml:space="preserve">4.8 Basic Trigonometry</w:t>
      </w:r>
    </w:p>
    <w:bookmarkStart w:id="200" w:name="right-triangle-trigonometry"/>
    <w:p>
      <w:pPr>
        <w:pStyle w:val="Heading3"/>
      </w:pPr>
      <w:r>
        <w:t xml:space="preserve">4.8.1 Right Triangle Trigonometry</w:t>
      </w:r>
    </w:p>
    <w:p>
      <w:pPr>
        <w:pStyle w:val="FirstParagraph"/>
      </w:pPr>
      <w:r>
        <w:t xml:space="preserve">Trigonometry on the SAT is limited to</w:t>
      </w:r>
      <w:r>
        <w:t xml:space="preserve"> </w:t>
      </w:r>
      <w:r>
        <w:rPr>
          <w:b/>
          <w:bCs/>
        </w:rPr>
        <w:t xml:space="preserve">right triangle trigonometry</w:t>
      </w:r>
      <w:r>
        <w:t xml:space="preserve">. You do not need to know the unit circle, graphs of trigonometric functions, or advanced identities. You need to know three ratios:</w:t>
      </w:r>
    </w:p>
    <w:p>
      <w:pPr>
        <w:pStyle w:val="BodyText"/>
      </w:pPr>
      <w:r>
        <w:t xml:space="preserve">For an acute angle</w:t>
      </w:r>
      <w:r>
        <w:t xml:space="preserve"> </w:t>
      </w:r>
      <m:oMath>
        <m:r>
          <m:t>θ</m:t>
        </m:r>
      </m:oMath>
      <w:r>
        <w:t xml:space="preserve"> </w:t>
      </w:r>
      <w:r>
        <w:t xml:space="preserve">in a right triangle:</w:t>
      </w:r>
    </w:p>
    <w:p>
      <w:pPr>
        <w:pStyle w:val="Compact"/>
        <w:numPr>
          <w:ilvl w:val="0"/>
          <w:numId w:val="1114"/>
        </w:numPr>
      </w:pPr>
      <w:r>
        <w:rPr>
          <w:b/>
          <w:bCs/>
        </w:rPr>
        <w:t xml:space="preserve">Sine (sin)</w:t>
      </w:r>
      <w:r>
        <w:t xml:space="preserve">:</w:t>
      </w:r>
      <w:r>
        <w:t xml:space="preserve"> </w:t>
      </w:r>
      <m:oMath>
        <m:f>
          <m:fPr>
            <m:type m:val="bar"/>
          </m:fPr>
          <m:num>
            <m:r>
              <m:rPr>
                <m:nor/>
                <m:sty m:val="p"/>
              </m:rPr>
              <m:t>opposite</m:t>
            </m:r>
          </m:num>
          <m:den>
            <m:r>
              <m:rPr>
                <m:nor/>
                <m:sty m:val="p"/>
              </m:rPr>
              <m:t>hypotenuse</m:t>
            </m:r>
          </m:den>
        </m:f>
      </m:oMath>
    </w:p>
    <w:p>
      <w:pPr>
        <w:pStyle w:val="Compact"/>
        <w:numPr>
          <w:ilvl w:val="0"/>
          <w:numId w:val="1114"/>
        </w:numPr>
      </w:pPr>
      <w:r>
        <w:rPr>
          <w:b/>
          <w:bCs/>
        </w:rPr>
        <w:t xml:space="preserve">Cosine (cos)</w:t>
      </w:r>
      <w:r>
        <w:t xml:space="preserve">:</w:t>
      </w:r>
      <w:r>
        <w:t xml:space="preserve"> </w:t>
      </w:r>
      <m:oMath>
        <m:f>
          <m:fPr>
            <m:type m:val="bar"/>
          </m:fPr>
          <m:num>
            <m:r>
              <m:rPr>
                <m:nor/>
                <m:sty m:val="p"/>
              </m:rPr>
              <m:t>adjacent</m:t>
            </m:r>
          </m:num>
          <m:den>
            <m:r>
              <m:rPr>
                <m:nor/>
                <m:sty m:val="p"/>
              </m:rPr>
              <m:t>hypotenuse</m:t>
            </m:r>
          </m:den>
        </m:f>
      </m:oMath>
    </w:p>
    <w:p>
      <w:pPr>
        <w:pStyle w:val="Compact"/>
        <w:numPr>
          <w:ilvl w:val="0"/>
          <w:numId w:val="1114"/>
        </w:numPr>
      </w:pPr>
      <w:r>
        <w:rPr>
          <w:b/>
          <w:bCs/>
        </w:rPr>
        <w:t xml:space="preserve">Tangent (tan)</w:t>
      </w:r>
      <w:r>
        <w:t xml:space="preserve">:</w:t>
      </w:r>
      <w:r>
        <w:t xml:space="preserve"> </w:t>
      </w:r>
      <m:oMath>
        <m:f>
          <m:fPr>
            <m:type m:val="bar"/>
          </m:fPr>
          <m:num>
            <m:r>
              <m:rPr>
                <m:nor/>
                <m:sty m:val="p"/>
              </m:rPr>
              <m:t>opposite</m:t>
            </m:r>
          </m:num>
          <m:den>
            <m:r>
              <m:rPr>
                <m:nor/>
                <m:sty m:val="p"/>
              </m:rPr>
              <m:t>adjacent</m:t>
            </m:r>
          </m:den>
        </m:f>
      </m:oMath>
    </w:p>
    <w:p>
      <w:pPr>
        <w:pStyle w:val="FirstParagraph"/>
      </w:pPr>
      <w:r>
        <w:t xml:space="preserve">The mnemonic</w:t>
      </w:r>
      <w:r>
        <w:t xml:space="preserve"> </w:t>
      </w:r>
      <w:r>
        <w:rPr>
          <w:b/>
          <w:bCs/>
        </w:rPr>
        <w:t xml:space="preserve">SOH-CAH-TOA</w:t>
      </w:r>
      <w:r>
        <w:t xml:space="preserve"> </w:t>
      </w:r>
      <w:r>
        <w:t xml:space="preserve">encapsulates these three definitions.</w:t>
      </w:r>
    </w:p>
    <w:p>
      <w:pPr>
        <w:pStyle w:val="BodyText"/>
      </w:pPr>
      <w:r>
        <w:rPr>
          <w:b/>
          <w:bCs/>
        </w:rPr>
        <w:t xml:space="preserve">Critical understanding</w:t>
      </w:r>
      <w:r>
        <w:t xml:space="preserve">: The trigonometric ratios depend only on the</w:t>
      </w:r>
      <w:r>
        <w:t xml:space="preserve"> </w:t>
      </w:r>
      <w:r>
        <w:rPr>
          <w:b/>
          <w:bCs/>
        </w:rPr>
        <w:t xml:space="preserve">angles</w:t>
      </w:r>
      <w:r>
        <w:t xml:space="preserve">, not on the size of the triangle. This is because all right triangles with the same acute angles are similar, meaning the ratios of corresponding sides are constant regardless of the triangle’s size.</w:t>
      </w:r>
    </w:p>
    <w:bookmarkEnd w:id="200"/>
    <w:bookmarkStart w:id="201" w:name="the-reciprocal-trigonometric-functions"/>
    <w:p>
      <w:pPr>
        <w:pStyle w:val="Heading3"/>
      </w:pPr>
      <w:r>
        <w:t xml:space="preserve">4.8.2 The Reciprocal Trigonometric Functions</w:t>
      </w:r>
    </w:p>
    <w:p>
      <w:pPr>
        <w:pStyle w:val="FirstParagraph"/>
      </w:pPr>
      <w:r>
        <w:t xml:space="preserve">The SAT may also test the reciprocal functions:</w:t>
      </w:r>
    </w:p>
    <w:p>
      <w:pPr>
        <w:pStyle w:val="Compact"/>
        <w:numPr>
          <w:ilvl w:val="0"/>
          <w:numId w:val="1115"/>
        </w:numPr>
      </w:pPr>
      <w:r>
        <w:rPr>
          <w:b/>
          <w:bCs/>
        </w:rPr>
        <w:t xml:space="preserve">Cosecant (csc)</w:t>
      </w:r>
      <w:r>
        <w:t xml:space="preserve">:</w:t>
      </w:r>
      <w:r>
        <w:t xml:space="preserve"> </w:t>
      </w:r>
      <m:oMath>
        <m:f>
          <m:fPr>
            <m:type m:val="bar"/>
          </m:fPr>
          <m:num>
            <m:r>
              <m:rPr>
                <m:nor/>
                <m:sty m:val="p"/>
              </m:rPr>
              <m:t>hypotenuse</m:t>
            </m:r>
          </m:num>
          <m:den>
            <m:r>
              <m:rPr>
                <m:nor/>
                <m:sty m:val="p"/>
              </m:rPr>
              <m:t>opposite</m:t>
            </m:r>
          </m:den>
        </m:f>
        <m:r>
          <m:rPr>
            <m:sty m:val="p"/>
          </m:rPr>
          <m:t>=</m:t>
        </m:r>
        <m:f>
          <m:fPr>
            <m:type m:val="bar"/>
          </m:fPr>
          <m:num>
            <m:r>
              <m:t>1</m:t>
            </m:r>
          </m:num>
          <m:den>
            <m:r>
              <m:rPr>
                <m:sty m:val="p"/>
              </m:rPr>
              <m:t>sin</m:t>
            </m:r>
          </m:den>
        </m:f>
      </m:oMath>
    </w:p>
    <w:p>
      <w:pPr>
        <w:pStyle w:val="Compact"/>
        <w:numPr>
          <w:ilvl w:val="0"/>
          <w:numId w:val="1115"/>
        </w:numPr>
      </w:pPr>
      <w:r>
        <w:rPr>
          <w:b/>
          <w:bCs/>
        </w:rPr>
        <w:t xml:space="preserve">Secant (sec)</w:t>
      </w:r>
      <w:r>
        <w:t xml:space="preserve">:</w:t>
      </w:r>
      <w:r>
        <w:t xml:space="preserve"> </w:t>
      </w:r>
      <m:oMath>
        <m:f>
          <m:fPr>
            <m:type m:val="bar"/>
          </m:fPr>
          <m:num>
            <m:r>
              <m:rPr>
                <m:nor/>
                <m:sty m:val="p"/>
              </m:rPr>
              <m:t>hypotenuse</m:t>
            </m:r>
          </m:num>
          <m:den>
            <m:r>
              <m:rPr>
                <m:nor/>
                <m:sty m:val="p"/>
              </m:rPr>
              <m:t>adjacent</m:t>
            </m:r>
          </m:den>
        </m:f>
        <m:r>
          <m:rPr>
            <m:sty m:val="p"/>
          </m:rPr>
          <m:t>=</m:t>
        </m:r>
        <m:f>
          <m:fPr>
            <m:type m:val="bar"/>
          </m:fPr>
          <m:num>
            <m:r>
              <m:t>1</m:t>
            </m:r>
          </m:num>
          <m:den>
            <m:r>
              <m:rPr>
                <m:sty m:val="p"/>
              </m:rPr>
              <m:t>cos</m:t>
            </m:r>
          </m:den>
        </m:f>
      </m:oMath>
    </w:p>
    <w:p>
      <w:pPr>
        <w:pStyle w:val="Compact"/>
        <w:numPr>
          <w:ilvl w:val="0"/>
          <w:numId w:val="1115"/>
        </w:numPr>
      </w:pPr>
      <w:r>
        <w:rPr>
          <w:b/>
          <w:bCs/>
        </w:rPr>
        <w:t xml:space="preserve">Cotangent (cot)</w:t>
      </w:r>
      <w:r>
        <w:t xml:space="preserve">:</w:t>
      </w:r>
      <w:r>
        <w:t xml:space="preserve"> </w:t>
      </w:r>
      <m:oMath>
        <m:f>
          <m:fPr>
            <m:type m:val="bar"/>
          </m:fPr>
          <m:num>
            <m:r>
              <m:rPr>
                <m:nor/>
                <m:sty m:val="p"/>
              </m:rPr>
              <m:t>adjacent</m:t>
            </m:r>
          </m:num>
          <m:den>
            <m:r>
              <m:rPr>
                <m:nor/>
                <m:sty m:val="p"/>
              </m:rPr>
              <m:t>opposite</m:t>
            </m:r>
          </m:den>
        </m:f>
        <m:r>
          <m:rPr>
            <m:sty m:val="p"/>
          </m:rPr>
          <m:t>=</m:t>
        </m:r>
        <m:f>
          <m:fPr>
            <m:type m:val="bar"/>
          </m:fPr>
          <m:num>
            <m:r>
              <m:t>1</m:t>
            </m:r>
          </m:num>
          <m:den>
            <m:r>
              <m:rPr>
                <m:sty m:val="p"/>
              </m:rPr>
              <m:t>tan</m:t>
            </m:r>
          </m:den>
        </m:f>
      </m:oMath>
    </w:p>
    <w:p>
      <w:pPr>
        <w:pStyle w:val="FirstParagraph"/>
      </w:pPr>
      <w:r>
        <w:t xml:space="preserve">These appear less frequently but are fair game.</w:t>
      </w:r>
    </w:p>
    <w:bookmarkEnd w:id="201"/>
    <w:bookmarkStart w:id="202" w:name="the-complementary-angle-relationship"/>
    <w:p>
      <w:pPr>
        <w:pStyle w:val="Heading3"/>
      </w:pPr>
      <w:r>
        <w:t xml:space="preserve">4.8.3 The Complementary Angle Relationship</w:t>
      </w:r>
    </w:p>
    <w:p>
      <w:pPr>
        <w:pStyle w:val="FirstParagraph"/>
      </w:pPr>
      <w:r>
        <w:t xml:space="preserve">In a right triangle, the two acute angles are complementary (sum to 90°). This creates a powerful relationship:</w:t>
      </w:r>
    </w:p>
    <w:p>
      <w:pPr>
        <w:pStyle w:val="BodyText"/>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r>
                <m:t>90</m:t>
              </m:r>
              <m:r>
                <m:rPr>
                  <m:sty m:val="p"/>
                </m:rPr>
                <m:t>°</m:t>
              </m:r>
              <m:r>
                <m:rPr>
                  <m:sty m:val="p"/>
                </m:rPr>
                <m:t>−</m:t>
              </m:r>
              <m:r>
                <m:t>θ</m:t>
              </m:r>
            </m:e>
          </m:d>
          <m:r>
            <m:t> </m:t>
          </m:r>
          <m:r>
            <m:rPr>
              <m:nor/>
              <m:sty m:val="p"/>
            </m:rPr>
            <m:t>and</m:t>
          </m:r>
          <m:r>
            <m:t> </m:t>
          </m:r>
          <m:r>
            <m:rPr>
              <m:sty m:val="p"/>
            </m:rPr>
            <m:t>cos</m:t>
          </m:r>
          <m:d>
            <m:dPr>
              <m:begChr m:val="("/>
              <m:endChr m:val=")"/>
              <m:sepChr m:val=""/>
              <m:grow/>
            </m:dPr>
            <m:e>
              <m:r>
                <m:t>θ</m:t>
              </m:r>
            </m:e>
          </m:d>
          <m:r>
            <m:rPr>
              <m:sty m:val="p"/>
            </m:rPr>
            <m:t>=</m:t>
          </m:r>
          <m:r>
            <m:rPr>
              <m:sty m:val="p"/>
            </m:rPr>
            <m:t>sin</m:t>
          </m:r>
          <m:d>
            <m:dPr>
              <m:begChr m:val="("/>
              <m:endChr m:val=")"/>
              <m:sepChr m:val=""/>
              <m:grow/>
            </m:dPr>
            <m:e>
              <m:r>
                <m:t>90</m:t>
              </m:r>
              <m:r>
                <m:rPr>
                  <m:sty m:val="p"/>
                </m:rPr>
                <m:t>°</m:t>
              </m:r>
              <m:r>
                <m:rPr>
                  <m:sty m:val="p"/>
                </m:rPr>
                <m:t>−</m:t>
              </m:r>
              <m:r>
                <m:t>θ</m:t>
              </m:r>
            </m:e>
          </m:d>
        </m:oMath>
      </m:oMathPara>
    </w:p>
    <w:p>
      <w:pPr>
        <w:pStyle w:val="FirstParagraph"/>
      </w:pPr>
      <w:r>
        <w:t xml:space="preserve">For example,</w:t>
      </w:r>
      <w:r>
        <w:t xml:space="preserve"> </w:t>
      </w:r>
      <m:oMath>
        <m:r>
          <m:rPr>
            <m:sty m:val="p"/>
          </m:rPr>
          <m:t>sin</m:t>
        </m:r>
        <m:d>
          <m:dPr>
            <m:begChr m:val="("/>
            <m:endChr m:val=")"/>
            <m:sepChr m:val=""/>
            <m:grow/>
          </m:dPr>
          <m:e>
            <m:r>
              <m:t>30</m:t>
            </m:r>
            <m:r>
              <m:rPr>
                <m:sty m:val="p"/>
              </m:rPr>
              <m:t>°</m:t>
            </m:r>
          </m:e>
        </m:d>
        <m:r>
          <m:rPr>
            <m:sty m:val="p"/>
          </m:rPr>
          <m:t>=</m:t>
        </m:r>
        <m:r>
          <m:rPr>
            <m:sty m:val="p"/>
          </m:rPr>
          <m:t>cos</m:t>
        </m:r>
        <m:d>
          <m:dPr>
            <m:begChr m:val="("/>
            <m:endChr m:val=")"/>
            <m:sepChr m:val=""/>
            <m:grow/>
          </m:dPr>
          <m:e>
            <m:r>
              <m:t>60</m:t>
            </m:r>
            <m:r>
              <m:rPr>
                <m:sty m:val="p"/>
              </m:rPr>
              <m:t>°</m:t>
            </m:r>
          </m:e>
        </m:d>
        <m:r>
          <m:rPr>
            <m:sty m:val="p"/>
          </m:rPr>
          <m:t>=</m:t>
        </m:r>
        <m:f>
          <m:fPr>
            <m:type m:val="bar"/>
          </m:fPr>
          <m:num>
            <m:r>
              <m:t>1</m:t>
            </m:r>
          </m:num>
          <m:den>
            <m:r>
              <m:t>2</m:t>
            </m:r>
          </m:den>
        </m:f>
      </m:oMath>
      <w:r>
        <w:t xml:space="preserve">, and</w:t>
      </w:r>
      <w:r>
        <w:t xml:space="preserve"> </w:t>
      </w:r>
      <m:oMath>
        <m:r>
          <m:rPr>
            <m:sty m:val="p"/>
          </m:rPr>
          <m:t>sin</m:t>
        </m:r>
        <m:d>
          <m:dPr>
            <m:begChr m:val="("/>
            <m:endChr m:val=")"/>
            <m:sepChr m:val=""/>
            <m:grow/>
          </m:dPr>
          <m:e>
            <m:r>
              <m:t>60</m:t>
            </m:r>
            <m:r>
              <m:rPr>
                <m:sty m:val="p"/>
              </m:rPr>
              <m:t>°</m:t>
            </m:r>
          </m:e>
        </m:d>
        <m:r>
          <m:rPr>
            <m:sty m:val="p"/>
          </m:rPr>
          <m:t>=</m:t>
        </m:r>
        <m:r>
          <m:rPr>
            <m:sty m:val="p"/>
          </m:rPr>
          <m:t>cos</m:t>
        </m:r>
        <m:d>
          <m:dPr>
            <m:begChr m:val="("/>
            <m:endChr m:val=")"/>
            <m:sepChr m:val=""/>
            <m:grow/>
          </m:dPr>
          <m:e>
            <m:r>
              <m:t>30</m:t>
            </m:r>
            <m:r>
              <m:rPr>
                <m:sty m:val="p"/>
              </m:rPr>
              <m:t>°</m:t>
            </m:r>
          </m:e>
        </m:d>
        <m:r>
          <m:rPr>
            <m:sty m:val="p"/>
          </m:rPr>
          <m:t>=</m:t>
        </m:r>
        <m:f>
          <m:fPr>
            <m:type m:val="bar"/>
          </m:fPr>
          <m:num>
            <m:rad>
              <m:radPr>
                <m:degHide m:val="on"/>
              </m:radPr>
              <m:deg/>
              <m:e>
                <m:r>
                  <m:t>3</m:t>
                </m:r>
              </m:e>
            </m:rad>
          </m:num>
          <m:den>
            <m:r>
              <m:t>2</m:t>
            </m:r>
          </m:den>
        </m:f>
      </m:oMath>
      <w:r>
        <w:t xml:space="preserve">.</w:t>
      </w:r>
    </w:p>
    <w:p>
      <w:pPr>
        <w:pStyle w:val="BodyText"/>
      </w:pPr>
      <w:r>
        <w:t xml:space="preserve">This relationship is tested on the SAT in problems that ask:</w:t>
      </w:r>
      <w:r>
        <w:t xml:space="preserve"> </w:t>
      </w:r>
      <w:r>
        <w:t xml:space="preserve">“</w:t>
      </w:r>
      <w:r>
        <w:t xml:space="preserve">If</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what is</w:t>
      </w:r>
      <w:r>
        <w:t xml:space="preserve"> </w:t>
      </w:r>
      <m:oMath>
        <m:r>
          <m:rPr>
            <m:sty m:val="p"/>
          </m:rPr>
          <m:t>cos</m:t>
        </m:r>
        <m:d>
          <m:dPr>
            <m:begChr m:val="("/>
            <m:endChr m:val=")"/>
            <m:sepChr m:val=""/>
            <m:grow/>
          </m:dPr>
          <m:e>
            <m:r>
              <m:t>90</m:t>
            </m:r>
            <m:r>
              <m:rPr>
                <m:sty m:val="p"/>
              </m:rPr>
              <m:t>°</m:t>
            </m:r>
            <m:r>
              <m:rPr>
                <m:sty m:val="p"/>
              </m:rPr>
              <m:t>−</m:t>
            </m:r>
            <m:r>
              <m:t>θ</m:t>
            </m:r>
          </m:e>
        </m:d>
      </m:oMath>
      <w:r>
        <w:t xml:space="preserve">?</w:t>
      </w:r>
      <w:r>
        <w:t xml:space="preserve">”</w:t>
      </w:r>
      <w:r>
        <w:t xml:space="preserve"> </w:t>
      </w:r>
      <w:r>
        <w:t xml:space="preserve">The answer is simply</w:t>
      </w:r>
      <w:r>
        <w:t xml:space="preserve"> </w:t>
      </w:r>
      <m:oMath>
        <m:f>
          <m:fPr>
            <m:type m:val="bar"/>
          </m:fPr>
          <m:num>
            <m:r>
              <m:t>3</m:t>
            </m:r>
          </m:num>
          <m:den>
            <m:r>
              <m:t>5</m:t>
            </m:r>
          </m:den>
        </m:f>
      </m:oMath>
      <w:r>
        <w:t xml:space="preserve">.</w:t>
      </w:r>
    </w:p>
    <w:bookmarkEnd w:id="202"/>
    <w:bookmarkStart w:id="203" w:name="X97af82285e2741b841beb7986b1f18d1472c2c7"/>
    <w:p>
      <w:pPr>
        <w:pStyle w:val="Heading3"/>
      </w:pPr>
      <w:r>
        <w:t xml:space="preserve">4.8.4 Solving Right Triangles with Trigonometry</w:t>
      </w:r>
    </w:p>
    <w:p>
      <w:pPr>
        <w:pStyle w:val="FirstParagraph"/>
      </w:pPr>
      <w:r>
        <w:t xml:space="preserve">The SAT uses trigonometry in problems where you are given:</w:t>
      </w:r>
      <w:r>
        <w:t xml:space="preserve"> </w:t>
      </w:r>
      <w:r>
        <w:t xml:space="preserve">- One side and one acute angle, and asked to find another side.</w:t>
      </w:r>
      <w:r>
        <w:t xml:space="preserve"> </w:t>
      </w:r>
      <w:r>
        <w:t xml:space="preserve">- Two sides, and asked to find an acute angle.</w:t>
      </w:r>
    </w:p>
    <w:p>
      <w:pPr>
        <w:pStyle w:val="BodyText"/>
      </w:pPr>
      <w:r>
        <w:t xml:space="preserve">The key is to identify which sides (opposite, adjacent, hypotenuse) are involved relative to the given angle, and then choose the appropriate trigonometric ratio.</w:t>
      </w:r>
    </w:p>
    <w:p>
      <w:pPr>
        <w:pStyle w:val="BodyText"/>
      </w:pPr>
      <w:r>
        <w:t xml:space="preserve">For example: In right triangle</w:t>
      </w:r>
      <w:r>
        <w:t xml:space="preserve"> </w:t>
      </w:r>
      <m:oMath>
        <m:r>
          <m:t>A</m:t>
        </m:r>
        <m:r>
          <m:t>B</m:t>
        </m:r>
        <m:r>
          <m:t>C</m:t>
        </m:r>
      </m:oMath>
      <w:r>
        <w:t xml:space="preserve"> </w:t>
      </w:r>
      <w:r>
        <w:t xml:space="preserve">with right angle at</w:t>
      </w:r>
      <w:r>
        <w:t xml:space="preserve"> </w:t>
      </w:r>
      <m:oMath>
        <m:r>
          <m:t>C</m:t>
        </m:r>
      </m:oMath>
      <w:r>
        <w:t xml:space="preserve">, if angle</w:t>
      </w:r>
      <w:r>
        <w:t xml:space="preserve"> </w:t>
      </w:r>
      <m:oMath>
        <m:r>
          <m:t>A</m:t>
        </m:r>
        <m:r>
          <m:rPr>
            <m:sty m:val="p"/>
          </m:rPr>
          <m:t>=</m:t>
        </m:r>
        <m:r>
          <m:t>30</m:t>
        </m:r>
        <m:r>
          <m:rPr>
            <m:sty m:val="p"/>
          </m:rPr>
          <m:t>°</m:t>
        </m:r>
      </m:oMath>
      <w:r>
        <w:t xml:space="preserve"> </w:t>
      </w:r>
      <w:r>
        <w:t xml:space="preserve">and</w:t>
      </w:r>
      <w:r>
        <w:t xml:space="preserve"> </w:t>
      </w:r>
      <m:oMath>
        <m:r>
          <m:t>A</m:t>
        </m:r>
        <m:r>
          <m:t>B</m:t>
        </m:r>
      </m:oMath>
      <w:r>
        <w:t xml:space="preserve"> </w:t>
      </w:r>
      <w:r>
        <w:t xml:space="preserve">(hypotenuse) = 10, then:</w:t>
      </w:r>
      <w:r>
        <w:t xml:space="preserve"> </w:t>
      </w:r>
      <w:r>
        <w:t xml:space="preserve">-</w:t>
      </w:r>
      <w:r>
        <w:t xml:space="preserve"> </w:t>
      </w:r>
      <m:oMath>
        <m:r>
          <m:t>B</m:t>
        </m:r>
        <m:r>
          <m:t>C</m:t>
        </m:r>
      </m:oMath>
      <w:r>
        <w:t xml:space="preserve"> </w:t>
      </w:r>
      <w:r>
        <w:t xml:space="preserve">(opposite angle</w:t>
      </w:r>
      <w:r>
        <w:t xml:space="preserve"> </w:t>
      </w:r>
      <m:oMath>
        <m:r>
          <m:t>A</m:t>
        </m:r>
      </m:oMath>
      <w:r>
        <w:t xml:space="preserve">) =</w:t>
      </w:r>
      <w:r>
        <w:t xml:space="preserve"> </w:t>
      </w:r>
      <m:oMath>
        <m:r>
          <m:t>A</m:t>
        </m:r>
        <m:r>
          <m:t>B</m:t>
        </m:r>
        <m:r>
          <m:rPr>
            <m:sty m:val="p"/>
          </m:rPr>
          <m:t>×</m:t>
        </m:r>
        <m:r>
          <m:rPr>
            <m:sty m:val="p"/>
          </m:rPr>
          <m:t>sin</m:t>
        </m:r>
        <m:d>
          <m:dPr>
            <m:begChr m:val="("/>
            <m:endChr m:val=")"/>
            <m:sepChr m:val=""/>
            <m:grow/>
          </m:dPr>
          <m:e>
            <m:r>
              <m:t>30</m:t>
            </m:r>
            <m:r>
              <m:rPr>
                <m:sty m:val="p"/>
              </m:rPr>
              <m:t>°</m:t>
            </m:r>
          </m:e>
        </m:d>
        <m:r>
          <m:rPr>
            <m:sty m:val="p"/>
          </m:rPr>
          <m:t>=</m:t>
        </m:r>
        <m:r>
          <m:t>10</m:t>
        </m:r>
        <m:r>
          <m:rPr>
            <m:sty m:val="p"/>
          </m:rPr>
          <m:t>×</m:t>
        </m:r>
        <m:f>
          <m:fPr>
            <m:type m:val="bar"/>
          </m:fPr>
          <m:num>
            <m:r>
              <m:t>1</m:t>
            </m:r>
          </m:num>
          <m:den>
            <m:r>
              <m:t>2</m:t>
            </m:r>
          </m:den>
        </m:f>
        <m:r>
          <m:rPr>
            <m:sty m:val="p"/>
          </m:rPr>
          <m:t>=</m:t>
        </m:r>
        <m:r>
          <m:t>5</m:t>
        </m:r>
      </m:oMath>
      <w:r>
        <w:t xml:space="preserve"> </w:t>
      </w:r>
      <w:r>
        <w:t xml:space="preserve">-</w:t>
      </w:r>
      <w:r>
        <w:t xml:space="preserve"> </w:t>
      </w:r>
      <m:oMath>
        <m:r>
          <m:t>A</m:t>
        </m:r>
        <m:r>
          <m:t>C</m:t>
        </m:r>
      </m:oMath>
      <w:r>
        <w:t xml:space="preserve"> </w:t>
      </w:r>
      <w:r>
        <w:t xml:space="preserve">(adjacent to angle</w:t>
      </w:r>
      <w:r>
        <w:t xml:space="preserve"> </w:t>
      </w:r>
      <m:oMath>
        <m:r>
          <m:t>A</m:t>
        </m:r>
      </m:oMath>
      <w:r>
        <w:t xml:space="preserve">) =</w:t>
      </w:r>
      <w:r>
        <w:t xml:space="preserve"> </w:t>
      </w:r>
      <m:oMath>
        <m:r>
          <m:t>A</m:t>
        </m:r>
        <m:r>
          <m:t>B</m:t>
        </m:r>
        <m:r>
          <m:rPr>
            <m:sty m:val="p"/>
          </m:rPr>
          <m:t>×</m:t>
        </m:r>
        <m:r>
          <m:rPr>
            <m:sty m:val="p"/>
          </m:rPr>
          <m:t>cos</m:t>
        </m:r>
        <m:d>
          <m:dPr>
            <m:begChr m:val="("/>
            <m:endChr m:val=")"/>
            <m:sepChr m:val=""/>
            <m:grow/>
          </m:dPr>
          <m:e>
            <m:r>
              <m:t>30</m:t>
            </m:r>
            <m:r>
              <m:rPr>
                <m:sty m:val="p"/>
              </m:rPr>
              <m:t>°</m:t>
            </m:r>
          </m:e>
        </m:d>
        <m:r>
          <m:rPr>
            <m:sty m:val="p"/>
          </m:rPr>
          <m:t>=</m:t>
        </m:r>
        <m:r>
          <m:t>10</m:t>
        </m:r>
        <m:r>
          <m:rPr>
            <m:sty m:val="p"/>
          </m:rPr>
          <m:t>×</m:t>
        </m:r>
        <m:f>
          <m:fPr>
            <m:type m:val="bar"/>
          </m:fPr>
          <m:num>
            <m:rad>
              <m:radPr>
                <m:degHide m:val="on"/>
              </m:radPr>
              <m:deg/>
              <m:e>
                <m:r>
                  <m:t>3</m:t>
                </m:r>
              </m:e>
            </m:rad>
          </m:num>
          <m:den>
            <m:r>
              <m:t>2</m:t>
            </m:r>
          </m:den>
        </m:f>
        <m:r>
          <m:rPr>
            <m:sty m:val="p"/>
          </m:rPr>
          <m:t>=</m:t>
        </m:r>
        <m:r>
          <m:t>5</m:t>
        </m:r>
        <m:rad>
          <m:radPr>
            <m:degHide m:val="on"/>
          </m:radPr>
          <m:deg/>
          <m:e>
            <m:r>
              <m:t>3</m:t>
            </m:r>
          </m:e>
        </m:rad>
      </m:oMath>
    </w:p>
    <w:p>
      <w:pPr>
        <w:pStyle w:val="BodyText"/>
      </w:pPr>
      <w:r>
        <w:t xml:space="preserve">This connects directly to the 30°-60°-90° special right triangle ratios discussed earlier.</w:t>
      </w:r>
    </w:p>
    <w:bookmarkEnd w:id="203"/>
    <w:bookmarkStart w:id="204" w:name="X58ae44aff03453b2207b2dfc929e8a8ed6bdfbe"/>
    <w:p>
      <w:pPr>
        <w:pStyle w:val="Heading3"/>
      </w:pPr>
      <w:r>
        <w:t xml:space="preserve">4.8.5 Trigonometry in Non-Right-Triangle Contexts</w:t>
      </w:r>
    </w:p>
    <w:p>
      <w:pPr>
        <w:pStyle w:val="FirstParagraph"/>
      </w:pPr>
      <w:r>
        <w:t xml:space="preserve">While the SAT only tests right triangle trigonometry directly, it sometimes creates problems where you need to</w:t>
      </w:r>
      <w:r>
        <w:t xml:space="preserve"> </w:t>
      </w:r>
      <w:r>
        <w:rPr>
          <w:b/>
          <w:bCs/>
        </w:rPr>
        <w:t xml:space="preserve">construct</w:t>
      </w:r>
      <w:r>
        <w:t xml:space="preserve"> </w:t>
      </w:r>
      <w:r>
        <w:t xml:space="preserve">a right triangle within a more complex figure. For example:</w:t>
      </w:r>
    </w:p>
    <w:p>
      <w:pPr>
        <w:pStyle w:val="Compact"/>
        <w:numPr>
          <w:ilvl w:val="0"/>
          <w:numId w:val="1116"/>
        </w:numPr>
      </w:pPr>
      <w:r>
        <w:t xml:space="preserve">In a rectangle, drawing a diagonal creates right triangles. If you know the dimensions of the rectangle and the angle the diagonal makes with a side, you can use trigonometry to find lengths.</w:t>
      </w:r>
    </w:p>
    <w:p>
      <w:pPr>
        <w:pStyle w:val="Compact"/>
        <w:numPr>
          <w:ilvl w:val="0"/>
          <w:numId w:val="1116"/>
        </w:numPr>
      </w:pPr>
      <w:r>
        <w:t xml:space="preserve">In an isosceles triangle, drawing the altitude to the base creates two congruent right triangles.</w:t>
      </w:r>
    </w:p>
    <w:p>
      <w:pPr>
        <w:pStyle w:val="Compact"/>
        <w:numPr>
          <w:ilvl w:val="0"/>
          <w:numId w:val="1116"/>
        </w:numPr>
      </w:pPr>
      <w:r>
        <w:t xml:space="preserve">In a circle, a radius drawn to a point of tangency is perpendicular to the tangent line, creating a right triangle.</w:t>
      </w:r>
    </w:p>
    <w:p>
      <w:pPr>
        <w:pStyle w:val="FirstParagraph"/>
      </w:pPr>
      <w:r>
        <w:t xml:space="preserve">The key insight is:</w:t>
      </w:r>
      <w:r>
        <w:t xml:space="preserve"> </w:t>
      </w:r>
      <w:r>
        <w:rPr>
          <w:b/>
          <w:bCs/>
        </w:rPr>
        <w:t xml:space="preserve">look for or create right triangles</w:t>
      </w:r>
      <w:r>
        <w:t xml:space="preserve"> </w:t>
      </w:r>
      <w:r>
        <w:t xml:space="preserve">whenever a trigonometric ratio is needed.</w:t>
      </w:r>
    </w:p>
    <w:bookmarkEnd w:id="204"/>
    <w:bookmarkStart w:id="205" w:name="X1afeb0e52d42c0be4c85aa21da1b40a7c60ee0e"/>
    <w:p>
      <w:pPr>
        <w:pStyle w:val="Heading3"/>
      </w:pPr>
      <w:r>
        <w:t xml:space="preserve">4.8.6 The Relationship Between Slope and Tangent</w:t>
      </w:r>
    </w:p>
    <w:p>
      <w:pPr>
        <w:pStyle w:val="FirstParagraph"/>
      </w:pPr>
      <w:r>
        <w:t xml:space="preserve">There is a beautiful connection between coordinate geometry and trigonometry: the slope of a line equals the tangent of the angle the line makes with the positive</w:t>
      </w:r>
      <w:r>
        <w:t xml:space="preserve"> </w:t>
      </w:r>
      <m:oMath>
        <m:r>
          <m:t>x</m:t>
        </m:r>
      </m:oMath>
      <w:r>
        <w:t xml:space="preserve">-axis (measured counterclockwise).</w:t>
      </w:r>
    </w:p>
    <w:p>
      <w:pPr>
        <w:pStyle w:val="BodyText"/>
      </w:pPr>
      <m:oMathPara>
        <m:oMathParaPr>
          <m:jc m:val="center"/>
        </m:oMathParaPr>
        <m:oMath>
          <m:r>
            <m:t>m</m:t>
          </m:r>
          <m:r>
            <m:rPr>
              <m:sty m:val="p"/>
            </m:rPr>
            <m:t>=</m:t>
          </m:r>
          <m:r>
            <m:rPr>
              <m:sty m:val="p"/>
            </m:rPr>
            <m:t>tan</m:t>
          </m:r>
          <m:d>
            <m:dPr>
              <m:begChr m:val="("/>
              <m:endChr m:val=")"/>
              <m:sepChr m:val=""/>
              <m:grow/>
            </m:dPr>
            <m:e>
              <m:r>
                <m:t>θ</m:t>
              </m:r>
            </m:e>
          </m:d>
        </m:oMath>
      </m:oMathPara>
    </w:p>
    <w:p>
      <w:pPr>
        <w:pStyle w:val="FirstParagraph"/>
      </w:pPr>
      <w:r>
        <w:t xml:space="preserve">where</w:t>
      </w:r>
      <w:r>
        <w:t xml:space="preserve"> </w:t>
      </w:r>
      <m:oMath>
        <m:r>
          <m:t>θ</m:t>
        </m:r>
      </m:oMath>
      <w:r>
        <w:t xml:space="preserve"> </w:t>
      </w:r>
      <w:r>
        <w:t xml:space="preserve">is the angle of inclination. This means:</w:t>
      </w:r>
      <w:r>
        <w:t xml:space="preserve"> </w:t>
      </w:r>
      <w:r>
        <w:t xml:space="preserve">- A line with slope 1 makes a 45° angle with the</w:t>
      </w:r>
      <w:r>
        <w:t xml:space="preserve"> </w:t>
      </w:r>
      <m:oMath>
        <m:r>
          <m:t>x</m:t>
        </m:r>
      </m:oMath>
      <w:r>
        <w:t xml:space="preserve">-axis.</w:t>
      </w:r>
      <w:r>
        <w:t xml:space="preserve"> </w:t>
      </w:r>
      <w:r>
        <w:t xml:space="preserve">- A line with slope</w:t>
      </w:r>
      <w:r>
        <w:t xml:space="preserve"> </w:t>
      </w:r>
      <m:oMath>
        <m:rad>
          <m:radPr>
            <m:degHide m:val="on"/>
          </m:radPr>
          <m:deg/>
          <m:e>
            <m:r>
              <m:t>3</m:t>
            </m:r>
          </m:e>
        </m:rad>
      </m:oMath>
      <w:r>
        <w:t xml:space="preserve"> </w:t>
      </w:r>
      <w:r>
        <w:t xml:space="preserve">makes a 60° angle.</w:t>
      </w:r>
      <w:r>
        <w:t xml:space="preserve"> </w:t>
      </w:r>
      <w:r>
        <w:t xml:space="preserve">- A line with slope</w:t>
      </w:r>
      <w:r>
        <w:t xml:space="preserve"> </w:t>
      </w:r>
      <m:oMath>
        <m:f>
          <m:fPr>
            <m:type m:val="bar"/>
          </m:fPr>
          <m:num>
            <m:r>
              <m:t>1</m:t>
            </m:r>
          </m:num>
          <m:den>
            <m:rad>
              <m:radPr>
                <m:degHide m:val="on"/>
              </m:radPr>
              <m:deg/>
              <m:e>
                <m:r>
                  <m:t>3</m:t>
                </m:r>
              </m:e>
            </m:rad>
          </m:den>
        </m:f>
      </m:oMath>
      <w:r>
        <w:t xml:space="preserve"> </w:t>
      </w:r>
      <w:r>
        <w:t xml:space="preserve">makes a 30° angle.</w:t>
      </w:r>
    </w:p>
    <w:p>
      <w:pPr>
        <w:pStyle w:val="BodyText"/>
      </w:pPr>
      <w:r>
        <w:t xml:space="preserve">While the SAT rarely tests this connection explicitly, understanding it deepens your comprehension of both topics and can provide a useful check on your work.</w:t>
      </w:r>
    </w:p>
    <w:p>
      <w:r>
        <w:pict>
          <v:rect style="width:0;height:1.5pt" o:hralign="center" o:hrstd="t" o:hr="t"/>
        </w:pict>
      </w:r>
    </w:p>
    <w:bookmarkEnd w:id="205"/>
    <w:bookmarkEnd w:id="206"/>
    <w:bookmarkStart w:id="213" w:name="X082b6c3b1e5b1a35d24769b419b7e7a233ab0ae"/>
    <w:p>
      <w:pPr>
        <w:pStyle w:val="Heading2"/>
      </w:pPr>
      <w:r>
        <w:t xml:space="preserve">4.9 Geometric Reasoning and Problem-Solving Strategies</w:t>
      </w:r>
    </w:p>
    <w:bookmarkStart w:id="207" w:name="drawing-diagrams"/>
    <w:p>
      <w:pPr>
        <w:pStyle w:val="Heading3"/>
      </w:pPr>
      <w:r>
        <w:t xml:space="preserve">4.9.1 Drawing Diagrams</w:t>
      </w:r>
    </w:p>
    <w:p>
      <w:pPr>
        <w:pStyle w:val="FirstParagraph"/>
      </w:pPr>
      <w:r>
        <w:t xml:space="preserve">When a geometry problem does not come with a diagram,</w:t>
      </w:r>
      <w:r>
        <w:t xml:space="preserve"> </w:t>
      </w:r>
      <w:r>
        <w:rPr>
          <w:b/>
          <w:bCs/>
        </w:rPr>
        <w:t xml:space="preserve">draw one</w:t>
      </w:r>
      <w:r>
        <w:t xml:space="preserve">. Label all given information. If the diagram is provided, mark it up: label known angles, write side lengths, draw altitudes or other auxiliary lines. Many geometry problems that seem impossible become trivial once you have a clear diagram.</w:t>
      </w:r>
    </w:p>
    <w:bookmarkEnd w:id="207"/>
    <w:bookmarkStart w:id="208" w:name="adding-auxiliary-lines"/>
    <w:p>
      <w:pPr>
        <w:pStyle w:val="Heading3"/>
      </w:pPr>
      <w:r>
        <w:t xml:space="preserve">4.9.2 Adding Auxiliary Lines</w:t>
      </w:r>
    </w:p>
    <w:p>
      <w:pPr>
        <w:pStyle w:val="FirstParagraph"/>
      </w:pPr>
      <w:r>
        <w:t xml:space="preserve">One of the most powerful techniques in geometry is adding lines that are not in the original figure. Common auxiliary constructions include:</w:t>
      </w:r>
    </w:p>
    <w:p>
      <w:pPr>
        <w:pStyle w:val="Compact"/>
        <w:numPr>
          <w:ilvl w:val="0"/>
          <w:numId w:val="1117"/>
        </w:numPr>
      </w:pPr>
      <w:r>
        <w:t xml:space="preserve">Drawing an altitude in a triangle or isosceles triangle.</w:t>
      </w:r>
    </w:p>
    <w:p>
      <w:pPr>
        <w:pStyle w:val="Compact"/>
        <w:numPr>
          <w:ilvl w:val="0"/>
          <w:numId w:val="1117"/>
        </w:numPr>
      </w:pPr>
      <w:r>
        <w:t xml:space="preserve">Drawing a diagonal in a quadrilateral to create triangles.</w:t>
      </w:r>
    </w:p>
    <w:p>
      <w:pPr>
        <w:pStyle w:val="Compact"/>
        <w:numPr>
          <w:ilvl w:val="0"/>
          <w:numId w:val="1117"/>
        </w:numPr>
      </w:pPr>
      <w:r>
        <w:t xml:space="preserve">Connecting the center of a circle to points on the circumference to create radii.</w:t>
      </w:r>
    </w:p>
    <w:p>
      <w:pPr>
        <w:pStyle w:val="Compact"/>
        <w:numPr>
          <w:ilvl w:val="0"/>
          <w:numId w:val="1117"/>
        </w:numPr>
      </w:pPr>
      <w:r>
        <w:t xml:space="preserve">Extending a line segment to create supplementary angles or exterior angles.</w:t>
      </w:r>
    </w:p>
    <w:p>
      <w:pPr>
        <w:pStyle w:val="Compact"/>
        <w:numPr>
          <w:ilvl w:val="0"/>
          <w:numId w:val="1117"/>
        </w:numPr>
      </w:pPr>
      <w:r>
        <w:t xml:space="preserve">Drawing a line parallel to an existing line through a different point.</w:t>
      </w:r>
    </w:p>
    <w:p>
      <w:pPr>
        <w:pStyle w:val="FirstParagraph"/>
      </w:pPr>
      <w:r>
        <w:t xml:space="preserve">The goal is to create right triangles, similar triangles, or other familiar configurations that allow you to apply known formulas and relationships.</w:t>
      </w:r>
    </w:p>
    <w:bookmarkEnd w:id="208"/>
    <w:bookmarkStart w:id="209" w:name="working-backwards"/>
    <w:p>
      <w:pPr>
        <w:pStyle w:val="Heading3"/>
      </w:pPr>
      <w:r>
        <w:t xml:space="preserve">4.9.3 Working Backwards</w:t>
      </w:r>
    </w:p>
    <w:p>
      <w:pPr>
        <w:pStyle w:val="FirstParagraph"/>
      </w:pPr>
      <w:r>
        <w:t xml:space="preserve">In some geometry problems, you are asked to find a specific value (an angle, a side length, an area). Instead of trying to compute it directly from the given information, you can sometimes work backwards: assume the answer is what it is, and check if it is consistent with all the given conditions. This is particularly useful on multiple-choice questions where you can test the answer choices.</w:t>
      </w:r>
    </w:p>
    <w:bookmarkEnd w:id="209"/>
    <w:bookmarkStart w:id="210" w:name="using-proportions-and-ratios"/>
    <w:p>
      <w:pPr>
        <w:pStyle w:val="Heading3"/>
      </w:pPr>
      <w:r>
        <w:t xml:space="preserve">4.9.4 Using Proportions and Ratios</w:t>
      </w:r>
    </w:p>
    <w:p>
      <w:pPr>
        <w:pStyle w:val="FirstParagraph"/>
      </w:pPr>
      <w:r>
        <w:t xml:space="preserve">Many geometry problems on the SAT are fundamentally about proportions. Similar triangles, scale factors, and the relationship between linear dimensions and area all involve ratios. When you see a problem involving similar figures, immediately write down the proportion:</w:t>
      </w:r>
    </w:p>
    <w:p>
      <w:pPr>
        <w:pStyle w:val="BodyText"/>
      </w:pPr>
      <m:oMathPara>
        <m:oMathParaPr>
          <m:jc m:val="center"/>
        </m:oMathParaPr>
        <m:oMath>
          <m:f>
            <m:fPr>
              <m:type m:val="bar"/>
            </m:fPr>
            <m:num>
              <m:r>
                <m:rPr>
                  <m:nor/>
                  <m:sty m:val="p"/>
                </m:rPr>
                <m:t>corresponding side of larger figure</m:t>
              </m:r>
            </m:num>
            <m:den>
              <m:r>
                <m:rPr>
                  <m:nor/>
                  <m:sty m:val="p"/>
                </m:rPr>
                <m:t>corresponding side of smaller figure</m:t>
              </m:r>
            </m:den>
          </m:f>
          <m:r>
            <m:rPr>
              <m:sty m:val="p"/>
            </m:rPr>
            <m:t>=</m:t>
          </m:r>
          <m:r>
            <m:rPr>
              <m:nor/>
              <m:sty m:val="p"/>
            </m:rPr>
            <m:t>scale factor</m:t>
          </m:r>
        </m:oMath>
      </m:oMathPara>
    </w:p>
    <w:p>
      <w:pPr>
        <w:pStyle w:val="FirstParagraph"/>
      </w:pPr>
      <w:r>
        <w:t xml:space="preserve">Then use this proportion to find the unknown quantity.</w:t>
      </w:r>
    </w:p>
    <w:bookmarkEnd w:id="210"/>
    <w:bookmarkStart w:id="211" w:name="estimation-and-elimination"/>
    <w:p>
      <w:pPr>
        <w:pStyle w:val="Heading3"/>
      </w:pPr>
      <w:r>
        <w:t xml:space="preserve">4.9.5 Estimation and Elimination</w:t>
      </w:r>
    </w:p>
    <w:p>
      <w:pPr>
        <w:pStyle w:val="FirstParagraph"/>
      </w:pPr>
      <w:r>
        <w:t xml:space="preserve">On multiple-choice geometry problems, you can often eliminate answer choices by estimating. If a problem asks for the area of a triangle with base 10 and height 8, you know the area is</w:t>
      </w:r>
      <w:r>
        <w:t xml:space="preserve"> </w:t>
      </w:r>
      <m:oMath>
        <m:f>
          <m:fPr>
            <m:type m:val="bar"/>
          </m:fPr>
          <m:num>
            <m:r>
              <m:t>1</m:t>
            </m:r>
          </m:num>
          <m:den>
            <m:r>
              <m:t>2</m:t>
            </m:r>
          </m:den>
        </m:f>
        <m:d>
          <m:dPr>
            <m:begChr m:val="("/>
            <m:endChr m:val=")"/>
            <m:sepChr m:val=""/>
            <m:grow/>
          </m:dPr>
          <m:e>
            <m:r>
              <m:t>10</m:t>
            </m:r>
          </m:e>
        </m:d>
        <m:d>
          <m:dPr>
            <m:begChr m:val="("/>
            <m:endChr m:val=")"/>
            <m:sepChr m:val=""/>
            <m:grow/>
          </m:dPr>
          <m:e>
            <m:r>
              <m:t>8</m:t>
            </m:r>
          </m:e>
        </m:d>
        <m:r>
          <m:rPr>
            <m:sty m:val="p"/>
          </m:rPr>
          <m:t>=</m:t>
        </m:r>
        <m:r>
          <m:t>40</m:t>
        </m:r>
      </m:oMath>
      <w:r>
        <w:t xml:space="preserve">. If the answer choices are 20, 40, 80, and 160, you can eliminate 20 (forgetting the</w:t>
      </w:r>
      <w:r>
        <w:t xml:space="preserve"> </w:t>
      </w:r>
      <m:oMath>
        <m:f>
          <m:fPr>
            <m:type m:val="bar"/>
          </m:fPr>
          <m:num>
            <m:r>
              <m:t>1</m:t>
            </m:r>
          </m:num>
          <m:den>
            <m:r>
              <m:t>2</m:t>
            </m:r>
          </m:den>
        </m:f>
      </m:oMath>
      <w:r>
        <w:t xml:space="preserve">), 80 (forgetting the</w:t>
      </w:r>
      <w:r>
        <w:t xml:space="preserve"> </w:t>
      </w:r>
      <m:oMath>
        <m:f>
          <m:fPr>
            <m:type m:val="bar"/>
          </m:fPr>
          <m:num>
            <m:r>
              <m:t>1</m:t>
            </m:r>
          </m:num>
          <m:den>
            <m:r>
              <m:t>2</m:t>
            </m:r>
          </m:den>
        </m:f>
      </m:oMath>
      <w:r>
        <w:t xml:space="preserve"> </w:t>
      </w:r>
      <w:r>
        <w:t xml:space="preserve">and doubling), and 160 (using base × height without the</w:t>
      </w:r>
      <w:r>
        <w:t xml:space="preserve"> </w:t>
      </w:r>
      <m:oMath>
        <m:f>
          <m:fPr>
            <m:type m:val="bar"/>
          </m:fPr>
          <m:num>
            <m:r>
              <m:t>1</m:t>
            </m:r>
          </m:num>
          <m:den>
            <m:r>
              <m:t>2</m:t>
            </m:r>
          </m:den>
        </m:f>
      </m:oMath>
      <w:r>
        <w:t xml:space="preserve"> </w:t>
      </w:r>
      <w:r>
        <w:t xml:space="preserve">and then doubling). This kind of estimation is a powerful check against careless errors.</w:t>
      </w:r>
    </w:p>
    <w:bookmarkEnd w:id="211"/>
    <w:bookmarkStart w:id="212" w:name="connecting-multiple-concepts"/>
    <w:p>
      <w:pPr>
        <w:pStyle w:val="Heading3"/>
      </w:pPr>
      <w:r>
        <w:t xml:space="preserve">4.9.6 Connecting Multiple Concepts</w:t>
      </w:r>
    </w:p>
    <w:p>
      <w:pPr>
        <w:pStyle w:val="FirstParagraph"/>
      </w:pPr>
      <w:r>
        <w:t xml:space="preserve">The most challenging SAT geometry problems require you to combine multiple concepts. For example:</w:t>
      </w:r>
    </w:p>
    <w:p>
      <w:pPr>
        <w:pStyle w:val="Compact"/>
        <w:numPr>
          <w:ilvl w:val="0"/>
          <w:numId w:val="1118"/>
        </w:numPr>
      </w:pPr>
      <w:r>
        <w:t xml:space="preserve">A problem might involve a right triangle inscribed in a circle, requiring you to use both the Pythagorean Theorem and the properties of circles.</w:t>
      </w:r>
    </w:p>
    <w:p>
      <w:pPr>
        <w:pStyle w:val="Compact"/>
        <w:numPr>
          <w:ilvl w:val="0"/>
          <w:numId w:val="1118"/>
        </w:numPr>
      </w:pPr>
      <w:r>
        <w:t xml:space="preserve">A problem might ask for the area of a shaded region between a square and a circle, requiring you to compute both areas and subtract.</w:t>
      </w:r>
    </w:p>
    <w:p>
      <w:pPr>
        <w:pStyle w:val="Compact"/>
        <w:numPr>
          <w:ilvl w:val="0"/>
          <w:numId w:val="1118"/>
        </w:numPr>
      </w:pPr>
      <w:r>
        <w:t xml:space="preserve">A problem might involve similar triangles created by a shadow, requiring you to set up a proportion and solve for an unknown height.</w:t>
      </w:r>
    </w:p>
    <w:p>
      <w:pPr>
        <w:pStyle w:val="FirstParagraph"/>
      </w:pPr>
      <w:r>
        <w:t xml:space="preserve">The key to solving these multi-step problems is to break them into smaller, manageable pieces. Identify what you know, identify what you need to find, and determine which geometric relationships connect the two.</w:t>
      </w:r>
    </w:p>
    <w:p>
      <w:r>
        <w:pict>
          <v:rect style="width:0;height:1.5pt" o:hralign="center" o:hrstd="t" o:hr="t"/>
        </w:pict>
      </w:r>
    </w:p>
    <w:bookmarkEnd w:id="212"/>
    <w:bookmarkEnd w:id="213"/>
    <w:bookmarkStart w:id="222" w:name="common-pitfalls-and-how-to-avoid-them"/>
    <w:p>
      <w:pPr>
        <w:pStyle w:val="Heading2"/>
      </w:pPr>
      <w:r>
        <w:t xml:space="preserve">4.10 Common Pitfalls and How to Avoid Them</w:t>
      </w:r>
    </w:p>
    <w:bookmarkStart w:id="214" w:name="confusing-area-and-perimeter"/>
    <w:p>
      <w:pPr>
        <w:pStyle w:val="Heading3"/>
      </w:pPr>
      <w:r>
        <w:t xml:space="preserve">4.10.1 Confusing Area and Perimeter</w:t>
      </w:r>
    </w:p>
    <w:p>
      <w:pPr>
        <w:pStyle w:val="FirstParagraph"/>
      </w:pPr>
      <w:r>
        <w:t xml:space="preserve">This is one of the most common errors on the SAT. Area measures the space</w:t>
      </w:r>
      <w:r>
        <w:t xml:space="preserve"> </w:t>
      </w:r>
      <w:r>
        <w:rPr>
          <w:i/>
          <w:iCs/>
        </w:rPr>
        <w:t xml:space="preserve">inside</w:t>
      </w:r>
      <w:r>
        <w:t xml:space="preserve"> </w:t>
      </w:r>
      <w:r>
        <w:t xml:space="preserve">a shape (in square units), while perimeter measures the distance</w:t>
      </w:r>
      <w:r>
        <w:t xml:space="preserve"> </w:t>
      </w:r>
      <w:r>
        <w:rPr>
          <w:i/>
          <w:iCs/>
        </w:rPr>
        <w:t xml:space="preserve">around</w:t>
      </w:r>
      <w:r>
        <w:t xml:space="preserve"> </w:t>
      </w:r>
      <w:r>
        <w:t xml:space="preserve">a shape (in linear units). A shape can have a large area but a small perimeter, or vice versa. Always check whether the problem asks for area or perimeter before computing.</w:t>
      </w:r>
    </w:p>
    <w:bookmarkEnd w:id="214"/>
    <w:bookmarkStart w:id="215" w:name="using-the-wrong-height-for-a-triangle"/>
    <w:p>
      <w:pPr>
        <w:pStyle w:val="Heading3"/>
      </w:pPr>
      <w:r>
        <w:t xml:space="preserve">4.10.2 Using the Wrong Height for a Triangle</w:t>
      </w:r>
    </w:p>
    <w:p>
      <w:pPr>
        <w:pStyle w:val="FirstParagraph"/>
      </w:pPr>
      <w:r>
        <w:t xml:space="preserve">The height of a triangle is the</w:t>
      </w:r>
      <w:r>
        <w:t xml:space="preserve"> </w:t>
      </w:r>
      <w:r>
        <w:rPr>
          <w:b/>
          <w:bCs/>
        </w:rPr>
        <w:t xml:space="preserve">perpendicular</w:t>
      </w:r>
      <w:r>
        <w:t xml:space="preserve"> </w:t>
      </w:r>
      <w:r>
        <w:t xml:space="preserve">distance from a vertex to the line containing the opposite side. In an obtuse triangle, the height may fall</w:t>
      </w:r>
      <w:r>
        <w:t xml:space="preserve"> </w:t>
      </w:r>
      <w:r>
        <w:rPr>
          <w:i/>
          <w:iCs/>
        </w:rPr>
        <w:t xml:space="preserve">outside</w:t>
      </w:r>
      <w:r>
        <w:t xml:space="preserve"> </w:t>
      </w:r>
      <w:r>
        <w:t xml:space="preserve">the triangle. Students sometimes mistakenly use one of the sides as the height when it is not perpendicular to the chosen base.</w:t>
      </w:r>
    </w:p>
    <w:bookmarkEnd w:id="215"/>
    <w:bookmarkStart w:id="216" w:name="Xedcfa8533c4c19a9904b156e7ee9d61cdff0023"/>
    <w:p>
      <w:pPr>
        <w:pStyle w:val="Heading3"/>
      </w:pPr>
      <w:r>
        <w:t xml:space="preserve">4.10.3 Forgetting the</w:t>
      </w:r>
      <w:r>
        <w:t xml:space="preserve"> </w:t>
      </w:r>
      <m:oMath>
        <m:f>
          <m:fPr>
            <m:type m:val="bar"/>
          </m:fPr>
          <m:num>
            <m:r>
              <m:t>1</m:t>
            </m:r>
          </m:num>
          <m:den>
            <m:r>
              <m:t>2</m:t>
            </m:r>
          </m:den>
        </m:f>
      </m:oMath>
      <w:r>
        <w:t xml:space="preserve"> </w:t>
      </w:r>
      <w:r>
        <w:t xml:space="preserve">in the Triangle Area Formula</w:t>
      </w:r>
    </w:p>
    <w:p>
      <w:pPr>
        <w:pStyle w:val="FirstParagraph"/>
      </w:pPr>
      <w:r>
        <w:t xml:space="preserve">The area of a triangle is</w:t>
      </w:r>
      <w:r>
        <w:t xml:space="preserve"> </w:t>
      </w:r>
      <m:oMath>
        <m:f>
          <m:fPr>
            <m:type m:val="bar"/>
          </m:fPr>
          <m:num>
            <m:r>
              <m:t>1</m:t>
            </m:r>
          </m:num>
          <m:den>
            <m:r>
              <m:t>2</m:t>
            </m:r>
          </m:den>
        </m:f>
        <m:r>
          <m:rPr>
            <m:sty m:val="p"/>
          </m:rPr>
          <m:t>×</m:t>
        </m:r>
        <m:r>
          <m:rPr>
            <m:nor/>
            <m:sty m:val="p"/>
          </m:rPr>
          <m:t>base</m:t>
        </m:r>
        <m:r>
          <m:rPr>
            <m:sty m:val="p"/>
          </m:rPr>
          <m:t>×</m:t>
        </m:r>
        <m:r>
          <m:rPr>
            <m:nor/>
            <m:sty m:val="p"/>
          </m:rPr>
          <m:t>height</m:t>
        </m:r>
      </m:oMath>
      <w:r>
        <w:t xml:space="preserve">, not base × height. This is one of the most frequently forgotten factors on the entire SAT.</w:t>
      </w:r>
    </w:p>
    <w:bookmarkEnd w:id="216"/>
    <w:bookmarkStart w:id="217" w:name="confusing-radius-and-diameter"/>
    <w:p>
      <w:pPr>
        <w:pStyle w:val="Heading3"/>
      </w:pPr>
      <w:r>
        <w:t xml:space="preserve">4.10.4 Confusing Radius and Diameter</w:t>
      </w:r>
    </w:p>
    <w:p>
      <w:pPr>
        <w:pStyle w:val="FirstParagraph"/>
      </w:pPr>
      <w:r>
        <w:t xml:space="preserve">If a problem gives you the diameter but you use it as the radius (or vice versa), your answer will be off by a factor of 2 (or 4, for area). Always double-check whether you are working with</w:t>
      </w:r>
      <w:r>
        <w:t xml:space="preserve"> </w:t>
      </w:r>
      <m:oMath>
        <m:r>
          <m:t>r</m:t>
        </m:r>
      </m:oMath>
      <w:r>
        <w:t xml:space="preserve"> </w:t>
      </w:r>
      <w:r>
        <w:t xml:space="preserve">or</w:t>
      </w:r>
      <w:r>
        <w:t xml:space="preserve"> </w:t>
      </w:r>
      <m:oMath>
        <m:r>
          <m:t>d</m:t>
        </m:r>
      </m:oMath>
      <w:r>
        <w:t xml:space="preserve">.</w:t>
      </w:r>
    </w:p>
    <w:bookmarkEnd w:id="217"/>
    <w:bookmarkStart w:id="218" w:name="assuming-figures-are-drawn-to-scale"/>
    <w:p>
      <w:pPr>
        <w:pStyle w:val="Heading3"/>
      </w:pPr>
      <w:r>
        <w:t xml:space="preserve">4.10.5 Assuming Figures Are Drawn to Scale</w:t>
      </w:r>
    </w:p>
    <w:p>
      <w:pPr>
        <w:pStyle w:val="FirstParagraph"/>
      </w:pPr>
      <w:r>
        <w:t xml:space="preserve">Unless the problem explicitly states that the figure is drawn to scale, you cannot rely on visual judgment to determine angle measures, side lengths, or relative sizes. The SAT deliberately draws figures that are</w:t>
      </w:r>
      <w:r>
        <w:t xml:space="preserve"> </w:t>
      </w:r>
      <w:r>
        <w:rPr>
          <w:b/>
          <w:bCs/>
        </w:rPr>
        <w:t xml:space="preserve">not</w:t>
      </w:r>
      <w:r>
        <w:t xml:space="preserve"> </w:t>
      </w:r>
      <w:r>
        <w:t xml:space="preserve">to scale when they want you to compute values rather than estimate them.</w:t>
      </w:r>
    </w:p>
    <w:bookmarkEnd w:id="218"/>
    <w:bookmarkStart w:id="219" w:name="mixing-up-inscribed-and-central-angles"/>
    <w:p>
      <w:pPr>
        <w:pStyle w:val="Heading3"/>
      </w:pPr>
      <w:r>
        <w:t xml:space="preserve">4.10.6 Mixing Up Inscribed and Central Angles</w:t>
      </w:r>
    </w:p>
    <w:p>
      <w:pPr>
        <w:pStyle w:val="FirstParagraph"/>
      </w:pPr>
      <w:r>
        <w:t xml:space="preserve">Remember: an inscribed angle is</w:t>
      </w:r>
      <w:r>
        <w:t xml:space="preserve"> </w:t>
      </w:r>
      <w:r>
        <w:rPr>
          <w:b/>
          <w:bCs/>
        </w:rPr>
        <w:t xml:space="preserve">half</w:t>
      </w:r>
      <w:r>
        <w:t xml:space="preserve"> </w:t>
      </w:r>
      <w:r>
        <w:t xml:space="preserve">the measure of the central angle that subtends the same arc. Students sometimes double instead of halve, or vice versa.</w:t>
      </w:r>
    </w:p>
    <w:bookmarkEnd w:id="219"/>
    <w:bookmarkStart w:id="220" w:name="X693585f6c85a5edee40a0f819ae01823cc27aaa"/>
    <w:p>
      <w:pPr>
        <w:pStyle w:val="Heading3"/>
      </w:pPr>
      <w:r>
        <w:t xml:space="preserve">4.10.7 Forgetting That Area Scales by the Square of the Scale Factor</w:t>
      </w:r>
    </w:p>
    <w:p>
      <w:pPr>
        <w:pStyle w:val="FirstParagraph"/>
      </w:pPr>
      <w:r>
        <w:t xml:space="preserve">If a figure is dilated by a factor of</w:t>
      </w:r>
      <w:r>
        <w:t xml:space="preserve"> </w:t>
      </w:r>
      <m:oMath>
        <m:r>
          <m:t>k</m:t>
        </m:r>
      </m:oMath>
      <w:r>
        <w:t xml:space="preserve">, its perimeter scales by</w:t>
      </w:r>
      <w:r>
        <w:t xml:space="preserve"> </w:t>
      </w:r>
      <m:oMath>
        <m:r>
          <m:t>k</m:t>
        </m:r>
      </m:oMath>
      <w:r>
        <w:t xml:space="preserve"> </w:t>
      </w:r>
      <w:r>
        <w:t xml:space="preserve">but its area scales by</w:t>
      </w:r>
      <w:r>
        <w:t xml:space="preserve"> </w:t>
      </w:r>
      <m:oMath>
        <m:sSup>
          <m:e>
            <m:r>
              <m:t>k</m:t>
            </m:r>
          </m:e>
          <m:sup>
            <m:r>
              <m:t>2</m:t>
            </m:r>
          </m:sup>
        </m:sSup>
      </m:oMath>
      <w:r>
        <w:t xml:space="preserve">. This is a common source of error in similarity problems.</w:t>
      </w:r>
    </w:p>
    <w:bookmarkEnd w:id="220"/>
    <w:bookmarkStart w:id="221" w:name="not-recognizing-hidden-right-triangles"/>
    <w:p>
      <w:pPr>
        <w:pStyle w:val="Heading3"/>
      </w:pPr>
      <w:r>
        <w:t xml:space="preserve">4.10.8 Not Recognizing Hidden Right Triangles</w:t>
      </w:r>
    </w:p>
    <w:p>
      <w:pPr>
        <w:pStyle w:val="FirstParagraph"/>
      </w:pPr>
      <w:r>
        <w:t xml:space="preserve">Many SAT geometry problems contain right triangles that are not immediately obvious. Look for:</w:t>
      </w:r>
      <w:r>
        <w:t xml:space="preserve"> </w:t>
      </w:r>
      <w:r>
        <w:t xml:space="preserve">- Diagonals of rectangles</w:t>
      </w:r>
      <w:r>
        <w:t xml:space="preserve"> </w:t>
      </w:r>
      <w:r>
        <w:t xml:space="preserve">- Altitudes of triangles</w:t>
      </w:r>
      <w:r>
        <w:t xml:space="preserve"> </w:t>
      </w:r>
      <w:r>
        <w:t xml:space="preserve">- Radii meeting tangent lines</w:t>
      </w:r>
      <w:r>
        <w:t xml:space="preserve"> </w:t>
      </w:r>
      <w:r>
        <w:t xml:space="preserve">- The diagonal of a rectangular prism</w:t>
      </w:r>
      <w:r>
        <w:t xml:space="preserve"> </w:t>
      </w:r>
      <w:r>
        <w:t xml:space="preserve">- Equilateral triangles split by altitudes</w:t>
      </w:r>
    </w:p>
    <w:p>
      <w:r>
        <w:pict>
          <v:rect style="width:0;height:1.5pt" o:hralign="center" o:hrstd="t" o:hr="t"/>
        </w:pict>
      </w:r>
    </w:p>
    <w:bookmarkEnd w:id="221"/>
    <w:bookmarkEnd w:id="222"/>
    <w:bookmarkStart w:id="229" w:name="advanced-geometric-relationships"/>
    <w:p>
      <w:pPr>
        <w:pStyle w:val="Heading2"/>
      </w:pPr>
      <w:r>
        <w:t xml:space="preserve">4.11 Advanced Geometric Relationships</w:t>
      </w:r>
    </w:p>
    <w:bookmarkStart w:id="223" w:name="Xf055195e0d02825705b2e315ba68430358b48de"/>
    <w:p>
      <w:pPr>
        <w:pStyle w:val="Heading3"/>
      </w:pPr>
      <w:r>
        <w:t xml:space="preserve">4.11.1 The Relationship Between a Circle’s Chord and Its Distance from the Center</w:t>
      </w:r>
    </w:p>
    <w:p>
      <w:pPr>
        <w:pStyle w:val="FirstParagraph"/>
      </w:pPr>
      <w:r>
        <w:t xml:space="preserve">If a chord is at a perpendicular distance</w:t>
      </w:r>
      <w:r>
        <w:t xml:space="preserve"> </w:t>
      </w:r>
      <m:oMath>
        <m:r>
          <m:t>d</m:t>
        </m:r>
      </m:oMath>
      <w:r>
        <w:t xml:space="preserve"> </w:t>
      </w:r>
      <w:r>
        <w:t xml:space="preserve">from the center of a circle with radius</w:t>
      </w:r>
      <w:r>
        <w:t xml:space="preserve"> </w:t>
      </w:r>
      <m:oMath>
        <m:r>
          <m:t>r</m:t>
        </m:r>
      </m:oMath>
      <w:r>
        <w:t xml:space="preserve">, the length of the chord is:</w:t>
      </w:r>
    </w:p>
    <w:p>
      <w:pPr>
        <w:pStyle w:val="BodyText"/>
      </w:pPr>
      <m:oMathPara>
        <m:oMathParaPr>
          <m:jc m:val="center"/>
        </m:oMathParaPr>
        <m:oMath>
          <m:r>
            <m:t>2</m:t>
          </m:r>
          <m:rad>
            <m:radPr>
              <m:degHide m:val="on"/>
            </m:radPr>
            <m:deg/>
            <m:e>
              <m:sSup>
                <m:e>
                  <m:r>
                    <m:t>r</m:t>
                  </m:r>
                </m:e>
                <m:sup>
                  <m:r>
                    <m:t>2</m:t>
                  </m:r>
                </m:sup>
              </m:sSup>
              <m:r>
                <m:rPr>
                  <m:sty m:val="p"/>
                </m:rPr>
                <m:t>−</m:t>
              </m:r>
              <m:sSup>
                <m:e>
                  <m:r>
                    <m:t>d</m:t>
                  </m:r>
                </m:e>
                <m:sup>
                  <m:r>
                    <m:t>2</m:t>
                  </m:r>
                </m:sup>
              </m:sSup>
            </m:e>
          </m:rad>
        </m:oMath>
      </m:oMathPara>
    </w:p>
    <w:p>
      <w:pPr>
        <w:pStyle w:val="FirstParagraph"/>
      </w:pPr>
      <w:r>
        <w:t xml:space="preserve">This follows from the Pythagorean Theorem applied to the right triangle formed by the radius, the perpendicular distance, and half the chord.</w:t>
      </w:r>
    </w:p>
    <w:bookmarkEnd w:id="223"/>
    <w:bookmarkStart w:id="224" w:name="the-area-of-an-equilateral-triangle"/>
    <w:p>
      <w:pPr>
        <w:pStyle w:val="Heading3"/>
      </w:pPr>
      <w:r>
        <w:t xml:space="preserve">4.11.2 The Area of an Equilateral Triangle</w:t>
      </w:r>
    </w:p>
    <w:p>
      <w:pPr>
        <w:pStyle w:val="FirstParagraph"/>
      </w:pPr>
      <w:r>
        <w:t xml:space="preserve">For an equilateral triangle with side length</w:t>
      </w:r>
      <w:r>
        <w:t xml:space="preserve"> </w:t>
      </w:r>
      <m:oMath>
        <m:r>
          <m:t>s</m:t>
        </m:r>
      </m:oMath>
      <w:r>
        <w:t xml:space="preserve">:</w:t>
      </w:r>
    </w:p>
    <w:p>
      <w:pPr>
        <w:pStyle w:val="BodyText"/>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This formula is derived by drawing an altitude, which has length</w:t>
      </w:r>
      <w:r>
        <w:t xml:space="preserve"> </w:t>
      </w:r>
      <m:oMath>
        <m:f>
          <m:fPr>
            <m:type m:val="bar"/>
          </m:fPr>
          <m:num>
            <m:r>
              <m:t>s</m:t>
            </m:r>
            <m:rad>
              <m:radPr>
                <m:degHide m:val="on"/>
              </m:radPr>
              <m:deg/>
              <m:e>
                <m:r>
                  <m:t>3</m:t>
                </m:r>
              </m:e>
            </m:rad>
          </m:num>
          <m:den>
            <m:r>
              <m:t>2</m:t>
            </m:r>
          </m:den>
        </m:f>
      </m:oMath>
      <w:r>
        <w:t xml:space="preserve">, and applying the standard triangle area formula.</w:t>
      </w:r>
    </w:p>
    <w:bookmarkEnd w:id="224"/>
    <w:bookmarkStart w:id="225" w:name="X66de99959c57bc189e49d25b65ff5cb9f935eb2"/>
    <w:p>
      <w:pPr>
        <w:pStyle w:val="Heading3"/>
      </w:pPr>
      <w:r>
        <w:t xml:space="preserve">4.11.3 The Relationship Between Arc Length, Radius, and Central Angle (in Radians)</w:t>
      </w:r>
    </w:p>
    <w:p>
      <w:pPr>
        <w:pStyle w:val="FirstParagraph"/>
      </w:pPr>
      <w:r>
        <w:t xml:space="preserve">While the SAT primarily uses degrees, it is worth noting that if the central angle is given in radians (</w:t>
      </w:r>
      <m:oMath>
        <m:r>
          <m:t>θ</m:t>
        </m:r>
      </m:oMath>
      <w:r>
        <w:t xml:space="preserve">), the arc length is simply:</w:t>
      </w:r>
    </w:p>
    <w:p>
      <w:pPr>
        <w:pStyle w:val="BodyText"/>
      </w:pPr>
      <m:oMathPara>
        <m:oMathParaPr>
          <m:jc m:val="center"/>
        </m:oMathParaPr>
        <m:oMath>
          <m:r>
            <m:t>s</m:t>
          </m:r>
          <m:r>
            <m:rPr>
              <m:sty m:val="p"/>
            </m:rPr>
            <m:t>=</m:t>
          </m:r>
          <m:r>
            <m:t>r</m:t>
          </m:r>
          <m:r>
            <m:t>θ</m:t>
          </m:r>
        </m:oMath>
      </m:oMathPara>
    </w:p>
    <w:p>
      <w:pPr>
        <w:pStyle w:val="FirstParagraph"/>
      </w:pPr>
      <w:r>
        <w:t xml:space="preserve">This is a more elegant formula than the degree version and is sometimes referenced in problems that involve radian measure.</w:t>
      </w:r>
    </w:p>
    <w:bookmarkEnd w:id="225"/>
    <w:bookmarkStart w:id="226" w:name="Xf46d50f54e22c4ac9c06f07aaff8fe92f4c9145"/>
    <w:p>
      <w:pPr>
        <w:pStyle w:val="Heading3"/>
      </w:pPr>
      <w:r>
        <w:t xml:space="preserve">4.11.4 The Pythagorean Theorem in Three Dimensions</w:t>
      </w:r>
    </w:p>
    <w:p>
      <w:pPr>
        <w:pStyle w:val="FirstParagraph"/>
      </w:pPr>
      <w:r>
        <w:t xml:space="preserve">The</w:t>
      </w:r>
      <w:r>
        <w:t xml:space="preserve"> </w:t>
      </w:r>
      <w:r>
        <w:rPr>
          <w:b/>
          <w:bCs/>
        </w:rPr>
        <w:t xml:space="preserve">space diagonal</w:t>
      </w:r>
      <w:r>
        <w:t xml:space="preserve"> </w:t>
      </w:r>
      <w:r>
        <w:t xml:space="preserve">of a rectangular prism with dimensions</w:t>
      </w:r>
      <w:r>
        <w:t xml:space="preserve"> </w:t>
      </w:r>
      <m:oMath>
        <m:r>
          <m:t>l</m:t>
        </m:r>
      </m:oMath>
      <w:r>
        <w:t xml:space="preserve">,</w:t>
      </w:r>
      <w:r>
        <w:t xml:space="preserve"> </w:t>
      </w:r>
      <m:oMath>
        <m:r>
          <m:t>w</m:t>
        </m:r>
      </m:oMath>
      <w:r>
        <w:t xml:space="preserve">, and</w:t>
      </w:r>
      <w:r>
        <w:t xml:space="preserve"> </w:t>
      </w:r>
      <m:oMath>
        <m:r>
          <m:t>h</m:t>
        </m:r>
      </m:oMath>
      <w:r>
        <w:t xml:space="preserve"> </w:t>
      </w:r>
      <w:r>
        <w:t xml:space="preserve">has length:</w:t>
      </w:r>
    </w:p>
    <w:p>
      <w:pPr>
        <w:pStyle w:val="BodyText"/>
      </w:pPr>
      <m:oMathPara>
        <m:oMathParaPr>
          <m:jc m:val="center"/>
        </m:oMathPara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m:oMathPara>
    </w:p>
    <w:p>
      <w:pPr>
        <w:pStyle w:val="FirstParagraph"/>
      </w:pPr>
      <w:r>
        <w:t xml:space="preserve">This is found by applying the Pythagorean Theorem twice: first to find the diagonal of the base (</w:t>
      </w:r>
      <m:oMath>
        <m:rad>
          <m:radPr>
            <m:degHide m:val="on"/>
          </m:radPr>
          <m:deg/>
          <m:e>
            <m:sSup>
              <m:e>
                <m:r>
                  <m:t>l</m:t>
                </m:r>
              </m:e>
              <m:sup>
                <m:r>
                  <m:t>2</m:t>
                </m:r>
              </m:sup>
            </m:sSup>
            <m:r>
              <m:rPr>
                <m:sty m:val="p"/>
              </m:rPr>
              <m:t>+</m:t>
            </m:r>
            <m:sSup>
              <m:e>
                <m:r>
                  <m:t>w</m:t>
                </m:r>
              </m:e>
              <m:sup>
                <m:r>
                  <m:t>2</m:t>
                </m:r>
              </m:sup>
            </m:sSup>
          </m:e>
        </m:rad>
      </m:oMath>
      <w:r>
        <w:t xml:space="preserve">), and then using that diagonal and the height as legs of another right triangle to find the space diagonal.</w:t>
      </w:r>
    </w:p>
    <w:bookmarkEnd w:id="226"/>
    <w:bookmarkStart w:id="227" w:name="similarity-in-three-dimensions"/>
    <w:p>
      <w:pPr>
        <w:pStyle w:val="Heading3"/>
      </w:pPr>
      <w:r>
        <w:t xml:space="preserve">4.11.5 Similarity in Three Dimensions</w:t>
      </w:r>
    </w:p>
    <w:p>
      <w:pPr>
        <w:pStyle w:val="FirstParagraph"/>
      </w:pPr>
      <w:r>
        <w:t xml:space="preserve">Just as in two dimensions, three-dimensional solids can be similar. If two solids are similar with a linear scale factor of</w:t>
      </w:r>
      <w:r>
        <w:t xml:space="preserve"> </w:t>
      </w:r>
      <m:oMath>
        <m:r>
          <m:t>k</m:t>
        </m:r>
      </m:oMath>
      <w:r>
        <w:t xml:space="preserve">:</w:t>
      </w:r>
      <w:r>
        <w:t xml:space="preserve"> </w:t>
      </w:r>
      <w:r>
        <w:t xml:space="preserve">- Corresponding lengths are in the ratio</w:t>
      </w:r>
      <w:r>
        <w:t xml:space="preserve"> </w:t>
      </w:r>
      <m:oMath>
        <m:r>
          <m:t>k</m:t>
        </m:r>
        <m:r>
          <m:rPr>
            <m:sty m:val="p"/>
          </m:rPr>
          <m:t>:</m:t>
        </m:r>
        <m:r>
          <m:t>1</m:t>
        </m:r>
      </m:oMath>
      <w:r>
        <w:t xml:space="preserve">.</w:t>
      </w:r>
      <w:r>
        <w:t xml:space="preserve"> </w:t>
      </w:r>
      <w:r>
        <w:t xml:space="preserve">- Corresponding surface areas are in the ratio</w:t>
      </w:r>
      <w:r>
        <w:t xml:space="preserve"> </w:t>
      </w:r>
      <m:oMath>
        <m:sSup>
          <m:e>
            <m:r>
              <m:t>k</m:t>
            </m:r>
          </m:e>
          <m:sup>
            <m:r>
              <m:t>2</m:t>
            </m:r>
          </m:sup>
        </m:sSup>
        <m:r>
          <m:rPr>
            <m:sty m:val="p"/>
          </m:rPr>
          <m:t>:</m:t>
        </m:r>
        <m:r>
          <m:t>1</m:t>
        </m:r>
      </m:oMath>
      <w:r>
        <w:t xml:space="preserve">.</w:t>
      </w:r>
      <w:r>
        <w:t xml:space="preserve"> </w:t>
      </w:r>
      <w:r>
        <w:t xml:space="preserve">- Corresponding volumes are in the ratio</w:t>
      </w:r>
      <w:r>
        <w:t xml:space="preserve"> </w:t>
      </w:r>
      <m:oMath>
        <m:sSup>
          <m:e>
            <m:r>
              <m:t>k</m:t>
            </m:r>
          </m:e>
          <m:sup>
            <m:r>
              <m:t>3</m:t>
            </m:r>
          </m:sup>
        </m:sSup>
        <m:r>
          <m:rPr>
            <m:sty m:val="p"/>
          </m:rPr>
          <m:t>:</m:t>
        </m:r>
        <m:r>
          <m:t>1</m:t>
        </m:r>
      </m:oMath>
      <w:r>
        <w:t xml:space="preserve">.</w:t>
      </w:r>
    </w:p>
    <w:bookmarkEnd w:id="227"/>
    <w:bookmarkStart w:id="228" w:name="Xdb0a1d2218cc499d3c0f4d4ee0ceb03adc5bf4b"/>
    <w:p>
      <w:pPr>
        <w:pStyle w:val="Heading3"/>
      </w:pPr>
      <w:r>
        <w:t xml:space="preserve">4.11.6 The Equation of a Circle and Geometric Problem-Solving</w:t>
      </w:r>
    </w:p>
    <w:p>
      <w:pPr>
        <w:pStyle w:val="FirstParagraph"/>
      </w:pPr>
      <w:r>
        <w:t xml:space="preserve">The standard form of a circle’s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is a powerful tool for solving geometric problems algebraically. For example:</w:t>
      </w:r>
    </w:p>
    <w:p>
      <w:pPr>
        <w:pStyle w:val="Compact"/>
        <w:numPr>
          <w:ilvl w:val="0"/>
          <w:numId w:val="1119"/>
        </w:numPr>
      </w:pPr>
      <w:r>
        <w:t xml:space="preserve">To find where a line intersects a circle, substitute the line’s equation into the circle’s equation and solve the resulting quadratic.</w:t>
      </w:r>
    </w:p>
    <w:p>
      <w:pPr>
        <w:pStyle w:val="Compact"/>
        <w:numPr>
          <w:ilvl w:val="0"/>
          <w:numId w:val="1119"/>
        </w:numPr>
      </w:pPr>
      <w:r>
        <w:t xml:space="preserve">To find the tangent line to a circle at a point, use the fact that the radius to that point is perpendicular to the tangent line.</w:t>
      </w:r>
    </w:p>
    <w:p>
      <w:pPr>
        <w:pStyle w:val="Compact"/>
        <w:numPr>
          <w:ilvl w:val="0"/>
          <w:numId w:val="1119"/>
        </w:numPr>
      </w:pPr>
      <w:r>
        <w:t xml:space="preserve">To find the shortest distance from a point to a circle, compute the distance from the point to the center and subtract the radius.</w:t>
      </w:r>
    </w:p>
    <w:p>
      <w:r>
        <w:pict>
          <v:rect style="width:0;height:1.5pt" o:hralign="center" o:hrstd="t" o:hr="t"/>
        </w:pict>
      </w:r>
    </w:p>
    <w:bookmarkEnd w:id="228"/>
    <w:bookmarkEnd w:id="229"/>
    <w:bookmarkStart w:id="230" w:name="strategic-summary-for-test-day"/>
    <w:p>
      <w:pPr>
        <w:pStyle w:val="Heading2"/>
      </w:pPr>
      <w:r>
        <w:t xml:space="preserve">4.12 Strategic Summary for Test Day</w:t>
      </w:r>
    </w:p>
    <w:p>
      <w:pPr>
        <w:pStyle w:val="FirstParagraph"/>
      </w:pPr>
      <w:r>
        <w:t xml:space="preserve">When you encounter a geometry or trigonometry problem on the SAT, follow this mental checklist:</w:t>
      </w:r>
    </w:p>
    <w:p>
      <w:pPr>
        <w:numPr>
          <w:ilvl w:val="0"/>
          <w:numId w:val="1120"/>
        </w:numPr>
      </w:pPr>
      <w:r>
        <w:rPr>
          <w:b/>
          <w:bCs/>
        </w:rPr>
        <w:t xml:space="preserve">Read carefully</w:t>
      </w:r>
      <w:r>
        <w:t xml:space="preserve">: Identify what is given and what is asked. Is the problem about area, perimeter, volume, angles, or side lengths?</w:t>
      </w:r>
    </w:p>
    <w:p>
      <w:pPr>
        <w:numPr>
          <w:ilvl w:val="0"/>
          <w:numId w:val="1120"/>
        </w:numPr>
      </w:pPr>
      <w:r>
        <w:rPr>
          <w:b/>
          <w:bCs/>
        </w:rPr>
        <w:t xml:space="preserve">Draw or mark up the diagram</w:t>
      </w:r>
      <w:r>
        <w:t xml:space="preserve">: Label all known values. Add auxiliary lines if needed.</w:t>
      </w:r>
    </w:p>
    <w:p>
      <w:pPr>
        <w:numPr>
          <w:ilvl w:val="0"/>
          <w:numId w:val="1120"/>
        </w:numPr>
      </w:pPr>
      <w:r>
        <w:rPr>
          <w:b/>
          <w:bCs/>
        </w:rPr>
        <w:t xml:space="preserve">Identify the relevant shape(s)</w:t>
      </w:r>
      <w:r>
        <w:t xml:space="preserve">: Is this a triangle problem? A circle problem? A composite shape?</w:t>
      </w:r>
    </w:p>
    <w:p>
      <w:pPr>
        <w:numPr>
          <w:ilvl w:val="0"/>
          <w:numId w:val="1120"/>
        </w:numPr>
      </w:pPr>
      <w:r>
        <w:rPr>
          <w:b/>
          <w:bCs/>
        </w:rPr>
        <w:t xml:space="preserve">Recall the appropriate formula(s)</w:t>
      </w:r>
      <w:r>
        <w:t xml:space="preserve">: Do you need the Pythagorean Theorem? A special right triangle ratio? A circle formula? A trigonometric ratio?</w:t>
      </w:r>
    </w:p>
    <w:p>
      <w:pPr>
        <w:numPr>
          <w:ilvl w:val="0"/>
          <w:numId w:val="1120"/>
        </w:numPr>
      </w:pPr>
      <w:r>
        <w:rPr>
          <w:b/>
          <w:bCs/>
        </w:rPr>
        <w:t xml:space="preserve">Set up equations and solve</w:t>
      </w:r>
      <w:r>
        <w:t xml:space="preserve">: Translate the geometric relationships into algebraic equations.</w:t>
      </w:r>
    </w:p>
    <w:p>
      <w:pPr>
        <w:numPr>
          <w:ilvl w:val="0"/>
          <w:numId w:val="1120"/>
        </w:numPr>
      </w:pPr>
      <w:r>
        <w:rPr>
          <w:b/>
          <w:bCs/>
        </w:rPr>
        <w:t xml:space="preserve">Check your answer</w:t>
      </w:r>
      <w:r>
        <w:t xml:space="preserve">: Does the answer make sense? Are the units correct? Did you answer what was actually asked?</w:t>
      </w:r>
    </w:p>
    <w:p>
      <w:pPr>
        <w:numPr>
          <w:ilvl w:val="0"/>
          <w:numId w:val="1120"/>
        </w:numPr>
      </w:pPr>
      <w:r>
        <w:rPr>
          <w:b/>
          <w:bCs/>
        </w:rPr>
        <w:t xml:space="preserve">Use the answer choices</w:t>
      </w:r>
      <w:r>
        <w:t xml:space="preserve">: On multiple-choice questions, you can often work backwards from the choices or use estimation to eliminate unreasonable options.</w:t>
      </w:r>
    </w:p>
    <w:p>
      <w:pPr>
        <w:pStyle w:val="FirstParagraph"/>
      </w:pPr>
      <w:r>
        <w:t xml:space="preserve">The geometry and trigonometry questions on the SAT are among the most predictable and formulaic. Unlike some of the more creative algebra or data analysis problems, geometry problems tend to follow recognizable patterns. By mastering the formulas, relationships, and strategies outlined in this chapter, you can turn this domain from a source of anxiety into a reliable source of points.</w:t>
      </w:r>
    </w:p>
    <w:p>
      <w:r>
        <w:pict>
          <v:rect style="width:0;height:1.5pt" o:hralign="center" o:hrstd="t" o:hr="t"/>
        </w:pict>
      </w:r>
    </w:p>
    <w:bookmarkEnd w:id="230"/>
    <w:bookmarkEnd w:id="231"/>
    <w:bookmarkStart w:id="301" w:name="Xf375d406a34b70e57ade7e9453cb9e55363b0f7"/>
    <w:p>
      <w:pPr>
        <w:pStyle w:val="Heading1"/>
      </w:pPr>
      <w:r>
        <w:t xml:space="preserve">Chapter 5: Functions &amp; Their Transformations — Composition, Inverses &amp; Graphical Analysis</w:t>
      </w:r>
    </w:p>
    <w:p>
      <w:r>
        <w:pict>
          <v:rect style="width:0;height:1.5pt" o:hralign="center" o:hrstd="t" o:hr="t"/>
        </w:pict>
      </w:r>
    </w:p>
    <w:bookmarkStart w:id="232" w:name="X08f1daf977630449f8fb4531bca90b9d484b65c"/>
    <w:p>
      <w:pPr>
        <w:pStyle w:val="Heading2"/>
      </w:pPr>
      <w:r>
        <w:t xml:space="preserve">5.1 The Foundational Nature of Functions on the SAT</w:t>
      </w:r>
    </w:p>
    <w:p>
      <w:pPr>
        <w:pStyle w:val="FirstParagraph"/>
      </w:pPr>
      <w:r>
        <w:t xml:space="preserve">Functions are the single most important topic on the SAT Math section. They appear in every module, in every difficulty band, and in nearly every question type — from straightforward evaluation to complex graphical analysis. The College Board’s own content specifications place</w:t>
      </w:r>
      <w:r>
        <w:t xml:space="preserve"> </w:t>
      </w:r>
      <w:r>
        <w:t xml:space="preserve">“</w:t>
      </w:r>
      <w:r>
        <w:t xml:space="preserve">Advanced Math</w:t>
      </w:r>
      <w:r>
        <w:t xml:space="preserve">”</w:t>
      </w:r>
      <w:r>
        <w:t xml:space="preserve"> </w:t>
      </w:r>
      <w:r>
        <w:t xml:space="preserve">(which is dominated by function concepts) at approximately 35% of the Math section, and function reasoning bleeds into Algebra, Problem-Solving &amp; Data Analysis, and even Geometry &amp; Trigonometry questions.</w:t>
      </w:r>
    </w:p>
    <w:p>
      <w:pPr>
        <w:pStyle w:val="BodyText"/>
      </w:pPr>
      <w:r>
        <w:t xml:space="preserve">A function, at its core, is a rule that assigns to each input exactly one output. This deceptively simple definition conceals enormous depth. On the SAT, you will encounter functions presented in multiple representations: algebraic formulas, tables of values, graphs in the coordinate plane, verbal descriptions, and even nested compositions. The test rewards students who can fluidly translate between these representations and who understand the structural behavior of functions — how they grow, decay, shift, stretch, and interact with one another.</w:t>
      </w:r>
    </w:p>
    <w:p>
      <w:pPr>
        <w:pStyle w:val="BodyText"/>
      </w:pPr>
      <w:r>
        <w:t xml:space="preserve">The Digital SAT’s adaptive format means that if you perform well on the first module, the second module will present harder function questions — questions that test not just procedural fluency but genuine conceptual understanding. This chapter will build that understanding from the ground up.</w:t>
      </w:r>
    </w:p>
    <w:p>
      <w:r>
        <w:pict>
          <v:rect style="width:0;height:1.5pt" o:hralign="center" o:hrstd="t" o:hr="t"/>
        </w:pict>
      </w:r>
    </w:p>
    <w:bookmarkEnd w:id="232"/>
    <w:bookmarkStart w:id="237" w:name="function-notation-and-evaluation"/>
    <w:p>
      <w:pPr>
        <w:pStyle w:val="Heading2"/>
      </w:pPr>
      <w:r>
        <w:t xml:space="preserve">5.2 Function Notation and Evaluation</w:t>
      </w:r>
    </w:p>
    <w:bookmarkStart w:id="233" w:name="standard-notation"/>
    <w:p>
      <w:pPr>
        <w:pStyle w:val="Heading3"/>
      </w:pPr>
      <w:r>
        <w:t xml:space="preserve">5.2.1 Standard Notation</w:t>
      </w:r>
    </w:p>
    <w:p>
      <w:pPr>
        <w:pStyle w:val="FirstParagraph"/>
      </w:pPr>
      <w:r>
        <w:t xml:space="preserve">The notation</w:t>
      </w:r>
      <w:r>
        <w:t xml:space="preserve"> </w:t>
      </w:r>
      <m:oMath>
        <m:r>
          <m:t>f</m:t>
        </m:r>
        <m:d>
          <m:dPr>
            <m:begChr m:val="("/>
            <m:endChr m:val=")"/>
            <m:sepChr m:val=""/>
            <m:grow/>
          </m:dPr>
          <m:e>
            <m:r>
              <m:t>x</m:t>
            </m:r>
          </m:e>
        </m:d>
      </m:oMath>
      <w:r>
        <w:t xml:space="preserve"> </w:t>
      </w:r>
      <w:r>
        <w:t xml:space="preserve">does not mean</w:t>
      </w:r>
      <w:r>
        <w:t xml:space="preserve"> </w:t>
      </w:r>
      <w:r>
        <w:t xml:space="preserve">“</w:t>
      </w:r>
      <m:oMath>
        <m:r>
          <m:t>f</m:t>
        </m:r>
      </m:oMath>
      <w:r>
        <w:t xml:space="preserve"> </w:t>
      </w:r>
      <w:r>
        <w:t xml:space="preserve">times</w:t>
      </w:r>
      <w:r>
        <w:t xml:space="preserve"> </w:t>
      </w:r>
      <m:oMath>
        <m:r>
          <m:t>x</m:t>
        </m:r>
      </m:oMath>
      <w:r>
        <w:t xml:space="preserve">.</w:t>
      </w:r>
      <w:r>
        <w:t xml:space="preserve">”</w:t>
      </w:r>
      <w:r>
        <w:t xml:space="preserve"> </w:t>
      </w:r>
      <w:r>
        <w:t xml:space="preserve">It is read as</w:t>
      </w:r>
      <w:r>
        <w:t xml:space="preserve"> </w:t>
      </w:r>
      <w:r>
        <w:t xml:space="preserve">“</w:t>
      </w:r>
      <m:oMath>
        <m:r>
          <m:t>f</m:t>
        </m:r>
      </m:oMath>
      <w:r>
        <w:t xml:space="preserve"> </w:t>
      </w:r>
      <w:r>
        <w:t xml:space="preserve">of</w:t>
      </w:r>
      <w:r>
        <w:t xml:space="preserve"> </w:t>
      </w:r>
      <m:oMath>
        <m:r>
          <m:t>x</m:t>
        </m:r>
      </m:oMath>
      <w:r>
        <w:t xml:space="preserve">”</w:t>
      </w:r>
      <w:r>
        <w:t xml:space="preserve"> </w:t>
      </w:r>
      <w:r>
        <w:t xml:space="preserve">and represents the output of the function</w:t>
      </w:r>
      <w:r>
        <w:t xml:space="preserve"> </w:t>
      </w:r>
      <m:oMath>
        <m:r>
          <m:t>f</m:t>
        </m:r>
      </m:oMath>
      <w:r>
        <w:t xml:space="preserve"> </w:t>
      </w:r>
      <w:r>
        <w:t xml:space="preserve">when the input is</w:t>
      </w:r>
      <w:r>
        <w:t xml:space="preserve"> </w:t>
      </w:r>
      <m:oMath>
        <m:r>
          <m:t>x</m:t>
        </m:r>
      </m:oMath>
      <w:r>
        <w:t xml:space="preserve">. The variable</w:t>
      </w:r>
      <w:r>
        <w:t xml:space="preserve"> </w:t>
      </w:r>
      <m:oMath>
        <m:r>
          <m:t>x</m:t>
        </m:r>
      </m:oMath>
      <w:r>
        <w:t xml:space="preserve"> </w:t>
      </w:r>
      <w:r>
        <w:t xml:space="preserve">is the independent variable (the input), and</w:t>
      </w:r>
      <w:r>
        <w:t xml:space="preserve"> </w:t>
      </w:r>
      <m:oMath>
        <m:r>
          <m:t>f</m:t>
        </m:r>
        <m:d>
          <m:dPr>
            <m:begChr m:val="("/>
            <m:endChr m:val=")"/>
            <m:sepChr m:val=""/>
            <m:grow/>
          </m:dPr>
          <m:e>
            <m:r>
              <m:t>x</m:t>
            </m:r>
          </m:e>
        </m:d>
      </m:oMath>
      <w:r>
        <w:t xml:space="preserve"> </w:t>
      </w:r>
      <w:r>
        <w:t xml:space="preserve">is the dependent variable (the output).</w:t>
      </w:r>
    </w:p>
    <w:p>
      <w:pPr>
        <w:pStyle w:val="BodyText"/>
      </w:pPr>
      <w:r>
        <w:t xml:space="preserve">When a function is defined by a formula such as</w:t>
      </w:r>
      <w:r>
        <w:t xml:space="preserve"> </w:t>
      </w:r>
      <m:oMath>
        <m:r>
          <m:t>f</m:t>
        </m:r>
        <m:d>
          <m:dPr>
            <m:begChr m:val="("/>
            <m:endChr m:val=")"/>
            <m:sepChr m:val=""/>
            <m:grow/>
          </m:dPr>
          <m:e>
            <m:r>
              <m:t>x</m:t>
            </m:r>
          </m:e>
        </m:d>
        <m:r>
          <m:rPr>
            <m:sty m:val="p"/>
          </m:rPr>
          <m:t>=</m:t>
        </m:r>
        <m:r>
          <m:t>3</m:t>
        </m:r>
        <m:sSup>
          <m:e>
            <m:r>
              <m:t>x</m:t>
            </m:r>
          </m:e>
          <m:sup>
            <m:r>
              <m:t>2</m:t>
            </m:r>
          </m:sup>
        </m:sSup>
        <m:r>
          <m:rPr>
            <m:sty m:val="p"/>
          </m:rPr>
          <m:t>−</m:t>
        </m:r>
        <m:r>
          <m:t>5</m:t>
        </m:r>
        <m:r>
          <m:t>x</m:t>
        </m:r>
        <m:r>
          <m:rPr>
            <m:sty m:val="p"/>
          </m:rPr>
          <m:t>+</m:t>
        </m:r>
        <m:r>
          <m:t>2</m:t>
        </m:r>
      </m:oMath>
      <w:r>
        <w:t xml:space="preserve">, evaluating the function at a specific value means substituting that value everywhere the variable</w:t>
      </w:r>
      <w:r>
        <w:t xml:space="preserve"> </w:t>
      </w:r>
      <m:oMath>
        <m:r>
          <m:t>x</m:t>
        </m:r>
      </m:oMath>
      <w:r>
        <w:t xml:space="preserve"> </w:t>
      </w:r>
      <w:r>
        <w:t xml:space="preserve">appears. For example,</w:t>
      </w:r>
      <w:r>
        <w:t xml:space="preserve"> </w:t>
      </w:r>
      <m:oMath>
        <m:r>
          <m:t>f</m:t>
        </m:r>
        <m:d>
          <m:dPr>
            <m:begChr m:val="("/>
            <m:endChr m:val=")"/>
            <m:sepChr m:val=""/>
            <m:grow/>
          </m:dPr>
          <m:e>
            <m:r>
              <m:t>4</m:t>
            </m:r>
          </m:e>
        </m:d>
      </m:oMath>
      <w:r>
        <w:t xml:space="preserve"> </w:t>
      </w:r>
      <w:r>
        <w:t xml:space="preserve">means replace every</w:t>
      </w:r>
      <w:r>
        <w:t xml:space="preserve"> </w:t>
      </w:r>
      <m:oMath>
        <m:r>
          <m:t>x</m:t>
        </m:r>
      </m:oMath>
      <w:r>
        <w:t xml:space="preserve"> </w:t>
      </w:r>
      <w:r>
        <w:t xml:space="preserve">with 4:</w:t>
      </w:r>
    </w:p>
    <w:p>
      <w:pPr>
        <w:pStyle w:val="BodyText"/>
      </w:pPr>
      <m:oMathPara>
        <m:oMathParaPr>
          <m:jc m:val="center"/>
        </m:oMathParaPr>
        <m:oMath>
          <m:r>
            <m:t>f</m:t>
          </m:r>
          <m:d>
            <m:dPr>
              <m:begChr m:val="("/>
              <m:endChr m:val=")"/>
              <m:sepChr m:val=""/>
              <m:grow/>
            </m:dPr>
            <m:e>
              <m:r>
                <m:t>4</m:t>
              </m:r>
            </m:e>
          </m:d>
          <m:r>
            <m:rPr>
              <m:sty m:val="p"/>
            </m:rPr>
            <m:t>=</m:t>
          </m:r>
          <m:r>
            <m:t>3</m:t>
          </m:r>
          <m:sSup>
            <m:e>
              <m:d>
                <m:dPr>
                  <m:begChr m:val="("/>
                  <m:endChr m:val=")"/>
                  <m:sepChr m:val=""/>
                  <m:grow/>
                </m:dPr>
                <m:e>
                  <m:r>
                    <m:t>4</m:t>
                  </m:r>
                </m:e>
              </m:d>
            </m:e>
            <m:sup>
              <m:r>
                <m:t>2</m:t>
              </m:r>
            </m:sup>
          </m:sSup>
          <m:r>
            <m:rPr>
              <m:sty m:val="p"/>
            </m:rPr>
            <m:t>−</m:t>
          </m:r>
          <m:r>
            <m:t>5</m:t>
          </m:r>
          <m:d>
            <m:dPr>
              <m:begChr m:val="("/>
              <m:endChr m:val=")"/>
              <m:sepChr m:val=""/>
              <m:grow/>
            </m:dPr>
            <m:e>
              <m:r>
                <m:t>4</m:t>
              </m:r>
            </m:e>
          </m:d>
          <m:r>
            <m:rPr>
              <m:sty m:val="p"/>
            </m:rPr>
            <m:t>+</m:t>
          </m:r>
          <m:r>
            <m:t>2</m:t>
          </m:r>
          <m:r>
            <m:rPr>
              <m:sty m:val="p"/>
            </m:rPr>
            <m:t>=</m:t>
          </m:r>
          <m:r>
            <m:t>3</m:t>
          </m:r>
          <m:d>
            <m:dPr>
              <m:begChr m:val="("/>
              <m:endChr m:val=")"/>
              <m:sepChr m:val=""/>
              <m:grow/>
            </m:dPr>
            <m:e>
              <m:r>
                <m:t>16</m:t>
              </m:r>
            </m:e>
          </m:d>
          <m:r>
            <m:rPr>
              <m:sty m:val="p"/>
            </m:rPr>
            <m:t>−</m:t>
          </m:r>
          <m:r>
            <m:t>20</m:t>
          </m:r>
          <m:r>
            <m:rPr>
              <m:sty m:val="p"/>
            </m:rPr>
            <m:t>+</m:t>
          </m:r>
          <m:r>
            <m:t>2</m:t>
          </m:r>
          <m:r>
            <m:rPr>
              <m:sty m:val="p"/>
            </m:rPr>
            <m:t>=</m:t>
          </m:r>
          <m:r>
            <m:t>48</m:t>
          </m:r>
          <m:r>
            <m:rPr>
              <m:sty m:val="p"/>
            </m:rPr>
            <m:t>−</m:t>
          </m:r>
          <m:r>
            <m:t>20</m:t>
          </m:r>
          <m:r>
            <m:rPr>
              <m:sty m:val="p"/>
            </m:rPr>
            <m:t>+</m:t>
          </m:r>
          <m:r>
            <m:t>2</m:t>
          </m:r>
          <m:r>
            <m:rPr>
              <m:sty m:val="p"/>
            </m:rPr>
            <m:t>=</m:t>
          </m:r>
          <m:r>
            <m:t>30</m:t>
          </m:r>
        </m:oMath>
      </m:oMathPara>
    </w:p>
    <w:p>
      <w:pPr>
        <w:pStyle w:val="FirstParagraph"/>
      </w:pPr>
      <w:r>
        <w:t xml:space="preserve">This seems straightforward, but the SAT introduces wrinkles. You may be asked to evaluate at a negative number, a fraction, a variable expression, or even another function’s output. Each variation tests whether you truly understand substitution as a structural operation rather than a mechanical one.</w:t>
      </w:r>
    </w:p>
    <w:bookmarkEnd w:id="233"/>
    <w:bookmarkStart w:id="234" w:name="evaluation-at-variable-expressions"/>
    <w:p>
      <w:pPr>
        <w:pStyle w:val="Heading3"/>
      </w:pPr>
      <w:r>
        <w:t xml:space="preserve">5.2.2 Evaluation at Variable Expressions</w:t>
      </w:r>
    </w:p>
    <w:p>
      <w:pPr>
        <w:pStyle w:val="FirstParagraph"/>
      </w:pPr>
      <w:r>
        <w:t xml:space="preserve">A question may ask for</w:t>
      </w:r>
      <w:r>
        <w:t xml:space="preserve"> </w:t>
      </w:r>
      <m:oMath>
        <m:r>
          <m:t>f</m:t>
        </m:r>
        <m:d>
          <m:dPr>
            <m:begChr m:val="("/>
            <m:endChr m:val=")"/>
            <m:sepChr m:val=""/>
            <m:grow/>
          </m:dPr>
          <m:e>
            <m:r>
              <m:t>a</m:t>
            </m:r>
            <m:r>
              <m:rPr>
                <m:sty m:val="p"/>
              </m:rPr>
              <m:t>+</m:t>
            </m:r>
            <m:r>
              <m:t>1</m:t>
            </m:r>
          </m:e>
        </m:d>
      </m:oMath>
      <w:r>
        <w:t xml:space="preserve"> </w:t>
      </w:r>
      <w:r>
        <w:t xml:space="preserve">or</w:t>
      </w:r>
      <w:r>
        <w:t xml:space="preserve"> </w:t>
      </w:r>
      <m:oMath>
        <m:r>
          <m:t>f</m:t>
        </m:r>
        <m:d>
          <m:dPr>
            <m:begChr m:val="("/>
            <m:endChr m:val=")"/>
            <m:sepChr m:val=""/>
            <m:grow/>
          </m:dPr>
          <m:e>
            <m:r>
              <m:t>2</m:t>
            </m:r>
            <m:r>
              <m:t>x</m:t>
            </m:r>
            <m:r>
              <m:rPr>
                <m:sty m:val="p"/>
              </m:rPr>
              <m:t>−</m:t>
            </m:r>
            <m:r>
              <m:t>3</m:t>
            </m:r>
          </m:e>
        </m:d>
      </m:oMath>
      <w:r>
        <w:t xml:space="preserve">. The principle is identical: substitute the entire expression for the variable. If</w:t>
      </w:r>
      <w:r>
        <w:t xml:space="preserve"> </w:t>
      </w:r>
      <m:oMath>
        <m:r>
          <m:t>f</m:t>
        </m:r>
        <m:d>
          <m:dPr>
            <m:begChr m:val="("/>
            <m:endChr m:val=")"/>
            <m:sepChr m:val=""/>
            <m:grow/>
          </m:dPr>
          <m:e>
            <m:r>
              <m:t>x</m:t>
            </m:r>
          </m:e>
        </m:d>
        <m:r>
          <m:rPr>
            <m:sty m:val="p"/>
          </m:rPr>
          <m:t>=</m:t>
        </m:r>
        <m:sSup>
          <m:e>
            <m:r>
              <m:t>x</m:t>
            </m:r>
          </m:e>
          <m:sup>
            <m:r>
              <m:t>2</m:t>
            </m:r>
          </m:sup>
        </m:sSup>
        <m:r>
          <m:rPr>
            <m:sty m:val="p"/>
          </m:rPr>
          <m:t>+</m:t>
        </m:r>
        <m:r>
          <m:t>1</m:t>
        </m:r>
      </m:oMath>
      <w:r>
        <w:t xml:space="preserve">, then:</w:t>
      </w:r>
    </w:p>
    <w:p>
      <w:pPr>
        <w:pStyle w:val="BodyText"/>
      </w:pPr>
      <m:oMathPara>
        <m:oMathParaPr>
          <m:jc m:val="center"/>
        </m:oMathParaPr>
        <m:oMath>
          <m:r>
            <m:t>f</m:t>
          </m:r>
          <m:d>
            <m:dPr>
              <m:begChr m:val="("/>
              <m:endChr m:val=")"/>
              <m:sepChr m:val=""/>
              <m:grow/>
            </m:dPr>
            <m:e>
              <m:r>
                <m:t>a</m:t>
              </m:r>
              <m:r>
                <m:rPr>
                  <m:sty m:val="p"/>
                </m:rPr>
                <m:t>+</m:t>
              </m:r>
              <m:r>
                <m:t>1</m:t>
              </m:r>
            </m:e>
          </m:d>
          <m:r>
            <m:rPr>
              <m:sty m:val="p"/>
            </m:rPr>
            <m:t>=</m:t>
          </m:r>
          <m:sSup>
            <m:e>
              <m:d>
                <m:dPr>
                  <m:begChr m:val="("/>
                  <m:endChr m:val=")"/>
                  <m:sepChr m:val=""/>
                  <m:grow/>
                </m:dPr>
                <m:e>
                  <m:r>
                    <m:t>a</m:t>
                  </m:r>
                  <m:r>
                    <m:rPr>
                      <m:sty m:val="p"/>
                    </m:rPr>
                    <m:t>+</m:t>
                  </m:r>
                  <m:r>
                    <m:t>1</m:t>
                  </m:r>
                </m:e>
              </m:d>
            </m:e>
            <m:sup>
              <m:r>
                <m:t>2</m:t>
              </m:r>
            </m:sup>
          </m:sSup>
          <m:r>
            <m:rPr>
              <m:sty m:val="p"/>
            </m:rPr>
            <m:t>+</m:t>
          </m:r>
          <m:r>
            <m:t>1</m:t>
          </m:r>
          <m:r>
            <m:rPr>
              <m:sty m:val="p"/>
            </m:rPr>
            <m:t>=</m:t>
          </m:r>
          <m:sSup>
            <m:e>
              <m:r>
                <m:t>a</m:t>
              </m:r>
            </m:e>
            <m:sup>
              <m:r>
                <m:t>2</m:t>
              </m:r>
            </m:sup>
          </m:sSup>
          <m:r>
            <m:rPr>
              <m:sty m:val="p"/>
            </m:rPr>
            <m:t>+</m:t>
          </m:r>
          <m:r>
            <m:t>2</m:t>
          </m:r>
          <m:r>
            <m:t>a</m:t>
          </m:r>
          <m:r>
            <m:rPr>
              <m:sty m:val="p"/>
            </m:rPr>
            <m:t>+</m:t>
          </m:r>
          <m:r>
            <m:t>1</m:t>
          </m:r>
          <m:r>
            <m:rPr>
              <m:sty m:val="p"/>
            </m:rPr>
            <m:t>+</m:t>
          </m:r>
          <m:r>
            <m:t>1</m:t>
          </m:r>
          <m:r>
            <m:rPr>
              <m:sty m:val="p"/>
            </m:rPr>
            <m:t>=</m:t>
          </m:r>
          <m:sSup>
            <m:e>
              <m:r>
                <m:t>a</m:t>
              </m:r>
            </m:e>
            <m:sup>
              <m:r>
                <m:t>2</m:t>
              </m:r>
            </m:sup>
          </m:sSup>
          <m:r>
            <m:rPr>
              <m:sty m:val="p"/>
            </m:rPr>
            <m:t>+</m:t>
          </m:r>
          <m:r>
            <m:t>2</m:t>
          </m:r>
          <m:r>
            <m:t>a</m:t>
          </m:r>
          <m:r>
            <m:rPr>
              <m:sty m:val="p"/>
            </m:rPr>
            <m:t>+</m:t>
          </m:r>
          <m:r>
            <m:t>2</m:t>
          </m:r>
        </m:oMath>
      </m:oMathPara>
    </w:p>
    <w:p>
      <w:pPr>
        <w:pStyle w:val="FirstParagraph"/>
      </w:pPr>
      <w:r>
        <w:t xml:space="preserve">Students who mistakenly write</w:t>
      </w:r>
      <w:r>
        <w:t xml:space="preserve"> </w:t>
      </w:r>
      <m:oMath>
        <m:r>
          <m:t>f</m:t>
        </m:r>
        <m:d>
          <m:dPr>
            <m:begChr m:val="("/>
            <m:endChr m:val=")"/>
            <m:sepChr m:val=""/>
            <m:grow/>
          </m:dPr>
          <m:e>
            <m:r>
              <m:t>a</m:t>
            </m:r>
            <m:r>
              <m:rPr>
                <m:sty m:val="p"/>
              </m:rPr>
              <m:t>+</m:t>
            </m:r>
            <m:r>
              <m:t>1</m:t>
            </m:r>
          </m:e>
        </m:d>
        <m:r>
          <m:rPr>
            <m:sty m:val="p"/>
          </m:rPr>
          <m:t>=</m:t>
        </m:r>
        <m:sSup>
          <m:e>
            <m:r>
              <m:t>a</m:t>
            </m:r>
          </m:e>
          <m:sup>
            <m:r>
              <m:t>2</m:t>
            </m:r>
          </m:sup>
        </m:sSup>
        <m:r>
          <m:rPr>
            <m:sty m:val="p"/>
          </m:rPr>
          <m:t>+</m:t>
        </m:r>
        <m:r>
          <m:t>1</m:t>
        </m:r>
      </m:oMath>
      <w:r>
        <w:t xml:space="preserve"> </w:t>
      </w:r>
      <w:r>
        <w:t xml:space="preserve">are falling into one of the most common traps on the SAT — failing to substitute the entire expression. The function’s rule applies to whatever is inside the parentheses, not just the variable name.</w:t>
      </w:r>
    </w:p>
    <w:bookmarkEnd w:id="234"/>
    <w:bookmarkStart w:id="235" w:name="piecewise-defined-functions"/>
    <w:p>
      <w:pPr>
        <w:pStyle w:val="Heading3"/>
      </w:pPr>
      <w:r>
        <w:t xml:space="preserve">5.2.3 Piecewise-Defined Functions</w:t>
      </w:r>
    </w:p>
    <w:p>
      <w:pPr>
        <w:pStyle w:val="FirstParagraph"/>
      </w:pPr>
      <w:r>
        <w:t xml:space="preserve">Some SAT questions define a function differently depending on the input value. These are called piecewise functions. For example:</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r>
                      <m:t>3</m:t>
                    </m:r>
                  </m:e>
                  <m:e>
                    <m:r>
                      <m:rPr>
                        <m:nor/>
                        <m:sty m:val="p"/>
                      </m:rPr>
                      <m:t>if </m:t>
                    </m:r>
                    <m:r>
                      <m:t>x</m:t>
                    </m:r>
                    <m:r>
                      <m:rPr>
                        <m:sty m:val="p"/>
                      </m:rPr>
                      <m:t>&lt;</m:t>
                    </m:r>
                    <m:r>
                      <m:t>0</m:t>
                    </m:r>
                  </m:e>
                </m:mr>
                <m:mr>
                  <m:e>
                    <m:sSup>
                      <m:e>
                        <m:r>
                          <m:t>x</m:t>
                        </m:r>
                      </m:e>
                      <m:sup>
                        <m:r>
                          <m:t>2</m:t>
                        </m:r>
                      </m:sup>
                    </m:sSup>
                  </m:e>
                  <m:e>
                    <m:r>
                      <m:rPr>
                        <m:nor/>
                        <m:sty m:val="p"/>
                      </m:rPr>
                      <m:t>if </m:t>
                    </m:r>
                    <m:r>
                      <m:t>x</m:t>
                    </m:r>
                    <m:r>
                      <m:rPr>
                        <m:sty m:val="p"/>
                      </m:rPr>
                      <m:t>≥</m:t>
                    </m:r>
                    <m:r>
                      <m:t>0</m:t>
                    </m:r>
                  </m:e>
                </m:mr>
              </m:m>
            </m:e>
          </m:d>
        </m:oMath>
      </m:oMathPara>
    </w:p>
    <w:p>
      <w:pPr>
        <w:pStyle w:val="FirstParagraph"/>
      </w:pPr>
      <w:r>
        <w:t xml:space="preserve">To evaluate</w:t>
      </w:r>
      <w:r>
        <w:t xml:space="preserve"> </w:t>
      </w:r>
      <m:oMath>
        <m:r>
          <m:t>f</m:t>
        </m:r>
        <m:d>
          <m:dPr>
            <m:begChr m:val="("/>
            <m:endChr m:val=")"/>
            <m:sepChr m:val=""/>
            <m:grow/>
          </m:dPr>
          <m:e>
            <m:r>
              <m:rPr>
                <m:sty m:val="p"/>
              </m:rPr>
              <m:t>−</m:t>
            </m:r>
            <m:r>
              <m:t>2</m:t>
            </m:r>
          </m:e>
        </m:d>
      </m:oMath>
      <w:r>
        <w:t xml:space="preserve">, you first determine which case applies: since</w:t>
      </w:r>
      <w:r>
        <w:t xml:space="preserve"> </w:t>
      </w:r>
      <m:oMath>
        <m:r>
          <m:rPr>
            <m:sty m:val="p"/>
          </m:rPr>
          <m:t>−</m:t>
        </m:r>
        <m:r>
          <m:t>2</m:t>
        </m:r>
        <m:r>
          <m:rPr>
            <m:sty m:val="p"/>
          </m:rPr>
          <m:t>&lt;</m:t>
        </m:r>
        <m:r>
          <m:t>0</m:t>
        </m:r>
      </m:oMath>
      <w:r>
        <w:t xml:space="preserve">, you use the first rule, giving</w:t>
      </w:r>
      <w:r>
        <w:t xml:space="preserve"> </w:t>
      </w:r>
      <m:oMath>
        <m:r>
          <m:t>f</m:t>
        </m:r>
        <m:d>
          <m:dPr>
            <m:begChr m:val="("/>
            <m:endChr m:val=")"/>
            <m:sepChr m:val=""/>
            <m:grow/>
          </m:dPr>
          <m:e>
            <m:r>
              <m:rPr>
                <m:sty m:val="p"/>
              </m:rPr>
              <m:t>−</m:t>
            </m:r>
            <m:r>
              <m:t>2</m:t>
            </m:r>
          </m:e>
        </m:d>
        <m:r>
          <m:rPr>
            <m:sty m:val="p"/>
          </m:rPr>
          <m:t>=</m:t>
        </m:r>
        <m:r>
          <m:rPr>
            <m:sty m:val="p"/>
          </m:rPr>
          <m:t>−</m:t>
        </m:r>
        <m:r>
          <m:t>2</m:t>
        </m:r>
        <m:r>
          <m:rPr>
            <m:sty m:val="p"/>
          </m:rPr>
          <m:t>+</m:t>
        </m:r>
        <m:r>
          <m:t>3</m:t>
        </m:r>
        <m:r>
          <m:rPr>
            <m:sty m:val="p"/>
          </m:rPr>
          <m:t>=</m:t>
        </m:r>
        <m:r>
          <m:t>1</m:t>
        </m:r>
      </m:oMath>
      <w:r>
        <w:t xml:space="preserve">. To evaluate</w:t>
      </w:r>
      <w:r>
        <w:t xml:space="preserve"> </w:t>
      </w:r>
      <m:oMath>
        <m:r>
          <m:t>f</m:t>
        </m:r>
        <m:d>
          <m:dPr>
            <m:begChr m:val="("/>
            <m:endChr m:val=")"/>
            <m:sepChr m:val=""/>
            <m:grow/>
          </m:dPr>
          <m:e>
            <m:r>
              <m:t>3</m:t>
            </m:r>
          </m:e>
        </m:d>
      </m:oMath>
      <w:r>
        <w:t xml:space="preserve">, since</w:t>
      </w:r>
      <w:r>
        <w:t xml:space="preserve"> </w:t>
      </w:r>
      <m:oMath>
        <m:r>
          <m:t>3</m:t>
        </m:r>
        <m:r>
          <m:rPr>
            <m:sty m:val="p"/>
          </m:rPr>
          <m:t>≥</m:t>
        </m:r>
        <m:r>
          <m:t>0</m:t>
        </m:r>
      </m:oMath>
      <w:r>
        <w:t xml:space="preserve">, you use the second rule, giving</w:t>
      </w:r>
      <w:r>
        <w:t xml:space="preserve"> </w:t>
      </w:r>
      <m:oMath>
        <m:r>
          <m:t>f</m:t>
        </m:r>
        <m:d>
          <m:dPr>
            <m:begChr m:val="("/>
            <m:endChr m:val=")"/>
            <m:sepChr m:val=""/>
            <m:grow/>
          </m:dPr>
          <m:e>
            <m:r>
              <m:t>3</m:t>
            </m:r>
          </m:e>
        </m:d>
        <m:r>
          <m:rPr>
            <m:sty m:val="p"/>
          </m:rPr>
          <m:t>=</m:t>
        </m:r>
        <m:r>
          <m:t>9</m:t>
        </m:r>
      </m:oMath>
      <w:r>
        <w:t xml:space="preserve">.</w:t>
      </w:r>
    </w:p>
    <w:p>
      <w:pPr>
        <w:pStyle w:val="BodyText"/>
      </w:pPr>
      <w:r>
        <w:t xml:space="preserve">The SAT may present piecewise functions graphically rather than algebraically, asking you to read values from the graph. The key skill is identifying which piece of the function applies to a given input.</w:t>
      </w:r>
    </w:p>
    <w:bookmarkEnd w:id="235"/>
    <w:bookmarkStart w:id="236" w:name="functions-defined-by-tables"/>
    <w:p>
      <w:pPr>
        <w:pStyle w:val="Heading3"/>
      </w:pPr>
      <w:r>
        <w:t xml:space="preserve">5.2.4 Functions Defined by Tables</w:t>
      </w:r>
    </w:p>
    <w:p>
      <w:pPr>
        <w:pStyle w:val="FirstParagraph"/>
      </w:pPr>
      <w:r>
        <w:t xml:space="preserve">Sometimes a function is defined not by a formula but by a table of input-output pairs: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-2</w:t>
            </w:r>
          </w:p>
        </w:tc>
        <w:tc>
          <w:tcPr/>
          <w:p>
            <w:pPr>
              <w:pStyle w:val="Compact"/>
              <w:jc w:val="left"/>
            </w:pPr>
            <w:r>
              <w:t xml:space="preserve">7</w:t>
            </w:r>
          </w:p>
        </w:tc>
      </w:tr>
      <w:tr>
        <w:tc>
          <w:tcPr/>
          <w:p>
            <w:pPr>
              <w:pStyle w:val="Compact"/>
              <w:jc w:val="left"/>
            </w:pPr>
            <w:r>
              <w:t xml:space="preserve">0</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-5</w:t>
            </w:r>
          </w:p>
        </w:tc>
      </w:tr>
    </w:tbl>
    <w:p>
      <w:pPr>
        <w:pStyle w:val="BodyText"/>
      </w:pPr>
      <w:r>
        <w:t xml:space="preserve">From this table, you can read that</w:t>
      </w:r>
      <w:r>
        <w:t xml:space="preserve"> </w:t>
      </w:r>
      <m:oMath>
        <m:r>
          <m:t>f</m:t>
        </m:r>
        <m:d>
          <m:dPr>
            <m:begChr m:val="("/>
            <m:endChr m:val=")"/>
            <m:sepChr m:val=""/>
            <m:grow/>
          </m:dPr>
          <m:e>
            <m:r>
              <m:t>0</m:t>
            </m:r>
          </m:e>
        </m:d>
        <m:r>
          <m:rPr>
            <m:sty m:val="p"/>
          </m:rPr>
          <m:t>=</m:t>
        </m:r>
        <m:r>
          <m:t>3</m:t>
        </m:r>
      </m:oMath>
      <w:r>
        <w:t xml:space="preserve"> </w:t>
      </w:r>
      <w:r>
        <w:t xml:space="preserve">and</w:t>
      </w:r>
      <w:r>
        <w:t xml:space="preserve"> </w:t>
      </w:r>
      <m:oMath>
        <m:r>
          <m:t>f</m:t>
        </m:r>
        <m:d>
          <m:dPr>
            <m:begChr m:val="("/>
            <m:endChr m:val=")"/>
            <m:sepChr m:val=""/>
            <m:grow/>
          </m:dPr>
          <m:e>
            <m:r>
              <m:t>4</m:t>
            </m:r>
          </m:e>
        </m:d>
        <m:r>
          <m:rPr>
            <m:sty m:val="p"/>
          </m:rPr>
          <m:t>=</m:t>
        </m:r>
        <m:r>
          <m:rPr>
            <m:sty m:val="p"/>
          </m:rPr>
          <m:t>−</m:t>
        </m:r>
        <m:r>
          <m:t>5</m:t>
        </m:r>
      </m:oMath>
      <w:r>
        <w:t xml:space="preserve">. But the SAT may ask harder questions: What is the value of</w:t>
      </w:r>
      <w:r>
        <w:t xml:space="preserve"> </w:t>
      </w:r>
      <m:oMath>
        <m:r>
          <m:t>x</m:t>
        </m:r>
      </m:oMath>
      <w:r>
        <w:t xml:space="preserve"> </w:t>
      </w:r>
      <w:r>
        <w:t xml:space="preserve">for which</w:t>
      </w:r>
      <w:r>
        <w:t xml:space="preserve"> </w:t>
      </w:r>
      <m:oMath>
        <m:r>
          <m:t>f</m:t>
        </m:r>
        <m:d>
          <m:dPr>
            <m:begChr m:val="("/>
            <m:endChr m:val=")"/>
            <m:sepChr m:val=""/>
            <m:grow/>
          </m:dPr>
          <m:e>
            <m:r>
              <m:t>x</m:t>
            </m:r>
          </m:e>
        </m:d>
        <m:r>
          <m:rPr>
            <m:sty m:val="p"/>
          </m:rPr>
          <m:t>=</m:t>
        </m:r>
        <m:r>
          <m:rPr>
            <m:sty m:val="p"/>
          </m:rPr>
          <m:t>−</m:t>
        </m:r>
        <m:r>
          <m:t>1</m:t>
        </m:r>
      </m:oMath>
      <w:r>
        <w:t xml:space="preserve">? (Answer:</w:t>
      </w:r>
      <w:r>
        <w:t xml:space="preserve"> </w:t>
      </w:r>
      <m:oMath>
        <m:r>
          <m:t>x</m:t>
        </m:r>
        <m:r>
          <m:rPr>
            <m:sty m:val="p"/>
          </m:rPr>
          <m:t>=</m:t>
        </m:r>
        <m:r>
          <m:t>2</m:t>
        </m:r>
      </m:oMath>
      <w:r>
        <w:t xml:space="preserve">.) Or: If</w:t>
      </w:r>
      <w:r>
        <w:t xml:space="preserve"> </w:t>
      </w:r>
      <m:oMath>
        <m:r>
          <m:t>f</m:t>
        </m:r>
        <m:d>
          <m:dPr>
            <m:begChr m:val="("/>
            <m:endChr m:val=")"/>
            <m:sepChr m:val=""/>
            <m:grow/>
          </m:dPr>
          <m:e>
            <m:r>
              <m:t>x</m:t>
            </m:r>
          </m:e>
        </m:d>
        <m:r>
          <m:rPr>
            <m:sty m:val="p"/>
          </m:rPr>
          <m:t>=</m:t>
        </m:r>
        <m:r>
          <m:t>3</m:t>
        </m:r>
      </m:oMath>
      <w:r>
        <w:t xml:space="preserve">, what is</w:t>
      </w:r>
      <w:r>
        <w:t xml:space="preserve"> </w:t>
      </w:r>
      <m:oMath>
        <m:r>
          <m:t>x</m:t>
        </m:r>
      </m:oMath>
      <w:r>
        <w:t xml:space="preserve">? (Answer:</w:t>
      </w:r>
      <w:r>
        <w:t xml:space="preserve"> </w:t>
      </w:r>
      <m:oMath>
        <m:r>
          <m:t>x</m:t>
        </m:r>
        <m:r>
          <m:rPr>
            <m:sty m:val="p"/>
          </m:rPr>
          <m:t>=</m:t>
        </m:r>
        <m:r>
          <m:t>0</m:t>
        </m:r>
      </m:oMath>
      <w:r>
        <w:t xml:space="preserve">.)</w:t>
      </w:r>
    </w:p>
    <w:p>
      <w:pPr>
        <w:pStyle w:val="BodyText"/>
      </w:pPr>
      <w:r>
        <w:t xml:space="preserve">The table format tests whether you understand that a function is a set of ordered pairs — and that you can read the table in either direction (input-to-output or output-to-input).</w:t>
      </w:r>
    </w:p>
    <w:p>
      <w:r>
        <w:pict>
          <v:rect style="width:0;height:1.5pt" o:hralign="center" o:hrstd="t" o:hr="t"/>
        </w:pict>
      </w:r>
    </w:p>
    <w:bookmarkEnd w:id="236"/>
    <w:bookmarkEnd w:id="237"/>
    <w:bookmarkStart w:id="241" w:name="domain-and-range"/>
    <w:p>
      <w:pPr>
        <w:pStyle w:val="Heading2"/>
      </w:pPr>
      <w:r>
        <w:t xml:space="preserve">5.3 Domain and Range</w:t>
      </w:r>
    </w:p>
    <w:bookmarkStart w:id="238" w:name="definitions"/>
    <w:p>
      <w:pPr>
        <w:pStyle w:val="Heading3"/>
      </w:pPr>
      <w:r>
        <w:t xml:space="preserve">5.3.1 Definitions</w:t>
      </w:r>
    </w:p>
    <w:p>
      <w:pPr>
        <w:pStyle w:val="FirstParagraph"/>
      </w:pPr>
      <w:r>
        <w:t xml:space="preserve">The</w:t>
      </w:r>
      <w:r>
        <w:t xml:space="preserve"> </w:t>
      </w:r>
      <w:r>
        <w:rPr>
          <w:b/>
          <w:bCs/>
        </w:rPr>
        <w:t xml:space="preserve">domain</w:t>
      </w:r>
      <w:r>
        <w:t xml:space="preserve"> </w:t>
      </w:r>
      <w:r>
        <w:t xml:space="preserve">of a function is the set of all possible input values (the</w:t>
      </w:r>
      <w:r>
        <w:t xml:space="preserve"> </w:t>
      </w:r>
      <m:oMath>
        <m:r>
          <m:t>x</m:t>
        </m:r>
      </m:oMath>
      <w:r>
        <w:t xml:space="preserve">-values for which the function is defined). The</w:t>
      </w:r>
      <w:r>
        <w:t xml:space="preserve"> </w:t>
      </w:r>
      <w:r>
        <w:rPr>
          <w:b/>
          <w:bCs/>
        </w:rPr>
        <w:t xml:space="preserve">range</w:t>
      </w:r>
      <w:r>
        <w:t xml:space="preserve"> </w:t>
      </w:r>
      <w:r>
        <w:t xml:space="preserve">is the set of all possible output values (the resulting</w:t>
      </w:r>
      <w:r>
        <w:t xml:space="preserve"> </w:t>
      </w:r>
      <m:oMath>
        <m:r>
          <m:t>f</m:t>
        </m:r>
        <m:d>
          <m:dPr>
            <m:begChr m:val="("/>
            <m:endChr m:val=")"/>
            <m:sepChr m:val=""/>
            <m:grow/>
          </m:dPr>
          <m:e>
            <m:r>
              <m:t>x</m:t>
            </m:r>
          </m:e>
        </m:d>
      </m:oMath>
      <w:r>
        <w:t xml:space="preserve">-values).</w:t>
      </w:r>
    </w:p>
    <w:p>
      <w:pPr>
        <w:pStyle w:val="BodyText"/>
      </w:pPr>
      <w:r>
        <w:t xml:space="preserve">For many functions on the SAT, the domain is all real numbers. But certain operations restrict the domain:</w:t>
      </w:r>
    </w:p>
    <w:p>
      <w:pPr>
        <w:pStyle w:val="Compact"/>
        <w:numPr>
          <w:ilvl w:val="0"/>
          <w:numId w:val="1121"/>
        </w:numPr>
      </w:pPr>
      <w:r>
        <w:rPr>
          <w:b/>
          <w:bCs/>
        </w:rPr>
        <w:t xml:space="preserve">Division by zero</w:t>
      </w:r>
      <w:r>
        <w:t xml:space="preserve">: If</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 then</w:t>
      </w:r>
      <w:r>
        <w:t xml:space="preserve"> </w:t>
      </w:r>
      <m:oMath>
        <m:r>
          <m:t>x</m:t>
        </m:r>
        <m:r>
          <m:rPr>
            <m:sty m:val="p"/>
          </m:rPr>
          <m:t>=</m:t>
        </m:r>
        <m:r>
          <m:t>3</m:t>
        </m:r>
      </m:oMath>
      <w:r>
        <w:t xml:space="preserve"> </w:t>
      </w:r>
      <w:r>
        <w:t xml:space="preserve">is excluded from the domain because it makes the denominator zero.</w:t>
      </w:r>
    </w:p>
    <w:p>
      <w:pPr>
        <w:pStyle w:val="Compact"/>
        <w:numPr>
          <w:ilvl w:val="0"/>
          <w:numId w:val="1121"/>
        </w:numPr>
      </w:pPr>
      <w:r>
        <w:rPr>
          <w:b/>
          <w:bCs/>
        </w:rPr>
        <w:t xml:space="preserve">Even roots of negative numbers</w:t>
      </w:r>
      <w:r>
        <w:t xml:space="preserve">: If</w:t>
      </w:r>
      <w:r>
        <w:t xml:space="preserve"> </w:t>
      </w:r>
      <m:oMath>
        <m:r>
          <m:t>f</m:t>
        </m:r>
        <m:d>
          <m:dPr>
            <m:begChr m:val="("/>
            <m:endChr m:val=")"/>
            <m:sepChr m:val=""/>
            <m:grow/>
          </m:dPr>
          <m:e>
            <m:r>
              <m:t>x</m:t>
            </m:r>
          </m:e>
        </m:d>
        <m:r>
          <m:rPr>
            <m:sty m:val="p"/>
          </m:rPr>
          <m:t>=</m:t>
        </m:r>
        <m:rad>
          <m:radPr>
            <m:degHide m:val="on"/>
          </m:radPr>
          <m:deg/>
          <m:e>
            <m:r>
              <m:t>x</m:t>
            </m:r>
            <m:r>
              <m:rPr>
                <m:sty m:val="p"/>
              </m:rPr>
              <m:t>+</m:t>
            </m:r>
            <m:r>
              <m:t>2</m:t>
            </m:r>
          </m:e>
        </m:rad>
      </m:oMath>
      <w:r>
        <w:t xml:space="preserve">, then</w:t>
      </w:r>
      <w:r>
        <w:t xml:space="preserve"> </w:t>
      </w:r>
      <m:oMath>
        <m:r>
          <m:t>x</m:t>
        </m:r>
        <m:r>
          <m:rPr>
            <m:sty m:val="p"/>
          </m:rPr>
          <m:t>+</m:t>
        </m:r>
        <m:r>
          <m:t>2</m:t>
        </m:r>
        <m:r>
          <m:rPr>
            <m:sty m:val="p"/>
          </m:rPr>
          <m:t>≥</m:t>
        </m:r>
        <m:r>
          <m:t>0</m:t>
        </m:r>
      </m:oMath>
      <w:r>
        <w:t xml:space="preserve">, so</w:t>
      </w:r>
      <w:r>
        <w:t xml:space="preserve"> </w:t>
      </w:r>
      <m:oMath>
        <m:r>
          <m:t>x</m:t>
        </m:r>
        <m:r>
          <m:rPr>
            <m:sty m:val="p"/>
          </m:rPr>
          <m:t>≥</m:t>
        </m:r>
        <m:r>
          <m:rPr>
            <m:sty m:val="p"/>
          </m:rPr>
          <m:t>−</m:t>
        </m:r>
        <m:r>
          <m:t>2</m:t>
        </m:r>
      </m:oMath>
      <w:r>
        <w:t xml:space="preserve">. The domain is</w:t>
      </w:r>
      <w:r>
        <w:t xml:space="preserve"> </w:t>
      </w:r>
      <m:oMath>
        <m:r>
          <m:rPr>
            <m:sty m:val="p"/>
          </m:rPr>
          <m:t>[</m:t>
        </m:r>
        <m:r>
          <m:rPr>
            <m:sty m:val="p"/>
          </m:rPr>
          <m:t>−</m:t>
        </m:r>
        <m:r>
          <m:t>2</m:t>
        </m:r>
        <m:r>
          <m:rPr>
            <m:sty m:val="p"/>
          </m:rPr>
          <m:t>,</m:t>
        </m:r>
        <m:r>
          <m:rPr>
            <m:sty m:val="p"/>
          </m:rPr>
          <m:t>∞</m:t>
        </m:r>
        <m:r>
          <m:rPr>
            <m:sty m:val="p"/>
          </m:rPr>
          <m:t>)</m:t>
        </m:r>
      </m:oMath>
      <w:r>
        <w:t xml:space="preserve">.</w:t>
      </w:r>
    </w:p>
    <w:p>
      <w:pPr>
        <w:pStyle w:val="Compact"/>
        <w:numPr>
          <w:ilvl w:val="0"/>
          <w:numId w:val="1121"/>
        </w:numPr>
      </w:pPr>
      <w:r>
        <w:rPr>
          <w:b/>
          <w:bCs/>
        </w:rPr>
        <w:t xml:space="preserve">Logarithms of non-positive numbers</w:t>
      </w:r>
      <w:r>
        <w:t xml:space="preserve">: If</w:t>
      </w:r>
      <w:r>
        <w:t xml:space="preserve"> </w:t>
      </w:r>
      <m:oMath>
        <m:r>
          <m:t>f</m:t>
        </m:r>
        <m:d>
          <m:dPr>
            <m:begChr m:val="("/>
            <m:endChr m:val=")"/>
            <m:sepChr m:val=""/>
            <m:grow/>
          </m:dPr>
          <m:e>
            <m:r>
              <m:t>x</m:t>
            </m:r>
          </m:e>
        </m:d>
        <m:r>
          <m:rPr>
            <m:sty m:val="p"/>
          </m:rPr>
          <m:t>=</m:t>
        </m:r>
        <m:r>
          <m:rPr>
            <m:sty m:val="p"/>
          </m:rPr>
          <m:t>ln</m:t>
        </m:r>
        <m:d>
          <m:dPr>
            <m:begChr m:val="("/>
            <m:endChr m:val=")"/>
            <m:sepChr m:val=""/>
            <m:grow/>
          </m:dPr>
          <m:e>
            <m:r>
              <m:t>x</m:t>
            </m:r>
          </m:e>
        </m:d>
      </m:oMath>
      <w:r>
        <w:t xml:space="preserve">, then</w:t>
      </w:r>
      <w:r>
        <w:t xml:space="preserve"> </w:t>
      </w:r>
      <m:oMath>
        <m:r>
          <m:t>x</m:t>
        </m:r>
        <m:r>
          <m:rPr>
            <m:sty m:val="p"/>
          </m:rPr>
          <m:t>&gt;</m:t>
        </m:r>
        <m:r>
          <m:t>0</m:t>
        </m:r>
      </m:oMath>
      <w:r>
        <w:t xml:space="preserve">.</w:t>
      </w:r>
    </w:p>
    <w:p>
      <w:pPr>
        <w:pStyle w:val="FirstParagraph"/>
      </w:pPr>
      <w:r>
        <w:t xml:space="preserve">The SAT frequently tests domain restrictions, especially those involving division by zero and square roots. A common question format gives you a function and asks which value is NOT in the domain, or asks you to find the domain in interval notation.</w:t>
      </w:r>
    </w:p>
    <w:bookmarkEnd w:id="238"/>
    <w:bookmarkStart w:id="239" w:name="range-determination"/>
    <w:p>
      <w:pPr>
        <w:pStyle w:val="Heading3"/>
      </w:pPr>
      <w:r>
        <w:t xml:space="preserve">5.3.2 Range Determination</w:t>
      </w:r>
    </w:p>
    <w:p>
      <w:pPr>
        <w:pStyle w:val="FirstParagraph"/>
      </w:pPr>
      <w:r>
        <w:t xml:space="preserve">Finding the range is generally harder than finding the domain because it requires understanding the behavior of the function’s output. For a quadratic function</w:t>
      </w:r>
      <w:r>
        <w:t xml:space="preserve"> </w:t>
      </w:r>
      <m:oMath>
        <m:r>
          <m:t>f</m:t>
        </m:r>
        <m:d>
          <m:dPr>
            <m:begChr m:val="("/>
            <m:endChr m:val=")"/>
            <m:sepChr m:val=""/>
            <m:grow/>
          </m:dPr>
          <m:e>
            <m:r>
              <m:t>x</m:t>
            </m:r>
          </m:e>
        </m:d>
        <m:r>
          <m:rPr>
            <m:sty m:val="p"/>
          </m:rPr>
          <m:t>=</m:t>
        </m:r>
        <m:sSup>
          <m:e>
            <m:r>
              <m:t>x</m:t>
            </m:r>
          </m:e>
          <m:sup>
            <m:r>
              <m:t>2</m:t>
            </m:r>
          </m:sup>
        </m:sSup>
        <m:r>
          <m:rPr>
            <m:sty m:val="p"/>
          </m:rPr>
          <m:t>−</m:t>
        </m:r>
        <m:r>
          <m:t>4</m:t>
        </m:r>
        <m:r>
          <m:t>x</m:t>
        </m:r>
        <m:r>
          <m:rPr>
            <m:sty m:val="p"/>
          </m:rPr>
          <m:t>+</m:t>
        </m:r>
        <m:r>
          <m:t>7</m:t>
        </m:r>
      </m:oMath>
      <w:r>
        <w:t xml:space="preserve">, you can find the range by completing the square:</w:t>
      </w:r>
    </w:p>
    <w:p>
      <w:pPr>
        <w:pStyle w:val="BodyText"/>
      </w:pPr>
      <m:oMathPara>
        <m:oMathParaPr>
          <m:jc m:val="center"/>
        </m:oMathParaPr>
        <m:oMath>
          <m:r>
            <m:t>f</m:t>
          </m:r>
          <m:d>
            <m:dPr>
              <m:begChr m:val="("/>
              <m:endChr m:val=")"/>
              <m:sepChr m:val=""/>
              <m:grow/>
            </m:dPr>
            <m:e>
              <m:r>
                <m:t>x</m:t>
              </m:r>
            </m:e>
          </m:d>
          <m:r>
            <m:rPr>
              <m:sty m:val="p"/>
            </m:rPr>
            <m:t>=</m:t>
          </m:r>
          <m:sSup>
            <m:e>
              <m:d>
                <m:dPr>
                  <m:begChr m:val="("/>
                  <m:endChr m:val=")"/>
                  <m:sepChr m:val=""/>
                  <m:grow/>
                </m:dPr>
                <m:e>
                  <m:r>
                    <m:t>x</m:t>
                  </m:r>
                  <m:r>
                    <m:rPr>
                      <m:sty m:val="p"/>
                    </m:rPr>
                    <m:t>−</m:t>
                  </m:r>
                  <m:r>
                    <m:t>2</m:t>
                  </m:r>
                </m:e>
              </m:d>
            </m:e>
            <m:sup>
              <m:r>
                <m:t>2</m:t>
              </m:r>
            </m:sup>
          </m:sSup>
          <m:r>
            <m:rPr>
              <m:sty m:val="p"/>
            </m:rPr>
            <m:t>+</m:t>
          </m:r>
          <m:r>
            <m:t>3</m:t>
          </m:r>
        </m:oMath>
      </m:oMathPara>
    </w:p>
    <w:p>
      <w:pPr>
        <w:pStyle w:val="FirstParagraph"/>
      </w:pPr>
      <w:r>
        <w:t xml:space="preserve">Since</w:t>
      </w:r>
      <w:r>
        <w:t xml:space="preserve"> </w:t>
      </w:r>
      <m:oMath>
        <m:sSup>
          <m:e>
            <m:d>
              <m:dPr>
                <m:begChr m:val="("/>
                <m:endChr m:val=")"/>
                <m:sepChr m:val=""/>
                <m:grow/>
              </m:dPr>
              <m:e>
                <m:r>
                  <m:t>x</m:t>
                </m:r>
                <m:r>
                  <m:rPr>
                    <m:sty m:val="p"/>
                  </m:rPr>
                  <m:t>−</m:t>
                </m:r>
                <m:r>
                  <m:t>2</m:t>
                </m:r>
              </m:e>
            </m:d>
          </m:e>
          <m:sup>
            <m:r>
              <m:t>2</m:t>
            </m:r>
          </m:sup>
        </m:sSup>
        <m:r>
          <m:rPr>
            <m:sty m:val="p"/>
          </m:rPr>
          <m:t>≥</m:t>
        </m:r>
        <m:r>
          <m:t>0</m:t>
        </m:r>
      </m:oMath>
      <w:r>
        <w:t xml:space="preserve"> </w:t>
      </w:r>
      <w:r>
        <w:t xml:space="preserve">for all real</w:t>
      </w:r>
      <w:r>
        <w:t xml:space="preserve"> </w:t>
      </w:r>
      <m:oMath>
        <m:r>
          <m:t>x</m:t>
        </m:r>
      </m:oMath>
      <w:r>
        <w:t xml:space="preserve">, the minimum value of</w:t>
      </w:r>
      <w:r>
        <w:t xml:space="preserve"> </w:t>
      </w:r>
      <m:oMath>
        <m:r>
          <m:t>f</m:t>
        </m:r>
        <m:d>
          <m:dPr>
            <m:begChr m:val="("/>
            <m:endChr m:val=")"/>
            <m:sepChr m:val=""/>
            <m:grow/>
          </m:dPr>
          <m:e>
            <m:r>
              <m:t>x</m:t>
            </m:r>
          </m:e>
        </m:d>
      </m:oMath>
      <w:r>
        <w:t xml:space="preserve"> </w:t>
      </w:r>
      <w:r>
        <w:t xml:space="preserve">is</w:t>
      </w:r>
      <w:r>
        <w:t xml:space="preserve"> </w:t>
      </w:r>
      <m:oMath>
        <m:r>
          <m:t>3</m:t>
        </m:r>
      </m:oMath>
      <w:r>
        <w:t xml:space="preserve">, and the range is</w:t>
      </w:r>
      <w:r>
        <w:t xml:space="preserve"> </w:t>
      </w:r>
      <m:oMath>
        <m:r>
          <m:rPr>
            <m:sty m:val="p"/>
          </m:rPr>
          <m:t>[</m:t>
        </m:r>
        <m:r>
          <m:t>3</m:t>
        </m:r>
        <m:r>
          <m:rPr>
            <m:sty m:val="p"/>
          </m:rPr>
          <m:t>,</m:t>
        </m:r>
        <m:r>
          <m:rPr>
            <m:sty m:val="p"/>
          </m:rPr>
          <m:t>∞</m:t>
        </m:r>
        <m:r>
          <m:rPr>
            <m:sty m:val="p"/>
          </m:rPr>
          <m:t>)</m:t>
        </m:r>
      </m:oMath>
      <w:r>
        <w:t xml:space="preserve">.</w:t>
      </w:r>
    </w:p>
    <w:p>
      <w:pPr>
        <w:pStyle w:val="BodyText"/>
      </w:pPr>
      <w:r>
        <w:t xml:space="preserve">For the SAT, you should be comfortable determining the range of:</w:t>
      </w:r>
    </w:p>
    <w:p>
      <w:pPr>
        <w:pStyle w:val="Compact"/>
        <w:numPr>
          <w:ilvl w:val="0"/>
          <w:numId w:val="1122"/>
        </w:numPr>
      </w:pPr>
      <w:r>
        <w:rPr>
          <w:b/>
          <w:bCs/>
        </w:rPr>
        <w:t xml:space="preserve">Quadratic functions</w:t>
      </w:r>
      <w:r>
        <w:t xml:space="preserve"> </w:t>
      </w:r>
      <w:r>
        <w:t xml:space="preserve">(by finding the vertex)</w:t>
      </w:r>
    </w:p>
    <w:p>
      <w:pPr>
        <w:pStyle w:val="Compact"/>
        <w:numPr>
          <w:ilvl w:val="0"/>
          <w:numId w:val="1122"/>
        </w:numPr>
      </w:pPr>
      <w:r>
        <w:rPr>
          <w:b/>
          <w:bCs/>
        </w:rPr>
        <w:t xml:space="preserve">Absolute value functions</w:t>
      </w:r>
      <w:r>
        <w:t xml:space="preserve"> </w:t>
      </w:r>
      <w:r>
        <w:t xml:space="preserve">(always</w:t>
      </w:r>
      <w:r>
        <w:t xml:space="preserve"> </w:t>
      </w:r>
      <m:oMath>
        <m:r>
          <m:rPr>
            <m:sty m:val="p"/>
          </m:rPr>
          <m:t>≥</m:t>
        </m:r>
        <m:r>
          <m:t>0</m:t>
        </m:r>
      </m:oMath>
      <w:r>
        <w:t xml:space="preserve">, shifted vertically)</w:t>
      </w:r>
    </w:p>
    <w:p>
      <w:pPr>
        <w:pStyle w:val="Compact"/>
        <w:numPr>
          <w:ilvl w:val="0"/>
          <w:numId w:val="1122"/>
        </w:numPr>
      </w:pPr>
      <w:r>
        <w:rPr>
          <w:b/>
          <w:bCs/>
        </w:rPr>
        <w:t xml:space="preserve">Rational functions</w:t>
      </w:r>
      <w:r>
        <w:t xml:space="preserve"> </w:t>
      </w:r>
      <w:r>
        <w:t xml:space="preserve">(by analyzing horizontal asymptotes and behavior)</w:t>
      </w:r>
    </w:p>
    <w:p>
      <w:pPr>
        <w:pStyle w:val="Compact"/>
        <w:numPr>
          <w:ilvl w:val="0"/>
          <w:numId w:val="1122"/>
        </w:numPr>
      </w:pPr>
      <w:r>
        <w:rPr>
          <w:b/>
          <w:bCs/>
        </w:rPr>
        <w:t xml:space="preserve">Exponential functions</w:t>
      </w:r>
      <w:r>
        <w:t xml:space="preserve"> </w:t>
      </w:r>
      <w:r>
        <w:t xml:space="preserve">(always positive for standard bases)</w:t>
      </w:r>
    </w:p>
    <w:bookmarkEnd w:id="239"/>
    <w:bookmarkStart w:id="240" w:name="domain-and-range-from-graphs"/>
    <w:p>
      <w:pPr>
        <w:pStyle w:val="Heading3"/>
      </w:pPr>
      <w:r>
        <w:t xml:space="preserve">5.3.3 Domain and Range from Graphs</w:t>
      </w:r>
    </w:p>
    <w:p>
      <w:pPr>
        <w:pStyle w:val="FirstParagraph"/>
      </w:pPr>
      <w:r>
        <w:t xml:space="preserve">When a function is presented graphically, the domain is the set of</w:t>
      </w:r>
      <w:r>
        <w:t xml:space="preserve"> </w:t>
      </w:r>
      <m:oMath>
        <m:r>
          <m:t>x</m:t>
        </m:r>
      </m:oMath>
      <w:r>
        <w:t xml:space="preserve">-values for which the graph exists (the</w:t>
      </w:r>
      <w:r>
        <w:t xml:space="preserve"> </w:t>
      </w:r>
      <w:r>
        <w:t xml:space="preserve">“</w:t>
      </w:r>
      <w:r>
        <w:t xml:space="preserve">shadow</w:t>
      </w:r>
      <w:r>
        <w:t xml:space="preserve">”</w:t>
      </w:r>
      <w:r>
        <w:t xml:space="preserve"> </w:t>
      </w:r>
      <w:r>
        <w:t xml:space="preserve">of the graph on the</w:t>
      </w:r>
      <w:r>
        <w:t xml:space="preserve"> </w:t>
      </w:r>
      <m:oMath>
        <m:r>
          <m:t>x</m:t>
        </m:r>
      </m:oMath>
      <w:r>
        <w:t xml:space="preserve">-axis), and the range is the set of</w:t>
      </w:r>
      <w:r>
        <w:t xml:space="preserve"> </w:t>
      </w:r>
      <m:oMath>
        <m:r>
          <m:t>y</m:t>
        </m:r>
      </m:oMath>
      <w:r>
        <w:t xml:space="preserve">-values for which the graph exists (the</w:t>
      </w:r>
      <w:r>
        <w:t xml:space="preserve"> </w:t>
      </w:r>
      <w:r>
        <w:t xml:space="preserve">“</w:t>
      </w:r>
      <w:r>
        <w:t xml:space="preserve">shadow</w:t>
      </w:r>
      <w:r>
        <w:t xml:space="preserve">”</w:t>
      </w:r>
      <w:r>
        <w:t xml:space="preserve"> </w:t>
      </w:r>
      <w:r>
        <w:t xml:space="preserve">on the</w:t>
      </w:r>
      <w:r>
        <w:t xml:space="preserve"> </w:t>
      </w:r>
      <m:oMath>
        <m:r>
          <m:t>y</m:t>
        </m:r>
      </m:oMath>
      <w:r>
        <w:t xml:space="preserve">-axis).</w:t>
      </w:r>
    </w:p>
    <w:p>
      <w:pPr>
        <w:pStyle w:val="BodyText"/>
      </w:pPr>
      <w:r>
        <w:t xml:space="preserve">A common SAT question shows a graph with a hole, an asymptote, or a restricted portion and asks you to identify the domain or range. You must pay careful attention to:</w:t>
      </w:r>
    </w:p>
    <w:p>
      <w:pPr>
        <w:pStyle w:val="Compact"/>
        <w:numPr>
          <w:ilvl w:val="0"/>
          <w:numId w:val="1123"/>
        </w:numPr>
      </w:pPr>
      <w:r>
        <w:rPr>
          <w:b/>
          <w:bCs/>
        </w:rPr>
        <w:t xml:space="preserve">Open circles</w:t>
      </w:r>
      <w:r>
        <w:t xml:space="preserve"> </w:t>
      </w:r>
      <w:r>
        <w:t xml:space="preserve">(indicating a point not included)</w:t>
      </w:r>
    </w:p>
    <w:p>
      <w:pPr>
        <w:pStyle w:val="Compact"/>
        <w:numPr>
          <w:ilvl w:val="0"/>
          <w:numId w:val="1123"/>
        </w:numPr>
      </w:pPr>
      <w:r>
        <w:rPr>
          <w:b/>
          <w:bCs/>
        </w:rPr>
        <w:t xml:space="preserve">Closed circles</w:t>
      </w:r>
      <w:r>
        <w:t xml:space="preserve"> </w:t>
      </w:r>
      <w:r>
        <w:t xml:space="preserve">(indicating a point that is included)</w:t>
      </w:r>
    </w:p>
    <w:p>
      <w:pPr>
        <w:pStyle w:val="Compact"/>
        <w:numPr>
          <w:ilvl w:val="0"/>
          <w:numId w:val="1123"/>
        </w:numPr>
      </w:pPr>
      <w:r>
        <w:rPr>
          <w:b/>
          <w:bCs/>
        </w:rPr>
        <w:t xml:space="preserve">Arrows</w:t>
      </w:r>
      <w:r>
        <w:t xml:space="preserve"> </w:t>
      </w:r>
      <w:r>
        <w:t xml:space="preserve">(indicating the graph continues indefinitely)</w:t>
      </w:r>
    </w:p>
    <w:p>
      <w:pPr>
        <w:pStyle w:val="Compact"/>
        <w:numPr>
          <w:ilvl w:val="0"/>
          <w:numId w:val="1123"/>
        </w:numPr>
      </w:pPr>
      <w:r>
        <w:rPr>
          <w:b/>
          <w:bCs/>
        </w:rPr>
        <w:t xml:space="preserve">Gaps or breaks</w:t>
      </w:r>
      <w:r>
        <w:t xml:space="preserve"> </w:t>
      </w:r>
      <w:r>
        <w:t xml:space="preserve">in the graph</w:t>
      </w:r>
    </w:p>
    <w:p>
      <w:r>
        <w:pict>
          <v:rect style="width:0;height:1.5pt" o:hralign="center" o:hrstd="t" o:hr="t"/>
        </w:pict>
      </w:r>
    </w:p>
    <w:bookmarkEnd w:id="240"/>
    <w:bookmarkEnd w:id="241"/>
    <w:bookmarkStart w:id="247" w:name="composition-of-functions"/>
    <w:p>
      <w:pPr>
        <w:pStyle w:val="Heading2"/>
      </w:pPr>
      <w:r>
        <w:t xml:space="preserve">5.4 Composition of Functions</w:t>
      </w:r>
    </w:p>
    <w:bookmarkStart w:id="242" w:name="the-concept-of-composition"/>
    <w:p>
      <w:pPr>
        <w:pStyle w:val="Heading3"/>
      </w:pPr>
      <w:r>
        <w:t xml:space="preserve">5.4.1 The Concept of Composition</w:t>
      </w:r>
    </w:p>
    <w:p>
      <w:pPr>
        <w:pStyle w:val="FirstParagraph"/>
      </w:pPr>
      <w:r>
        <w:t xml:space="preserve">Function composition is the operation of applying one function to the result of another. The composition of</w:t>
      </w:r>
      <w:r>
        <w:t xml:space="preserve"> </w:t>
      </w:r>
      <m:oMath>
        <m:r>
          <m:t>f</m:t>
        </m:r>
      </m:oMath>
      <w:r>
        <w:t xml:space="preserve"> </w:t>
      </w:r>
      <w:r>
        <w:t xml:space="preserve">with</w:t>
      </w:r>
      <w:r>
        <w:t xml:space="preserve"> </w:t>
      </w:r>
      <m:oMath>
        <m:r>
          <m:t>g</m:t>
        </m:r>
      </m:oMath>
      <w:r>
        <w:t xml:space="preserve">, written</w:t>
      </w:r>
      <w:r>
        <w:t xml:space="preserve"> </w:t>
      </w:r>
      <m:oMath>
        <m:r>
          <m:t>f</m:t>
        </m:r>
        <m:d>
          <m:dPr>
            <m:begChr m:val="("/>
            <m:endChr m:val=")"/>
            <m:sepChr m:val=""/>
            <m:grow/>
          </m:dPr>
          <m:e>
            <m:r>
              <m:t>g</m:t>
            </m:r>
            <m:d>
              <m:dPr>
                <m:begChr m:val="("/>
                <m:endChr m:val=")"/>
                <m:sepChr m:val=""/>
                <m:grow/>
              </m:dPr>
              <m:e>
                <m:r>
                  <m:t>x</m:t>
                </m:r>
              </m:e>
            </m:d>
          </m:e>
        </m:d>
      </m:oMath>
      <w:r>
        <w:t xml:space="preserve"> </w:t>
      </w:r>
      <w:r>
        <w:t xml:space="preserve">or</w:t>
      </w:r>
      <w:r>
        <w:t xml:space="preserve"> </w:t>
      </w:r>
      <m:oMath>
        <m:d>
          <m:dPr>
            <m:begChr m:val="("/>
            <m:endChr m:val=")"/>
            <m:sepChr m:val=""/>
            <m:grow/>
          </m:dPr>
          <m:e>
            <m:r>
              <m:t>f</m:t>
            </m:r>
            <m:r>
              <m:rPr>
                <m:sty m:val="p"/>
              </m:rPr>
              <m:t>∘</m:t>
            </m:r>
            <m:r>
              <m:t>g</m:t>
            </m:r>
          </m:e>
        </m:d>
        <m:d>
          <m:dPr>
            <m:begChr m:val="("/>
            <m:endChr m:val=")"/>
            <m:sepChr m:val=""/>
            <m:grow/>
          </m:dPr>
          <m:e>
            <m:r>
              <m:t>x</m:t>
            </m:r>
          </m:e>
        </m:d>
      </m:oMath>
      <w:r>
        <w:t xml:space="preserve">, means: 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w:t>
      </w:r>
    </w:p>
    <w:p>
      <w:pPr>
        <w:pStyle w:val="BodyText"/>
      </w:pPr>
      <w:r>
        <w:t xml:space="preserve">Symbolically:</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p>
    <w:p>
      <w:pPr>
        <w:pStyle w:val="BodyText"/>
      </w:pPr>
      <w:r>
        <w:t xml:space="preserve">The output of</w:t>
      </w:r>
      <w:r>
        <w:t xml:space="preserve"> </w:t>
      </w:r>
      <m:oMath>
        <m:r>
          <m:t>g</m:t>
        </m:r>
      </m:oMath>
      <w:r>
        <w:t xml:space="preserve"> </w:t>
      </w:r>
      <w:r>
        <w:t xml:space="preserve">becomes the input of</w:t>
      </w:r>
      <w:r>
        <w:t xml:space="preserve"> </w:t>
      </w:r>
      <m:oMath>
        <m:r>
          <m:t>f</m:t>
        </m:r>
      </m:oMath>
      <w:r>
        <w:t xml:space="preserve">. This is read from right to left —</w:t>
      </w:r>
      <w:r>
        <w:t xml:space="preserve"> </w:t>
      </w:r>
      <m:oMath>
        <m:r>
          <m:t>g</m:t>
        </m:r>
      </m:oMath>
      <w:r>
        <w:t xml:space="preserve"> </w:t>
      </w:r>
      <w:r>
        <w:t xml:space="preserve">acts first, then</w:t>
      </w:r>
      <w:r>
        <w:t xml:space="preserve"> </w:t>
      </w:r>
      <m:oMath>
        <m:r>
          <m:t>f</m:t>
        </m:r>
      </m:oMath>
      <w:r>
        <w:t xml:space="preserve">.</w:t>
      </w:r>
    </w:p>
    <w:bookmarkEnd w:id="242"/>
    <w:bookmarkStart w:id="243" w:name="evaluating-compositions"/>
    <w:p>
      <w:pPr>
        <w:pStyle w:val="Heading3"/>
      </w:pPr>
      <w:r>
        <w:t xml:space="preserve">5.4.2 Evaluating Compositions</w:t>
      </w:r>
    </w:p>
    <w:p>
      <w:pPr>
        <w:pStyle w:val="FirstParagraph"/>
      </w:pPr>
      <w:r>
        <w:t xml:space="preserve">If</w:t>
      </w:r>
      <w:r>
        <w:t xml:space="preserve"> </w:t>
      </w:r>
      <m:oMath>
        <m:r>
          <m:t>f</m:t>
        </m:r>
        <m:d>
          <m:dPr>
            <m:begChr m:val="("/>
            <m:endChr m:val=")"/>
            <m:sepChr m:val=""/>
            <m:grow/>
          </m:dPr>
          <m:e>
            <m:r>
              <m:t>x</m:t>
            </m:r>
          </m:e>
        </m:d>
        <m:r>
          <m:rPr>
            <m:sty m:val="p"/>
          </m:rPr>
          <m:t>=</m:t>
        </m:r>
        <m:r>
          <m:t>2</m:t>
        </m:r>
        <m:r>
          <m:t>x</m:t>
        </m:r>
        <m:r>
          <m:rPr>
            <m:sty m:val="p"/>
          </m:rPr>
          <m:t>+</m:t>
        </m:r>
        <m:r>
          <m:t>1</m:t>
        </m:r>
      </m:oMath>
      <w:r>
        <w:t xml:space="preserve"> </w:t>
      </w:r>
      <w:r>
        <w:t xml:space="preserve">and</w:t>
      </w:r>
      <w:r>
        <w:t xml:space="preserve"> </w:t>
      </w:r>
      <m:oMath>
        <m:r>
          <m:t>g</m:t>
        </m:r>
        <m:d>
          <m:dPr>
            <m:begChr m:val="("/>
            <m:endChr m:val=")"/>
            <m:sepChr m:val=""/>
            <m:grow/>
          </m:dPr>
          <m:e>
            <m:r>
              <m:t>x</m:t>
            </m:r>
          </m:e>
        </m:d>
        <m:r>
          <m:rPr>
            <m:sty m:val="p"/>
          </m:rPr>
          <m:t>=</m:t>
        </m:r>
        <m:sSup>
          <m:e>
            <m:r>
              <m:t>x</m:t>
            </m:r>
          </m:e>
          <m:sup>
            <m:r>
              <m:t>2</m:t>
            </m:r>
          </m:sup>
        </m:sSup>
        <m:r>
          <m:rPr>
            <m:sty m:val="p"/>
          </m:rPr>
          <m:t>−</m:t>
        </m:r>
        <m:r>
          <m:t>3</m:t>
        </m:r>
      </m:oMath>
      <w:r>
        <w:t xml:space="preserve">, then:</w:t>
      </w:r>
    </w:p>
    <w:p>
      <w:pPr>
        <w:pStyle w:val="BodyText"/>
      </w:pPr>
      <m:oMathPara>
        <m:oMathParaPr>
          <m:jc m:val="center"/>
        </m:oMathParaP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sSup>
                <m:e>
                  <m:r>
                    <m:t>x</m:t>
                  </m:r>
                </m:e>
                <m:sup>
                  <m:r>
                    <m:t>2</m:t>
                  </m:r>
                </m:sup>
              </m:sSup>
              <m:r>
                <m:rPr>
                  <m:sty m:val="p"/>
                </m:rPr>
                <m:t>−</m:t>
              </m:r>
              <m:r>
                <m:t>3</m:t>
              </m:r>
            </m:e>
          </m:d>
          <m:r>
            <m:rPr>
              <m:sty m:val="p"/>
            </m:rPr>
            <m:t>=</m:t>
          </m:r>
          <m:r>
            <m:t>2</m:t>
          </m:r>
          <m:d>
            <m:dPr>
              <m:begChr m:val="("/>
              <m:endChr m:val=")"/>
              <m:sepChr m:val=""/>
              <m:grow/>
            </m:dPr>
            <m:e>
              <m:sSup>
                <m:e>
                  <m:r>
                    <m:t>x</m:t>
                  </m:r>
                </m:e>
                <m:sup>
                  <m:r>
                    <m:t>2</m:t>
                  </m:r>
                </m:sup>
              </m:sSup>
              <m:r>
                <m:rPr>
                  <m:sty m:val="p"/>
                </m:rPr>
                <m:t>−</m:t>
              </m:r>
              <m:r>
                <m:t>3</m:t>
              </m:r>
            </m:e>
          </m:d>
          <m:r>
            <m:rPr>
              <m:sty m:val="p"/>
            </m:rPr>
            <m:t>+</m:t>
          </m:r>
          <m:r>
            <m:t>1</m:t>
          </m:r>
          <m:r>
            <m:rPr>
              <m:sty m:val="p"/>
            </m:rPr>
            <m:t>=</m:t>
          </m:r>
          <m:r>
            <m:t>2</m:t>
          </m:r>
          <m:sSup>
            <m:e>
              <m:r>
                <m:t>x</m:t>
              </m:r>
            </m:e>
            <m:sup>
              <m:r>
                <m:t>2</m:t>
              </m:r>
            </m:sup>
          </m:sSup>
          <m:r>
            <m:rPr>
              <m:sty m:val="p"/>
            </m:rPr>
            <m:t>−</m:t>
          </m:r>
          <m:r>
            <m:t>6</m:t>
          </m:r>
          <m:r>
            <m:rPr>
              <m:sty m:val="p"/>
            </m:rPr>
            <m:t>+</m:t>
          </m:r>
          <m:r>
            <m:t>1</m:t>
          </m:r>
          <m:r>
            <m:rPr>
              <m:sty m:val="p"/>
            </m:rPr>
            <m:t>=</m:t>
          </m:r>
          <m:r>
            <m:t>2</m:t>
          </m:r>
          <m:sSup>
            <m:e>
              <m:r>
                <m:t>x</m:t>
              </m:r>
            </m:e>
            <m:sup>
              <m:r>
                <m:t>2</m:t>
              </m:r>
            </m:sup>
          </m:sSup>
          <m:r>
            <m:rPr>
              <m:sty m:val="p"/>
            </m:rPr>
            <m:t>−</m:t>
          </m:r>
          <m:r>
            <m:t>5</m:t>
          </m:r>
        </m:oMath>
      </m:oMathPara>
    </w:p>
    <w:p>
      <w:pPr>
        <w:pStyle w:val="FirstParagraph"/>
      </w:pPr>
      <w:r>
        <w:t xml:space="preserve">The process is mechanical but requires care: you substitute the entire expression for</w:t>
      </w:r>
      <w:r>
        <w:t xml:space="preserve"> </w:t>
      </w:r>
      <m:oMath>
        <m:r>
          <m:t>g</m:t>
        </m:r>
        <m:d>
          <m:dPr>
            <m:begChr m:val="("/>
            <m:endChr m:val=")"/>
            <m:sepChr m:val=""/>
            <m:grow/>
          </m:dPr>
          <m:e>
            <m:r>
              <m:t>x</m:t>
            </m:r>
          </m:e>
        </m:d>
      </m:oMath>
      <w:r>
        <w:t xml:space="preserve"> </w:t>
      </w:r>
      <w:r>
        <w:t xml:space="preserve">into every instance of the variable in</w:t>
      </w:r>
      <w:r>
        <w:t xml:space="preserve"> </w:t>
      </w:r>
      <m:oMath>
        <m:r>
          <m:t>f</m:t>
        </m:r>
      </m:oMath>
      <w:r>
        <w:t xml:space="preserve">.</w:t>
      </w:r>
    </w:p>
    <w:p>
      <w:pPr>
        <w:pStyle w:val="BodyText"/>
      </w:pPr>
      <w:r>
        <w:t xml:space="preserve">You may also be asked to evaluate at a specific number:</w:t>
      </w:r>
    </w:p>
    <w:p>
      <w:pPr>
        <w:pStyle w:val="BodyText"/>
      </w:pPr>
      <m:oMathPara>
        <m:oMathParaPr>
          <m:jc m:val="center"/>
        </m:oMathParaPr>
        <m:oMath>
          <m:r>
            <m:t>f</m:t>
          </m:r>
          <m:d>
            <m:dPr>
              <m:begChr m:val="("/>
              <m:endChr m:val=")"/>
              <m:sepChr m:val=""/>
              <m:grow/>
            </m:dPr>
            <m:e>
              <m:r>
                <m:t>g</m:t>
              </m:r>
              <m:d>
                <m:dPr>
                  <m:begChr m:val="("/>
                  <m:endChr m:val=")"/>
                  <m:sepChr m:val=""/>
                  <m:grow/>
                </m:dPr>
                <m:e>
                  <m:r>
                    <m:t>2</m:t>
                  </m:r>
                </m:e>
              </m:d>
            </m:e>
          </m:d>
          <m:r>
            <m:rPr>
              <m:sty m:val="p"/>
            </m:rPr>
            <m:t>=</m:t>
          </m:r>
          <m:r>
            <m:t>f</m:t>
          </m:r>
          <m:d>
            <m:dPr>
              <m:begChr m:val="("/>
              <m:endChr m:val=")"/>
              <m:sepChr m:val=""/>
              <m:grow/>
            </m:dPr>
            <m:e>
              <m:sSup>
                <m:e>
                  <m:r>
                    <m:t>2</m:t>
                  </m:r>
                </m:e>
                <m:sup>
                  <m:r>
                    <m:t>2</m:t>
                  </m:r>
                </m:sup>
              </m:sSup>
              <m:r>
                <m:rPr>
                  <m:sty m:val="p"/>
                </m:rPr>
                <m:t>−</m:t>
              </m:r>
              <m:r>
                <m:t>3</m:t>
              </m:r>
            </m:e>
          </m:d>
          <m:r>
            <m:rPr>
              <m:sty m:val="p"/>
            </m:rPr>
            <m:t>=</m:t>
          </m:r>
          <m:r>
            <m:t>f</m:t>
          </m:r>
          <m:d>
            <m:dPr>
              <m:begChr m:val="("/>
              <m:endChr m:val=")"/>
              <m:sepChr m:val=""/>
              <m:grow/>
            </m:dPr>
            <m:e>
              <m:r>
                <m:t>1</m:t>
              </m:r>
            </m:e>
          </m:d>
          <m:r>
            <m:rPr>
              <m:sty m:val="p"/>
            </m:rPr>
            <m:t>=</m:t>
          </m:r>
          <m:r>
            <m:t>2</m:t>
          </m:r>
          <m:d>
            <m:dPr>
              <m:begChr m:val="("/>
              <m:endChr m:val=")"/>
              <m:sepChr m:val=""/>
              <m:grow/>
            </m:dPr>
            <m:e>
              <m:r>
                <m:t>1</m:t>
              </m:r>
            </m:e>
          </m:d>
          <m:r>
            <m:rPr>
              <m:sty m:val="p"/>
            </m:rPr>
            <m:t>+</m:t>
          </m:r>
          <m:r>
            <m:t>1</m:t>
          </m:r>
          <m:r>
            <m:rPr>
              <m:sty m:val="p"/>
            </m:rPr>
            <m:t>=</m:t>
          </m:r>
          <m:r>
            <m:t>3</m:t>
          </m:r>
        </m:oMath>
      </m:oMathPara>
    </w:p>
    <w:p>
      <w:pPr>
        <w:pStyle w:val="FirstParagraph"/>
      </w:pPr>
      <w:r>
        <w:t xml:space="preserve">Or you can compose in the other order:</w:t>
      </w:r>
    </w:p>
    <w:p>
      <w:pPr>
        <w:pStyle w:val="BodyText"/>
      </w:pPr>
      <m:oMathPara>
        <m:oMathParaPr>
          <m:jc m:val="center"/>
        </m:oMathParaP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r>
                <m:t>2</m:t>
              </m:r>
              <m:r>
                <m:t>x</m:t>
              </m:r>
              <m:r>
                <m:rPr>
                  <m:sty m:val="p"/>
                </m:rPr>
                <m:t>+</m:t>
              </m:r>
              <m:r>
                <m:t>1</m:t>
              </m:r>
            </m:e>
          </m:d>
          <m:r>
            <m:rPr>
              <m:sty m:val="p"/>
            </m:rPr>
            <m:t>=</m:t>
          </m:r>
          <m:sSup>
            <m:e>
              <m:d>
                <m:dPr>
                  <m:begChr m:val="("/>
                  <m:endChr m:val=")"/>
                  <m:sepChr m:val=""/>
                  <m:grow/>
                </m:dPr>
                <m:e>
                  <m:r>
                    <m:t>2</m:t>
                  </m:r>
                  <m:r>
                    <m:t>x</m:t>
                  </m:r>
                  <m:r>
                    <m:rPr>
                      <m:sty m:val="p"/>
                    </m:rPr>
                    <m:t>+</m:t>
                  </m:r>
                  <m:r>
                    <m:t>1</m:t>
                  </m:r>
                </m:e>
              </m:d>
            </m:e>
            <m:sup>
              <m:r>
                <m:t>2</m:t>
              </m:r>
            </m:sup>
          </m:sSup>
          <m:r>
            <m:rPr>
              <m:sty m:val="p"/>
            </m:rPr>
            <m:t>−</m:t>
          </m:r>
          <m:r>
            <m:t>3</m:t>
          </m:r>
          <m:r>
            <m:rPr>
              <m:sty m:val="p"/>
            </m:rPr>
            <m:t>=</m:t>
          </m:r>
          <m:r>
            <m:t>4</m:t>
          </m:r>
          <m:sSup>
            <m:e>
              <m:r>
                <m:t>x</m:t>
              </m:r>
            </m:e>
            <m:sup>
              <m:r>
                <m:t>2</m:t>
              </m:r>
            </m:sup>
          </m:sSup>
          <m:r>
            <m:rPr>
              <m:sty m:val="p"/>
            </m:rPr>
            <m:t>+</m:t>
          </m:r>
          <m:r>
            <m:t>4</m:t>
          </m:r>
          <m:r>
            <m:t>x</m:t>
          </m:r>
          <m:r>
            <m:rPr>
              <m:sty m:val="p"/>
            </m:rPr>
            <m:t>+</m:t>
          </m:r>
          <m:r>
            <m:t>1</m:t>
          </m:r>
          <m:r>
            <m:rPr>
              <m:sty m:val="p"/>
            </m:rPr>
            <m:t>−</m:t>
          </m:r>
          <m:r>
            <m:t>3</m:t>
          </m:r>
          <m:r>
            <m:rPr>
              <m:sty m:val="p"/>
            </m:rPr>
            <m:t>=</m:t>
          </m:r>
          <m:r>
            <m:t>4</m:t>
          </m:r>
          <m:sSup>
            <m:e>
              <m:r>
                <m:t>x</m:t>
              </m:r>
            </m:e>
            <m:sup>
              <m:r>
                <m:t>2</m:t>
              </m:r>
            </m:sup>
          </m:sSup>
          <m:r>
            <m:rPr>
              <m:sty m:val="p"/>
            </m:rPr>
            <m:t>+</m:t>
          </m:r>
          <m:r>
            <m:t>4</m:t>
          </m:r>
          <m:r>
            <m:t>x</m:t>
          </m:r>
          <m:r>
            <m:rPr>
              <m:sty m:val="p"/>
            </m:rPr>
            <m:t>−</m:t>
          </m:r>
          <m:r>
            <m:t>2</m:t>
          </m:r>
        </m:oMath>
      </m:oMathPara>
    </w:p>
    <w:p>
      <w:pPr>
        <w:pStyle w:val="FirstParagraph"/>
      </w:pPr>
      <w:r>
        <w:rPr>
          <w:b/>
          <w:bCs/>
        </w:rPr>
        <w:t xml:space="preserve">Critical insight</w:t>
      </w:r>
      <w:r>
        <w:t xml:space="preserve">: In general,</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Composition is not commutative. The SAT loves to test whether students understand this by asking whether two compositions are equal, or by giving you</w:t>
      </w:r>
      <w:r>
        <w:t xml:space="preserve"> </w:t>
      </w:r>
      <m:oMath>
        <m:r>
          <m:t>f</m:t>
        </m:r>
        <m:d>
          <m:dPr>
            <m:begChr m:val="("/>
            <m:endChr m:val=")"/>
            <m:sepChr m:val=""/>
            <m:grow/>
          </m:dPr>
          <m:e>
            <m:r>
              <m:t>g</m:t>
            </m:r>
            <m:d>
              <m:dPr>
                <m:begChr m:val="("/>
                <m:endChr m:val=")"/>
                <m:sepChr m:val=""/>
                <m:grow/>
              </m:dPr>
              <m:e>
                <m:r>
                  <m:t>x</m:t>
                </m:r>
              </m:e>
            </m:d>
          </m:e>
        </m:d>
      </m:oMath>
      <w:r>
        <w:t xml:space="preserve"> </w:t>
      </w:r>
      <w:r>
        <w:t xml:space="preserve">and</w:t>
      </w:r>
      <w:r>
        <w:t xml:space="preserve"> </w:t>
      </w:r>
      <m:oMath>
        <m:r>
          <m:t>g</m:t>
        </m:r>
        <m:d>
          <m:dPr>
            <m:begChr m:val="("/>
            <m:endChr m:val=")"/>
            <m:sepChr m:val=""/>
            <m:grow/>
          </m:dPr>
          <m:e>
            <m:r>
              <m:t>f</m:t>
            </m:r>
            <m:d>
              <m:dPr>
                <m:begChr m:val="("/>
                <m:endChr m:val=")"/>
                <m:sepChr m:val=""/>
                <m:grow/>
              </m:dPr>
              <m:e>
                <m:r>
                  <m:t>x</m:t>
                </m:r>
              </m:e>
            </m:d>
          </m:e>
        </m:d>
      </m:oMath>
      <w:r>
        <w:t xml:space="preserve"> </w:t>
      </w:r>
      <w:r>
        <w:t xml:space="preserve">and asking you to compare them.</w:t>
      </w:r>
    </w:p>
    <w:bookmarkEnd w:id="243"/>
    <w:bookmarkStart w:id="244" w:name="X6c61b7be9346198a0b95ecd5125b380667db2ed"/>
    <w:p>
      <w:pPr>
        <w:pStyle w:val="Heading3"/>
      </w:pPr>
      <w:r>
        <w:t xml:space="preserve">5.4.3 Compositions with Three or More Functions</w:t>
      </w:r>
    </w:p>
    <w:p>
      <w:pPr>
        <w:pStyle w:val="FirstParagraph"/>
      </w:pPr>
      <w:r>
        <w:t xml:space="preserve">The SAT occasionally presents triple compositions like</w:t>
      </w:r>
      <w:r>
        <w:t xml:space="preserve"> </w:t>
      </w:r>
      <m:oMath>
        <m:r>
          <m:t>f</m:t>
        </m:r>
        <m:d>
          <m:dPr>
            <m:begChr m:val="("/>
            <m:endChr m:val=")"/>
            <m:sepChr m:val=""/>
            <m:grow/>
          </m:dPr>
          <m:e>
            <m:r>
              <m:t>g</m:t>
            </m:r>
            <m:d>
              <m:dPr>
                <m:begChr m:val="("/>
                <m:endChr m:val=")"/>
                <m:sepChr m:val=""/>
                <m:grow/>
              </m:dPr>
              <m:e>
                <m:r>
                  <m:t>h</m:t>
                </m:r>
                <m:d>
                  <m:dPr>
                    <m:begChr m:val="("/>
                    <m:endChr m:val=")"/>
                    <m:sepChr m:val=""/>
                    <m:grow/>
                  </m:dPr>
                  <m:e>
                    <m:r>
                      <m:t>x</m:t>
                    </m:r>
                  </m:e>
                </m:d>
              </m:e>
            </m:d>
          </m:e>
        </m:d>
      </m:oMath>
      <w:r>
        <w:t xml:space="preserve">. The evaluation proceeds from the innermost function outward:</w:t>
      </w:r>
    </w:p>
    <w:p>
      <w:pPr>
        <w:pStyle w:val="Compact"/>
        <w:numPr>
          <w:ilvl w:val="0"/>
          <w:numId w:val="1124"/>
        </w:numPr>
      </w:pPr>
      <w:r>
        <w:t xml:space="preserve">Evaluate</w:t>
      </w:r>
      <w:r>
        <w:t xml:space="preserve"> </w:t>
      </w:r>
      <m:oMath>
        <m:r>
          <m:t>h</m:t>
        </m:r>
        <m:d>
          <m:dPr>
            <m:begChr m:val="("/>
            <m:endChr m:val=")"/>
            <m:sepChr m:val=""/>
            <m:grow/>
          </m:dPr>
          <m:e>
            <m:r>
              <m:t>x</m:t>
            </m:r>
          </m:e>
        </m:d>
      </m:oMath>
    </w:p>
    <w:p>
      <w:pPr>
        <w:pStyle w:val="Compact"/>
        <w:numPr>
          <w:ilvl w:val="0"/>
          <w:numId w:val="1124"/>
        </w:numPr>
      </w:pPr>
      <w:r>
        <w:t xml:space="preserve">Substitute that result into</w:t>
      </w:r>
      <w:r>
        <w:t xml:space="preserve"> </w:t>
      </w:r>
      <m:oMath>
        <m:r>
          <m:t>g</m:t>
        </m:r>
      </m:oMath>
    </w:p>
    <w:p>
      <w:pPr>
        <w:pStyle w:val="Compact"/>
        <w:numPr>
          <w:ilvl w:val="0"/>
          <w:numId w:val="1124"/>
        </w:numPr>
      </w:pPr>
      <w:r>
        <w:t xml:space="preserve">Substitute that result into</w:t>
      </w:r>
      <w:r>
        <w:t xml:space="preserve"> </w:t>
      </w:r>
      <m:oMath>
        <m:r>
          <m:t>f</m:t>
        </m:r>
      </m:oMath>
    </w:p>
    <w:p>
      <w:pPr>
        <w:pStyle w:val="FirstParagraph"/>
      </w:pPr>
      <w:r>
        <w:t xml:space="preserve">This is no different in principle from a double composition — it just requires more careful bookkeeping.</w:t>
      </w:r>
    </w:p>
    <w:bookmarkEnd w:id="244"/>
    <w:bookmarkStart w:id="245" w:name="Xd5a839e33b3f55cf180b23b078bc4d5ab56b8b3"/>
    <w:p>
      <w:pPr>
        <w:pStyle w:val="Heading3"/>
      </w:pPr>
      <w:r>
        <w:t xml:space="preserve">5.4.4 Finding the Input Given the Output of a Composition</w:t>
      </w:r>
    </w:p>
    <w:p>
      <w:pPr>
        <w:pStyle w:val="FirstParagraph"/>
      </w:pPr>
      <w:r>
        <w:t xml:space="preserve">A more challenging SAT question gives you the value of a composition and asks for the input. For example: If</w:t>
      </w:r>
      <w:r>
        <w:t xml:space="preserve"> </w:t>
      </w:r>
      <m:oMath>
        <m:r>
          <m:t>f</m:t>
        </m:r>
        <m:d>
          <m:dPr>
            <m:begChr m:val="("/>
            <m:endChr m:val=")"/>
            <m:sepChr m:val=""/>
            <m:grow/>
          </m:dPr>
          <m:e>
            <m:r>
              <m:t>x</m:t>
            </m:r>
          </m:e>
        </m:d>
        <m:r>
          <m:rPr>
            <m:sty m:val="p"/>
          </m:rPr>
          <m:t>=</m:t>
        </m:r>
        <m:r>
          <m:t>x</m:t>
        </m:r>
        <m:r>
          <m:rPr>
            <m:sty m:val="p"/>
          </m:rPr>
          <m:t>+</m:t>
        </m:r>
        <m:r>
          <m:t>4</m:t>
        </m:r>
      </m:oMath>
      <w:r>
        <w:t xml:space="preserve"> </w:t>
      </w:r>
      <w:r>
        <w:t xml:space="preserve">and</w:t>
      </w:r>
      <w:r>
        <w:t xml:space="preserve"> </w:t>
      </w:r>
      <m:oMath>
        <m:r>
          <m:t>g</m:t>
        </m:r>
        <m:d>
          <m:dPr>
            <m:begChr m:val="("/>
            <m:endChr m:val=")"/>
            <m:sepChr m:val=""/>
            <m:grow/>
          </m:dPr>
          <m:e>
            <m:r>
              <m:t>x</m:t>
            </m:r>
          </m:e>
        </m:d>
        <m:r>
          <m:rPr>
            <m:sty m:val="p"/>
          </m:rPr>
          <m:t>=</m:t>
        </m:r>
        <m:r>
          <m:t>3</m:t>
        </m:r>
        <m:r>
          <m:t>x</m:t>
        </m:r>
      </m:oMath>
      <w:r>
        <w:t xml:space="preserve">, and</w:t>
      </w:r>
      <w:r>
        <w:t xml:space="preserve"> </w:t>
      </w:r>
      <m:oMath>
        <m:r>
          <m:t>f</m:t>
        </m:r>
        <m:d>
          <m:dPr>
            <m:begChr m:val="("/>
            <m:endChr m:val=")"/>
            <m:sepChr m:val=""/>
            <m:grow/>
          </m:dPr>
          <m:e>
            <m:r>
              <m:t>g</m:t>
            </m:r>
            <m:d>
              <m:dPr>
                <m:begChr m:val="("/>
                <m:endChr m:val=")"/>
                <m:sepChr m:val=""/>
                <m:grow/>
              </m:dPr>
              <m:e>
                <m:r>
                  <m:t>a</m:t>
                </m:r>
              </m:e>
            </m:d>
          </m:e>
        </m:d>
        <m:r>
          <m:rPr>
            <m:sty m:val="p"/>
          </m:rPr>
          <m:t>=</m:t>
        </m:r>
        <m:r>
          <m:t>19</m:t>
        </m:r>
      </m:oMath>
      <w:r>
        <w:t xml:space="preserve">, what is</w:t>
      </w:r>
      <w:r>
        <w:t xml:space="preserve"> </w:t>
      </w:r>
      <m:oMath>
        <m:r>
          <m:t>a</m:t>
        </m:r>
      </m:oMath>
      <w:r>
        <w:t xml:space="preserve">?</w:t>
      </w:r>
    </w:p>
    <w:p>
      <w:pPr>
        <w:pStyle w:val="BodyText"/>
      </w:pPr>
      <w:r>
        <w:t xml:space="preserve">Working forward:</w:t>
      </w:r>
      <w:r>
        <w:t xml:space="preserve"> </w:t>
      </w:r>
      <m:oMath>
        <m:r>
          <m:t>f</m:t>
        </m:r>
        <m:d>
          <m:dPr>
            <m:begChr m:val="("/>
            <m:endChr m:val=")"/>
            <m:sepChr m:val=""/>
            <m:grow/>
          </m:dPr>
          <m:e>
            <m:r>
              <m:t>g</m:t>
            </m:r>
            <m:d>
              <m:dPr>
                <m:begChr m:val="("/>
                <m:endChr m:val=")"/>
                <m:sepChr m:val=""/>
                <m:grow/>
              </m:dPr>
              <m:e>
                <m:r>
                  <m:t>a</m:t>
                </m:r>
              </m:e>
            </m:d>
          </m:e>
        </m:d>
        <m:r>
          <m:rPr>
            <m:sty m:val="p"/>
          </m:rPr>
          <m:t>=</m:t>
        </m:r>
        <m:r>
          <m:t>f</m:t>
        </m:r>
        <m:d>
          <m:dPr>
            <m:begChr m:val="("/>
            <m:endChr m:val=")"/>
            <m:sepChr m:val=""/>
            <m:grow/>
          </m:dPr>
          <m:e>
            <m:r>
              <m:t>3</m:t>
            </m:r>
            <m:r>
              <m:t>a</m:t>
            </m:r>
          </m:e>
        </m:d>
        <m:r>
          <m:rPr>
            <m:sty m:val="p"/>
          </m:rPr>
          <m:t>=</m:t>
        </m:r>
        <m:r>
          <m:t>3</m:t>
        </m:r>
        <m:r>
          <m:t>a</m:t>
        </m:r>
        <m:r>
          <m:rPr>
            <m:sty m:val="p"/>
          </m:rPr>
          <m:t>+</m:t>
        </m:r>
        <m:r>
          <m:t>4</m:t>
        </m:r>
        <m:r>
          <m:rPr>
            <m:sty m:val="p"/>
          </m:rPr>
          <m:t>=</m:t>
        </m:r>
        <m:r>
          <m:t>19</m:t>
        </m:r>
      </m:oMath>
      <w:r>
        <w:t xml:space="preserve">, so</w:t>
      </w:r>
      <w:r>
        <w:t xml:space="preserve"> </w:t>
      </w:r>
      <m:oMath>
        <m:r>
          <m:t>3</m:t>
        </m:r>
        <m:r>
          <m:t>a</m:t>
        </m:r>
        <m:r>
          <m:rPr>
            <m:sty m:val="p"/>
          </m:rPr>
          <m:t>=</m:t>
        </m:r>
        <m:r>
          <m:t>15</m:t>
        </m:r>
      </m:oMath>
      <w:r>
        <w:t xml:space="preserve"> </w:t>
      </w:r>
      <w:r>
        <w:t xml:space="preserve">and</w:t>
      </w:r>
      <w:r>
        <w:t xml:space="preserve"> </w:t>
      </w:r>
      <m:oMath>
        <m:r>
          <m:t>a</m:t>
        </m:r>
        <m:r>
          <m:rPr>
            <m:sty m:val="p"/>
          </m:rPr>
          <m:t>=</m:t>
        </m:r>
        <m:r>
          <m:t>5</m:t>
        </m:r>
      </m:oMath>
      <w:r>
        <w:t xml:space="preserve">.</w:t>
      </w:r>
    </w:p>
    <w:p>
      <w:pPr>
        <w:pStyle w:val="BodyText"/>
      </w:pPr>
      <w:r>
        <w:t xml:space="preserve">Alternatively, you can find a formula for the composition first, then solve. The key is recognizing that composition creates a new function, and you can solve equations involving that new function just as you would any other equation.</w:t>
      </w:r>
    </w:p>
    <w:bookmarkEnd w:id="245"/>
    <w:bookmarkStart w:id="246" w:name="compositions-involving-unknown-functions"/>
    <w:p>
      <w:pPr>
        <w:pStyle w:val="Heading3"/>
      </w:pPr>
      <w:r>
        <w:t xml:space="preserve">5.4.5 Compositions Involving Unknown Functions</w:t>
      </w:r>
    </w:p>
    <w:p>
      <w:pPr>
        <w:pStyle w:val="FirstParagraph"/>
      </w:pPr>
      <w:r>
        <w:t xml:space="preserve">Some SAT questions give you partial information about functions and ask you to determine a composition. For example: If</w:t>
      </w:r>
      <w:r>
        <w:t xml:space="preserve"> </w:t>
      </w:r>
      <m:oMath>
        <m:r>
          <m:t>f</m:t>
        </m:r>
        <m:d>
          <m:dPr>
            <m:begChr m:val="("/>
            <m:endChr m:val=")"/>
            <m:sepChr m:val=""/>
            <m:grow/>
          </m:dPr>
          <m:e>
            <m:r>
              <m:t>x</m:t>
            </m:r>
          </m:e>
        </m:d>
        <m:r>
          <m:rPr>
            <m:sty m:val="p"/>
          </m:rPr>
          <m:t>=</m:t>
        </m:r>
        <m:r>
          <m:t>a</m:t>
        </m:r>
        <m:r>
          <m:t>x</m:t>
        </m:r>
        <m:r>
          <m:rPr>
            <m:sty m:val="p"/>
          </m:rPr>
          <m:t>+</m:t>
        </m:r>
        <m:r>
          <m:t>b</m:t>
        </m:r>
      </m:oMath>
      <w:r>
        <w:t xml:space="preserve"> </w:t>
      </w:r>
      <w:r>
        <w:t xml:space="preserve">and</w:t>
      </w:r>
      <w:r>
        <w:t xml:space="preserve"> </w:t>
      </w:r>
      <m:oMath>
        <m:r>
          <m:t>g</m:t>
        </m:r>
        <m:d>
          <m:dPr>
            <m:begChr m:val="("/>
            <m:endChr m:val=")"/>
            <m:sepChr m:val=""/>
            <m:grow/>
          </m:dPr>
          <m:e>
            <m:r>
              <m:t>x</m:t>
            </m:r>
          </m:e>
        </m:d>
        <m:r>
          <m:rPr>
            <m:sty m:val="p"/>
          </m:rPr>
          <m:t>=</m:t>
        </m:r>
        <m:sSup>
          <m:e>
            <m:r>
              <m:t>x</m:t>
            </m:r>
          </m:e>
          <m:sup>
            <m:r>
              <m:t>2</m:t>
            </m:r>
          </m:sup>
        </m:sSup>
      </m:oMath>
      <w:r>
        <w:t xml:space="preserve">, and</w:t>
      </w:r>
      <w:r>
        <w:t xml:space="preserve"> </w:t>
      </w:r>
      <m:oMath>
        <m:r>
          <m:t>f</m:t>
        </m:r>
        <m:d>
          <m:dPr>
            <m:begChr m:val="("/>
            <m:endChr m:val=")"/>
            <m:sepChr m:val=""/>
            <m:grow/>
          </m:dPr>
          <m:e>
            <m:r>
              <m:t>g</m:t>
            </m:r>
            <m:d>
              <m:dPr>
                <m:begChr m:val="("/>
                <m:endChr m:val=")"/>
                <m:sepChr m:val=""/>
                <m:grow/>
              </m:dPr>
              <m:e>
                <m:r>
                  <m:t>2</m:t>
                </m:r>
              </m:e>
            </m:d>
          </m:e>
        </m:d>
        <m:r>
          <m:rPr>
            <m:sty m:val="p"/>
          </m:rPr>
          <m:t>=</m:t>
        </m:r>
        <m:r>
          <m:t>10</m:t>
        </m:r>
      </m:oMath>
      <w:r>
        <w:t xml:space="preserve"> </w:t>
      </w:r>
      <w:r>
        <w:t xml:space="preserve">and</w:t>
      </w:r>
      <w:r>
        <w:t xml:space="preserve"> </w:t>
      </w:r>
      <m:oMath>
        <m:r>
          <m:t>f</m:t>
        </m:r>
        <m:d>
          <m:dPr>
            <m:begChr m:val="("/>
            <m:endChr m:val=")"/>
            <m:sepChr m:val=""/>
            <m:grow/>
          </m:dPr>
          <m:e>
            <m:r>
              <m:t>g</m:t>
            </m:r>
            <m:d>
              <m:dPr>
                <m:begChr m:val="("/>
                <m:endChr m:val=")"/>
                <m:sepChr m:val=""/>
                <m:grow/>
              </m:dPr>
              <m:e>
                <m:r>
                  <m:t>3</m:t>
                </m:r>
              </m:e>
            </m:d>
          </m:e>
        </m:d>
        <m:r>
          <m:rPr>
            <m:sty m:val="p"/>
          </m:rPr>
          <m:t>=</m:t>
        </m:r>
        <m:r>
          <m:t>19</m:t>
        </m:r>
      </m:oMath>
      <w:r>
        <w:t xml:space="preserve">, what are</w:t>
      </w:r>
      <w:r>
        <w:t xml:space="preserve"> </w:t>
      </w:r>
      <m:oMath>
        <m:r>
          <m:t>a</m:t>
        </m:r>
      </m:oMath>
      <w:r>
        <w:t xml:space="preserve"> </w:t>
      </w:r>
      <w:r>
        <w:t xml:space="preserve">and</w:t>
      </w:r>
      <w:r>
        <w:t xml:space="preserve"> </w:t>
      </w:r>
      <m:oMath>
        <m:r>
          <m:t>b</m:t>
        </m:r>
      </m:oMath>
      <w:r>
        <w:t xml:space="preserve">?</w:t>
      </w:r>
    </w:p>
    <w:p>
      <w:pPr>
        <w:pStyle w:val="BodyText"/>
      </w:pPr>
      <w:r>
        <w:t xml:space="preserve">From</w:t>
      </w:r>
      <w:r>
        <w:t xml:space="preserve"> </w:t>
      </w:r>
      <m:oMath>
        <m:r>
          <m:t>f</m:t>
        </m:r>
        <m:d>
          <m:dPr>
            <m:begChr m:val="("/>
            <m:endChr m:val=")"/>
            <m:sepChr m:val=""/>
            <m:grow/>
          </m:dPr>
          <m:e>
            <m:r>
              <m:t>g</m:t>
            </m:r>
            <m:d>
              <m:dPr>
                <m:begChr m:val="("/>
                <m:endChr m:val=")"/>
                <m:sepChr m:val=""/>
                <m:grow/>
              </m:dPr>
              <m:e>
                <m:r>
                  <m:t>2</m:t>
                </m:r>
              </m:e>
            </m:d>
          </m:e>
        </m:d>
        <m:r>
          <m:rPr>
            <m:sty m:val="p"/>
          </m:rPr>
          <m:t>=</m:t>
        </m:r>
        <m:r>
          <m:t>f</m:t>
        </m:r>
        <m:d>
          <m:dPr>
            <m:begChr m:val="("/>
            <m:endChr m:val=")"/>
            <m:sepChr m:val=""/>
            <m:grow/>
          </m:dPr>
          <m:e>
            <m:r>
              <m:t>4</m:t>
            </m:r>
          </m:e>
        </m:d>
        <m:r>
          <m:rPr>
            <m:sty m:val="p"/>
          </m:rPr>
          <m:t>=</m:t>
        </m:r>
        <m:r>
          <m:t>4</m:t>
        </m:r>
        <m:r>
          <m:t>a</m:t>
        </m:r>
        <m:r>
          <m:rPr>
            <m:sty m:val="p"/>
          </m:rPr>
          <m:t>+</m:t>
        </m:r>
        <m:r>
          <m:t>b</m:t>
        </m:r>
        <m:r>
          <m:rPr>
            <m:sty m:val="p"/>
          </m:rPr>
          <m:t>=</m:t>
        </m:r>
        <m:r>
          <m:t>10</m:t>
        </m:r>
      </m:oMath>
      <w:r>
        <w:t xml:space="preserve"> </w:t>
      </w:r>
      <w:r>
        <w:t xml:space="preserve">and</w:t>
      </w:r>
      <w:r>
        <w:t xml:space="preserve"> </w:t>
      </w:r>
      <m:oMath>
        <m:r>
          <m:t>f</m:t>
        </m:r>
        <m:d>
          <m:dPr>
            <m:begChr m:val="("/>
            <m:endChr m:val=")"/>
            <m:sepChr m:val=""/>
            <m:grow/>
          </m:dPr>
          <m:e>
            <m:r>
              <m:t>g</m:t>
            </m:r>
            <m:d>
              <m:dPr>
                <m:begChr m:val="("/>
                <m:endChr m:val=")"/>
                <m:sepChr m:val=""/>
                <m:grow/>
              </m:dPr>
              <m:e>
                <m:r>
                  <m:t>3</m:t>
                </m:r>
              </m:e>
            </m:d>
          </m:e>
        </m:d>
        <m:r>
          <m:rPr>
            <m:sty m:val="p"/>
          </m:rPr>
          <m:t>=</m:t>
        </m:r>
        <m:r>
          <m:t>f</m:t>
        </m:r>
        <m:d>
          <m:dPr>
            <m:begChr m:val="("/>
            <m:endChr m:val=")"/>
            <m:sepChr m:val=""/>
            <m:grow/>
          </m:dPr>
          <m:e>
            <m:r>
              <m:t>9</m:t>
            </m:r>
          </m:e>
        </m:d>
        <m:r>
          <m:rPr>
            <m:sty m:val="p"/>
          </m:rPr>
          <m:t>=</m:t>
        </m:r>
        <m:r>
          <m:t>9</m:t>
        </m:r>
        <m:r>
          <m:t>a</m:t>
        </m:r>
        <m:r>
          <m:rPr>
            <m:sty m:val="p"/>
          </m:rPr>
          <m:t>+</m:t>
        </m:r>
        <m:r>
          <m:t>b</m:t>
        </m:r>
        <m:r>
          <m:rPr>
            <m:sty m:val="p"/>
          </m:rPr>
          <m:t>=</m:t>
        </m:r>
        <m:r>
          <m:t>19</m:t>
        </m:r>
      </m:oMath>
      <w:r>
        <w:t xml:space="preserve">, you get a system of two equations. Subtracting:</w:t>
      </w:r>
      <w:r>
        <w:t xml:space="preserve"> </w:t>
      </w:r>
      <m:oMath>
        <m:r>
          <m:t>5</m:t>
        </m:r>
        <m:r>
          <m:t>a</m:t>
        </m:r>
        <m:r>
          <m:rPr>
            <m:sty m:val="p"/>
          </m:rPr>
          <m:t>=</m:t>
        </m:r>
        <m:r>
          <m:t>9</m:t>
        </m:r>
      </m:oMath>
      <w:r>
        <w:t xml:space="preserve">, so</w:t>
      </w:r>
      <w:r>
        <w:t xml:space="preserve"> </w:t>
      </w:r>
      <m:oMath>
        <m:r>
          <m:t>a</m:t>
        </m:r>
        <m:r>
          <m:rPr>
            <m:sty m:val="p"/>
          </m:rPr>
          <m:t>=</m:t>
        </m:r>
        <m:f>
          <m:fPr>
            <m:type m:val="bar"/>
          </m:fPr>
          <m:num>
            <m:r>
              <m:t>9</m:t>
            </m:r>
          </m:num>
          <m:den>
            <m:r>
              <m:t>5</m:t>
            </m:r>
          </m:den>
        </m:f>
      </m:oMath>
      <w:r>
        <w:t xml:space="preserve">, and then</w:t>
      </w:r>
      <w:r>
        <w:t xml:space="preserve"> </w:t>
      </w:r>
      <m:oMath>
        <m:r>
          <m:t>b</m:t>
        </m:r>
        <m:r>
          <m:rPr>
            <m:sty m:val="p"/>
          </m:rPr>
          <m:t>=</m:t>
        </m:r>
        <m:r>
          <m:t>10</m:t>
        </m:r>
        <m:r>
          <m:rPr>
            <m:sty m:val="p"/>
          </m:rPr>
          <m:t>−</m:t>
        </m:r>
        <m:r>
          <m:t>4</m:t>
        </m:r>
        <m:d>
          <m:dPr>
            <m:begChr m:val="("/>
            <m:endChr m:val=")"/>
            <m:sepChr m:val=""/>
            <m:grow/>
          </m:dPr>
          <m:e>
            <m:f>
              <m:fPr>
                <m:type m:val="bar"/>
              </m:fPr>
              <m:num>
                <m:r>
                  <m:t>9</m:t>
                </m:r>
              </m:num>
              <m:den>
                <m:r>
                  <m:t>5</m:t>
                </m:r>
              </m:den>
            </m:f>
          </m:e>
        </m:d>
        <m:r>
          <m:rPr>
            <m:sty m:val="p"/>
          </m:rPr>
          <m:t>=</m:t>
        </m:r>
        <m:r>
          <m:t>10</m:t>
        </m:r>
        <m:r>
          <m:rPr>
            <m:sty m:val="p"/>
          </m:rPr>
          <m:t>−</m:t>
        </m:r>
        <m:f>
          <m:fPr>
            <m:type m:val="bar"/>
          </m:fPr>
          <m:num>
            <m:r>
              <m:t>36</m:t>
            </m:r>
          </m:num>
          <m:den>
            <m:r>
              <m:t>5</m:t>
            </m:r>
          </m:den>
        </m:f>
        <m:r>
          <m:rPr>
            <m:sty m:val="p"/>
          </m:rPr>
          <m:t>=</m:t>
        </m:r>
        <m:f>
          <m:fPr>
            <m:type m:val="bar"/>
          </m:fPr>
          <m:num>
            <m:r>
              <m:t>14</m:t>
            </m:r>
          </m:num>
          <m:den>
            <m:r>
              <m:t>5</m:t>
            </m:r>
          </m:den>
        </m:f>
      </m:oMath>
      <w:r>
        <w:t xml:space="preserve">.</w:t>
      </w:r>
    </w:p>
    <w:p>
      <w:pPr>
        <w:pStyle w:val="BodyText"/>
      </w:pPr>
      <w:r>
        <w:t xml:space="preserve">This type of question bridges composition with systems of equations — a hallmark of SAT question design that tests multiple concepts simultaneously.</w:t>
      </w:r>
    </w:p>
    <w:p>
      <w:r>
        <w:pict>
          <v:rect style="width:0;height:1.5pt" o:hralign="center" o:hrstd="t" o:hr="t"/>
        </w:pict>
      </w:r>
    </w:p>
    <w:bookmarkEnd w:id="246"/>
    <w:bookmarkEnd w:id="247"/>
    <w:bookmarkStart w:id="254" w:name="inverse-functions-1"/>
    <w:p>
      <w:pPr>
        <w:pStyle w:val="Heading2"/>
      </w:pPr>
      <w:r>
        <w:t xml:space="preserve">5.5 Inverse Functions</w:t>
      </w:r>
    </w:p>
    <w:bookmarkStart w:id="248" w:name="the-concept-of-an-inverse"/>
    <w:p>
      <w:pPr>
        <w:pStyle w:val="Heading3"/>
      </w:pPr>
      <w:r>
        <w:t xml:space="preserve">5.5.1 The Concept of an Inverse</w:t>
      </w:r>
    </w:p>
    <w:p>
      <w:pPr>
        <w:pStyle w:val="FirstParagraph"/>
      </w:pPr>
      <w:r>
        <w:t xml:space="preserve">The inverse of a function</w:t>
      </w:r>
      <w:r>
        <w:t xml:space="preserve"> </w:t>
      </w:r>
      <m:oMath>
        <m:r>
          <m:t>f</m:t>
        </m:r>
      </m:oMath>
      <w:r>
        <w:t xml:space="preserve">, denoted</w:t>
      </w:r>
      <w:r>
        <w:t xml:space="preserve"> </w:t>
      </w:r>
      <m:oMath>
        <m:sSup>
          <m:e>
            <m:r>
              <m:t>f</m:t>
            </m:r>
          </m:e>
          <m:sup>
            <m:r>
              <m:rPr>
                <m:sty m:val="p"/>
              </m:rPr>
              <m:t>−</m:t>
            </m:r>
            <m:r>
              <m:t>1</m:t>
            </m:r>
          </m:sup>
        </m:sSup>
      </m:oMath>
      <w:r>
        <w:t xml:space="preserve">,</w:t>
      </w:r>
      <w:r>
        <w:t xml:space="preserve"> </w:t>
      </w:r>
      <w:r>
        <w:t xml:space="preserve">“</w:t>
      </w:r>
      <w:r>
        <w:t xml:space="preserve">undoes</w:t>
      </w:r>
      <w:r>
        <w:t xml:space="preserve">”</w:t>
      </w:r>
      <w:r>
        <w:t xml:space="preserve"> </w:t>
      </w:r>
      <w:r>
        <w:t xml:space="preserve">the action of</w:t>
      </w:r>
      <w:r>
        <w:t xml:space="preserve"> </w:t>
      </w:r>
      <m:oMath>
        <m:r>
          <m:t>f</m:t>
        </m:r>
      </m:oMath>
      <w:r>
        <w:t xml:space="preserve">. If</w:t>
      </w:r>
      <w:r>
        <w:t xml:space="preserve"> </w:t>
      </w:r>
      <m:oMath>
        <m:r>
          <m:t>f</m:t>
        </m:r>
      </m:oMath>
      <w:r>
        <w:t xml:space="preserve"> </w:t>
      </w:r>
      <w:r>
        <w:t xml:space="preserve">takes an input</w:t>
      </w:r>
      <w:r>
        <w:t xml:space="preserve"> </w:t>
      </w:r>
      <m:oMath>
        <m:r>
          <m:t>x</m:t>
        </m:r>
      </m:oMath>
      <w:r>
        <w:t xml:space="preserve"> </w:t>
      </w:r>
      <w:r>
        <w:t xml:space="preserve">and produces output</w:t>
      </w:r>
      <w:r>
        <w:t xml:space="preserve"> </w:t>
      </w:r>
      <m:oMath>
        <m:r>
          <m:t>y</m:t>
        </m:r>
      </m:oMath>
      <w:r>
        <w:t xml:space="preserve">, then</w:t>
      </w:r>
      <w:r>
        <w:t xml:space="preserve"> </w:t>
      </w:r>
      <m:oMath>
        <m:sSup>
          <m:e>
            <m:r>
              <m:t>f</m:t>
            </m:r>
          </m:e>
          <m:sup>
            <m:r>
              <m:rPr>
                <m:sty m:val="p"/>
              </m:rPr>
              <m:t>−</m:t>
            </m:r>
            <m:r>
              <m:t>1</m:t>
            </m:r>
          </m:sup>
        </m:sSup>
      </m:oMath>
      <w:r>
        <w:t xml:space="preserve"> </w:t>
      </w:r>
      <w:r>
        <w:t xml:space="preserve">takes</w:t>
      </w:r>
      <w:r>
        <w:t xml:space="preserve"> </w:t>
      </w:r>
      <m:oMath>
        <m:r>
          <m:t>y</m:t>
        </m:r>
      </m:oMath>
      <w:r>
        <w:t xml:space="preserve"> </w:t>
      </w:r>
      <w:r>
        <w:t xml:space="preserve">as input and produces</w:t>
      </w:r>
      <w:r>
        <w:t xml:space="preserve"> </w:t>
      </w:r>
      <m:oMath>
        <m:r>
          <m:t>x</m:t>
        </m:r>
      </m:oMath>
      <w:r>
        <w:t xml:space="preserve"> </w:t>
      </w:r>
      <w:r>
        <w:t xml:space="preserve">as output. Formally:</w:t>
      </w:r>
    </w:p>
    <w:p>
      <w:pPr>
        <w:pStyle w:val="BodyText"/>
      </w:pPr>
      <m:oMathPara>
        <m:oMathParaPr>
          <m:jc m:val="center"/>
        </m:oMathParaP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r>
            <m:t> </m:t>
          </m:r>
          <m:r>
            <m:rPr>
              <m:nor/>
              <m:sty m:val="p"/>
            </m:rPr>
            <m:t>and</m:t>
          </m:r>
          <m:r>
            <m:t> </m:t>
          </m:r>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x</m:t>
          </m:r>
        </m:oMath>
      </m:oMathPara>
    </w:p>
    <w:p>
      <w:pPr>
        <w:pStyle w:val="FirstParagraph"/>
      </w:pPr>
      <w:r>
        <w:t xml:space="preserve">This means that</w:t>
      </w:r>
      <w:r>
        <w:t xml:space="preserve"> </w:t>
      </w:r>
      <m:oMath>
        <m:r>
          <m:t>f</m:t>
        </m:r>
      </m:oMath>
      <w:r>
        <w:t xml:space="preserve"> </w:t>
      </w:r>
      <w:r>
        <w:t xml:space="preserve">and</w:t>
      </w:r>
      <w:r>
        <w:t xml:space="preserve"> </w:t>
      </w:r>
      <m:oMath>
        <m:sSup>
          <m:e>
            <m:r>
              <m:t>f</m:t>
            </m:r>
          </m:e>
          <m:sup>
            <m:r>
              <m:rPr>
                <m:sty m:val="p"/>
              </m:rPr>
              <m:t>−</m:t>
            </m:r>
            <m:r>
              <m:t>1</m:t>
            </m:r>
          </m:sup>
        </m:sSup>
      </m:oMath>
      <w:r>
        <w:t xml:space="preserve"> </w:t>
      </w:r>
      <w:r>
        <w:t xml:space="preserve">are inverses of each other if and only if both compositions yield the identity function (the function that returns its input unchanged).</w:t>
      </w:r>
    </w:p>
    <w:p>
      <w:pPr>
        <w:pStyle w:val="BodyText"/>
      </w:pPr>
      <w:r>
        <w:rPr>
          <w:b/>
          <w:bCs/>
        </w:rPr>
        <w:t xml:space="preserve">Important</w:t>
      </w:r>
      <w:r>
        <w:t xml:space="preserve">: The notation</w:t>
      </w:r>
      <w:r>
        <w:t xml:space="preserve"> </w:t>
      </w:r>
      <m:oMath>
        <m:sSup>
          <m:e>
            <m:r>
              <m:t>f</m:t>
            </m:r>
          </m:e>
          <m:sup>
            <m:r>
              <m:rPr>
                <m:sty m:val="p"/>
              </m:rPr>
              <m:t>−</m:t>
            </m:r>
            <m:r>
              <m:t>1</m:t>
            </m:r>
          </m:sup>
        </m:sSup>
        <m:d>
          <m:dPr>
            <m:begChr m:val="("/>
            <m:endChr m:val=")"/>
            <m:sepChr m:val=""/>
            <m:grow/>
          </m:dPr>
          <m:e>
            <m:r>
              <m:t>x</m:t>
            </m:r>
          </m:e>
        </m:d>
      </m:oMath>
      <w:r>
        <w:t xml:space="preserve"> </w:t>
      </w:r>
      <w:r>
        <w:t xml:space="preserve">does NOT mean</w:t>
      </w:r>
      <w:r>
        <w:t xml:space="preserve"> </w:t>
      </w:r>
      <m:oMath>
        <m:f>
          <m:fPr>
            <m:type m:val="bar"/>
          </m:fPr>
          <m:num>
            <m:r>
              <m:t>1</m:t>
            </m:r>
          </m:num>
          <m:den>
            <m:r>
              <m:t>f</m:t>
            </m:r>
            <m:d>
              <m:dPr>
                <m:begChr m:val="("/>
                <m:endChr m:val=")"/>
                <m:sepChr m:val=""/>
                <m:grow/>
              </m:dPr>
              <m:e>
                <m:r>
                  <m:t>x</m:t>
                </m:r>
              </m:e>
            </m:d>
          </m:den>
        </m:f>
      </m:oMath>
      <w:r>
        <w:t xml:space="preserve">. The superscript</w:t>
      </w:r>
      <w:r>
        <w:t xml:space="preserve"> </w:t>
      </w:r>
      <m:oMath>
        <m:r>
          <m:rPr>
            <m:sty m:val="p"/>
          </m:rPr>
          <m:t>−</m:t>
        </m:r>
        <m:r>
          <m:t>1</m:t>
        </m:r>
      </m:oMath>
      <w:r>
        <w:t xml:space="preserve"> </w:t>
      </w:r>
      <w:r>
        <w:t xml:space="preserve">in this context denotes the inverse function, not the reciprocal. This is one of the most persistent sources of confusion for students, and the SAT exploits it regularly.</w:t>
      </w:r>
    </w:p>
    <w:bookmarkEnd w:id="248"/>
    <w:bookmarkStart w:id="249" w:name="when-does-an-inverse-exist"/>
    <w:p>
      <w:pPr>
        <w:pStyle w:val="Heading3"/>
      </w:pPr>
      <w:r>
        <w:t xml:space="preserve">5.5.2 When Does an Inverse Exist?</w:t>
      </w:r>
    </w:p>
    <w:p>
      <w:pPr>
        <w:pStyle w:val="FirstParagraph"/>
      </w:pPr>
      <w:r>
        <w:t xml:space="preserve">Not every function has an inverse. For a function to have an inverse, it must be</w:t>
      </w:r>
      <w:r>
        <w:t xml:space="preserve"> </w:t>
      </w:r>
      <w:r>
        <w:rPr>
          <w:b/>
          <w:bCs/>
        </w:rPr>
        <w:t xml:space="preserve">one-to-one</w:t>
      </w:r>
      <w:r>
        <w:t xml:space="preserve"> </w:t>
      </w:r>
      <w:r>
        <w:t xml:space="preserve">(also called</w:t>
      </w:r>
      <w:r>
        <w:t xml:space="preserve"> </w:t>
      </w:r>
      <w:r>
        <w:rPr>
          <w:b/>
          <w:bCs/>
        </w:rPr>
        <w:t xml:space="preserve">injective</w:t>
      </w:r>
      <w:r>
        <w:t xml:space="preserve">), meaning that no two different inputs produce the same output. Equivalently, the function must pass the</w:t>
      </w:r>
      <w:r>
        <w:t xml:space="preserve"> </w:t>
      </w:r>
      <w:r>
        <w:rPr>
          <w:b/>
          <w:bCs/>
        </w:rPr>
        <w:t xml:space="preserve">horizontal line test</w:t>
      </w:r>
      <w:r>
        <w:t xml:space="preserve">: any horizontal line drawn in the coordinate plane must intersect the graph of the function at most once.</w:t>
      </w:r>
    </w:p>
    <w:p>
      <w:pPr>
        <w:pStyle w:val="BodyText"/>
      </w:pPr>
      <w:r>
        <w:t xml:space="preserve">For example,</w:t>
      </w:r>
      <w:r>
        <w:t xml:space="preserve"> </w:t>
      </w:r>
      <m:oMath>
        <m:r>
          <m:t>f</m:t>
        </m:r>
        <m:d>
          <m:dPr>
            <m:begChr m:val="("/>
            <m:endChr m:val=")"/>
            <m:sepChr m:val=""/>
            <m:grow/>
          </m:dPr>
          <m:e>
            <m:r>
              <m:t>x</m:t>
            </m:r>
          </m:e>
        </m:d>
        <m:r>
          <m:rPr>
            <m:sty m:val="p"/>
          </m:rPr>
          <m:t>=</m:t>
        </m:r>
        <m:sSup>
          <m:e>
            <m:r>
              <m:t>x</m:t>
            </m:r>
          </m:e>
          <m:sup>
            <m:r>
              <m:t>2</m:t>
            </m:r>
          </m:sup>
        </m:sSup>
      </m:oMath>
      <w:r>
        <w:t xml:space="preserve"> </w:t>
      </w:r>
      <w:r>
        <w:t xml:space="preserve">is NOT one-to-one over all real numbers because</w:t>
      </w:r>
      <w:r>
        <w:t xml:space="preserve"> </w:t>
      </w:r>
      <m:oMath>
        <m:r>
          <m:t>f</m:t>
        </m:r>
        <m:d>
          <m:dPr>
            <m:begChr m:val="("/>
            <m:endChr m:val=")"/>
            <m:sepChr m:val=""/>
            <m:grow/>
          </m:dPr>
          <m:e>
            <m:r>
              <m:t>2</m:t>
            </m:r>
          </m:e>
        </m:d>
        <m:r>
          <m:rPr>
            <m:sty m:val="p"/>
          </m:rPr>
          <m:t>=</m:t>
        </m:r>
        <m:r>
          <m:t>f</m:t>
        </m:r>
        <m:d>
          <m:dPr>
            <m:begChr m:val="("/>
            <m:endChr m:val=")"/>
            <m:sepChr m:val=""/>
            <m:grow/>
          </m:dPr>
          <m:e>
            <m:r>
              <m:rPr>
                <m:sty m:val="p"/>
              </m:rPr>
              <m:t>−</m:t>
            </m:r>
            <m:r>
              <m:t>2</m:t>
            </m:r>
          </m:e>
        </m:d>
        <m:r>
          <m:rPr>
            <m:sty m:val="p"/>
          </m:rPr>
          <m:t>=</m:t>
        </m:r>
        <m:r>
          <m:t>4</m:t>
        </m:r>
      </m:oMath>
      <w:r>
        <w:t xml:space="preserve">. Therefore,</w:t>
      </w:r>
      <w:r>
        <w:t xml:space="preserve"> </w:t>
      </w:r>
      <m:oMath>
        <m:r>
          <m:t>f</m:t>
        </m:r>
        <m:d>
          <m:dPr>
            <m:begChr m:val="("/>
            <m:endChr m:val=")"/>
            <m:sepChr m:val=""/>
            <m:grow/>
          </m:dPr>
          <m:e>
            <m:r>
              <m:t>x</m:t>
            </m:r>
          </m:e>
        </m:d>
        <m:r>
          <m:rPr>
            <m:sty m:val="p"/>
          </m:rPr>
          <m:t>=</m:t>
        </m:r>
        <m:sSup>
          <m:e>
            <m:r>
              <m:t>x</m:t>
            </m:r>
          </m:e>
          <m:sup>
            <m:r>
              <m:t>2</m:t>
            </m:r>
          </m:sup>
        </m:sSup>
      </m:oMath>
      <w:r>
        <w:t xml:space="preserve"> </w:t>
      </w:r>
      <w:r>
        <w:t xml:space="preserve">does not have an inverse unless you restrict its domain (for example, to</w:t>
      </w:r>
      <w:r>
        <w:t xml:space="preserve"> </w:t>
      </w:r>
      <m:oMath>
        <m:r>
          <m:t>x</m:t>
        </m:r>
        <m:r>
          <m:rPr>
            <m:sty m:val="p"/>
          </m:rPr>
          <m:t>≥</m:t>
        </m:r>
        <m:r>
          <m:t>0</m:t>
        </m:r>
      </m:oMath>
      <w:r>
        <w:t xml:space="preserve">, in which case the inverse is</w:t>
      </w:r>
      <w:r>
        <w:t xml:space="preserve"> </w:t>
      </w:r>
      <m:oMath>
        <m:sSup>
          <m:e>
            <m:r>
              <m:t>f</m:t>
            </m:r>
          </m:e>
          <m:sup>
            <m:r>
              <m:rPr>
                <m:sty m:val="p"/>
              </m:rPr>
              <m:t>−</m:t>
            </m:r>
            <m:r>
              <m:t>1</m:t>
            </m:r>
          </m:sup>
        </m:sSup>
        <m:d>
          <m:dPr>
            <m:begChr m:val="("/>
            <m:endChr m:val=")"/>
            <m:sepChr m:val=""/>
            <m:grow/>
          </m:dPr>
          <m:e>
            <m:r>
              <m:t>x</m:t>
            </m:r>
          </m:e>
        </m:d>
        <m:r>
          <m:rPr>
            <m:sty m:val="p"/>
          </m:rPr>
          <m:t>=</m:t>
        </m:r>
        <m:rad>
          <m:radPr>
            <m:degHide m:val="on"/>
          </m:radPr>
          <m:deg/>
          <m:e>
            <m:r>
              <m:t>x</m:t>
            </m:r>
          </m:e>
        </m:rad>
      </m:oMath>
      <w:r>
        <w:t xml:space="preserve">).</w:t>
      </w:r>
    </w:p>
    <w:p>
      <w:pPr>
        <w:pStyle w:val="BodyText"/>
      </w:pPr>
      <w:r>
        <w:t xml:space="preserve">The SAT may ask you to determine whether a function has an inverse, or to restrict the domain of a function so that an inverse exists.</w:t>
      </w:r>
    </w:p>
    <w:bookmarkEnd w:id="249"/>
    <w:bookmarkStart w:id="250" w:name="finding-the-inverse-algebraically"/>
    <w:p>
      <w:pPr>
        <w:pStyle w:val="Heading3"/>
      </w:pPr>
      <w:r>
        <w:t xml:space="preserve">5.5.3 Finding the Inverse Algebraically</w:t>
      </w:r>
    </w:p>
    <w:p>
      <w:pPr>
        <w:pStyle w:val="FirstParagraph"/>
      </w:pPr>
      <w:r>
        <w:t xml:space="preserve">To find the inverse of a function</w:t>
      </w:r>
      <w:r>
        <w:t xml:space="preserve"> </w:t>
      </w:r>
      <m:oMath>
        <m:r>
          <m:t>f</m:t>
        </m:r>
        <m:d>
          <m:dPr>
            <m:begChr m:val="("/>
            <m:endChr m:val=")"/>
            <m:sepChr m:val=""/>
            <m:grow/>
          </m:dPr>
          <m:e>
            <m:r>
              <m:t>x</m:t>
            </m:r>
          </m:e>
        </m:d>
      </m:oMath>
      <w:r>
        <w:t xml:space="preserve">:</w:t>
      </w:r>
    </w:p>
    <w:p>
      <w:pPr>
        <w:pStyle w:val="Compact"/>
        <w:numPr>
          <w:ilvl w:val="0"/>
          <w:numId w:val="1125"/>
        </w:numPr>
      </w:pPr>
      <w:r>
        <w:t xml:space="preserve">Replace</w:t>
      </w:r>
      <w:r>
        <w:t xml:space="preserve"> </w:t>
      </w:r>
      <m:oMath>
        <m:r>
          <m:t>f</m:t>
        </m:r>
        <m:d>
          <m:dPr>
            <m:begChr m:val="("/>
            <m:endChr m:val=")"/>
            <m:sepChr m:val=""/>
            <m:grow/>
          </m:dPr>
          <m:e>
            <m:r>
              <m:t>x</m:t>
            </m:r>
          </m:e>
        </m:d>
      </m:oMath>
      <w:r>
        <w:t xml:space="preserve"> </w:t>
      </w:r>
      <w:r>
        <w:t xml:space="preserve">with</w:t>
      </w:r>
      <w:r>
        <w:t xml:space="preserve"> </w:t>
      </w:r>
      <m:oMath>
        <m:r>
          <m:t>y</m:t>
        </m:r>
      </m:oMath>
    </w:p>
    <w:p>
      <w:pPr>
        <w:pStyle w:val="Compact"/>
        <w:numPr>
          <w:ilvl w:val="0"/>
          <w:numId w:val="1125"/>
        </w:numPr>
      </w:pPr>
      <w:r>
        <w:t xml:space="preserve">Swap</w:t>
      </w:r>
      <w:r>
        <w:t xml:space="preserve"> </w:t>
      </w:r>
      <m:oMath>
        <m:r>
          <m:t>x</m:t>
        </m:r>
      </m:oMath>
      <w:r>
        <w:t xml:space="preserve"> </w:t>
      </w:r>
      <w:r>
        <w:t xml:space="preserve">and</w:t>
      </w:r>
      <w:r>
        <w:t xml:space="preserve"> </w:t>
      </w:r>
      <m:oMath>
        <m:r>
          <m:t>y</m:t>
        </m:r>
      </m:oMath>
    </w:p>
    <w:p>
      <w:pPr>
        <w:pStyle w:val="Compact"/>
        <w:numPr>
          <w:ilvl w:val="0"/>
          <w:numId w:val="1125"/>
        </w:numPr>
      </w:pPr>
      <w:r>
        <w:t xml:space="preserve">Solve for</w:t>
      </w:r>
      <w:r>
        <w:t xml:space="preserve"> </w:t>
      </w:r>
      <m:oMath>
        <m:r>
          <m:t>y</m:t>
        </m:r>
      </m:oMath>
    </w:p>
    <w:p>
      <w:pPr>
        <w:pStyle w:val="Compact"/>
        <w:numPr>
          <w:ilvl w:val="0"/>
          <w:numId w:val="1125"/>
        </w:numPr>
      </w:pPr>
      <w:r>
        <w:t xml:space="preserve">Replace</w:t>
      </w:r>
      <w:r>
        <w:t xml:space="preserve"> </w:t>
      </w:r>
      <m:oMath>
        <m:r>
          <m:t>y</m:t>
        </m:r>
      </m:oMath>
      <w:r>
        <w:t xml:space="preserve"> </w:t>
      </w:r>
      <w:r>
        <w:t xml:space="preserve">with</w:t>
      </w:r>
      <w:r>
        <w:t xml:space="preserve"> </w:t>
      </w:r>
      <m:oMath>
        <m:sSup>
          <m:e>
            <m:r>
              <m:t>f</m:t>
            </m:r>
          </m:e>
          <m:sup>
            <m:r>
              <m:rPr>
                <m:sty m:val="p"/>
              </m:rPr>
              <m:t>−</m:t>
            </m:r>
            <m:r>
              <m:t>1</m:t>
            </m:r>
          </m:sup>
        </m:sSup>
        <m:d>
          <m:dPr>
            <m:begChr m:val="("/>
            <m:endChr m:val=")"/>
            <m:sepChr m:val=""/>
            <m:grow/>
          </m:dPr>
          <m:e>
            <m:r>
              <m:t>x</m:t>
            </m:r>
          </m:e>
        </m:d>
      </m:oMath>
    </w:p>
    <w:p>
      <w:pPr>
        <w:pStyle w:val="FirstParagraph"/>
      </w:pPr>
      <w:r>
        <w:rPr>
          <w:b/>
          <w:bCs/>
        </w:rPr>
        <w:t xml:space="preserve">Example</w:t>
      </w:r>
      <w:r>
        <w:t xml:space="preserve">: Find the inverse of</w:t>
      </w:r>
      <w:r>
        <w:t xml:space="preserve"> </w:t>
      </w:r>
      <m:oMath>
        <m:r>
          <m:t>f</m:t>
        </m:r>
        <m:d>
          <m:dPr>
            <m:begChr m:val="("/>
            <m:endChr m:val=")"/>
            <m:sepChr m:val=""/>
            <m:grow/>
          </m:dPr>
          <m:e>
            <m:r>
              <m:t>x</m:t>
            </m:r>
          </m:e>
        </m:d>
        <m:r>
          <m:rPr>
            <m:sty m:val="p"/>
          </m:rPr>
          <m:t>=</m:t>
        </m:r>
        <m:r>
          <m:t>3</m:t>
        </m:r>
        <m:r>
          <m:t>x</m:t>
        </m:r>
        <m:r>
          <m:rPr>
            <m:sty m:val="p"/>
          </m:rPr>
          <m:t>−</m:t>
        </m:r>
        <m:r>
          <m:t>5</m:t>
        </m:r>
      </m:oMath>
      <w:r>
        <w:t xml:space="preserve">.</w:t>
      </w:r>
    </w:p>
    <w:p>
      <w:pPr>
        <w:pStyle w:val="BodyText"/>
      </w:pPr>
      <w:r>
        <w:t xml:space="preserve">Step 1:</w:t>
      </w:r>
      <w:r>
        <w:t xml:space="preserve"> </w:t>
      </w:r>
      <m:oMath>
        <m:r>
          <m:t>y</m:t>
        </m:r>
        <m:r>
          <m:rPr>
            <m:sty m:val="p"/>
          </m:rPr>
          <m:t>=</m:t>
        </m:r>
        <m:r>
          <m:t>3</m:t>
        </m:r>
        <m:r>
          <m:t>x</m:t>
        </m:r>
        <m:r>
          <m:rPr>
            <m:sty m:val="p"/>
          </m:rPr>
          <m:t>−</m:t>
        </m:r>
        <m:r>
          <m:t>5</m:t>
        </m:r>
      </m:oMath>
    </w:p>
    <w:p>
      <w:pPr>
        <w:pStyle w:val="BodyText"/>
      </w:pPr>
      <w:r>
        <w:t xml:space="preserve">Step 2:</w:t>
      </w:r>
      <w:r>
        <w:t xml:space="preserve"> </w:t>
      </w:r>
      <m:oMath>
        <m:r>
          <m:t>x</m:t>
        </m:r>
        <m:r>
          <m:rPr>
            <m:sty m:val="p"/>
          </m:rPr>
          <m:t>=</m:t>
        </m:r>
        <m:r>
          <m:t>3</m:t>
        </m:r>
        <m:r>
          <m:t>y</m:t>
        </m:r>
        <m:r>
          <m:rPr>
            <m:sty m:val="p"/>
          </m:rPr>
          <m:t>−</m:t>
        </m:r>
        <m:r>
          <m:t>5</m:t>
        </m:r>
      </m:oMath>
    </w:p>
    <w:p>
      <w:pPr>
        <w:pStyle w:val="BodyText"/>
      </w:pPr>
      <w:r>
        <w:t xml:space="preserve">Step 3:</w:t>
      </w:r>
      <w:r>
        <w:t xml:space="preserve"> </w:t>
      </w:r>
      <m:oMath>
        <m:r>
          <m:t>x</m:t>
        </m:r>
        <m:r>
          <m:rPr>
            <m:sty m:val="p"/>
          </m:rPr>
          <m:t>+</m:t>
        </m:r>
        <m:r>
          <m:t>5</m:t>
        </m:r>
        <m:r>
          <m:rPr>
            <m:sty m:val="p"/>
          </m:rPr>
          <m:t>=</m:t>
        </m:r>
        <m:r>
          <m:t>3</m:t>
        </m:r>
        <m:r>
          <m:t>y</m:t>
        </m:r>
      </m:oMath>
      <w:r>
        <w:t xml:space="preserve">, so</w:t>
      </w:r>
      <w:r>
        <w:t xml:space="preserve"> </w:t>
      </w:r>
      <m:oMath>
        <m:r>
          <m:t>y</m:t>
        </m:r>
        <m:r>
          <m:rPr>
            <m:sty m:val="p"/>
          </m:rPr>
          <m:t>=</m:t>
        </m:r>
        <m:f>
          <m:fPr>
            <m:type m:val="bar"/>
          </m:fPr>
          <m:num>
            <m:r>
              <m:t>x</m:t>
            </m:r>
            <m:r>
              <m:rPr>
                <m:sty m:val="p"/>
              </m:rPr>
              <m:t>+</m:t>
            </m:r>
            <m:r>
              <m:t>5</m:t>
            </m:r>
          </m:num>
          <m:den>
            <m:r>
              <m:t>3</m:t>
            </m:r>
          </m:den>
        </m:f>
      </m:oMath>
    </w:p>
    <w:p>
      <w:pPr>
        <w:pStyle w:val="BodyText"/>
      </w:pPr>
      <w:r>
        <w:t xml:space="preserve">Step 4:</w:t>
      </w:r>
      <w:r>
        <w:t xml:space="preserve"> </w:t>
      </w: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5</m:t>
            </m:r>
          </m:num>
          <m:den>
            <m:r>
              <m:t>3</m:t>
            </m:r>
          </m:den>
        </m:f>
      </m:oMath>
    </w:p>
    <w:p>
      <w:pPr>
        <w:pStyle w:val="BodyText"/>
      </w:pPr>
      <w:r>
        <w:t xml:space="preserve">You can verify:</w:t>
      </w:r>
      <w:r>
        <w:t xml:space="preserve"> </w:t>
      </w: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f</m:t>
        </m:r>
        <m:d>
          <m:dPr>
            <m:begChr m:val="("/>
            <m:endChr m:val=")"/>
            <m:sepChr m:val=""/>
            <m:grow/>
          </m:dPr>
          <m:e>
            <m:f>
              <m:fPr>
                <m:type m:val="bar"/>
              </m:fPr>
              <m:num>
                <m:r>
                  <m:t>x</m:t>
                </m:r>
                <m:r>
                  <m:rPr>
                    <m:sty m:val="p"/>
                  </m:rPr>
                  <m:t>+</m:t>
                </m:r>
                <m:r>
                  <m:t>5</m:t>
                </m:r>
              </m:num>
              <m:den>
                <m:r>
                  <m:t>3</m:t>
                </m:r>
              </m:den>
            </m:f>
          </m:e>
        </m:d>
        <m:r>
          <m:rPr>
            <m:sty m:val="p"/>
          </m:rPr>
          <m:t>=</m:t>
        </m:r>
        <m:r>
          <m:t>3</m:t>
        </m:r>
        <m:d>
          <m:dPr>
            <m:begChr m:val="("/>
            <m:endChr m:val=")"/>
            <m:sepChr m:val=""/>
            <m:grow/>
          </m:dPr>
          <m:e>
            <m:f>
              <m:fPr>
                <m:type m:val="bar"/>
              </m:fPr>
              <m:num>
                <m:r>
                  <m:t>x</m:t>
                </m:r>
                <m:r>
                  <m:rPr>
                    <m:sty m:val="p"/>
                  </m:rPr>
                  <m:t>+</m:t>
                </m:r>
                <m:r>
                  <m:t>5</m:t>
                </m:r>
              </m:num>
              <m:den>
                <m:r>
                  <m:t>3</m:t>
                </m:r>
              </m:den>
            </m:f>
          </m:e>
        </m:d>
        <m:r>
          <m:rPr>
            <m:sty m:val="p"/>
          </m:rPr>
          <m:t>−</m:t>
        </m:r>
        <m:r>
          <m:t>5</m:t>
        </m:r>
        <m:r>
          <m:rPr>
            <m:sty m:val="p"/>
          </m:rPr>
          <m:t>=</m:t>
        </m:r>
        <m:r>
          <m:t>x</m:t>
        </m:r>
        <m:r>
          <m:rPr>
            <m:sty m:val="p"/>
          </m:rPr>
          <m:t>+</m:t>
        </m:r>
        <m:r>
          <m:t>5</m:t>
        </m:r>
        <m:r>
          <m:rPr>
            <m:sty m:val="p"/>
          </m:rPr>
          <m:t>−</m:t>
        </m:r>
        <m:r>
          <m:t>5</m:t>
        </m:r>
        <m:r>
          <m:rPr>
            <m:sty m:val="p"/>
          </m:rPr>
          <m:t>=</m:t>
        </m:r>
        <m:r>
          <m:t>x</m:t>
        </m:r>
      </m:oMath>
      <w:r>
        <w:t xml:space="preserve">. ✓</w:t>
      </w:r>
    </w:p>
    <w:bookmarkEnd w:id="250"/>
    <w:bookmarkStart w:id="251" w:name="Xd86e121c5c295f20d39bbec4accdb11ea824ee2"/>
    <w:p>
      <w:pPr>
        <w:pStyle w:val="Heading3"/>
      </w:pPr>
      <w:r>
        <w:t xml:space="preserve">5.5.4 The Relationship Between a Function and Its Inverse</w:t>
      </w:r>
    </w:p>
    <w:p>
      <w:pPr>
        <w:pStyle w:val="FirstParagraph"/>
      </w:pPr>
      <w:r>
        <w:t xml:space="preserve">The graph of</w:t>
      </w:r>
      <w:r>
        <w:t xml:space="preserve"> </w:t>
      </w:r>
      <m:oMath>
        <m:sSup>
          <m:e>
            <m:r>
              <m:t>f</m:t>
            </m:r>
          </m:e>
          <m:sup>
            <m:r>
              <m:rPr>
                <m:sty m:val="p"/>
              </m:rPr>
              <m:t>−</m:t>
            </m:r>
            <m:r>
              <m:t>1</m:t>
            </m:r>
          </m:sup>
        </m:sSup>
      </m:oMath>
      <w:r>
        <w:t xml:space="preserve"> </w:t>
      </w:r>
      <w:r>
        <w:t xml:space="preserve">is the reflection of the graph of</w:t>
      </w:r>
      <w:r>
        <w:t xml:space="preserve"> </w:t>
      </w:r>
      <m:oMath>
        <m:r>
          <m:t>f</m:t>
        </m:r>
      </m:oMath>
      <w:r>
        <w:t xml:space="preserve"> </w:t>
      </w:r>
      <w:r>
        <w:t xml:space="preserve">across the line</w:t>
      </w:r>
      <w:r>
        <w:t xml:space="preserve"> </w:t>
      </w:r>
      <m:oMath>
        <m:r>
          <m:t>y</m:t>
        </m:r>
        <m:r>
          <m:rPr>
            <m:sty m:val="p"/>
          </m:rPr>
          <m:t>=</m:t>
        </m:r>
        <m:r>
          <m:t>x</m:t>
        </m:r>
      </m:oMath>
      <w:r>
        <w:t xml:space="preserve">. This is because swapping</w:t>
      </w:r>
      <w:r>
        <w:t xml:space="preserve"> </w:t>
      </w:r>
      <m:oMath>
        <m:r>
          <m:t>x</m:t>
        </m:r>
      </m:oMath>
      <w:r>
        <w:t xml:space="preserve"> </w:t>
      </w:r>
      <w:r>
        <w:t xml:space="preserve">and</w:t>
      </w:r>
      <w:r>
        <w:t xml:space="preserve"> </w:t>
      </w:r>
      <m:oMath>
        <m:r>
          <m:t>y</m:t>
        </m:r>
      </m:oMath>
      <w:r>
        <w:t xml:space="preserve"> </w:t>
      </w:r>
      <w:r>
        <w:t xml:space="preserve">(which is what finding the inverse does algebraically) corresponds geometrically to reflecting across the diagonal line</w:t>
      </w:r>
      <w:r>
        <w:t xml:space="preserve"> </w:t>
      </w:r>
      <m:oMath>
        <m:r>
          <m:t>y</m:t>
        </m:r>
        <m:r>
          <m:rPr>
            <m:sty m:val="p"/>
          </m:rPr>
          <m:t>=</m:t>
        </m:r>
        <m:r>
          <m:t>x</m:t>
        </m:r>
      </m:oMath>
      <w:r>
        <w:t xml:space="preserve">.</w:t>
      </w:r>
    </w:p>
    <w:p>
      <w:pPr>
        <w:pStyle w:val="BodyText"/>
      </w:pPr>
      <w:r>
        <w:t xml:space="preserve">This has several important consequences:</w:t>
      </w:r>
    </w:p>
    <w:p>
      <w:pPr>
        <w:pStyle w:val="Compact"/>
        <w:numPr>
          <w:ilvl w:val="0"/>
          <w:numId w:val="1126"/>
        </w:numPr>
      </w:pPr>
      <w:r>
        <w:t xml:space="preserve">If</w:t>
      </w:r>
      <w:r>
        <w:t xml:space="preserve"> </w:t>
      </w:r>
      <m:oMath>
        <m:d>
          <m:dPr>
            <m:begChr m:val="("/>
            <m:endChr m:val=")"/>
            <m:sepChr m:val=""/>
            <m:grow/>
          </m:dPr>
          <m:e>
            <m:r>
              <m:t>a</m:t>
            </m:r>
            <m:r>
              <m:rPr>
                <m:sty m:val="p"/>
              </m:rPr>
              <m:t>,</m:t>
            </m:r>
            <m:r>
              <m:t>b</m:t>
            </m:r>
          </m:e>
        </m:d>
      </m:oMath>
      <w:r>
        <w:t xml:space="preserve"> </w:t>
      </w:r>
      <w:r>
        <w:t xml:space="preserve">is on the graph of</w:t>
      </w:r>
      <w:r>
        <w:t xml:space="preserve"> </w:t>
      </w:r>
      <m:oMath>
        <m:r>
          <m:t>f</m:t>
        </m:r>
      </m:oMath>
      <w:r>
        <w:t xml:space="preserve">, then</w:t>
      </w:r>
      <w:r>
        <w:t xml:space="preserve"> </w:t>
      </w:r>
      <m:oMath>
        <m:d>
          <m:dPr>
            <m:begChr m:val="("/>
            <m:endChr m:val=")"/>
            <m:sepChr m:val=""/>
            <m:grow/>
          </m:dPr>
          <m:e>
            <m:r>
              <m:t>b</m:t>
            </m:r>
            <m:r>
              <m:rPr>
                <m:sty m:val="p"/>
              </m:rPr>
              <m:t>,</m:t>
            </m:r>
            <m:r>
              <m:t>a</m:t>
            </m:r>
          </m:e>
        </m:d>
      </m:oMath>
      <w:r>
        <w:t xml:space="preserve"> </w:t>
      </w:r>
      <w:r>
        <w:t xml:space="preserve">is on the graph of</w:t>
      </w:r>
      <w:r>
        <w:t xml:space="preserve"> </w:t>
      </w:r>
      <m:oMath>
        <m:sSup>
          <m:e>
            <m:r>
              <m:t>f</m:t>
            </m:r>
          </m:e>
          <m:sup>
            <m:r>
              <m:rPr>
                <m:sty m:val="p"/>
              </m:rPr>
              <m:t>−</m:t>
            </m:r>
            <m:r>
              <m:t>1</m:t>
            </m:r>
          </m:sup>
        </m:sSup>
      </m:oMath>
      <w:r>
        <w:t xml:space="preserve">.</w:t>
      </w:r>
    </w:p>
    <w:p>
      <w:pPr>
        <w:pStyle w:val="Compact"/>
        <w:numPr>
          <w:ilvl w:val="0"/>
          <w:numId w:val="1126"/>
        </w:numPr>
      </w:pPr>
      <w:r>
        <w:t xml:space="preserve">The domain of</w:t>
      </w:r>
      <w:r>
        <w:t xml:space="preserve"> </w:t>
      </w:r>
      <m:oMath>
        <m:sSup>
          <m:e>
            <m:r>
              <m:t>f</m:t>
            </m:r>
          </m:e>
          <m:sup>
            <m:r>
              <m:rPr>
                <m:sty m:val="p"/>
              </m:rPr>
              <m:t>−</m:t>
            </m:r>
            <m:r>
              <m:t>1</m:t>
            </m:r>
          </m:sup>
        </m:sSup>
      </m:oMath>
      <w:r>
        <w:t xml:space="preserve"> </w:t>
      </w:r>
      <w:r>
        <w:t xml:space="preserve">equals the range of</w:t>
      </w:r>
      <w:r>
        <w:t xml:space="preserve"> </w:t>
      </w:r>
      <m:oMath>
        <m:r>
          <m:t>f</m:t>
        </m:r>
      </m:oMath>
      <w:r>
        <w:t xml:space="preserve">, and the range of</w:t>
      </w:r>
      <w:r>
        <w:t xml:space="preserve"> </w:t>
      </w:r>
      <m:oMath>
        <m:sSup>
          <m:e>
            <m:r>
              <m:t>f</m:t>
            </m:r>
          </m:e>
          <m:sup>
            <m:r>
              <m:rPr>
                <m:sty m:val="p"/>
              </m:rPr>
              <m:t>−</m:t>
            </m:r>
            <m:r>
              <m:t>1</m:t>
            </m:r>
          </m:sup>
        </m:sSup>
      </m:oMath>
      <w:r>
        <w:t xml:space="preserve"> </w:t>
      </w:r>
      <w:r>
        <w:t xml:space="preserve">equals the domain of</w:t>
      </w:r>
      <w:r>
        <w:t xml:space="preserve"> </w:t>
      </w:r>
      <m:oMath>
        <m:r>
          <m:t>f</m:t>
        </m:r>
      </m:oMath>
      <w:r>
        <w:t xml:space="preserve">.</w:t>
      </w:r>
    </w:p>
    <w:p>
      <w:pPr>
        <w:pStyle w:val="Compact"/>
        <w:numPr>
          <w:ilvl w:val="0"/>
          <w:numId w:val="1126"/>
        </w:numPr>
      </w:pPr>
      <w:r>
        <w:t xml:space="preserve">If</w:t>
      </w:r>
      <w:r>
        <w:t xml:space="preserve"> </w:t>
      </w:r>
      <m:oMath>
        <m:r>
          <m:t>f</m:t>
        </m:r>
      </m:oMath>
      <w:r>
        <w:t xml:space="preserve"> </w:t>
      </w:r>
      <w:r>
        <w:t xml:space="preserve">is increasing, then</w:t>
      </w:r>
      <w:r>
        <w:t xml:space="preserve"> </w:t>
      </w:r>
      <m:oMath>
        <m:sSup>
          <m:e>
            <m:r>
              <m:t>f</m:t>
            </m:r>
          </m:e>
          <m:sup>
            <m:r>
              <m:rPr>
                <m:sty m:val="p"/>
              </m:rPr>
              <m:t>−</m:t>
            </m:r>
            <m:r>
              <m:t>1</m:t>
            </m:r>
          </m:sup>
        </m:sSup>
      </m:oMath>
      <w:r>
        <w:t xml:space="preserve"> </w:t>
      </w:r>
      <w:r>
        <w:t xml:space="preserve">is also increasing.</w:t>
      </w:r>
    </w:p>
    <w:p>
      <w:pPr>
        <w:pStyle w:val="FirstParagraph"/>
      </w:pPr>
      <w:r>
        <w:t xml:space="preserve">The SAT frequently tests the graphical relationship between a function and its inverse. You may be shown a graph and asked to identify the inverse, or shown both graphs and asked about their relationship.</w:t>
      </w:r>
    </w:p>
    <w:bookmarkEnd w:id="251"/>
    <w:bookmarkStart w:id="252" w:name="inverse-of-a-composition"/>
    <w:p>
      <w:pPr>
        <w:pStyle w:val="Heading3"/>
      </w:pPr>
      <w:r>
        <w:t xml:space="preserve">5.5.5 Inverse of a Composition</w:t>
      </w:r>
    </w:p>
    <w:p>
      <w:pPr>
        <w:pStyle w:val="FirstParagraph"/>
      </w:pPr>
      <w:r>
        <w:t xml:space="preserve">If</w:t>
      </w:r>
      <w:r>
        <w:t xml:space="preserve"> </w:t>
      </w:r>
      <m:oMath>
        <m:r>
          <m:t>f</m:t>
        </m:r>
      </m:oMath>
      <w:r>
        <w:t xml:space="preserve"> </w:t>
      </w:r>
      <w:r>
        <w:t xml:space="preserve">and</w:t>
      </w:r>
      <w:r>
        <w:t xml:space="preserve"> </w:t>
      </w:r>
      <m:oMath>
        <m:r>
          <m:t>g</m:t>
        </m:r>
      </m:oMath>
      <w:r>
        <w:t xml:space="preserve"> </w:t>
      </w:r>
      <w:r>
        <w:t xml:space="preserve">are both invertible, then the inverse of the composition</w:t>
      </w:r>
      <w:r>
        <w:t xml:space="preserve"> </w:t>
      </w:r>
      <m:oMath>
        <m:r>
          <m:t>f</m:t>
        </m:r>
        <m:d>
          <m:dPr>
            <m:begChr m:val="("/>
            <m:endChr m:val=")"/>
            <m:sepChr m:val=""/>
            <m:grow/>
          </m:dPr>
          <m:e>
            <m:r>
              <m:t>g</m:t>
            </m:r>
            <m:d>
              <m:dPr>
                <m:begChr m:val="("/>
                <m:endChr m:val=")"/>
                <m:sepChr m:val=""/>
                <m:grow/>
              </m:dPr>
              <m:e>
                <m:r>
                  <m:t>x</m:t>
                </m:r>
              </m:e>
            </m:d>
          </m:e>
        </m:d>
      </m:oMath>
      <w:r>
        <w:t xml:space="preserve"> </w:t>
      </w:r>
      <w:r>
        <w:t xml:space="preserve">is:</w:t>
      </w:r>
    </w:p>
    <w:p>
      <w:pPr>
        <w:pStyle w:val="BodyText"/>
      </w:pPr>
      <m:oMathPara>
        <m:oMathParaPr>
          <m:jc m:val="center"/>
        </m:oMathParaPr>
        <m:oMath>
          <m:sSup>
            <m:e>
              <m:d>
                <m:dPr>
                  <m:begChr m:val="("/>
                  <m:endChr m:val=")"/>
                  <m:sepChr m:val=""/>
                  <m:grow/>
                </m:dPr>
                <m:e>
                  <m:r>
                    <m:t>f</m:t>
                  </m:r>
                  <m:r>
                    <m:rPr>
                      <m:sty m:val="p"/>
                    </m:rPr>
                    <m:t>∘</m:t>
                  </m:r>
                  <m:r>
                    <m:t>g</m:t>
                  </m:r>
                </m:e>
              </m:d>
            </m:e>
            <m:sup>
              <m:r>
                <m:rPr>
                  <m:sty m:val="p"/>
                </m:rPr>
                <m:t>−</m:t>
              </m:r>
              <m:r>
                <m:t>1</m:t>
              </m:r>
            </m:sup>
          </m:sSup>
          <m:r>
            <m:rPr>
              <m:sty m:val="p"/>
            </m:rPr>
            <m:t>=</m:t>
          </m:r>
          <m:sSup>
            <m:e>
              <m:r>
                <m:t>g</m:t>
              </m:r>
            </m:e>
            <m:sup>
              <m:r>
                <m:rPr>
                  <m:sty m:val="p"/>
                </m:rPr>
                <m:t>−</m:t>
              </m:r>
              <m:r>
                <m:t>1</m:t>
              </m:r>
            </m:sup>
          </m:sSup>
          <m:r>
            <m:rPr>
              <m:sty m:val="p"/>
            </m:rPr>
            <m:t>∘</m:t>
          </m:r>
          <m:sSup>
            <m:e>
              <m:r>
                <m:t>f</m:t>
              </m:r>
            </m:e>
            <m:sup>
              <m:r>
                <m:rPr>
                  <m:sty m:val="p"/>
                </m:rPr>
                <m:t>−</m:t>
              </m:r>
              <m:r>
                <m:t>1</m:t>
              </m:r>
            </m:sup>
          </m:sSup>
        </m:oMath>
      </m:oMathPara>
    </w:p>
    <w:p>
      <w:pPr>
        <w:pStyle w:val="FirstParagraph"/>
      </w:pPr>
      <w:r>
        <w:t xml:space="preserve">Notice the reversal of order — this is analogous to how</w:t>
      </w:r>
      <w:r>
        <w:t xml:space="preserve"> </w:t>
      </w:r>
      <m:oMath>
        <m:sSup>
          <m:e>
            <m:d>
              <m:dPr>
                <m:begChr m:val="("/>
                <m:endChr m:val=")"/>
                <m:sepChr m:val=""/>
                <m:grow/>
              </m:dPr>
              <m:e>
                <m:r>
                  <m:t>A</m:t>
                </m:r>
                <m:r>
                  <m:t>B</m:t>
                </m:r>
              </m:e>
            </m:d>
          </m:e>
          <m:sup>
            <m:r>
              <m:rPr>
                <m:sty m:val="p"/>
              </m:rPr>
              <m:t>−</m:t>
            </m:r>
            <m:r>
              <m:t>1</m:t>
            </m:r>
          </m:sup>
        </m:sSup>
        <m:r>
          <m:rPr>
            <m:sty m:val="p"/>
          </m:rPr>
          <m:t>=</m:t>
        </m:r>
        <m:sSup>
          <m:e>
            <m:r>
              <m:t>B</m:t>
            </m:r>
          </m:e>
          <m:sup>
            <m:r>
              <m:rPr>
                <m:sty m:val="p"/>
              </m:rPr>
              <m:t>−</m:t>
            </m:r>
            <m:r>
              <m:t>1</m:t>
            </m:r>
          </m:sup>
        </m:sSup>
        <m:sSup>
          <m:e>
            <m:r>
              <m:t>A</m:t>
            </m:r>
          </m:e>
          <m:sup>
            <m:r>
              <m:rPr>
                <m:sty m:val="p"/>
              </m:rPr>
              <m:t>−</m:t>
            </m:r>
            <m:r>
              <m:t>1</m:t>
            </m:r>
          </m:sup>
        </m:sSup>
      </m:oMath>
      <w:r>
        <w:t xml:space="preserve"> </w:t>
      </w:r>
      <w:r>
        <w:t xml:space="preserve">for matrices, or how you put on socks before shoes but take off shoes before socks. The last function applied is the first one undone.</w:t>
      </w:r>
    </w:p>
    <w:bookmarkEnd w:id="252"/>
    <w:bookmarkStart w:id="253" w:name="self-inverse-functions"/>
    <w:p>
      <w:pPr>
        <w:pStyle w:val="Heading3"/>
      </w:pPr>
      <w:r>
        <w:t xml:space="preserve">5.5.6 Self-Inverse Functions</w:t>
      </w:r>
    </w:p>
    <w:p>
      <w:pPr>
        <w:pStyle w:val="FirstParagraph"/>
      </w:pPr>
      <w:r>
        <w:t xml:space="preserve">A function is called</w:t>
      </w:r>
      <w:r>
        <w:t xml:space="preserve"> </w:t>
      </w:r>
      <w:r>
        <w:rPr>
          <w:b/>
          <w:bCs/>
        </w:rPr>
        <w:t xml:space="preserve">self-inverse</w:t>
      </w:r>
      <w:r>
        <w:t xml:space="preserve"> </w:t>
      </w:r>
      <w:r>
        <w:t xml:space="preserve">if</w:t>
      </w:r>
      <w:r>
        <w:t xml:space="preserve"> </w:t>
      </w:r>
      <m:oMath>
        <m:sSup>
          <m:e>
            <m:r>
              <m:t>f</m:t>
            </m:r>
          </m:e>
          <m:sup>
            <m:r>
              <m:rPr>
                <m:sty m:val="p"/>
              </m:rPr>
              <m:t>−</m:t>
            </m:r>
            <m:r>
              <m:t>1</m:t>
            </m:r>
          </m:sup>
        </m:sSup>
        <m:d>
          <m:dPr>
            <m:begChr m:val="("/>
            <m:endChr m:val=")"/>
            <m:sepChr m:val=""/>
            <m:grow/>
          </m:dPr>
          <m:e>
            <m:r>
              <m:t>x</m:t>
            </m:r>
          </m:e>
        </m:d>
        <m:r>
          <m:rPr>
            <m:sty m:val="p"/>
          </m:rPr>
          <m:t>=</m:t>
        </m:r>
        <m:r>
          <m:t>f</m:t>
        </m:r>
        <m:d>
          <m:dPr>
            <m:begChr m:val="("/>
            <m:endChr m:val=")"/>
            <m:sepChr m:val=""/>
            <m:grow/>
          </m:dPr>
          <m:e>
            <m:r>
              <m:t>x</m:t>
            </m:r>
          </m:e>
        </m:d>
      </m:oMath>
      <w:r>
        <w:t xml:space="preserve">, meaning</w:t>
      </w:r>
      <w:r>
        <w:t xml:space="preserve"> </w:t>
      </w:r>
      <m:oMath>
        <m:r>
          <m:t>f</m:t>
        </m:r>
        <m:d>
          <m:dPr>
            <m:begChr m:val="("/>
            <m:endChr m:val=")"/>
            <m:sepChr m:val=""/>
            <m:grow/>
          </m:dPr>
          <m:e>
            <m:r>
              <m:t>f</m:t>
            </m:r>
            <m:d>
              <m:dPr>
                <m:begChr m:val="("/>
                <m:endChr m:val=")"/>
                <m:sepChr m:val=""/>
                <m:grow/>
              </m:dPr>
              <m:e>
                <m:r>
                  <m:t>x</m:t>
                </m:r>
              </m:e>
            </m:d>
          </m:e>
        </m:d>
        <m:r>
          <m:rPr>
            <m:sty m:val="p"/>
          </m:rPr>
          <m:t>=</m:t>
        </m:r>
        <m:r>
          <m:t>x</m:t>
        </m:r>
      </m:oMath>
      <w:r>
        <w:t xml:space="preserve">. Examples include:</w:t>
      </w:r>
    </w:p>
    <w:p>
      <w:pPr>
        <w:pStyle w:val="Compact"/>
        <w:numPr>
          <w:ilvl w:val="0"/>
          <w:numId w:val="1127"/>
        </w:numPr>
      </w:pPr>
      <m:oMath>
        <m:r>
          <m:t>f</m:t>
        </m:r>
        <m:d>
          <m:dPr>
            <m:begChr m:val="("/>
            <m:endChr m:val=")"/>
            <m:sepChr m:val=""/>
            <m:grow/>
          </m:dPr>
          <m:e>
            <m:r>
              <m:t>x</m:t>
            </m:r>
          </m:e>
        </m:d>
        <m:r>
          <m:rPr>
            <m:sty m:val="p"/>
          </m:rPr>
          <m:t>=</m:t>
        </m:r>
        <m:r>
          <m:t>x</m:t>
        </m:r>
      </m:oMath>
      <w:r>
        <w:t xml:space="preserve"> </w:t>
      </w:r>
      <w:r>
        <w:t xml:space="preserve">(the identity function)</w:t>
      </w:r>
    </w:p>
    <w:p>
      <w:pPr>
        <w:pStyle w:val="Compact"/>
        <w:numPr>
          <w:ilvl w:val="0"/>
          <w:numId w:val="1127"/>
        </w:numPr>
      </w:pPr>
      <m:oMath>
        <m:r>
          <m:t>f</m:t>
        </m:r>
        <m:d>
          <m:dPr>
            <m:begChr m:val="("/>
            <m:endChr m:val=")"/>
            <m:sepChr m:val=""/>
            <m:grow/>
          </m:dPr>
          <m:e>
            <m:r>
              <m:t>x</m:t>
            </m:r>
          </m:e>
        </m:d>
        <m:r>
          <m:rPr>
            <m:sty m:val="p"/>
          </m:rPr>
          <m:t>=</m:t>
        </m:r>
        <m:r>
          <m:rPr>
            <m:sty m:val="p"/>
          </m:rPr>
          <m:t>−</m:t>
        </m:r>
        <m:r>
          <m:t>x</m:t>
        </m:r>
      </m:oMath>
    </w:p>
    <w:p>
      <w:pPr>
        <w:pStyle w:val="Compact"/>
        <w:numPr>
          <w:ilvl w:val="0"/>
          <w:numId w:val="1127"/>
        </w:numPr>
      </w:pPr>
      <m:oMath>
        <m:r>
          <m:t>f</m:t>
        </m:r>
        <m:d>
          <m:dPr>
            <m:begChr m:val="("/>
            <m:endChr m:val=")"/>
            <m:sepChr m:val=""/>
            <m:grow/>
          </m:dPr>
          <m:e>
            <m:r>
              <m:t>x</m:t>
            </m:r>
          </m:e>
        </m:d>
        <m:r>
          <m:rPr>
            <m:sty m:val="p"/>
          </m:rPr>
          <m:t>=</m:t>
        </m:r>
        <m:f>
          <m:fPr>
            <m:type m:val="bar"/>
          </m:fPr>
          <m:num>
            <m:r>
              <m:t>1</m:t>
            </m:r>
          </m:num>
          <m:den>
            <m:r>
              <m:t>x</m:t>
            </m:r>
          </m:den>
        </m:f>
      </m:oMath>
      <w:r>
        <w:t xml:space="preserve"> </w:t>
      </w:r>
      <w:r>
        <w:t xml:space="preserve">(for</w:t>
      </w:r>
      <w:r>
        <w:t xml:space="preserve"> </w:t>
      </w:r>
      <m:oMath>
        <m:r>
          <m:t>x</m:t>
        </m:r>
        <m:r>
          <m:rPr>
            <m:sty m:val="p"/>
          </m:rPr>
          <m:t>≠</m:t>
        </m:r>
        <m:r>
          <m:t>0</m:t>
        </m:r>
      </m:oMath>
      <w:r>
        <w:t xml:space="preserve">)</w:t>
      </w:r>
    </w:p>
    <w:p>
      <w:pPr>
        <w:pStyle w:val="Compact"/>
        <w:numPr>
          <w:ilvl w:val="0"/>
          <w:numId w:val="1127"/>
        </w:numPr>
      </w:pPr>
      <m:oMath>
        <m:r>
          <m:t>f</m:t>
        </m:r>
        <m:d>
          <m:dPr>
            <m:begChr m:val="("/>
            <m:endChr m:val=")"/>
            <m:sepChr m:val=""/>
            <m:grow/>
          </m:dPr>
          <m:e>
            <m:r>
              <m:t>x</m:t>
            </m:r>
          </m:e>
        </m:d>
        <m:r>
          <m:rPr>
            <m:sty m:val="p"/>
          </m:rPr>
          <m:t>=</m:t>
        </m:r>
        <m:r>
          <m:t>a</m:t>
        </m:r>
        <m:r>
          <m:rPr>
            <m:sty m:val="p"/>
          </m:rPr>
          <m:t>−</m:t>
        </m:r>
        <m:r>
          <m:t>x</m:t>
        </m:r>
      </m:oMath>
      <w:r>
        <w:t xml:space="preserve"> </w:t>
      </w:r>
      <w:r>
        <w:t xml:space="preserve">for any constant</w:t>
      </w:r>
      <w:r>
        <w:t xml:space="preserve"> </w:t>
      </w:r>
      <m:oMath>
        <m:r>
          <m:t>a</m:t>
        </m:r>
      </m:oMath>
    </w:p>
    <w:p>
      <w:pPr>
        <w:pStyle w:val="FirstParagraph"/>
      </w:pPr>
      <w:r>
        <w:t xml:space="preserve">Self-inverse functions are their own reflection across the line</w:t>
      </w:r>
      <w:r>
        <w:t xml:space="preserve"> </w:t>
      </w:r>
      <m:oMath>
        <m:r>
          <m:t>y</m:t>
        </m:r>
        <m:r>
          <m:rPr>
            <m:sty m:val="p"/>
          </m:rPr>
          <m:t>=</m:t>
        </m:r>
        <m:r>
          <m:t>x</m:t>
        </m:r>
      </m:oMath>
      <w:r>
        <w:t xml:space="preserve"> </w:t>
      </w:r>
      <w:r>
        <w:t xml:space="preserve">— their graphs are symmetric about that line.</w:t>
      </w:r>
    </w:p>
    <w:p>
      <w:r>
        <w:pict>
          <v:rect style="width:0;height:1.5pt" o:hralign="center" o:hrstd="t" o:hr="t"/>
        </w:pict>
      </w:r>
    </w:p>
    <w:bookmarkEnd w:id="253"/>
    <w:bookmarkEnd w:id="254"/>
    <w:bookmarkStart w:id="262" w:name="transformations-of-functions"/>
    <w:p>
      <w:pPr>
        <w:pStyle w:val="Heading2"/>
      </w:pPr>
      <w:r>
        <w:t xml:space="preserve">5.6 Transformations of Functions</w:t>
      </w:r>
    </w:p>
    <w:bookmarkStart w:id="255" w:name="the-transformation-framework-1"/>
    <w:p>
      <w:pPr>
        <w:pStyle w:val="Heading3"/>
      </w:pPr>
      <w:r>
        <w:t xml:space="preserve">5.6.1 The Transformation Framework</w:t>
      </w:r>
    </w:p>
    <w:p>
      <w:pPr>
        <w:pStyle w:val="FirstParagraph"/>
      </w:pPr>
      <w:r>
        <w:t xml:space="preserve">One of the most powerful and frequently tested topics on the SAT is the transformation of functions — how the graph of</w:t>
      </w:r>
      <w:r>
        <w:t xml:space="preserve"> </w:t>
      </w:r>
      <m:oMath>
        <m:r>
          <m:t>y</m:t>
        </m:r>
        <m:r>
          <m:rPr>
            <m:sty m:val="p"/>
          </m:rPr>
          <m:t>=</m:t>
        </m:r>
        <m:r>
          <m:t>f</m:t>
        </m:r>
        <m:d>
          <m:dPr>
            <m:begChr m:val="("/>
            <m:endChr m:val=")"/>
            <m:sepChr m:val=""/>
            <m:grow/>
          </m:dPr>
          <m:e>
            <m:r>
              <m:t>x</m:t>
            </m:r>
          </m:e>
        </m:d>
      </m:oMath>
      <w:r>
        <w:t xml:space="preserve"> </w:t>
      </w:r>
      <w:r>
        <w:t xml:space="preserve">changes when you modify the formula. If you understand the transformation rules deeply, you can answer many graphical questions without doing any algebra at all.</w:t>
      </w:r>
    </w:p>
    <w:p>
      <w:pPr>
        <w:pStyle w:val="BodyText"/>
      </w:pPr>
      <w:r>
        <w:t xml:space="preserve">The general transformed function takes the form:</w:t>
      </w:r>
    </w:p>
    <w:p>
      <w:pPr>
        <w:pStyle w:val="BodyText"/>
      </w:pPr>
      <m:oMathPara>
        <m:oMathParaPr>
          <m:jc m:val="center"/>
        </m:oMathParaPr>
        <m:oMath>
          <m:r>
            <m:t>y</m:t>
          </m:r>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m:oMathPara>
    </w:p>
    <w:p>
      <w:pPr>
        <w:pStyle w:val="FirstParagraph"/>
      </w:pPr>
      <w:r>
        <w:t xml:space="preserve">Each parameter controls a specific transformation:</w:t>
      </w:r>
    </w:p>
    <w:tbl>
      <w:tblPr>
        <w:tblStyle w:val="Table"/>
        <w:tblW w:type="pct" w:w="5000"/>
        <w:jc w:val="left"/>
        <w:tblLayout w:type="fixed"/>
        <w:tblLook w:firstRow="1" w:lastRow="0" w:firstColumn="0" w:lastColumn="0" w:noHBand="0" w:noVBand="0" w:val="0020"/>
      </w:tblPr>
      <w:tblGrid>
        <w:gridCol w:w="2026"/>
        <w:gridCol w:w="2762"/>
        <w:gridCol w:w="3131"/>
      </w:tblGrid>
      <w:tr>
        <w:trPr>
          <w:tblHeader w:val="on"/>
        </w:trPr>
        <w:tc>
          <w:tcPr/>
          <w:p>
            <w:pPr>
              <w:pStyle w:val="Compact"/>
              <w:jc w:val="left"/>
            </w:pPr>
            <w:r>
              <w:t xml:space="preserve">Parameter</w:t>
            </w:r>
          </w:p>
        </w:tc>
        <w:tc>
          <w:tcPr/>
          <w:p>
            <w:pPr>
              <w:pStyle w:val="Compact"/>
              <w:jc w:val="left"/>
            </w:pPr>
            <w:r>
              <w:t xml:space="preserve">Transformation</w:t>
            </w:r>
          </w:p>
        </w:tc>
        <w:tc>
          <w:tcPr/>
          <w:p>
            <w:pPr>
              <w:pStyle w:val="Compact"/>
              <w:jc w:val="left"/>
            </w:pPr>
            <w:r>
              <w:t xml:space="preserve">Effect on Graph</w:t>
            </w:r>
          </w:p>
        </w:tc>
      </w:tr>
      <w:tr>
        <w:tc>
          <w:tcPr/>
          <w:p>
            <w:pPr>
              <w:pStyle w:val="Compact"/>
              <w:jc w:val="left"/>
            </w:pPr>
            <m:oMath>
              <m:r>
                <m:t>a</m:t>
              </m:r>
            </m:oMath>
            <w:r>
              <w:t xml:space="preserve"> </w:t>
            </w:r>
            <w:r>
              <w:t xml:space="preserve">(outside)</w:t>
            </w:r>
          </w:p>
        </w:tc>
        <w:tc>
          <w:tcPr/>
          <w:p>
            <w:pPr>
              <w:pStyle w:val="Compact"/>
              <w:jc w:val="left"/>
            </w:pPr>
            <w:r>
              <w:t xml:space="preserve">Vertical stretch/compression and reflection</w:t>
            </w:r>
          </w:p>
        </w:tc>
        <w:tc>
          <w:tcPr/>
          <w:p>
            <w:pPr>
              <w:pStyle w:val="Compact"/>
              <w:jc w:val="left"/>
            </w:pPr>
            <w:r>
              <w:t xml:space="preserve">If</w:t>
            </w:r>
            <w:r>
              <w:t xml:space="preserve"> </w:t>
            </w:r>
            <m:oMath>
              <m:d>
                <m:dPr>
                  <m:begChr m:val="|"/>
                  <m:endChr m:val="|"/>
                  <m:sepChr m:val=""/>
                  <m:grow/>
                </m:dPr>
                <m:e>
                  <m:r>
                    <m:t>a</m:t>
                  </m:r>
                </m:e>
              </m:d>
              <m:r>
                <m:rPr>
                  <m:sty m:val="p"/>
                </m:rPr>
                <m:t>&gt;</m:t>
              </m:r>
              <m:r>
                <m:t>1</m:t>
              </m:r>
            </m:oMath>
            <w:r>
              <w:t xml:space="preserve">, stretch; if</w:t>
            </w:r>
            <w:r>
              <w:t xml:space="preserve"> </w:t>
            </w:r>
            <m:oMath>
              <m:r>
                <m:t>0</m:t>
              </m:r>
              <m:r>
                <m:rPr>
                  <m:sty m:val="p"/>
                </m:rPr>
                <m:t>&lt;</m:t>
              </m:r>
              <m:d>
                <m:dPr>
                  <m:begChr m:val="|"/>
                  <m:endChr m:val="|"/>
                  <m:sepChr m:val=""/>
                  <m:grow/>
                </m:dPr>
                <m:e>
                  <m:r>
                    <m:t>a</m:t>
                  </m:r>
                </m:e>
              </m:d>
              <m:r>
                <m:rPr>
                  <m:sty m:val="p"/>
                </m:rPr>
                <m:t>&lt;</m:t>
              </m:r>
              <m:r>
                <m:t>1</m:t>
              </m:r>
            </m:oMath>
            <w:r>
              <w:t xml:space="preserve">, compress; if</w:t>
            </w:r>
            <w:r>
              <w:t xml:space="preserve"> </w:t>
            </w:r>
            <m:oMath>
              <m:r>
                <m:t>a</m:t>
              </m:r>
              <m:r>
                <m:rPr>
                  <m:sty m:val="p"/>
                </m:rPr>
                <m:t>&lt;</m:t>
              </m:r>
              <m:r>
                <m:t>0</m:t>
              </m:r>
            </m:oMath>
            <w:r>
              <w:t xml:space="preserve">, reflect over</w:t>
            </w:r>
            <w:r>
              <w:t xml:space="preserve"> </w:t>
            </w:r>
            <m:oMath>
              <m:r>
                <m:t>x</m:t>
              </m:r>
            </m:oMath>
            <w:r>
              <w:t xml:space="preserve">-axis</w:t>
            </w:r>
          </w:p>
        </w:tc>
      </w:tr>
      <w:tr>
        <w:tc>
          <w:tcPr/>
          <w:p>
            <w:pPr>
              <w:pStyle w:val="Compact"/>
              <w:jc w:val="left"/>
            </w:pPr>
            <m:oMath>
              <m:r>
                <m:t>b</m:t>
              </m:r>
            </m:oMath>
            <w:r>
              <w:t xml:space="preserve"> </w:t>
            </w:r>
            <w:r>
              <w:t xml:space="preserve">(inside, multiplied by</w:t>
            </w:r>
            <w:r>
              <w:t xml:space="preserve"> </w:t>
            </w:r>
            <m:oMath>
              <m:r>
                <m:t>x</m:t>
              </m:r>
            </m:oMath>
            <w:r>
              <w:t xml:space="preserve">)</w:t>
            </w:r>
          </w:p>
        </w:tc>
        <w:tc>
          <w:tcPr/>
          <w:p>
            <w:pPr>
              <w:pStyle w:val="Compact"/>
              <w:jc w:val="left"/>
            </w:pPr>
            <w:r>
              <w:t xml:space="preserve">Horizontal stretch/compression and reflection</w:t>
            </w:r>
          </w:p>
        </w:tc>
        <w:tc>
          <w:tcPr/>
          <w:p>
            <w:pPr>
              <w:pStyle w:val="Compact"/>
              <w:jc w:val="left"/>
            </w:pPr>
            <w:r>
              <w:t xml:space="preserve">If</w:t>
            </w:r>
            <w:r>
              <w:t xml:space="preserve"> </w:t>
            </w:r>
            <m:oMath>
              <m:d>
                <m:dPr>
                  <m:begChr m:val="|"/>
                  <m:endChr m:val="|"/>
                  <m:sepChr m:val=""/>
                  <m:grow/>
                </m:dPr>
                <m:e>
                  <m:r>
                    <m:t>b</m:t>
                  </m:r>
                </m:e>
              </m:d>
              <m:r>
                <m:rPr>
                  <m:sty m:val="p"/>
                </m:rPr>
                <m:t>&gt;</m:t>
              </m:r>
              <m:r>
                <m:t>1</m:t>
              </m:r>
            </m:oMath>
            <w:r>
              <w:t xml:space="preserve">, compress horizontally; if</w:t>
            </w:r>
            <w:r>
              <w:t xml:space="preserve"> </w:t>
            </w:r>
            <m:oMath>
              <m:r>
                <m:t>0</m:t>
              </m:r>
              <m:r>
                <m:rPr>
                  <m:sty m:val="p"/>
                </m:rPr>
                <m:t>&lt;</m:t>
              </m:r>
              <m:d>
                <m:dPr>
                  <m:begChr m:val="|"/>
                  <m:endChr m:val="|"/>
                  <m:sepChr m:val=""/>
                  <m:grow/>
                </m:dPr>
                <m:e>
                  <m:r>
                    <m:t>b</m:t>
                  </m:r>
                </m:e>
              </m:d>
              <m:r>
                <m:rPr>
                  <m:sty m:val="p"/>
                </m:rPr>
                <m:t>&lt;</m:t>
              </m:r>
              <m:r>
                <m:t>1</m:t>
              </m:r>
            </m:oMath>
            <w:r>
              <w:t xml:space="preserve">, stretch; if</w:t>
            </w:r>
            <w:r>
              <w:t xml:space="preserve"> </w:t>
            </w:r>
            <m:oMath>
              <m:r>
                <m:t>b</m:t>
              </m:r>
              <m:r>
                <m:rPr>
                  <m:sty m:val="p"/>
                </m:rPr>
                <m:t>&lt;</m:t>
              </m:r>
              <m:r>
                <m:t>0</m:t>
              </m:r>
            </m:oMath>
            <w:r>
              <w:t xml:space="preserve">, reflect over</w:t>
            </w:r>
            <w:r>
              <w:t xml:space="preserve"> </w:t>
            </w:r>
            <m:oMath>
              <m:r>
                <m:t>y</m:t>
              </m:r>
            </m:oMath>
            <w:r>
              <w:t xml:space="preserve">-axis</w:t>
            </w:r>
          </w:p>
        </w:tc>
      </w:tr>
      <w:tr>
        <w:tc>
          <w:tcPr/>
          <w:p>
            <w:pPr>
              <w:pStyle w:val="Compact"/>
              <w:jc w:val="left"/>
            </w:pPr>
            <m:oMath>
              <m:r>
                <m:t>h</m:t>
              </m:r>
            </m:oMath>
            <w:r>
              <w:t xml:space="preserve"> </w:t>
            </w:r>
            <w:r>
              <w:t xml:space="preserve">(inside, subtracted)</w:t>
            </w:r>
          </w:p>
        </w:tc>
        <w:tc>
          <w:tcPr/>
          <w:p>
            <w:pPr>
              <w:pStyle w:val="Compact"/>
              <w:jc w:val="left"/>
            </w:pPr>
            <w:r>
              <w:t xml:space="preserve">Horizontal shift</w:t>
            </w:r>
          </w:p>
        </w:tc>
        <w:tc>
          <w:tcPr/>
          <w:p>
            <w:pPr>
              <w:pStyle w:val="Compact"/>
              <w:jc w:val="left"/>
            </w:pPr>
            <w:r>
              <w:t xml:space="preserve">If</w:t>
            </w:r>
            <w:r>
              <w:t xml:space="preserve"> </w:t>
            </w:r>
            <m:oMath>
              <m:r>
                <m:t>h</m:t>
              </m:r>
              <m:r>
                <m:rPr>
                  <m:sty m:val="p"/>
                </m:rPr>
                <m:t>&gt;</m:t>
              </m:r>
              <m:r>
                <m:t>0</m:t>
              </m:r>
            </m:oMath>
            <w:r>
              <w:t xml:space="preserve">, shift right; if</w:t>
            </w:r>
            <w:r>
              <w:t xml:space="preserve"> </w:t>
            </w:r>
            <m:oMath>
              <m:r>
                <m:t>h</m:t>
              </m:r>
              <m:r>
                <m:rPr>
                  <m:sty m:val="p"/>
                </m:rPr>
                <m:t>&lt;</m:t>
              </m:r>
              <m:r>
                <m:t>0</m:t>
              </m:r>
            </m:oMath>
            <w:r>
              <w:t xml:space="preserve">, shift left</w:t>
            </w:r>
          </w:p>
        </w:tc>
      </w:tr>
      <w:tr>
        <w:tc>
          <w:tcPr/>
          <w:p>
            <w:pPr>
              <w:pStyle w:val="Compact"/>
              <w:jc w:val="left"/>
            </w:pPr>
            <m:oMath>
              <m:r>
                <m:t>k</m:t>
              </m:r>
            </m:oMath>
            <w:r>
              <w:t xml:space="preserve"> </w:t>
            </w:r>
            <w:r>
              <w:t xml:space="preserve">(outside, added)</w:t>
            </w:r>
          </w:p>
        </w:tc>
        <w:tc>
          <w:tcPr/>
          <w:p>
            <w:pPr>
              <w:pStyle w:val="Compact"/>
              <w:jc w:val="left"/>
            </w:pPr>
            <w:r>
              <w:t xml:space="preserve">Vertical shift</w:t>
            </w:r>
          </w:p>
        </w:tc>
        <w:tc>
          <w:tcPr/>
          <w:p>
            <w:pPr>
              <w:pStyle w:val="Compact"/>
              <w:jc w:val="left"/>
            </w:pPr>
            <w:r>
              <w:t xml:space="preserve">If</w:t>
            </w:r>
            <w:r>
              <w:t xml:space="preserve"> </w:t>
            </w:r>
            <m:oMath>
              <m:r>
                <m:t>k</m:t>
              </m:r>
              <m:r>
                <m:rPr>
                  <m:sty m:val="p"/>
                </m:rPr>
                <m:t>&gt;</m:t>
              </m:r>
              <m:r>
                <m:t>0</m:t>
              </m:r>
            </m:oMath>
            <w:r>
              <w:t xml:space="preserve">, shift up; if</w:t>
            </w:r>
            <w:r>
              <w:t xml:space="preserve"> </w:t>
            </w:r>
            <m:oMath>
              <m:r>
                <m:t>k</m:t>
              </m:r>
              <m:r>
                <m:rPr>
                  <m:sty m:val="p"/>
                </m:rPr>
                <m:t>&lt;</m:t>
              </m:r>
              <m:r>
                <m:t>0</m:t>
              </m:r>
            </m:oMath>
            <w:r>
              <w:t xml:space="preserve">, shift down</w:t>
            </w:r>
          </w:p>
        </w:tc>
      </w:tr>
    </w:tbl>
    <w:bookmarkEnd w:id="255"/>
    <w:bookmarkStart w:id="256" w:name="vertical-transformations"/>
    <w:p>
      <w:pPr>
        <w:pStyle w:val="Heading3"/>
      </w:pPr>
      <w:r>
        <w:t xml:space="preserve">5.6.2 Vertical Transformations</w:t>
      </w:r>
    </w:p>
    <w:p>
      <w:pPr>
        <w:pStyle w:val="FirstParagraph"/>
      </w:pPr>
      <w:r>
        <w:t xml:space="preserve">Vertical transformations are the most intuitive because they operate in the same direction as the output.</w:t>
      </w:r>
    </w:p>
    <w:p>
      <w:pPr>
        <w:pStyle w:val="BodyText"/>
      </w:pPr>
      <w:r>
        <w:rPr>
          <w:b/>
          <w:bCs/>
        </w:rPr>
        <w:t xml:space="preserve">Vertical shift</w:t>
      </w:r>
      <w:r>
        <w:t xml:space="preserve">:</w:t>
      </w:r>
      <w:r>
        <w:t xml:space="preserve"> </w:t>
      </w:r>
      <m:oMath>
        <m:r>
          <m:t>f</m:t>
        </m:r>
        <m:d>
          <m:dPr>
            <m:begChr m:val="("/>
            <m:endChr m:val=")"/>
            <m:sepChr m:val=""/>
            <m:grow/>
          </m:dPr>
          <m:e>
            <m:r>
              <m:t>x</m:t>
            </m:r>
          </m:e>
        </m:d>
        <m:r>
          <m:rPr>
            <m:sty m:val="p"/>
          </m:rPr>
          <m:t>+</m:t>
        </m:r>
        <m:r>
          <m:t>k</m:t>
        </m:r>
      </m:oMath>
    </w:p>
    <w:p>
      <w:pPr>
        <w:pStyle w:val="BodyText"/>
      </w:pPr>
      <w:r>
        <w:t xml:space="preserve">Adding a constant</w:t>
      </w:r>
      <w:r>
        <w:t xml:space="preserve"> </w:t>
      </w:r>
      <m:oMath>
        <m:r>
          <m:t>k</m:t>
        </m:r>
      </m:oMath>
      <w:r>
        <w:t xml:space="preserve"> </w:t>
      </w:r>
      <w:r>
        <w:t xml:space="preserve">to the output shifts the entire graph up by</w:t>
      </w:r>
      <w:r>
        <w:t xml:space="preserve"> </w:t>
      </w:r>
      <m:oMath>
        <m:r>
          <m:t>k</m:t>
        </m:r>
      </m:oMath>
      <w:r>
        <w:t xml:space="preserve"> </w:t>
      </w:r>
      <w:r>
        <w:t xml:space="preserve">units (if</w:t>
      </w:r>
      <w:r>
        <w:t xml:space="preserve"> </w:t>
      </w:r>
      <m:oMath>
        <m:r>
          <m:t>k</m:t>
        </m:r>
        <m:r>
          <m:rPr>
            <m:sty m:val="p"/>
          </m:rPr>
          <m:t>&gt;</m:t>
        </m:r>
        <m:r>
          <m:t>0</m:t>
        </m:r>
      </m:oMath>
      <w:r>
        <w:t xml:space="preserve">) or down by</w:t>
      </w:r>
      <w:r>
        <w:t xml:space="preserve"> </w:t>
      </w:r>
      <m:oMath>
        <m:d>
          <m:dPr>
            <m:begChr m:val="|"/>
            <m:endChr m:val="|"/>
            <m:sepChr m:val=""/>
            <m:grow/>
          </m:dPr>
          <m:e>
            <m:r>
              <m:t>k</m:t>
            </m:r>
          </m:e>
        </m:d>
      </m:oMath>
      <w:r>
        <w:t xml:space="preserve"> </w:t>
      </w:r>
      <w:r>
        <w:t xml:space="preserve">units (if</w:t>
      </w:r>
      <w:r>
        <w:t xml:space="preserve"> </w:t>
      </w:r>
      <m:oMath>
        <m:r>
          <m:t>k</m:t>
        </m:r>
        <m:r>
          <m:rPr>
            <m:sty m:val="p"/>
          </m:rPr>
          <m:t>&lt;</m:t>
        </m:r>
        <m:r>
          <m:t>0</m:t>
        </m:r>
      </m:oMath>
      <w:r>
        <w:t xml:space="preserve">). Every point</w:t>
      </w:r>
      <w:r>
        <w:t xml:space="preserve"> </w:t>
      </w:r>
      <m:oMath>
        <m:d>
          <m:dPr>
            <m:begChr m:val="("/>
            <m:endChr m:val=")"/>
            <m:sepChr m:val=""/>
            <m:grow/>
          </m:dPr>
          <m:e>
            <m:r>
              <m:t>x</m:t>
            </m:r>
            <m:r>
              <m:rPr>
                <m:sty m:val="p"/>
              </m:rPr>
              <m:t>,</m:t>
            </m:r>
            <m:r>
              <m:t>y</m:t>
            </m:r>
          </m:e>
        </m:d>
      </m:oMath>
      <w:r>
        <w:t xml:space="preserve"> </w:t>
      </w:r>
      <w:r>
        <w:t xml:space="preserve">on the graph of</w:t>
      </w:r>
      <w:r>
        <w:t xml:space="preserve"> </w:t>
      </w:r>
      <m:oMath>
        <m:r>
          <m:t>f</m:t>
        </m:r>
      </m:oMath>
      <w:r>
        <w:t xml:space="preserve"> </w:t>
      </w:r>
      <w:r>
        <w:t xml:space="preserve">moves to</w:t>
      </w:r>
      <w:r>
        <w:t xml:space="preserve"> </w:t>
      </w:r>
      <m:oMath>
        <m:d>
          <m:dPr>
            <m:begChr m:val="("/>
            <m:endChr m:val=")"/>
            <m:sepChr m:val=""/>
            <m:grow/>
          </m:dPr>
          <m:e>
            <m:r>
              <m:t>x</m:t>
            </m:r>
            <m:r>
              <m:rPr>
                <m:sty m:val="p"/>
              </m:rPr>
              <m:t>,</m:t>
            </m:r>
            <m:r>
              <m:t>y</m:t>
            </m:r>
            <m:r>
              <m:rPr>
                <m:sty m:val="p"/>
              </m:rPr>
              <m:t>+</m:t>
            </m:r>
            <m:r>
              <m:t>k</m:t>
            </m:r>
          </m:e>
        </m:d>
      </m:oMath>
      <w:r>
        <w:t xml:space="preserve">.</w:t>
      </w:r>
    </w:p>
    <w:p>
      <w:pPr>
        <w:pStyle w:val="BodyText"/>
      </w:pPr>
      <w:r>
        <w:rPr>
          <w:b/>
          <w:bCs/>
        </w:rPr>
        <w:t xml:space="preserve">Vertical stretch/compression</w:t>
      </w:r>
      <w:r>
        <w:t xml:space="preserve">:</w:t>
      </w:r>
      <w:r>
        <w:t xml:space="preserve"> </w:t>
      </w:r>
      <m:oMath>
        <m:r>
          <m:t>a</m:t>
        </m:r>
        <m:r>
          <m:rPr>
            <m:sty m:val="p"/>
          </m:rPr>
          <m:t>⋅</m:t>
        </m:r>
        <m:r>
          <m:t>f</m:t>
        </m:r>
        <m:d>
          <m:dPr>
            <m:begChr m:val="("/>
            <m:endChr m:val=")"/>
            <m:sepChr m:val=""/>
            <m:grow/>
          </m:dPr>
          <m:e>
            <m:r>
              <m:t>x</m:t>
            </m:r>
          </m:e>
        </m:d>
      </m:oMath>
    </w:p>
    <w:p>
      <w:pPr>
        <w:pStyle w:val="BodyText"/>
      </w:pPr>
      <w:r>
        <w:t xml:space="preserve">Multiplying the output by a constant</w:t>
      </w:r>
      <w:r>
        <w:t xml:space="preserve"> </w:t>
      </w:r>
      <m:oMath>
        <m:r>
          <m:t>a</m:t>
        </m:r>
      </m:oMath>
      <w:r>
        <w:t xml:space="preserve"> </w:t>
      </w:r>
      <w:r>
        <w:t xml:space="preserve">stretches the graph vertically by a factor of</w:t>
      </w:r>
      <w:r>
        <w:t xml:space="preserve"> </w:t>
      </w:r>
      <m:oMath>
        <m:d>
          <m:dPr>
            <m:begChr m:val="|"/>
            <m:endChr m:val="|"/>
            <m:sepChr m:val=""/>
            <m:grow/>
          </m:dPr>
          <m:e>
            <m:r>
              <m:t>a</m:t>
            </m:r>
          </m:e>
        </m:d>
      </m:oMath>
      <w:r>
        <w:t xml:space="preserve"> </w:t>
      </w:r>
      <w:r>
        <w:t xml:space="preserve">(if</w:t>
      </w:r>
      <w:r>
        <w:t xml:space="preserve"> </w:t>
      </w:r>
      <m:oMath>
        <m:d>
          <m:dPr>
            <m:begChr m:val="|"/>
            <m:endChr m:val="|"/>
            <m:sepChr m:val=""/>
            <m:grow/>
          </m:dPr>
          <m:e>
            <m:r>
              <m:t>a</m:t>
            </m:r>
          </m:e>
        </m:d>
        <m:r>
          <m:rPr>
            <m:sty m:val="p"/>
          </m:rPr>
          <m:t>&gt;</m:t>
        </m:r>
        <m:r>
          <m:t>1</m:t>
        </m:r>
      </m:oMath>
      <w:r>
        <w:t xml:space="preserve">) or compresses it by a factor of</w:t>
      </w:r>
      <w:r>
        <w:t xml:space="preserve"> </w:t>
      </w:r>
      <m:oMath>
        <m:d>
          <m:dPr>
            <m:begChr m:val="|"/>
            <m:endChr m:val="|"/>
            <m:sepChr m:val=""/>
            <m:grow/>
          </m:dPr>
          <m:e>
            <m:r>
              <m:t>a</m:t>
            </m:r>
          </m:e>
        </m:d>
      </m:oMath>
      <w:r>
        <w:t xml:space="preserve"> </w:t>
      </w:r>
      <w:r>
        <w:t xml:space="preserve">(if</w:t>
      </w:r>
      <w:r>
        <w:t xml:space="preserve"> </w:t>
      </w:r>
      <m:oMath>
        <m:r>
          <m:t>0</m:t>
        </m:r>
        <m:r>
          <m:rPr>
            <m:sty m:val="p"/>
          </m:rPr>
          <m:t>&lt;</m:t>
        </m:r>
        <m:d>
          <m:dPr>
            <m:begChr m:val="|"/>
            <m:endChr m:val="|"/>
            <m:sepChr m:val=""/>
            <m:grow/>
          </m:dPr>
          <m:e>
            <m:r>
              <m:t>a</m:t>
            </m:r>
          </m:e>
        </m:d>
        <m:r>
          <m:rPr>
            <m:sty m:val="p"/>
          </m:rPr>
          <m:t>&lt;</m:t>
        </m:r>
        <m:r>
          <m:t>1</m:t>
        </m:r>
      </m:oMath>
      <w:r>
        <w:t xml:space="preserve">). Every point</w:t>
      </w:r>
      <w:r>
        <w:t xml:space="preserve"> </w:t>
      </w:r>
      <m:oMath>
        <m:d>
          <m:dPr>
            <m:begChr m:val="("/>
            <m:endChr m:val=")"/>
            <m:sepChr m:val=""/>
            <m:grow/>
          </m:dPr>
          <m:e>
            <m:r>
              <m:t>x</m:t>
            </m:r>
            <m:r>
              <m:rPr>
                <m:sty m:val="p"/>
              </m:rPr>
              <m:t>,</m:t>
            </m:r>
            <m:r>
              <m:t>y</m:t>
            </m:r>
          </m:e>
        </m:d>
      </m:oMath>
      <w:r>
        <w:t xml:space="preserve"> </w:t>
      </w:r>
      <w:r>
        <w:t xml:space="preserve">on the graph of</w:t>
      </w:r>
      <w:r>
        <w:t xml:space="preserve"> </w:t>
      </w:r>
      <m:oMath>
        <m:r>
          <m:t>f</m:t>
        </m:r>
      </m:oMath>
      <w:r>
        <w:t xml:space="preserve"> </w:t>
      </w:r>
      <w:r>
        <w:t xml:space="preserve">moves to</w:t>
      </w:r>
      <w:r>
        <w:t xml:space="preserve"> </w:t>
      </w:r>
      <m:oMath>
        <m:d>
          <m:dPr>
            <m:begChr m:val="("/>
            <m:endChr m:val=")"/>
            <m:sepChr m:val=""/>
            <m:grow/>
          </m:dPr>
          <m:e>
            <m:r>
              <m:t>x</m:t>
            </m:r>
            <m:r>
              <m:rPr>
                <m:sty m:val="p"/>
              </m:rPr>
              <m:t>,</m:t>
            </m:r>
            <m:r>
              <m:t>a</m:t>
            </m:r>
            <m:r>
              <m:t>y</m:t>
            </m:r>
          </m:e>
        </m:d>
      </m:oMath>
      <w:r>
        <w:t xml:space="preserve">.</w:t>
      </w:r>
    </w:p>
    <w:p>
      <w:pPr>
        <w:pStyle w:val="BodyText"/>
      </w:pPr>
      <w:r>
        <w:rPr>
          <w:b/>
          <w:bCs/>
        </w:rPr>
        <w:t xml:space="preserve">Reflection over the</w:t>
      </w:r>
      <w:r>
        <w:rPr>
          <w:b/>
          <w:bCs/>
        </w:rPr>
        <w:t xml:space="preserve"> </w:t>
      </w:r>
      <m:oMath>
        <m:r>
          <m:t>x</m:t>
        </m:r>
      </m:oMath>
      <w:r>
        <w:rPr>
          <w:b/>
          <w:bCs/>
        </w:rPr>
        <w:t xml:space="preserve">-axis</w:t>
      </w:r>
      <w:r>
        <w:t xml:space="preserve">:</w:t>
      </w:r>
      <w:r>
        <w:t xml:space="preserve"> </w:t>
      </w:r>
      <m:oMath>
        <m:r>
          <m:rPr>
            <m:sty m:val="p"/>
          </m:rPr>
          <m:t>−</m:t>
        </m:r>
        <m:r>
          <m:t>f</m:t>
        </m:r>
        <m:d>
          <m:dPr>
            <m:begChr m:val="("/>
            <m:endChr m:val=")"/>
            <m:sepChr m:val=""/>
            <m:grow/>
          </m:dPr>
          <m:e>
            <m:r>
              <m:t>x</m:t>
            </m:r>
          </m:e>
        </m:d>
      </m:oMath>
    </w:p>
    <w:p>
      <w:pPr>
        <w:pStyle w:val="BodyText"/>
      </w:pPr>
      <w:r>
        <w:t xml:space="preserve">Multiplying the output by</w:t>
      </w:r>
      <w:r>
        <w:t xml:space="preserve"> </w:t>
      </w:r>
      <m:oMath>
        <m:r>
          <m:rPr>
            <m:sty m:val="p"/>
          </m:rPr>
          <m:t>−</m:t>
        </m:r>
        <m:r>
          <m:t>1</m:t>
        </m:r>
      </m:oMath>
      <w:r>
        <w:t xml:space="preserve"> </w:t>
      </w:r>
      <w:r>
        <w:t xml:space="preserve">flips the graph upside down. Every point</w:t>
      </w:r>
      <w:r>
        <w:t xml:space="preserve"> </w:t>
      </w:r>
      <m:oMath>
        <m:d>
          <m:dPr>
            <m:begChr m:val="("/>
            <m:endChr m:val=")"/>
            <m:sepChr m:val=""/>
            <m:grow/>
          </m:dPr>
          <m:e>
            <m:r>
              <m:t>x</m:t>
            </m:r>
            <m:r>
              <m:rPr>
                <m:sty m:val="p"/>
              </m:rPr>
              <m:t>,</m:t>
            </m:r>
            <m:r>
              <m:t>y</m:t>
            </m:r>
          </m:e>
        </m:d>
      </m:oMath>
      <w:r>
        <w:t xml:space="preserve"> </w:t>
      </w:r>
      <w:r>
        <w:t xml:space="preserve">moves to</w:t>
      </w:r>
      <w:r>
        <w:t xml:space="preserve"> </w:t>
      </w:r>
      <m:oMath>
        <m:d>
          <m:dPr>
            <m:begChr m:val="("/>
            <m:endChr m:val=")"/>
            <m:sepChr m:val=""/>
            <m:grow/>
          </m:dPr>
          <m:e>
            <m:r>
              <m:t>x</m:t>
            </m:r>
            <m:r>
              <m:rPr>
                <m:sty m:val="p"/>
              </m:rPr>
              <m:t>,</m:t>
            </m:r>
            <m:r>
              <m:rPr>
                <m:sty m:val="p"/>
              </m:rPr>
              <m:t>−</m:t>
            </m:r>
            <m:r>
              <m:t>y</m:t>
            </m:r>
          </m:e>
        </m:d>
      </m:oMath>
      <w:r>
        <w:t xml:space="preserve">.</w:t>
      </w:r>
    </w:p>
    <w:bookmarkEnd w:id="256"/>
    <w:bookmarkStart w:id="257" w:name="horizontal-transformations"/>
    <w:p>
      <w:pPr>
        <w:pStyle w:val="Heading3"/>
      </w:pPr>
      <w:r>
        <w:t xml:space="preserve">5.6.3 Horizontal Transformations</w:t>
      </w:r>
    </w:p>
    <w:p>
      <w:pPr>
        <w:pStyle w:val="FirstParagraph"/>
      </w:pPr>
      <w:r>
        <w:t xml:space="preserve">Horizontal transformations are counterintuitive because they operate in the opposite direction to what you might expect.</w:t>
      </w:r>
    </w:p>
    <w:p>
      <w:pPr>
        <w:pStyle w:val="BodyText"/>
      </w:pPr>
      <w:r>
        <w:rPr>
          <w:b/>
          <w:bCs/>
        </w:rPr>
        <w:t xml:space="preserve">Horizontal shift</w:t>
      </w:r>
      <w:r>
        <w:t xml:space="preserve">:</w:t>
      </w:r>
      <w:r>
        <w:t xml:space="preserve"> </w:t>
      </w:r>
      <m:oMath>
        <m:r>
          <m:t>f</m:t>
        </m:r>
        <m:d>
          <m:dPr>
            <m:begChr m:val="("/>
            <m:endChr m:val=")"/>
            <m:sepChr m:val=""/>
            <m:grow/>
          </m:dPr>
          <m:e>
            <m:r>
              <m:t>x</m:t>
            </m:r>
            <m:r>
              <m:rPr>
                <m:sty m:val="p"/>
              </m:rPr>
              <m:t>−</m:t>
            </m:r>
            <m:r>
              <m:t>h</m:t>
            </m:r>
          </m:e>
        </m:d>
      </m:oMath>
    </w:p>
    <w:p>
      <w:pPr>
        <w:pStyle w:val="BodyText"/>
      </w:pPr>
      <w:r>
        <w:t xml:space="preserve">Subtracting</w:t>
      </w:r>
      <w:r>
        <w:t xml:space="preserve"> </w:t>
      </w:r>
      <m:oMath>
        <m:r>
          <m:t>h</m:t>
        </m:r>
      </m:oMath>
      <w:r>
        <w:t xml:space="preserve"> </w:t>
      </w:r>
      <w:r>
        <w:t xml:space="preserve">from the input shifts the graph to the</w:t>
      </w:r>
      <w:r>
        <w:t xml:space="preserve"> </w:t>
      </w:r>
      <w:r>
        <w:rPr>
          <w:b/>
          <w:bCs/>
        </w:rPr>
        <w:t xml:space="preserve">right</w:t>
      </w:r>
      <w:r>
        <w:t xml:space="preserve"> </w:t>
      </w:r>
      <w:r>
        <w:t xml:space="preserve">by</w:t>
      </w:r>
      <w:r>
        <w:t xml:space="preserve"> </w:t>
      </w:r>
      <m:oMath>
        <m:r>
          <m:t>h</m:t>
        </m:r>
      </m:oMath>
      <w:r>
        <w:t xml:space="preserve"> </w:t>
      </w:r>
      <w:r>
        <w:t xml:space="preserve">units (if</w:t>
      </w:r>
      <w:r>
        <w:t xml:space="preserve"> </w:t>
      </w:r>
      <m:oMath>
        <m:r>
          <m:t>h</m:t>
        </m:r>
        <m:r>
          <m:rPr>
            <m:sty m:val="p"/>
          </m:rPr>
          <m:t>&gt;</m:t>
        </m:r>
        <m:r>
          <m:t>0</m:t>
        </m:r>
      </m:oMath>
      <w:r>
        <w:t xml:space="preserve">) or to the</w:t>
      </w:r>
      <w:r>
        <w:t xml:space="preserve"> </w:t>
      </w:r>
      <w:r>
        <w:rPr>
          <w:b/>
          <w:bCs/>
        </w:rPr>
        <w:t xml:space="preserve">left</w:t>
      </w:r>
      <w:r>
        <w:t xml:space="preserve"> </w:t>
      </w:r>
      <w:r>
        <w:t xml:space="preserve">by</w:t>
      </w:r>
      <w:r>
        <w:t xml:space="preserve"> </w:t>
      </w:r>
      <m:oMath>
        <m:d>
          <m:dPr>
            <m:begChr m:val="|"/>
            <m:endChr m:val="|"/>
            <m:sepChr m:val=""/>
            <m:grow/>
          </m:dPr>
          <m:e>
            <m:r>
              <m:t>h</m:t>
            </m:r>
          </m:e>
        </m:d>
      </m:oMath>
      <w:r>
        <w:t xml:space="preserve"> </w:t>
      </w:r>
      <w:r>
        <w:t xml:space="preserve">units (if</w:t>
      </w:r>
      <w:r>
        <w:t xml:space="preserve"> </w:t>
      </w:r>
      <m:oMath>
        <m:r>
          <m:t>h</m:t>
        </m:r>
        <m:r>
          <m:rPr>
            <m:sty m:val="p"/>
          </m:rPr>
          <m:t>&lt;</m:t>
        </m:r>
        <m:r>
          <m:t>0</m:t>
        </m:r>
      </m:oMath>
      <w:r>
        <w:t xml:space="preserve">). This is the opposite of what the sign suggests, which is why students frequently get this wrong.</w:t>
      </w:r>
    </w:p>
    <w:p>
      <w:pPr>
        <w:pStyle w:val="BodyText"/>
      </w:pPr>
      <w:r>
        <w:t xml:space="preserve">Think of it this way:</w:t>
      </w:r>
      <w:r>
        <w:t xml:space="preserve"> </w:t>
      </w:r>
      <m:oMath>
        <m:r>
          <m:t>f</m:t>
        </m:r>
        <m:d>
          <m:dPr>
            <m:begChr m:val="("/>
            <m:endChr m:val=")"/>
            <m:sepChr m:val=""/>
            <m:grow/>
          </m:dPr>
          <m:e>
            <m:r>
              <m:t>x</m:t>
            </m:r>
            <m:r>
              <m:rPr>
                <m:sty m:val="p"/>
              </m:rPr>
              <m:t>−</m:t>
            </m:r>
            <m:r>
              <m:t>3</m:t>
            </m:r>
          </m:e>
        </m:d>
      </m:oMath>
      <w:r>
        <w:t xml:space="preserve"> </w:t>
      </w:r>
      <w:r>
        <w:t xml:space="preserve">means</w:t>
      </w:r>
      <w:r>
        <w:t xml:space="preserve"> </w:t>
      </w:r>
      <w:r>
        <w:t xml:space="preserve">“</w:t>
      </w:r>
      <w:r>
        <w:t xml:space="preserve">to find the output at position</w:t>
      </w:r>
      <w:r>
        <w:t xml:space="preserve"> </w:t>
      </w:r>
      <m:oMath>
        <m:r>
          <m:t>x</m:t>
        </m:r>
      </m:oMath>
      <w:r>
        <w:t xml:space="preserve">, look at what</w:t>
      </w:r>
      <w:r>
        <w:t xml:space="preserve"> </w:t>
      </w:r>
      <m:oMath>
        <m:r>
          <m:t>f</m:t>
        </m:r>
      </m:oMath>
      <w:r>
        <w:t xml:space="preserve"> </w:t>
      </w:r>
      <w:r>
        <w:t xml:space="preserve">was doing 3 units to the left.</w:t>
      </w:r>
      <w:r>
        <w:t xml:space="preserve">”</w:t>
      </w:r>
      <w:r>
        <w:t xml:space="preserve"> </w:t>
      </w:r>
      <w:r>
        <w:t xml:space="preserve">So the graph shifts right.</w:t>
      </w:r>
    </w:p>
    <w:p>
      <w:pPr>
        <w:pStyle w:val="BodyText"/>
      </w:pPr>
      <w:r>
        <w:rPr>
          <w:b/>
          <w:bCs/>
        </w:rPr>
        <w:t xml:space="preserve">Horizontal stretch/compression</w:t>
      </w:r>
      <w:r>
        <w:t xml:space="preserve">:</w:t>
      </w:r>
      <w:r>
        <w:t xml:space="preserve"> </w:t>
      </w:r>
      <m:oMath>
        <m:r>
          <m:t>f</m:t>
        </m:r>
        <m:d>
          <m:dPr>
            <m:begChr m:val="("/>
            <m:endChr m:val=")"/>
            <m:sepChr m:val=""/>
            <m:grow/>
          </m:dPr>
          <m:e>
            <m:r>
              <m:t>b</m:t>
            </m:r>
            <m:r>
              <m:t>x</m:t>
            </m:r>
          </m:e>
        </m:d>
      </m:oMath>
    </w:p>
    <w:p>
      <w:pPr>
        <w:pStyle w:val="BodyText"/>
      </w:pPr>
      <w:r>
        <w:t xml:space="preserve">Multiplying the input by</w:t>
      </w:r>
      <w:r>
        <w:t xml:space="preserve"> </w:t>
      </w:r>
      <m:oMath>
        <m:r>
          <m:t>b</m:t>
        </m:r>
      </m:oMath>
      <w:r>
        <w:t xml:space="preserve"> </w:t>
      </w:r>
      <w:r>
        <w:t xml:space="preserve">compresses the graph horizontally by a factor of</w:t>
      </w:r>
      <w:r>
        <w:t xml:space="preserve"> </w:t>
      </w:r>
      <m:oMath>
        <m:d>
          <m:dPr>
            <m:begChr m:val="|"/>
            <m:endChr m:val="|"/>
            <m:sepChr m:val=""/>
            <m:grow/>
          </m:dPr>
          <m:e>
            <m:r>
              <m:t>b</m:t>
            </m:r>
          </m:e>
        </m:d>
      </m:oMath>
      <w:r>
        <w:t xml:space="preserve"> </w:t>
      </w:r>
      <w:r>
        <w:t xml:space="preserve">(if</w:t>
      </w:r>
      <w:r>
        <w:t xml:space="preserve"> </w:t>
      </w:r>
      <m:oMath>
        <m:d>
          <m:dPr>
            <m:begChr m:val="|"/>
            <m:endChr m:val="|"/>
            <m:sepChr m:val=""/>
            <m:grow/>
          </m:dPr>
          <m:e>
            <m:r>
              <m:t>b</m:t>
            </m:r>
          </m:e>
        </m:d>
        <m:r>
          <m:rPr>
            <m:sty m:val="p"/>
          </m:rPr>
          <m:t>&gt;</m:t>
        </m:r>
        <m:r>
          <m:t>1</m:t>
        </m:r>
      </m:oMath>
      <w:r>
        <w:t xml:space="preserve">) or stretches it by a factor of</w:t>
      </w:r>
      <w:r>
        <w:t xml:space="preserve"> </w:t>
      </w:r>
      <m:oMath>
        <m:f>
          <m:fPr>
            <m:type m:val="bar"/>
          </m:fPr>
          <m:num>
            <m:r>
              <m:t>1</m:t>
            </m:r>
          </m:num>
          <m:den>
            <m:d>
              <m:dPr>
                <m:begChr m:val="|"/>
                <m:endChr m:val="|"/>
                <m:sepChr m:val=""/>
                <m:grow/>
              </m:dPr>
              <m:e>
                <m:r>
                  <m:t>b</m:t>
                </m:r>
              </m:e>
            </m:d>
          </m:den>
        </m:f>
      </m:oMath>
      <w:r>
        <w:t xml:space="preserve"> </w:t>
      </w:r>
      <w:r>
        <w:t xml:space="preserve">(if</w:t>
      </w:r>
      <w:r>
        <w:t xml:space="preserve"> </w:t>
      </w:r>
      <m:oMath>
        <m:r>
          <m:t>0</m:t>
        </m:r>
        <m:r>
          <m:rPr>
            <m:sty m:val="p"/>
          </m:rPr>
          <m:t>&lt;</m:t>
        </m:r>
        <m:d>
          <m:dPr>
            <m:begChr m:val="|"/>
            <m:endChr m:val="|"/>
            <m:sepChr m:val=""/>
            <m:grow/>
          </m:dPr>
          <m:e>
            <m:r>
              <m:t>b</m:t>
            </m:r>
          </m:e>
        </m:d>
        <m:r>
          <m:rPr>
            <m:sty m:val="p"/>
          </m:rPr>
          <m:t>&lt;</m:t>
        </m:r>
        <m:r>
          <m:t>1</m:t>
        </m:r>
      </m:oMath>
      <w:r>
        <w:t xml:space="preserve">). Again, this is the opposite of what you might expect.</w:t>
      </w:r>
    </w:p>
    <w:p>
      <w:pPr>
        <w:pStyle w:val="BodyText"/>
      </w:pPr>
      <w:r>
        <w:rPr>
          <w:b/>
          <w:bCs/>
        </w:rPr>
        <w:t xml:space="preserve">Reflection over the</w:t>
      </w:r>
      <w:r>
        <w:rPr>
          <w:b/>
          <w:bCs/>
        </w:rPr>
        <w:t xml:space="preserve"> </w:t>
      </w:r>
      <m:oMath>
        <m:r>
          <m:t>y</m:t>
        </m:r>
      </m:oMath>
      <w:r>
        <w:rPr>
          <w:b/>
          <w:bCs/>
        </w:rPr>
        <w:t xml:space="preserve">-axis</w:t>
      </w:r>
      <w:r>
        <w:t xml:space="preserve">:</w:t>
      </w:r>
      <w:r>
        <w:t xml:space="preserve"> </w:t>
      </w:r>
      <m:oMath>
        <m:r>
          <m:t>f</m:t>
        </m:r>
        <m:d>
          <m:dPr>
            <m:begChr m:val="("/>
            <m:endChr m:val=")"/>
            <m:sepChr m:val=""/>
            <m:grow/>
          </m:dPr>
          <m:e>
            <m:r>
              <m:rPr>
                <m:sty m:val="p"/>
              </m:rPr>
              <m:t>−</m:t>
            </m:r>
            <m:r>
              <m:t>x</m:t>
            </m:r>
          </m:e>
        </m:d>
      </m:oMath>
    </w:p>
    <w:p>
      <w:pPr>
        <w:pStyle w:val="BodyText"/>
      </w:pPr>
      <w:r>
        <w:t xml:space="preserve">Replacing</w:t>
      </w:r>
      <w:r>
        <w:t xml:space="preserve"> </w:t>
      </w:r>
      <m:oMath>
        <m:r>
          <m:t>x</m:t>
        </m:r>
      </m:oMath>
      <w:r>
        <w:t xml:space="preserve"> </w:t>
      </w:r>
      <w:r>
        <w:t xml:space="preserve">with</w:t>
      </w:r>
      <w:r>
        <w:t xml:space="preserve"> </w:t>
      </w:r>
      <m:oMath>
        <m:r>
          <m:rPr>
            <m:sty m:val="p"/>
          </m:rPr>
          <m:t>−</m:t>
        </m:r>
        <m:r>
          <m:t>x</m:t>
        </m:r>
      </m:oMath>
      <w:r>
        <w:t xml:space="preserve"> </w:t>
      </w:r>
      <w:r>
        <w:t xml:space="preserve">flips the graph left-to-right. Every point</w:t>
      </w:r>
      <w:r>
        <w:t xml:space="preserve"> </w:t>
      </w:r>
      <m:oMath>
        <m:d>
          <m:dPr>
            <m:begChr m:val="("/>
            <m:endChr m:val=")"/>
            <m:sepChr m:val=""/>
            <m:grow/>
          </m:dPr>
          <m:e>
            <m:r>
              <m:t>x</m:t>
            </m:r>
            <m:r>
              <m:rPr>
                <m:sty m:val="p"/>
              </m:rPr>
              <m:t>,</m:t>
            </m:r>
            <m:r>
              <m:t>y</m:t>
            </m:r>
          </m:e>
        </m:d>
      </m:oMath>
      <w:r>
        <w:t xml:space="preserve"> </w:t>
      </w:r>
      <w:r>
        <w:t xml:space="preserve">moves to</w:t>
      </w:r>
      <w:r>
        <w:t xml:space="preserve"> </w:t>
      </w:r>
      <m:oMath>
        <m:d>
          <m:dPr>
            <m:begChr m:val="("/>
            <m:endChr m:val=")"/>
            <m:sepChr m:val=""/>
            <m:grow/>
          </m:dPr>
          <m:e>
            <m:r>
              <m:rPr>
                <m:sty m:val="p"/>
              </m:rPr>
              <m:t>−</m:t>
            </m:r>
            <m:r>
              <m:t>x</m:t>
            </m:r>
            <m:r>
              <m:rPr>
                <m:sty m:val="p"/>
              </m:rPr>
              <m:t>,</m:t>
            </m:r>
            <m:r>
              <m:t>y</m:t>
            </m:r>
          </m:e>
        </m:d>
      </m:oMath>
      <w:r>
        <w:t xml:space="preserve">.</w:t>
      </w:r>
    </w:p>
    <w:bookmarkEnd w:id="257"/>
    <w:bookmarkStart w:id="258" w:name="the-order-of-transformations"/>
    <w:p>
      <w:pPr>
        <w:pStyle w:val="Heading3"/>
      </w:pPr>
      <w:r>
        <w:t xml:space="preserve">5.6.4 The Order of Transformations</w:t>
      </w:r>
    </w:p>
    <w:p>
      <w:pPr>
        <w:pStyle w:val="FirstParagraph"/>
      </w:pPr>
      <w:r>
        <w:t xml:space="preserve">When multiple transformations are applied simultaneously, the order matters. The standard order of operations dictates the sequence:</w:t>
      </w:r>
    </w:p>
    <w:p>
      <w:pPr>
        <w:pStyle w:val="Compact"/>
        <w:numPr>
          <w:ilvl w:val="0"/>
          <w:numId w:val="1128"/>
        </w:numPr>
      </w:pPr>
      <w:r>
        <w:rPr>
          <w:b/>
          <w:bCs/>
        </w:rPr>
        <w:t xml:space="preserve">Horizontal transformations</w:t>
      </w:r>
      <w:r>
        <w:t xml:space="preserve"> </w:t>
      </w:r>
      <w:r>
        <w:t xml:space="preserve">(inside the function): stretch/compression and reflection first, then shift</w:t>
      </w:r>
    </w:p>
    <w:p>
      <w:pPr>
        <w:pStyle w:val="Compact"/>
        <w:numPr>
          <w:ilvl w:val="0"/>
          <w:numId w:val="1128"/>
        </w:numPr>
      </w:pPr>
      <w:r>
        <w:rPr>
          <w:b/>
          <w:bCs/>
        </w:rPr>
        <w:t xml:space="preserve">Vertical transformations</w:t>
      </w:r>
      <w:r>
        <w:t xml:space="preserve"> </w:t>
      </w:r>
      <w:r>
        <w:t xml:space="preserve">(outside the function): stretch/compression and reflection first, then shift</w:t>
      </w:r>
    </w:p>
    <w:p>
      <w:pPr>
        <w:pStyle w:val="FirstParagraph"/>
      </w:pPr>
      <w:r>
        <w:t xml:space="preserve">For</w:t>
      </w:r>
      <w:r>
        <w:t xml:space="preserve"> </w:t>
      </w:r>
      <m:oMath>
        <m:r>
          <m:t>y</m:t>
        </m:r>
        <m:r>
          <m:rPr>
            <m:sty m:val="p"/>
          </m:rPr>
          <m:t>=</m:t>
        </m:r>
        <m:r>
          <m:t>2</m:t>
        </m:r>
        <m:r>
          <m:t>f</m:t>
        </m:r>
        <m:d>
          <m:dPr>
            <m:begChr m:val="("/>
            <m:endChr m:val=")"/>
            <m:sepChr m:val=""/>
            <m:grow/>
          </m:dPr>
          <m:e>
            <m:r>
              <m:t>3</m:t>
            </m:r>
            <m:r>
              <m:t>x</m:t>
            </m:r>
            <m:r>
              <m:rPr>
                <m:sty m:val="p"/>
              </m:rPr>
              <m:t>−</m:t>
            </m:r>
            <m:r>
              <m:t>6</m:t>
            </m:r>
          </m:e>
        </m:d>
        <m:r>
          <m:rPr>
            <m:sty m:val="p"/>
          </m:rPr>
          <m:t>+</m:t>
        </m:r>
        <m:r>
          <m:t>5</m:t>
        </m:r>
      </m:oMath>
      <w:r>
        <w:t xml:space="preserve">, you should factor inside the function to identify the horizontal shift correctly:</w:t>
      </w:r>
    </w:p>
    <w:p>
      <w:pPr>
        <w:pStyle w:val="BodyText"/>
      </w:pPr>
      <m:oMathPara>
        <m:oMathParaPr>
          <m:jc m:val="center"/>
        </m:oMathParaPr>
        <m:oMath>
          <m:r>
            <m:t>y</m:t>
          </m:r>
          <m:r>
            <m:rPr>
              <m:sty m:val="p"/>
            </m:rPr>
            <m:t>=</m:t>
          </m:r>
          <m:r>
            <m:t>2</m:t>
          </m:r>
          <m:r>
            <m:t>f</m:t>
          </m:r>
          <m:d>
            <m:dPr>
              <m:begChr m:val="("/>
              <m:endChr m:val=")"/>
              <m:sepChr m:val=""/>
              <m:grow/>
            </m:dPr>
            <m:e>
              <m:r>
                <m:t>3</m:t>
              </m:r>
              <m:d>
                <m:dPr>
                  <m:begChr m:val="("/>
                  <m:endChr m:val=")"/>
                  <m:sepChr m:val=""/>
                  <m:grow/>
                </m:dPr>
                <m:e>
                  <m:r>
                    <m:t>x</m:t>
                  </m:r>
                  <m:r>
                    <m:rPr>
                      <m:sty m:val="p"/>
                    </m:rPr>
                    <m:t>−</m:t>
                  </m:r>
                  <m:r>
                    <m:t>2</m:t>
                  </m:r>
                </m:e>
              </m:d>
            </m:e>
          </m:d>
          <m:r>
            <m:rPr>
              <m:sty m:val="p"/>
            </m:rPr>
            <m:t>+</m:t>
          </m:r>
          <m:r>
            <m:t>5</m:t>
          </m:r>
        </m:oMath>
      </m:oMathPara>
    </w:p>
    <w:p>
      <w:pPr>
        <w:pStyle w:val="FirstParagraph"/>
      </w:pPr>
      <w:r>
        <w:t xml:space="preserve">This represents: horizontal compression by factor 3, shift right by 2, vertical stretch by 2, shift up by 5.</w:t>
      </w:r>
    </w:p>
    <w:p>
      <w:pPr>
        <w:pStyle w:val="BodyText"/>
      </w:pPr>
      <w:r>
        <w:t xml:space="preserve">A common mistake is to say the shift is 6 units right, but because the 3 is multiplied by both</w:t>
      </w:r>
      <w:r>
        <w:t xml:space="preserve"> </w:t>
      </w:r>
      <m:oMath>
        <m:r>
          <m:t>x</m:t>
        </m:r>
      </m:oMath>
      <w:r>
        <w:t xml:space="preserve"> </w:t>
      </w:r>
      <w:r>
        <w:t xml:space="preserve">and the</w:t>
      </w:r>
      <w:r>
        <w:t xml:space="preserve"> </w:t>
      </w:r>
      <m:oMath>
        <m:r>
          <m:rPr>
            <m:sty m:val="p"/>
          </m:rPr>
          <m:t>−</m:t>
        </m:r>
        <m:r>
          <m:t>2</m:t>
        </m:r>
      </m:oMath>
      <w:r>
        <w:t xml:space="preserve">, the actual shift is only 2 units right.</w:t>
      </w:r>
      <w:r>
        <w:t xml:space="preserve"> </w:t>
      </w:r>
      <w:r>
        <w:rPr>
          <w:b/>
          <w:bCs/>
        </w:rPr>
        <w:t xml:space="preserve">Always factor out the coefficient of</w:t>
      </w:r>
      <w:r>
        <w:rPr>
          <w:b/>
          <w:bCs/>
        </w:rPr>
        <w:t xml:space="preserve"> </w:t>
      </w:r>
      <m:oMath>
        <m:r>
          <m:t>x</m:t>
        </m:r>
      </m:oMath>
      <w:r>
        <w:rPr>
          <w:b/>
          <w:bCs/>
        </w:rPr>
        <w:t xml:space="preserve"> </w:t>
      </w:r>
      <w:r>
        <w:rPr>
          <w:b/>
          <w:bCs/>
        </w:rPr>
        <w:t xml:space="preserve">inside the function to correctly identify the horizontal shift.</w:t>
      </w:r>
    </w:p>
    <w:bookmarkEnd w:id="258"/>
    <w:bookmarkStart w:id="259" w:name="identifying-transformations-from-graphs"/>
    <w:p>
      <w:pPr>
        <w:pStyle w:val="Heading3"/>
      </w:pPr>
      <w:r>
        <w:t xml:space="preserve">5.6.5 Identifying Transformations from Graphs</w:t>
      </w:r>
    </w:p>
    <w:p>
      <w:pPr>
        <w:pStyle w:val="FirstParagraph"/>
      </w:pPr>
      <w:r>
        <w:t xml:space="preserve">The SAT frequently shows you the graph of a function</w:t>
      </w:r>
      <w:r>
        <w:t xml:space="preserve"> </w:t>
      </w:r>
      <m:oMath>
        <m:r>
          <m:t>f</m:t>
        </m:r>
      </m:oMath>
      <w:r>
        <w:t xml:space="preserve"> </w:t>
      </w:r>
      <w:r>
        <w:t xml:space="preserve">and asks you to identify the graph of a transformed version like</w:t>
      </w:r>
      <w:r>
        <w:t xml:space="preserve"> </w:t>
      </w:r>
      <m:oMath>
        <m:r>
          <m:t>f</m:t>
        </m:r>
        <m:d>
          <m:dPr>
            <m:begChr m:val="("/>
            <m:endChr m:val=")"/>
            <m:sepChr m:val=""/>
            <m:grow/>
          </m:dPr>
          <m:e>
            <m:r>
              <m:t>x</m:t>
            </m:r>
            <m:r>
              <m:rPr>
                <m:sty m:val="p"/>
              </m:rPr>
              <m:t>−</m:t>
            </m:r>
            <m:r>
              <m:t>2</m:t>
            </m:r>
          </m:e>
        </m:d>
        <m:r>
          <m:rPr>
            <m:sty m:val="p"/>
          </m:rPr>
          <m:t>+</m:t>
        </m:r>
        <m:r>
          <m:t>3</m:t>
        </m:r>
      </m:oMath>
      <w:r>
        <w:t xml:space="preserve"> </w:t>
      </w:r>
      <w:r>
        <w:t xml:space="preserve">or</w:t>
      </w:r>
      <w:r>
        <w:t xml:space="preserve"> </w:t>
      </w:r>
      <m:oMath>
        <m:r>
          <m:rPr>
            <m:sty m:val="p"/>
          </m:rPr>
          <m:t>−</m:t>
        </m:r>
        <m:r>
          <m:t>2</m:t>
        </m:r>
        <m:r>
          <m:t>f</m:t>
        </m:r>
        <m:d>
          <m:dPr>
            <m:begChr m:val="("/>
            <m:endChr m:val=")"/>
            <m:sepChr m:val=""/>
            <m:grow/>
          </m:dPr>
          <m:e>
            <m:r>
              <m:t>x</m:t>
            </m:r>
          </m:e>
        </m:d>
      </m:oMath>
      <w:r>
        <w:t xml:space="preserve">. The key strategy is to track specific points:</w:t>
      </w:r>
    </w:p>
    <w:p>
      <w:pPr>
        <w:pStyle w:val="Compact"/>
        <w:numPr>
          <w:ilvl w:val="0"/>
          <w:numId w:val="1129"/>
        </w:numPr>
      </w:pPr>
      <w:r>
        <w:t xml:space="preserve">Pick a recognizable point on the graph of</w:t>
      </w:r>
      <w:r>
        <w:t xml:space="preserve"> </w:t>
      </w:r>
      <m:oMath>
        <m:r>
          <m:t>f</m:t>
        </m:r>
      </m:oMath>
      <w:r>
        <w:t xml:space="preserve">, such as the vertex of a parabola or the</w:t>
      </w:r>
      <w:r>
        <w:t xml:space="preserve"> </w:t>
      </w:r>
      <m:oMath>
        <m:r>
          <m:t>y</m:t>
        </m:r>
      </m:oMath>
      <w:r>
        <w:t xml:space="preserve">-intercept.</w:t>
      </w:r>
    </w:p>
    <w:p>
      <w:pPr>
        <w:pStyle w:val="Compact"/>
        <w:numPr>
          <w:ilvl w:val="0"/>
          <w:numId w:val="1129"/>
        </w:numPr>
      </w:pPr>
      <w:r>
        <w:t xml:space="preserve">Apply the transformation to that point.</w:t>
      </w:r>
    </w:p>
    <w:p>
      <w:pPr>
        <w:pStyle w:val="Compact"/>
        <w:numPr>
          <w:ilvl w:val="0"/>
          <w:numId w:val="1129"/>
        </w:numPr>
      </w:pPr>
      <w:r>
        <w:t xml:space="preserve">Find the answer choice whose graph contains the transformed point.</w:t>
      </w:r>
    </w:p>
    <w:p>
      <w:pPr>
        <w:pStyle w:val="FirstParagraph"/>
      </w:pPr>
      <w:r>
        <w:t xml:space="preserve">For example, if the vertex of</w:t>
      </w:r>
      <w:r>
        <w:t xml:space="preserve"> </w:t>
      </w:r>
      <m:oMath>
        <m:r>
          <m:t>f</m:t>
        </m:r>
      </m:oMath>
      <w:r>
        <w:t xml:space="preserve"> </w:t>
      </w:r>
      <w:r>
        <w:t xml:space="preserve">is at</w:t>
      </w:r>
      <w:r>
        <w:t xml:space="preserve"> </w:t>
      </w:r>
      <m:oMath>
        <m:d>
          <m:dPr>
            <m:begChr m:val="("/>
            <m:endChr m:val=")"/>
            <m:sepChr m:val=""/>
            <m:grow/>
          </m:dPr>
          <m:e>
            <m:r>
              <m:t>1</m:t>
            </m:r>
            <m:r>
              <m:rPr>
                <m:sty m:val="p"/>
              </m:rPr>
              <m:t>,</m:t>
            </m:r>
            <m:r>
              <m:t>4</m:t>
            </m:r>
          </m:e>
        </m:d>
      </m:oMath>
      <w:r>
        <w:t xml:space="preserve"> </w:t>
      </w:r>
      <w:r>
        <w:t xml:space="preserve">and you’re looking for</w:t>
      </w:r>
      <w:r>
        <w:t xml:space="preserve"> </w:t>
      </w:r>
      <m:oMath>
        <m:r>
          <m:t>y</m:t>
        </m:r>
        <m:r>
          <m:rPr>
            <m:sty m:val="p"/>
          </m:rPr>
          <m:t>=</m:t>
        </m:r>
        <m:r>
          <m:t>f</m:t>
        </m:r>
        <m:d>
          <m:dPr>
            <m:begChr m:val="("/>
            <m:endChr m:val=")"/>
            <m:sepChr m:val=""/>
            <m:grow/>
          </m:dPr>
          <m:e>
            <m:r>
              <m:t>x</m:t>
            </m:r>
            <m:r>
              <m:rPr>
                <m:sty m:val="p"/>
              </m:rPr>
              <m:t>−</m:t>
            </m:r>
            <m:r>
              <m:t>2</m:t>
            </m:r>
          </m:e>
        </m:d>
        <m:r>
          <m:rPr>
            <m:sty m:val="p"/>
          </m:rPr>
          <m:t>+</m:t>
        </m:r>
        <m:r>
          <m:t>3</m:t>
        </m:r>
      </m:oMath>
      <w:r>
        <w:t xml:space="preserve">, the new vertex is at</w:t>
      </w:r>
      <w:r>
        <w:t xml:space="preserve"> </w:t>
      </w:r>
      <m:oMath>
        <m:d>
          <m:dPr>
            <m:begChr m:val="("/>
            <m:endChr m:val=")"/>
            <m:sepChr m:val=""/>
            <m:grow/>
          </m:dPr>
          <m:e>
            <m:r>
              <m:t>1</m:t>
            </m:r>
            <m:r>
              <m:rPr>
                <m:sty m:val="p"/>
              </m:rPr>
              <m:t>+</m:t>
            </m:r>
            <m:r>
              <m:t>2</m:t>
            </m:r>
            <m:r>
              <m:rPr>
                <m:sty m:val="p"/>
              </m:rPr>
              <m:t>,</m:t>
            </m:r>
            <m:r>
              <m:t>4</m:t>
            </m:r>
            <m:r>
              <m:rPr>
                <m:sty m:val="p"/>
              </m:rPr>
              <m:t>+</m:t>
            </m:r>
            <m:r>
              <m:t>3</m:t>
            </m:r>
          </m:e>
        </m:d>
        <m:r>
          <m:rPr>
            <m:sty m:val="p"/>
          </m:rPr>
          <m:t>=</m:t>
        </m:r>
        <m:d>
          <m:dPr>
            <m:begChr m:val="("/>
            <m:endChr m:val=")"/>
            <m:sepChr m:val=""/>
            <m:grow/>
          </m:dPr>
          <m:e>
            <m:r>
              <m:t>3</m:t>
            </m:r>
            <m:r>
              <m:rPr>
                <m:sty m:val="p"/>
              </m:rPr>
              <m:t>,</m:t>
            </m:r>
            <m:r>
              <m:t>7</m:t>
            </m:r>
          </m:e>
        </m:d>
      </m:oMath>
      <w:r>
        <w:t xml:space="preserve">. Find the graph with a vertex (or corresponding feature) at</w:t>
      </w:r>
      <w:r>
        <w:t xml:space="preserve"> </w:t>
      </w:r>
      <m:oMath>
        <m:d>
          <m:dPr>
            <m:begChr m:val="("/>
            <m:endChr m:val=")"/>
            <m:sepChr m:val=""/>
            <m:grow/>
          </m:dPr>
          <m:e>
            <m:r>
              <m:t>3</m:t>
            </m:r>
            <m:r>
              <m:rPr>
                <m:sty m:val="p"/>
              </m:rPr>
              <m:t>,</m:t>
            </m:r>
            <m:r>
              <m:t>7</m:t>
            </m:r>
          </m:e>
        </m:d>
      </m:oMath>
      <w:r>
        <w:t xml:space="preserve">.</w:t>
      </w:r>
    </w:p>
    <w:bookmarkEnd w:id="259"/>
    <w:bookmarkStart w:id="260" w:name="X26aa2fbcb5fe6f62077dde7d5a13257ed3352b0"/>
    <w:p>
      <w:pPr>
        <w:pStyle w:val="Heading3"/>
      </w:pPr>
      <w:r>
        <w:t xml:space="preserve">5.6.6 Writing the Equation of a Transformed Function</w:t>
      </w:r>
    </w:p>
    <w:p>
      <w:pPr>
        <w:pStyle w:val="FirstParagraph"/>
      </w:pPr>
      <w:r>
        <w:t xml:space="preserve">Conversely, the SAT may show you the graph of a transformed function and ask you to write its equation in terms of the original function</w:t>
      </w:r>
      <w:r>
        <w:t xml:space="preserve"> </w:t>
      </w:r>
      <m:oMath>
        <m:r>
          <m:t>f</m:t>
        </m:r>
      </m:oMath>
      <w:r>
        <w:t xml:space="preserve">. The strategy is:</w:t>
      </w:r>
    </w:p>
    <w:p>
      <w:pPr>
        <w:pStyle w:val="Compact"/>
        <w:numPr>
          <w:ilvl w:val="0"/>
          <w:numId w:val="1130"/>
        </w:numPr>
      </w:pPr>
      <w:r>
        <w:t xml:space="preserve">Identify a key point on the original graph of</w:t>
      </w:r>
      <w:r>
        <w:t xml:space="preserve"> </w:t>
      </w:r>
      <m:oMath>
        <m:r>
          <m:t>f</m:t>
        </m:r>
      </m:oMath>
    </w:p>
    <w:p>
      <w:pPr>
        <w:pStyle w:val="Compact"/>
        <w:numPr>
          <w:ilvl w:val="0"/>
          <w:numId w:val="1130"/>
        </w:numPr>
      </w:pPr>
      <w:r>
        <w:t xml:space="preserve">Identify the corresponding point on the transformed graph</w:t>
      </w:r>
    </w:p>
    <w:p>
      <w:pPr>
        <w:pStyle w:val="Compact"/>
        <w:numPr>
          <w:ilvl w:val="0"/>
          <w:numId w:val="1130"/>
        </w:numPr>
      </w:pPr>
      <w:r>
        <w:t xml:space="preserve">Determine what horizontal and vertical transformations map the original point to the new point</w:t>
      </w:r>
    </w:p>
    <w:p>
      <w:pPr>
        <w:pStyle w:val="Compact"/>
        <w:numPr>
          <w:ilvl w:val="0"/>
          <w:numId w:val="1130"/>
        </w:numPr>
      </w:pPr>
      <w:r>
        <w:t xml:space="preserve">Write the equation using those transformations</w:t>
      </w:r>
    </w:p>
    <w:bookmarkEnd w:id="260"/>
    <w:bookmarkStart w:id="261" w:name="even-and-odd-functions"/>
    <w:p>
      <w:pPr>
        <w:pStyle w:val="Heading3"/>
      </w:pPr>
      <w:r>
        <w:t xml:space="preserve">5.6.7 Even and Odd Functions</w:t>
      </w:r>
    </w:p>
    <w:p>
      <w:pPr>
        <w:pStyle w:val="FirstParagraph"/>
      </w:pPr>
      <w:r>
        <w:t xml:space="preserve">Two special types of symmetry are tested on the SAT:</w:t>
      </w:r>
    </w:p>
    <w:p>
      <w:pPr>
        <w:pStyle w:val="BodyText"/>
      </w:pPr>
      <w:r>
        <w:rPr>
          <w:b/>
          <w:bCs/>
        </w:rPr>
        <w:t xml:space="preserve">Even function</w:t>
      </w:r>
      <w:r>
        <w:t xml:space="preserve">:</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w:t>
      </w:r>
      <w:r>
        <w:t xml:space="preserve">for all</w:t>
      </w:r>
      <w:r>
        <w:t xml:space="preserve"> </w:t>
      </w:r>
      <m:oMath>
        <m:r>
          <m:t>x</m:t>
        </m:r>
      </m:oMath>
      <w:r>
        <w:t xml:space="preserve"> </w:t>
      </w:r>
      <w:r>
        <w:t xml:space="preserve">in the domain. The graph is symmetric about the</w:t>
      </w:r>
      <w:r>
        <w:t xml:space="preserve"> </w:t>
      </w:r>
      <m:oMath>
        <m:r>
          <m:t>y</m:t>
        </m:r>
      </m:oMath>
      <w:r>
        <w:t xml:space="preserve">-axis. Examples:</w:t>
      </w:r>
      <w:r>
        <w:t xml:space="preserve"> </w:t>
      </w:r>
      <m:oMath>
        <m:r>
          <m:t>f</m:t>
        </m:r>
        <m:d>
          <m:dPr>
            <m:begChr m:val="("/>
            <m:endChr m:val=")"/>
            <m:sepChr m:val=""/>
            <m:grow/>
          </m:dPr>
          <m:e>
            <m:r>
              <m:t>x</m:t>
            </m:r>
          </m:e>
        </m:d>
        <m:r>
          <m:rPr>
            <m:sty m:val="p"/>
          </m:rPr>
          <m:t>=</m:t>
        </m:r>
        <m:sSup>
          <m:e>
            <m:r>
              <m:t>x</m:t>
            </m:r>
          </m:e>
          <m:sup>
            <m:r>
              <m:t>2</m:t>
            </m:r>
          </m:sup>
        </m:sSup>
      </m:oMath>
      <w:r>
        <w:t xml:space="preserve">,</w:t>
      </w:r>
      <w:r>
        <w:t xml:space="preserve"> </w:t>
      </w:r>
      <m:oMath>
        <m:r>
          <m:t>f</m:t>
        </m:r>
        <m:d>
          <m:dPr>
            <m:begChr m:val="("/>
            <m:endChr m:val=")"/>
            <m:sepChr m:val=""/>
            <m:grow/>
          </m:dPr>
          <m:e>
            <m:r>
              <m:t>x</m:t>
            </m:r>
          </m:e>
        </m:d>
        <m:r>
          <m:rPr>
            <m:sty m:val="p"/>
          </m:rPr>
          <m:t>=</m:t>
        </m:r>
        <m:r>
          <m:rPr>
            <m:sty m:val="p"/>
          </m:rPr>
          <m:t>cos</m:t>
        </m:r>
        <m:d>
          <m:dPr>
            <m:begChr m:val="("/>
            <m:endChr m:val=")"/>
            <m:sepChr m:val=""/>
            <m:grow/>
          </m:dPr>
          <m:e>
            <m:r>
              <m:t>x</m:t>
            </m:r>
          </m:e>
        </m:d>
      </m:oMath>
      <w:r>
        <w:t xml:space="preserve">,</w:t>
      </w:r>
      <w:r>
        <w:t xml:space="preserve"> </w:t>
      </w:r>
      <m:oMath>
        <m:r>
          <m:t>f</m:t>
        </m:r>
        <m:d>
          <m:dPr>
            <m:begChr m:val="("/>
            <m:endChr m:val=")"/>
            <m:sepChr m:val=""/>
            <m:grow/>
          </m:dPr>
          <m:e>
            <m:r>
              <m:t>x</m:t>
            </m:r>
          </m:e>
        </m:d>
        <m:r>
          <m:rPr>
            <m:sty m:val="p"/>
          </m:rPr>
          <m:t>=</m:t>
        </m:r>
        <m:d>
          <m:dPr>
            <m:begChr m:val="|"/>
            <m:endChr m:val="|"/>
            <m:sepChr m:val=""/>
            <m:grow/>
          </m:dPr>
          <m:e>
            <m:r>
              <m:t>x</m:t>
            </m:r>
          </m:e>
        </m:d>
      </m:oMath>
      <w:r>
        <w:t xml:space="preserve">.</w:t>
      </w:r>
    </w:p>
    <w:p>
      <w:pPr>
        <w:pStyle w:val="BodyText"/>
      </w:pPr>
      <w:r>
        <w:rPr>
          <w:b/>
          <w:bCs/>
        </w:rPr>
        <w:t xml:space="preserve">Odd function</w:t>
      </w:r>
      <w:r>
        <w:t xml:space="preserve">:</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for all</w:t>
      </w:r>
      <w:r>
        <w:t xml:space="preserve"> </w:t>
      </w:r>
      <m:oMath>
        <m:r>
          <m:t>x</m:t>
        </m:r>
      </m:oMath>
      <w:r>
        <w:t xml:space="preserve"> </w:t>
      </w:r>
      <w:r>
        <w:t xml:space="preserve">in the domain. The graph is symmetric about the origin (rotational symmetry of 180°). Examples:</w:t>
      </w:r>
      <w:r>
        <w:t xml:space="preserve"> </w:t>
      </w:r>
      <m:oMath>
        <m:r>
          <m:t>f</m:t>
        </m:r>
        <m:d>
          <m:dPr>
            <m:begChr m:val="("/>
            <m:endChr m:val=")"/>
            <m:sepChr m:val=""/>
            <m:grow/>
          </m:dPr>
          <m:e>
            <m:r>
              <m:t>x</m:t>
            </m:r>
          </m:e>
        </m:d>
        <m:r>
          <m:rPr>
            <m:sty m:val="p"/>
          </m:rPr>
          <m:t>=</m:t>
        </m:r>
        <m:sSup>
          <m:e>
            <m:r>
              <m:t>x</m:t>
            </m:r>
          </m:e>
          <m:sup>
            <m:r>
              <m:t>3</m:t>
            </m:r>
          </m:sup>
        </m:sSup>
      </m:oMath>
      <w:r>
        <w:t xml:space="preserve">,</w:t>
      </w:r>
      <w:r>
        <w:t xml:space="preserve"> </w:t>
      </w:r>
      <m:oMath>
        <m:r>
          <m:t>f</m:t>
        </m:r>
        <m:d>
          <m:dPr>
            <m:begChr m:val="("/>
            <m:endChr m:val=")"/>
            <m:sepChr m:val=""/>
            <m:grow/>
          </m:dPr>
          <m:e>
            <m:r>
              <m:t>x</m:t>
            </m:r>
          </m:e>
        </m:d>
        <m:r>
          <m:rPr>
            <m:sty m:val="p"/>
          </m:rPr>
          <m:t>=</m:t>
        </m:r>
        <m:r>
          <m:rPr>
            <m:sty m:val="p"/>
          </m:rPr>
          <m:t>sin</m:t>
        </m:r>
        <m:d>
          <m:dPr>
            <m:begChr m:val="("/>
            <m:endChr m:val=")"/>
            <m:sepChr m:val=""/>
            <m:grow/>
          </m:dPr>
          <m:e>
            <m:r>
              <m:t>x</m:t>
            </m:r>
          </m:e>
        </m:d>
      </m:oMath>
      <w:r>
        <w:t xml:space="preserve">,</w:t>
      </w:r>
      <w:r>
        <w:t xml:space="preserve"> </w:t>
      </w:r>
      <m:oMath>
        <m:r>
          <m:t>f</m:t>
        </m:r>
        <m:d>
          <m:dPr>
            <m:begChr m:val="("/>
            <m:endChr m:val=")"/>
            <m:sepChr m:val=""/>
            <m:grow/>
          </m:dPr>
          <m:e>
            <m:r>
              <m:t>x</m:t>
            </m:r>
          </m:e>
        </m:d>
        <m:r>
          <m:rPr>
            <m:sty m:val="p"/>
          </m:rPr>
          <m:t>=</m:t>
        </m:r>
        <m:f>
          <m:fPr>
            <m:type m:val="bar"/>
          </m:fPr>
          <m:num>
            <m:r>
              <m:t>1</m:t>
            </m:r>
          </m:num>
          <m:den>
            <m:r>
              <m:t>x</m:t>
            </m:r>
          </m:den>
        </m:f>
      </m:oMath>
      <w:r>
        <w:t xml:space="preserve">.</w:t>
      </w:r>
    </w:p>
    <w:p>
      <w:pPr>
        <w:pStyle w:val="BodyText"/>
      </w:pPr>
      <w:r>
        <w:t xml:space="preserve">The SAT may ask you to identify whether a function is even, odd, or neither from its graph, its equation, or a table of values. You may also be asked about the result of composing even and odd functions, or about the symmetry properties of transformed functions.</w:t>
      </w:r>
    </w:p>
    <w:p>
      <w:r>
        <w:pict>
          <v:rect style="width:0;height:1.5pt" o:hralign="center" o:hrstd="t" o:hr="t"/>
        </w:pict>
      </w:r>
    </w:p>
    <w:bookmarkEnd w:id="261"/>
    <w:bookmarkEnd w:id="262"/>
    <w:bookmarkStart w:id="269" w:name="graphical-analysis-of-functions"/>
    <w:p>
      <w:pPr>
        <w:pStyle w:val="Heading2"/>
      </w:pPr>
      <w:r>
        <w:t xml:space="preserve">5.7 Graphical Analysis of Functions</w:t>
      </w:r>
    </w:p>
    <w:bookmarkStart w:id="263" w:name="reading-key-features-from-graphs"/>
    <w:p>
      <w:pPr>
        <w:pStyle w:val="Heading3"/>
      </w:pPr>
      <w:r>
        <w:t xml:space="preserve">5.7.1 Reading Key Features from Graphs</w:t>
      </w:r>
    </w:p>
    <w:p>
      <w:pPr>
        <w:pStyle w:val="FirstParagraph"/>
      </w:pPr>
      <w:r>
        <w:t xml:space="preserve">The SAT expects you to extract detailed information from function graphs. Key features include:</w:t>
      </w:r>
    </w:p>
    <w:p>
      <w:pPr>
        <w:pStyle w:val="Compact"/>
        <w:numPr>
          <w:ilvl w:val="0"/>
          <w:numId w:val="1131"/>
        </w:numPr>
      </w:pPr>
      <w:r>
        <w:rPr>
          <w:b/>
          <w:bCs/>
        </w:rPr>
        <w:t xml:space="preserve">Intercepts</w:t>
      </w:r>
      <w:r>
        <w:t xml:space="preserve">: Where the graph crosses the axes. The</w:t>
      </w:r>
      <w:r>
        <w:t xml:space="preserve"> </w:t>
      </w:r>
      <m:oMath>
        <m:r>
          <m:t>x</m:t>
        </m:r>
      </m:oMath>
      <w:r>
        <w:t xml:space="preserve">-intercepts (also called zeros or roots) are the solutions to</w:t>
      </w:r>
      <w:r>
        <w:t xml:space="preserve"> </w:t>
      </w:r>
      <m:oMath>
        <m:r>
          <m:t>f</m:t>
        </m:r>
        <m:d>
          <m:dPr>
            <m:begChr m:val="("/>
            <m:endChr m:val=")"/>
            <m:sepChr m:val=""/>
            <m:grow/>
          </m:dPr>
          <m:e>
            <m:r>
              <m:t>x</m:t>
            </m:r>
          </m:e>
        </m:d>
        <m:r>
          <m:rPr>
            <m:sty m:val="p"/>
          </m:rPr>
          <m:t>=</m:t>
        </m:r>
        <m:r>
          <m:t>0</m:t>
        </m:r>
      </m:oMath>
      <w:r>
        <w:t xml:space="preserve">. The</w:t>
      </w:r>
      <w:r>
        <w:t xml:space="preserve"> </w:t>
      </w:r>
      <m:oMath>
        <m:r>
          <m:t>y</m:t>
        </m:r>
      </m:oMath>
      <w:r>
        <w:t xml:space="preserve">-intercept is</w:t>
      </w:r>
      <w:r>
        <w:t xml:space="preserve"> </w:t>
      </w:r>
      <m:oMath>
        <m:r>
          <m:t>f</m:t>
        </m:r>
        <m:d>
          <m:dPr>
            <m:begChr m:val="("/>
            <m:endChr m:val=")"/>
            <m:sepChr m:val=""/>
            <m:grow/>
          </m:dPr>
          <m:e>
            <m:r>
              <m:t>0</m:t>
            </m:r>
          </m:e>
        </m:d>
      </m:oMath>
      <w:r>
        <w:t xml:space="preserve">.</w:t>
      </w:r>
    </w:p>
    <w:p>
      <w:pPr>
        <w:pStyle w:val="Compact"/>
        <w:numPr>
          <w:ilvl w:val="0"/>
          <w:numId w:val="1131"/>
        </w:numPr>
      </w:pPr>
      <w:r>
        <w:rPr>
          <w:b/>
          <w:bCs/>
        </w:rPr>
        <w:t xml:space="preserve">Maximum and minimum values</w:t>
      </w:r>
      <w:r>
        <w:t xml:space="preserve">: The highest and lowest points on the graph (or on a specified interval).</w:t>
      </w:r>
    </w:p>
    <w:p>
      <w:pPr>
        <w:pStyle w:val="Compact"/>
        <w:numPr>
          <w:ilvl w:val="0"/>
          <w:numId w:val="1131"/>
        </w:numPr>
      </w:pPr>
      <w:r>
        <w:rPr>
          <w:b/>
          <w:bCs/>
        </w:rPr>
        <w:t xml:space="preserve">Intervals of increase and decrease</w:t>
      </w:r>
      <w:r>
        <w:t xml:space="preserve">: Where the graph rises (as</w:t>
      </w:r>
      <w:r>
        <w:t xml:space="preserve"> </w:t>
      </w:r>
      <m:oMath>
        <m:r>
          <m:t>x</m:t>
        </m:r>
      </m:oMath>
      <w:r>
        <w:t xml:space="preserve"> </w:t>
      </w:r>
      <w:r>
        <w:t xml:space="preserve">increases,</w:t>
      </w:r>
      <w:r>
        <w:t xml:space="preserve"> </w:t>
      </w:r>
      <m:oMath>
        <m:r>
          <m:t>f</m:t>
        </m:r>
        <m:d>
          <m:dPr>
            <m:begChr m:val="("/>
            <m:endChr m:val=")"/>
            <m:sepChr m:val=""/>
            <m:grow/>
          </m:dPr>
          <m:e>
            <m:r>
              <m:t>x</m:t>
            </m:r>
          </m:e>
        </m:d>
      </m:oMath>
      <w:r>
        <w:t xml:space="preserve"> </w:t>
      </w:r>
      <w:r>
        <w:t xml:space="preserve">increases) or falls (as</w:t>
      </w:r>
      <w:r>
        <w:t xml:space="preserve"> </w:t>
      </w:r>
      <m:oMath>
        <m:r>
          <m:t>x</m:t>
        </m:r>
      </m:oMath>
      <w:r>
        <w:t xml:space="preserve"> </w:t>
      </w:r>
      <w:r>
        <w:t xml:space="preserve">increases,</w:t>
      </w:r>
      <w:r>
        <w:t xml:space="preserve"> </w:t>
      </w:r>
      <m:oMath>
        <m:r>
          <m:t>f</m:t>
        </m:r>
        <m:d>
          <m:dPr>
            <m:begChr m:val="("/>
            <m:endChr m:val=")"/>
            <m:sepChr m:val=""/>
            <m:grow/>
          </m:dPr>
          <m:e>
            <m:r>
              <m:t>x</m:t>
            </m:r>
          </m:e>
        </m:d>
      </m:oMath>
      <w:r>
        <w:t xml:space="preserve"> </w:t>
      </w:r>
      <w:r>
        <w:t xml:space="preserve">decreases).</w:t>
      </w:r>
    </w:p>
    <w:p>
      <w:pPr>
        <w:pStyle w:val="Compact"/>
        <w:numPr>
          <w:ilvl w:val="0"/>
          <w:numId w:val="1131"/>
        </w:numPr>
      </w:pPr>
      <w:r>
        <w:rPr>
          <w:b/>
          <w:bCs/>
        </w:rPr>
        <w:t xml:space="preserve">End behavior</w:t>
      </w:r>
      <w:r>
        <w:t xml:space="preserve">: What happens to</w:t>
      </w:r>
      <w:r>
        <w:t xml:space="preserve"> </w:t>
      </w:r>
      <m:oMath>
        <m:r>
          <m:t>f</m:t>
        </m:r>
        <m:d>
          <m:dPr>
            <m:begChr m:val="("/>
            <m:endChr m:val=")"/>
            <m:sepChr m:val=""/>
            <m:grow/>
          </m:dPr>
          <m:e>
            <m:r>
              <m:t>x</m:t>
            </m:r>
          </m:e>
        </m:d>
      </m:oMath>
      <w:r>
        <w:t xml:space="preserve"> </w:t>
      </w:r>
      <w:r>
        <w:t xml:space="preserve">as</w:t>
      </w:r>
      <w:r>
        <w:t xml:space="preserve"> </w:t>
      </w:r>
      <m:oMath>
        <m:r>
          <m:t>x</m:t>
        </m:r>
      </m:oMath>
      <w:r>
        <w:t xml:space="preserve"> </w:t>
      </w:r>
      <w:r>
        <w:t xml:space="preserve">approaches positive or negative infinity.</w:t>
      </w:r>
    </w:p>
    <w:p>
      <w:pPr>
        <w:pStyle w:val="Compact"/>
        <w:numPr>
          <w:ilvl w:val="0"/>
          <w:numId w:val="1131"/>
        </w:numPr>
      </w:pPr>
      <w:r>
        <w:rPr>
          <w:b/>
          <w:bCs/>
        </w:rPr>
        <w:t xml:space="preserve">Asymptotes</w:t>
      </w:r>
      <w:r>
        <w:t xml:space="preserve">: Lines that the graph approaches but never touches.</w:t>
      </w:r>
    </w:p>
    <w:bookmarkEnd w:id="263"/>
    <w:bookmarkStart w:id="264" w:name="zeros-of-a-function"/>
    <w:p>
      <w:pPr>
        <w:pStyle w:val="Heading3"/>
      </w:pPr>
      <w:r>
        <w:t xml:space="preserve">5.7.2 Zeros of a Function</w:t>
      </w:r>
    </w:p>
    <w:p>
      <w:pPr>
        <w:pStyle w:val="FirstParagraph"/>
      </w:pPr>
      <w:r>
        <w:t xml:space="preserve">The zeros (or roots) of a function</w:t>
      </w:r>
      <w:r>
        <w:t xml:space="preserve"> </w:t>
      </w:r>
      <m:oMath>
        <m:r>
          <m:t>f</m:t>
        </m:r>
      </m:oMath>
      <w:r>
        <w:t xml:space="preserve"> </w:t>
      </w:r>
      <w:r>
        <w:t xml:space="preserve">are the</w:t>
      </w:r>
      <w:r>
        <w:t xml:space="preserve"> </w:t>
      </w:r>
      <m:oMath>
        <m:r>
          <m:t>x</m:t>
        </m:r>
      </m:oMath>
      <w:r>
        <w:t xml:space="preserve">-values where</w:t>
      </w:r>
      <w:r>
        <w:t xml:space="preserve"> </w:t>
      </w:r>
      <m:oMath>
        <m:r>
          <m:t>f</m:t>
        </m:r>
        <m:d>
          <m:dPr>
            <m:begChr m:val="("/>
            <m:endChr m:val=")"/>
            <m:sepChr m:val=""/>
            <m:grow/>
          </m:dPr>
          <m:e>
            <m:r>
              <m:t>x</m:t>
            </m:r>
          </m:e>
        </m:d>
        <m:r>
          <m:rPr>
            <m:sty m:val="p"/>
          </m:rPr>
          <m:t>=</m:t>
        </m:r>
        <m:r>
          <m:t>0</m:t>
        </m:r>
      </m:oMath>
      <w:r>
        <w:t xml:space="preserve">. Graphically, these are the</w:t>
      </w:r>
      <w:r>
        <w:t xml:space="preserve"> </w:t>
      </w:r>
      <m:oMath>
        <m:r>
          <m:t>x</m:t>
        </m:r>
      </m:oMath>
      <w:r>
        <w:t xml:space="preserve">-intercepts — the points where the graph crosses or touches the</w:t>
      </w:r>
      <w:r>
        <w:t xml:space="preserve"> </w:t>
      </w:r>
      <m:oMath>
        <m:r>
          <m:t>x</m:t>
        </m:r>
      </m:oMath>
      <w:r>
        <w:t xml:space="preserve">-axis.</w:t>
      </w:r>
    </w:p>
    <w:p>
      <w:pPr>
        <w:pStyle w:val="BodyText"/>
      </w:pPr>
      <w:r>
        <w:t xml:space="preserve">The SAT may ask:</w:t>
      </w:r>
    </w:p>
    <w:p>
      <w:pPr>
        <w:pStyle w:val="Compact"/>
        <w:numPr>
          <w:ilvl w:val="0"/>
          <w:numId w:val="1132"/>
        </w:numPr>
      </w:pPr>
      <w:r>
        <w:t xml:space="preserve">How many zeros does the function have?</w:t>
      </w:r>
    </w:p>
    <w:p>
      <w:pPr>
        <w:pStyle w:val="Compact"/>
        <w:numPr>
          <w:ilvl w:val="0"/>
          <w:numId w:val="1132"/>
        </w:numPr>
      </w:pPr>
      <w:r>
        <w:t xml:space="preserve">What is the sum of the zeros?</w:t>
      </w:r>
    </w:p>
    <w:p>
      <w:pPr>
        <w:pStyle w:val="Compact"/>
        <w:numPr>
          <w:ilvl w:val="0"/>
          <w:numId w:val="1132"/>
        </w:numPr>
      </w:pPr>
      <w:r>
        <w:t xml:space="preserve">What is the product of the zeros?</w:t>
      </w:r>
    </w:p>
    <w:p>
      <w:pPr>
        <w:pStyle w:val="Compact"/>
        <w:numPr>
          <w:ilvl w:val="0"/>
          <w:numId w:val="1132"/>
        </w:numPr>
      </w:pPr>
      <w:r>
        <w:t xml:space="preserve">For what values of a parameter does the function have exactly one zero?</w:t>
      </w:r>
    </w:p>
    <w:p>
      <w:pPr>
        <w:pStyle w:val="FirstParagraph"/>
      </w:pPr>
      <w:r>
        <w:t xml:space="preserve">For a quadratic</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the sum of the zeros is</w:t>
      </w:r>
      <w:r>
        <w:t xml:space="preserve"> </w:t>
      </w:r>
      <m:oMath>
        <m:r>
          <m:rPr>
            <m:sty m:val="p"/>
          </m:rPr>
          <m:t>−</m:t>
        </m:r>
        <m:f>
          <m:fPr>
            <m:type m:val="bar"/>
          </m:fPr>
          <m:num>
            <m:r>
              <m:t>b</m:t>
            </m:r>
          </m:num>
          <m:den>
            <m:r>
              <m:t>a</m:t>
            </m:r>
          </m:den>
        </m:f>
      </m:oMath>
      <w:r>
        <w:t xml:space="preserve"> </w:t>
      </w:r>
      <w:r>
        <w:t xml:space="preserve">and the product is</w:t>
      </w:r>
      <w:r>
        <w:t xml:space="preserve"> </w:t>
      </w:r>
      <m:oMath>
        <m:f>
          <m:fPr>
            <m:type m:val="bar"/>
          </m:fPr>
          <m:num>
            <m:r>
              <m:t>c</m:t>
            </m:r>
          </m:num>
          <m:den>
            <m:r>
              <m:t>a</m:t>
            </m:r>
          </m:den>
        </m:f>
      </m:oMath>
      <w:r>
        <w:t xml:space="preserve"> </w:t>
      </w:r>
      <w:r>
        <w:t xml:space="preserve">(Vieta’s formulas). The discriminant</w:t>
      </w:r>
      <w:r>
        <w:t xml:space="preserve"> </w:t>
      </w:r>
      <m:oMath>
        <m:sSup>
          <m:e>
            <m:r>
              <m:t>b</m:t>
            </m:r>
          </m:e>
          <m:sup>
            <m:r>
              <m:t>2</m:t>
            </m:r>
          </m:sup>
        </m:sSup>
        <m:r>
          <m:rPr>
            <m:sty m:val="p"/>
          </m:rPr>
          <m:t>−</m:t>
        </m:r>
        <m:r>
          <m:t>4</m:t>
        </m:r>
        <m:r>
          <m:t>a</m:t>
        </m:r>
        <m:r>
          <m:t>c</m:t>
        </m:r>
      </m:oMath>
      <w:r>
        <w:t xml:space="preserve"> </w:t>
      </w:r>
      <w:r>
        <w:t xml:space="preserve">tells you how many real zeros exist: two if positive, one if zero, none if negative.</w:t>
      </w:r>
    </w:p>
    <w:bookmarkEnd w:id="264"/>
    <w:bookmarkStart w:id="265" w:name="positive-and-negative-regions"/>
    <w:p>
      <w:pPr>
        <w:pStyle w:val="Heading3"/>
      </w:pPr>
      <w:r>
        <w:t xml:space="preserve">5.7.3 Positive and Negative Regions</w:t>
      </w:r>
    </w:p>
    <w:p>
      <w:pPr>
        <w:pStyle w:val="FirstParagraph"/>
      </w:pPr>
      <w:r>
        <w:t xml:space="preserve">The SAT may ask where a function is positive (</w:t>
      </w:r>
      <m:oMath>
        <m:r>
          <m:t>f</m:t>
        </m:r>
        <m:d>
          <m:dPr>
            <m:begChr m:val="("/>
            <m:endChr m:val=")"/>
            <m:sepChr m:val=""/>
            <m:grow/>
          </m:dPr>
          <m:e>
            <m:r>
              <m:t>x</m:t>
            </m:r>
          </m:e>
        </m:d>
        <m:r>
          <m:rPr>
            <m:sty m:val="p"/>
          </m:rPr>
          <m:t>&gt;</m:t>
        </m:r>
        <m:r>
          <m:t>0</m:t>
        </m:r>
      </m:oMath>
      <w:r>
        <w:t xml:space="preserve">), negative (</w:t>
      </w:r>
      <m:oMath>
        <m:r>
          <m:t>f</m:t>
        </m:r>
        <m:d>
          <m:dPr>
            <m:begChr m:val="("/>
            <m:endChr m:val=")"/>
            <m:sepChr m:val=""/>
            <m:grow/>
          </m:dPr>
          <m:e>
            <m:r>
              <m:t>x</m:t>
            </m:r>
          </m:e>
        </m:d>
        <m:r>
          <m:rPr>
            <m:sty m:val="p"/>
          </m:rPr>
          <m:t>&lt;</m:t>
        </m:r>
        <m:r>
          <m:t>0</m:t>
        </m:r>
      </m:oMath>
      <w:r>
        <w:t xml:space="preserve">), or zero (</w:t>
      </w:r>
      <m:oMath>
        <m:r>
          <m:t>f</m:t>
        </m:r>
        <m:d>
          <m:dPr>
            <m:begChr m:val="("/>
            <m:endChr m:val=")"/>
            <m:sepChr m:val=""/>
            <m:grow/>
          </m:dPr>
          <m:e>
            <m:r>
              <m:t>x</m:t>
            </m:r>
          </m:e>
        </m:d>
        <m:r>
          <m:rPr>
            <m:sty m:val="p"/>
          </m:rPr>
          <m:t>=</m:t>
        </m:r>
        <m:r>
          <m:t>0</m:t>
        </m:r>
      </m:oMath>
      <w:r>
        <w:t xml:space="preserve">). Graphically:</w:t>
      </w:r>
    </w:p>
    <w:p>
      <w:pPr>
        <w:pStyle w:val="Compact"/>
        <w:numPr>
          <w:ilvl w:val="0"/>
          <w:numId w:val="1133"/>
        </w:numPr>
      </w:pPr>
      <w:r>
        <w:t xml:space="preserve">The function is</w:t>
      </w:r>
      <w:r>
        <w:t xml:space="preserve"> </w:t>
      </w:r>
      <w:r>
        <w:rPr>
          <w:b/>
          <w:bCs/>
        </w:rPr>
        <w:t xml:space="preserve">positive</w:t>
      </w:r>
      <w:r>
        <w:t xml:space="preserve"> </w:t>
      </w:r>
      <w:r>
        <w:t xml:space="preserve">where the graph lies</w:t>
      </w:r>
      <w:r>
        <w:t xml:space="preserve"> </w:t>
      </w:r>
      <w:r>
        <w:rPr>
          <w:b/>
          <w:bCs/>
        </w:rPr>
        <w:t xml:space="preserve">above</w:t>
      </w:r>
      <w:r>
        <w:t xml:space="preserve"> </w:t>
      </w:r>
      <w:r>
        <w:t xml:space="preserve">the</w:t>
      </w:r>
      <w:r>
        <w:t xml:space="preserve"> </w:t>
      </w:r>
      <m:oMath>
        <m:r>
          <m:t>x</m:t>
        </m:r>
      </m:oMath>
      <w:r>
        <w:t xml:space="preserve">-axis</w:t>
      </w:r>
    </w:p>
    <w:p>
      <w:pPr>
        <w:pStyle w:val="Compact"/>
        <w:numPr>
          <w:ilvl w:val="0"/>
          <w:numId w:val="1133"/>
        </w:numPr>
      </w:pPr>
      <w:r>
        <w:t xml:space="preserve">The function is</w:t>
      </w:r>
      <w:r>
        <w:t xml:space="preserve"> </w:t>
      </w:r>
      <w:r>
        <w:rPr>
          <w:b/>
          <w:bCs/>
        </w:rPr>
        <w:t xml:space="preserve">negative</w:t>
      </w:r>
      <w:r>
        <w:t xml:space="preserve"> </w:t>
      </w:r>
      <w:r>
        <w:t xml:space="preserve">where the graph lies</w:t>
      </w:r>
      <w:r>
        <w:t xml:space="preserve"> </w:t>
      </w:r>
      <w:r>
        <w:rPr>
          <w:b/>
          <w:bCs/>
        </w:rPr>
        <w:t xml:space="preserve">below</w:t>
      </w:r>
      <w:r>
        <w:t xml:space="preserve"> </w:t>
      </w:r>
      <w:r>
        <w:t xml:space="preserve">the</w:t>
      </w:r>
      <w:r>
        <w:t xml:space="preserve"> </w:t>
      </w:r>
      <m:oMath>
        <m:r>
          <m:t>x</m:t>
        </m:r>
      </m:oMath>
      <w:r>
        <w:t xml:space="preserve">-axis</w:t>
      </w:r>
    </w:p>
    <w:p>
      <w:pPr>
        <w:pStyle w:val="Compact"/>
        <w:numPr>
          <w:ilvl w:val="0"/>
          <w:numId w:val="1133"/>
        </w:numPr>
      </w:pPr>
      <w:r>
        <w:t xml:space="preserve">The function is</w:t>
      </w:r>
      <w:r>
        <w:t xml:space="preserve"> </w:t>
      </w:r>
      <w:r>
        <w:rPr>
          <w:b/>
          <w:bCs/>
        </w:rPr>
        <w:t xml:space="preserve">zero</w:t>
      </w:r>
      <w:r>
        <w:t xml:space="preserve"> </w:t>
      </w:r>
      <w:r>
        <w:t xml:space="preserve">where the graph</w:t>
      </w:r>
      <w:r>
        <w:t xml:space="preserve"> </w:t>
      </w:r>
      <w:r>
        <w:rPr>
          <w:b/>
          <w:bCs/>
        </w:rPr>
        <w:t xml:space="preserve">intersects</w:t>
      </w:r>
      <w:r>
        <w:t xml:space="preserve"> </w:t>
      </w:r>
      <w:r>
        <w:t xml:space="preserve">the</w:t>
      </w:r>
      <w:r>
        <w:t xml:space="preserve"> </w:t>
      </w:r>
      <m:oMath>
        <m:r>
          <m:t>x</m:t>
        </m:r>
      </m:oMath>
      <w:r>
        <w:t xml:space="preserve">-axis</w:t>
      </w:r>
    </w:p>
    <w:p>
      <w:pPr>
        <w:pStyle w:val="FirstParagraph"/>
      </w:pPr>
      <w:r>
        <w:t xml:space="preserve">For a quadratic with two real roots</w:t>
      </w:r>
      <w:r>
        <w:t xml:space="preserve"> </w:t>
      </w:r>
      <m:oMath>
        <m:sSub>
          <m:e>
            <m:r>
              <m:t>r</m:t>
            </m:r>
          </m:e>
          <m:sub>
            <m:r>
              <m:t>1</m:t>
            </m:r>
          </m:sub>
        </m:sSub>
        <m:r>
          <m:rPr>
            <m:sty m:val="p"/>
          </m:rPr>
          <m:t>&lt;</m:t>
        </m:r>
        <m:sSub>
          <m:e>
            <m:r>
              <m:t>r</m:t>
            </m:r>
          </m:e>
          <m:sub>
            <m:r>
              <m:t>2</m:t>
            </m:r>
          </m:sub>
        </m:sSub>
      </m:oMath>
      <w:r>
        <w:t xml:space="preserve"> </w:t>
      </w:r>
      <w:r>
        <w:t xml:space="preserve">and positive leading coefficient, the function is negative between the roots (</w:t>
      </w:r>
      <m:oMath>
        <m:sSub>
          <m:e>
            <m:r>
              <m:t>r</m:t>
            </m:r>
          </m:e>
          <m:sub>
            <m:r>
              <m:t>1</m:t>
            </m:r>
          </m:sub>
        </m:sSub>
        <m:r>
          <m:rPr>
            <m:sty m:val="p"/>
          </m:rPr>
          <m:t>&lt;</m:t>
        </m:r>
        <m:r>
          <m:t>x</m:t>
        </m:r>
        <m:r>
          <m:rPr>
            <m:sty m:val="p"/>
          </m:rPr>
          <m:t>&lt;</m:t>
        </m:r>
        <m:sSub>
          <m:e>
            <m:r>
              <m:t>r</m:t>
            </m:r>
          </m:e>
          <m:sub>
            <m:r>
              <m:t>2</m:t>
            </m:r>
          </m:sub>
        </m:sSub>
      </m:oMath>
      <w:r>
        <w:t xml:space="preserve">) and positive outside them (</w:t>
      </w:r>
      <m:oMath>
        <m:r>
          <m:t>x</m:t>
        </m:r>
        <m:r>
          <m:rPr>
            <m:sty m:val="p"/>
          </m:rPr>
          <m:t>&lt;</m:t>
        </m:r>
        <m:sSub>
          <m:e>
            <m:r>
              <m:t>r</m:t>
            </m:r>
          </m:e>
          <m:sub>
            <m:r>
              <m:t>1</m:t>
            </m:r>
          </m:sub>
        </m:sSub>
      </m:oMath>
      <w:r>
        <w:t xml:space="preserve"> </w:t>
      </w:r>
      <w:r>
        <w:t xml:space="preserve">or</w:t>
      </w:r>
      <w:r>
        <w:t xml:space="preserve"> </w:t>
      </w:r>
      <m:oMath>
        <m:r>
          <m:t>x</m:t>
        </m:r>
        <m:r>
          <m:rPr>
            <m:sty m:val="p"/>
          </m:rPr>
          <m:t>&gt;</m:t>
        </m:r>
        <m:sSub>
          <m:e>
            <m:r>
              <m:t>r</m:t>
            </m:r>
          </m:e>
          <m:sub>
            <m:r>
              <m:t>2</m:t>
            </m:r>
          </m:sub>
        </m:sSub>
      </m:oMath>
      <w:r>
        <w:t xml:space="preserve">).</w:t>
      </w:r>
    </w:p>
    <w:bookmarkEnd w:id="265"/>
    <w:bookmarkStart w:id="266" w:name="intersection-points-of-two-functions"/>
    <w:p>
      <w:pPr>
        <w:pStyle w:val="Heading3"/>
      </w:pPr>
      <w:r>
        <w:t xml:space="preserve">5.7.4 Intersection Points of Two Functions</w:t>
      </w:r>
    </w:p>
    <w:p>
      <w:pPr>
        <w:pStyle w:val="FirstParagraph"/>
      </w:pPr>
      <w:r>
        <w:t xml:space="preserve">The points where two functions</w:t>
      </w:r>
      <w:r>
        <w:t xml:space="preserve"> </w:t>
      </w:r>
      <m:oMath>
        <m:r>
          <m:t>f</m:t>
        </m:r>
      </m:oMath>
      <w:r>
        <w:t xml:space="preserve"> </w:t>
      </w:r>
      <w:r>
        <w:t xml:space="preserve">and</w:t>
      </w:r>
      <w:r>
        <w:t xml:space="preserve"> </w:t>
      </w:r>
      <m:oMath>
        <m:r>
          <m:t>g</m:t>
        </m:r>
      </m:oMath>
      <w:r>
        <w:t xml:space="preserve"> </w:t>
      </w:r>
      <w:r>
        <w:t xml:space="preserve">intersect are the solutions to the equation</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 Graphically, these are the points where the two graphs cross.</w:t>
      </w:r>
    </w:p>
    <w:p>
      <w:pPr>
        <w:pStyle w:val="BodyText"/>
      </w:pPr>
      <w:r>
        <w:t xml:space="preserve">The SAT may ask:</w:t>
      </w:r>
    </w:p>
    <w:p>
      <w:pPr>
        <w:pStyle w:val="Compact"/>
        <w:numPr>
          <w:ilvl w:val="0"/>
          <w:numId w:val="1134"/>
        </w:numPr>
      </w:pPr>
      <w:r>
        <w:t xml:space="preserve">How many times do the graphs intersect?</w:t>
      </w:r>
    </w:p>
    <w:p>
      <w:pPr>
        <w:pStyle w:val="Compact"/>
        <w:numPr>
          <w:ilvl w:val="0"/>
          <w:numId w:val="1134"/>
        </w:numPr>
      </w:pPr>
      <w:r>
        <w:t xml:space="preserve">What is the sum of the</w:t>
      </w:r>
      <w:r>
        <w:t xml:space="preserve"> </w:t>
      </w:r>
      <m:oMath>
        <m:r>
          <m:t>x</m:t>
        </m:r>
      </m:oMath>
      <w:r>
        <w:t xml:space="preserve">-coordinates of the intersection points?</w:t>
      </w:r>
    </w:p>
    <w:p>
      <w:pPr>
        <w:pStyle w:val="Compact"/>
        <w:numPr>
          <w:ilvl w:val="0"/>
          <w:numId w:val="1134"/>
        </w:numPr>
      </w:pPr>
      <w:r>
        <w:t xml:space="preserve">For what value of a parameter do the graphs intersect exactly once?</w:t>
      </w:r>
    </w:p>
    <w:p>
      <w:pPr>
        <w:pStyle w:val="FirstParagraph"/>
      </w:pPr>
      <w:r>
        <w:t xml:space="preserve">To find intersection points algebraically, set</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 </w:t>
      </w:r>
      <w:r>
        <w:t xml:space="preserve">and solve. The number of solutions tells you the number of intersection points.</w:t>
      </w:r>
    </w:p>
    <w:bookmarkEnd w:id="266"/>
    <w:bookmarkStart w:id="267" w:name="maximum-and-minimum-values-1"/>
    <w:p>
      <w:pPr>
        <w:pStyle w:val="Heading3"/>
      </w:pPr>
      <w:r>
        <w:t xml:space="preserve">5.7.5 Maximum and Minimum Values</w:t>
      </w:r>
    </w:p>
    <w:p>
      <w:pPr>
        <w:pStyle w:val="FirstParagraph"/>
      </w:pPr>
      <w:r>
        <w:t xml:space="preserve">For a quadratic function</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w:t>
      </w:r>
    </w:p>
    <w:p>
      <w:pPr>
        <w:pStyle w:val="Compact"/>
        <w:numPr>
          <w:ilvl w:val="0"/>
          <w:numId w:val="1135"/>
        </w:numPr>
      </w:pPr>
      <w:r>
        <w:t xml:space="preserve">If</w:t>
      </w:r>
      <w:r>
        <w:t xml:space="preserve"> </w:t>
      </w:r>
      <m:oMath>
        <m:r>
          <m:t>a</m:t>
        </m:r>
        <m:r>
          <m:rPr>
            <m:sty m:val="p"/>
          </m:rPr>
          <m:t>&gt;</m:t>
        </m:r>
        <m:r>
          <m:t>0</m:t>
        </m:r>
      </m:oMath>
      <w:r>
        <w:t xml:space="preserve">, the parabola opens upward and has a</w:t>
      </w:r>
      <w:r>
        <w:t xml:space="preserve"> </w:t>
      </w:r>
      <w:r>
        <w:rPr>
          <w:b/>
          <w:bCs/>
        </w:rPr>
        <w:t xml:space="preserve">minimum</w:t>
      </w:r>
      <w:r>
        <w:t xml:space="preserve"> </w:t>
      </w:r>
      <w:r>
        <w:t xml:space="preserve">at the vertex</w:t>
      </w:r>
    </w:p>
    <w:p>
      <w:pPr>
        <w:pStyle w:val="Compact"/>
        <w:numPr>
          <w:ilvl w:val="0"/>
          <w:numId w:val="1135"/>
        </w:numPr>
      </w:pPr>
      <w:r>
        <w:t xml:space="preserve">If</w:t>
      </w:r>
      <w:r>
        <w:t xml:space="preserve"> </w:t>
      </w:r>
      <m:oMath>
        <m:r>
          <m:t>a</m:t>
        </m:r>
        <m:r>
          <m:rPr>
            <m:sty m:val="p"/>
          </m:rPr>
          <m:t>&lt;</m:t>
        </m:r>
        <m:r>
          <m:t>0</m:t>
        </m:r>
      </m:oMath>
      <w:r>
        <w:t xml:space="preserve">, the parabola opens downward and has a</w:t>
      </w:r>
      <w:r>
        <w:t xml:space="preserve"> </w:t>
      </w:r>
      <w:r>
        <w:rPr>
          <w:b/>
          <w:bCs/>
        </w:rPr>
        <w:t xml:space="preserve">maximum</w:t>
      </w:r>
      <w:r>
        <w:t xml:space="preserve"> </w:t>
      </w:r>
      <w:r>
        <w:t xml:space="preserve">at the vertex</w:t>
      </w:r>
    </w:p>
    <w:p>
      <w:pPr>
        <w:pStyle w:val="Compact"/>
        <w:numPr>
          <w:ilvl w:val="0"/>
          <w:numId w:val="1135"/>
        </w:numPr>
      </w:pPr>
      <w:r>
        <w:t xml:space="preserve">The vertex occurs at</w:t>
      </w:r>
      <w:r>
        <w:t xml:space="preserve"> </w:t>
      </w:r>
      <m:oMath>
        <m:r>
          <m:t>x</m:t>
        </m:r>
        <m:r>
          <m:rPr>
            <m:sty m:val="p"/>
          </m:rPr>
          <m:t>=</m:t>
        </m:r>
        <m:r>
          <m:rPr>
            <m:sty m:val="p"/>
          </m:rPr>
          <m:t>−</m:t>
        </m:r>
        <m:f>
          <m:fPr>
            <m:type m:val="bar"/>
          </m:fPr>
          <m:num>
            <m:r>
              <m:t>b</m:t>
            </m:r>
          </m:num>
          <m:den>
            <m:r>
              <m:t>2</m:t>
            </m:r>
            <m:r>
              <m:t>a</m:t>
            </m:r>
          </m:den>
        </m:f>
      </m:oMath>
    </w:p>
    <w:p>
      <w:pPr>
        <w:pStyle w:val="FirstParagraph"/>
      </w:pPr>
      <w:r>
        <w:t xml:space="preserve">The SAT may ask for the maximum or minimum value of a function, the</w:t>
      </w:r>
      <w:r>
        <w:t xml:space="preserve"> </w:t>
      </w:r>
      <m:oMath>
        <m:r>
          <m:t>x</m:t>
        </m:r>
      </m:oMath>
      <w:r>
        <w:t xml:space="preserve">-value at which it occurs, or the behavior of the function on a specific interval.</w:t>
      </w:r>
    </w:p>
    <w:bookmarkEnd w:id="267"/>
    <w:bookmarkStart w:id="268" w:name="asymptotes"/>
    <w:p>
      <w:pPr>
        <w:pStyle w:val="Heading3"/>
      </w:pPr>
      <w:r>
        <w:t xml:space="preserve">5.7.6 Asymptotes</w:t>
      </w:r>
    </w:p>
    <w:p>
      <w:pPr>
        <w:pStyle w:val="FirstParagraph"/>
      </w:pPr>
      <w:r>
        <w:t xml:space="preserve">An</w:t>
      </w:r>
      <w:r>
        <w:t xml:space="preserve"> </w:t>
      </w:r>
      <w:r>
        <w:rPr>
          <w:b/>
          <w:bCs/>
        </w:rPr>
        <w:t xml:space="preserve">asymptote</w:t>
      </w:r>
      <w:r>
        <w:t xml:space="preserve"> </w:t>
      </w:r>
      <w:r>
        <w:t xml:space="preserve">is a line that a graph approaches but never touches (or touches only at infinity).</w:t>
      </w:r>
    </w:p>
    <w:p>
      <w:pPr>
        <w:pStyle w:val="BodyText"/>
      </w:pPr>
      <w:r>
        <w:rPr>
          <w:b/>
          <w:bCs/>
        </w:rPr>
        <w:t xml:space="preserve">Vertical asymptotes</w:t>
      </w:r>
      <w:r>
        <w:t xml:space="preserve"> </w:t>
      </w:r>
      <w:r>
        <w:t xml:space="preserve">occur where a function grows without bound, typically where the denominator of a rational function equals zero (provided the numerator doesn’t also equal zero at that point). For</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 there is a vertical asymptote at</w:t>
      </w:r>
      <w:r>
        <w:t xml:space="preserve"> </w:t>
      </w:r>
      <m:oMath>
        <m:r>
          <m:t>x</m:t>
        </m:r>
        <m:r>
          <m:rPr>
            <m:sty m:val="p"/>
          </m:rPr>
          <m:t>=</m:t>
        </m:r>
        <m:r>
          <m:t>3</m:t>
        </m:r>
      </m:oMath>
      <w:r>
        <w:t xml:space="preserve">.</w:t>
      </w:r>
    </w:p>
    <w:p>
      <w:pPr>
        <w:pStyle w:val="BodyText"/>
      </w:pPr>
      <w:r>
        <w:rPr>
          <w:b/>
          <w:bCs/>
        </w:rPr>
        <w:t xml:space="preserve">Horizontal asymptotes</w:t>
      </w:r>
      <w:r>
        <w:t xml:space="preserve"> </w:t>
      </w:r>
      <w:r>
        <w:t xml:space="preserve">describe the end behavior of a function — what value</w:t>
      </w:r>
      <w:r>
        <w:t xml:space="preserve"> </w:t>
      </w:r>
      <m:oMath>
        <m:r>
          <m:t>f</m:t>
        </m:r>
        <m:d>
          <m:dPr>
            <m:begChr m:val="("/>
            <m:endChr m:val=")"/>
            <m:sepChr m:val=""/>
            <m:grow/>
          </m:dPr>
          <m:e>
            <m:r>
              <m:t>x</m:t>
            </m:r>
          </m:e>
        </m:d>
      </m:oMath>
      <w:r>
        <w:t xml:space="preserve"> </w:t>
      </w:r>
      <w:r>
        <w:t xml:space="preserve">approaches as</w:t>
      </w:r>
      <w:r>
        <w:t xml:space="preserve"> </w:t>
      </w:r>
      <m:oMath>
        <m:r>
          <m:t>x</m:t>
        </m:r>
      </m:oMath>
      <w:r>
        <w:t xml:space="preserve"> </w:t>
      </w:r>
      <w:r>
        <w:t xml:space="preserve">goes to positive or negative infinity. For rational functions:</w:t>
      </w:r>
    </w:p>
    <w:p>
      <w:pPr>
        <w:pStyle w:val="Compact"/>
        <w:numPr>
          <w:ilvl w:val="0"/>
          <w:numId w:val="1136"/>
        </w:numPr>
      </w:pPr>
      <w:r>
        <w:t xml:space="preserve">If the degree of the numerator is less than the degree of the denominator, the horizontal asymptote is</w:t>
      </w:r>
      <w:r>
        <w:t xml:space="preserve"> </w:t>
      </w:r>
      <m:oMath>
        <m:r>
          <m:t>y</m:t>
        </m:r>
        <m:r>
          <m:rPr>
            <m:sty m:val="p"/>
          </m:rPr>
          <m:t>=</m:t>
        </m:r>
        <m:r>
          <m:t>0</m:t>
        </m:r>
      </m:oMath>
    </w:p>
    <w:p>
      <w:pPr>
        <w:pStyle w:val="Compact"/>
        <w:numPr>
          <w:ilvl w:val="0"/>
          <w:numId w:val="1136"/>
        </w:numPr>
      </w:pPr>
      <w:r>
        <w:t xml:space="preserve">If the degrees are equal, the horizontal asymptote is</w:t>
      </w:r>
      <w:r>
        <w:t xml:space="preserve"> </w:t>
      </w:r>
      <m:oMath>
        <m:r>
          <m:t>y</m:t>
        </m:r>
        <m:r>
          <m:rPr>
            <m:sty m:val="p"/>
          </m:rPr>
          <m:t>=</m:t>
        </m:r>
        <m:f>
          <m:fPr>
            <m:type m:val="bar"/>
          </m:fPr>
          <m:num>
            <m:r>
              <m:rPr>
                <m:nor/>
                <m:sty m:val="p"/>
              </m:rPr>
              <m:t>leading coefficient of numerator</m:t>
            </m:r>
          </m:num>
          <m:den>
            <m:r>
              <m:rPr>
                <m:nor/>
                <m:sty m:val="p"/>
              </m:rPr>
              <m:t>leading coefficient of denominator</m:t>
            </m:r>
          </m:den>
        </m:f>
      </m:oMath>
    </w:p>
    <w:p>
      <w:pPr>
        <w:pStyle w:val="Compact"/>
        <w:numPr>
          <w:ilvl w:val="0"/>
          <w:numId w:val="1136"/>
        </w:numPr>
      </w:pPr>
      <w:r>
        <w:t xml:space="preserve">If the degree of the numerator is greater, there is no horizontal asymptote (though there may be an oblique/slant asymptote)</w:t>
      </w:r>
    </w:p>
    <w:p>
      <w:pPr>
        <w:pStyle w:val="FirstParagraph"/>
      </w:pPr>
      <w:r>
        <w:t xml:space="preserve">The SAT tests asymptotes both algebraically and graphically. You may need to identify asymptotes from an equation, or determine an equation from a graph with asymptotes.</w:t>
      </w:r>
    </w:p>
    <w:p>
      <w:r>
        <w:pict>
          <v:rect style="width:0;height:1.5pt" o:hralign="center" o:hrstd="t" o:hr="t"/>
        </w:pict>
      </w:r>
    </w:p>
    <w:bookmarkEnd w:id="268"/>
    <w:bookmarkEnd w:id="269"/>
    <w:bookmarkStart w:id="275" w:name="special-function-types-on-the-sat"/>
    <w:p>
      <w:pPr>
        <w:pStyle w:val="Heading2"/>
      </w:pPr>
      <w:r>
        <w:t xml:space="preserve">5.8 Special Function Types on the SAT</w:t>
      </w:r>
    </w:p>
    <w:bookmarkStart w:id="270" w:name="linear-functions"/>
    <w:p>
      <w:pPr>
        <w:pStyle w:val="Heading3"/>
      </w:pPr>
      <w:r>
        <w:t xml:space="preserve">5.8.1 Linear Functions</w:t>
      </w:r>
    </w:p>
    <w:p>
      <w:pPr>
        <w:pStyle w:val="FirstParagraph"/>
      </w:pPr>
      <w:r>
        <w:t xml:space="preserve">Linear functions have the form</w:t>
      </w:r>
      <w:r>
        <w:t xml:space="preserve"> </w:t>
      </w:r>
      <m:oMath>
        <m:r>
          <m:t>f</m:t>
        </m:r>
        <m:d>
          <m:dPr>
            <m:begChr m:val="("/>
            <m:endChr m:val=")"/>
            <m:sepChr m:val=""/>
            <m:grow/>
          </m:dPr>
          <m:e>
            <m:r>
              <m:t>x</m:t>
            </m:r>
          </m:e>
        </m:d>
        <m:r>
          <m:rPr>
            <m:sty m:val="p"/>
          </m:rPr>
          <m:t>=</m:t>
        </m:r>
        <m:r>
          <m:t>m</m:t>
        </m:r>
        <m:r>
          <m:t>x</m:t>
        </m:r>
        <m:r>
          <m:rPr>
            <m:sty m:val="p"/>
          </m:rPr>
          <m:t>+</m:t>
        </m:r>
        <m:r>
          <m:t>b</m:t>
        </m:r>
      </m:oMath>
      <w:r>
        <w:t xml:space="preserve">, where</w:t>
      </w:r>
      <w:r>
        <w:t xml:space="preserve"> </w:t>
      </w:r>
      <m:oMath>
        <m:r>
          <m:t>m</m:t>
        </m:r>
      </m:oMath>
      <w:r>
        <w:t xml:space="preserve"> </w:t>
      </w:r>
      <w:r>
        <w:t xml:space="preserve">is the slope and</w:t>
      </w:r>
      <w:r>
        <w:t xml:space="preserve"> </w:t>
      </w:r>
      <m:oMath>
        <m:r>
          <m:t>b</m:t>
        </m:r>
      </m:oMath>
      <w:r>
        <w:t xml:space="preserve"> </w:t>
      </w:r>
      <w:r>
        <w:t xml:space="preserve">is the</w:t>
      </w:r>
      <w:r>
        <w:t xml:space="preserve"> </w:t>
      </w:r>
      <m:oMath>
        <m:r>
          <m:t>y</m:t>
        </m:r>
      </m:oMath>
      <w:r>
        <w:t xml:space="preserve">-intercept. Their graphs are straight lines.</w:t>
      </w:r>
    </w:p>
    <w:p>
      <w:pPr>
        <w:pStyle w:val="BodyText"/>
      </w:pPr>
      <w:r>
        <w:t xml:space="preserve">Key properties:</w:t>
      </w:r>
    </w:p>
    <w:p>
      <w:pPr>
        <w:pStyle w:val="Compact"/>
        <w:numPr>
          <w:ilvl w:val="0"/>
          <w:numId w:val="1137"/>
        </w:numPr>
      </w:pPr>
      <w:r>
        <w:t xml:space="preserve">Constant rate of change: the slope</w:t>
      </w:r>
      <w:r>
        <w:t xml:space="preserve"> </w:t>
      </w:r>
      <m:oMath>
        <m:r>
          <m:t>m</m:t>
        </m:r>
      </m:oMath>
      <w:r>
        <w:t xml:space="preserve"> </w:t>
      </w:r>
      <w:r>
        <w:t xml:space="preserve">represents the change in output per unit change in input</w:t>
      </w:r>
    </w:p>
    <w:p>
      <w:pPr>
        <w:pStyle w:val="Compact"/>
        <w:numPr>
          <w:ilvl w:val="0"/>
          <w:numId w:val="1137"/>
        </w:numPr>
      </w:pPr>
      <w:r>
        <w:t xml:space="preserve">Domain and range are all real numbers (unless restricted)</w:t>
      </w:r>
    </w:p>
    <w:p>
      <w:pPr>
        <w:pStyle w:val="Compact"/>
        <w:numPr>
          <w:ilvl w:val="0"/>
          <w:numId w:val="1137"/>
        </w:numPr>
      </w:pPr>
      <w:r>
        <w:t xml:space="preserve">Always one-to-one (always has an inverse)</w:t>
      </w:r>
    </w:p>
    <w:p>
      <w:pPr>
        <w:pStyle w:val="Compact"/>
        <w:numPr>
          <w:ilvl w:val="0"/>
          <w:numId w:val="1137"/>
        </w:numPr>
      </w:pPr>
      <w:r>
        <w:t xml:space="preserve">The inverse of</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is</w:t>
      </w:r>
      <w:r>
        <w:t xml:space="preserve"> </w:t>
      </w: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b</m:t>
            </m:r>
          </m:num>
          <m:den>
            <m:r>
              <m:t>m</m:t>
            </m:r>
          </m:den>
        </m:f>
      </m:oMath>
    </w:p>
    <w:bookmarkEnd w:id="270"/>
    <w:bookmarkStart w:id="271" w:name="quadratic-functions"/>
    <w:p>
      <w:pPr>
        <w:pStyle w:val="Heading3"/>
      </w:pPr>
      <w:r>
        <w:t xml:space="preserve">5.8.2 Quadratic Functions</w:t>
      </w:r>
    </w:p>
    <w:p>
      <w:pPr>
        <w:pStyle w:val="FirstParagraph"/>
      </w:pPr>
      <w:r>
        <w:t xml:space="preserve">Quadratic functions have the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t>
      </w:r>
      <w:r>
        <w:t xml:space="preserve">with</w:t>
      </w:r>
      <w:r>
        <w:t xml:space="preserve"> </w:t>
      </w:r>
      <m:oMath>
        <m:r>
          <m:t>a</m:t>
        </m:r>
        <m:r>
          <m:rPr>
            <m:sty m:val="p"/>
          </m:rPr>
          <m:t>≠</m:t>
        </m:r>
        <m:r>
          <m:t>0</m:t>
        </m:r>
      </m:oMath>
      <w:r>
        <w:t xml:space="preserve">. Their graphs are parabolas.</w:t>
      </w:r>
    </w:p>
    <w:p>
      <w:pPr>
        <w:pStyle w:val="BodyText"/>
      </w:pPr>
      <w:r>
        <w:t xml:space="preserve">Key properties:</w:t>
      </w:r>
    </w:p>
    <w:p>
      <w:pPr>
        <w:pStyle w:val="Compact"/>
        <w:numPr>
          <w:ilvl w:val="0"/>
          <w:numId w:val="1138"/>
        </w:numPr>
      </w:pPr>
      <w:r>
        <w:t xml:space="preserve">The vertex is at</w:t>
      </w:r>
      <w:r>
        <w:t xml:space="preserve"> </w:t>
      </w:r>
      <m:oMath>
        <m:d>
          <m:dPr>
            <m:begChr m:val="("/>
            <m:endChr m:val=")"/>
            <m:sepChr m:val=""/>
            <m:grow/>
          </m:dPr>
          <m:e>
            <m:r>
              <m:rPr>
                <m:sty m:val="p"/>
              </m:rPr>
              <m:t>−</m:t>
            </m:r>
            <m:f>
              <m:fPr>
                <m:type m:val="bar"/>
              </m:fPr>
              <m:num>
                <m:r>
                  <m:t>b</m:t>
                </m:r>
              </m:num>
              <m:den>
                <m:r>
                  <m:t>2</m:t>
                </m:r>
                <m:r>
                  <m:t>a</m:t>
                </m:r>
              </m:den>
            </m:f>
            <m:r>
              <m:rPr>
                <m:sty m:val="p"/>
              </m:rPr>
              <m:t>,</m:t>
            </m:r>
            <m:r>
              <m:t>f</m:t>
            </m:r>
            <m:d>
              <m:dPr>
                <m:begChr m:val="("/>
                <m:endChr m:val=")"/>
                <m:sepChr m:val=""/>
                <m:grow/>
              </m:dPr>
              <m:e>
                <m:r>
                  <m:rPr>
                    <m:sty m:val="p"/>
                  </m:rPr>
                  <m:t>−</m:t>
                </m:r>
                <m:f>
                  <m:fPr>
                    <m:type m:val="bar"/>
                  </m:fPr>
                  <m:num>
                    <m:r>
                      <m:t>b</m:t>
                    </m:r>
                  </m:num>
                  <m:den>
                    <m:r>
                      <m:t>2</m:t>
                    </m:r>
                    <m:r>
                      <m:t>a</m:t>
                    </m:r>
                  </m:den>
                </m:f>
              </m:e>
            </m:d>
          </m:e>
        </m:d>
      </m:oMath>
    </w:p>
    <w:p>
      <w:pPr>
        <w:pStyle w:val="Compact"/>
        <w:numPr>
          <w:ilvl w:val="0"/>
          <w:numId w:val="1138"/>
        </w:numPr>
      </w:pPr>
      <w:r>
        <w:t xml:space="preserve">The axis of symmetry is the vertical line</w:t>
      </w:r>
      <w:r>
        <w:t xml:space="preserve"> </w:t>
      </w:r>
      <m:oMath>
        <m:r>
          <m:t>x</m:t>
        </m:r>
        <m:r>
          <m:rPr>
            <m:sty m:val="p"/>
          </m:rPr>
          <m:t>=</m:t>
        </m:r>
        <m:r>
          <m:rPr>
            <m:sty m:val="p"/>
          </m:rPr>
          <m:t>−</m:t>
        </m:r>
        <m:f>
          <m:fPr>
            <m:type m:val="bar"/>
          </m:fPr>
          <m:num>
            <m:r>
              <m:t>b</m:t>
            </m:r>
          </m:num>
          <m:den>
            <m:r>
              <m:t>2</m:t>
            </m:r>
            <m:r>
              <m:t>a</m:t>
            </m:r>
          </m:den>
        </m:f>
      </m:oMath>
    </w:p>
    <w:p>
      <w:pPr>
        <w:pStyle w:val="Compact"/>
        <w:numPr>
          <w:ilvl w:val="0"/>
          <w:numId w:val="1138"/>
        </w:numPr>
      </w:pPr>
      <w:r>
        <w:t xml:space="preserve">Can be written in</w:t>
      </w:r>
      <w:r>
        <w:t xml:space="preserve"> </w:t>
      </w:r>
      <w:r>
        <w:rPr>
          <w:b/>
          <w:bCs/>
        </w:rPr>
        <w:t xml:space="preserve">vertex form</w:t>
      </w:r>
      <w:r>
        <w:t xml:space="preserve">:</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where</w:t>
      </w:r>
      <w:r>
        <w:t xml:space="preserve"> </w:t>
      </w:r>
      <m:oMath>
        <m:d>
          <m:dPr>
            <m:begChr m:val="("/>
            <m:endChr m:val=")"/>
            <m:sepChr m:val=""/>
            <m:grow/>
          </m:dPr>
          <m:e>
            <m:r>
              <m:t>h</m:t>
            </m:r>
            <m:r>
              <m:rPr>
                <m:sty m:val="p"/>
              </m:rPr>
              <m:t>,</m:t>
            </m:r>
            <m:r>
              <m:t>k</m:t>
            </m:r>
          </m:e>
        </m:d>
      </m:oMath>
      <w:r>
        <w:t xml:space="preserve"> </w:t>
      </w:r>
      <w:r>
        <w:t xml:space="preserve">is the vertex</w:t>
      </w:r>
    </w:p>
    <w:p>
      <w:pPr>
        <w:pStyle w:val="Compact"/>
        <w:numPr>
          <w:ilvl w:val="0"/>
          <w:numId w:val="1138"/>
        </w:numPr>
      </w:pPr>
      <w:r>
        <w:t xml:space="preserve">The discriminant</w:t>
      </w:r>
      <w:r>
        <w:t xml:space="preserve"> </w:t>
      </w:r>
      <m:oMath>
        <m:sSup>
          <m:e>
            <m:r>
              <m:t>b</m:t>
            </m:r>
          </m:e>
          <m:sup>
            <m:r>
              <m:t>2</m:t>
            </m:r>
          </m:sup>
        </m:sSup>
        <m:r>
          <m:rPr>
            <m:sty m:val="p"/>
          </m:rPr>
          <m:t>−</m:t>
        </m:r>
        <m:r>
          <m:t>4</m:t>
        </m:r>
        <m:r>
          <m:t>a</m:t>
        </m:r>
        <m:r>
          <m:t>c</m:t>
        </m:r>
      </m:oMath>
      <w:r>
        <w:t xml:space="preserve"> </w:t>
      </w:r>
      <w:r>
        <w:t xml:space="preserve">determines the number of real zeros</w:t>
      </w:r>
    </w:p>
    <w:p>
      <w:pPr>
        <w:pStyle w:val="Compact"/>
        <w:numPr>
          <w:ilvl w:val="0"/>
          <w:numId w:val="1138"/>
        </w:numPr>
      </w:pPr>
      <w:r>
        <w:t xml:space="preserve">Not one-to-one over all real numbers (fails horizontal line test), so the domain must be restricted to define an inverse</w:t>
      </w:r>
    </w:p>
    <w:p>
      <w:pPr>
        <w:pStyle w:val="FirstParagraph"/>
      </w:pPr>
      <w:r>
        <w:rPr>
          <w:b/>
          <w:bCs/>
        </w:rPr>
        <w:t xml:space="preserve">Converting to vertex form by completing the square</w:t>
      </w:r>
      <w:r>
        <w:t xml:space="preserve">:</w:t>
      </w:r>
    </w:p>
    <w:p>
      <w:pPr>
        <w:pStyle w:val="BodyText"/>
      </w:pPr>
      <w:r>
        <w:t xml:space="preserve">For</w:t>
      </w:r>
      <w:r>
        <w:t xml:space="preserve"> </w:t>
      </w:r>
      <m:oMath>
        <m:r>
          <m:t>f</m:t>
        </m:r>
        <m:d>
          <m:dPr>
            <m:begChr m:val="("/>
            <m:endChr m:val=")"/>
            <m:sepChr m:val=""/>
            <m:grow/>
          </m:dPr>
          <m:e>
            <m:r>
              <m:t>x</m:t>
            </m:r>
          </m:e>
        </m:d>
        <m:r>
          <m:rPr>
            <m:sty m:val="p"/>
          </m:rPr>
          <m:t>=</m:t>
        </m:r>
        <m:r>
          <m:t>2</m:t>
        </m:r>
        <m:sSup>
          <m:e>
            <m:r>
              <m:t>x</m:t>
            </m:r>
          </m:e>
          <m:sup>
            <m:r>
              <m:t>2</m:t>
            </m:r>
          </m:sup>
        </m:sSup>
        <m:r>
          <m:rPr>
            <m:sty m:val="p"/>
          </m:rPr>
          <m:t>−</m:t>
        </m:r>
        <m:r>
          <m:t>12</m:t>
        </m:r>
        <m:r>
          <m:t>x</m:t>
        </m:r>
        <m:r>
          <m:rPr>
            <m:sty m:val="p"/>
          </m:rPr>
          <m:t>+</m:t>
        </m:r>
        <m:r>
          <m:t>19</m:t>
        </m:r>
      </m:oMath>
      <w:r>
        <w:t xml:space="preserve">:</w:t>
      </w:r>
    </w:p>
    <w:p>
      <w:pPr>
        <w:pStyle w:val="BodyText"/>
      </w:pPr>
      <m:oMathPara>
        <m:oMathParaPr>
          <m:jc m:val="center"/>
        </m:oMathParaPr>
        <m:oMath>
          <m:r>
            <m:t>f</m:t>
          </m:r>
          <m:d>
            <m:dPr>
              <m:begChr m:val="("/>
              <m:endChr m:val=")"/>
              <m:sepChr m:val=""/>
              <m:grow/>
            </m:dPr>
            <m:e>
              <m:r>
                <m:t>x</m:t>
              </m:r>
            </m:e>
          </m:d>
          <m:r>
            <m:rPr>
              <m:sty m:val="p"/>
            </m:rPr>
            <m:t>=</m:t>
          </m:r>
          <m:r>
            <m:t>2</m:t>
          </m:r>
          <m:d>
            <m:dPr>
              <m:begChr m:val="("/>
              <m:endChr m:val=")"/>
              <m:sepChr m:val=""/>
              <m:grow/>
            </m:dPr>
            <m:e>
              <m:sSup>
                <m:e>
                  <m:r>
                    <m:t>x</m:t>
                  </m:r>
                </m:e>
                <m:sup>
                  <m:r>
                    <m:t>2</m:t>
                  </m:r>
                </m:sup>
              </m:sSup>
              <m:r>
                <m:rPr>
                  <m:sty m:val="p"/>
                </m:rPr>
                <m:t>−</m:t>
              </m:r>
              <m:r>
                <m:t>6</m:t>
              </m:r>
              <m:r>
                <m:t>x</m:t>
              </m:r>
            </m:e>
          </m:d>
          <m:r>
            <m:rPr>
              <m:sty m:val="p"/>
            </m:rPr>
            <m:t>+</m:t>
          </m:r>
          <m:r>
            <m:t>19</m:t>
          </m:r>
          <m:r>
            <m:rPr>
              <m:sty m:val="p"/>
            </m:rPr>
            <m:t>=</m:t>
          </m:r>
          <m:r>
            <m:t>2</m:t>
          </m:r>
          <m:d>
            <m:dPr>
              <m:begChr m:val="("/>
              <m:endChr m:val=")"/>
              <m:sepChr m:val=""/>
              <m:grow/>
            </m:dPr>
            <m:e>
              <m:sSup>
                <m:e>
                  <m:r>
                    <m:t>x</m:t>
                  </m:r>
                </m:e>
                <m:sup>
                  <m:r>
                    <m:t>2</m:t>
                  </m:r>
                </m:sup>
              </m:sSup>
              <m:r>
                <m:rPr>
                  <m:sty m:val="p"/>
                </m:rPr>
                <m:t>−</m:t>
              </m:r>
              <m:r>
                <m:t>6</m:t>
              </m:r>
              <m:r>
                <m:t>x</m:t>
              </m:r>
              <m:r>
                <m:rPr>
                  <m:sty m:val="p"/>
                </m:rPr>
                <m:t>+</m:t>
              </m:r>
              <m:r>
                <m:t>9</m:t>
              </m:r>
              <m:r>
                <m:rPr>
                  <m:sty m:val="p"/>
                </m:rPr>
                <m:t>−</m:t>
              </m:r>
              <m:r>
                <m:t>9</m:t>
              </m:r>
            </m:e>
          </m:d>
          <m:r>
            <m:rPr>
              <m:sty m:val="p"/>
            </m:rPr>
            <m:t>+</m:t>
          </m:r>
          <m:r>
            <m:t>19</m:t>
          </m:r>
          <m:r>
            <m:rPr>
              <m:sty m:val="p"/>
            </m:rPr>
            <m:t>=</m:t>
          </m:r>
          <m:r>
            <m:t>2</m:t>
          </m:r>
          <m:sSup>
            <m:e>
              <m:d>
                <m:dPr>
                  <m:begChr m:val="("/>
                  <m:endChr m:val=")"/>
                  <m:sepChr m:val=""/>
                  <m:grow/>
                </m:dPr>
                <m:e>
                  <m:r>
                    <m:t>x</m:t>
                  </m:r>
                  <m:r>
                    <m:rPr>
                      <m:sty m:val="p"/>
                    </m:rPr>
                    <m:t>−</m:t>
                  </m:r>
                  <m:r>
                    <m:t>3</m:t>
                  </m:r>
                </m:e>
              </m:d>
            </m:e>
            <m:sup>
              <m:r>
                <m:t>2</m:t>
              </m:r>
            </m:sup>
          </m:sSup>
          <m:r>
            <m:rPr>
              <m:sty m:val="p"/>
            </m:rPr>
            <m:t>−</m:t>
          </m:r>
          <m:r>
            <m:t>18</m:t>
          </m:r>
          <m:r>
            <m:rPr>
              <m:sty m:val="p"/>
            </m:rPr>
            <m:t>+</m:t>
          </m:r>
          <m:r>
            <m:t>19</m:t>
          </m:r>
          <m:r>
            <m:rPr>
              <m:sty m:val="p"/>
            </m:rPr>
            <m:t>=</m:t>
          </m:r>
          <m:r>
            <m:t>2</m:t>
          </m:r>
          <m:sSup>
            <m:e>
              <m:d>
                <m:dPr>
                  <m:begChr m:val="("/>
                  <m:endChr m:val=")"/>
                  <m:sepChr m:val=""/>
                  <m:grow/>
                </m:dPr>
                <m:e>
                  <m:r>
                    <m:t>x</m:t>
                  </m:r>
                  <m:r>
                    <m:rPr>
                      <m:sty m:val="p"/>
                    </m:rPr>
                    <m:t>−</m:t>
                  </m:r>
                  <m:r>
                    <m:t>3</m:t>
                  </m:r>
                </m:e>
              </m:d>
            </m:e>
            <m:sup>
              <m:r>
                <m:t>2</m:t>
              </m:r>
            </m:sup>
          </m:sSup>
          <m:r>
            <m:rPr>
              <m:sty m:val="p"/>
            </m:rPr>
            <m:t>+</m:t>
          </m:r>
          <m:r>
            <m:t>1</m:t>
          </m:r>
        </m:oMath>
      </m:oMathPara>
    </w:p>
    <w:p>
      <w:pPr>
        <w:pStyle w:val="FirstParagraph"/>
      </w:pPr>
      <w:r>
        <w:t xml:space="preserve">The vertex is</w:t>
      </w:r>
      <w:r>
        <w:t xml:space="preserve"> </w:t>
      </w:r>
      <m:oMath>
        <m:d>
          <m:dPr>
            <m:begChr m:val="("/>
            <m:endChr m:val=")"/>
            <m:sepChr m:val=""/>
            <m:grow/>
          </m:dPr>
          <m:e>
            <m:r>
              <m:t>3</m:t>
            </m:r>
            <m:r>
              <m:rPr>
                <m:sty m:val="p"/>
              </m:rPr>
              <m:t>,</m:t>
            </m:r>
            <m:r>
              <m:t>1</m:t>
            </m:r>
          </m:e>
        </m:d>
      </m:oMath>
      <w:r>
        <w:t xml:space="preserve">.</w:t>
      </w:r>
    </w:p>
    <w:bookmarkEnd w:id="271"/>
    <w:bookmarkStart w:id="272" w:name="exponential-functions-1"/>
    <w:p>
      <w:pPr>
        <w:pStyle w:val="Heading3"/>
      </w:pPr>
      <w:r>
        <w:t xml:space="preserve">5.8.3 Exponential Functions</w:t>
      </w:r>
    </w:p>
    <w:p>
      <w:pPr>
        <w:pStyle w:val="FirstParagraph"/>
      </w:pPr>
      <w:r>
        <w:t xml:space="preserve">Exponential functions have the form</w:t>
      </w:r>
      <w:r>
        <w:t xml:space="preserve"> </w:t>
      </w:r>
      <m:oMath>
        <m:r>
          <m:t>f</m:t>
        </m:r>
        <m:d>
          <m:dPr>
            <m:begChr m:val="("/>
            <m:endChr m:val=")"/>
            <m:sepChr m:val=""/>
            <m:grow/>
          </m:dPr>
          <m:e>
            <m:r>
              <m:t>x</m:t>
            </m:r>
          </m:e>
        </m:d>
        <m:r>
          <m:rPr>
            <m:sty m:val="p"/>
          </m:rPr>
          <m:t>=</m:t>
        </m:r>
        <m:r>
          <m:t>a</m:t>
        </m:r>
        <m:sSup>
          <m:e>
            <m:r>
              <m:t>b</m:t>
            </m:r>
          </m:e>
          <m:sup>
            <m:r>
              <m:t>x</m:t>
            </m:r>
          </m:sup>
        </m:sSup>
      </m:oMath>
      <w:r>
        <w:t xml:space="preserve">, where</w:t>
      </w:r>
      <w:r>
        <w:t xml:space="preserve"> </w:t>
      </w:r>
      <m:oMath>
        <m:r>
          <m:t>a</m:t>
        </m:r>
        <m:r>
          <m:rPr>
            <m:sty m:val="p"/>
          </m:rPr>
          <m:t>≠</m:t>
        </m:r>
        <m:r>
          <m:t>0</m:t>
        </m:r>
      </m:oMath>
      <w:r>
        <w:t xml:space="preserve"> </w:t>
      </w:r>
      <w:r>
        <w:t xml:space="preserve">and</w:t>
      </w:r>
      <w:r>
        <w:t xml:space="preserve"> </w:t>
      </w:r>
      <m:oMath>
        <m:r>
          <m:t>b</m:t>
        </m:r>
        <m:r>
          <m:rPr>
            <m:sty m:val="p"/>
          </m:rPr>
          <m:t>&gt;</m:t>
        </m:r>
        <m:r>
          <m:t>0</m:t>
        </m:r>
      </m:oMath>
      <w:r>
        <w:t xml:space="preserve">,</w:t>
      </w:r>
      <w:r>
        <w:t xml:space="preserve"> </w:t>
      </w:r>
      <m:oMath>
        <m:r>
          <m:t>b</m:t>
        </m:r>
        <m:r>
          <m:rPr>
            <m:sty m:val="p"/>
          </m:rPr>
          <m:t>≠</m:t>
        </m:r>
        <m:r>
          <m:t>1</m:t>
        </m:r>
      </m:oMath>
      <w:r>
        <w:t xml:space="preserve">.</w:t>
      </w:r>
    </w:p>
    <w:p>
      <w:pPr>
        <w:pStyle w:val="BodyText"/>
      </w:pPr>
      <w:r>
        <w:t xml:space="preserve">Key properties:</w:t>
      </w:r>
    </w:p>
    <w:p>
      <w:pPr>
        <w:pStyle w:val="Compact"/>
        <w:numPr>
          <w:ilvl w:val="0"/>
          <w:numId w:val="1139"/>
        </w:numPr>
      </w:pPr>
      <w:r>
        <w:t xml:space="preserve">The</w:t>
      </w:r>
      <w:r>
        <w:t xml:space="preserve"> </w:t>
      </w:r>
      <m:oMath>
        <m:r>
          <m:t>y</m:t>
        </m:r>
      </m:oMath>
      <w:r>
        <w:t xml:space="preserve">-intercept is</w:t>
      </w:r>
      <w:r>
        <w:t xml:space="preserve"> </w:t>
      </w:r>
      <m:oMath>
        <m:r>
          <m:t>f</m:t>
        </m:r>
        <m:d>
          <m:dPr>
            <m:begChr m:val="("/>
            <m:endChr m:val=")"/>
            <m:sepChr m:val=""/>
            <m:grow/>
          </m:dPr>
          <m:e>
            <m:r>
              <m:t>0</m:t>
            </m:r>
          </m:e>
        </m:d>
        <m:r>
          <m:rPr>
            <m:sty m:val="p"/>
          </m:rPr>
          <m:t>=</m:t>
        </m:r>
        <m:r>
          <m:t>a</m:t>
        </m:r>
      </m:oMath>
    </w:p>
    <w:p>
      <w:pPr>
        <w:pStyle w:val="Compact"/>
        <w:numPr>
          <w:ilvl w:val="0"/>
          <w:numId w:val="1139"/>
        </w:numPr>
      </w:pPr>
      <w:r>
        <w:t xml:space="preserve">The domain is all real numbers; the range is</w:t>
      </w:r>
      <w:r>
        <w:t xml:space="preserve"> </w:t>
      </w:r>
      <m:oMath>
        <m:d>
          <m:dPr>
            <m:begChr m:val="("/>
            <m:endChr m:val=")"/>
            <m:sepChr m:val=""/>
            <m:grow/>
          </m:dPr>
          <m:e>
            <m:r>
              <m:t>0</m:t>
            </m:r>
            <m:r>
              <m:rPr>
                <m:sty m:val="p"/>
              </m:rPr>
              <m:t>,</m:t>
            </m:r>
            <m:r>
              <m:rPr>
                <m:sty m:val="p"/>
              </m:rPr>
              <m:t>∞</m:t>
            </m:r>
          </m:e>
        </m:d>
      </m:oMath>
      <w:r>
        <w:t xml:space="preserve"> </w:t>
      </w:r>
      <w:r>
        <w:t xml:space="preserve">if</w:t>
      </w:r>
      <w:r>
        <w:t xml:space="preserve"> </w:t>
      </w:r>
      <m:oMath>
        <m:r>
          <m:t>a</m:t>
        </m:r>
        <m:r>
          <m:rPr>
            <m:sty m:val="p"/>
          </m:rPr>
          <m:t>&gt;</m:t>
        </m:r>
        <m:r>
          <m:t>0</m:t>
        </m:r>
      </m:oMath>
    </w:p>
    <w:p>
      <w:pPr>
        <w:pStyle w:val="Compact"/>
        <w:numPr>
          <w:ilvl w:val="0"/>
          <w:numId w:val="1139"/>
        </w:numPr>
      </w:pPr>
      <w:r>
        <w:t xml:space="preserve">If</w:t>
      </w:r>
      <w:r>
        <w:t xml:space="preserve"> </w:t>
      </w:r>
      <m:oMath>
        <m:r>
          <m:t>b</m:t>
        </m:r>
        <m:r>
          <m:rPr>
            <m:sty m:val="p"/>
          </m:rPr>
          <m:t>&gt;</m:t>
        </m:r>
        <m:r>
          <m:t>1</m:t>
        </m:r>
      </m:oMath>
      <w:r>
        <w:t xml:space="preserve">, the function represents</w:t>
      </w:r>
      <w:r>
        <w:t xml:space="preserve"> </w:t>
      </w:r>
      <w:r>
        <w:rPr>
          <w:b/>
          <w:bCs/>
        </w:rPr>
        <w:t xml:space="preserve">exponential growth</w:t>
      </w:r>
      <w:r>
        <w:t xml:space="preserve"> </w:t>
      </w:r>
      <w:r>
        <w:t xml:space="preserve">(increasing)</w:t>
      </w:r>
    </w:p>
    <w:p>
      <w:pPr>
        <w:pStyle w:val="Compact"/>
        <w:numPr>
          <w:ilvl w:val="0"/>
          <w:numId w:val="1139"/>
        </w:numPr>
      </w:pPr>
      <w:r>
        <w:t xml:space="preserve">If</w:t>
      </w:r>
      <w:r>
        <w:t xml:space="preserve"> </w:t>
      </w:r>
      <m:oMath>
        <m:r>
          <m:t>0</m:t>
        </m:r>
        <m:r>
          <m:rPr>
            <m:sty m:val="p"/>
          </m:rPr>
          <m:t>&lt;</m:t>
        </m:r>
        <m:r>
          <m:t>b</m:t>
        </m:r>
        <m:r>
          <m:rPr>
            <m:sty m:val="p"/>
          </m:rPr>
          <m:t>&lt;</m:t>
        </m:r>
        <m:r>
          <m:t>1</m:t>
        </m:r>
      </m:oMath>
      <w:r>
        <w:t xml:space="preserve">, the function represents</w:t>
      </w:r>
      <w:r>
        <w:t xml:space="preserve"> </w:t>
      </w:r>
      <w:r>
        <w:rPr>
          <w:b/>
          <w:bCs/>
        </w:rPr>
        <w:t xml:space="preserve">exponential decay</w:t>
      </w:r>
      <w:r>
        <w:t xml:space="preserve"> </w:t>
      </w:r>
      <w:r>
        <w:t xml:space="preserve">(decreasing)</w:t>
      </w:r>
    </w:p>
    <w:p>
      <w:pPr>
        <w:pStyle w:val="Compact"/>
        <w:numPr>
          <w:ilvl w:val="0"/>
          <w:numId w:val="1139"/>
        </w:numPr>
      </w:pPr>
      <w:r>
        <w:t xml:space="preserve">The horizontal asymptote is</w:t>
      </w:r>
      <w:r>
        <w:t xml:space="preserve"> </w:t>
      </w:r>
      <m:oMath>
        <m:r>
          <m:t>y</m:t>
        </m:r>
        <m:r>
          <m:rPr>
            <m:sty m:val="p"/>
          </m:rPr>
          <m:t>=</m:t>
        </m:r>
        <m:r>
          <m:t>0</m:t>
        </m:r>
      </m:oMath>
    </w:p>
    <w:p>
      <w:pPr>
        <w:pStyle w:val="Compact"/>
        <w:numPr>
          <w:ilvl w:val="0"/>
          <w:numId w:val="1139"/>
        </w:numPr>
      </w:pPr>
      <w:r>
        <w:t xml:space="preserve">The function is always one-to-one, so it always has an inverse (the logarithm)</w:t>
      </w:r>
    </w:p>
    <w:p>
      <w:pPr>
        <w:pStyle w:val="FirstParagraph"/>
      </w:pPr>
      <w:r>
        <w:rPr>
          <w:b/>
          <w:bCs/>
        </w:rPr>
        <w:t xml:space="preserve">Growth factor interpretation</w:t>
      </w:r>
      <w:r>
        <w:t xml:space="preserve">: In</w:t>
      </w:r>
      <w:r>
        <w:t xml:space="preserve"> </w:t>
      </w:r>
      <m:oMath>
        <m:r>
          <m:t>f</m:t>
        </m:r>
        <m:d>
          <m:dPr>
            <m:begChr m:val="("/>
            <m:endChr m:val=")"/>
            <m:sepChr m:val=""/>
            <m:grow/>
          </m:dPr>
          <m:e>
            <m:r>
              <m:t>x</m:t>
            </m:r>
          </m:e>
        </m:d>
        <m:r>
          <m:rPr>
            <m:sty m:val="p"/>
          </m:rPr>
          <m:t>=</m:t>
        </m:r>
        <m:r>
          <m:t>a</m:t>
        </m:r>
        <m:sSup>
          <m:e>
            <m:r>
              <m:t>b</m:t>
            </m:r>
          </m:e>
          <m:sup>
            <m:r>
              <m:t>x</m:t>
            </m:r>
          </m:sup>
        </m:sSup>
      </m:oMath>
      <w:r>
        <w:t xml:space="preserve">, the base</w:t>
      </w:r>
      <w:r>
        <w:t xml:space="preserve"> </w:t>
      </w:r>
      <m:oMath>
        <m:r>
          <m:t>b</m:t>
        </m:r>
      </m:oMath>
      <w:r>
        <w:t xml:space="preserve"> </w:t>
      </w:r>
      <w:r>
        <w:t xml:space="preserve">is the growth factor. If</w:t>
      </w:r>
      <w:r>
        <w:t xml:space="preserve"> </w:t>
      </w:r>
      <m:oMath>
        <m:r>
          <m:t>b</m:t>
        </m:r>
        <m:r>
          <m:rPr>
            <m:sty m:val="p"/>
          </m:rPr>
          <m:t>=</m:t>
        </m:r>
        <m:r>
          <m:t>1.05</m:t>
        </m:r>
      </m:oMath>
      <w:r>
        <w:t xml:space="preserve">, the quantity grows by 5% per unit increase in</w:t>
      </w:r>
      <w:r>
        <w:t xml:space="preserve"> </w:t>
      </w:r>
      <m:oMath>
        <m:r>
          <m:t>x</m:t>
        </m:r>
      </m:oMath>
      <w:r>
        <w:t xml:space="preserve">. If</w:t>
      </w:r>
      <w:r>
        <w:t xml:space="preserve"> </w:t>
      </w:r>
      <m:oMath>
        <m:r>
          <m:t>b</m:t>
        </m:r>
        <m:r>
          <m:rPr>
            <m:sty m:val="p"/>
          </m:rPr>
          <m:t>=</m:t>
        </m:r>
        <m:r>
          <m:t>0.95</m:t>
        </m:r>
      </m:oMath>
      <w:r>
        <w:t xml:space="preserve">, the quantity decays by 5% per unit increase in</w:t>
      </w:r>
      <w:r>
        <w:t xml:space="preserve"> </w:t>
      </w:r>
      <m:oMath>
        <m:r>
          <m:t>x</m:t>
        </m:r>
      </m:oMath>
      <w:r>
        <w:t xml:space="preserve">.</w:t>
      </w:r>
    </w:p>
    <w:p>
      <w:pPr>
        <w:pStyle w:val="BodyText"/>
      </w:pPr>
      <w:r>
        <w:t xml:space="preserve">The SAT frequently presents exponential functions in context — population growth, radioactive decay, compound interest, cooling objects, etc. You must be able to interpret the parameters</w:t>
      </w:r>
      <w:r>
        <w:t xml:space="preserve"> </w:t>
      </w:r>
      <m:oMath>
        <m:r>
          <m:t>a</m:t>
        </m:r>
      </m:oMath>
      <w:r>
        <w:t xml:space="preserve"> </w:t>
      </w:r>
      <w:r>
        <w:t xml:space="preserve">and</w:t>
      </w:r>
      <w:r>
        <w:t xml:space="preserve"> </w:t>
      </w:r>
      <m:oMath>
        <m:r>
          <m:t>b</m:t>
        </m:r>
      </m:oMath>
      <w:r>
        <w:t xml:space="preserve"> </w:t>
      </w:r>
      <w:r>
        <w:t xml:space="preserve">in context.</w:t>
      </w:r>
    </w:p>
    <w:bookmarkEnd w:id="272"/>
    <w:bookmarkStart w:id="273" w:name="absolute-value-functions-1"/>
    <w:p>
      <w:pPr>
        <w:pStyle w:val="Heading3"/>
      </w:pPr>
      <w:r>
        <w:t xml:space="preserve">5.8.4 Absolute Value Functions</w:t>
      </w:r>
    </w:p>
    <w:p>
      <w:pPr>
        <w:pStyle w:val="FirstParagraph"/>
      </w:pPr>
      <w:r>
        <w:t xml:space="preserve">The absolute value function</w:t>
      </w:r>
      <w:r>
        <w:t xml:space="preserve"> </w:t>
      </w:r>
      <m:oMath>
        <m:r>
          <m:t>f</m:t>
        </m:r>
        <m:d>
          <m:dPr>
            <m:begChr m:val="("/>
            <m:endChr m:val=")"/>
            <m:sepChr m:val=""/>
            <m:grow/>
          </m:dPr>
          <m:e>
            <m:r>
              <m:t>x</m:t>
            </m:r>
          </m:e>
        </m:d>
        <m:r>
          <m:rPr>
            <m:sty m:val="p"/>
          </m:rPr>
          <m:t>=</m:t>
        </m:r>
        <m:d>
          <m:dPr>
            <m:begChr m:val="|"/>
            <m:endChr m:val="|"/>
            <m:sepChr m:val=""/>
            <m:grow/>
          </m:dPr>
          <m:e>
            <m:r>
              <m:t>x</m:t>
            </m:r>
          </m:e>
        </m:d>
      </m:oMath>
      <w:r>
        <w:t xml:space="preserve"> </w:t>
      </w:r>
      <w:r>
        <w:t xml:space="preserve">has a V-shaped graph with its vertex at the origin. It can be defined piecewise:</w:t>
      </w:r>
    </w:p>
    <w:p>
      <w:pPr>
        <w:pStyle w:val="BodyText"/>
      </w:pPr>
      <m:oMathPara>
        <m:oMathParaPr>
          <m:jc m:val="center"/>
        </m:oMathParaPr>
        <m:oMath>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e>
                  <m:e>
                    <m:r>
                      <m:rPr>
                        <m:nor/>
                        <m:sty m:val="p"/>
                      </m:rPr>
                      <m:t>if </m:t>
                    </m:r>
                    <m:r>
                      <m:t>x</m:t>
                    </m:r>
                    <m:r>
                      <m:rPr>
                        <m:sty m:val="p"/>
                      </m:rPr>
                      <m:t>≥</m:t>
                    </m:r>
                    <m:r>
                      <m:t>0</m:t>
                    </m:r>
                  </m:e>
                </m:mr>
                <m:mr>
                  <m:e>
                    <m:r>
                      <m:rPr>
                        <m:sty m:val="p"/>
                      </m:rPr>
                      <m:t>−</m:t>
                    </m:r>
                    <m:r>
                      <m:t>x</m:t>
                    </m:r>
                  </m:e>
                  <m:e>
                    <m:r>
                      <m:rPr>
                        <m:nor/>
                        <m:sty m:val="p"/>
                      </m:rPr>
                      <m:t>if </m:t>
                    </m:r>
                    <m:r>
                      <m:t>x</m:t>
                    </m:r>
                    <m:r>
                      <m:rPr>
                        <m:sty m:val="p"/>
                      </m:rPr>
                      <m:t>&lt;</m:t>
                    </m:r>
                    <m:r>
                      <m:t>0</m:t>
                    </m:r>
                  </m:e>
                </m:mr>
              </m:m>
            </m:e>
          </m:d>
        </m:oMath>
      </m:oMathPara>
    </w:p>
    <w:p>
      <w:pPr>
        <w:pStyle w:val="FirstParagraph"/>
      </w:pPr>
      <w:r>
        <w:t xml:space="preserve">Transformed absolute value functions like</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r>
        <w:t xml:space="preserve"> </w:t>
      </w:r>
      <w:r>
        <w:t xml:space="preserve">have:</w:t>
      </w:r>
    </w:p>
    <w:p>
      <w:pPr>
        <w:pStyle w:val="Compact"/>
        <w:numPr>
          <w:ilvl w:val="0"/>
          <w:numId w:val="1140"/>
        </w:numPr>
      </w:pPr>
      <w:r>
        <w:t xml:space="preserve">Vertex at</w:t>
      </w:r>
      <w:r>
        <w:t xml:space="preserve"> </w:t>
      </w:r>
      <m:oMath>
        <m:d>
          <m:dPr>
            <m:begChr m:val="("/>
            <m:endChr m:val=")"/>
            <m:sepChr m:val=""/>
            <m:grow/>
          </m:dPr>
          <m:e>
            <m:r>
              <m:t>h</m:t>
            </m:r>
            <m:r>
              <m:rPr>
                <m:sty m:val="p"/>
              </m:rPr>
              <m:t>,</m:t>
            </m:r>
            <m:r>
              <m:t>k</m:t>
            </m:r>
          </m:e>
        </m:d>
      </m:oMath>
    </w:p>
    <w:p>
      <w:pPr>
        <w:pStyle w:val="Compact"/>
        <w:numPr>
          <w:ilvl w:val="0"/>
          <w:numId w:val="1140"/>
        </w:numPr>
      </w:pPr>
      <w:r>
        <w:t xml:space="preserve">Opens upward if</w:t>
      </w:r>
      <w:r>
        <w:t xml:space="preserve"> </w:t>
      </w:r>
      <m:oMath>
        <m:r>
          <m:t>a</m:t>
        </m:r>
        <m:r>
          <m:rPr>
            <m:sty m:val="p"/>
          </m:rPr>
          <m:t>&gt;</m:t>
        </m:r>
        <m:r>
          <m:t>0</m:t>
        </m:r>
      </m:oMath>
      <w:r>
        <w:t xml:space="preserve">, downward if</w:t>
      </w:r>
      <w:r>
        <w:t xml:space="preserve"> </w:t>
      </w:r>
      <m:oMath>
        <m:r>
          <m:t>a</m:t>
        </m:r>
        <m:r>
          <m:rPr>
            <m:sty m:val="p"/>
          </m:rPr>
          <m:t>&lt;</m:t>
        </m:r>
        <m:r>
          <m:t>0</m:t>
        </m:r>
      </m:oMath>
    </w:p>
    <w:p>
      <w:pPr>
        <w:pStyle w:val="Compact"/>
        <w:numPr>
          <w:ilvl w:val="0"/>
          <w:numId w:val="1140"/>
        </w:numPr>
      </w:pPr>
      <w:r>
        <w:t xml:space="preserve">The slope of the right branch is</w:t>
      </w:r>
      <w:r>
        <w:t xml:space="preserve"> </w:t>
      </w:r>
      <m:oMath>
        <m:r>
          <m:t>a</m:t>
        </m:r>
      </m:oMath>
      <w:r>
        <w:t xml:space="preserve">; the slope of the left branch is</w:t>
      </w:r>
      <w:r>
        <w:t xml:space="preserve"> </w:t>
      </w:r>
      <m:oMath>
        <m:r>
          <m:rPr>
            <m:sty m:val="p"/>
          </m:rPr>
          <m:t>−</m:t>
        </m:r>
        <m:r>
          <m:t>a</m:t>
        </m:r>
      </m:oMath>
    </w:p>
    <w:p>
      <w:pPr>
        <w:pStyle w:val="FirstParagraph"/>
      </w:pPr>
      <w:r>
        <w:t xml:space="preserve">The SAT may ask you to:</w:t>
      </w:r>
    </w:p>
    <w:p>
      <w:pPr>
        <w:pStyle w:val="Compact"/>
        <w:numPr>
          <w:ilvl w:val="0"/>
          <w:numId w:val="1141"/>
        </w:numPr>
      </w:pPr>
      <w:r>
        <w:t xml:space="preserve">Graph an absolute value function</w:t>
      </w:r>
    </w:p>
    <w:p>
      <w:pPr>
        <w:pStyle w:val="Compact"/>
        <w:numPr>
          <w:ilvl w:val="0"/>
          <w:numId w:val="1141"/>
        </w:numPr>
      </w:pPr>
      <w:r>
        <w:t xml:space="preserve">Write the equation of an absolute value function from its graph</w:t>
      </w:r>
    </w:p>
    <w:p>
      <w:pPr>
        <w:pStyle w:val="Compact"/>
        <w:numPr>
          <w:ilvl w:val="0"/>
          <w:numId w:val="1141"/>
        </w:numPr>
      </w:pPr>
      <w:r>
        <w:t xml:space="preserve">Solve absolute value equations and inequalities</w:t>
      </w:r>
    </w:p>
    <w:p>
      <w:pPr>
        <w:pStyle w:val="Compact"/>
        <w:numPr>
          <w:ilvl w:val="0"/>
          <w:numId w:val="1141"/>
        </w:numPr>
      </w:pPr>
      <w:r>
        <w:t xml:space="preserve">Determine the number of solutions to equations like</w:t>
      </w:r>
      <w:r>
        <w:t xml:space="preserve"> </w:t>
      </w:r>
      <m:oMath>
        <m:d>
          <m:dPr>
            <m:begChr m:val="|"/>
            <m:endChr m:val="|"/>
            <m:sepChr m:val=""/>
            <m:grow/>
          </m:dPr>
          <m:e>
            <m:r>
              <m:t>x</m:t>
            </m:r>
            <m:r>
              <m:rPr>
                <m:sty m:val="p"/>
              </m:rPr>
              <m:t>−</m:t>
            </m:r>
            <m:r>
              <m:t>3</m:t>
            </m:r>
          </m:e>
        </m:d>
        <m:r>
          <m:rPr>
            <m:sty m:val="p"/>
          </m:rPr>
          <m:t>=</m:t>
        </m:r>
        <m:r>
          <m:t>c</m:t>
        </m:r>
      </m:oMath>
    </w:p>
    <w:bookmarkEnd w:id="273"/>
    <w:bookmarkStart w:id="274" w:name="rational-functions"/>
    <w:p>
      <w:pPr>
        <w:pStyle w:val="Heading3"/>
      </w:pPr>
      <w:r>
        <w:t xml:space="preserve">5.8.5 Rational Functions</w:t>
      </w:r>
    </w:p>
    <w:p>
      <w:pPr>
        <w:pStyle w:val="FirstParagraph"/>
      </w:pPr>
      <w:r>
        <w:t xml:space="preserve">Rational functions are ratios of polynomials:</w:t>
      </w:r>
      <w:r>
        <w:t xml:space="preserve"> </w:t>
      </w:r>
      <m:oMath>
        <m:r>
          <m:t>f</m:t>
        </m:r>
        <m:d>
          <m:dPr>
            <m:begChr m:val="("/>
            <m:endChr m:val=")"/>
            <m:sepChr m:val=""/>
            <m:grow/>
          </m:dPr>
          <m:e>
            <m:r>
              <m:t>x</m:t>
            </m:r>
          </m:e>
        </m:d>
        <m:r>
          <m:rPr>
            <m:sty m:val="p"/>
          </m:rPr>
          <m:t>=</m:t>
        </m:r>
        <m:f>
          <m:fPr>
            <m:type m:val="bar"/>
          </m:fPr>
          <m:num>
            <m:r>
              <m:t>P</m:t>
            </m:r>
            <m:d>
              <m:dPr>
                <m:begChr m:val="("/>
                <m:endChr m:val=")"/>
                <m:sepChr m:val=""/>
                <m:grow/>
              </m:dPr>
              <m:e>
                <m:r>
                  <m:t>x</m:t>
                </m:r>
              </m:e>
            </m:d>
          </m:num>
          <m:den>
            <m:r>
              <m:t>Q</m:t>
            </m:r>
            <m:d>
              <m:dPr>
                <m:begChr m:val="("/>
                <m:endChr m:val=")"/>
                <m:sepChr m:val=""/>
                <m:grow/>
              </m:dPr>
              <m:e>
                <m:r>
                  <m:t>x</m:t>
                </m:r>
              </m:e>
            </m:d>
          </m:den>
        </m:f>
      </m:oMath>
      <w:r>
        <w:t xml:space="preserve">.</w:t>
      </w:r>
    </w:p>
    <w:p>
      <w:pPr>
        <w:pStyle w:val="BodyText"/>
      </w:pPr>
      <w:r>
        <w:t xml:space="preserve">Key properties:</w:t>
      </w:r>
    </w:p>
    <w:p>
      <w:pPr>
        <w:pStyle w:val="Compact"/>
        <w:numPr>
          <w:ilvl w:val="0"/>
          <w:numId w:val="1142"/>
        </w:numPr>
      </w:pPr>
      <w:r>
        <w:t xml:space="preserve">The domain excludes values where</w:t>
      </w:r>
      <w:r>
        <w:t xml:space="preserve"> </w:t>
      </w:r>
      <m:oMath>
        <m:r>
          <m:t>Q</m:t>
        </m:r>
        <m:d>
          <m:dPr>
            <m:begChr m:val="("/>
            <m:endChr m:val=")"/>
            <m:sepChr m:val=""/>
            <m:grow/>
          </m:dPr>
          <m:e>
            <m:r>
              <m:t>x</m:t>
            </m:r>
          </m:e>
        </m:d>
        <m:r>
          <m:rPr>
            <m:sty m:val="p"/>
          </m:rPr>
          <m:t>=</m:t>
        </m:r>
        <m:r>
          <m:t>0</m:t>
        </m:r>
      </m:oMath>
    </w:p>
    <w:p>
      <w:pPr>
        <w:pStyle w:val="Compact"/>
        <w:numPr>
          <w:ilvl w:val="0"/>
          <w:numId w:val="1142"/>
        </w:numPr>
      </w:pPr>
      <w:r>
        <w:t xml:space="preserve">Vertical asymptotes occur at zeros of the denominator (that are not also zeros of the numerator)</w:t>
      </w:r>
    </w:p>
    <w:p>
      <w:pPr>
        <w:pStyle w:val="Compact"/>
        <w:numPr>
          <w:ilvl w:val="0"/>
          <w:numId w:val="1142"/>
        </w:numPr>
      </w:pPr>
      <w:r>
        <w:t xml:space="preserve">If a zero of the denominator is also a zero of the numerator, there may be a</w:t>
      </w:r>
      <w:r>
        <w:t xml:space="preserve"> </w:t>
      </w:r>
      <w:r>
        <w:rPr>
          <w:b/>
          <w:bCs/>
        </w:rPr>
        <w:t xml:space="preserve">hole</w:t>
      </w:r>
      <w:r>
        <w:t xml:space="preserve"> </w:t>
      </w:r>
      <w:r>
        <w:t xml:space="preserve">(removable discontinuity) instead of an asymptote</w:t>
      </w:r>
    </w:p>
    <w:p>
      <w:pPr>
        <w:pStyle w:val="Compact"/>
        <w:numPr>
          <w:ilvl w:val="0"/>
          <w:numId w:val="1142"/>
        </w:numPr>
      </w:pPr>
      <w:r>
        <w:t xml:space="preserve">Horizontal asymptotes depend on the degrees of numerator and denominator (as described in Section 5.7.6)</w:t>
      </w:r>
    </w:p>
    <w:p>
      <w:pPr>
        <w:pStyle w:val="FirstParagraph"/>
      </w:pPr>
      <w:r>
        <w:t xml:space="preserve">The SAT may present rational functions and ask about their asymptotes, holes, domain, or behavior near undefined points.</w:t>
      </w:r>
    </w:p>
    <w:p>
      <w:r>
        <w:pict>
          <v:rect style="width:0;height:1.5pt" o:hralign="center" o:hrstd="t" o:hr="t"/>
        </w:pict>
      </w:r>
    </w:p>
    <w:bookmarkEnd w:id="274"/>
    <w:bookmarkEnd w:id="275"/>
    <w:bookmarkStart w:id="280" w:name="function-modeling-and-interpretation"/>
    <w:p>
      <w:pPr>
        <w:pStyle w:val="Heading2"/>
      </w:pPr>
      <w:r>
        <w:t xml:space="preserve">5.9 Function Modeling and Interpretation</w:t>
      </w:r>
    </w:p>
    <w:bookmarkStart w:id="276" w:name="choosing-the-right-function-type"/>
    <w:p>
      <w:pPr>
        <w:pStyle w:val="Heading3"/>
      </w:pPr>
      <w:r>
        <w:t xml:space="preserve">5.9.1 Choosing the Right Function Type</w:t>
      </w:r>
    </w:p>
    <w:p>
      <w:pPr>
        <w:pStyle w:val="FirstParagraph"/>
      </w:pPr>
      <w:r>
        <w:t xml:space="preserve">The SAT frequently presents a real-world scenario and asks you to select the appropriate function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Function Type</w:t>
            </w:r>
          </w:p>
        </w:tc>
      </w:tr>
      <w:tr>
        <w:tc>
          <w:tcPr/>
          <w:p>
            <w:pPr>
              <w:pStyle w:val="Compact"/>
              <w:jc w:val="left"/>
            </w:pPr>
            <w:r>
              <w:t xml:space="preserve">Constant rate of change</w:t>
            </w:r>
          </w:p>
        </w:tc>
        <w:tc>
          <w:tcPr/>
          <w:p>
            <w:pPr>
              <w:pStyle w:val="Compact"/>
              <w:jc w:val="left"/>
            </w:pPr>
            <w:r>
              <w:t xml:space="preserve">Linear:</w:t>
            </w:r>
            <w:r>
              <w:t xml:space="preserve"> </w:t>
            </w:r>
            <m:oMath>
              <m:r>
                <m:t>f</m:t>
              </m:r>
              <m:d>
                <m:dPr>
                  <m:begChr m:val="("/>
                  <m:endChr m:val=")"/>
                  <m:sepChr m:val=""/>
                  <m:grow/>
                </m:dPr>
                <m:e>
                  <m:r>
                    <m:t>x</m:t>
                  </m:r>
                </m:e>
              </m:d>
              <m:r>
                <m:rPr>
                  <m:sty m:val="p"/>
                </m:rPr>
                <m:t>=</m:t>
              </m:r>
              <m:r>
                <m:t>m</m:t>
              </m:r>
              <m:r>
                <m:t>x</m:t>
              </m:r>
              <m:r>
                <m:rPr>
                  <m:sty m:val="p"/>
                </m:rPr>
                <m:t>+</m:t>
              </m:r>
              <m:r>
                <m:t>b</m:t>
              </m:r>
            </m:oMath>
          </w:p>
        </w:tc>
      </w:tr>
      <w:tr>
        <w:tc>
          <w:tcPr/>
          <w:p>
            <w:pPr>
              <w:pStyle w:val="Compact"/>
              <w:jc w:val="left"/>
            </w:pPr>
            <w:r>
              <w:t xml:space="preserve">Constant percent rate of change</w:t>
            </w:r>
          </w:p>
        </w:tc>
        <w:tc>
          <w:tcPr/>
          <w:p>
            <w:pPr>
              <w:pStyle w:val="Compact"/>
              <w:jc w:val="left"/>
            </w:pPr>
            <w:r>
              <w:t xml:space="preserve">Exponential:</w:t>
            </w:r>
            <w:r>
              <w:t xml:space="preserve"> </w:t>
            </w:r>
            <m:oMath>
              <m:r>
                <m:t>f</m:t>
              </m:r>
              <m:d>
                <m:dPr>
                  <m:begChr m:val="("/>
                  <m:endChr m:val=")"/>
                  <m:sepChr m:val=""/>
                  <m:grow/>
                </m:dPr>
                <m:e>
                  <m:r>
                    <m:t>x</m:t>
                  </m:r>
                </m:e>
              </m:d>
              <m:r>
                <m:rPr>
                  <m:sty m:val="p"/>
                </m:rPr>
                <m:t>=</m:t>
              </m:r>
              <m:r>
                <m:t>a</m:t>
              </m:r>
              <m:sSup>
                <m:e>
                  <m:r>
                    <m:t>b</m:t>
                  </m:r>
                </m:e>
                <m:sup>
                  <m:r>
                    <m:t>x</m:t>
                  </m:r>
                </m:sup>
              </m:sSup>
            </m:oMath>
          </w:p>
        </w:tc>
      </w:tr>
      <w:tr>
        <w:tc>
          <w:tcPr/>
          <w:p>
            <w:pPr>
              <w:pStyle w:val="Compact"/>
              <w:jc w:val="left"/>
            </w:pPr>
            <w:r>
              <w:t xml:space="preserve">Maximize or minimize a quantity</w:t>
            </w:r>
          </w:p>
        </w:tc>
        <w:tc>
          <w:tcPr/>
          <w:p>
            <w:pPr>
              <w:pStyle w:val="Compact"/>
              <w:jc w:val="left"/>
            </w:pPr>
            <w:r>
              <w:t xml:space="preserve">Quadratic:</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p>
        </w:tc>
      </w:tr>
      <w:tr>
        <w:tc>
          <w:tcPr/>
          <w:p>
            <w:pPr>
              <w:pStyle w:val="Compact"/>
              <w:jc w:val="left"/>
            </w:pPr>
            <w:r>
              <w:t xml:space="preserve">Quantity approaches a limiting value</w:t>
            </w:r>
          </w:p>
        </w:tc>
        <w:tc>
          <w:tcPr/>
          <w:p>
            <w:pPr>
              <w:pStyle w:val="Compact"/>
              <w:jc w:val="left"/>
            </w:pPr>
            <w:r>
              <w:t xml:space="preserve">Rational or exponential decay</w:t>
            </w:r>
          </w:p>
        </w:tc>
      </w:tr>
      <w:tr>
        <w:tc>
          <w:tcPr/>
          <w:p>
            <w:pPr>
              <w:pStyle w:val="Compact"/>
              <w:jc w:val="left"/>
            </w:pPr>
            <w:r>
              <w:t xml:space="preserve">V-shaped relationship</w:t>
            </w:r>
          </w:p>
        </w:tc>
        <w:tc>
          <w:tcPr/>
          <w:p>
            <w:pPr>
              <w:pStyle w:val="Compact"/>
              <w:jc w:val="left"/>
            </w:pPr>
            <w:r>
              <w:t xml:space="preserve">Absolute value:</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p>
        </w:tc>
      </w:tr>
    </w:tbl>
    <w:bookmarkEnd w:id="276"/>
    <w:bookmarkStart w:id="277" w:name="interpreting-parameters-in-context"/>
    <w:p>
      <w:pPr>
        <w:pStyle w:val="Heading3"/>
      </w:pPr>
      <w:r>
        <w:t xml:space="preserve">5.9.2 Interpreting Parameters in Context</w:t>
      </w:r>
    </w:p>
    <w:p>
      <w:pPr>
        <w:pStyle w:val="FirstParagraph"/>
      </w:pPr>
      <w:r>
        <w:t xml:space="preserve">When a function models a real-world situation, each parameter has a meaningful interpretation:</w:t>
      </w:r>
    </w:p>
    <w:p>
      <w:pPr>
        <w:pStyle w:val="BodyText"/>
      </w:pPr>
      <w:r>
        <w:t xml:space="preserve">For</w:t>
      </w:r>
      <w:r>
        <w:t xml:space="preserve"> </w:t>
      </w:r>
      <m:oMath>
        <m:r>
          <m:t>P</m:t>
        </m:r>
        <m:d>
          <m:dPr>
            <m:begChr m:val="("/>
            <m:endChr m:val=")"/>
            <m:sepChr m:val=""/>
            <m:grow/>
          </m:dPr>
          <m:e>
            <m:r>
              <m:t>t</m:t>
            </m:r>
          </m:e>
        </m:d>
        <m:r>
          <m:rPr>
            <m:sty m:val="p"/>
          </m:rPr>
          <m:t>=</m:t>
        </m:r>
        <m:r>
          <m:t>1500</m:t>
        </m:r>
        <m:sSup>
          <m:e>
            <m:d>
              <m:dPr>
                <m:begChr m:val="("/>
                <m:endChr m:val=")"/>
                <m:sepChr m:val=""/>
                <m:grow/>
              </m:dPr>
              <m:e>
                <m:r>
                  <m:t>1.03</m:t>
                </m:r>
              </m:e>
            </m:d>
          </m:e>
          <m:sup>
            <m:r>
              <m:t>t</m:t>
            </m:r>
          </m:sup>
        </m:sSup>
      </m:oMath>
      <w:r>
        <w:t xml:space="preserve"> </w:t>
      </w:r>
      <w:r>
        <w:t xml:space="preserve">modeling a population:</w:t>
      </w:r>
    </w:p>
    <w:p>
      <w:pPr>
        <w:pStyle w:val="Compact"/>
        <w:numPr>
          <w:ilvl w:val="0"/>
          <w:numId w:val="1143"/>
        </w:numPr>
      </w:pPr>
      <m:oMath>
        <m:r>
          <m:t>1500</m:t>
        </m:r>
      </m:oMath>
      <w:r>
        <w:t xml:space="preserve"> </w:t>
      </w:r>
      <w:r>
        <w:t xml:space="preserve">is the initial population (at</w:t>
      </w:r>
      <w:r>
        <w:t xml:space="preserve"> </w:t>
      </w:r>
      <m:oMath>
        <m:r>
          <m:t>t</m:t>
        </m:r>
        <m:r>
          <m:rPr>
            <m:sty m:val="p"/>
          </m:rPr>
          <m:t>=</m:t>
        </m:r>
        <m:r>
          <m:t>0</m:t>
        </m:r>
      </m:oMath>
      <w:r>
        <w:t xml:space="preserve">)</w:t>
      </w:r>
    </w:p>
    <w:p>
      <w:pPr>
        <w:pStyle w:val="Compact"/>
        <w:numPr>
          <w:ilvl w:val="0"/>
          <w:numId w:val="1143"/>
        </w:numPr>
      </w:pPr>
      <m:oMath>
        <m:r>
          <m:t>1.03</m:t>
        </m:r>
      </m:oMath>
      <w:r>
        <w:t xml:space="preserve"> </w:t>
      </w:r>
      <w:r>
        <w:t xml:space="preserve">means the population grows by 3% per time unit</w:t>
      </w:r>
    </w:p>
    <w:p>
      <w:pPr>
        <w:pStyle w:val="Compact"/>
        <w:numPr>
          <w:ilvl w:val="0"/>
          <w:numId w:val="1143"/>
        </w:numPr>
      </w:pPr>
      <m:oMath>
        <m:r>
          <m:t>t</m:t>
        </m:r>
      </m:oMath>
      <w:r>
        <w:t xml:space="preserve"> </w:t>
      </w:r>
      <w:r>
        <w:t xml:space="preserve">is the number of time units elapsed</w:t>
      </w:r>
    </w:p>
    <w:p>
      <w:pPr>
        <w:pStyle w:val="FirstParagraph"/>
      </w:pPr>
      <w:r>
        <w:t xml:space="preserve">For</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r>
          <m:t>64</m:t>
        </m:r>
        <m:r>
          <m:t>t</m:t>
        </m:r>
        <m:r>
          <m:rPr>
            <m:sty m:val="p"/>
          </m:rPr>
          <m:t>+</m:t>
        </m:r>
        <m:r>
          <m:t>80</m:t>
        </m:r>
      </m:oMath>
      <w:r>
        <w:t xml:space="preserve"> </w:t>
      </w:r>
      <w:r>
        <w:t xml:space="preserve">modeling the height of a thrown object:</w:t>
      </w:r>
    </w:p>
    <w:p>
      <w:pPr>
        <w:pStyle w:val="Compact"/>
        <w:numPr>
          <w:ilvl w:val="0"/>
          <w:numId w:val="1144"/>
        </w:numPr>
      </w:pPr>
      <m:oMath>
        <m:r>
          <m:t>80</m:t>
        </m:r>
      </m:oMath>
      <w:r>
        <w:t xml:space="preserve"> </w:t>
      </w:r>
      <w:r>
        <w:t xml:space="preserve">is the initial height (in feet)</w:t>
      </w:r>
    </w:p>
    <w:p>
      <w:pPr>
        <w:pStyle w:val="Compact"/>
        <w:numPr>
          <w:ilvl w:val="0"/>
          <w:numId w:val="1144"/>
        </w:numPr>
      </w:pPr>
      <m:oMath>
        <m:r>
          <m:t>64</m:t>
        </m:r>
      </m:oMath>
      <w:r>
        <w:t xml:space="preserve"> </w:t>
      </w:r>
      <w:r>
        <w:t xml:space="preserve">is the initial upward velocity (in feet per second)</w:t>
      </w:r>
    </w:p>
    <w:p>
      <w:pPr>
        <w:pStyle w:val="Compact"/>
        <w:numPr>
          <w:ilvl w:val="0"/>
          <w:numId w:val="1144"/>
        </w:numPr>
      </w:pPr>
      <m:oMath>
        <m:r>
          <m:rPr>
            <m:sty m:val="p"/>
          </m:rPr>
          <m:t>−</m:t>
        </m:r>
        <m:r>
          <m:t>16</m:t>
        </m:r>
      </m:oMath>
      <w:r>
        <w:t xml:space="preserve"> </w:t>
      </w:r>
      <w:r>
        <w:t xml:space="preserve">is half the acceleration due to gravity (in feet per second squared)</w:t>
      </w:r>
    </w:p>
    <w:p>
      <w:pPr>
        <w:pStyle w:val="FirstParagraph"/>
      </w:pPr>
      <w:r>
        <w:t xml:space="preserve">The SAT will ask you to interpret these parameters, predict values, or determine when the function reaches a certain value.</w:t>
      </w:r>
    </w:p>
    <w:bookmarkEnd w:id="277"/>
    <w:bookmarkStart w:id="278" w:name="average-rate-of-change"/>
    <w:p>
      <w:pPr>
        <w:pStyle w:val="Heading3"/>
      </w:pPr>
      <w:r>
        <w:t xml:space="preserve">5.9.3 Average Rate of Change</w:t>
      </w:r>
    </w:p>
    <w:p>
      <w:pPr>
        <w:pStyle w:val="FirstParagraph"/>
      </w:pPr>
      <w:r>
        <w:t xml:space="preserve">The</w:t>
      </w:r>
      <w:r>
        <w:t xml:space="preserve"> </w:t>
      </w:r>
      <w:r>
        <w:rPr>
          <w:b/>
          <w:bCs/>
        </w:rPr>
        <w:t xml:space="preserve">average rate of change</w:t>
      </w:r>
      <w:r>
        <w:t xml:space="preserve"> </w:t>
      </w:r>
      <w:r>
        <w:t xml:space="preserve">of a function</w:t>
      </w:r>
      <w:r>
        <w:t xml:space="preserve"> </w:t>
      </w:r>
      <m:oMath>
        <m:r>
          <m:t>f</m:t>
        </m:r>
      </m:oMath>
      <w:r>
        <w:t xml:space="preserve"> </w:t>
      </w:r>
      <w:r>
        <w:t xml:space="preserve">over the interval</w:t>
      </w:r>
      <w:r>
        <w:t xml:space="preserve"> </w:t>
      </w:r>
      <m:oMath>
        <m:d>
          <m:dPr>
            <m:begChr m:val="["/>
            <m:endChr m:val="]"/>
            <m:sepChr m:val=""/>
            <m:grow/>
          </m:dPr>
          <m:e>
            <m:r>
              <m:t>a</m:t>
            </m:r>
            <m:r>
              <m:rPr>
                <m:sty m:val="p"/>
              </m:rPr>
              <m:t>,</m:t>
            </m:r>
            <m:r>
              <m:t>b</m:t>
            </m:r>
          </m:e>
        </m:d>
      </m:oMath>
      <w:r>
        <w:t xml:space="preserve"> </w:t>
      </w:r>
      <w:r>
        <w:t xml:space="preserve">is:</w:t>
      </w:r>
    </w:p>
    <w:p>
      <w:pPr>
        <w:pStyle w:val="BodyText"/>
      </w:pPr>
      <m:oMathPara>
        <m:oMathParaPr>
          <m:jc m:val="center"/>
        </m:oMathParaPr>
        <m:oMath>
          <m:f>
            <m:fPr>
              <m:type m:val="bar"/>
            </m:fPr>
            <m:num>
              <m:r>
                <m:t>f</m:t>
              </m:r>
              <m:d>
                <m:dPr>
                  <m:begChr m:val="("/>
                  <m:endChr m:val=")"/>
                  <m:sepChr m:val=""/>
                  <m:grow/>
                </m:dPr>
                <m:e>
                  <m:r>
                    <m:t>b</m:t>
                  </m:r>
                </m:e>
              </m:d>
              <m:r>
                <m:rPr>
                  <m:sty m:val="p"/>
                </m:rPr>
                <m:t>−</m:t>
              </m:r>
              <m:r>
                <m:t>f</m:t>
              </m:r>
              <m:d>
                <m:dPr>
                  <m:begChr m:val="("/>
                  <m:endChr m:val=")"/>
                  <m:sepChr m:val=""/>
                  <m:grow/>
                </m:dPr>
                <m:e>
                  <m:r>
                    <m:t>a</m:t>
                  </m:r>
                </m:e>
              </m:d>
            </m:num>
            <m:den>
              <m:r>
                <m:t>b</m:t>
              </m:r>
              <m:r>
                <m:rPr>
                  <m:sty m:val="p"/>
                </m:rPr>
                <m:t>−</m:t>
              </m:r>
              <m:r>
                <m:t>a</m:t>
              </m:r>
            </m:den>
          </m:f>
        </m:oMath>
      </m:oMathPara>
    </w:p>
    <w:p>
      <w:pPr>
        <w:pStyle w:val="FirstParagraph"/>
      </w:pPr>
      <w:r>
        <w:t xml:space="preserve">This is the slope of the secant line connecting</w:t>
      </w:r>
      <w:r>
        <w:t xml:space="preserve"> </w:t>
      </w:r>
      <m:oMath>
        <m:d>
          <m:dPr>
            <m:begChr m:val="("/>
            <m:endChr m:val=")"/>
            <m:sepChr m:val=""/>
            <m:grow/>
          </m:dPr>
          <m:e>
            <m:r>
              <m:t>a</m:t>
            </m:r>
            <m:r>
              <m:rPr>
                <m:sty m:val="p"/>
              </m:rPr>
              <m:t>,</m:t>
            </m:r>
            <m:r>
              <m:t>f</m:t>
            </m:r>
            <m:d>
              <m:dPr>
                <m:begChr m:val="("/>
                <m:endChr m:val=")"/>
                <m:sepChr m:val=""/>
                <m:grow/>
              </m:dPr>
              <m:e>
                <m:r>
                  <m:t>a</m:t>
                </m:r>
              </m:e>
            </m:d>
          </m:e>
        </m:d>
      </m:oMath>
      <w:r>
        <w:t xml:space="preserve"> </w:t>
      </w:r>
      <w:r>
        <w:t xml:space="preserve">to</w:t>
      </w:r>
      <w:r>
        <w:t xml:space="preserve"> </w:t>
      </w:r>
      <m:oMath>
        <m:d>
          <m:dPr>
            <m:begChr m:val="("/>
            <m:endChr m:val=")"/>
            <m:sepChr m:val=""/>
            <m:grow/>
          </m:dPr>
          <m:e>
            <m:r>
              <m:t>b</m:t>
            </m:r>
            <m:r>
              <m:rPr>
                <m:sty m:val="p"/>
              </m:rPr>
              <m:t>,</m:t>
            </m:r>
            <m:r>
              <m:t>f</m:t>
            </m:r>
            <m:d>
              <m:dPr>
                <m:begChr m:val="("/>
                <m:endChr m:val=")"/>
                <m:sepChr m:val=""/>
                <m:grow/>
              </m:dPr>
              <m:e>
                <m:r>
                  <m:t>b</m:t>
                </m:r>
              </m:e>
            </m:d>
          </m:e>
        </m:d>
      </m:oMath>
      <w:r>
        <w:t xml:space="preserve">. For a linear function, the average rate of change is constant (equal to the slope). For nonlinear functions, it varies depending on the interval.</w:t>
      </w:r>
    </w:p>
    <w:p>
      <w:pPr>
        <w:pStyle w:val="BodyText"/>
      </w:pPr>
      <w:r>
        <w:t xml:space="preserve">The SAT may ask you to:</w:t>
      </w:r>
    </w:p>
    <w:p>
      <w:pPr>
        <w:pStyle w:val="Compact"/>
        <w:numPr>
          <w:ilvl w:val="0"/>
          <w:numId w:val="1145"/>
        </w:numPr>
      </w:pPr>
      <w:r>
        <w:t xml:space="preserve">Calculate the average rate of change from a table or graph</w:t>
      </w:r>
    </w:p>
    <w:p>
      <w:pPr>
        <w:pStyle w:val="Compact"/>
        <w:numPr>
          <w:ilvl w:val="0"/>
          <w:numId w:val="1145"/>
        </w:numPr>
      </w:pPr>
      <w:r>
        <w:t xml:space="preserve">Compare average rates of change over different intervals</w:t>
      </w:r>
    </w:p>
    <w:p>
      <w:pPr>
        <w:pStyle w:val="Compact"/>
        <w:numPr>
          <w:ilvl w:val="0"/>
          <w:numId w:val="1145"/>
        </w:numPr>
      </w:pPr>
      <w:r>
        <w:t xml:space="preserve">Interpret the average rate of change in context (e.g.,</w:t>
      </w:r>
      <w:r>
        <w:t xml:space="preserve"> </w:t>
      </w:r>
      <w:r>
        <w:t xml:space="preserve">“</w:t>
      </w:r>
      <w:r>
        <w:t xml:space="preserve">the population grew by an average of 500 people per year between 2010 and 2020</w:t>
      </w:r>
      <w:r>
        <w:t xml:space="preserve">”</w:t>
      </w:r>
      <w:r>
        <w:t xml:space="preserve">)</w:t>
      </w:r>
    </w:p>
    <w:bookmarkEnd w:id="278"/>
    <w:bookmarkStart w:id="279" w:name="connecting-representations"/>
    <w:p>
      <w:pPr>
        <w:pStyle w:val="Heading3"/>
      </w:pPr>
      <w:r>
        <w:t xml:space="preserve">5.9.4 Connecting Representations</w:t>
      </w:r>
    </w:p>
    <w:p>
      <w:pPr>
        <w:pStyle w:val="FirstParagraph"/>
      </w:pPr>
      <w:r>
        <w:t xml:space="preserve">One of the deepest skills the SAT tests is the ability to connect different representations of the same function. Given a formula, you should be able to:</w:t>
      </w:r>
    </w:p>
    <w:p>
      <w:pPr>
        <w:pStyle w:val="Compact"/>
        <w:numPr>
          <w:ilvl w:val="0"/>
          <w:numId w:val="1146"/>
        </w:numPr>
      </w:pPr>
      <w:r>
        <w:t xml:space="preserve">Generate a table of values</w:t>
      </w:r>
    </w:p>
    <w:p>
      <w:pPr>
        <w:pStyle w:val="Compact"/>
        <w:numPr>
          <w:ilvl w:val="0"/>
          <w:numId w:val="1146"/>
        </w:numPr>
      </w:pPr>
      <w:r>
        <w:t xml:space="preserve">Sketch the graph</w:t>
      </w:r>
    </w:p>
    <w:p>
      <w:pPr>
        <w:pStyle w:val="Compact"/>
        <w:numPr>
          <w:ilvl w:val="0"/>
          <w:numId w:val="1146"/>
        </w:numPr>
      </w:pPr>
      <w:r>
        <w:t xml:space="preserve">Describe the behavior in words</w:t>
      </w:r>
    </w:p>
    <w:p>
      <w:pPr>
        <w:pStyle w:val="Compact"/>
        <w:numPr>
          <w:ilvl w:val="0"/>
          <w:numId w:val="1146"/>
        </w:numPr>
      </w:pPr>
      <w:r>
        <w:t xml:space="preserve">Identify the function type and key features</w:t>
      </w:r>
    </w:p>
    <w:p>
      <w:pPr>
        <w:pStyle w:val="FirstParagraph"/>
      </w:pPr>
      <w:r>
        <w:t xml:space="preserve">Conversely, given a graph, you should be able to:</w:t>
      </w:r>
    </w:p>
    <w:p>
      <w:pPr>
        <w:pStyle w:val="Compact"/>
        <w:numPr>
          <w:ilvl w:val="0"/>
          <w:numId w:val="1147"/>
        </w:numPr>
      </w:pPr>
      <w:r>
        <w:t xml:space="preserve">Read specific values</w:t>
      </w:r>
    </w:p>
    <w:p>
      <w:pPr>
        <w:pStyle w:val="Compact"/>
        <w:numPr>
          <w:ilvl w:val="0"/>
          <w:numId w:val="1147"/>
        </w:numPr>
      </w:pPr>
      <w:r>
        <w:t xml:space="preserve">Determine the domain and range</w:t>
      </w:r>
    </w:p>
    <w:p>
      <w:pPr>
        <w:pStyle w:val="Compact"/>
        <w:numPr>
          <w:ilvl w:val="0"/>
          <w:numId w:val="1147"/>
        </w:numPr>
      </w:pPr>
      <w:r>
        <w:t xml:space="preserve">Identify intervals of increase/decrease</w:t>
      </w:r>
    </w:p>
    <w:p>
      <w:pPr>
        <w:pStyle w:val="Compact"/>
        <w:numPr>
          <w:ilvl w:val="0"/>
          <w:numId w:val="1147"/>
        </w:numPr>
      </w:pPr>
      <w:r>
        <w:t xml:space="preserve">Recognize the function type</w:t>
      </w:r>
    </w:p>
    <w:p>
      <w:pPr>
        <w:pStyle w:val="Compact"/>
        <w:numPr>
          <w:ilvl w:val="0"/>
          <w:numId w:val="1147"/>
        </w:numPr>
      </w:pPr>
      <w:r>
        <w:t xml:space="preserve">Write a possible equation</w:t>
      </w:r>
    </w:p>
    <w:p>
      <w:pPr>
        <w:pStyle w:val="FirstParagraph"/>
      </w:pPr>
      <w:r>
        <w:t xml:space="preserve">The SAT’s multi-representation approach means that a single function might be tested through a table in one question, a graph in another, and a formula in a third. Mastery requires fluency in all representations.</w:t>
      </w:r>
    </w:p>
    <w:p>
      <w:r>
        <w:pict>
          <v:rect style="width:0;height:1.5pt" o:hralign="center" o:hrstd="t" o:hr="t"/>
        </w:pict>
      </w:r>
    </w:p>
    <w:bookmarkEnd w:id="279"/>
    <w:bookmarkEnd w:id="280"/>
    <w:bookmarkStart w:id="286" w:name="X3ced21bdf2f95e647bb4c3004d75c42ef952e36"/>
    <w:p>
      <w:pPr>
        <w:pStyle w:val="Heading2"/>
      </w:pPr>
      <w:r>
        <w:t xml:space="preserve">5.10 Advanced Composition and Inverse Concepts</w:t>
      </w:r>
    </w:p>
    <w:bookmarkStart w:id="281" w:name="compositions-with-tables"/>
    <w:p>
      <w:pPr>
        <w:pStyle w:val="Heading3"/>
      </w:pPr>
      <w:r>
        <w:t xml:space="preserve">5.10.1 Compositions with Tables</w:t>
      </w:r>
    </w:p>
    <w:p>
      <w:pPr>
        <w:pStyle w:val="FirstParagraph"/>
      </w:pPr>
      <w:r>
        <w:t xml:space="preserve">When functions are defined by tables, composition requires careful lookup. If</w:t>
      </w:r>
      <w:r>
        <w:t xml:space="preserve"> </w:t>
      </w:r>
      <m:oMath>
        <m:r>
          <m:t>f</m:t>
        </m:r>
      </m:oMath>
      <w:r>
        <w:t xml:space="preserve"> </w:t>
      </w:r>
      <w:r>
        <w:t xml:space="preserve">and</w:t>
      </w:r>
      <w:r>
        <w:t xml:space="preserve"> </w:t>
      </w:r>
      <m:oMath>
        <m:r>
          <m:t>g</m:t>
        </m:r>
      </m:oMath>
      <w:r>
        <w:t xml:space="preserve"> </w:t>
      </w:r>
      <w:r>
        <w:t xml:space="preserve">are both defined by tables, to find</w:t>
      </w:r>
      <w:r>
        <w:t xml:space="preserve"> </w:t>
      </w:r>
      <m:oMath>
        <m:r>
          <m:t>f</m:t>
        </m:r>
        <m:d>
          <m:dPr>
            <m:begChr m:val="("/>
            <m:endChr m:val=")"/>
            <m:sepChr m:val=""/>
            <m:grow/>
          </m:dPr>
          <m:e>
            <m:r>
              <m:t>g</m:t>
            </m:r>
            <m:d>
              <m:dPr>
                <m:begChr m:val="("/>
                <m:endChr m:val=")"/>
                <m:sepChr m:val=""/>
                <m:grow/>
              </m:dPr>
              <m:e>
                <m:r>
                  <m:t>2</m:t>
                </m:r>
              </m:e>
            </m:d>
          </m:e>
        </m:d>
      </m:oMath>
      <w:r>
        <w:t xml:space="preserve">:</w:t>
      </w:r>
    </w:p>
    <w:p>
      <w:pPr>
        <w:pStyle w:val="Compact"/>
        <w:numPr>
          <w:ilvl w:val="0"/>
          <w:numId w:val="1148"/>
        </w:numPr>
      </w:pPr>
      <w:r>
        <w:t xml:space="preserve">Look up</w:t>
      </w:r>
      <w:r>
        <w:t xml:space="preserve"> </w:t>
      </w:r>
      <m:oMath>
        <m:r>
          <m:t>g</m:t>
        </m:r>
        <m:d>
          <m:dPr>
            <m:begChr m:val="("/>
            <m:endChr m:val=")"/>
            <m:sepChr m:val=""/>
            <m:grow/>
          </m:dPr>
          <m:e>
            <m:r>
              <m:t>2</m:t>
            </m:r>
          </m:e>
        </m:d>
      </m:oMath>
      <w:r>
        <w:t xml:space="preserve"> </w:t>
      </w:r>
      <w:r>
        <w:t xml:space="preserve">in the table for</w:t>
      </w:r>
      <w:r>
        <w:t xml:space="preserve"> </w:t>
      </w:r>
      <m:oMath>
        <m:r>
          <m:t>g</m:t>
        </m:r>
      </m:oMath>
    </w:p>
    <w:p>
      <w:pPr>
        <w:pStyle w:val="Compact"/>
        <w:numPr>
          <w:ilvl w:val="0"/>
          <w:numId w:val="1148"/>
        </w:numPr>
      </w:pPr>
      <w:r>
        <w:t xml:space="preserve">Use that result as the input to look up</w:t>
      </w:r>
      <w:r>
        <w:t xml:space="preserve"> </w:t>
      </w:r>
      <m:oMath>
        <m:r>
          <m:t>f</m:t>
        </m:r>
        <m:d>
          <m:dPr>
            <m:begChr m:val="("/>
            <m:endChr m:val=")"/>
            <m:sepChr m:val=""/>
            <m:grow/>
          </m:dPr>
          <m:e>
            <m:r>
              <m:rPr>
                <m:nor/>
                <m:sty m:val="p"/>
              </m:rPr>
              <m:t>that value</m:t>
            </m:r>
          </m:e>
        </m:d>
      </m:oMath>
      <w:r>
        <w:t xml:space="preserve"> </w:t>
      </w:r>
      <w:r>
        <w:t xml:space="preserve">in the table for</w:t>
      </w:r>
      <w:r>
        <w:t xml:space="preserve"> </w:t>
      </w:r>
      <m:oMath>
        <m:r>
          <m:t>f</m:t>
        </m:r>
      </m:oMath>
    </w:p>
    <w:p>
      <w:pPr>
        <w:pStyle w:val="FirstParagraph"/>
      </w:pPr>
      <w:r>
        <w:t xml:space="preserve">If the intermediate value is not in the table for</w:t>
      </w:r>
      <w:r>
        <w:t xml:space="preserve"> </w:t>
      </w:r>
      <m:oMath>
        <m:r>
          <m:t>f</m:t>
        </m:r>
      </m:oMath>
      <w:r>
        <w:t xml:space="preserve">, the composition may be undefined (or the question may provide additional information).</w:t>
      </w:r>
    </w:p>
    <w:bookmarkEnd w:id="281"/>
    <w:bookmarkStart w:id="282" w:name="compositions-with-graphs"/>
    <w:p>
      <w:pPr>
        <w:pStyle w:val="Heading3"/>
      </w:pPr>
      <w:r>
        <w:t xml:space="preserve">5.10.2 Compositions with Graphs</w:t>
      </w:r>
    </w:p>
    <w:p>
      <w:pPr>
        <w:pStyle w:val="FirstParagraph"/>
      </w:pPr>
      <w:r>
        <w:t xml:space="preserve">When functions are presented graphically, you evaluate compositions by reading values from the graphs. To find</w:t>
      </w:r>
      <w:r>
        <w:t xml:space="preserve"> </w:t>
      </w:r>
      <m:oMath>
        <m:r>
          <m:t>f</m:t>
        </m:r>
        <m:d>
          <m:dPr>
            <m:begChr m:val="("/>
            <m:endChr m:val=")"/>
            <m:sepChr m:val=""/>
            <m:grow/>
          </m:dPr>
          <m:e>
            <m:r>
              <m:t>g</m:t>
            </m:r>
            <m:d>
              <m:dPr>
                <m:begChr m:val="("/>
                <m:endChr m:val=")"/>
                <m:sepChr m:val=""/>
                <m:grow/>
              </m:dPr>
              <m:e>
                <m:r>
                  <m:t>1</m:t>
                </m:r>
              </m:e>
            </m:d>
          </m:e>
        </m:d>
      </m:oMath>
      <w:r>
        <w:t xml:space="preserve">:</w:t>
      </w:r>
    </w:p>
    <w:p>
      <w:pPr>
        <w:pStyle w:val="Compact"/>
        <w:numPr>
          <w:ilvl w:val="0"/>
          <w:numId w:val="1149"/>
        </w:numPr>
      </w:pPr>
      <w:r>
        <w:t xml:space="preserve">Read</w:t>
      </w:r>
      <w:r>
        <w:t xml:space="preserve"> </w:t>
      </w:r>
      <m:oMath>
        <m:r>
          <m:t>g</m:t>
        </m:r>
        <m:d>
          <m:dPr>
            <m:begChr m:val="("/>
            <m:endChr m:val=")"/>
            <m:sepChr m:val=""/>
            <m:grow/>
          </m:dPr>
          <m:e>
            <m:r>
              <m:t>1</m:t>
            </m:r>
          </m:e>
        </m:d>
      </m:oMath>
      <w:r>
        <w:t xml:space="preserve"> </w:t>
      </w:r>
      <w:r>
        <w:t xml:space="preserve">from the graph of</w:t>
      </w:r>
      <w:r>
        <w:t xml:space="preserve"> </w:t>
      </w:r>
      <m:oMath>
        <m:r>
          <m:t>g</m:t>
        </m:r>
      </m:oMath>
      <w:r>
        <w:t xml:space="preserve"> </w:t>
      </w:r>
      <w:r>
        <w:t xml:space="preserve">(find</w:t>
      </w:r>
      <w:r>
        <w:t xml:space="preserve"> </w:t>
      </w:r>
      <m:oMath>
        <m:r>
          <m:t>x</m:t>
        </m:r>
        <m:r>
          <m:rPr>
            <m:sty m:val="p"/>
          </m:rPr>
          <m:t>=</m:t>
        </m:r>
        <m:r>
          <m:t>1</m:t>
        </m:r>
      </m:oMath>
      <w:r>
        <w:t xml:space="preserve">, read the</w:t>
      </w:r>
      <w:r>
        <w:t xml:space="preserve"> </w:t>
      </w:r>
      <m:oMath>
        <m:r>
          <m:t>y</m:t>
        </m:r>
      </m:oMath>
      <w:r>
        <w:t xml:space="preserve">-value)</w:t>
      </w:r>
    </w:p>
    <w:p>
      <w:pPr>
        <w:pStyle w:val="Compact"/>
        <w:numPr>
          <w:ilvl w:val="0"/>
          <w:numId w:val="1149"/>
        </w:numPr>
      </w:pPr>
      <w:r>
        <w:t xml:space="preserve">Use that</w:t>
      </w:r>
      <w:r>
        <w:t xml:space="preserve"> </w:t>
      </w:r>
      <m:oMath>
        <m:r>
          <m:t>y</m:t>
        </m:r>
      </m:oMath>
      <w:r>
        <w:t xml:space="preserve">-value as the</w:t>
      </w:r>
      <w:r>
        <w:t xml:space="preserve"> </w:t>
      </w:r>
      <m:oMath>
        <m:r>
          <m:t>x</m:t>
        </m:r>
      </m:oMath>
      <w:r>
        <w:t xml:space="preserve">-input for</w:t>
      </w:r>
      <w:r>
        <w:t xml:space="preserve"> </w:t>
      </w:r>
      <m:oMath>
        <m:r>
          <m:t>f</m:t>
        </m:r>
      </m:oMath>
      <w:r>
        <w:t xml:space="preserve">, and read</w:t>
      </w:r>
      <w:r>
        <w:t xml:space="preserve"> </w:t>
      </w:r>
      <m:oMath>
        <m:r>
          <m:t>f</m:t>
        </m:r>
        <m:d>
          <m:dPr>
            <m:begChr m:val="("/>
            <m:endChr m:val=")"/>
            <m:sepChr m:val=""/>
            <m:grow/>
          </m:dPr>
          <m:e>
            <m:r>
              <m:rPr>
                <m:nor/>
                <m:sty m:val="p"/>
              </m:rPr>
              <m:t>that value</m:t>
            </m:r>
          </m:e>
        </m:d>
      </m:oMath>
      <w:r>
        <w:t xml:space="preserve"> </w:t>
      </w:r>
      <w:r>
        <w:t xml:space="preserve">from the graph of</w:t>
      </w:r>
      <w:r>
        <w:t xml:space="preserve"> </w:t>
      </w:r>
      <m:oMath>
        <m:r>
          <m:t>f</m:t>
        </m:r>
      </m:oMath>
    </w:p>
    <w:p>
      <w:pPr>
        <w:pStyle w:val="FirstParagraph"/>
      </w:pPr>
      <w:r>
        <w:t xml:space="preserve">This process can be extended to triple compositions or to finding the input given the output (working backward through the graphs).</w:t>
      </w:r>
    </w:p>
    <w:bookmarkEnd w:id="282"/>
    <w:bookmarkStart w:id="283" w:name="functional-equations"/>
    <w:p>
      <w:pPr>
        <w:pStyle w:val="Heading3"/>
      </w:pPr>
      <w:r>
        <w:t xml:space="preserve">5.10.3 Functional Equations</w:t>
      </w:r>
    </w:p>
    <w:p>
      <w:pPr>
        <w:pStyle w:val="FirstParagraph"/>
      </w:pPr>
      <w:r>
        <w:t xml:space="preserve">Some SAT questions present equations involving unknown functions and ask you to determine properties of those functions. For example:</w:t>
      </w:r>
    </w:p>
    <w:p>
      <w:pPr>
        <w:pStyle w:val="BodyText"/>
      </w:pPr>
      <w:r>
        <w:t xml:space="preserve">If</w:t>
      </w:r>
      <w:r>
        <w:t xml:space="preserve"> </w:t>
      </w:r>
      <m:oMath>
        <m:r>
          <m:t>f</m:t>
        </m:r>
        <m:d>
          <m:dPr>
            <m:begChr m:val="("/>
            <m:endChr m:val=")"/>
            <m:sepChr m:val=""/>
            <m:grow/>
          </m:dPr>
          <m:e>
            <m:r>
              <m:t>x</m:t>
            </m:r>
            <m:r>
              <m:rPr>
                <m:sty m:val="p"/>
              </m:rPr>
              <m:t>+</m:t>
            </m:r>
            <m:r>
              <m:t>y</m:t>
            </m:r>
          </m:e>
        </m:d>
        <m:r>
          <m:rPr>
            <m:sty m:val="p"/>
          </m:rPr>
          <m:t>=</m:t>
        </m:r>
        <m:r>
          <m:t>f</m:t>
        </m:r>
        <m:d>
          <m:dPr>
            <m:begChr m:val="("/>
            <m:endChr m:val=")"/>
            <m:sepChr m:val=""/>
            <m:grow/>
          </m:dPr>
          <m:e>
            <m:r>
              <m:t>x</m:t>
            </m:r>
          </m:e>
        </m:d>
        <m:r>
          <m:rPr>
            <m:sty m:val="p"/>
          </m:rPr>
          <m:t>+</m:t>
        </m:r>
        <m:r>
          <m:t>f</m:t>
        </m:r>
        <m:d>
          <m:dPr>
            <m:begChr m:val="("/>
            <m:endChr m:val=")"/>
            <m:sepChr m:val=""/>
            <m:grow/>
          </m:dPr>
          <m:e>
            <m:r>
              <m:t>y</m:t>
            </m:r>
          </m:e>
        </m:d>
      </m:oMath>
      <w:r>
        <w:t xml:space="preserve"> </w:t>
      </w:r>
      <w:r>
        <w:t xml:space="preserve">for all real</w:t>
      </w:r>
      <w:r>
        <w:t xml:space="preserve"> </w:t>
      </w:r>
      <m:oMath>
        <m:r>
          <m:t>x</m:t>
        </m:r>
      </m:oMath>
      <w:r>
        <w:t xml:space="preserve"> </w:t>
      </w:r>
      <w:r>
        <w:t xml:space="preserve">and</w:t>
      </w:r>
      <w:r>
        <w:t xml:space="preserve"> </w:t>
      </w:r>
      <m:oMath>
        <m:r>
          <m:t>y</m:t>
        </m:r>
      </m:oMath>
      <w:r>
        <w:t xml:space="preserve">, and</w:t>
      </w:r>
      <w:r>
        <w:t xml:space="preserve"> </w:t>
      </w:r>
      <m:oMath>
        <m:r>
          <m:t>f</m:t>
        </m:r>
        <m:d>
          <m:dPr>
            <m:begChr m:val="("/>
            <m:endChr m:val=")"/>
            <m:sepChr m:val=""/>
            <m:grow/>
          </m:dPr>
          <m:e>
            <m:r>
              <m:t>1</m:t>
            </m:r>
          </m:e>
        </m:d>
        <m:r>
          <m:rPr>
            <m:sty m:val="p"/>
          </m:rPr>
          <m:t>=</m:t>
        </m:r>
        <m:r>
          <m:t>5</m:t>
        </m:r>
      </m:oMath>
      <w:r>
        <w:t xml:space="preserve">, what is</w:t>
      </w:r>
      <w:r>
        <w:t xml:space="preserve"> </w:t>
      </w:r>
      <m:oMath>
        <m:r>
          <m:t>f</m:t>
        </m:r>
        <m:d>
          <m:dPr>
            <m:begChr m:val="("/>
            <m:endChr m:val=")"/>
            <m:sepChr m:val=""/>
            <m:grow/>
          </m:dPr>
          <m:e>
            <m:r>
              <m:t>3</m:t>
            </m:r>
          </m:e>
        </m:d>
      </m:oMath>
      <w:r>
        <w:t xml:space="preserve">?</w:t>
      </w:r>
    </w:p>
    <w:p>
      <w:pPr>
        <w:pStyle w:val="BodyText"/>
      </w:pPr>
      <w:r>
        <w:t xml:space="preserve">Using the functional equation:</w:t>
      </w:r>
      <w:r>
        <w:t xml:space="preserve"> </w:t>
      </w:r>
      <m:oMath>
        <m:r>
          <m:t>f</m:t>
        </m:r>
        <m:d>
          <m:dPr>
            <m:begChr m:val="("/>
            <m:endChr m:val=")"/>
            <m:sepChr m:val=""/>
            <m:grow/>
          </m:dPr>
          <m:e>
            <m:r>
              <m:t>3</m:t>
            </m:r>
          </m:e>
        </m:d>
        <m:r>
          <m:rPr>
            <m:sty m:val="p"/>
          </m:rPr>
          <m:t>=</m:t>
        </m:r>
        <m:r>
          <m:t>f</m:t>
        </m:r>
        <m:d>
          <m:dPr>
            <m:begChr m:val="("/>
            <m:endChr m:val=")"/>
            <m:sepChr m:val=""/>
            <m:grow/>
          </m:dPr>
          <m:e>
            <m:r>
              <m:t>1</m:t>
            </m:r>
            <m:r>
              <m:rPr>
                <m:sty m:val="p"/>
              </m:rPr>
              <m:t>+</m:t>
            </m:r>
            <m:r>
              <m:t>1</m:t>
            </m:r>
            <m:r>
              <m:rPr>
                <m:sty m:val="p"/>
              </m:rPr>
              <m:t>+</m:t>
            </m:r>
            <m:r>
              <m:t>1</m:t>
            </m:r>
          </m:e>
        </m:d>
        <m:r>
          <m:rPr>
            <m:sty m:val="p"/>
          </m:rPr>
          <m:t>=</m:t>
        </m:r>
        <m:r>
          <m:t>f</m:t>
        </m:r>
        <m:d>
          <m:dPr>
            <m:begChr m:val="("/>
            <m:endChr m:val=")"/>
            <m:sepChr m:val=""/>
            <m:grow/>
          </m:dPr>
          <m:e>
            <m:r>
              <m:t>1</m:t>
            </m:r>
          </m:e>
        </m:d>
        <m:r>
          <m:rPr>
            <m:sty m:val="p"/>
          </m:rPr>
          <m:t>+</m:t>
        </m:r>
        <m:r>
          <m:t>f</m:t>
        </m:r>
        <m:d>
          <m:dPr>
            <m:begChr m:val="("/>
            <m:endChr m:val=")"/>
            <m:sepChr m:val=""/>
            <m:grow/>
          </m:dPr>
          <m:e>
            <m:r>
              <m:t>1</m:t>
            </m:r>
          </m:e>
        </m:d>
        <m:r>
          <m:rPr>
            <m:sty m:val="p"/>
          </m:rPr>
          <m:t>+</m:t>
        </m:r>
        <m:r>
          <m:t>f</m:t>
        </m:r>
        <m:d>
          <m:dPr>
            <m:begChr m:val="("/>
            <m:endChr m:val=")"/>
            <m:sepChr m:val=""/>
            <m:grow/>
          </m:dPr>
          <m:e>
            <m:r>
              <m:t>1</m:t>
            </m:r>
          </m:e>
        </m:d>
        <m:r>
          <m:rPr>
            <m:sty m:val="p"/>
          </m:rPr>
          <m:t>=</m:t>
        </m:r>
        <m:r>
          <m:t>5</m:t>
        </m:r>
        <m:r>
          <m:rPr>
            <m:sty m:val="p"/>
          </m:rPr>
          <m:t>+</m:t>
        </m:r>
        <m:r>
          <m:t>5</m:t>
        </m:r>
        <m:r>
          <m:rPr>
            <m:sty m:val="p"/>
          </m:rPr>
          <m:t>+</m:t>
        </m:r>
        <m:r>
          <m:t>5</m:t>
        </m:r>
        <m:r>
          <m:rPr>
            <m:sty m:val="p"/>
          </m:rPr>
          <m:t>=</m:t>
        </m:r>
        <m:r>
          <m:t>15</m:t>
        </m:r>
      </m:oMath>
      <w:r>
        <w:t xml:space="preserve">.</w:t>
      </w:r>
    </w:p>
    <w:p>
      <w:pPr>
        <w:pStyle w:val="BodyText"/>
      </w:pPr>
      <w:r>
        <w:t xml:space="preserve">These questions test your ability to work with functions abstractly, without knowing the explicit formula.</w:t>
      </w:r>
    </w:p>
    <w:bookmarkEnd w:id="283"/>
    <w:bookmarkStart w:id="284" w:name="comparing-functions"/>
    <w:p>
      <w:pPr>
        <w:pStyle w:val="Heading3"/>
      </w:pPr>
      <w:r>
        <w:t xml:space="preserve">5.10.4 Comparing Functions</w:t>
      </w:r>
    </w:p>
    <w:p>
      <w:pPr>
        <w:pStyle w:val="FirstParagraph"/>
      </w:pPr>
      <w:r>
        <w:t xml:space="preserve">The SAT may present two or more functions and ask you to compare them. Common comparison tasks include:</w:t>
      </w:r>
    </w:p>
    <w:p>
      <w:pPr>
        <w:pStyle w:val="Compact"/>
        <w:numPr>
          <w:ilvl w:val="0"/>
          <w:numId w:val="1150"/>
        </w:numPr>
      </w:pPr>
      <w:r>
        <w:t xml:space="preserve">Which function has a greater value at a specific point?</w:t>
      </w:r>
    </w:p>
    <w:p>
      <w:pPr>
        <w:pStyle w:val="Compact"/>
        <w:numPr>
          <w:ilvl w:val="0"/>
          <w:numId w:val="1150"/>
        </w:numPr>
      </w:pPr>
      <w:r>
        <w:t xml:space="preserve">Which function has a greater rate of change?</w:t>
      </w:r>
    </w:p>
    <w:p>
      <w:pPr>
        <w:pStyle w:val="Compact"/>
        <w:numPr>
          <w:ilvl w:val="0"/>
          <w:numId w:val="1150"/>
        </w:numPr>
      </w:pPr>
      <w:r>
        <w:t xml:space="preserve">Which function has more zeros?</w:t>
      </w:r>
    </w:p>
    <w:p>
      <w:pPr>
        <w:pStyle w:val="Compact"/>
        <w:numPr>
          <w:ilvl w:val="0"/>
          <w:numId w:val="1150"/>
        </w:numPr>
      </w:pPr>
      <w:r>
        <w:t xml:space="preserve">Which function has a greater maximum or minimum?</w:t>
      </w:r>
    </w:p>
    <w:p>
      <w:pPr>
        <w:pStyle w:val="FirstParagraph"/>
      </w:pPr>
      <w:r>
        <w:t xml:space="preserve">These comparisons can be made algebraically, graphically, or numerically depending on how the functions are presented.</w:t>
      </w:r>
    </w:p>
    <w:bookmarkEnd w:id="284"/>
    <w:bookmarkStart w:id="285" w:name="X190b197d7ae8ebc6d00a22fcf271fdbc7ac9242"/>
    <w:p>
      <w:pPr>
        <w:pStyle w:val="Heading3"/>
      </w:pPr>
      <w:r>
        <w:t xml:space="preserve">5.10.5 Functions and Their Inverses: Advanced Relationships</w:t>
      </w:r>
    </w:p>
    <w:p>
      <w:pPr>
        <w:pStyle w:val="FirstParagraph"/>
      </w:pPr>
      <w:r>
        <w:t xml:space="preserve">Beyond the basic mechanics of finding and verifying inverses, the SAT tests deeper understanding:</w:t>
      </w:r>
    </w:p>
    <w:p>
      <w:pPr>
        <w:pStyle w:val="BodyText"/>
      </w:pPr>
      <w:r>
        <w:rPr>
          <w:b/>
          <w:bCs/>
        </w:rPr>
        <w:t xml:space="preserve">If</w:t>
      </w:r>
      <w:r>
        <w:rPr>
          <w:b/>
          <w:bCs/>
        </w:rPr>
        <w:t xml:space="preserve"> </w:t>
      </w:r>
      <m:oMath>
        <m:r>
          <m:t>f</m:t>
        </m:r>
        <m:d>
          <m:dPr>
            <m:begChr m:val="("/>
            <m:endChr m:val=")"/>
            <m:sepChr m:val=""/>
            <m:grow/>
          </m:dPr>
          <m:e>
            <m:r>
              <m:t>a</m:t>
            </m:r>
          </m:e>
        </m:d>
        <m:r>
          <m:rPr>
            <m:sty m:val="p"/>
          </m:rPr>
          <m:t>=</m:t>
        </m:r>
        <m:r>
          <m:t>b</m:t>
        </m:r>
      </m:oMath>
      <w:r>
        <w:rPr>
          <w:b/>
          <w:bCs/>
        </w:rPr>
        <w:t xml:space="preserve">, then</w:t>
      </w:r>
      <w:r>
        <w:rPr>
          <w:b/>
          <w:bCs/>
        </w:rPr>
        <w:t xml:space="preserve"> </w:t>
      </w:r>
      <m:oMath>
        <m:sSup>
          <m:e>
            <m:r>
              <m:t>f</m:t>
            </m:r>
          </m:e>
          <m:sup>
            <m:r>
              <m:rPr>
                <m:sty m:val="p"/>
              </m:rPr>
              <m:t>−</m:t>
            </m:r>
            <m:r>
              <m:t>1</m:t>
            </m:r>
          </m:sup>
        </m:sSup>
        <m:d>
          <m:dPr>
            <m:begChr m:val="("/>
            <m:endChr m:val=")"/>
            <m:sepChr m:val=""/>
            <m:grow/>
          </m:dPr>
          <m:e>
            <m:r>
              <m:t>b</m:t>
            </m:r>
          </m:e>
        </m:d>
        <m:r>
          <m:rPr>
            <m:sty m:val="p"/>
          </m:rPr>
          <m:t>=</m:t>
        </m:r>
        <m:r>
          <m:t>a</m:t>
        </m:r>
      </m:oMath>
      <w:r>
        <w:rPr>
          <w:b/>
          <w:bCs/>
        </w:rPr>
        <w:t xml:space="preserve">.</w:t>
      </w:r>
      <w:r>
        <w:t xml:space="preserve"> </w:t>
      </w:r>
      <w:r>
        <w:t xml:space="preserve">This is the fundamental relationship. If you know a point on the graph of</w:t>
      </w:r>
      <w:r>
        <w:t xml:space="preserve"> </w:t>
      </w:r>
      <m:oMath>
        <m:r>
          <m:t>f</m:t>
        </m:r>
      </m:oMath>
      <w:r>
        <w:t xml:space="preserve">, you immediately know a point on the graph of</w:t>
      </w:r>
      <w:r>
        <w:t xml:space="preserve"> </w:t>
      </w:r>
      <m:oMath>
        <m:sSup>
          <m:e>
            <m:r>
              <m:t>f</m:t>
            </m:r>
          </m:e>
          <m:sup>
            <m:r>
              <m:rPr>
                <m:sty m:val="p"/>
              </m:rPr>
              <m:t>−</m:t>
            </m:r>
            <m:r>
              <m:t>1</m:t>
            </m:r>
          </m:sup>
        </m:sSup>
      </m:oMath>
      <w:r>
        <w:t xml:space="preserve">.</w:t>
      </w:r>
    </w:p>
    <w:p>
      <w:pPr>
        <w:pStyle w:val="BodyText"/>
      </w:pPr>
      <w:r>
        <w:rPr>
          <w:b/>
          <w:bCs/>
        </w:rPr>
        <w:t xml:space="preserve">Inverse of a transformation</w:t>
      </w:r>
      <w:r>
        <w:t xml:space="preserve">: If</w:t>
      </w:r>
      <w:r>
        <w:t xml:space="preserve"> </w:t>
      </w:r>
      <m:oMath>
        <m:r>
          <m:t>g</m:t>
        </m:r>
        <m:d>
          <m:dPr>
            <m:begChr m:val="("/>
            <m:endChr m:val=")"/>
            <m:sepChr m:val=""/>
            <m:grow/>
          </m:dPr>
          <m:e>
            <m:r>
              <m:t>x</m:t>
            </m:r>
          </m:e>
        </m:d>
        <m:r>
          <m:rPr>
            <m:sty m:val="p"/>
          </m:rPr>
          <m:t>=</m:t>
        </m:r>
        <m:r>
          <m:t>f</m:t>
        </m:r>
        <m:d>
          <m:dPr>
            <m:begChr m:val="("/>
            <m:endChr m:val=")"/>
            <m:sepChr m:val=""/>
            <m:grow/>
          </m:dPr>
          <m:e>
            <m:r>
              <m:t>x</m:t>
            </m:r>
            <m:r>
              <m:rPr>
                <m:sty m:val="p"/>
              </m:rPr>
              <m:t>−</m:t>
            </m:r>
            <m:r>
              <m:t>h</m:t>
            </m:r>
          </m:e>
        </m:d>
        <m:r>
          <m:rPr>
            <m:sty m:val="p"/>
          </m:rPr>
          <m:t>+</m:t>
        </m:r>
        <m:r>
          <m:t>k</m:t>
        </m:r>
      </m:oMath>
      <w:r>
        <w:t xml:space="preserve">, then</w:t>
      </w:r>
      <w:r>
        <w:t xml:space="preserve"> </w:t>
      </w:r>
      <m:oMath>
        <m:sSup>
          <m:e>
            <m:r>
              <m:t>g</m:t>
            </m:r>
          </m:e>
          <m:sup>
            <m:r>
              <m:rPr>
                <m:sty m:val="p"/>
              </m:rPr>
              <m:t>−</m:t>
            </m:r>
            <m:r>
              <m:t>1</m:t>
            </m:r>
          </m:sup>
        </m:sSup>
        <m:d>
          <m:dPr>
            <m:begChr m:val="("/>
            <m:endChr m:val=")"/>
            <m:sepChr m:val=""/>
            <m:grow/>
          </m:dPr>
          <m:e>
            <m:r>
              <m:t>x</m:t>
            </m:r>
          </m:e>
        </m:d>
        <m:r>
          <m:rPr>
            <m:sty m:val="p"/>
          </m:rPr>
          <m:t>=</m:t>
        </m:r>
        <m:sSup>
          <m:e>
            <m:r>
              <m:t>f</m:t>
            </m:r>
          </m:e>
          <m:sup>
            <m:r>
              <m:rPr>
                <m:sty m:val="p"/>
              </m:rPr>
              <m:t>−</m:t>
            </m:r>
            <m:r>
              <m:t>1</m:t>
            </m:r>
          </m:sup>
        </m:sSup>
        <m:d>
          <m:dPr>
            <m:begChr m:val="("/>
            <m:endChr m:val=")"/>
            <m:sepChr m:val=""/>
            <m:grow/>
          </m:dPr>
          <m:e>
            <m:r>
              <m:t>x</m:t>
            </m:r>
            <m:r>
              <m:rPr>
                <m:sty m:val="p"/>
              </m:rPr>
              <m:t>−</m:t>
            </m:r>
            <m:r>
              <m:t>k</m:t>
            </m:r>
          </m:e>
        </m:d>
        <m:r>
          <m:rPr>
            <m:sty m:val="p"/>
          </m:rPr>
          <m:t>+</m:t>
        </m:r>
        <m:r>
          <m:t>h</m:t>
        </m:r>
      </m:oMath>
      <w:r>
        <w:t xml:space="preserve">. Notice that the horizontal and vertical shifts swap roles in the inverse.</w:t>
      </w:r>
    </w:p>
    <w:p>
      <w:r>
        <w:pict>
          <v:rect style="width:0;height:1.5pt" o:hralign="center" o:hrstd="t" o:hr="t"/>
        </w:pict>
      </w:r>
    </w:p>
    <w:bookmarkEnd w:id="285"/>
    <w:bookmarkEnd w:id="286"/>
    <w:bookmarkStart w:id="291" w:name="strategic-approaches-for-the-sat"/>
    <w:p>
      <w:pPr>
        <w:pStyle w:val="Heading2"/>
      </w:pPr>
      <w:r>
        <w:t xml:space="preserve">5.11 Strategic Approaches for the SAT</w:t>
      </w:r>
    </w:p>
    <w:bookmarkStart w:id="287" w:name="the-plug-in-strategy"/>
    <w:p>
      <w:pPr>
        <w:pStyle w:val="Heading3"/>
      </w:pPr>
      <w:r>
        <w:t xml:space="preserve">5.11.1 The Plug-In Strategy</w:t>
      </w:r>
    </w:p>
    <w:p>
      <w:pPr>
        <w:pStyle w:val="FirstParagraph"/>
      </w:pPr>
      <w:r>
        <w:t xml:space="preserve">When a function question asks for the value of an expression involving</w:t>
      </w:r>
      <w:r>
        <w:t xml:space="preserve"> </w:t>
      </w:r>
      <m:oMath>
        <m:r>
          <m:t>f</m:t>
        </m:r>
      </m:oMath>
      <w:r>
        <w:t xml:space="preserve"> </w:t>
      </w:r>
      <w:r>
        <w:t xml:space="preserve">at a specific point, and the function is defined by a formula, direct substitution is usually fastest. But when the function is defined by a table or graph, you must read the value carefully.</w:t>
      </w:r>
    </w:p>
    <w:p>
      <w:pPr>
        <w:pStyle w:val="BodyText"/>
      </w:pPr>
      <w:r>
        <w:t xml:space="preserve">For more complex questions,</w:t>
      </w:r>
      <w:r>
        <w:t xml:space="preserve"> </w:t>
      </w:r>
      <w:r>
        <w:rPr>
          <w:b/>
          <w:bCs/>
        </w:rPr>
        <w:t xml:space="preserve">plugging in specific values</w:t>
      </w:r>
      <w:r>
        <w:t xml:space="preserve"> </w:t>
      </w:r>
      <w:r>
        <w:t xml:space="preserve">can be a powerful strategy. If a question asks which expression equals</w:t>
      </w:r>
      <w:r>
        <w:t xml:space="preserve"> </w:t>
      </w:r>
      <m:oMath>
        <m:r>
          <m:t>f</m:t>
        </m:r>
        <m:d>
          <m:dPr>
            <m:begChr m:val="("/>
            <m:endChr m:val=")"/>
            <m:sepChr m:val=""/>
            <m:grow/>
          </m:dPr>
          <m:e>
            <m:r>
              <m:t>g</m:t>
            </m:r>
            <m:d>
              <m:dPr>
                <m:begChr m:val="("/>
                <m:endChr m:val=")"/>
                <m:sepChr m:val=""/>
                <m:grow/>
              </m:dPr>
              <m:e>
                <m:r>
                  <m:t>x</m:t>
                </m:r>
              </m:e>
            </m:d>
          </m:e>
        </m:d>
      </m:oMath>
      <w:r>
        <w:t xml:space="preserve"> </w:t>
      </w:r>
      <w:r>
        <w:t xml:space="preserve">for all</w:t>
      </w:r>
      <w:r>
        <w:t xml:space="preserve"> </w:t>
      </w:r>
      <m:oMath>
        <m:r>
          <m:t>x</m:t>
        </m:r>
      </m:oMath>
      <w:r>
        <w:t xml:space="preserve">, you can test a convenient value of</w:t>
      </w:r>
      <w:r>
        <w:t xml:space="preserve"> </w:t>
      </w:r>
      <m:oMath>
        <m:r>
          <m:t>x</m:t>
        </m:r>
      </m:oMath>
      <w:r>
        <w:t xml:space="preserve"> </w:t>
      </w:r>
      <w:r>
        <w:t xml:space="preserve">(like</w:t>
      </w:r>
      <w:r>
        <w:t xml:space="preserve"> </w:t>
      </w:r>
      <m:oMath>
        <m:r>
          <m:t>x</m:t>
        </m:r>
        <m:r>
          <m:rPr>
            <m:sty m:val="p"/>
          </m:rPr>
          <m:t>=</m:t>
        </m:r>
        <m:r>
          <m:t>0</m:t>
        </m:r>
      </m:oMath>
      <w:r>
        <w:t xml:space="preserve"> </w:t>
      </w:r>
      <w:r>
        <w:t xml:space="preserve">or</w:t>
      </w:r>
      <w:r>
        <w:t xml:space="preserve"> </w:t>
      </w:r>
      <m:oMath>
        <m:r>
          <m:t>x</m:t>
        </m:r>
        <m:r>
          <m:rPr>
            <m:sty m:val="p"/>
          </m:rPr>
          <m:t>=</m:t>
        </m:r>
        <m:r>
          <m:t>1</m:t>
        </m:r>
      </m:oMath>
      <w:r>
        <w:t xml:space="preserve">) to eliminate wrong answer choices.</w:t>
      </w:r>
    </w:p>
    <w:bookmarkEnd w:id="287"/>
    <w:bookmarkStart w:id="288" w:name="X35823a8be927609da1b38b5ad3de82528a4c013"/>
    <w:p>
      <w:pPr>
        <w:pStyle w:val="Heading3"/>
      </w:pPr>
      <w:r>
        <w:t xml:space="preserve">5.11.2 The Point-Tracking Strategy for Transformations</w:t>
      </w:r>
    </w:p>
    <w:p>
      <w:pPr>
        <w:pStyle w:val="FirstParagraph"/>
      </w:pPr>
      <w:r>
        <w:t xml:space="preserve">When identifying the graph of a transformed function, track 2–3 key points through the transformation. If the original graph contains points</w:t>
      </w:r>
      <w:r>
        <w:t xml:space="preserve"> </w:t>
      </w:r>
      <m:oMath>
        <m:d>
          <m:dPr>
            <m:begChr m:val="("/>
            <m:endChr m:val=")"/>
            <m:sepChr m:val=""/>
            <m:grow/>
          </m:dPr>
          <m:e>
            <m:r>
              <m:t>0</m:t>
            </m:r>
            <m:r>
              <m:rPr>
                <m:sty m:val="p"/>
              </m:rPr>
              <m:t>,</m:t>
            </m:r>
            <m:r>
              <m:t>1</m:t>
            </m:r>
          </m:e>
        </m:d>
      </m:oMath>
      <w:r>
        <w:t xml:space="preserve">,</w:t>
      </w:r>
      <w:r>
        <w:t xml:space="preserve"> </w:t>
      </w:r>
      <m:oMath>
        <m:d>
          <m:dPr>
            <m:begChr m:val="("/>
            <m:endChr m:val=")"/>
            <m:sepChr m:val=""/>
            <m:grow/>
          </m:dPr>
          <m:e>
            <m:r>
              <m:t>2</m:t>
            </m:r>
            <m:r>
              <m:rPr>
                <m:sty m:val="p"/>
              </m:rPr>
              <m:t>,</m:t>
            </m:r>
            <m:r>
              <m:t>5</m:t>
            </m:r>
          </m:e>
        </m:d>
      </m:oMath>
      <w:r>
        <w:t xml:space="preserve">, and</w:t>
      </w:r>
      <w:r>
        <w:t xml:space="preserve"> </w:t>
      </w:r>
      <m:oMath>
        <m:d>
          <m:dPr>
            <m:begChr m:val="("/>
            <m:endChr m:val=")"/>
            <m:sepChr m:val=""/>
            <m:grow/>
          </m:dPr>
          <m:e>
            <m:r>
              <m:rPr>
                <m:sty m:val="p"/>
              </m:rPr>
              <m:t>−</m:t>
            </m:r>
            <m:r>
              <m:t>1</m:t>
            </m:r>
            <m:r>
              <m:rPr>
                <m:sty m:val="p"/>
              </m:rPr>
              <m:t>,</m:t>
            </m:r>
            <m:r>
              <m:rPr>
                <m:sty m:val="p"/>
              </m:rPr>
              <m:t>−</m:t>
            </m:r>
            <m:r>
              <m:t>2</m:t>
            </m:r>
          </m:e>
        </m:d>
      </m:oMath>
      <w:r>
        <w:t xml:space="preserve">, and the transformation is</w:t>
      </w:r>
      <w:r>
        <w:t xml:space="preserve"> </w:t>
      </w:r>
      <m:oMath>
        <m:r>
          <m:t>y</m:t>
        </m:r>
        <m:r>
          <m:rPr>
            <m:sty m:val="p"/>
          </m:rPr>
          <m:t>=</m:t>
        </m:r>
        <m:r>
          <m:t>f</m:t>
        </m:r>
        <m:d>
          <m:dPr>
            <m:begChr m:val="("/>
            <m:endChr m:val=")"/>
            <m:sepChr m:val=""/>
            <m:grow/>
          </m:dPr>
          <m:e>
            <m:r>
              <m:t>x</m:t>
            </m:r>
            <m:r>
              <m:rPr>
                <m:sty m:val="p"/>
              </m:rPr>
              <m:t>−</m:t>
            </m:r>
            <m:r>
              <m:t>2</m:t>
            </m:r>
          </m:e>
        </m:d>
        <m:r>
          <m:rPr>
            <m:sty m:val="p"/>
          </m:rPr>
          <m:t>+</m:t>
        </m:r>
        <m:r>
          <m:t>3</m:t>
        </m:r>
      </m:oMath>
      <w:r>
        <w:t xml:space="preserve">, the new points are</w:t>
      </w:r>
      <w:r>
        <w:t xml:space="preserve"> </w:t>
      </w:r>
      <m:oMath>
        <m:d>
          <m:dPr>
            <m:begChr m:val="("/>
            <m:endChr m:val=")"/>
            <m:sepChr m:val=""/>
            <m:grow/>
          </m:dPr>
          <m:e>
            <m:r>
              <m:t>3</m:t>
            </m:r>
            <m:r>
              <m:rPr>
                <m:sty m:val="p"/>
              </m:rPr>
              <m:t>,</m:t>
            </m:r>
            <m:r>
              <m:t>4</m:t>
            </m:r>
          </m:e>
        </m:d>
      </m:oMath>
      <w:r>
        <w:t xml:space="preserve">,</w:t>
      </w:r>
      <w:r>
        <w:t xml:space="preserve"> </w:t>
      </w:r>
      <m:oMath>
        <m:d>
          <m:dPr>
            <m:begChr m:val="("/>
            <m:endChr m:val=")"/>
            <m:sepChr m:val=""/>
            <m:grow/>
          </m:dPr>
          <m:e>
            <m:r>
              <m:t>4</m:t>
            </m:r>
            <m:r>
              <m:rPr>
                <m:sty m:val="p"/>
              </m:rPr>
              <m:t>,</m:t>
            </m:r>
            <m:r>
              <m:t>8</m:t>
            </m:r>
          </m:e>
        </m:d>
      </m:oMath>
      <w:r>
        <w:t xml:space="preserve">, and</w:t>
      </w:r>
      <w:r>
        <w:t xml:space="preserve"> </w:t>
      </w:r>
      <m:oMath>
        <m:d>
          <m:dPr>
            <m:begChr m:val="("/>
            <m:endChr m:val=")"/>
            <m:sepChr m:val=""/>
            <m:grow/>
          </m:dPr>
          <m:e>
            <m:r>
              <m:t>1</m:t>
            </m:r>
            <m:r>
              <m:rPr>
                <m:sty m:val="p"/>
              </m:rPr>
              <m:t>,</m:t>
            </m:r>
            <m:r>
              <m:t>1</m:t>
            </m:r>
          </m:e>
        </m:d>
      </m:oMath>
      <w:r>
        <w:t xml:space="preserve">. Find the answer choice containing all these points.</w:t>
      </w:r>
    </w:p>
    <w:bookmarkEnd w:id="288"/>
    <w:bookmarkStart w:id="289" w:name="working-backward-from-answers"/>
    <w:p>
      <w:pPr>
        <w:pStyle w:val="Heading3"/>
      </w:pPr>
      <w:r>
        <w:t xml:space="preserve">5.11.3 Working Backward from Answers</w:t>
      </w:r>
    </w:p>
    <w:p>
      <w:pPr>
        <w:pStyle w:val="FirstParagraph"/>
      </w:pPr>
      <w:r>
        <w:t xml:space="preserve">For inverse function questions, you can verify answer choices by checking if</w:t>
      </w:r>
      <w:r>
        <w:t xml:space="preserve"> </w:t>
      </w: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x</m:t>
        </m:r>
      </m:oMath>
      <w:r>
        <w:t xml:space="preserve">. This is often faster than computing the inverse from scratch, especially when the answer choices are simple expressions.</w:t>
      </w:r>
    </w:p>
    <w:bookmarkEnd w:id="289"/>
    <w:bookmarkStart w:id="290" w:name="recognizing-function-types-from-data"/>
    <w:p>
      <w:pPr>
        <w:pStyle w:val="Heading3"/>
      </w:pPr>
      <w:r>
        <w:t xml:space="preserve">5.11.4 Recognizing Function Types from Data</w:t>
      </w:r>
    </w:p>
    <w:p>
      <w:pPr>
        <w:pStyle w:val="FirstParagraph"/>
      </w:pPr>
      <w:r>
        <w:t xml:space="preserve">When given a table of values, you can often determine the function type by examining patterns:</w:t>
      </w:r>
    </w:p>
    <w:p>
      <w:pPr>
        <w:pStyle w:val="Compact"/>
        <w:numPr>
          <w:ilvl w:val="0"/>
          <w:numId w:val="1151"/>
        </w:numPr>
      </w:pPr>
      <w:r>
        <w:rPr>
          <w:b/>
          <w:bCs/>
        </w:rPr>
        <w:t xml:space="preserve">Linear</w:t>
      </w:r>
      <w:r>
        <w:t xml:space="preserve">: Constant first differences (equal changes in</w:t>
      </w:r>
      <w:r>
        <w:t xml:space="preserve"> </w:t>
      </w:r>
      <m:oMath>
        <m:r>
          <m:t>f</m:t>
        </m:r>
        <m:d>
          <m:dPr>
            <m:begChr m:val="("/>
            <m:endChr m:val=")"/>
            <m:sepChr m:val=""/>
            <m:grow/>
          </m:dPr>
          <m:e>
            <m:r>
              <m:t>x</m:t>
            </m:r>
          </m:e>
        </m:d>
      </m:oMath>
      <w:r>
        <w:t xml:space="preserve"> </w:t>
      </w:r>
      <w:r>
        <w:t xml:space="preserve">for equal changes in</w:t>
      </w:r>
      <w:r>
        <w:t xml:space="preserve"> </w:t>
      </w:r>
      <m:oMath>
        <m:r>
          <m:t>x</m:t>
        </m:r>
      </m:oMath>
      <w:r>
        <w:t xml:space="preserve">)</w:t>
      </w:r>
    </w:p>
    <w:p>
      <w:pPr>
        <w:pStyle w:val="Compact"/>
        <w:numPr>
          <w:ilvl w:val="0"/>
          <w:numId w:val="1151"/>
        </w:numPr>
      </w:pPr>
      <w:r>
        <w:rPr>
          <w:b/>
          <w:bCs/>
        </w:rPr>
        <w:t xml:space="preserve">Quadratic</w:t>
      </w:r>
      <w:r>
        <w:t xml:space="preserve">: Constant second differences (the differences of the differences are constant)</w:t>
      </w:r>
    </w:p>
    <w:p>
      <w:pPr>
        <w:pStyle w:val="Compact"/>
        <w:numPr>
          <w:ilvl w:val="0"/>
          <w:numId w:val="1151"/>
        </w:numPr>
      </w:pPr>
      <w:r>
        <w:rPr>
          <w:b/>
          <w:bCs/>
        </w:rPr>
        <w:t xml:space="preserve">Exponential</w:t>
      </w:r>
      <w:r>
        <w:t xml:space="preserve">: Constant ratio (each</w:t>
      </w:r>
      <w:r>
        <w:t xml:space="preserve"> </w:t>
      </w:r>
      <m:oMath>
        <m:r>
          <m:t>f</m:t>
        </m:r>
        <m:d>
          <m:dPr>
            <m:begChr m:val="("/>
            <m:endChr m:val=")"/>
            <m:sepChr m:val=""/>
            <m:grow/>
          </m:dPr>
          <m:e>
            <m:r>
              <m:t>x</m:t>
            </m:r>
          </m:e>
        </m:d>
      </m:oMath>
      <w:r>
        <w:t xml:space="preserve"> </w:t>
      </w:r>
      <w:r>
        <w:t xml:space="preserve">value is a fixed multiple of the previous one)</w:t>
      </w:r>
    </w:p>
    <w:p>
      <w:pPr>
        <w:pStyle w:val="FirstParagraph"/>
      </w:pPr>
      <w:r>
        <w:t xml:space="preserve">This classification skill is essential for SAT questions that present data and ask you to identify the function type or write a formula.</w:t>
      </w:r>
    </w:p>
    <w:p>
      <w:r>
        <w:pict>
          <v:rect style="width:0;height:1.5pt" o:hralign="center" o:hrstd="t" o:hr="t"/>
        </w:pict>
      </w:r>
    </w:p>
    <w:bookmarkEnd w:id="290"/>
    <w:bookmarkEnd w:id="291"/>
    <w:bookmarkStart w:id="298" w:name="common-traps-and-misconceptions"/>
    <w:p>
      <w:pPr>
        <w:pStyle w:val="Heading2"/>
      </w:pPr>
      <w:r>
        <w:t xml:space="preserve">5.12 Common Traps and Misconceptions</w:t>
      </w:r>
    </w:p>
    <w:bookmarkStart w:id="292" w:name="confusing-f-1x-with-frac1fx"/>
    <w:p>
      <w:pPr>
        <w:pStyle w:val="Heading3"/>
      </w:pPr>
      <w:r>
        <w:t xml:space="preserve">5.12.1 Confusing</w:t>
      </w:r>
      <w:r>
        <w:t xml:space="preserve"> </w:t>
      </w:r>
      <m:oMath>
        <m:sSup>
          <m:e>
            <m:r>
              <m:t>f</m:t>
            </m:r>
          </m:e>
          <m:sup>
            <m:r>
              <m:rPr>
                <m:sty m:val="p"/>
              </m:rPr>
              <m:t>−</m:t>
            </m:r>
            <m:r>
              <m:t>1</m:t>
            </m:r>
          </m:sup>
        </m:sSup>
        <m:d>
          <m:dPr>
            <m:begChr m:val="("/>
            <m:endChr m:val=")"/>
            <m:sepChr m:val=""/>
            <m:grow/>
          </m:dPr>
          <m:e>
            <m:r>
              <m:t>x</m:t>
            </m:r>
          </m:e>
        </m:d>
      </m:oMath>
      <w:r>
        <w:t xml:space="preserve"> </w:t>
      </w:r>
      <w:r>
        <w:t xml:space="preserve">with</w:t>
      </w:r>
      <w:r>
        <w:t xml:space="preserve"> </w:t>
      </w:r>
      <m:oMath>
        <m:f>
          <m:fPr>
            <m:type m:val="bar"/>
          </m:fPr>
          <m:num>
            <m:r>
              <m:t>1</m:t>
            </m:r>
          </m:num>
          <m:den>
            <m:r>
              <m:t>f</m:t>
            </m:r>
            <m:d>
              <m:dPr>
                <m:begChr m:val="("/>
                <m:endChr m:val=")"/>
                <m:sepChr m:val=""/>
                <m:grow/>
              </m:dPr>
              <m:e>
                <m:r>
                  <m:t>x</m:t>
                </m:r>
              </m:e>
            </m:d>
          </m:den>
        </m:f>
      </m:oMath>
    </w:p>
    <w:p>
      <w:pPr>
        <w:pStyle w:val="FirstParagraph"/>
      </w:pPr>
      <w:r>
        <w:t xml:space="preserve">As emphasized throughout this chapter,</w:t>
      </w:r>
      <w:r>
        <w:t xml:space="preserve"> </w:t>
      </w:r>
      <m:oMath>
        <m:sSup>
          <m:e>
            <m:r>
              <m:t>f</m:t>
            </m:r>
          </m:e>
          <m:sup>
            <m:r>
              <m:rPr>
                <m:sty m:val="p"/>
              </m:rPr>
              <m:t>−</m:t>
            </m:r>
            <m:r>
              <m:t>1</m:t>
            </m:r>
          </m:sup>
        </m:sSup>
        <m:d>
          <m:dPr>
            <m:begChr m:val="("/>
            <m:endChr m:val=")"/>
            <m:sepChr m:val=""/>
            <m:grow/>
          </m:dPr>
          <m:e>
            <m:r>
              <m:t>x</m:t>
            </m:r>
          </m:e>
        </m:d>
      </m:oMath>
      <w:r>
        <w:t xml:space="preserve"> </w:t>
      </w:r>
      <w:r>
        <w:t xml:space="preserve">is the inverse function, not the reciprocal. The notation is unfortunate but standard. Always read</w:t>
      </w:r>
      <w:r>
        <w:t xml:space="preserve"> </w:t>
      </w:r>
      <m:oMath>
        <m:sSup>
          <m:e>
            <m:r>
              <m:t>f</m:t>
            </m:r>
          </m:e>
          <m:sup>
            <m:r>
              <m:rPr>
                <m:sty m:val="p"/>
              </m:rPr>
              <m:t>−</m:t>
            </m:r>
            <m:r>
              <m:t>1</m:t>
            </m:r>
          </m:sup>
        </m:sSup>
      </m:oMath>
      <w:r>
        <w:t xml:space="preserve"> </w:t>
      </w:r>
      <w:r>
        <w:t xml:space="preserve">as</w:t>
      </w:r>
      <w:r>
        <w:t xml:space="preserve"> </w:t>
      </w:r>
      <w:r>
        <w:t xml:space="preserve">“</w:t>
      </w:r>
      <w:r>
        <w:t xml:space="preserve">f inverse,</w:t>
      </w:r>
      <w:r>
        <w:t xml:space="preserve">”</w:t>
      </w:r>
      <w:r>
        <w:t xml:space="preserve"> </w:t>
      </w:r>
      <w:r>
        <w:t xml:space="preserve">not</w:t>
      </w:r>
      <w:r>
        <w:t xml:space="preserve"> </w:t>
      </w:r>
      <w:r>
        <w:t xml:space="preserve">“</w:t>
      </w:r>
      <w:r>
        <w:t xml:space="preserve">f to the negative one.</w:t>
      </w:r>
      <w:r>
        <w:t xml:space="preserve">”</w:t>
      </w:r>
    </w:p>
    <w:bookmarkEnd w:id="292"/>
    <w:bookmarkStart w:id="293" w:name="horizontal-shift-direction"/>
    <w:p>
      <w:pPr>
        <w:pStyle w:val="Heading3"/>
      </w:pPr>
      <w:r>
        <w:t xml:space="preserve">5.12.2 Horizontal Shift Direction</w:t>
      </w:r>
    </w:p>
    <w:p>
      <w:pPr>
        <w:pStyle w:val="FirstParagraph"/>
      </w:pPr>
      <m:oMath>
        <m:r>
          <m:t>f</m:t>
        </m:r>
        <m:d>
          <m:dPr>
            <m:begChr m:val="("/>
            <m:endChr m:val=")"/>
            <m:sepChr m:val=""/>
            <m:grow/>
          </m:dPr>
          <m:e>
            <m:r>
              <m:t>x</m:t>
            </m:r>
            <m:r>
              <m:rPr>
                <m:sty m:val="p"/>
              </m:rPr>
              <m:t>−</m:t>
            </m:r>
            <m:r>
              <m:t>3</m:t>
            </m:r>
          </m:e>
        </m:d>
      </m:oMath>
      <w:r>
        <w:t xml:space="preserve"> </w:t>
      </w:r>
      <w:r>
        <w:t xml:space="preserve">shifts the graph</w:t>
      </w:r>
      <w:r>
        <w:t xml:space="preserve"> </w:t>
      </w:r>
      <w:r>
        <w:rPr>
          <w:b/>
          <w:bCs/>
        </w:rPr>
        <w:t xml:space="preserve">right</w:t>
      </w:r>
      <w:r>
        <w:t xml:space="preserve"> </w:t>
      </w:r>
      <w:r>
        <w:t xml:space="preserve">by 3, not left.</w:t>
      </w:r>
      <w:r>
        <w:t xml:space="preserve"> </w:t>
      </w:r>
      <m:oMath>
        <m:r>
          <m:t>f</m:t>
        </m:r>
        <m:d>
          <m:dPr>
            <m:begChr m:val="("/>
            <m:endChr m:val=")"/>
            <m:sepChr m:val=""/>
            <m:grow/>
          </m:dPr>
          <m:e>
            <m:r>
              <m:t>x</m:t>
            </m:r>
            <m:r>
              <m:rPr>
                <m:sty m:val="p"/>
              </m:rPr>
              <m:t>+</m:t>
            </m:r>
            <m:r>
              <m:t>3</m:t>
            </m:r>
          </m:e>
        </m:d>
      </m:oMath>
      <w:r>
        <w:t xml:space="preserve"> </w:t>
      </w:r>
      <w:r>
        <w:t xml:space="preserve">shifts</w:t>
      </w:r>
      <w:r>
        <w:t xml:space="preserve"> </w:t>
      </w:r>
      <w:r>
        <w:rPr>
          <w:b/>
          <w:bCs/>
        </w:rPr>
        <w:t xml:space="preserve">left</w:t>
      </w:r>
      <w:r>
        <w:t xml:space="preserve"> </w:t>
      </w:r>
      <w:r>
        <w:t xml:space="preserve">by 3. The direction is opposite to the sign inside the function. This is the single most common transformation error on the SAT.</w:t>
      </w:r>
    </w:p>
    <w:bookmarkEnd w:id="293"/>
    <w:bookmarkStart w:id="294" w:name="X8d1006e7d61795e9ec4c4214490f659763c3935"/>
    <w:p>
      <w:pPr>
        <w:pStyle w:val="Heading3"/>
      </w:pPr>
      <w:r>
        <w:t xml:space="preserve">5.12.3 Forgetting to Factor for Horizontal Stretch/Compression</w:t>
      </w:r>
    </w:p>
    <w:p>
      <w:pPr>
        <w:pStyle w:val="FirstParagraph"/>
      </w:pPr>
      <w:r>
        <w:t xml:space="preserve">In</w:t>
      </w:r>
      <w:r>
        <w:t xml:space="preserve"> </w:t>
      </w:r>
      <m:oMath>
        <m:r>
          <m:t>f</m:t>
        </m:r>
        <m:d>
          <m:dPr>
            <m:begChr m:val="("/>
            <m:endChr m:val=")"/>
            <m:sepChr m:val=""/>
            <m:grow/>
          </m:dPr>
          <m:e>
            <m:r>
              <m:t>3</m:t>
            </m:r>
            <m:r>
              <m:t>x</m:t>
            </m:r>
            <m:r>
              <m:rPr>
                <m:sty m:val="p"/>
              </m:rPr>
              <m:t>−</m:t>
            </m:r>
            <m:r>
              <m:t>6</m:t>
            </m:r>
          </m:e>
        </m:d>
      </m:oMath>
      <w:r>
        <w:t xml:space="preserve">, the horizontal shift is NOT 6 units. You must factor:</w:t>
      </w:r>
      <w:r>
        <w:t xml:space="preserve"> </w:t>
      </w:r>
      <m:oMath>
        <m:r>
          <m:t>f</m:t>
        </m:r>
        <m:d>
          <m:dPr>
            <m:begChr m:val="("/>
            <m:endChr m:val=")"/>
            <m:sepChr m:val=""/>
            <m:grow/>
          </m:dPr>
          <m:e>
            <m:r>
              <m:t>3</m:t>
            </m:r>
            <m:d>
              <m:dPr>
                <m:begChr m:val="("/>
                <m:endChr m:val=")"/>
                <m:sepChr m:val=""/>
                <m:grow/>
              </m:dPr>
              <m:e>
                <m:r>
                  <m:t>x</m:t>
                </m:r>
                <m:r>
                  <m:rPr>
                    <m:sty m:val="p"/>
                  </m:rPr>
                  <m:t>−</m:t>
                </m:r>
                <m:r>
                  <m:t>2</m:t>
                </m:r>
              </m:e>
            </m:d>
          </m:e>
        </m:d>
      </m:oMath>
      <w:r>
        <w:t xml:space="preserve">, so the shift is 2 units right (combined with a horizontal compression by factor 3).</w:t>
      </w:r>
    </w:p>
    <w:bookmarkEnd w:id="294"/>
    <w:bookmarkStart w:id="295" w:name="assuming-all-functions-have-inverses"/>
    <w:p>
      <w:pPr>
        <w:pStyle w:val="Heading3"/>
      </w:pPr>
      <w:r>
        <w:t xml:space="preserve">5.12.4 Assuming All Functions Have Inverses</w:t>
      </w:r>
    </w:p>
    <w:p>
      <w:pPr>
        <w:pStyle w:val="FirstParagraph"/>
      </w:pPr>
      <w:r>
        <w:t xml:space="preserve">Only one-to-one functions have inverses. If a function fails the horizontal line test, it does not have an inverse unless you restrict its domain. The SAT may give you a quadratic and ask for its inverse — the answer is that it doesn’t have one (over its natural domain), or you must specify a restricted domain.</w:t>
      </w:r>
    </w:p>
    <w:bookmarkEnd w:id="295"/>
    <w:bookmarkStart w:id="296" w:name="misreading-composition-order"/>
    <w:p>
      <w:pPr>
        <w:pStyle w:val="Heading3"/>
      </w:pPr>
      <w:r>
        <w:t xml:space="preserve">5.12.5 Misreading Composition Order</w:t>
      </w:r>
    </w:p>
    <w:p>
      <w:pPr>
        <w:pStyle w:val="FirstParagraph"/>
      </w:pPr>
      <m:oMath>
        <m:r>
          <m:t>f</m:t>
        </m:r>
        <m:d>
          <m:dPr>
            <m:begChr m:val="("/>
            <m:endChr m:val=")"/>
            <m:sepChr m:val=""/>
            <m:grow/>
          </m:dPr>
          <m:e>
            <m:r>
              <m:t>g</m:t>
            </m:r>
            <m:d>
              <m:dPr>
                <m:begChr m:val="("/>
                <m:endChr m:val=")"/>
                <m:sepChr m:val=""/>
                <m:grow/>
              </m:dPr>
              <m:e>
                <m:r>
                  <m:t>x</m:t>
                </m:r>
              </m:e>
            </m:d>
          </m:e>
        </m:d>
      </m:oMath>
      <w:r>
        <w:t xml:space="preserve"> </w:t>
      </w:r>
      <w:r>
        <w:t xml:space="preserve">means apply</w:t>
      </w:r>
      <w:r>
        <w:t xml:space="preserve"> </w:t>
      </w:r>
      <m:oMath>
        <m:r>
          <m:t>g</m:t>
        </m:r>
      </m:oMath>
      <w:r>
        <w:t xml:space="preserve"> </w:t>
      </w:r>
      <w:r>
        <w:t xml:space="preserve">first, then</w:t>
      </w:r>
      <w:r>
        <w:t xml:space="preserve"> </w:t>
      </w:r>
      <m:oMath>
        <m:r>
          <m:t>f</m:t>
        </m:r>
      </m:oMath>
      <w:r>
        <w:t xml:space="preserve">. The function closest to the</w:t>
      </w:r>
      <w:r>
        <w:t xml:space="preserve"> </w:t>
      </w:r>
      <m:oMath>
        <m:r>
          <m:t>x</m:t>
        </m:r>
      </m:oMath>
      <w:r>
        <w:t xml:space="preserve"> </w:t>
      </w:r>
      <w:r>
        <w:t xml:space="preserve">acts first. Reading order (right to left) matches the order of operations.</w:t>
      </w:r>
    </w:p>
    <w:bookmarkEnd w:id="296"/>
    <w:bookmarkStart w:id="297" w:name="X7496ca2caa7357dcb4677b942f70ee5d31cea1b"/>
    <w:p>
      <w:pPr>
        <w:pStyle w:val="Heading3"/>
      </w:pPr>
      <w:r>
        <w:t xml:space="preserve">5.12.6 Ignoring Domain Restrictions in Compositions</w:t>
      </w:r>
    </w:p>
    <w:p>
      <w:pPr>
        <w:pStyle w:val="FirstParagraph"/>
      </w:pPr>
      <w:r>
        <w:t xml:space="preserve">The domain of</w:t>
      </w:r>
      <w:r>
        <w:t xml:space="preserve"> </w:t>
      </w:r>
      <m:oMath>
        <m:r>
          <m:t>f</m:t>
        </m:r>
        <m:d>
          <m:dPr>
            <m:begChr m:val="("/>
            <m:endChr m:val=")"/>
            <m:sepChr m:val=""/>
            <m:grow/>
          </m:dPr>
          <m:e>
            <m:r>
              <m:t>g</m:t>
            </m:r>
            <m:d>
              <m:dPr>
                <m:begChr m:val="("/>
                <m:endChr m:val=")"/>
                <m:sepChr m:val=""/>
                <m:grow/>
              </m:dPr>
              <m:e>
                <m:r>
                  <m:t>x</m:t>
                </m:r>
              </m:e>
            </m:d>
          </m:e>
        </m:d>
      </m:oMath>
      <w:r>
        <w:t xml:space="preserve"> </w:t>
      </w:r>
      <w:r>
        <w:t xml:space="preserve">consists of all</w:t>
      </w:r>
      <w:r>
        <w:t xml:space="preserve"> </w:t>
      </w:r>
      <m:oMath>
        <m:r>
          <m:t>x</m:t>
        </m:r>
      </m:oMath>
      <w:r>
        <w:t xml:space="preserve"> </w:t>
      </w:r>
      <w:r>
        <w:t xml:space="preserve">in the domain of</w:t>
      </w:r>
      <w:r>
        <w:t xml:space="preserve"> </w:t>
      </w:r>
      <m:oMath>
        <m:r>
          <m:t>g</m:t>
        </m:r>
      </m:oMath>
      <w:r>
        <w:t xml:space="preserve"> </w:t>
      </w:r>
      <w:r>
        <w:t xml:space="preserve">such that</w:t>
      </w:r>
      <w:r>
        <w:t xml:space="preserve"> </w:t>
      </w:r>
      <m:oMath>
        <m:r>
          <m:t>g</m:t>
        </m:r>
        <m:d>
          <m:dPr>
            <m:begChr m:val="("/>
            <m:endChr m:val=")"/>
            <m:sepChr m:val=""/>
            <m:grow/>
          </m:dPr>
          <m:e>
            <m:r>
              <m:t>x</m:t>
            </m:r>
          </m:e>
        </m:d>
      </m:oMath>
      <w:r>
        <w:t xml:space="preserve"> </w:t>
      </w:r>
      <w:r>
        <w:t xml:space="preserve">is in the domain of</w:t>
      </w:r>
      <w:r>
        <w:t xml:space="preserve"> </w:t>
      </w:r>
      <m:oMath>
        <m:r>
          <m:t>f</m:t>
        </m:r>
      </m:oMath>
      <w:r>
        <w:t xml:space="preserve">. Both conditions must be satisfied. The SAT may test this by giving you functions with restricted domains and asking for the domain of the composition.</w:t>
      </w:r>
    </w:p>
    <w:p>
      <w:r>
        <w:pict>
          <v:rect style="width:0;height:1.5pt" o:hralign="center" o:hrstd="t" o:hr="t"/>
        </w:pict>
      </w:r>
    </w:p>
    <w:bookmarkEnd w:id="297"/>
    <w:bookmarkEnd w:id="298"/>
    <w:bookmarkStart w:id="299" w:name="connections-to-other-sat-topics-1"/>
    <w:p>
      <w:pPr>
        <w:pStyle w:val="Heading2"/>
      </w:pPr>
      <w:r>
        <w:t xml:space="preserve">5.13 Connections to Other SAT Topics</w:t>
      </w:r>
    </w:p>
    <w:p>
      <w:pPr>
        <w:pStyle w:val="FirstParagraph"/>
      </w:pPr>
      <w:r>
        <w:t xml:space="preserve">Functions do not exist in isolation on the SAT. They connect to virtually every other math topic:</w:t>
      </w:r>
    </w:p>
    <w:p>
      <w:pPr>
        <w:pStyle w:val="Compact"/>
        <w:numPr>
          <w:ilvl w:val="0"/>
          <w:numId w:val="1152"/>
        </w:numPr>
      </w:pPr>
      <w:r>
        <w:rPr>
          <w:b/>
          <w:bCs/>
        </w:rPr>
        <w:t xml:space="preserve">Systems of equations</w:t>
      </w:r>
      <w:r>
        <w:t xml:space="preserve">: Finding where two functions intersect is equivalent to solving a system</w:t>
      </w:r>
    </w:p>
    <w:p>
      <w:pPr>
        <w:pStyle w:val="Compact"/>
        <w:numPr>
          <w:ilvl w:val="0"/>
          <w:numId w:val="1152"/>
        </w:numPr>
      </w:pPr>
      <w:r>
        <w:rPr>
          <w:b/>
          <w:bCs/>
        </w:rPr>
        <w:t xml:space="preserve">Inequalities</w:t>
      </w:r>
      <w:r>
        <w:t xml:space="preserve">: The regions where</w:t>
      </w:r>
      <w:r>
        <w:t xml:space="preserve"> </w:t>
      </w:r>
      <m:oMath>
        <m:r>
          <m:t>f</m:t>
        </m:r>
        <m:d>
          <m:dPr>
            <m:begChr m:val="("/>
            <m:endChr m:val=")"/>
            <m:sepChr m:val=""/>
            <m:grow/>
          </m:dPr>
          <m:e>
            <m:r>
              <m:t>x</m:t>
            </m:r>
          </m:e>
        </m:d>
        <m:r>
          <m:rPr>
            <m:sty m:val="p"/>
          </m:rPr>
          <m:t>&gt;</m:t>
        </m:r>
        <m:r>
          <m:t>g</m:t>
        </m:r>
        <m:d>
          <m:dPr>
            <m:begChr m:val="("/>
            <m:endChr m:val=")"/>
            <m:sepChr m:val=""/>
            <m:grow/>
          </m:dPr>
          <m:e>
            <m:r>
              <m:t>x</m:t>
            </m:r>
          </m:e>
        </m:d>
      </m:oMath>
      <w:r>
        <w:t xml:space="preserve"> </w:t>
      </w:r>
      <w:r>
        <w:t xml:space="preserve">or</w:t>
      </w:r>
      <w:r>
        <w:t xml:space="preserve"> </w:t>
      </w:r>
      <m:oMath>
        <m:r>
          <m:t>f</m:t>
        </m:r>
        <m:d>
          <m:dPr>
            <m:begChr m:val="("/>
            <m:endChr m:val=")"/>
            <m:sepChr m:val=""/>
            <m:grow/>
          </m:dPr>
          <m:e>
            <m:r>
              <m:t>x</m:t>
            </m:r>
          </m:e>
        </m:d>
        <m:r>
          <m:rPr>
            <m:sty m:val="p"/>
          </m:rPr>
          <m:t>&lt;</m:t>
        </m:r>
        <m:r>
          <m:t>0</m:t>
        </m:r>
      </m:oMath>
      <w:r>
        <w:t xml:space="preserve"> </w:t>
      </w:r>
      <w:r>
        <w:t xml:space="preserve">connect function analysis with inequality solving</w:t>
      </w:r>
    </w:p>
    <w:p>
      <w:pPr>
        <w:pStyle w:val="Compact"/>
        <w:numPr>
          <w:ilvl w:val="0"/>
          <w:numId w:val="1152"/>
        </w:numPr>
      </w:pPr>
      <w:r>
        <w:rPr>
          <w:b/>
          <w:bCs/>
        </w:rPr>
        <w:t xml:space="preserve">Geometry</w:t>
      </w:r>
      <w:r>
        <w:t xml:space="preserve">: Functions can represent geometric relationships (area as a function of side length, distance as a function of time)</w:t>
      </w:r>
    </w:p>
    <w:p>
      <w:pPr>
        <w:pStyle w:val="Compact"/>
        <w:numPr>
          <w:ilvl w:val="0"/>
          <w:numId w:val="1152"/>
        </w:numPr>
      </w:pPr>
      <w:r>
        <w:rPr>
          <w:b/>
          <w:bCs/>
        </w:rPr>
        <w:t xml:space="preserve">Statistics</w:t>
      </w:r>
      <w:r>
        <w:t xml:space="preserve">: Lines of best fit are linear functions; exponential models appear in data analysis</w:t>
      </w:r>
    </w:p>
    <w:p>
      <w:pPr>
        <w:pStyle w:val="Compact"/>
        <w:numPr>
          <w:ilvl w:val="0"/>
          <w:numId w:val="1152"/>
        </w:numPr>
      </w:pPr>
      <w:r>
        <w:rPr>
          <w:b/>
          <w:bCs/>
        </w:rPr>
        <w:t xml:space="preserve">Trigonometry</w:t>
      </w:r>
      <w:r>
        <w:t xml:space="preserve">: Sine and cosine are periodic functions with specific domain, range, and transformation properties</w:t>
      </w:r>
    </w:p>
    <w:p>
      <w:pPr>
        <w:pStyle w:val="Compact"/>
        <w:numPr>
          <w:ilvl w:val="0"/>
          <w:numId w:val="1152"/>
        </w:numPr>
      </w:pPr>
      <w:r>
        <w:rPr>
          <w:b/>
          <w:bCs/>
        </w:rPr>
        <w:t xml:space="preserve">Coordinate geometry</w:t>
      </w:r>
      <w:r>
        <w:t xml:space="preserve">: The equation of a circle is not a function (it fails the vertical line test), but the upper and lower semicircles are functions</w:t>
      </w:r>
    </w:p>
    <w:p>
      <w:pPr>
        <w:pStyle w:val="FirstParagraph"/>
      </w:pPr>
      <w:r>
        <w:t xml:space="preserve">Understanding these connections allows you to approach SAT questions flexibly, using whichever representation or technique is most efficient for a given problem.</w:t>
      </w:r>
    </w:p>
    <w:p>
      <w:r>
        <w:pict>
          <v:rect style="width:0;height:1.5pt" o:hralign="center" o:hrstd="t" o:hr="t"/>
        </w:pict>
      </w:r>
    </w:p>
    <w:bookmarkEnd w:id="299"/>
    <w:bookmarkStart w:id="300" w:name="X663e8cd59b6c3a82a53223075d0b1e4449b7334"/>
    <w:p>
      <w:pPr>
        <w:pStyle w:val="Heading2"/>
      </w:pPr>
      <w:r>
        <w:t xml:space="preserve">5.14 Summary of Key Formulas and Relationships</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Concept</w:t>
            </w:r>
          </w:p>
        </w:tc>
        <w:tc>
          <w:tcPr/>
          <w:p>
            <w:pPr>
              <w:pStyle w:val="Compact"/>
              <w:jc w:val="left"/>
            </w:pPr>
            <w:r>
              <w:t xml:space="preserve">Formula/Relationship</w:t>
            </w:r>
          </w:p>
        </w:tc>
      </w:tr>
      <w:tr>
        <w:tc>
          <w:tcPr/>
          <w:p>
            <w:pPr>
              <w:pStyle w:val="Compact"/>
              <w:jc w:val="left"/>
            </w:pPr>
            <w:r>
              <w:t xml:space="preserve">Composition</w:t>
            </w:r>
          </w:p>
        </w:tc>
        <w:tc>
          <w:tcPr/>
          <w:p>
            <w:pPr>
              <w:pStyle w:val="Compact"/>
              <w:jc w:val="left"/>
            </w:pP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p>
        </w:tc>
      </w:tr>
      <w:tr>
        <w:tc>
          <w:tcPr/>
          <w:p>
            <w:pPr>
              <w:pStyle w:val="Compact"/>
              <w:jc w:val="left"/>
            </w:pPr>
            <w:r>
              <w:t xml:space="preserve">Inverse verification</w:t>
            </w:r>
          </w:p>
        </w:tc>
        <w:tc>
          <w:tcPr/>
          <w:p>
            <w:pPr>
              <w:pStyle w:val="Compact"/>
              <w:jc w:val="left"/>
            </w:pP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x</m:t>
              </m:r>
            </m:oMath>
            <w:r>
              <w:t xml:space="preserve"> </w:t>
            </w:r>
            <w:r>
              <w:t xml:space="preserve">and</w:t>
            </w:r>
            <w:r>
              <w:t xml:space="preserve"> </w:t>
            </w: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oMath>
          </w:p>
        </w:tc>
      </w:tr>
      <w:tr>
        <w:tc>
          <w:tcPr/>
          <w:p>
            <w:pPr>
              <w:pStyle w:val="Compact"/>
              <w:jc w:val="left"/>
            </w:pPr>
            <w:r>
              <w:t xml:space="preserve">Inverse of linear function</w:t>
            </w:r>
          </w:p>
        </w:tc>
        <w:tc>
          <w:tcPr/>
          <w:p>
            <w:pPr>
              <w:pStyle w:val="Compact"/>
              <w:jc w:val="left"/>
            </w:pPr>
            <w:r>
              <w:t xml:space="preserve">If</w:t>
            </w:r>
            <w:r>
              <w:t xml:space="preserve"> </w:t>
            </w:r>
            <m:oMath>
              <m:r>
                <m:t>f</m:t>
              </m:r>
              <m:d>
                <m:dPr>
                  <m:begChr m:val="("/>
                  <m:endChr m:val=")"/>
                  <m:sepChr m:val=""/>
                  <m:grow/>
                </m:dPr>
                <m:e>
                  <m:r>
                    <m:t>x</m:t>
                  </m:r>
                </m:e>
              </m:d>
              <m:r>
                <m:rPr>
                  <m:sty m:val="p"/>
                </m:rPr>
                <m:t>=</m:t>
              </m:r>
              <m:r>
                <m:t>m</m:t>
              </m:r>
              <m:r>
                <m:t>x</m:t>
              </m:r>
              <m:r>
                <m:rPr>
                  <m:sty m:val="p"/>
                </m:rPr>
                <m:t>+</m:t>
              </m:r>
              <m:r>
                <m:t>b</m:t>
              </m:r>
            </m:oMath>
            <w:r>
              <w:t xml:space="preserve">, then</w:t>
            </w:r>
            <w:r>
              <w:t xml:space="preserve"> </w:t>
            </w: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b</m:t>
                  </m:r>
                </m:num>
                <m:den>
                  <m:r>
                    <m:t>m</m:t>
                  </m:r>
                </m:den>
              </m:f>
            </m:oMath>
          </w:p>
        </w:tc>
      </w:tr>
      <w:tr>
        <w:tc>
          <w:tcPr/>
          <w:p>
            <w:pPr>
              <w:pStyle w:val="Compact"/>
              <w:jc w:val="left"/>
            </w:pPr>
            <w:r>
              <w:t xml:space="preserve">Vertex of parabola</w:t>
            </w:r>
          </w:p>
        </w:tc>
        <w:tc>
          <w:tcPr/>
          <w:p>
            <w:pPr>
              <w:pStyle w:val="Compact"/>
              <w:jc w:val="left"/>
            </w:pPr>
            <m:oMath>
              <m:r>
                <m:t>x</m:t>
              </m:r>
              <m:r>
                <m:rPr>
                  <m:sty m:val="p"/>
                </m:rPr>
                <m:t>=</m:t>
              </m:r>
              <m:r>
                <m:rPr>
                  <m:sty m:val="p"/>
                </m:rPr>
                <m:t>−</m:t>
              </m:r>
              <m:f>
                <m:fPr>
                  <m:type m:val="bar"/>
                </m:fPr>
                <m:num>
                  <m:r>
                    <m:t>b</m:t>
                  </m:r>
                </m:num>
                <m:den>
                  <m:r>
                    <m:t>2</m:t>
                  </m:r>
                  <m:r>
                    <m:t>a</m:t>
                  </m:r>
                </m:den>
              </m:f>
            </m:oMath>
            <w:r>
              <w:t xml:space="preserve"> </w:t>
            </w:r>
            <w:r>
              <w:t xml:space="preserve">for</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p>
        </w:tc>
      </w:tr>
      <w:tr>
        <w:tc>
          <w:tcPr/>
          <w:p>
            <w:pPr>
              <w:pStyle w:val="Compact"/>
              <w:jc w:val="left"/>
            </w:pPr>
            <w:r>
              <w:t xml:space="preserve">Vertex form</w:t>
            </w:r>
          </w:p>
        </w:tc>
        <w:tc>
          <w:tcPr/>
          <w:p>
            <w:pPr>
              <w:pStyle w:val="Compact"/>
              <w:jc w:val="left"/>
            </w:pP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vertex at</w:t>
            </w:r>
            <w:r>
              <w:t xml:space="preserve"> </w:t>
            </w:r>
            <m:oMath>
              <m:d>
                <m:dPr>
                  <m:begChr m:val="("/>
                  <m:endChr m:val=")"/>
                  <m:sepChr m:val=""/>
                  <m:grow/>
                </m:dPr>
                <m:e>
                  <m:r>
                    <m:t>h</m:t>
                  </m:r>
                  <m:r>
                    <m:rPr>
                      <m:sty m:val="p"/>
                    </m:rPr>
                    <m:t>,</m:t>
                  </m:r>
                  <m:r>
                    <m:t>k</m:t>
                  </m:r>
                </m:e>
              </m:d>
            </m:oMath>
          </w:p>
        </w:tc>
      </w:tr>
      <w:tr>
        <w:tc>
          <w:tcPr/>
          <w:p>
            <w:pPr>
              <w:pStyle w:val="Compact"/>
              <w:jc w:val="left"/>
            </w:pPr>
            <w:r>
              <w:t xml:space="preserve">Discriminant</w:t>
            </w:r>
          </w:p>
        </w:tc>
        <w:tc>
          <w:tcPr/>
          <w:p>
            <w:pPr>
              <w:pStyle w:val="Compact"/>
              <w:jc w:val="left"/>
            </w:pPr>
            <m:oMath>
              <m:sSup>
                <m:e>
                  <m:r>
                    <m:t>b</m:t>
                  </m:r>
                </m:e>
                <m:sup>
                  <m:r>
                    <m:t>2</m:t>
                  </m:r>
                </m:sup>
              </m:sSup>
              <m:r>
                <m:rPr>
                  <m:sty m:val="p"/>
                </m:rPr>
                <m:t>−</m:t>
              </m:r>
              <m:r>
                <m:t>4</m:t>
              </m:r>
              <m:r>
                <m:t>a</m:t>
              </m:r>
              <m:r>
                <m:t>c</m:t>
              </m:r>
            </m:oMath>
            <w:r>
              <w:t xml:space="preserve"> </w:t>
            </w:r>
            <w:r>
              <w:t xml:space="preserve">determines number of real zeros</w:t>
            </w:r>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r>
              <w:t xml:space="preserve"> </w:t>
            </w: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p>
        </w:tc>
      </w:tr>
      <w:tr>
        <w:tc>
          <w:tcPr/>
          <w:p>
            <w:pPr>
              <w:pStyle w:val="Compact"/>
              <w:jc w:val="left"/>
            </w:pPr>
            <w:r>
              <w:t xml:space="preserve">Product of roots</w:t>
            </w:r>
          </w:p>
        </w:tc>
        <w:tc>
          <w:tcPr/>
          <w:p>
            <w:pPr>
              <w:pStyle w:val="Compact"/>
              <w:jc w:val="left"/>
            </w:pPr>
            <m:oMath>
              <m:f>
                <m:fPr>
                  <m:type m:val="bar"/>
                </m:fPr>
                <m:num>
                  <m:r>
                    <m:t>c</m:t>
                  </m:r>
                </m:num>
                <m:den>
                  <m:r>
                    <m:t>a</m:t>
                  </m:r>
                </m:den>
              </m:f>
            </m:oMath>
            <w:r>
              <w:t xml:space="preserve"> </w:t>
            </w: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p>
        </w:tc>
      </w:tr>
      <w:tr>
        <w:tc>
          <w:tcPr/>
          <w:p>
            <w:pPr>
              <w:pStyle w:val="Compact"/>
              <w:jc w:val="left"/>
            </w:pPr>
            <w:r>
              <w:t xml:space="preserve">Average rate of change</w:t>
            </w:r>
          </w:p>
        </w:tc>
        <w:tc>
          <w:tcPr/>
          <w:p>
            <w:pPr>
              <w:pStyle w:val="Compact"/>
              <w:jc w:val="left"/>
            </w:pPr>
            <m:oMath>
              <m:f>
                <m:fPr>
                  <m:type m:val="bar"/>
                </m:fPr>
                <m:num>
                  <m:r>
                    <m:t>f</m:t>
                  </m:r>
                  <m:d>
                    <m:dPr>
                      <m:begChr m:val="("/>
                      <m:endChr m:val=")"/>
                      <m:sepChr m:val=""/>
                      <m:grow/>
                    </m:dPr>
                    <m:e>
                      <m:r>
                        <m:t>b</m:t>
                      </m:r>
                    </m:e>
                  </m:d>
                  <m:r>
                    <m:rPr>
                      <m:sty m:val="p"/>
                    </m:rPr>
                    <m:t>−</m:t>
                  </m:r>
                  <m:r>
                    <m:t>f</m:t>
                  </m:r>
                  <m:d>
                    <m:dPr>
                      <m:begChr m:val="("/>
                      <m:endChr m:val=")"/>
                      <m:sepChr m:val=""/>
                      <m:grow/>
                    </m:dPr>
                    <m:e>
                      <m:r>
                        <m:t>a</m:t>
                      </m:r>
                    </m:e>
                  </m:d>
                </m:num>
                <m:den>
                  <m:r>
                    <m:t>b</m:t>
                  </m:r>
                  <m:r>
                    <m:rPr>
                      <m:sty m:val="p"/>
                    </m:rPr>
                    <m:t>−</m:t>
                  </m:r>
                  <m:r>
                    <m:t>a</m:t>
                  </m:r>
                </m:den>
              </m:f>
            </m:oMath>
          </w:p>
        </w:tc>
      </w:tr>
      <w:tr>
        <w:tc>
          <w:tcPr/>
          <w:p>
            <w:pPr>
              <w:pStyle w:val="Compact"/>
              <w:jc w:val="left"/>
            </w:pPr>
            <w:r>
              <w:t xml:space="preserve">Vertical asymptote of rational function</w:t>
            </w:r>
          </w:p>
        </w:tc>
        <w:tc>
          <w:tcPr/>
          <w:p>
            <w:pPr>
              <w:pStyle w:val="Compact"/>
              <w:jc w:val="left"/>
            </w:pPr>
            <w:r>
              <w:t xml:space="preserve">Zero of denominator (not cancelled by numerator)</w:t>
            </w:r>
          </w:p>
        </w:tc>
      </w:tr>
      <w:tr>
        <w:tc>
          <w:tcPr/>
          <w:p>
            <w:pPr>
              <w:pStyle w:val="Compact"/>
              <w:jc w:val="left"/>
            </w:pPr>
            <w:r>
              <w:t xml:space="preserve">Horizontal asymptote (equal degrees)</w:t>
            </w:r>
          </w:p>
        </w:tc>
        <w:tc>
          <w:tcPr/>
          <w:p>
            <w:pPr>
              <w:pStyle w:val="Compact"/>
              <w:jc w:val="left"/>
            </w:pPr>
            <m:oMath>
              <m:r>
                <m:t>y</m:t>
              </m:r>
              <m:r>
                <m:rPr>
                  <m:sty m:val="p"/>
                </m:rPr>
                <m:t>=</m:t>
              </m:r>
              <m:f>
                <m:fPr>
                  <m:type m:val="bar"/>
                </m:fPr>
                <m:num>
                  <m:r>
                    <m:rPr>
                      <m:nor/>
                      <m:sty m:val="p"/>
                    </m:rPr>
                    <m:t>leading coeff. of num.</m:t>
                  </m:r>
                </m:num>
                <m:den>
                  <m:r>
                    <m:rPr>
                      <m:nor/>
                      <m:sty m:val="p"/>
                    </m:rPr>
                    <m:t>leading coeff. of den.</m:t>
                  </m:r>
                </m:den>
              </m:f>
            </m:oMath>
          </w:p>
        </w:tc>
      </w:tr>
      <w:tr>
        <w:tc>
          <w:tcPr/>
          <w:p>
            <w:pPr>
              <w:pStyle w:val="Compact"/>
              <w:jc w:val="left"/>
            </w:pPr>
            <w:r>
              <w:t xml:space="preserve">Exponential growth/decay</w:t>
            </w:r>
          </w:p>
        </w:tc>
        <w:tc>
          <w:tcPr/>
          <w:p>
            <w:pPr>
              <w:pStyle w:val="Compact"/>
              <w:jc w:val="left"/>
            </w:pPr>
            <m:oMath>
              <m:r>
                <m:t>f</m:t>
              </m:r>
              <m:d>
                <m:dPr>
                  <m:begChr m:val="("/>
                  <m:endChr m:val=")"/>
                  <m:sepChr m:val=""/>
                  <m:grow/>
                </m:dPr>
                <m:e>
                  <m:r>
                    <m:t>x</m:t>
                  </m:r>
                </m:e>
              </m:d>
              <m:r>
                <m:rPr>
                  <m:sty m:val="p"/>
                </m:rPr>
                <m:t>=</m:t>
              </m:r>
              <m:r>
                <m:t>a</m:t>
              </m:r>
              <m:sSup>
                <m:e>
                  <m:r>
                    <m:t>b</m:t>
                  </m:r>
                </m:e>
                <m:sup>
                  <m:r>
                    <m:t>x</m:t>
                  </m:r>
                </m:sup>
              </m:sSup>
            </m:oMath>
            <w:r>
              <w:t xml:space="preserve">; growth if</w:t>
            </w:r>
            <w:r>
              <w:t xml:space="preserve"> </w:t>
            </w:r>
            <m:oMath>
              <m:r>
                <m:t>b</m:t>
              </m:r>
              <m:r>
                <m:rPr>
                  <m:sty m:val="p"/>
                </m:rPr>
                <m:t>&gt;</m:t>
              </m:r>
              <m:r>
                <m:t>1</m:t>
              </m:r>
            </m:oMath>
            <w:r>
              <w:t xml:space="preserve">, decay if</w:t>
            </w:r>
            <w:r>
              <w:t xml:space="preserve"> </w:t>
            </w:r>
            <m:oMath>
              <m:r>
                <m:t>0</m:t>
              </m:r>
              <m:r>
                <m:rPr>
                  <m:sty m:val="p"/>
                </m:rPr>
                <m:t>&lt;</m:t>
              </m:r>
              <m:r>
                <m:t>b</m:t>
              </m:r>
              <m:r>
                <m:rPr>
                  <m:sty m:val="p"/>
                </m:rPr>
                <m:t>&lt;</m:t>
              </m:r>
              <m:r>
                <m:t>1</m:t>
              </m:r>
            </m:oMath>
          </w:p>
        </w:tc>
      </w:tr>
      <w:tr>
        <w:tc>
          <w:tcPr/>
          <w:p>
            <w:pPr>
              <w:pStyle w:val="Compact"/>
              <w:jc w:val="left"/>
            </w:pPr>
            <w:r>
              <w:t xml:space="preserve">Transformation: vertical shift</w:t>
            </w:r>
          </w:p>
        </w:tc>
        <w:tc>
          <w:tcPr/>
          <w:p>
            <w:pPr>
              <w:pStyle w:val="Compact"/>
              <w:jc w:val="left"/>
            </w:pPr>
            <m:oMath>
              <m:r>
                <m:t>f</m:t>
              </m:r>
              <m:d>
                <m:dPr>
                  <m:begChr m:val="("/>
                  <m:endChr m:val=")"/>
                  <m:sepChr m:val=""/>
                  <m:grow/>
                </m:dPr>
                <m:e>
                  <m:r>
                    <m:t>x</m:t>
                  </m:r>
                </m:e>
              </m:d>
              <m:r>
                <m:rPr>
                  <m:sty m:val="p"/>
                </m:rPr>
                <m:t>+</m:t>
              </m:r>
              <m:r>
                <m:t>k</m:t>
              </m:r>
            </m:oMath>
            <w:r>
              <w:t xml:space="preserve"> </w:t>
            </w:r>
            <w:r>
              <w:t xml:space="preserve">shifts up by</w:t>
            </w:r>
            <w:r>
              <w:t xml:space="preserve"> </w:t>
            </w:r>
            <m:oMath>
              <m:r>
                <m:t>k</m:t>
              </m:r>
            </m:oMath>
          </w:p>
        </w:tc>
      </w:tr>
      <w:tr>
        <w:tc>
          <w:tcPr/>
          <w:p>
            <w:pPr>
              <w:pStyle w:val="Compact"/>
              <w:jc w:val="left"/>
            </w:pPr>
            <w:r>
              <w:t xml:space="preserve">Transformation: horizontal shift</w:t>
            </w:r>
          </w:p>
        </w:tc>
        <w:tc>
          <w:tcPr/>
          <w:p>
            <w:pPr>
              <w:pStyle w:val="Compact"/>
              <w:jc w:val="left"/>
            </w:pPr>
            <m:oMath>
              <m:r>
                <m:t>f</m:t>
              </m:r>
              <m:d>
                <m:dPr>
                  <m:begChr m:val="("/>
                  <m:endChr m:val=")"/>
                  <m:sepChr m:val=""/>
                  <m:grow/>
                </m:dPr>
                <m:e>
                  <m:r>
                    <m:t>x</m:t>
                  </m:r>
                  <m:r>
                    <m:rPr>
                      <m:sty m:val="p"/>
                    </m:rPr>
                    <m:t>−</m:t>
                  </m:r>
                  <m:r>
                    <m:t>h</m:t>
                  </m:r>
                </m:e>
              </m:d>
            </m:oMath>
            <w:r>
              <w:t xml:space="preserve"> </w:t>
            </w:r>
            <w:r>
              <w:t xml:space="preserve">shifts right by</w:t>
            </w:r>
            <w:r>
              <w:t xml:space="preserve"> </w:t>
            </w:r>
            <m:oMath>
              <m:r>
                <m:t>h</m:t>
              </m:r>
            </m:oMath>
          </w:p>
        </w:tc>
      </w:tr>
      <w:tr>
        <w:tc>
          <w:tcPr/>
          <w:p>
            <w:pPr>
              <w:pStyle w:val="Compact"/>
              <w:jc w:val="left"/>
            </w:pPr>
            <w:r>
              <w:t xml:space="preserve">Transformation: vertical stretch</w:t>
            </w:r>
          </w:p>
        </w:tc>
        <w:tc>
          <w:tcPr/>
          <w:p>
            <w:pPr>
              <w:pStyle w:val="Compact"/>
              <w:jc w:val="left"/>
            </w:pPr>
            <m:oMath>
              <m:r>
                <m:t>a</m:t>
              </m:r>
              <m:r>
                <m:rPr>
                  <m:sty m:val="p"/>
                </m:rPr>
                <m:t>⋅</m:t>
              </m:r>
              <m:r>
                <m:t>f</m:t>
              </m:r>
              <m:d>
                <m:dPr>
                  <m:begChr m:val="("/>
                  <m:endChr m:val=")"/>
                  <m:sepChr m:val=""/>
                  <m:grow/>
                </m:dPr>
                <m:e>
                  <m:r>
                    <m:t>x</m:t>
                  </m:r>
                </m:e>
              </m:d>
            </m:oMath>
            <w:r>
              <w:t xml:space="preserve"> </w:t>
            </w:r>
            <w:r>
              <w:t xml:space="preserve">stretches vertically by</w:t>
            </w:r>
            <w:r>
              <w:t xml:space="preserve"> </w:t>
            </w:r>
            <m:oMath>
              <m:d>
                <m:dPr>
                  <m:begChr m:val="|"/>
                  <m:endChr m:val="|"/>
                  <m:sepChr m:val=""/>
                  <m:grow/>
                </m:dPr>
                <m:e>
                  <m:r>
                    <m:t>a</m:t>
                  </m:r>
                </m:e>
              </m:d>
            </m:oMath>
          </w:p>
        </w:tc>
      </w:tr>
      <w:tr>
        <w:tc>
          <w:tcPr/>
          <w:p>
            <w:pPr>
              <w:pStyle w:val="Compact"/>
              <w:jc w:val="left"/>
            </w:pPr>
            <w:r>
              <w:t xml:space="preserve">Transformation: horizontal compression</w:t>
            </w:r>
          </w:p>
        </w:tc>
        <w:tc>
          <w:tcPr/>
          <w:p>
            <w:pPr>
              <w:pStyle w:val="Compact"/>
              <w:jc w:val="left"/>
            </w:pPr>
            <m:oMath>
              <m:r>
                <m:t>f</m:t>
              </m:r>
              <m:d>
                <m:dPr>
                  <m:begChr m:val="("/>
                  <m:endChr m:val=")"/>
                  <m:sepChr m:val=""/>
                  <m:grow/>
                </m:dPr>
                <m:e>
                  <m:r>
                    <m:t>b</m:t>
                  </m:r>
                  <m:r>
                    <m:t>x</m:t>
                  </m:r>
                </m:e>
              </m:d>
            </m:oMath>
            <w:r>
              <w:t xml:space="preserve"> </w:t>
            </w:r>
            <w:r>
              <w:t xml:space="preserve">compresses horizontally by</w:t>
            </w:r>
            <w:r>
              <w:t xml:space="preserve"> </w:t>
            </w:r>
            <m:oMath>
              <m:d>
                <m:dPr>
                  <m:begChr m:val="|"/>
                  <m:endChr m:val="|"/>
                  <m:sepChr m:val=""/>
                  <m:grow/>
                </m:dPr>
                <m:e>
                  <m:r>
                    <m:t>b</m:t>
                  </m:r>
                </m:e>
              </m:d>
            </m:oMath>
          </w:p>
        </w:tc>
      </w:tr>
    </w:tbl>
    <w:p>
      <w:r>
        <w:pict>
          <v:rect style="width:0;height:1.5pt" o:hralign="center" o:hrstd="t" o:hr="t"/>
        </w:pict>
      </w:r>
    </w:p>
    <w:p>
      <w:pPr>
        <w:pStyle w:val="FirstParagraph"/>
      </w:pPr>
      <w:r>
        <w:t xml:space="preserve">This chapter has covered the full landscape of functions and their transformations as tested on the SAT. From basic evaluation to advanced composition, from finding inverses to analyzing graphs, the key to mastery is not memorizing formulas in isolation but understanding how these concepts interconnect. Every function question on the SAT is testing your ability to see structure, recognize patterns, and move fluidly between representations. Build that fluency through deliberate practice, and the function questions — which constitute the largest single category on the SAT Math section — become your greatest source of points.</w:t>
      </w:r>
    </w:p>
    <w:p>
      <w:r>
        <w:pict>
          <v:rect style="width:0;height:1.5pt" o:hralign="center" o:hrstd="t" o:hr="t"/>
        </w:pict>
      </w:r>
    </w:p>
    <w:bookmarkEnd w:id="300"/>
    <w:bookmarkEnd w:id="301"/>
    <w:bookmarkStart w:id="334" w:name="X73247e978055507dc4f05f23f3bf737f152e532"/>
    <w:p>
      <w:pPr>
        <w:pStyle w:val="Heading1"/>
      </w:pPr>
      <w:r>
        <w:t xml:space="preserve">Chapter 6: Systems of Equations &amp; Inequalities — Substitution, Elimination &amp; Graphical Methods</w:t>
      </w:r>
    </w:p>
    <w:p>
      <w:r>
        <w:pict>
          <v:rect style="width:0;height:1.5pt" o:hralign="center" o:hrstd="t" o:hr="t"/>
        </w:pict>
      </w:r>
    </w:p>
    <w:bookmarkStart w:id="304" w:name="introduction-to-systems-of-equations"/>
    <w:p>
      <w:pPr>
        <w:pStyle w:val="Heading2"/>
      </w:pPr>
      <w:r>
        <w:t xml:space="preserve">6.1 Introduction to Systems of Equations</w:t>
      </w:r>
    </w:p>
    <w:p>
      <w:pPr>
        <w:pStyle w:val="FirstParagraph"/>
      </w:pPr>
      <w:r>
        <w:t xml:space="preserve">A</w:t>
      </w:r>
      <w:r>
        <w:t xml:space="preserve"> </w:t>
      </w:r>
      <w:r>
        <w:rPr>
          <w:b/>
          <w:bCs/>
        </w:rPr>
        <w:t xml:space="preserve">system of equations</w:t>
      </w:r>
      <w:r>
        <w:t xml:space="preserve"> </w:t>
      </w:r>
      <w:r>
        <w:t xml:space="preserve">is a collection of two or more equations involving the same set of variables. The solution to a system is the set of values for the variables that satisfies all equations simultaneously. In the context of the SAT, the most common systems involve two equations and two variables (typically</w:t>
      </w:r>
      <w:r>
        <w:t xml:space="preserve"> </w:t>
      </w:r>
      <m:oMath>
        <m:r>
          <m:t>x</m:t>
        </m:r>
      </m:oMath>
      <w:r>
        <w:t xml:space="preserve"> </w:t>
      </w:r>
      <w:r>
        <w:t xml:space="preserve">and</w:t>
      </w:r>
      <w:r>
        <w:t xml:space="preserve"> </w:t>
      </w:r>
      <m:oMath>
        <m:r>
          <m:t>y</m:t>
        </m:r>
      </m:oMath>
      <w:r>
        <w:t xml:space="preserve">), though occasionally you may encounter systems with three variables or systems that pair a linear equation with a nonlinear one.</w:t>
      </w:r>
    </w:p>
    <w:p>
      <w:pPr>
        <w:pStyle w:val="BodyText"/>
      </w:pPr>
      <w:r>
        <w:t xml:space="preserve">Understanding how to solve these systems efficiently is critical for the Algebra content domain of the SAT. The test will frequently present systems in word problems, abstract algebraic forms, or graphical representations and ask for the solution</w:t>
      </w:r>
      <w:r>
        <w:t xml:space="preserve"> </w:t>
      </w:r>
      <m:oMath>
        <m:d>
          <m:dPr>
            <m:begChr m:val="("/>
            <m:endChr m:val=")"/>
            <m:sepChr m:val=""/>
            <m:grow/>
          </m:dPr>
          <m:e>
            <m:r>
              <m:t>x</m:t>
            </m:r>
            <m:r>
              <m:rPr>
                <m:sty m:val="p"/>
              </m:rPr>
              <m:t>,</m:t>
            </m:r>
            <m:r>
              <m:t>y</m:t>
            </m:r>
          </m:e>
        </m:d>
      </m:oMath>
      <w:r>
        <w:t xml:space="preserve"> </w:t>
      </w:r>
      <w:r>
        <w:t xml:space="preserve">or the value of an expression like</w:t>
      </w:r>
      <w:r>
        <w:t xml:space="preserve"> </w:t>
      </w:r>
      <m:oMath>
        <m:r>
          <m:t>x</m:t>
        </m:r>
        <m:r>
          <m:rPr>
            <m:sty m:val="p"/>
          </m:rPr>
          <m:t>+</m:t>
        </m:r>
        <m:r>
          <m:t>y</m:t>
        </m:r>
      </m:oMath>
      <w:r>
        <w:t xml:space="preserve"> </w:t>
      </w:r>
      <w:r>
        <w:t xml:space="preserve">or</w:t>
      </w:r>
      <w:r>
        <w:t xml:space="preserve"> </w:t>
      </w:r>
      <m:oMath>
        <m:r>
          <m:t>x</m:t>
        </m:r>
        <m:r>
          <m:t>y</m:t>
        </m:r>
      </m:oMath>
      <w:r>
        <w:t xml:space="preserve">.</w:t>
      </w:r>
    </w:p>
    <w:bookmarkStart w:id="302" w:name="types-of-solutions"/>
    <w:p>
      <w:pPr>
        <w:pStyle w:val="Heading3"/>
      </w:pPr>
      <w:r>
        <w:t xml:space="preserve">6.1.1 Types of Solutions</w:t>
      </w:r>
    </w:p>
    <w:p>
      <w:pPr>
        <w:pStyle w:val="FirstParagraph"/>
      </w:pPr>
      <w:r>
        <w:t xml:space="preserve">A system of two linear equations in two variables can have exactly one of three possible outcomes:</w:t>
      </w:r>
    </w:p>
    <w:p>
      <w:pPr>
        <w:numPr>
          <w:ilvl w:val="0"/>
          <w:numId w:val="1153"/>
        </w:numPr>
      </w:pPr>
      <w:r>
        <w:rPr>
          <w:b/>
          <w:bCs/>
        </w:rPr>
        <w:t xml:space="preserve">Exactly One Solution (Independent and Consistent):</w:t>
      </w:r>
      <w:r>
        <w:t xml:space="preserve"> </w:t>
      </w:r>
      <w:r>
        <w:t xml:space="preserve">The two lines intersect at exactly one point. The slopes of the lines are different (</w:t>
      </w:r>
      <m:oMath>
        <m:sSub>
          <m:e>
            <m:r>
              <m:t>m</m:t>
            </m:r>
          </m:e>
          <m:sub>
            <m:r>
              <m:t>1</m:t>
            </m:r>
          </m:sub>
        </m:sSub>
        <m:r>
          <m:rPr>
            <m:sty m:val="p"/>
          </m:rPr>
          <m:t>≠</m:t>
        </m:r>
        <m:sSub>
          <m:e>
            <m:r>
              <m:t>m</m:t>
            </m:r>
          </m:e>
          <m:sub>
            <m:r>
              <m:t>2</m:t>
            </m:r>
          </m:sub>
        </m:sSub>
      </m:oMath>
      <w:r>
        <w:t xml:space="preserve">).</w:t>
      </w:r>
    </w:p>
    <w:p>
      <w:pPr>
        <w:numPr>
          <w:ilvl w:val="0"/>
          <w:numId w:val="1153"/>
        </w:numPr>
      </w:pPr>
      <w:r>
        <w:rPr>
          <w:b/>
          <w:bCs/>
        </w:rPr>
        <w:t xml:space="preserve">No Solution (Inconsistent):</w:t>
      </w:r>
      <w:r>
        <w:t xml:space="preserve"> </w:t>
      </w:r>
      <w:r>
        <w:t xml:space="preserve">The two lines are parallel and never intersect. The slopes are the same (</w:t>
      </w:r>
      <m:oMath>
        <m:sSub>
          <m:e>
            <m:r>
              <m:t>m</m:t>
            </m:r>
          </m:e>
          <m:sub>
            <m:r>
              <m:t>1</m:t>
            </m:r>
          </m:sub>
        </m:sSub>
        <m:r>
          <m:rPr>
            <m:sty m:val="p"/>
          </m:rPr>
          <m:t>=</m:t>
        </m:r>
        <m:sSub>
          <m:e>
            <m:r>
              <m:t>m</m:t>
            </m:r>
          </m:e>
          <m:sub>
            <m:r>
              <m:t>2</m:t>
            </m:r>
          </m:sub>
        </m:sSub>
      </m:oMath>
      <w:r>
        <w:t xml:space="preserve">), but the</w:t>
      </w:r>
      <w:r>
        <w:t xml:space="preserve"> </w:t>
      </w:r>
      <m:oMath>
        <m:r>
          <m:t>y</m:t>
        </m:r>
      </m:oMath>
      <w:r>
        <w:t xml:space="preserve">-intercepts are different (</w:t>
      </w:r>
      <m:oMath>
        <m:sSub>
          <m:e>
            <m:r>
              <m:t>b</m:t>
            </m:r>
          </m:e>
          <m:sub>
            <m:r>
              <m:t>1</m:t>
            </m:r>
          </m:sub>
        </m:sSub>
        <m:r>
          <m:rPr>
            <m:sty m:val="p"/>
          </m:rPr>
          <m:t>≠</m:t>
        </m:r>
        <m:sSub>
          <m:e>
            <m:r>
              <m:t>b</m:t>
            </m:r>
          </m:e>
          <m:sub>
            <m:r>
              <m:t>2</m:t>
            </m:r>
          </m:sub>
        </m:sSub>
      </m:oMath>
      <w:r>
        <w:t xml:space="preserve">).</w:t>
      </w:r>
    </w:p>
    <w:p>
      <w:pPr>
        <w:numPr>
          <w:ilvl w:val="0"/>
          <w:numId w:val="1153"/>
        </w:numPr>
      </w:pPr>
      <w:r>
        <w:rPr>
          <w:b/>
          <w:bCs/>
        </w:rPr>
        <w:t xml:space="preserve">Infinitely Many Solutions (Dependent and Consistent):</w:t>
      </w:r>
      <w:r>
        <w:t xml:space="preserve"> </w:t>
      </w:r>
      <w:r>
        <w:t xml:space="preserve">The two lines are identical (they lie on top of each other). The slopes are the same (</w:t>
      </w:r>
      <m:oMath>
        <m:sSub>
          <m:e>
            <m:r>
              <m:t>m</m:t>
            </m:r>
          </m:e>
          <m:sub>
            <m:r>
              <m:t>1</m:t>
            </m:r>
          </m:sub>
        </m:sSub>
        <m:r>
          <m:rPr>
            <m:sty m:val="p"/>
          </m:rPr>
          <m:t>=</m:t>
        </m:r>
        <m:sSub>
          <m:e>
            <m:r>
              <m:t>m</m:t>
            </m:r>
          </m:e>
          <m:sub>
            <m:r>
              <m:t>2</m:t>
            </m:r>
          </m:sub>
        </m:sSub>
      </m:oMath>
      <w:r>
        <w:t xml:space="preserve">) and the</w:t>
      </w:r>
      <w:r>
        <w:t xml:space="preserve"> </w:t>
      </w:r>
      <m:oMath>
        <m:r>
          <m:t>y</m:t>
        </m:r>
      </m:oMath>
      <w:r>
        <w:t xml:space="preserve">-intercepts are the same (</w:t>
      </w:r>
      <m:oMath>
        <m:sSub>
          <m:e>
            <m:r>
              <m:t>b</m:t>
            </m:r>
          </m:e>
          <m:sub>
            <m:r>
              <m:t>1</m:t>
            </m:r>
          </m:sub>
        </m:sSub>
        <m:r>
          <m:rPr>
            <m:sty m:val="p"/>
          </m:rPr>
          <m:t>=</m:t>
        </m:r>
        <m:sSub>
          <m:e>
            <m:r>
              <m:t>b</m:t>
            </m:r>
          </m:e>
          <m:sub>
            <m:r>
              <m:t>2</m:t>
            </m:r>
          </m:sub>
        </m:sSub>
      </m:oMath>
      <w:r>
        <w:t xml:space="preserve">).</w:t>
      </w:r>
    </w:p>
    <w:p>
      <w:pPr>
        <w:pStyle w:val="FirstParagraph"/>
      </w:pPr>
      <w:r>
        <w:t xml:space="preserve">The SAT frequently tests the second and third cases by asking</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w:t>
      </w:r>
      <w:r>
        <w:t xml:space="preserve">or</w:t>
      </w:r>
      <w:r>
        <w:t xml:space="preserve"> </w:t>
      </w:r>
      <w:r>
        <w:t xml:space="preserve">“</w:t>
      </w:r>
      <w:r>
        <w:t xml:space="preserve">For what value of</w:t>
      </w:r>
      <w:r>
        <w:t xml:space="preserve"> </w:t>
      </w:r>
      <m:oMath>
        <m:r>
          <m:t>c</m:t>
        </m:r>
      </m:oMath>
      <w:r>
        <w:t xml:space="preserve"> </w:t>
      </w:r>
      <w:r>
        <w:t xml:space="preserve">does the system have infinitely many solutions?</w:t>
      </w:r>
      <w:r>
        <w:t xml:space="preserve">”</w:t>
      </w:r>
      <w:r>
        <w:t xml:space="preserve"> </w:t>
      </w:r>
      <w:r>
        <w:t xml:space="preserve">These questions test whether you understand the</w:t>
      </w:r>
      <w:r>
        <w:t xml:space="preserve"> </w:t>
      </w:r>
      <w:r>
        <w:rPr>
          <w:i/>
          <w:iCs/>
        </w:rPr>
        <w:t xml:space="preserve">structural</w:t>
      </w:r>
      <w:r>
        <w:t xml:space="preserve"> </w:t>
      </w:r>
      <w:r>
        <w:t xml:space="preserve">conditions that produce each outcome, rather than just the mechanical process of solving.</w:t>
      </w:r>
    </w:p>
    <w:bookmarkEnd w:id="302"/>
    <w:bookmarkStart w:id="303" w:name="Xd72635ff35a11f72b99d2f7f7c511a8687cc90c"/>
    <w:p>
      <w:pPr>
        <w:pStyle w:val="Heading3"/>
      </w:pPr>
      <w:r>
        <w:t xml:space="preserve">6.1.2 The Ratio Test for Determining the Number of Solutions</w:t>
      </w:r>
    </w:p>
    <w:p>
      <w:pPr>
        <w:pStyle w:val="FirstParagraph"/>
      </w:pPr>
      <w:r>
        <w:t xml:space="preserve">Given a system in standard form: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FirstParagraph"/>
      </w:pPr>
      <w:r>
        <w:t xml:space="preserve">You can determine the number of solutions by comparing the ratios of coefficients:</w:t>
      </w:r>
    </w:p>
    <w:p>
      <w:pPr>
        <w:pStyle w:val="Compact"/>
        <w:numPr>
          <w:ilvl w:val="0"/>
          <w:numId w:val="1154"/>
        </w:numPr>
      </w:pPr>
      <w:r>
        <w:rPr>
          <w:b/>
          <w:bCs/>
        </w:rPr>
        <w:t xml:space="preserve">One solution</w:t>
      </w:r>
      <w:r>
        <w:t xml:space="preserve"> </w:t>
      </w:r>
      <w:r>
        <w:t xml:space="preserve">if and only 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w:t>
      </w:r>
      <w:r>
        <w:t xml:space="preserve">(the lines have different slopes).</w:t>
      </w:r>
    </w:p>
    <w:p>
      <w:pPr>
        <w:pStyle w:val="Compact"/>
        <w:numPr>
          <w:ilvl w:val="0"/>
          <w:numId w:val="1154"/>
        </w:numPr>
      </w:pPr>
      <w:r>
        <w:rPr>
          <w:b/>
          <w:bCs/>
        </w:rPr>
        <w:t xml:space="preserve">No solution</w:t>
      </w:r>
      <w:r>
        <w:t xml:space="preserve"> </w:t>
      </w:r>
      <w:r>
        <w:t xml:space="preserve">if and only 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slope, different intercepts — parallel lines).</w:t>
      </w:r>
    </w:p>
    <w:p>
      <w:pPr>
        <w:pStyle w:val="Compact"/>
        <w:numPr>
          <w:ilvl w:val="0"/>
          <w:numId w:val="1154"/>
        </w:numPr>
      </w:pPr>
      <w:r>
        <w:rPr>
          <w:b/>
          <w:bCs/>
        </w:rPr>
        <w:t xml:space="preserve">Infinitely many solutions</w:t>
      </w:r>
      <w:r>
        <w:t xml:space="preserve"> </w:t>
      </w:r>
      <w:r>
        <w:t xml:space="preserve">if and only 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slope, same intercept — identical lines).</w:t>
      </w:r>
    </w:p>
    <w:p>
      <w:pPr>
        <w:pStyle w:val="FirstParagraph"/>
      </w:pPr>
      <w:r>
        <w:t xml:space="preserve">This ratio comparison is the fastest method for</w:t>
      </w:r>
      <w:r>
        <w:t xml:space="preserve"> </w:t>
      </w:r>
      <w:r>
        <w:t xml:space="preserve">“</w:t>
      </w:r>
      <w:r>
        <w:t xml:space="preserve">how many solutions</w:t>
      </w:r>
      <w:r>
        <w:t xml:space="preserve">”</w:t>
      </w:r>
      <w:r>
        <w:t xml:space="preserve"> </w:t>
      </w:r>
      <w:r>
        <w:t xml:space="preserve">questions on the SAT and should be committed to memory.</w:t>
      </w:r>
    </w:p>
    <w:p>
      <w:r>
        <w:pict>
          <v:rect style="width:0;height:1.5pt" o:hralign="center" o:hrstd="t" o:hr="t"/>
        </w:pict>
      </w:r>
    </w:p>
    <w:bookmarkEnd w:id="303"/>
    <w:bookmarkEnd w:id="304"/>
    <w:bookmarkStart w:id="308" w:name="the-substitution-method-1"/>
    <w:p>
      <w:pPr>
        <w:pStyle w:val="Heading2"/>
      </w:pPr>
      <w:r>
        <w:t xml:space="preserve">6.2 The Substitution Method</w:t>
      </w:r>
    </w:p>
    <w:p>
      <w:pPr>
        <w:pStyle w:val="FirstParagraph"/>
      </w:pPr>
      <w:r>
        <w:t xml:space="preserve">The substitution method is the most fundamental algebraic technique for solving systems of equations. It is particularly useful when one of the variables is already isolated (e.g.,</w:t>
      </w:r>
      <w:r>
        <w:t xml:space="preserve"> </w:t>
      </w:r>
      <m:oMath>
        <m:r>
          <m:t>y</m:t>
        </m:r>
        <m:r>
          <m:rPr>
            <m:sty m:val="p"/>
          </m:rPr>
          <m:t>=</m:t>
        </m:r>
        <m:r>
          <m:t>3</m:t>
        </m:r>
        <m:r>
          <m:t>x</m:t>
        </m:r>
        <m:r>
          <m:rPr>
            <m:sty m:val="p"/>
          </m:rPr>
          <m:t>+</m:t>
        </m:r>
        <m:r>
          <m:t>2</m:t>
        </m:r>
      </m:oMath>
      <w:r>
        <w:t xml:space="preserve">) or can be easily isolated.</w:t>
      </w:r>
    </w:p>
    <w:bookmarkStart w:id="305" w:name="the-step-by-step-algorithm"/>
    <w:p>
      <w:pPr>
        <w:pStyle w:val="Heading3"/>
      </w:pPr>
      <w:r>
        <w:t xml:space="preserve">6.2.1 The Step-by-Step Algorithm</w:t>
      </w:r>
    </w:p>
    <w:p>
      <w:pPr>
        <w:numPr>
          <w:ilvl w:val="0"/>
          <w:numId w:val="1155"/>
        </w:numPr>
      </w:pPr>
      <w:r>
        <w:rPr>
          <w:b/>
          <w:bCs/>
        </w:rPr>
        <w:t xml:space="preserve">Isolate a Variable:</w:t>
      </w:r>
      <w:r>
        <w:t xml:space="preserve"> </w:t>
      </w:r>
      <w:r>
        <w:t xml:space="preserve">Choose one of the equations and solve for one variable in terms of the other (e.g., solve for</w:t>
      </w:r>
      <w:r>
        <w:t xml:space="preserve"> </w:t>
      </w:r>
      <m:oMath>
        <m:r>
          <m:t>y</m:t>
        </m:r>
      </m:oMath>
      <w:r>
        <w:t xml:space="preserve"> </w:t>
      </w:r>
      <w:r>
        <w:t xml:space="preserve">in terms of</w:t>
      </w:r>
      <w:r>
        <w:t xml:space="preserve"> </w:t>
      </w:r>
      <m:oMath>
        <m:r>
          <m:t>x</m:t>
        </m:r>
      </m:oMath>
      <w:r>
        <w:t xml:space="preserve">).</w:t>
      </w:r>
    </w:p>
    <w:p>
      <w:pPr>
        <w:numPr>
          <w:ilvl w:val="0"/>
          <w:numId w:val="1155"/>
        </w:numPr>
      </w:pPr>
      <w:r>
        <w:rPr>
          <w:b/>
          <w:bCs/>
        </w:rPr>
        <w:t xml:space="preserve">Substitute:</w:t>
      </w:r>
      <w:r>
        <w:t xml:space="preserve"> </w:t>
      </w:r>
      <w:r>
        <w:t xml:space="preserve">Take the expression you found in Step 1 and substitute it into the</w:t>
      </w:r>
      <w:r>
        <w:t xml:space="preserve"> </w:t>
      </w:r>
      <w:r>
        <w:rPr>
          <w:i/>
          <w:iCs/>
        </w:rPr>
        <w:t xml:space="preserve">other</w:t>
      </w:r>
      <w:r>
        <w:t xml:space="preserve"> </w:t>
      </w:r>
      <w:r>
        <w:t xml:space="preserve">equation (the one you did not manipulate). This will result in an equation with only one variable.</w:t>
      </w:r>
    </w:p>
    <w:p>
      <w:pPr>
        <w:numPr>
          <w:ilvl w:val="0"/>
          <w:numId w:val="1155"/>
        </w:numPr>
      </w:pPr>
      <w:r>
        <w:rPr>
          <w:b/>
          <w:bCs/>
        </w:rPr>
        <w:t xml:space="preserve">Solve:</w:t>
      </w:r>
      <w:r>
        <w:t xml:space="preserve"> </w:t>
      </w:r>
      <w:r>
        <w:t xml:space="preserve">Solve the single-variable equation for that variable.</w:t>
      </w:r>
    </w:p>
    <w:p>
      <w:pPr>
        <w:numPr>
          <w:ilvl w:val="0"/>
          <w:numId w:val="1155"/>
        </w:numPr>
      </w:pPr>
      <w:r>
        <w:rPr>
          <w:b/>
          <w:bCs/>
        </w:rPr>
        <w:t xml:space="preserve">Back-Substitute:</w:t>
      </w:r>
      <w:r>
        <w:t xml:space="preserve"> </w:t>
      </w:r>
      <w:r>
        <w:t xml:space="preserve">Take the value you found in Step 3 and plug it back into the expression from Step 1 to find the value of the second variable.</w:t>
      </w:r>
    </w:p>
    <w:p>
      <w:pPr>
        <w:numPr>
          <w:ilvl w:val="0"/>
          <w:numId w:val="1155"/>
        </w:numPr>
      </w:pPr>
      <w:r>
        <w:rPr>
          <w:b/>
          <w:bCs/>
        </w:rPr>
        <w:t xml:space="preserve">Verify:</w:t>
      </w:r>
      <w:r>
        <w:t xml:space="preserve"> </w:t>
      </w:r>
      <w:r>
        <w:t xml:space="preserve">Plug both values into the original equations to ensure they satisfy both.</w:t>
      </w:r>
    </w:p>
    <w:bookmarkEnd w:id="305"/>
    <w:bookmarkStart w:id="306" w:name="detailed-example"/>
    <w:p>
      <w:pPr>
        <w:pStyle w:val="Heading3"/>
      </w:pPr>
      <w:r>
        <w:t xml:space="preserve">6.2.2 Detailed Example</w:t>
      </w:r>
    </w:p>
    <w:p>
      <w:pPr>
        <w:pStyle w:val="FirstParagraph"/>
      </w:pPr>
      <w:r>
        <w:t xml:space="preserve">Consider the system:</w:t>
      </w:r>
    </w:p>
    <w:p>
      <w:pPr>
        <w:pStyle w:val="BodyText"/>
      </w:pPr>
      <m:oMathPara>
        <m:oMathParaPr>
          <m:jc m:val="center"/>
        </m:oMathParaPr>
        <m:oMath>
          <m:r>
            <m:t>x</m:t>
          </m:r>
          <m:r>
            <m:rPr>
              <m:sty m:val="p"/>
            </m:rPr>
            <m:t>+</m:t>
          </m:r>
          <m:r>
            <m:t>y</m:t>
          </m:r>
          <m:r>
            <m:rPr>
              <m:sty m:val="p"/>
            </m:rPr>
            <m:t>=</m:t>
          </m:r>
          <m:r>
            <m:t>10</m:t>
          </m:r>
        </m:oMath>
      </m:oMathPara>
    </w:p>
    <w:p>
      <w:pPr>
        <w:pStyle w:val="FirstParagraph"/>
      </w:pPr>
      <m:oMathPara>
        <m:oMathParaPr>
          <m:jc m:val="center"/>
        </m:oMathParaPr>
        <m:oMath>
          <m:r>
            <m:t>2</m:t>
          </m:r>
          <m:r>
            <m:t>x</m:t>
          </m:r>
          <m:r>
            <m:rPr>
              <m:sty m:val="p"/>
            </m:rPr>
            <m:t>−</m:t>
          </m:r>
          <m:r>
            <m:t>y</m:t>
          </m:r>
          <m:r>
            <m:rPr>
              <m:sty m:val="p"/>
            </m:rPr>
            <m:t>=</m:t>
          </m:r>
          <m:r>
            <m:t>8</m:t>
          </m:r>
        </m:oMath>
      </m:oMathPara>
    </w:p>
    <w:p>
      <w:pPr>
        <w:pStyle w:val="FirstParagraph"/>
      </w:pPr>
      <w:r>
        <w:rPr>
          <w:b/>
          <w:bCs/>
        </w:rPr>
        <w:t xml:space="preserve">Step 1: Isolate a variable.</w:t>
      </w:r>
      <w:r>
        <w:t xml:space="preserve"> </w:t>
      </w:r>
      <w:r>
        <w:t xml:space="preserve">From the first equation, isolate</w:t>
      </w:r>
      <w:r>
        <w:t xml:space="preserve"> </w:t>
      </w:r>
      <m:oMath>
        <m:r>
          <m:t>y</m:t>
        </m:r>
      </m:oMath>
      <w:r>
        <w:t xml:space="preserve">:</w:t>
      </w:r>
    </w:p>
    <w:p>
      <w:pPr>
        <w:pStyle w:val="BodyText"/>
      </w:pPr>
      <m:oMathPara>
        <m:oMathParaPr>
          <m:jc m:val="center"/>
        </m:oMathParaPr>
        <m:oMath>
          <m:r>
            <m:t>y</m:t>
          </m:r>
          <m:r>
            <m:rPr>
              <m:sty m:val="p"/>
            </m:rPr>
            <m:t>=</m:t>
          </m:r>
          <m:r>
            <m:t>10</m:t>
          </m:r>
          <m:r>
            <m:rPr>
              <m:sty m:val="p"/>
            </m:rPr>
            <m:t>−</m:t>
          </m:r>
          <m:r>
            <m:t>x</m:t>
          </m:r>
        </m:oMath>
      </m:oMathPara>
    </w:p>
    <w:p>
      <w:pPr>
        <w:pStyle w:val="FirstParagraph"/>
      </w:pPr>
      <w:r>
        <w:rPr>
          <w:b/>
          <w:bCs/>
        </w:rPr>
        <w:t xml:space="preserve">Step 2: Substitute.</w:t>
      </w:r>
      <w:r>
        <w:t xml:space="preserve"> </w:t>
      </w:r>
      <w:r>
        <w:t xml:space="preserve">Substitute</w:t>
      </w:r>
      <w:r>
        <w:t xml:space="preserve"> </w:t>
      </w:r>
      <m:oMath>
        <m:d>
          <m:dPr>
            <m:begChr m:val="("/>
            <m:endChr m:val=")"/>
            <m:sepChr m:val=""/>
            <m:grow/>
          </m:dPr>
          <m:e>
            <m:r>
              <m:t>10</m:t>
            </m:r>
            <m:r>
              <m:rPr>
                <m:sty m:val="p"/>
              </m:rPr>
              <m:t>−</m:t>
            </m:r>
            <m:r>
              <m:t>x</m:t>
            </m:r>
          </m:e>
        </m:d>
      </m:oMath>
      <w:r>
        <w:t xml:space="preserve"> </w:t>
      </w:r>
      <w:r>
        <w:t xml:space="preserve">for</w:t>
      </w:r>
      <w:r>
        <w:t xml:space="preserve"> </w:t>
      </w:r>
      <m:oMath>
        <m:r>
          <m:t>y</m:t>
        </m:r>
      </m:oMath>
      <w:r>
        <w:t xml:space="preserve"> </w:t>
      </w:r>
      <w:r>
        <w:t xml:space="preserve">in the second equation:</w:t>
      </w:r>
    </w:p>
    <w:p>
      <w:pPr>
        <w:pStyle w:val="BodyText"/>
      </w:pPr>
      <m:oMathPara>
        <m:oMathParaPr>
          <m:jc m:val="center"/>
        </m:oMathParaPr>
        <m:oMath>
          <m:r>
            <m:t>2</m:t>
          </m:r>
          <m:r>
            <m:t>x</m:t>
          </m:r>
          <m:r>
            <m:rPr>
              <m:sty m:val="p"/>
            </m:rPr>
            <m:t>−</m:t>
          </m:r>
          <m:d>
            <m:dPr>
              <m:begChr m:val="("/>
              <m:endChr m:val=")"/>
              <m:sepChr m:val=""/>
              <m:grow/>
            </m:dPr>
            <m:e>
              <m:r>
                <m:t>10</m:t>
              </m:r>
              <m:r>
                <m:rPr>
                  <m:sty m:val="p"/>
                </m:rPr>
                <m:t>−</m:t>
              </m:r>
              <m:r>
                <m:t>x</m:t>
              </m:r>
            </m:e>
          </m:d>
          <m:r>
            <m:rPr>
              <m:sty m:val="p"/>
            </m:rPr>
            <m:t>=</m:t>
          </m:r>
          <m:r>
            <m:t>8</m:t>
          </m:r>
        </m:oMath>
      </m:oMathPara>
    </w:p>
    <w:p>
      <w:pPr>
        <w:pStyle w:val="FirstParagraph"/>
      </w:pPr>
      <w:r>
        <w:rPr>
          <w:b/>
          <w:bCs/>
        </w:rPr>
        <w:t xml:space="preserve">Step 3: Solve.</w:t>
      </w:r>
      <w:r>
        <w:t xml:space="preserve"> </w:t>
      </w:r>
      <w:r>
        <w:t xml:space="preserve">Distribute the negative sign and combine like terms:</w:t>
      </w:r>
    </w:p>
    <w:p>
      <w:pPr>
        <w:pStyle w:val="BodyText"/>
      </w:pPr>
      <m:oMathPara>
        <m:oMathParaPr>
          <m:jc m:val="center"/>
        </m:oMathParaPr>
        <m:oMath>
          <m:r>
            <m:t>2</m:t>
          </m:r>
          <m:r>
            <m:t>x</m:t>
          </m:r>
          <m:r>
            <m:rPr>
              <m:sty m:val="p"/>
            </m:rPr>
            <m:t>−</m:t>
          </m:r>
          <m:r>
            <m:t>10</m:t>
          </m:r>
          <m:r>
            <m:rPr>
              <m:sty m:val="p"/>
            </m:rPr>
            <m:t>+</m:t>
          </m:r>
          <m:r>
            <m:t>x</m:t>
          </m:r>
          <m:r>
            <m:rPr>
              <m:sty m:val="p"/>
            </m:rPr>
            <m:t>=</m:t>
          </m:r>
          <m:r>
            <m:t>8</m:t>
          </m:r>
        </m:oMath>
      </m:oMathPara>
    </w:p>
    <w:p>
      <w:pPr>
        <w:pStyle w:val="FirstParagraph"/>
      </w:pPr>
      <m:oMathPara>
        <m:oMathParaPr>
          <m:jc m:val="center"/>
        </m:oMathParaPr>
        <m:oMath>
          <m:r>
            <m:t>3</m:t>
          </m:r>
          <m:r>
            <m:t>x</m:t>
          </m:r>
          <m:r>
            <m:rPr>
              <m:sty m:val="p"/>
            </m:rPr>
            <m:t>−</m:t>
          </m:r>
          <m:r>
            <m:t>10</m:t>
          </m:r>
          <m:r>
            <m:rPr>
              <m:sty m:val="p"/>
            </m:rPr>
            <m:t>=</m:t>
          </m:r>
          <m:r>
            <m:t>8</m:t>
          </m:r>
        </m:oMath>
      </m:oMathPara>
    </w:p>
    <w:p>
      <w:pPr>
        <w:pStyle w:val="FirstParagraph"/>
      </w:pPr>
      <m:oMathPara>
        <m:oMathParaPr>
          <m:jc m:val="center"/>
        </m:oMathParaPr>
        <m:oMath>
          <m:r>
            <m:t>3</m:t>
          </m:r>
          <m:r>
            <m:t>x</m:t>
          </m:r>
          <m:r>
            <m:rPr>
              <m:sty m:val="p"/>
            </m:rPr>
            <m:t>=</m:t>
          </m:r>
          <m:r>
            <m:t>18</m:t>
          </m:r>
        </m:oMath>
      </m:oMathPara>
    </w:p>
    <w:p>
      <w:pPr>
        <w:pStyle w:val="FirstParagraph"/>
      </w:pPr>
      <m:oMathPara>
        <m:oMathParaPr>
          <m:jc m:val="center"/>
        </m:oMathParaPr>
        <m:oMath>
          <m:r>
            <m:t>x</m:t>
          </m:r>
          <m:r>
            <m:rPr>
              <m:sty m:val="p"/>
            </m:rPr>
            <m:t>=</m:t>
          </m:r>
          <m:r>
            <m:t>6</m:t>
          </m:r>
        </m:oMath>
      </m:oMathPara>
    </w:p>
    <w:p>
      <w:pPr>
        <w:pStyle w:val="FirstParagraph"/>
      </w:pPr>
      <w:r>
        <w:rPr>
          <w:b/>
          <w:bCs/>
        </w:rPr>
        <w:t xml:space="preserve">Step 4: Back-Substitute.</w:t>
      </w:r>
      <w:r>
        <w:t xml:space="preserve"> </w:t>
      </w:r>
      <w:r>
        <w:t xml:space="preserve">Substitute</w:t>
      </w:r>
      <w:r>
        <w:t xml:space="preserve"> </w:t>
      </w:r>
      <m:oMath>
        <m:r>
          <m:t>x</m:t>
        </m:r>
        <m:r>
          <m:rPr>
            <m:sty m:val="p"/>
          </m:rPr>
          <m:t>=</m:t>
        </m:r>
        <m:r>
          <m:t>6</m:t>
        </m:r>
      </m:oMath>
      <w:r>
        <w:t xml:space="preserve"> </w:t>
      </w:r>
      <w:r>
        <w:t xml:space="preserve">into</w:t>
      </w:r>
      <w:r>
        <w:t xml:space="preserve"> </w:t>
      </w:r>
      <m:oMath>
        <m:r>
          <m:t>y</m:t>
        </m:r>
        <m:r>
          <m:rPr>
            <m:sty m:val="p"/>
          </m:rPr>
          <m:t>=</m:t>
        </m:r>
        <m:r>
          <m:t>10</m:t>
        </m:r>
        <m:r>
          <m:rPr>
            <m:sty m:val="p"/>
          </m:rPr>
          <m:t>−</m:t>
        </m:r>
        <m:r>
          <m:t>x</m:t>
        </m:r>
      </m:oMath>
      <w:r>
        <w:t xml:space="preserve">:</w:t>
      </w:r>
    </w:p>
    <w:p>
      <w:pPr>
        <w:pStyle w:val="BodyText"/>
      </w:pPr>
      <m:oMathPara>
        <m:oMathParaPr>
          <m:jc m:val="center"/>
        </m:oMathParaPr>
        <m:oMath>
          <m:r>
            <m:t>y</m:t>
          </m:r>
          <m:r>
            <m:rPr>
              <m:sty m:val="p"/>
            </m:rPr>
            <m:t>=</m:t>
          </m:r>
          <m:r>
            <m:t>10</m:t>
          </m:r>
          <m:r>
            <m:rPr>
              <m:sty m:val="p"/>
            </m:rPr>
            <m:t>−</m:t>
          </m:r>
          <m:r>
            <m:t>6</m:t>
          </m:r>
          <m:r>
            <m:rPr>
              <m:sty m:val="p"/>
            </m:rPr>
            <m:t>=</m:t>
          </m:r>
          <m:r>
            <m:t>4</m:t>
          </m:r>
        </m:oMath>
      </m:oMathPara>
    </w:p>
    <w:p>
      <w:pPr>
        <w:pStyle w:val="FirstParagraph"/>
      </w:pPr>
      <w:r>
        <w:rPr>
          <w:b/>
          <w:bCs/>
        </w:rPr>
        <w:t xml:space="preserve">Step 5: Verify.</w:t>
      </w:r>
      <w:r>
        <w:t xml:space="preserve"> </w:t>
      </w:r>
      <w:r>
        <w:t xml:space="preserve">Check</w:t>
      </w:r>
      <w:r>
        <w:t xml:space="preserve"> </w:t>
      </w:r>
      <m:oMath>
        <m:d>
          <m:dPr>
            <m:begChr m:val="("/>
            <m:endChr m:val=")"/>
            <m:sepChr m:val=""/>
            <m:grow/>
          </m:dPr>
          <m:e>
            <m:r>
              <m:t>6</m:t>
            </m:r>
            <m:r>
              <m:rPr>
                <m:sty m:val="p"/>
              </m:rPr>
              <m:t>,</m:t>
            </m:r>
            <m:r>
              <m:t>4</m:t>
            </m:r>
          </m:e>
        </m:d>
      </m:oMath>
      <w:r>
        <w:t xml:space="preserve"> </w:t>
      </w:r>
      <w:r>
        <w:t xml:space="preserve">in both original equations:</w:t>
      </w:r>
    </w:p>
    <w:p>
      <w:pPr>
        <w:pStyle w:val="Compact"/>
        <w:numPr>
          <w:ilvl w:val="0"/>
          <w:numId w:val="1156"/>
        </w:numPr>
      </w:pPr>
      <m:oMath>
        <m:r>
          <m:t>6</m:t>
        </m:r>
        <m:r>
          <m:rPr>
            <m:sty m:val="p"/>
          </m:rPr>
          <m:t>+</m:t>
        </m:r>
        <m:r>
          <m:t>4</m:t>
        </m:r>
        <m:r>
          <m:rPr>
            <m:sty m:val="p"/>
          </m:rPr>
          <m:t>=</m:t>
        </m:r>
        <m:r>
          <m:t>10</m:t>
        </m:r>
      </m:oMath>
      <w:r>
        <w:t xml:space="preserve"> </w:t>
      </w:r>
      <w:r>
        <w:t xml:space="preserve">✓</w:t>
      </w:r>
    </w:p>
    <w:p>
      <w:pPr>
        <w:pStyle w:val="Compact"/>
        <w:numPr>
          <w:ilvl w:val="0"/>
          <w:numId w:val="1156"/>
        </w:numPr>
      </w:pPr>
      <m:oMath>
        <m:r>
          <m:t>2</m:t>
        </m:r>
        <m:d>
          <m:dPr>
            <m:begChr m:val="("/>
            <m:endChr m:val=")"/>
            <m:sepChr m:val=""/>
            <m:grow/>
          </m:dPr>
          <m:e>
            <m:r>
              <m:t>6</m:t>
            </m:r>
          </m:e>
        </m:d>
        <m:r>
          <m:rPr>
            <m:sty m:val="p"/>
          </m:rPr>
          <m:t>−</m:t>
        </m:r>
        <m:r>
          <m:t>4</m:t>
        </m:r>
        <m:r>
          <m:rPr>
            <m:sty m:val="p"/>
          </m:rPr>
          <m:t>=</m:t>
        </m:r>
        <m:r>
          <m:t>12</m:t>
        </m:r>
        <m:r>
          <m:rPr>
            <m:sty m:val="p"/>
          </m:rPr>
          <m:t>−</m:t>
        </m:r>
        <m:r>
          <m:t>4</m:t>
        </m:r>
        <m:r>
          <m:rPr>
            <m:sty m:val="p"/>
          </m:rPr>
          <m:t>=</m:t>
        </m:r>
        <m:r>
          <m:t>8</m:t>
        </m:r>
      </m:oMath>
      <w:r>
        <w:t xml:space="preserve"> </w:t>
      </w:r>
      <w:r>
        <w:t xml:space="preserve">✓</w:t>
      </w:r>
    </w:p>
    <w:p>
      <w:pPr>
        <w:pStyle w:val="FirstParagraph"/>
      </w:pPr>
      <w:r>
        <w:t xml:space="preserve">The solution is</w:t>
      </w:r>
      <w:r>
        <w:t xml:space="preserve"> </w:t>
      </w:r>
      <m:oMath>
        <m:d>
          <m:dPr>
            <m:begChr m:val="("/>
            <m:endChr m:val=")"/>
            <m:sepChr m:val=""/>
            <m:grow/>
          </m:dPr>
          <m:e>
            <m:r>
              <m:t>6</m:t>
            </m:r>
            <m:r>
              <m:rPr>
                <m:sty m:val="p"/>
              </m:rPr>
              <m:t>,</m:t>
            </m:r>
            <m:r>
              <m:t>4</m:t>
            </m:r>
          </m:e>
        </m:d>
      </m:oMath>
      <w:r>
        <w:t xml:space="preserve">.</w:t>
      </w:r>
    </w:p>
    <w:bookmarkEnd w:id="306"/>
    <w:bookmarkStart w:id="307" w:name="when-to-use-substitution-on-the-sat"/>
    <w:p>
      <w:pPr>
        <w:pStyle w:val="Heading3"/>
      </w:pPr>
      <w:r>
        <w:t xml:space="preserve">6.2.3 When to Use Substitution on the SAT</w:t>
      </w:r>
    </w:p>
    <w:p>
      <w:pPr>
        <w:numPr>
          <w:ilvl w:val="0"/>
          <w:numId w:val="1157"/>
        </w:numPr>
      </w:pPr>
      <w:r>
        <w:rPr>
          <w:b/>
          <w:bCs/>
        </w:rPr>
        <w:t xml:space="preserve">Isolated Variable:</w:t>
      </w:r>
      <w:r>
        <w:t xml:space="preserve"> </w:t>
      </w:r>
      <w:r>
        <w:t xml:space="preserve">If an equation is already in the form</w:t>
      </w:r>
      <w:r>
        <w:t xml:space="preserve"> </w:t>
      </w:r>
      <m:oMath>
        <m:r>
          <m:t>y</m:t>
        </m:r>
        <m:r>
          <m:rPr>
            <m:sty m:val="p"/>
          </m:rPr>
          <m:t>=</m:t>
        </m:r>
        <m:r>
          <m:rPr>
            <m:sty m:val="p"/>
          </m:rPr>
          <m:t>…</m:t>
        </m:r>
      </m:oMath>
      <w:r>
        <w:t xml:space="preserve"> </w:t>
      </w:r>
      <w:r>
        <w:t xml:space="preserve">or</w:t>
      </w:r>
      <w:r>
        <w:t xml:space="preserve"> </w:t>
      </w:r>
      <m:oMath>
        <m:r>
          <m:t>x</m:t>
        </m:r>
        <m:r>
          <m:rPr>
            <m:sty m:val="p"/>
          </m:rPr>
          <m:t>=</m:t>
        </m:r>
        <m:r>
          <m:rPr>
            <m:sty m:val="p"/>
          </m:rPr>
          <m:t>…</m:t>
        </m:r>
      </m:oMath>
      <w:r>
        <w:t xml:space="preserve">, substitution is almost always the fastest method.</w:t>
      </w:r>
    </w:p>
    <w:p>
      <w:pPr>
        <w:numPr>
          <w:ilvl w:val="0"/>
          <w:numId w:val="1157"/>
        </w:numPr>
      </w:pPr>
      <w:r>
        <w:rPr>
          <w:b/>
          <w:bCs/>
        </w:rPr>
        <w:t xml:space="preserve">Expression Problems:</w:t>
      </w:r>
      <w:r>
        <w:t xml:space="preserve"> </w:t>
      </w:r>
      <w:r>
        <w:t xml:space="preserve">If the question asks for the value of an expression like</w:t>
      </w:r>
      <w:r>
        <w:t xml:space="preserve"> </w:t>
      </w:r>
      <m:oMath>
        <m:r>
          <m:t>3</m:t>
        </m:r>
        <m:r>
          <m:t>x</m:t>
        </m:r>
        <m:r>
          <m:rPr>
            <m:sty m:val="p"/>
          </m:rPr>
          <m:t>+</m:t>
        </m:r>
        <m:r>
          <m:t>2</m:t>
        </m:r>
        <m:r>
          <m:t>y</m:t>
        </m:r>
      </m:oMath>
      <w:r>
        <w:t xml:space="preserve"> </w:t>
      </w:r>
      <w:r>
        <w:t xml:space="preserve">rather than individual variables, substitution can sometimes yield the answer without finding</w:t>
      </w:r>
      <w:r>
        <w:t xml:space="preserve"> </w:t>
      </w:r>
      <m:oMath>
        <m:r>
          <m:t>x</m:t>
        </m:r>
      </m:oMath>
      <w:r>
        <w:t xml:space="preserve"> </w:t>
      </w:r>
      <w:r>
        <w:t xml:space="preserve">and</w:t>
      </w:r>
      <w:r>
        <w:t xml:space="preserve"> </w:t>
      </w:r>
      <m:oMath>
        <m:r>
          <m:t>y</m:t>
        </m:r>
      </m:oMath>
      <w:r>
        <w:t xml:space="preserve"> </w:t>
      </w:r>
      <w:r>
        <w:t xml:space="preserve">individually.</w:t>
      </w:r>
    </w:p>
    <w:p>
      <w:pPr>
        <w:numPr>
          <w:ilvl w:val="0"/>
          <w:numId w:val="1157"/>
        </w:numPr>
      </w:pPr>
      <w:r>
        <w:rPr>
          <w:b/>
          <w:bCs/>
        </w:rPr>
        <w:t xml:space="preserve">Nonlinear Systems:</w:t>
      </w:r>
      <w:r>
        <w:t xml:space="preserve"> </w:t>
      </w:r>
      <w:r>
        <w:t xml:space="preserve">Substitution is the primary method for solving systems involving nonlinear equations (such as a line and a parabola).</w:t>
      </w:r>
    </w:p>
    <w:p>
      <w:r>
        <w:pict>
          <v:rect style="width:0;height:1.5pt" o:hralign="center" o:hrstd="t" o:hr="t"/>
        </w:pict>
      </w:r>
    </w:p>
    <w:bookmarkEnd w:id="307"/>
    <w:bookmarkEnd w:id="308"/>
    <w:bookmarkStart w:id="312" w:name="X54808a8b172649825f53529c8cf08849d11ece9"/>
    <w:p>
      <w:pPr>
        <w:pStyle w:val="Heading2"/>
      </w:pPr>
      <w:r>
        <w:t xml:space="preserve">6.3 The Elimination Method (Linear Combination)</w:t>
      </w:r>
    </w:p>
    <w:p>
      <w:pPr>
        <w:pStyle w:val="FirstParagraph"/>
      </w:pPr>
      <w:r>
        <w:t xml:space="preserve">The elimination method is often faster than substitution, especially when the equations are in standard form (</w:t>
      </w:r>
      <m:oMath>
        <m:r>
          <m:t>A</m:t>
        </m:r>
        <m:r>
          <m:t>x</m:t>
        </m:r>
        <m:r>
          <m:rPr>
            <m:sty m:val="p"/>
          </m:rPr>
          <m:t>+</m:t>
        </m:r>
        <m:r>
          <m:t>B</m:t>
        </m:r>
        <m:r>
          <m:t>y</m:t>
        </m:r>
        <m:r>
          <m:rPr>
            <m:sty m:val="p"/>
          </m:rPr>
          <m:t>=</m:t>
        </m:r>
        <m:r>
          <m:t>C</m:t>
        </m:r>
      </m:oMath>
      <w:r>
        <w:t xml:space="preserve">) and no variable is isolated. The goal is to add or subtract the equations to eliminate one of the variables.</w:t>
      </w:r>
    </w:p>
    <w:bookmarkStart w:id="309" w:name="the-step-by-step-algorithm-1"/>
    <w:p>
      <w:pPr>
        <w:pStyle w:val="Heading3"/>
      </w:pPr>
      <w:r>
        <w:t xml:space="preserve">6.3.1 The Step-by-Step Algorithm</w:t>
      </w:r>
    </w:p>
    <w:p>
      <w:pPr>
        <w:numPr>
          <w:ilvl w:val="0"/>
          <w:numId w:val="1158"/>
        </w:numPr>
      </w:pPr>
      <w:r>
        <w:rPr>
          <w:b/>
          <w:bCs/>
        </w:rPr>
        <w:t xml:space="preserve">Align the Equations:</w:t>
      </w:r>
      <w:r>
        <w:t xml:space="preserve"> </w:t>
      </w:r>
      <w:r>
        <w:t xml:space="preserve">Write the equations so that like terms are in columns (</w:t>
      </w:r>
      <m:oMath>
        <m:r>
          <m:t>x</m:t>
        </m:r>
      </m:oMath>
      <w:r>
        <w:t xml:space="preserve">’s over</w:t>
      </w:r>
      <w:r>
        <w:t xml:space="preserve"> </w:t>
      </w:r>
      <m:oMath>
        <m:r>
          <m:t>x</m:t>
        </m:r>
      </m:oMath>
      <w:r>
        <w:t xml:space="preserve">’s,</w:t>
      </w:r>
      <w:r>
        <w:t xml:space="preserve"> </w:t>
      </w:r>
      <m:oMath>
        <m:r>
          <m:t>y</m:t>
        </m:r>
      </m:oMath>
      <w:r>
        <w:t xml:space="preserve">’s over</w:t>
      </w:r>
      <w:r>
        <w:t xml:space="preserve"> </w:t>
      </w:r>
      <m:oMath>
        <m:r>
          <m:t>y</m:t>
        </m:r>
      </m:oMath>
      <w:r>
        <w:t xml:space="preserve">’s, constants over constants).</w:t>
      </w:r>
    </w:p>
    <w:p>
      <w:pPr>
        <w:numPr>
          <w:ilvl w:val="0"/>
          <w:numId w:val="1158"/>
        </w:numPr>
      </w:pPr>
      <w:r>
        <w:rPr>
          <w:b/>
          <w:bCs/>
        </w:rPr>
        <w:t xml:space="preserve">Match Coefficients:</w:t>
      </w:r>
      <w:r>
        <w:t xml:space="preserve"> </w:t>
      </w:r>
      <w:r>
        <w:t xml:space="preserve">If the coefficients of the variable you want to eliminate are not opposites, multiply one or both equations by a constant so that they become opposites (e.g., turn</w:t>
      </w:r>
      <w:r>
        <w:t xml:space="preserve"> </w:t>
      </w:r>
      <m:oMath>
        <m:r>
          <m:t>2</m:t>
        </m:r>
        <m:r>
          <m:t>x</m:t>
        </m:r>
      </m:oMath>
      <w:r>
        <w:t xml:space="preserve"> </w:t>
      </w:r>
      <w:r>
        <w:t xml:space="preserve">and</w:t>
      </w:r>
      <w:r>
        <w:t xml:space="preserve"> </w:t>
      </w:r>
      <m:oMath>
        <m:r>
          <m:t>3</m:t>
        </m:r>
        <m:r>
          <m:t>x</m:t>
        </m:r>
      </m:oMath>
      <w:r>
        <w:t xml:space="preserve"> </w:t>
      </w:r>
      <w:r>
        <w:t xml:space="preserve">into</w:t>
      </w:r>
      <w:r>
        <w:t xml:space="preserve"> </w:t>
      </w:r>
      <m:oMath>
        <m:r>
          <m:t>6</m:t>
        </m:r>
        <m:r>
          <m:t>x</m:t>
        </m:r>
      </m:oMath>
      <w:r>
        <w:t xml:space="preserve"> </w:t>
      </w:r>
      <w:r>
        <w:t xml:space="preserve">and</w:t>
      </w:r>
      <w:r>
        <w:t xml:space="preserve"> </w:t>
      </w:r>
      <m:oMath>
        <m:r>
          <m:rPr>
            <m:sty m:val="p"/>
          </m:rPr>
          <m:t>−</m:t>
        </m:r>
        <m:r>
          <m:t>6</m:t>
        </m:r>
        <m:r>
          <m:t>x</m:t>
        </m:r>
      </m:oMath>
      <w:r>
        <w:t xml:space="preserve">).</w:t>
      </w:r>
    </w:p>
    <w:p>
      <w:pPr>
        <w:numPr>
          <w:ilvl w:val="0"/>
          <w:numId w:val="1158"/>
        </w:numPr>
      </w:pPr>
      <w:r>
        <w:rPr>
          <w:b/>
          <w:bCs/>
        </w:rPr>
        <w:t xml:space="preserve">Add or Subtract:</w:t>
      </w:r>
      <w:r>
        <w:t xml:space="preserve"> </w:t>
      </w:r>
      <w:r>
        <w:t xml:space="preserve">Add the two equations together. The variable with opposite coefficients will cancel out (sum to zero).</w:t>
      </w:r>
    </w:p>
    <w:p>
      <w:pPr>
        <w:numPr>
          <w:ilvl w:val="0"/>
          <w:numId w:val="1158"/>
        </w:numPr>
      </w:pPr>
      <w:r>
        <w:rPr>
          <w:b/>
          <w:bCs/>
        </w:rPr>
        <w:t xml:space="preserve">Solve:</w:t>
      </w:r>
      <w:r>
        <w:t xml:space="preserve"> </w:t>
      </w:r>
      <w:r>
        <w:t xml:space="preserve">Solve the resulting single-variable equation.</w:t>
      </w:r>
    </w:p>
    <w:p>
      <w:pPr>
        <w:numPr>
          <w:ilvl w:val="0"/>
          <w:numId w:val="1158"/>
        </w:numPr>
      </w:pPr>
      <w:r>
        <w:rPr>
          <w:b/>
          <w:bCs/>
        </w:rPr>
        <w:t xml:space="preserve">Back-Substitute:</w:t>
      </w:r>
      <w:r>
        <w:t xml:space="preserve"> </w:t>
      </w:r>
      <w:r>
        <w:t xml:space="preserve">Substitute the found value back into one of the original equations to find the other variable.</w:t>
      </w:r>
    </w:p>
    <w:bookmarkEnd w:id="309"/>
    <w:bookmarkStart w:id="310" w:name="detailed-example-1"/>
    <w:p>
      <w:pPr>
        <w:pStyle w:val="Heading3"/>
      </w:pPr>
      <w:r>
        <w:t xml:space="preserve">6.3.2 Detailed Example</w:t>
      </w:r>
    </w:p>
    <w:p>
      <w:pPr>
        <w:pStyle w:val="FirstParagraph"/>
      </w:pPr>
      <w:r>
        <w:t xml:space="preserve">Consider the system:</w:t>
      </w:r>
    </w:p>
    <w:p>
      <w:pPr>
        <w:pStyle w:val="BodyText"/>
      </w:pPr>
      <m:oMathPara>
        <m:oMathParaPr>
          <m:jc m:val="center"/>
        </m:oMathParaPr>
        <m:oMath>
          <m:r>
            <m:t>3</m:t>
          </m:r>
          <m:r>
            <m:t>x</m:t>
          </m:r>
          <m:r>
            <m:rPr>
              <m:sty m:val="p"/>
            </m:rPr>
            <m:t>+</m:t>
          </m:r>
          <m:r>
            <m:t>2</m:t>
          </m:r>
          <m:r>
            <m:t>y</m:t>
          </m:r>
          <m:r>
            <m:rPr>
              <m:sty m:val="p"/>
            </m:rPr>
            <m:t>=</m:t>
          </m:r>
          <m:r>
            <m:t>12</m:t>
          </m:r>
        </m:oMath>
      </m:oMathPara>
    </w:p>
    <w:p>
      <w:pPr>
        <w:pStyle w:val="FirstParagraph"/>
      </w:pPr>
      <m:oMathPara>
        <m:oMathParaPr>
          <m:jc m:val="center"/>
        </m:oMathParaPr>
        <m:oMath>
          <m:r>
            <m:t>2</m:t>
          </m:r>
          <m:r>
            <m:t>x</m:t>
          </m:r>
          <m:r>
            <m:rPr>
              <m:sty m:val="p"/>
            </m:rPr>
            <m:t>−</m:t>
          </m:r>
          <m:r>
            <m:t>3</m:t>
          </m:r>
          <m:r>
            <m:t>y</m:t>
          </m:r>
          <m:r>
            <m:rPr>
              <m:sty m:val="p"/>
            </m:rPr>
            <m:t>=</m:t>
          </m:r>
          <m:r>
            <m:rPr>
              <m:sty m:val="p"/>
            </m:rPr>
            <m:t>−</m:t>
          </m:r>
          <m:r>
            <m:t>1</m:t>
          </m:r>
        </m:oMath>
      </m:oMathPara>
    </w:p>
    <w:p>
      <w:pPr>
        <w:pStyle w:val="FirstParagraph"/>
      </w:pPr>
      <w:r>
        <w:rPr>
          <w:b/>
          <w:bCs/>
        </w:rPr>
        <w:t xml:space="preserve">Step 1: Align.</w:t>
      </w:r>
      <w:r>
        <w:t xml:space="preserve"> </w:t>
      </w:r>
      <w:r>
        <w:t xml:space="preserve">The equations are already aligned.</w:t>
      </w:r>
    </w:p>
    <w:p>
      <w:pPr>
        <w:pStyle w:val="BodyText"/>
      </w:pPr>
      <w:r>
        <w:rPr>
          <w:b/>
          <w:bCs/>
        </w:rPr>
        <w:t xml:space="preserve">Step 2: Match coefficients.</w:t>
      </w:r>
      <w:r>
        <w:t xml:space="preserve"> </w:t>
      </w:r>
      <w:r>
        <w:t xml:space="preserve">To eliminate</w:t>
      </w:r>
      <w:r>
        <w:t xml:space="preserve"> </w:t>
      </w:r>
      <m:oMath>
        <m:r>
          <m:t>y</m:t>
        </m:r>
      </m:oMath>
      <w:r>
        <w:t xml:space="preserve">, the coefficients are</w:t>
      </w:r>
      <w:r>
        <w:t xml:space="preserve"> </w:t>
      </w:r>
      <m:oMath>
        <m:r>
          <m:t>2</m:t>
        </m:r>
      </m:oMath>
      <w:r>
        <w:t xml:space="preserve"> </w:t>
      </w:r>
      <w:r>
        <w:t xml:space="preserve">and</w:t>
      </w:r>
      <w:r>
        <w:t xml:space="preserve"> </w:t>
      </w:r>
      <m:oMath>
        <m:r>
          <m:rPr>
            <m:sty m:val="p"/>
          </m:rPr>
          <m:t>−</m:t>
        </m:r>
        <m:r>
          <m:t>3</m:t>
        </m:r>
      </m:oMath>
      <w:r>
        <w:t xml:space="preserve">. The least common multiple of</w:t>
      </w:r>
      <w:r>
        <w:t xml:space="preserve"> </w:t>
      </w:r>
      <m:oMath>
        <m:r>
          <m:t>2</m:t>
        </m:r>
      </m:oMath>
      <w:r>
        <w:t xml:space="preserve"> </w:t>
      </w:r>
      <w:r>
        <w:t xml:space="preserve">and</w:t>
      </w:r>
      <w:r>
        <w:t xml:space="preserve"> </w:t>
      </w:r>
      <m:oMath>
        <m:r>
          <m:t>3</m:t>
        </m:r>
      </m:oMath>
      <w:r>
        <w:t xml:space="preserve"> </w:t>
      </w:r>
      <w:r>
        <w:t xml:space="preserve">is</w:t>
      </w:r>
      <w:r>
        <w:t xml:space="preserve"> </w:t>
      </w:r>
      <m:oMath>
        <m:r>
          <m:t>6</m:t>
        </m:r>
      </m:oMath>
      <w:r>
        <w:t xml:space="preserve">. Multiply the first equation by</w:t>
      </w:r>
      <w:r>
        <w:t xml:space="preserve"> </w:t>
      </w:r>
      <m:oMath>
        <m:r>
          <m:t>3</m:t>
        </m:r>
      </m:oMath>
      <w:r>
        <w:t xml:space="preserve"> </w:t>
      </w:r>
      <w:r>
        <w:t xml:space="preserve">and the second by</w:t>
      </w:r>
      <w:r>
        <w:t xml:space="preserve"> </w:t>
      </w:r>
      <m:oMath>
        <m:r>
          <m:t>2</m:t>
        </m:r>
      </m:oMath>
      <w:r>
        <w:t xml:space="preserve">:</w:t>
      </w:r>
    </w:p>
    <w:p>
      <w:pPr>
        <w:pStyle w:val="BodyText"/>
      </w:pPr>
      <m:oMathPara>
        <m:oMathParaPr>
          <m:jc m:val="center"/>
        </m:oMathParaPr>
        <m:oMath>
          <m:r>
            <m:t>9</m:t>
          </m:r>
          <m:r>
            <m:t>x</m:t>
          </m:r>
          <m:r>
            <m:rPr>
              <m:sty m:val="p"/>
            </m:rPr>
            <m:t>+</m:t>
          </m:r>
          <m:r>
            <m:t>6</m:t>
          </m:r>
          <m:r>
            <m:t>y</m:t>
          </m:r>
          <m:r>
            <m:rPr>
              <m:sty m:val="p"/>
            </m:rPr>
            <m:t>=</m:t>
          </m:r>
          <m:r>
            <m:t>36</m:t>
          </m:r>
        </m:oMath>
      </m:oMathPara>
    </w:p>
    <w:p>
      <w:pPr>
        <w:pStyle w:val="FirstParagraph"/>
      </w:pPr>
      <m:oMathPara>
        <m:oMathParaPr>
          <m:jc m:val="center"/>
        </m:oMathParaPr>
        <m:oMath>
          <m:r>
            <m:t>4</m:t>
          </m:r>
          <m:r>
            <m:t>x</m:t>
          </m:r>
          <m:r>
            <m:rPr>
              <m:sty m:val="p"/>
            </m:rPr>
            <m:t>−</m:t>
          </m:r>
          <m:r>
            <m:t>6</m:t>
          </m:r>
          <m:r>
            <m:t>y</m:t>
          </m:r>
          <m:r>
            <m:rPr>
              <m:sty m:val="p"/>
            </m:rPr>
            <m:t>=</m:t>
          </m:r>
          <m:r>
            <m:rPr>
              <m:sty m:val="p"/>
            </m:rPr>
            <m:t>−</m:t>
          </m:r>
          <m:r>
            <m:t>2</m:t>
          </m:r>
        </m:oMath>
      </m:oMathPara>
    </w:p>
    <w:p>
      <w:pPr>
        <w:pStyle w:val="FirstParagraph"/>
      </w:pPr>
      <w:r>
        <w:rPr>
          <w:b/>
          <w:bCs/>
        </w:rPr>
        <w:t xml:space="preserve">Step 3: Add.</w:t>
      </w:r>
    </w:p>
    <w:p>
      <w:pPr>
        <w:pStyle w:val="BodyText"/>
      </w:pPr>
      <m:oMathPara>
        <m:oMathParaPr>
          <m:jc m:val="center"/>
        </m:oMathParaPr>
        <m:oMath>
          <m:d>
            <m:dPr>
              <m:begChr m:val="("/>
              <m:endChr m:val=")"/>
              <m:sepChr m:val=""/>
              <m:grow/>
            </m:dPr>
            <m:e>
              <m:r>
                <m:t>9</m:t>
              </m:r>
              <m:r>
                <m:t>x</m:t>
              </m:r>
              <m:r>
                <m:rPr>
                  <m:sty m:val="p"/>
                </m:rPr>
                <m:t>+</m:t>
              </m:r>
              <m:r>
                <m:t>6</m:t>
              </m:r>
              <m:r>
                <m:t>y</m:t>
              </m:r>
            </m:e>
          </m:d>
          <m:r>
            <m:rPr>
              <m:sty m:val="p"/>
            </m:rPr>
            <m:t>+</m:t>
          </m:r>
          <m:d>
            <m:dPr>
              <m:begChr m:val="("/>
              <m:endChr m:val=")"/>
              <m:sepChr m:val=""/>
              <m:grow/>
            </m:dPr>
            <m:e>
              <m:r>
                <m:t>4</m:t>
              </m:r>
              <m:r>
                <m:t>x</m:t>
              </m:r>
              <m:r>
                <m:rPr>
                  <m:sty m:val="p"/>
                </m:rPr>
                <m:t>−</m:t>
              </m:r>
              <m:r>
                <m:t>6</m:t>
              </m:r>
              <m:r>
                <m:t>y</m:t>
              </m:r>
            </m:e>
          </m:d>
          <m:r>
            <m:rPr>
              <m:sty m:val="p"/>
            </m:rPr>
            <m:t>=</m:t>
          </m:r>
          <m:r>
            <m:t>36</m:t>
          </m:r>
          <m:r>
            <m:rPr>
              <m:sty m:val="p"/>
            </m:rPr>
            <m:t>+</m:t>
          </m:r>
          <m:d>
            <m:dPr>
              <m:begChr m:val="("/>
              <m:endChr m:val=")"/>
              <m:sepChr m:val=""/>
              <m:grow/>
            </m:dPr>
            <m:e>
              <m:r>
                <m:rPr>
                  <m:sty m:val="p"/>
                </m:rPr>
                <m:t>−</m:t>
              </m:r>
              <m:r>
                <m:t>2</m:t>
              </m:r>
            </m:e>
          </m:d>
        </m:oMath>
      </m:oMathPara>
    </w:p>
    <w:p>
      <w:pPr>
        <w:pStyle w:val="FirstParagraph"/>
      </w:pPr>
      <m:oMathPara>
        <m:oMathParaPr>
          <m:jc m:val="center"/>
        </m:oMathParaPr>
        <m:oMath>
          <m:r>
            <m:t>13</m:t>
          </m:r>
          <m:r>
            <m:t>x</m:t>
          </m:r>
          <m:r>
            <m:rPr>
              <m:sty m:val="p"/>
            </m:rPr>
            <m:t>=</m:t>
          </m:r>
          <m:r>
            <m:t>34</m:t>
          </m:r>
        </m:oMath>
      </m:oMathPara>
    </w:p>
    <w:p>
      <w:pPr>
        <w:pStyle w:val="FirstParagraph"/>
      </w:pPr>
      <w:r>
        <w:rPr>
          <w:b/>
          <w:bCs/>
        </w:rPr>
        <w:t xml:space="preserve">Step 4: Solve.</w:t>
      </w:r>
    </w:p>
    <w:p>
      <w:pPr>
        <w:pStyle w:val="BodyText"/>
      </w:pPr>
      <m:oMathPara>
        <m:oMathParaPr>
          <m:jc m:val="center"/>
        </m:oMathParaPr>
        <m:oMath>
          <m:r>
            <m:t>x</m:t>
          </m:r>
          <m:r>
            <m:rPr>
              <m:sty m:val="p"/>
            </m:rPr>
            <m:t>=</m:t>
          </m:r>
          <m:f>
            <m:fPr>
              <m:type m:val="bar"/>
            </m:fPr>
            <m:num>
              <m:r>
                <m:t>34</m:t>
              </m:r>
            </m:num>
            <m:den>
              <m:r>
                <m:t>13</m:t>
              </m:r>
            </m:den>
          </m:f>
        </m:oMath>
      </m:oMathPara>
    </w:p>
    <w:p>
      <w:pPr>
        <w:pStyle w:val="FirstParagraph"/>
      </w:pPr>
      <w:r>
        <w:rPr>
          <w:b/>
          <w:bCs/>
        </w:rPr>
        <w:t xml:space="preserve">Step 5: Back-Substitute.</w:t>
      </w:r>
      <w:r>
        <w:t xml:space="preserve"> </w:t>
      </w:r>
      <w:r>
        <w:t xml:space="preserve">Substitute</w:t>
      </w:r>
      <w:r>
        <w:t xml:space="preserve"> </w:t>
      </w:r>
      <m:oMath>
        <m:r>
          <m:t>x</m:t>
        </m:r>
        <m:r>
          <m:rPr>
            <m:sty m:val="p"/>
          </m:rPr>
          <m:t>=</m:t>
        </m:r>
        <m:f>
          <m:fPr>
            <m:type m:val="bar"/>
          </m:fPr>
          <m:num>
            <m:r>
              <m:t>34</m:t>
            </m:r>
          </m:num>
          <m:den>
            <m:r>
              <m:t>13</m:t>
            </m:r>
          </m:den>
        </m:f>
      </m:oMath>
      <w:r>
        <w:t xml:space="preserve"> </w:t>
      </w:r>
      <w:r>
        <w:t xml:space="preserve">into</w:t>
      </w:r>
      <w:r>
        <w:t xml:space="preserve"> </w:t>
      </w:r>
      <m:oMath>
        <m:r>
          <m:t>3</m:t>
        </m:r>
        <m:r>
          <m:t>x</m:t>
        </m:r>
        <m:r>
          <m:rPr>
            <m:sty m:val="p"/>
          </m:rPr>
          <m:t>+</m:t>
        </m:r>
        <m:r>
          <m:t>2</m:t>
        </m:r>
        <m:r>
          <m:t>y</m:t>
        </m:r>
        <m:r>
          <m:rPr>
            <m:sty m:val="p"/>
          </m:rPr>
          <m:t>=</m:t>
        </m:r>
        <m:r>
          <m:t>12</m:t>
        </m:r>
      </m:oMath>
      <w:r>
        <w:t xml:space="preserve">:</w:t>
      </w:r>
    </w:p>
    <w:p>
      <w:pPr>
        <w:pStyle w:val="BodyText"/>
      </w:pPr>
      <m:oMathPara>
        <m:oMathParaPr>
          <m:jc m:val="center"/>
        </m:oMathParaPr>
        <m:oMath>
          <m:r>
            <m:t>3</m:t>
          </m:r>
          <m:d>
            <m:dPr>
              <m:begChr m:val="("/>
              <m:endChr m:val=")"/>
              <m:sepChr m:val=""/>
              <m:grow/>
            </m:dPr>
            <m:e>
              <m:f>
                <m:fPr>
                  <m:type m:val="bar"/>
                </m:fPr>
                <m:num>
                  <m:r>
                    <m:t>34</m:t>
                  </m:r>
                </m:num>
                <m:den>
                  <m:r>
                    <m:t>13</m:t>
                  </m:r>
                </m:den>
              </m:f>
            </m:e>
          </m:d>
          <m:r>
            <m:rPr>
              <m:sty m:val="p"/>
            </m:rPr>
            <m:t>+</m:t>
          </m:r>
          <m:r>
            <m:t>2</m:t>
          </m:r>
          <m:r>
            <m:t>y</m:t>
          </m:r>
          <m:r>
            <m:rPr>
              <m:sty m:val="p"/>
            </m:rPr>
            <m:t>=</m:t>
          </m:r>
          <m:r>
            <m:t>12</m:t>
          </m:r>
        </m:oMath>
      </m:oMathPara>
    </w:p>
    <w:p>
      <w:pPr>
        <w:pStyle w:val="FirstParagraph"/>
      </w:pPr>
      <m:oMathPara>
        <m:oMathParaPr>
          <m:jc m:val="center"/>
        </m:oMathParaPr>
        <m:oMath>
          <m:f>
            <m:fPr>
              <m:type m:val="bar"/>
            </m:fPr>
            <m:num>
              <m:r>
                <m:t>102</m:t>
              </m:r>
            </m:num>
            <m:den>
              <m:r>
                <m:t>13</m:t>
              </m:r>
            </m:den>
          </m:f>
          <m:r>
            <m:rPr>
              <m:sty m:val="p"/>
            </m:rPr>
            <m:t>+</m:t>
          </m:r>
          <m:r>
            <m:t>2</m:t>
          </m:r>
          <m:r>
            <m:t>y</m:t>
          </m:r>
          <m:r>
            <m:rPr>
              <m:sty m:val="p"/>
            </m:rPr>
            <m:t>=</m:t>
          </m:r>
          <m:r>
            <m:t>12</m:t>
          </m:r>
        </m:oMath>
      </m:oMathPara>
    </w:p>
    <w:p>
      <w:pPr>
        <w:pStyle w:val="FirstParagraph"/>
      </w:pPr>
      <m:oMathPara>
        <m:oMathParaPr>
          <m:jc m:val="center"/>
        </m:oMathParaPr>
        <m:oMath>
          <m:r>
            <m:t>2</m:t>
          </m:r>
          <m:r>
            <m:t>y</m:t>
          </m:r>
          <m:r>
            <m:rPr>
              <m:sty m:val="p"/>
            </m:rPr>
            <m:t>=</m:t>
          </m:r>
          <m:r>
            <m:t>12</m:t>
          </m:r>
          <m:r>
            <m:rPr>
              <m:sty m:val="p"/>
            </m:rPr>
            <m:t>−</m:t>
          </m:r>
          <m:f>
            <m:fPr>
              <m:type m:val="bar"/>
            </m:fPr>
            <m:num>
              <m:r>
                <m:t>102</m:t>
              </m:r>
            </m:num>
            <m:den>
              <m:r>
                <m:t>13</m:t>
              </m:r>
            </m:den>
          </m:f>
          <m:r>
            <m:rPr>
              <m:sty m:val="p"/>
            </m:rPr>
            <m:t>=</m:t>
          </m:r>
          <m:f>
            <m:fPr>
              <m:type m:val="bar"/>
            </m:fPr>
            <m:num>
              <m:r>
                <m:t>156</m:t>
              </m:r>
            </m:num>
            <m:den>
              <m:r>
                <m:t>13</m:t>
              </m:r>
            </m:den>
          </m:f>
          <m:r>
            <m:rPr>
              <m:sty m:val="p"/>
            </m:rPr>
            <m:t>−</m:t>
          </m:r>
          <m:f>
            <m:fPr>
              <m:type m:val="bar"/>
            </m:fPr>
            <m:num>
              <m:r>
                <m:t>102</m:t>
              </m:r>
            </m:num>
            <m:den>
              <m:r>
                <m:t>13</m:t>
              </m:r>
            </m:den>
          </m:f>
          <m:r>
            <m:rPr>
              <m:sty m:val="p"/>
            </m:rPr>
            <m:t>=</m:t>
          </m:r>
          <m:f>
            <m:fPr>
              <m:type m:val="bar"/>
            </m:fPr>
            <m:num>
              <m:r>
                <m:t>54</m:t>
              </m:r>
            </m:num>
            <m:den>
              <m:r>
                <m:t>13</m:t>
              </m:r>
            </m:den>
          </m:f>
        </m:oMath>
      </m:oMathPara>
    </w:p>
    <w:p>
      <w:pPr>
        <w:pStyle w:val="FirstParagraph"/>
      </w:pPr>
      <m:oMathPara>
        <m:oMathParaPr>
          <m:jc m:val="center"/>
        </m:oMathParaPr>
        <m:oMath>
          <m:r>
            <m:t>y</m:t>
          </m:r>
          <m:r>
            <m:rPr>
              <m:sty m:val="p"/>
            </m:rPr>
            <m:t>=</m:t>
          </m:r>
          <m:f>
            <m:fPr>
              <m:type m:val="bar"/>
            </m:fPr>
            <m:num>
              <m:r>
                <m:t>27</m:t>
              </m:r>
            </m:num>
            <m:den>
              <m:r>
                <m:t>13</m:t>
              </m:r>
            </m:den>
          </m:f>
        </m:oMath>
      </m:oMathPara>
    </w:p>
    <w:p>
      <w:pPr>
        <w:pStyle w:val="FirstParagraph"/>
      </w:pPr>
      <w:r>
        <w:t xml:space="preserve">The solution is</w:t>
      </w:r>
      <w:r>
        <w:t xml:space="preserve"> </w:t>
      </w:r>
      <m:oMath>
        <m:d>
          <m:dPr>
            <m:begChr m:val="("/>
            <m:endChr m:val=")"/>
            <m:sepChr m:val=""/>
            <m:grow/>
          </m:dPr>
          <m:e>
            <m:f>
              <m:fPr>
                <m:type m:val="bar"/>
              </m:fPr>
              <m:num>
                <m:r>
                  <m:t>34</m:t>
                </m:r>
              </m:num>
              <m:den>
                <m:r>
                  <m:t>13</m:t>
                </m:r>
              </m:den>
            </m:f>
            <m:r>
              <m:rPr>
                <m:sty m:val="p"/>
              </m:rPr>
              <m:t>,</m:t>
            </m:r>
            <m:f>
              <m:fPr>
                <m:type m:val="bar"/>
              </m:fPr>
              <m:num>
                <m:r>
                  <m:t>27</m:t>
                </m:r>
              </m:num>
              <m:den>
                <m:r>
                  <m:t>13</m:t>
                </m:r>
              </m:den>
            </m:f>
          </m:e>
        </m:d>
      </m:oMath>
      <w:r>
        <w:t xml:space="preserve">.</w:t>
      </w:r>
    </w:p>
    <w:bookmarkEnd w:id="310"/>
    <w:bookmarkStart w:id="311" w:name="X9f9e6955602ce86effcdfe1b70e1ebf7c0829bd"/>
    <w:p>
      <w:pPr>
        <w:pStyle w:val="Heading3"/>
      </w:pPr>
      <w:r>
        <w:t xml:space="preserve">6.3.3 Shortcut: Solving for Expressions Directly</w:t>
      </w:r>
    </w:p>
    <w:p>
      <w:pPr>
        <w:pStyle w:val="FirstParagraph"/>
      </w:pPr>
      <w:r>
        <w:t xml:space="preserve">Sometimes the SAT asks for the value of</w:t>
      </w:r>
      <w:r>
        <w:t xml:space="preserve"> </w:t>
      </w:r>
      <m:oMath>
        <m:r>
          <m:t>x</m:t>
        </m:r>
        <m:r>
          <m:rPr>
            <m:sty m:val="p"/>
          </m:rPr>
          <m:t>+</m:t>
        </m:r>
        <m:r>
          <m:t>y</m:t>
        </m:r>
      </m:oMath>
      <w:r>
        <w:t xml:space="preserve"> </w:t>
      </w:r>
      <w:r>
        <w:t xml:space="preserve">or</w:t>
      </w:r>
      <w:r>
        <w:t xml:space="preserve"> </w:t>
      </w:r>
      <m:oMath>
        <m:r>
          <m:t>x</m:t>
        </m:r>
        <m:r>
          <m:rPr>
            <m:sty m:val="p"/>
          </m:rPr>
          <m:t>−</m:t>
        </m:r>
        <m:r>
          <m:t>y</m:t>
        </m:r>
      </m:oMath>
      <w:r>
        <w:t xml:space="preserve"> </w:t>
      </w:r>
      <w:r>
        <w:t xml:space="preserve">rather than the individual values of</w:t>
      </w:r>
      <w:r>
        <w:t xml:space="preserve"> </w:t>
      </w:r>
      <m:oMath>
        <m:r>
          <m:t>x</m:t>
        </m:r>
      </m:oMath>
      <w:r>
        <w:t xml:space="preserve"> </w:t>
      </w:r>
      <w:r>
        <w:t xml:space="preserve">and</w:t>
      </w:r>
      <w:r>
        <w:t xml:space="preserve"> </w:t>
      </w:r>
      <m:oMath>
        <m:r>
          <m:t>y</m:t>
        </m:r>
      </m:oMath>
      <w:r>
        <w:t xml:space="preserve">. In these cases, you can manipulate the equations to find the expression directly without solving for the variables individually.</w:t>
      </w:r>
    </w:p>
    <w:p>
      <w:pPr>
        <w:pStyle w:val="BodyText"/>
      </w:pPr>
      <w:r>
        <w:rPr>
          <w:b/>
          <w:bCs/>
        </w:rPr>
        <w:t xml:space="preserve">Example:</w:t>
      </w:r>
      <w:r>
        <w:t xml:space="preserve"> </w:t>
      </w:r>
      <w:r>
        <w:t xml:space="preserve">If</w:t>
      </w:r>
      <w:r>
        <w:t xml:space="preserve"> </w:t>
      </w:r>
      <m:oMath>
        <m:r>
          <m:t>3</m:t>
        </m:r>
        <m:r>
          <m:t>x</m:t>
        </m:r>
        <m:r>
          <m:rPr>
            <m:sty m:val="p"/>
          </m:rPr>
          <m:t>+</m:t>
        </m:r>
        <m:r>
          <m:t>4</m:t>
        </m:r>
        <m:r>
          <m:t>y</m:t>
        </m:r>
        <m:r>
          <m:rPr>
            <m:sty m:val="p"/>
          </m:rPr>
          <m:t>=</m:t>
        </m:r>
        <m:r>
          <m:t>10</m:t>
        </m:r>
      </m:oMath>
      <w:r>
        <w:t xml:space="preserve"> </w:t>
      </w:r>
      <w:r>
        <w:t xml:space="preserve">and</w:t>
      </w:r>
      <w:r>
        <w:t xml:space="preserve"> </w:t>
      </w:r>
      <m:oMath>
        <m:r>
          <m:t>5</m:t>
        </m:r>
        <m:r>
          <m:t>x</m:t>
        </m:r>
        <m:r>
          <m:rPr>
            <m:sty m:val="p"/>
          </m:rPr>
          <m:t>−</m:t>
        </m:r>
        <m:r>
          <m:t>4</m:t>
        </m:r>
        <m:r>
          <m:t>y</m:t>
        </m:r>
        <m:r>
          <m:rPr>
            <m:sty m:val="p"/>
          </m:rPr>
          <m:t>=</m:t>
        </m:r>
        <m:r>
          <m:t>6</m:t>
        </m:r>
      </m:oMath>
      <w:r>
        <w:t xml:space="preserve">, what is the value of</w:t>
      </w:r>
      <w:r>
        <w:t xml:space="preserve"> </w:t>
      </w:r>
      <m:oMath>
        <m:r>
          <m:t>x</m:t>
        </m:r>
        <m:r>
          <m:rPr>
            <m:sty m:val="p"/>
          </m:rPr>
          <m:t>+</m:t>
        </m:r>
        <m:r>
          <m:t>y</m:t>
        </m:r>
      </m:oMath>
      <w:r>
        <w:t xml:space="preserve">?</w:t>
      </w:r>
    </w:p>
    <w:p>
      <w:pPr>
        <w:pStyle w:val="BodyText"/>
      </w:pPr>
      <w:r>
        <w:rPr>
          <w:b/>
          <w:bCs/>
        </w:rPr>
        <w:t xml:space="preserve">Solution:</w:t>
      </w:r>
      <w:r>
        <w:t xml:space="preserve"> </w:t>
      </w:r>
      <w:r>
        <w:t xml:space="preserve">Adding the two equations eliminates</w:t>
      </w:r>
      <w:r>
        <w:t xml:space="preserve"> </w:t>
      </w:r>
      <m:oMath>
        <m:r>
          <m:t>y</m:t>
        </m:r>
      </m:oMath>
      <w:r>
        <w:t xml:space="preserve">:</w:t>
      </w:r>
    </w:p>
    <w:p>
      <w:pPr>
        <w:pStyle w:val="BodyText"/>
      </w:pPr>
      <m:oMathPara>
        <m:oMathParaPr>
          <m:jc m:val="center"/>
        </m:oMathParaPr>
        <m:oMath>
          <m:d>
            <m:dPr>
              <m:begChr m:val="("/>
              <m:endChr m:val=")"/>
              <m:sepChr m:val=""/>
              <m:grow/>
            </m:dPr>
            <m:e>
              <m:r>
                <m:t>3</m:t>
              </m:r>
              <m:r>
                <m:t>x</m:t>
              </m:r>
              <m:r>
                <m:rPr>
                  <m:sty m:val="p"/>
                </m:rPr>
                <m:t>+</m:t>
              </m:r>
              <m:r>
                <m:t>4</m:t>
              </m:r>
              <m:r>
                <m:t>y</m:t>
              </m:r>
            </m:e>
          </m:d>
          <m:r>
            <m:rPr>
              <m:sty m:val="p"/>
            </m:rPr>
            <m:t>+</m:t>
          </m:r>
          <m:d>
            <m:dPr>
              <m:begChr m:val="("/>
              <m:endChr m:val=")"/>
              <m:sepChr m:val=""/>
              <m:grow/>
            </m:dPr>
            <m:e>
              <m:r>
                <m:t>5</m:t>
              </m:r>
              <m:r>
                <m:t>x</m:t>
              </m:r>
              <m:r>
                <m:rPr>
                  <m:sty m:val="p"/>
                </m:rPr>
                <m:t>−</m:t>
              </m:r>
              <m:r>
                <m:t>4</m:t>
              </m:r>
              <m:r>
                <m:t>y</m:t>
              </m:r>
            </m:e>
          </m:d>
          <m:r>
            <m:rPr>
              <m:sty m:val="p"/>
            </m:rPr>
            <m:t>=</m:t>
          </m:r>
          <m:r>
            <m:t>10</m:t>
          </m:r>
          <m:r>
            <m:rPr>
              <m:sty m:val="p"/>
            </m:rPr>
            <m:t>+</m:t>
          </m:r>
          <m:r>
            <m:t>6</m:t>
          </m:r>
        </m:oMath>
      </m:oMathPara>
    </w:p>
    <w:p>
      <w:pPr>
        <w:pStyle w:val="FirstParagraph"/>
      </w:pPr>
      <m:oMathPara>
        <m:oMathParaPr>
          <m:jc m:val="center"/>
        </m:oMathParaPr>
        <m:oMath>
          <m:r>
            <m:t>8</m:t>
          </m:r>
          <m:r>
            <m:t>x</m:t>
          </m:r>
          <m:r>
            <m:rPr>
              <m:sty m:val="p"/>
            </m:rPr>
            <m:t>=</m:t>
          </m:r>
          <m:r>
            <m:t>16</m:t>
          </m:r>
          <m:r>
            <m:rPr>
              <m:sty m:val="p"/>
            </m:rPr>
            <m:t>⟹</m:t>
          </m:r>
          <m:r>
            <m:t>x</m:t>
          </m:r>
          <m:r>
            <m:rPr>
              <m:sty m:val="p"/>
            </m:rPr>
            <m:t>=</m:t>
          </m:r>
          <m:r>
            <m:t>2</m:t>
          </m:r>
        </m:oMath>
      </m:oMathPara>
    </w:p>
    <w:p>
      <w:pPr>
        <w:pStyle w:val="FirstParagraph"/>
      </w:pPr>
      <w:r>
        <w:t xml:space="preserve">Substituting</w:t>
      </w:r>
      <w:r>
        <w:t xml:space="preserve"> </w:t>
      </w:r>
      <m:oMath>
        <m:r>
          <m:t>x</m:t>
        </m:r>
        <m:r>
          <m:rPr>
            <m:sty m:val="p"/>
          </m:rPr>
          <m:t>=</m:t>
        </m:r>
        <m:r>
          <m:t>2</m:t>
        </m:r>
      </m:oMath>
      <w:r>
        <w:t xml:space="preserve"> </w:t>
      </w:r>
      <w:r>
        <w:t xml:space="preserve">into the first equation:</w:t>
      </w:r>
    </w:p>
    <w:p>
      <w:pPr>
        <w:pStyle w:val="BodyText"/>
      </w:pPr>
      <m:oMathPara>
        <m:oMathParaPr>
          <m:jc m:val="center"/>
        </m:oMathParaPr>
        <m:oMath>
          <m:r>
            <m:t>3</m:t>
          </m:r>
          <m:d>
            <m:dPr>
              <m:begChr m:val="("/>
              <m:endChr m:val=")"/>
              <m:sepChr m:val=""/>
              <m:grow/>
            </m:dPr>
            <m:e>
              <m:r>
                <m:t>2</m:t>
              </m:r>
            </m:e>
          </m:d>
          <m:r>
            <m:rPr>
              <m:sty m:val="p"/>
            </m:rPr>
            <m:t>+</m:t>
          </m:r>
          <m:r>
            <m:t>4</m:t>
          </m:r>
          <m:r>
            <m:t>y</m:t>
          </m:r>
          <m:r>
            <m:rPr>
              <m:sty m:val="p"/>
            </m:rPr>
            <m:t>=</m:t>
          </m:r>
          <m:r>
            <m:t>10</m:t>
          </m:r>
          <m:r>
            <m:rPr>
              <m:sty m:val="p"/>
            </m:rPr>
            <m:t>⟹</m:t>
          </m:r>
          <m:r>
            <m:t>6</m:t>
          </m:r>
          <m:r>
            <m:rPr>
              <m:sty m:val="p"/>
            </m:rPr>
            <m:t>+</m:t>
          </m:r>
          <m:r>
            <m:t>4</m:t>
          </m:r>
          <m:r>
            <m:t>y</m:t>
          </m:r>
          <m:r>
            <m:rPr>
              <m:sty m:val="p"/>
            </m:rPr>
            <m:t>=</m:t>
          </m:r>
          <m:r>
            <m:t>10</m:t>
          </m:r>
          <m:r>
            <m:rPr>
              <m:sty m:val="p"/>
            </m:rPr>
            <m:t>⟹</m:t>
          </m:r>
          <m:r>
            <m:t>y</m:t>
          </m:r>
          <m:r>
            <m:rPr>
              <m:sty m:val="p"/>
            </m:rPr>
            <m:t>=</m:t>
          </m:r>
          <m:r>
            <m:t>1</m:t>
          </m:r>
        </m:oMath>
      </m:oMathPara>
    </w:p>
    <w:p>
      <w:pPr>
        <w:pStyle w:val="FirstParagraph"/>
      </w:pPr>
      <w:r>
        <w:t xml:space="preserve">Therefore,</w:t>
      </w:r>
      <w:r>
        <w:t xml:space="preserve"> </w:t>
      </w:r>
      <m:oMath>
        <m:r>
          <m:t>x</m:t>
        </m:r>
        <m:r>
          <m:rPr>
            <m:sty m:val="p"/>
          </m:rPr>
          <m:t>+</m:t>
        </m:r>
        <m:r>
          <m:t>y</m:t>
        </m:r>
        <m:r>
          <m:rPr>
            <m:sty m:val="p"/>
          </m:rPr>
          <m:t>=</m:t>
        </m:r>
        <m:r>
          <m:t>2</m:t>
        </m:r>
        <m:r>
          <m:rPr>
            <m:sty m:val="p"/>
          </m:rPr>
          <m:t>+</m:t>
        </m:r>
        <m:r>
          <m:t>1</m:t>
        </m:r>
        <m:r>
          <m:rPr>
            <m:sty m:val="p"/>
          </m:rPr>
          <m:t>=</m:t>
        </m:r>
        <m:r>
          <m:t>3</m:t>
        </m:r>
      </m:oMath>
      <w:r>
        <w:t xml:space="preserve">.</w:t>
      </w:r>
    </w:p>
    <w:p>
      <w:pPr>
        <w:pStyle w:val="BodyText"/>
      </w:pPr>
      <w:r>
        <w:t xml:space="preserve">This</w:t>
      </w:r>
      <w:r>
        <w:t xml:space="preserve"> </w:t>
      </w:r>
      <w:r>
        <w:t xml:space="preserve">“</w:t>
      </w:r>
      <w:r>
        <w:t xml:space="preserve">add first</w:t>
      </w:r>
      <w:r>
        <w:t xml:space="preserve">”</w:t>
      </w:r>
      <w:r>
        <w:t xml:space="preserve"> </w:t>
      </w:r>
      <w:r>
        <w:t xml:space="preserve">strategy is one of the most powerful time-saving techniques on the SAT. Before committing to a full solution method, always examine whether adding, subtracting, or scaling the equations directly produces the quantity being asked for.</w:t>
      </w:r>
    </w:p>
    <w:p>
      <w:r>
        <w:pict>
          <v:rect style="width:0;height:1.5pt" o:hralign="center" o:hrstd="t" o:hr="t"/>
        </w:pict>
      </w:r>
    </w:p>
    <w:bookmarkEnd w:id="311"/>
    <w:bookmarkEnd w:id="312"/>
    <w:bookmarkStart w:id="317" w:name="graphical-methods-and-interpretation"/>
    <w:p>
      <w:pPr>
        <w:pStyle w:val="Heading2"/>
      </w:pPr>
      <w:r>
        <w:t xml:space="preserve">6.4 Graphical Methods and Interpretation</w:t>
      </w:r>
    </w:p>
    <w:p>
      <w:pPr>
        <w:pStyle w:val="FirstParagraph"/>
      </w:pPr>
      <w:r>
        <w:t xml:space="preserve">The graphical approach to systems of equations relies on the fundamental principle that the solution to a system is the point(s) where the graphs of the equations intersect.</w:t>
      </w:r>
    </w:p>
    <w:bookmarkStart w:id="313" w:name="slope-intercept-form-for-graphing"/>
    <w:p>
      <w:pPr>
        <w:pStyle w:val="Heading3"/>
      </w:pPr>
      <w:r>
        <w:t xml:space="preserve">6.4.1 Slope-Intercept Form for Graphing</w:t>
      </w:r>
    </w:p>
    <w:p>
      <w:pPr>
        <w:pStyle w:val="FirstParagraph"/>
      </w:pPr>
      <w:r>
        <w:t xml:space="preserve">To graph a line quickly, convert it to slope-intercept form:</w:t>
      </w:r>
      <w:r>
        <w:t xml:space="preserve"> </w:t>
      </w:r>
      <m:oMath>
        <m:r>
          <m:t>y</m:t>
        </m:r>
        <m:r>
          <m:rPr>
            <m:sty m:val="p"/>
          </m:rPr>
          <m:t>=</m:t>
        </m:r>
        <m:r>
          <m:t>m</m:t>
        </m:r>
        <m:r>
          <m:t>x</m:t>
        </m:r>
        <m:r>
          <m:rPr>
            <m:sty m:val="p"/>
          </m:rPr>
          <m:t>+</m:t>
        </m:r>
        <m:r>
          <m:t>b</m:t>
        </m:r>
      </m:oMath>
      <w:r>
        <w:t xml:space="preserve">, where</w:t>
      </w:r>
      <w:r>
        <w:t xml:space="preserve"> </w:t>
      </w:r>
      <m:oMath>
        <m:r>
          <m:t>m</m:t>
        </m:r>
      </m:oMath>
      <w:r>
        <w:t xml:space="preserve"> </w:t>
      </w:r>
      <w:r>
        <w:t xml:space="preserve">is the slope and</w:t>
      </w:r>
      <w:r>
        <w:t xml:space="preserve"> </w:t>
      </w:r>
      <m:oMath>
        <m:r>
          <m:t>b</m:t>
        </m:r>
      </m:oMath>
      <w:r>
        <w:t xml:space="preserve"> </w:t>
      </w:r>
      <w:r>
        <w:t xml:space="preserve">is the</w:t>
      </w:r>
      <w:r>
        <w:t xml:space="preserve"> </w:t>
      </w:r>
      <m:oMath>
        <m:r>
          <m:t>y</m:t>
        </m:r>
      </m:oMath>
      <w:r>
        <w:t xml:space="preserve">-intercept.</w:t>
      </w:r>
    </w:p>
    <w:p>
      <w:pPr>
        <w:pStyle w:val="BodyText"/>
      </w:pPr>
      <w:r>
        <w:rPr>
          <w:b/>
          <w:bCs/>
        </w:rPr>
        <w:t xml:space="preserve">Example:</w:t>
      </w:r>
      <w:r>
        <w:t xml:space="preserve"> </w:t>
      </w:r>
      <w:r>
        <w:t xml:space="preserve">Consider the system:</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y</m:t>
          </m:r>
          <m:r>
            <m:rPr>
              <m:sty m:val="p"/>
            </m:rPr>
            <m:t>=</m:t>
          </m:r>
          <m:r>
            <m:rPr>
              <m:sty m:val="p"/>
            </m:rPr>
            <m:t>−</m:t>
          </m:r>
          <m:r>
            <m:t>x</m:t>
          </m:r>
          <m:r>
            <m:rPr>
              <m:sty m:val="p"/>
            </m:rPr>
            <m:t>+</m:t>
          </m:r>
          <m:r>
            <m:t>4</m:t>
          </m:r>
        </m:oMath>
      </m:oMathPara>
    </w:p>
    <w:p>
      <w:pPr>
        <w:pStyle w:val="Compact"/>
        <w:numPr>
          <w:ilvl w:val="0"/>
          <w:numId w:val="1159"/>
        </w:numPr>
      </w:pPr>
      <w:r>
        <w:rPr>
          <w:b/>
          <w:bCs/>
        </w:rPr>
        <w:t xml:space="preserve">Line 1:</w:t>
      </w:r>
      <w:r>
        <w:t xml:space="preserve"> </w:t>
      </w:r>
      <w:r>
        <w:t xml:space="preserve">Slope</w:t>
      </w:r>
      <w:r>
        <w:t xml:space="preserve"> </w:t>
      </w:r>
      <m:oMath>
        <m:r>
          <m:t>m</m:t>
        </m:r>
        <m:r>
          <m:rPr>
            <m:sty m:val="p"/>
          </m:rPr>
          <m:t>=</m:t>
        </m:r>
        <m:r>
          <m:t>2</m:t>
        </m:r>
      </m:oMath>
      <w:r>
        <w:t xml:space="preserve">,</w:t>
      </w:r>
      <w:r>
        <w:t xml:space="preserve"> </w:t>
      </w:r>
      <m:oMath>
        <m:r>
          <m:t>y</m:t>
        </m:r>
      </m:oMath>
      <w:r>
        <w:t xml:space="preserve">-intercept</w:t>
      </w:r>
      <w:r>
        <w:t xml:space="preserve"> </w:t>
      </w:r>
      <m:oMath>
        <m:r>
          <m:t>b</m:t>
        </m:r>
        <m:r>
          <m:rPr>
            <m:sty m:val="p"/>
          </m:rPr>
          <m:t>=</m:t>
        </m:r>
        <m:r>
          <m:t>1</m:t>
        </m:r>
      </m:oMath>
      <w:r>
        <w:t xml:space="preserve">. Start at</w:t>
      </w:r>
      <w:r>
        <w:t xml:space="preserve"> </w:t>
      </w:r>
      <m:oMath>
        <m:d>
          <m:dPr>
            <m:begChr m:val="("/>
            <m:endChr m:val=")"/>
            <m:sepChr m:val=""/>
            <m:grow/>
          </m:dPr>
          <m:e>
            <m:r>
              <m:t>0</m:t>
            </m:r>
            <m:r>
              <m:rPr>
                <m:sty m:val="p"/>
              </m:rPr>
              <m:t>,</m:t>
            </m:r>
            <m:r>
              <m:t>1</m:t>
            </m:r>
          </m:e>
        </m:d>
      </m:oMath>
      <w:r>
        <w:t xml:space="preserve"> </w:t>
      </w:r>
      <w:r>
        <w:t xml:space="preserve">and go up 2, right 1.</w:t>
      </w:r>
    </w:p>
    <w:p>
      <w:pPr>
        <w:pStyle w:val="Compact"/>
        <w:numPr>
          <w:ilvl w:val="0"/>
          <w:numId w:val="1159"/>
        </w:numPr>
      </w:pPr>
      <w:r>
        <w:rPr>
          <w:b/>
          <w:bCs/>
        </w:rPr>
        <w:t xml:space="preserve">Line 2:</w:t>
      </w:r>
      <w:r>
        <w:t xml:space="preserve"> </w:t>
      </w:r>
      <w:r>
        <w:t xml:space="preserve">Slope</w:t>
      </w:r>
      <w:r>
        <w:t xml:space="preserve"> </w:t>
      </w:r>
      <m:oMath>
        <m:r>
          <m:t>m</m:t>
        </m:r>
        <m:r>
          <m:rPr>
            <m:sty m:val="p"/>
          </m:rPr>
          <m:t>=</m:t>
        </m:r>
        <m:r>
          <m:rPr>
            <m:sty m:val="p"/>
          </m:rPr>
          <m:t>−</m:t>
        </m:r>
        <m:r>
          <m:t>1</m:t>
        </m:r>
      </m:oMath>
      <w:r>
        <w:t xml:space="preserve">,</w:t>
      </w:r>
      <w:r>
        <w:t xml:space="preserve"> </w:t>
      </w:r>
      <m:oMath>
        <m:r>
          <m:t>y</m:t>
        </m:r>
      </m:oMath>
      <w:r>
        <w:t xml:space="preserve">-intercept</w:t>
      </w:r>
      <w:r>
        <w:t xml:space="preserve"> </w:t>
      </w:r>
      <m:oMath>
        <m:r>
          <m:t>b</m:t>
        </m:r>
        <m:r>
          <m:rPr>
            <m:sty m:val="p"/>
          </m:rPr>
          <m:t>=</m:t>
        </m:r>
        <m:r>
          <m:t>4</m:t>
        </m:r>
      </m:oMath>
      <w:r>
        <w:t xml:space="preserve">. Start at</w:t>
      </w:r>
      <w:r>
        <w:t xml:space="preserve"> </w:t>
      </w:r>
      <m:oMath>
        <m:d>
          <m:dPr>
            <m:begChr m:val="("/>
            <m:endChr m:val=")"/>
            <m:sepChr m:val=""/>
            <m:grow/>
          </m:dPr>
          <m:e>
            <m:r>
              <m:t>0</m:t>
            </m:r>
            <m:r>
              <m:rPr>
                <m:sty m:val="p"/>
              </m:rPr>
              <m:t>,</m:t>
            </m:r>
            <m:r>
              <m:t>4</m:t>
            </m:r>
          </m:e>
        </m:d>
      </m:oMath>
      <w:r>
        <w:t xml:space="preserve"> </w:t>
      </w:r>
      <w:r>
        <w:t xml:space="preserve">and go down 1, right 1.</w:t>
      </w:r>
    </w:p>
    <w:p>
      <w:pPr>
        <w:pStyle w:val="FirstParagraph"/>
      </w:pPr>
      <w:r>
        <w:t xml:space="preserve">To find the exact coordinates of the intersection point algebraically:</w:t>
      </w:r>
    </w:p>
    <w:p>
      <w:pPr>
        <w:pStyle w:val="BodyText"/>
      </w:pPr>
      <m:oMathPara>
        <m:oMathParaPr>
          <m:jc m:val="center"/>
        </m:oMathParaPr>
        <m:oMath>
          <m:r>
            <m:t>2</m:t>
          </m:r>
          <m:r>
            <m:t>x</m:t>
          </m:r>
          <m:r>
            <m:rPr>
              <m:sty m:val="p"/>
            </m:rPr>
            <m:t>+</m:t>
          </m:r>
          <m:r>
            <m:t>1</m:t>
          </m:r>
          <m:r>
            <m:rPr>
              <m:sty m:val="p"/>
            </m:rPr>
            <m:t>=</m:t>
          </m:r>
          <m:r>
            <m:rPr>
              <m:sty m:val="p"/>
            </m:rPr>
            <m:t>−</m:t>
          </m:r>
          <m:r>
            <m:t>x</m:t>
          </m:r>
          <m:r>
            <m:rPr>
              <m:sty m:val="p"/>
            </m:rPr>
            <m:t>+</m:t>
          </m:r>
          <m:r>
            <m:t>4</m:t>
          </m:r>
        </m:oMath>
      </m:oMathPara>
    </w:p>
    <w:p>
      <w:pPr>
        <w:pStyle w:val="FirstParagraph"/>
      </w:pPr>
      <m:oMathPara>
        <m:oMathParaPr>
          <m:jc m:val="center"/>
        </m:oMathParaPr>
        <m:oMath>
          <m:r>
            <m:t>3</m:t>
          </m:r>
          <m:r>
            <m:t>x</m:t>
          </m:r>
          <m:r>
            <m:rPr>
              <m:sty m:val="p"/>
            </m:rPr>
            <m:t>=</m:t>
          </m:r>
          <m:r>
            <m:t>3</m:t>
          </m:r>
          <m:r>
            <m:rPr>
              <m:sty m:val="p"/>
            </m:rPr>
            <m:t>⟹</m:t>
          </m:r>
          <m:r>
            <m:t>x</m:t>
          </m:r>
          <m:r>
            <m:rPr>
              <m:sty m:val="p"/>
            </m:rPr>
            <m:t>=</m:t>
          </m:r>
          <m:r>
            <m:t>1</m:t>
          </m:r>
        </m:oMath>
      </m:oMathPara>
    </w:p>
    <w:p>
      <w:pPr>
        <w:pStyle w:val="FirstParagraph"/>
      </w:pPr>
      <m:oMathPara>
        <m:oMathParaPr>
          <m:jc m:val="center"/>
        </m:oMathParaPr>
        <m:oMath>
          <m:r>
            <m:t>y</m:t>
          </m:r>
          <m:r>
            <m:rPr>
              <m:sty m:val="p"/>
            </m:rPr>
            <m:t>=</m:t>
          </m:r>
          <m:r>
            <m:t>2</m:t>
          </m:r>
          <m:d>
            <m:dPr>
              <m:begChr m:val="("/>
              <m:endChr m:val=")"/>
              <m:sepChr m:val=""/>
              <m:grow/>
            </m:dPr>
            <m:e>
              <m:r>
                <m:t>1</m:t>
              </m:r>
            </m:e>
          </m:d>
          <m:r>
            <m:rPr>
              <m:sty m:val="p"/>
            </m:rPr>
            <m:t>+</m:t>
          </m:r>
          <m:r>
            <m:t>1</m:t>
          </m:r>
          <m:r>
            <m:rPr>
              <m:sty m:val="p"/>
            </m:rPr>
            <m:t>=</m:t>
          </m:r>
          <m:r>
            <m:t>3</m:t>
          </m:r>
        </m:oMath>
      </m:oMathPara>
    </w:p>
    <w:p>
      <w:pPr>
        <w:pStyle w:val="FirstParagraph"/>
      </w:pPr>
      <w:r>
        <w:t xml:space="preserve">Intersection point:</w:t>
      </w:r>
      <w:r>
        <w:t xml:space="preserve"> </w:t>
      </w:r>
      <m:oMath>
        <m:d>
          <m:dPr>
            <m:begChr m:val="("/>
            <m:endChr m:val=")"/>
            <m:sepChr m:val=""/>
            <m:grow/>
          </m:dPr>
          <m:e>
            <m:r>
              <m:t>1</m:t>
            </m:r>
            <m:r>
              <m:rPr>
                <m:sty m:val="p"/>
              </m:rPr>
              <m:t>,</m:t>
            </m:r>
            <m:r>
              <m:t>3</m:t>
            </m:r>
          </m:e>
        </m:d>
      </m:oMath>
      <w:r>
        <w:t xml:space="preserve">.</w:t>
      </w:r>
    </w:p>
    <w:bookmarkEnd w:id="313"/>
    <w:bookmarkStart w:id="314" w:name="analyzing-the-graph-for-solutions"/>
    <w:p>
      <w:pPr>
        <w:pStyle w:val="Heading3"/>
      </w:pPr>
      <w:r>
        <w:t xml:space="preserve">6.4.2 Analyzing the Graph for Solutions</w:t>
      </w:r>
    </w:p>
    <w:p>
      <w:pPr>
        <w:pStyle w:val="Compact"/>
        <w:numPr>
          <w:ilvl w:val="0"/>
          <w:numId w:val="1160"/>
        </w:numPr>
      </w:pPr>
      <w:r>
        <w:rPr>
          <w:b/>
          <w:bCs/>
        </w:rPr>
        <w:t xml:space="preserve">One Intersection Point:</w:t>
      </w:r>
      <w:r>
        <w:t xml:space="preserve"> </w:t>
      </w:r>
      <w:r>
        <w:t xml:space="preserve">The system is independent and consistent. The slopes are different.</w:t>
      </w:r>
    </w:p>
    <w:p>
      <w:pPr>
        <w:pStyle w:val="Compact"/>
        <w:numPr>
          <w:ilvl w:val="0"/>
          <w:numId w:val="1160"/>
        </w:numPr>
      </w:pPr>
      <w:r>
        <w:rPr>
          <w:b/>
          <w:bCs/>
        </w:rPr>
        <w:t xml:space="preserve">Parallel Lines (No Intersection):</w:t>
      </w:r>
      <w:r>
        <w:t xml:space="preserve"> </w:t>
      </w:r>
      <w:r>
        <w:t xml:space="preserve">The system is inconsistent. The slopes are identical, but the</w:t>
      </w:r>
      <w:r>
        <w:t xml:space="preserve"> </w:t>
      </w:r>
      <m:oMath>
        <m:r>
          <m:t>y</m:t>
        </m:r>
      </m:oMath>
      <w:r>
        <w:t xml:space="preserve">-intercepts differ.</w:t>
      </w:r>
    </w:p>
    <w:p>
      <w:pPr>
        <w:pStyle w:val="Compact"/>
        <w:numPr>
          <w:ilvl w:val="0"/>
          <w:numId w:val="1160"/>
        </w:numPr>
      </w:pPr>
      <w:r>
        <w:rPr>
          <w:b/>
          <w:bCs/>
        </w:rPr>
        <w:t xml:space="preserve">Coincident Lines (Infinite Intersections):</w:t>
      </w:r>
      <w:r>
        <w:t xml:space="preserve"> </w:t>
      </w:r>
      <w:r>
        <w:t xml:space="preserve">The system is dependent. The equations represent the exact same line (same slope, same</w:t>
      </w:r>
      <w:r>
        <w:t xml:space="preserve"> </w:t>
      </w:r>
      <m:oMath>
        <m:r>
          <m:t>y</m:t>
        </m:r>
      </m:oMath>
      <w:r>
        <w:t xml:space="preserve">-intercept).</w:t>
      </w:r>
    </w:p>
    <w:bookmarkEnd w:id="314"/>
    <w:bookmarkStart w:id="315" w:name="systems-of-inequalities-1"/>
    <w:p>
      <w:pPr>
        <w:pStyle w:val="Heading3"/>
      </w:pPr>
      <w:r>
        <w:t xml:space="preserve">6.4.3 Systems of Inequalities</w:t>
      </w:r>
    </w:p>
    <w:p>
      <w:pPr>
        <w:pStyle w:val="FirstParagraph"/>
      </w:pPr>
      <w:r>
        <w:t xml:space="preserve">When dealing with systems of inequalities, the solution is not a single point but a</w:t>
      </w:r>
      <w:r>
        <w:t xml:space="preserve"> </w:t>
      </w:r>
      <w:r>
        <w:rPr>
          <w:b/>
          <w:bCs/>
        </w:rPr>
        <w:t xml:space="preserve">region</w:t>
      </w:r>
      <w:r>
        <w:t xml:space="preserve"> </w:t>
      </w:r>
      <w:r>
        <w:t xml:space="preserve">on the coordinate plane.</w:t>
      </w:r>
    </w:p>
    <w:p>
      <w:pPr>
        <w:pStyle w:val="BodyText"/>
      </w:pPr>
      <w:r>
        <w:rPr>
          <w:b/>
          <w:bCs/>
        </w:rPr>
        <w:t xml:space="preserve">Step 1: Graph the Boundary Line.</w:t>
      </w:r>
      <w:r>
        <w:t xml:space="preserve"> </w:t>
      </w:r>
      <w:r>
        <w:t xml:space="preserve">Replace the inequality sign (</w:t>
      </w:r>
      <m:oMath>
        <m:r>
          <m:rPr>
            <m:sty m:val="p"/>
          </m:rPr>
          <m:t>&lt;</m:t>
        </m:r>
        <m:r>
          <m:rPr>
            <m:sty m:val="p"/>
          </m:rPr>
          <m:t>,</m:t>
        </m:r>
        <m:r>
          <m:rPr>
            <m:sty m:val="p"/>
          </m:rPr>
          <m:t>&gt;</m:t>
        </m:r>
        <m:r>
          <m:rPr>
            <m:sty m:val="p"/>
          </m:rPr>
          <m:t>,</m:t>
        </m:r>
        <m:r>
          <m:rPr>
            <m:sty m:val="p"/>
          </m:rPr>
          <m:t>≤</m:t>
        </m:r>
        <m:r>
          <m:rPr>
            <m:sty m:val="p"/>
          </m:rPr>
          <m:t>,</m:t>
        </m:r>
        <m:r>
          <m:rPr>
            <m:sty m:val="p"/>
          </m:rPr>
          <m:t>≥</m:t>
        </m:r>
      </m:oMath>
      <w:r>
        <w:t xml:space="preserve">) with an equals sign (</w:t>
      </w:r>
      <m:oMath>
        <m:r>
          <m:rPr>
            <m:sty m:val="p"/>
          </m:rPr>
          <m:t>=</m:t>
        </m:r>
      </m:oMath>
      <w:r>
        <w:t xml:space="preserve">) and graph the line.</w:t>
      </w:r>
    </w:p>
    <w:p>
      <w:pPr>
        <w:pStyle w:val="Compact"/>
        <w:numPr>
          <w:ilvl w:val="0"/>
          <w:numId w:val="1161"/>
        </w:numPr>
      </w:pPr>
      <w:r>
        <w:t xml:space="preserve">For strict inequalities (</w:t>
      </w:r>
      <m:oMath>
        <m:r>
          <m:rPr>
            <m:sty m:val="p"/>
          </m:rPr>
          <m:t>&lt;</m:t>
        </m:r>
      </m:oMath>
      <w:r>
        <w:t xml:space="preserve"> </w:t>
      </w:r>
      <w:r>
        <w:t xml:space="preserve">or</w:t>
      </w:r>
      <w:r>
        <w:t xml:space="preserve"> </w:t>
      </w:r>
      <m:oMath>
        <m:r>
          <m:rPr>
            <m:sty m:val="p"/>
          </m:rPr>
          <m:t>&gt;</m:t>
        </m:r>
      </m:oMath>
      <w:r>
        <w:t xml:space="preserve">), draw a</w:t>
      </w:r>
      <w:r>
        <w:t xml:space="preserve"> </w:t>
      </w:r>
      <w:r>
        <w:rPr>
          <w:b/>
          <w:bCs/>
        </w:rPr>
        <w:t xml:space="preserve">dashed line</w:t>
      </w:r>
      <w:r>
        <w:t xml:space="preserve"> </w:t>
      </w:r>
      <w:r>
        <w:t xml:space="preserve">to indicate points on the line are</w:t>
      </w:r>
      <w:r>
        <w:t xml:space="preserve"> </w:t>
      </w:r>
      <w:r>
        <w:rPr>
          <w:i/>
          <w:iCs/>
        </w:rPr>
        <w:t xml:space="preserve">not</w:t>
      </w:r>
      <w:r>
        <w:t xml:space="preserve"> </w:t>
      </w:r>
      <w:r>
        <w:t xml:space="preserve">included.</w:t>
      </w:r>
    </w:p>
    <w:p>
      <w:pPr>
        <w:pStyle w:val="Compact"/>
        <w:numPr>
          <w:ilvl w:val="0"/>
          <w:numId w:val="1161"/>
        </w:numPr>
      </w:pPr>
      <w:r>
        <w:t xml:space="preserve">For non-strict inequalities (</w:t>
      </w:r>
      <m:oMath>
        <m:r>
          <m:rPr>
            <m:sty m:val="p"/>
          </m:rPr>
          <m:t>≤</m:t>
        </m:r>
      </m:oMath>
      <w:r>
        <w:t xml:space="preserve"> </w:t>
      </w:r>
      <w:r>
        <w:t xml:space="preserve">or</w:t>
      </w:r>
      <w:r>
        <w:t xml:space="preserve"> </w:t>
      </w:r>
      <m:oMath>
        <m:r>
          <m:rPr>
            <m:sty m:val="p"/>
          </m:rPr>
          <m:t>≥</m:t>
        </m:r>
      </m:oMath>
      <w:r>
        <w:t xml:space="preserve">), draw a</w:t>
      </w:r>
      <w:r>
        <w:t xml:space="preserve"> </w:t>
      </w:r>
      <w:r>
        <w:rPr>
          <w:b/>
          <w:bCs/>
        </w:rPr>
        <w:t xml:space="preserve">solid line</w:t>
      </w:r>
      <w:r>
        <w:t xml:space="preserve"> </w:t>
      </w:r>
      <w:r>
        <w:t xml:space="preserve">to indicate points on the line</w:t>
      </w:r>
      <w:r>
        <w:t xml:space="preserve"> </w:t>
      </w:r>
      <w:r>
        <w:rPr>
          <w:i/>
          <w:iCs/>
        </w:rPr>
        <w:t xml:space="preserve">are</w:t>
      </w:r>
      <w:r>
        <w:t xml:space="preserve"> </w:t>
      </w:r>
      <w:r>
        <w:t xml:space="preserve">included.</w:t>
      </w:r>
    </w:p>
    <w:p>
      <w:pPr>
        <w:pStyle w:val="FirstParagraph"/>
      </w:pPr>
      <w:r>
        <w:rPr>
          <w:b/>
          <w:bCs/>
        </w:rPr>
        <w:t xml:space="preserve">Step 2: Shade the Region.</w:t>
      </w:r>
      <w:r>
        <w:t xml:space="preserve"> </w:t>
      </w:r>
      <w:r>
        <w:t xml:space="preserve">Pick a test point not on the line (usually the origin</w:t>
      </w:r>
      <w:r>
        <w:t xml:space="preserve"> </w:t>
      </w:r>
      <m:oMath>
        <m:d>
          <m:dPr>
            <m:begChr m:val="("/>
            <m:endChr m:val=")"/>
            <m:sepChr m:val=""/>
            <m:grow/>
          </m:dPr>
          <m:e>
            <m:r>
              <m:t>0</m:t>
            </m:r>
            <m:r>
              <m:rPr>
                <m:sty m:val="p"/>
              </m:rPr>
              <m:t>,</m:t>
            </m:r>
            <m:r>
              <m:t>0</m:t>
            </m:r>
          </m:e>
        </m:d>
      </m:oMath>
      <w:r>
        <w:t xml:space="preserve"> </w:t>
      </w:r>
      <w:r>
        <w:t xml:space="preserve">if it is not on the line). Substitute the coordinates into the inequality.</w:t>
      </w:r>
    </w:p>
    <w:p>
      <w:pPr>
        <w:pStyle w:val="Compact"/>
        <w:numPr>
          <w:ilvl w:val="0"/>
          <w:numId w:val="1162"/>
        </w:numPr>
      </w:pPr>
      <w:r>
        <w:t xml:space="preserve">If the statement is true, shade the side of the line containing the test point.</w:t>
      </w:r>
    </w:p>
    <w:p>
      <w:pPr>
        <w:pStyle w:val="Compact"/>
        <w:numPr>
          <w:ilvl w:val="0"/>
          <w:numId w:val="1162"/>
        </w:numPr>
      </w:pPr>
      <w:r>
        <w:t xml:space="preserve">If the statement is false, shade the opposite side.</w:t>
      </w:r>
    </w:p>
    <w:p>
      <w:pPr>
        <w:pStyle w:val="FirstParagraph"/>
      </w:pPr>
      <w:r>
        <w:rPr>
          <w:b/>
          <w:bCs/>
        </w:rPr>
        <w:t xml:space="preserve">Step 3: Find the Overlap.</w:t>
      </w:r>
      <w:r>
        <w:t xml:space="preserve"> </w:t>
      </w:r>
      <w:r>
        <w:t xml:space="preserve">The solution to the system of inequalities is the region where the shading from all inequalities overlaps. This is often called the</w:t>
      </w:r>
      <w:r>
        <w:t xml:space="preserve"> </w:t>
      </w:r>
      <w:r>
        <w:rPr>
          <w:b/>
          <w:bCs/>
        </w:rPr>
        <w:t xml:space="preserve">feasible region</w:t>
      </w:r>
      <w:r>
        <w:t xml:space="preserve">.</w:t>
      </w:r>
    </w:p>
    <w:p>
      <w:pPr>
        <w:pStyle w:val="BodyText"/>
      </w:pPr>
      <w:r>
        <w:rPr>
          <w:b/>
          <w:bCs/>
        </w:rPr>
        <w:t xml:space="preserve">Example:</w:t>
      </w:r>
      <w:r>
        <w:t xml:space="preserve"> </w:t>
      </w:r>
      <w:r>
        <w:t xml:space="preserve">Graph the system:</w:t>
      </w:r>
    </w:p>
    <w:p>
      <w:pPr>
        <w:pStyle w:val="BodyText"/>
      </w:pPr>
      <m:oMathPara>
        <m:oMathParaPr>
          <m:jc m:val="center"/>
        </m:oMathParaPr>
        <m:oMath>
          <m:r>
            <m:t>y</m:t>
          </m:r>
          <m:r>
            <m:rPr>
              <m:sty m:val="p"/>
            </m:rPr>
            <m:t>≤</m:t>
          </m:r>
          <m:r>
            <m:t>x</m:t>
          </m:r>
          <m:r>
            <m:rPr>
              <m:sty m:val="p"/>
            </m:rPr>
            <m:t>+</m:t>
          </m:r>
          <m:r>
            <m:t>2</m:t>
          </m:r>
        </m:oMath>
      </m:oMathPara>
    </w:p>
    <w:p>
      <w:pPr>
        <w:pStyle w:val="FirstParagraph"/>
      </w:pPr>
      <m:oMathPara>
        <m:oMathParaPr>
          <m:jc m:val="center"/>
        </m:oMathParaPr>
        <m:oMath>
          <m:r>
            <m:t>y</m:t>
          </m:r>
          <m:r>
            <m:rPr>
              <m:sty m:val="p"/>
            </m:rPr>
            <m:t>&gt;</m:t>
          </m:r>
          <m:r>
            <m:rPr>
              <m:sty m:val="p"/>
            </m:rPr>
            <m:t>−</m:t>
          </m:r>
          <m:r>
            <m:t>x</m:t>
          </m:r>
        </m:oMath>
      </m:oMathPara>
    </w:p>
    <w:p>
      <w:pPr>
        <w:pStyle w:val="Compact"/>
        <w:numPr>
          <w:ilvl w:val="0"/>
          <w:numId w:val="1163"/>
        </w:numPr>
      </w:pPr>
      <w:r>
        <w:t xml:space="preserve">Graph</w:t>
      </w:r>
      <w:r>
        <w:t xml:space="preserve"> </w:t>
      </w:r>
      <m:oMath>
        <m:r>
          <m:t>y</m:t>
        </m:r>
        <m:r>
          <m:rPr>
            <m:sty m:val="p"/>
          </m:rPr>
          <m:t>=</m:t>
        </m:r>
        <m:r>
          <m:t>x</m:t>
        </m:r>
        <m:r>
          <m:rPr>
            <m:sty m:val="p"/>
          </m:rPr>
          <m:t>+</m:t>
        </m:r>
        <m:r>
          <m:t>2</m:t>
        </m:r>
      </m:oMath>
      <w:r>
        <w:t xml:space="preserve"> </w:t>
      </w:r>
      <w:r>
        <w:t xml:space="preserve">as a solid line. Test</w:t>
      </w:r>
      <w:r>
        <w:t xml:space="preserve"> </w:t>
      </w:r>
      <m:oMath>
        <m:d>
          <m:dPr>
            <m:begChr m:val="("/>
            <m:endChr m:val=")"/>
            <m:sepChr m:val=""/>
            <m:grow/>
          </m:dPr>
          <m:e>
            <m:r>
              <m:t>0</m:t>
            </m:r>
            <m:r>
              <m:rPr>
                <m:sty m:val="p"/>
              </m:rPr>
              <m:t>,</m:t>
            </m:r>
            <m:r>
              <m:t>0</m:t>
            </m:r>
          </m:e>
        </m:d>
      </m:oMath>
      <w:r>
        <w:t xml:space="preserve">:</w:t>
      </w:r>
      <w:r>
        <w:t xml:space="preserve"> </w:t>
      </w:r>
      <m:oMath>
        <m:r>
          <m:t>0</m:t>
        </m:r>
        <m:r>
          <m:rPr>
            <m:sty m:val="p"/>
          </m:rPr>
          <m:t>≤</m:t>
        </m:r>
        <m:r>
          <m:t>2</m:t>
        </m:r>
      </m:oMath>
      <w:r>
        <w:t xml:space="preserve"> </w:t>
      </w:r>
      <w:r>
        <w:t xml:space="preserve">(True). Shade below the line.</w:t>
      </w:r>
    </w:p>
    <w:p>
      <w:pPr>
        <w:pStyle w:val="Compact"/>
        <w:numPr>
          <w:ilvl w:val="0"/>
          <w:numId w:val="1163"/>
        </w:numPr>
      </w:pPr>
      <w:r>
        <w:t xml:space="preserve">Graph</w:t>
      </w:r>
      <w:r>
        <w:t xml:space="preserve"> </w:t>
      </w:r>
      <m:oMath>
        <m:r>
          <m:t>y</m:t>
        </m:r>
        <m:r>
          <m:rPr>
            <m:sty m:val="p"/>
          </m:rPr>
          <m:t>=</m:t>
        </m:r>
        <m:r>
          <m:rPr>
            <m:sty m:val="p"/>
          </m:rPr>
          <m:t>−</m:t>
        </m:r>
        <m:r>
          <m:t>x</m:t>
        </m:r>
      </m:oMath>
      <w:r>
        <w:t xml:space="preserve"> </w:t>
      </w:r>
      <w:r>
        <w:t xml:space="preserve">as a dashed line. Test</w:t>
      </w:r>
      <w:r>
        <w:t xml:space="preserve"> </w:t>
      </w:r>
      <m:oMath>
        <m:d>
          <m:dPr>
            <m:begChr m:val="("/>
            <m:endChr m:val=")"/>
            <m:sepChr m:val=""/>
            <m:grow/>
          </m:dPr>
          <m:e>
            <m:r>
              <m:t>1</m:t>
            </m:r>
            <m:r>
              <m:rPr>
                <m:sty m:val="p"/>
              </m:rPr>
              <m:t>,</m:t>
            </m:r>
            <m:r>
              <m:t>0</m:t>
            </m:r>
          </m:e>
        </m:d>
      </m:oMath>
      <w:r>
        <w:t xml:space="preserve">:</w:t>
      </w:r>
      <w:r>
        <w:t xml:space="preserve"> </w:t>
      </w:r>
      <m:oMath>
        <m:r>
          <m:t>0</m:t>
        </m:r>
        <m:r>
          <m:rPr>
            <m:sty m:val="p"/>
          </m:rPr>
          <m:t>&gt;</m:t>
        </m:r>
        <m:r>
          <m:rPr>
            <m:sty m:val="p"/>
          </m:rPr>
          <m:t>−</m:t>
        </m:r>
        <m:r>
          <m:t>1</m:t>
        </m:r>
      </m:oMath>
      <w:r>
        <w:t xml:space="preserve"> </w:t>
      </w:r>
      <w:r>
        <w:t xml:space="preserve">(True). Shade above the line.</w:t>
      </w:r>
    </w:p>
    <w:p>
      <w:pPr>
        <w:pStyle w:val="Compact"/>
        <w:numPr>
          <w:ilvl w:val="0"/>
          <w:numId w:val="1163"/>
        </w:numPr>
      </w:pPr>
      <w:r>
        <w:t xml:space="preserve">The solution is the wedge-shaped region where the two shaded areas overlap.</w:t>
      </w:r>
    </w:p>
    <w:bookmarkEnd w:id="315"/>
    <w:bookmarkStart w:id="316" w:name="strategic-implications-for-the-sat"/>
    <w:p>
      <w:pPr>
        <w:pStyle w:val="Heading3"/>
      </w:pPr>
      <w:r>
        <w:t xml:space="preserve">6.4.4 Strategic Implications for the SAT</w:t>
      </w:r>
    </w:p>
    <w:p>
      <w:pPr>
        <w:pStyle w:val="FirstParagraph"/>
      </w:pPr>
      <w:r>
        <w:t xml:space="preserve">On the Digital SAT, systems of inequality questions often appear in the context of word problems involving constraints (budget limits, production capacity, time restrictions). The key skills tested are:</w:t>
      </w:r>
    </w:p>
    <w:p>
      <w:pPr>
        <w:pStyle w:val="Compact"/>
        <w:numPr>
          <w:ilvl w:val="0"/>
          <w:numId w:val="1164"/>
        </w:numPr>
      </w:pPr>
      <w:r>
        <w:rPr>
          <w:b/>
          <w:bCs/>
        </w:rPr>
        <w:t xml:space="preserve">Translating verbal constraints into inequalities.</w:t>
      </w:r>
      <w:r>
        <w:t xml:space="preserve"> </w:t>
      </w:r>
      <w:r>
        <w:t xml:space="preserve">Phrases like</w:t>
      </w:r>
      <w:r>
        <w:t xml:space="preserve"> </w:t>
      </w:r>
      <w:r>
        <w:t xml:space="preserve">“</w:t>
      </w:r>
      <w:r>
        <w:t xml:space="preserve">at most,</w:t>
      </w:r>
      <w:r>
        <w:t xml:space="preserve">”</w:t>
      </w:r>
      <w:r>
        <w:t xml:space="preserve"> </w:t>
      </w:r>
      <w:r>
        <w:t xml:space="preserve">“</w:t>
      </w:r>
      <w:r>
        <w:t xml:space="preserve">at least,</w:t>
      </w:r>
      <w:r>
        <w:t xml:space="preserve">”</w:t>
      </w:r>
      <w:r>
        <w:t xml:space="preserve"> </w:t>
      </w:r>
      <w:r>
        <w:t xml:space="preserve">“</w:t>
      </w:r>
      <w:r>
        <w:t xml:space="preserve">no more than,</w:t>
      </w:r>
      <w:r>
        <w:t xml:space="preserve">”</w:t>
      </w:r>
      <w:r>
        <w:t xml:space="preserve"> </w:t>
      </w:r>
      <w:r>
        <w:t xml:space="preserve">and</w:t>
      </w:r>
      <w:r>
        <w:t xml:space="preserve"> </w:t>
      </w:r>
      <w:r>
        <w:t xml:space="preserve">“</w:t>
      </w:r>
      <w:r>
        <w:t xml:space="preserve">must exceed</w:t>
      </w:r>
      <w:r>
        <w:t xml:space="preserve">”</w:t>
      </w:r>
      <w:r>
        <w:t xml:space="preserve"> </w:t>
      </w:r>
      <w:r>
        <w:t xml:space="preserve">correspond to specific inequality symbols.</w:t>
      </w:r>
    </w:p>
    <w:p>
      <w:pPr>
        <w:pStyle w:val="Compact"/>
        <w:numPr>
          <w:ilvl w:val="0"/>
          <w:numId w:val="1164"/>
        </w:numPr>
      </w:pPr>
      <w:r>
        <w:rPr>
          <w:b/>
          <w:bCs/>
        </w:rPr>
        <w:t xml:space="preserve">Identifying the feasible region graphically.</w:t>
      </w:r>
      <w:r>
        <w:t xml:space="preserve"> </w:t>
      </w:r>
      <w:r>
        <w:t xml:space="preserve">You may be shown several graphs and asked which one correctly represents a system of constraints.</w:t>
      </w:r>
    </w:p>
    <w:p>
      <w:pPr>
        <w:pStyle w:val="Compact"/>
        <w:numPr>
          <w:ilvl w:val="0"/>
          <w:numId w:val="1164"/>
        </w:numPr>
      </w:pPr>
      <w:r>
        <w:rPr>
          <w:b/>
          <w:bCs/>
        </w:rPr>
        <w:t xml:space="preserve">Testing whether a point satisfies a system.</w:t>
      </w:r>
      <w:r>
        <w:t xml:space="preserve"> </w:t>
      </w:r>
      <w:r>
        <w:t xml:space="preserve">A point satisfies a system of inequalities if and only if it lies within the overlapping shaded region (and on solid, not dashed, boundary lines).</w:t>
      </w:r>
    </w:p>
    <w:p>
      <w:r>
        <w:pict>
          <v:rect style="width:0;height:1.5pt" o:hralign="center" o:hrstd="t" o:hr="t"/>
        </w:pict>
      </w:r>
    </w:p>
    <w:bookmarkEnd w:id="316"/>
    <w:bookmarkEnd w:id="317"/>
    <w:bookmarkStart w:id="321" w:name="special-cases-and-sat-traps"/>
    <w:p>
      <w:pPr>
        <w:pStyle w:val="Heading2"/>
      </w:pPr>
      <w:r>
        <w:t xml:space="preserve">6.5 Special Cases and SAT Traps</w:t>
      </w:r>
    </w:p>
    <w:bookmarkStart w:id="318" w:name="the-no-solution-trap"/>
    <w:p>
      <w:pPr>
        <w:pStyle w:val="Heading3"/>
      </w:pPr>
      <w:r>
        <w:t xml:space="preserve">6.5.1 The</w:t>
      </w:r>
      <w:r>
        <w:t xml:space="preserve"> </w:t>
      </w:r>
      <w:r>
        <w:t xml:space="preserve">“</w:t>
      </w:r>
      <w:r>
        <w:t xml:space="preserve">No Solution</w:t>
      </w:r>
      <w:r>
        <w:t xml:space="preserve">”</w:t>
      </w:r>
      <w:r>
        <w:t xml:space="preserve"> </w:t>
      </w:r>
      <w:r>
        <w:t xml:space="preserve">Trap</w:t>
      </w:r>
    </w:p>
    <w:p>
      <w:pPr>
        <w:pStyle w:val="FirstParagraph"/>
      </w:pPr>
      <w:r>
        <w:t xml:space="preserve">The SAT loves to test the conditions for no solution. Remember:</w:t>
      </w:r>
      <w:r>
        <w:t xml:space="preserve"> </w:t>
      </w:r>
      <w:r>
        <w:rPr>
          <w:b/>
          <w:bCs/>
        </w:rPr>
        <w:t xml:space="preserve">no solution means parallel lines.</w:t>
      </w:r>
      <w:r>
        <w:t xml:space="preserve"> </w:t>
      </w:r>
      <w:r>
        <w:t xml:space="preserve">This happens when the ratios of the coefficients of</w:t>
      </w:r>
      <w:r>
        <w:t xml:space="preserve"> </w:t>
      </w:r>
      <m:oMath>
        <m:r>
          <m:t>x</m:t>
        </m:r>
      </m:oMath>
      <w:r>
        <w:t xml:space="preserve"> </w:t>
      </w:r>
      <w:r>
        <w:t xml:space="preserve">and</w:t>
      </w:r>
      <w:r>
        <w:t xml:space="preserve"> </w:t>
      </w:r>
      <m:oMath>
        <m:r>
          <m:t>y</m:t>
        </m:r>
      </m:oMath>
      <w:r>
        <w:t xml:space="preserve"> </w:t>
      </w:r>
      <w:r>
        <w:t xml:space="preserve">are equal, but the ratio of the constants is different.</w:t>
      </w:r>
    </w:p>
    <w:p>
      <w:pPr>
        <w:pStyle w:val="BodyText"/>
      </w:pPr>
      <w:r>
        <w:t xml:space="preserve">For the system:</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m:oMathPara>
        <m:oMathParaPr>
          <m:jc m:val="center"/>
        </m:oMathParaPr>
        <m:oMath>
          <m:r>
            <m:t>d</m:t>
          </m:r>
          <m:r>
            <m:t>x</m:t>
          </m:r>
          <m:r>
            <m:rPr>
              <m:sty m:val="p"/>
            </m:rPr>
            <m:t>+</m:t>
          </m:r>
          <m:r>
            <m:t>e</m:t>
          </m:r>
          <m:r>
            <m:t>y</m:t>
          </m:r>
          <m:r>
            <m:rPr>
              <m:sty m:val="p"/>
            </m:rPr>
            <m:t>=</m:t>
          </m:r>
          <m:r>
            <m:t>f</m:t>
          </m:r>
        </m:oMath>
      </m:oMathPara>
    </w:p>
    <w:p>
      <w:pPr>
        <w:pStyle w:val="FirstParagraph"/>
      </w:pPr>
      <w:r>
        <w:t xml:space="preserve">If</w:t>
      </w:r>
      <w:r>
        <w:t xml:space="preserve"> </w:t>
      </w:r>
      <m:oMath>
        <m:f>
          <m:fPr>
            <m:type m:val="bar"/>
          </m:fPr>
          <m:num>
            <m:r>
              <m:t>a</m:t>
            </m:r>
          </m:num>
          <m:den>
            <m:r>
              <m:t>d</m:t>
            </m:r>
          </m:den>
        </m:f>
        <m:r>
          <m:rPr>
            <m:sty m:val="p"/>
          </m:rPr>
          <m:t>=</m:t>
        </m:r>
        <m:f>
          <m:fPr>
            <m:type m:val="bar"/>
          </m:fPr>
          <m:num>
            <m:r>
              <m:t>b</m:t>
            </m:r>
          </m:num>
          <m:den>
            <m:r>
              <m:t>e</m:t>
            </m:r>
          </m:den>
        </m:f>
        <m:r>
          <m:rPr>
            <m:sty m:val="p"/>
          </m:rPr>
          <m:t>≠</m:t>
        </m:r>
        <m:f>
          <m:fPr>
            <m:type m:val="bar"/>
          </m:fPr>
          <m:num>
            <m:r>
              <m:t>c</m:t>
            </m:r>
          </m:num>
          <m:den>
            <m:r>
              <m:t>f</m:t>
            </m:r>
          </m:den>
        </m:f>
      </m:oMath>
      <w:r>
        <w:t xml:space="preserve">, the system has no solution.</w:t>
      </w:r>
    </w:p>
    <w:p>
      <w:pPr>
        <w:pStyle w:val="BodyText"/>
      </w:pPr>
      <w:r>
        <w:rPr>
          <w:b/>
          <w:bCs/>
        </w:rPr>
        <w:t xml:space="preserve">Example:</w:t>
      </w:r>
      <w:r>
        <w:t xml:space="preserve"> </w:t>
      </w:r>
      <w:r>
        <w:t xml:space="preserve">For what value of</w:t>
      </w:r>
      <w:r>
        <w:t xml:space="preserve"> </w:t>
      </w:r>
      <m:oMath>
        <m:r>
          <m:t>k</m:t>
        </m:r>
      </m:oMath>
      <w:r>
        <w:t xml:space="preserve"> </w:t>
      </w:r>
      <w:r>
        <w:t xml:space="preserve">does the system</w:t>
      </w:r>
      <w:r>
        <w:t xml:space="preserve"> </w:t>
      </w:r>
      <m:oMath>
        <m:r>
          <m:t>3</m:t>
        </m:r>
        <m:r>
          <m:t>x</m:t>
        </m:r>
        <m:r>
          <m:rPr>
            <m:sty m:val="p"/>
          </m:rPr>
          <m:t>+</m:t>
        </m:r>
        <m:r>
          <m:t>4</m:t>
        </m:r>
        <m:r>
          <m:t>y</m:t>
        </m:r>
        <m:r>
          <m:rPr>
            <m:sty m:val="p"/>
          </m:rPr>
          <m:t>=</m:t>
        </m:r>
        <m:r>
          <m:t>12</m:t>
        </m:r>
      </m:oMath>
      <w:r>
        <w:t xml:space="preserve"> </w:t>
      </w:r>
      <w:r>
        <w:t xml:space="preserve">and</w:t>
      </w:r>
      <w:r>
        <w:t xml:space="preserve"> </w:t>
      </w:r>
      <m:oMath>
        <m:r>
          <m:t>6</m:t>
        </m:r>
        <m:r>
          <m:t>x</m:t>
        </m:r>
        <m:r>
          <m:rPr>
            <m:sty m:val="p"/>
          </m:rPr>
          <m:t>+</m:t>
        </m:r>
        <m:r>
          <m:t>k</m:t>
        </m:r>
        <m:r>
          <m:t>y</m:t>
        </m:r>
        <m:r>
          <m:rPr>
            <m:sty m:val="p"/>
          </m:rPr>
          <m:t>=</m:t>
        </m:r>
        <m:r>
          <m:t>20</m:t>
        </m:r>
      </m:oMath>
      <w:r>
        <w:t xml:space="preserve"> </w:t>
      </w:r>
      <w:r>
        <w:t xml:space="preserve">have no solution?</w:t>
      </w:r>
    </w:p>
    <w:p>
      <w:pPr>
        <w:pStyle w:val="BodyText"/>
      </w:pPr>
      <w:r>
        <w:rPr>
          <w:b/>
          <w:bCs/>
        </w:rPr>
        <w:t xml:space="preserve">Solution:</w:t>
      </w:r>
      <w:r>
        <w:t xml:space="preserve"> </w:t>
      </w:r>
      <w:r>
        <w:t xml:space="preserve">Set up the ratios:</w:t>
      </w:r>
    </w:p>
    <w:p>
      <w:pPr>
        <w:pStyle w:val="BodyText"/>
      </w:pPr>
      <m:oMathPara>
        <m:oMathParaPr>
          <m:jc m:val="center"/>
        </m:oMathParaPr>
        <m:oMath>
          <m:f>
            <m:fPr>
              <m:type m:val="bar"/>
            </m:fPr>
            <m:num>
              <m:r>
                <m:t>3</m:t>
              </m:r>
            </m:num>
            <m:den>
              <m:r>
                <m:t>6</m:t>
              </m:r>
            </m:den>
          </m:f>
          <m:r>
            <m:rPr>
              <m:sty m:val="p"/>
            </m:rPr>
            <m:t>=</m:t>
          </m:r>
          <m:f>
            <m:fPr>
              <m:type m:val="bar"/>
            </m:fPr>
            <m:num>
              <m:r>
                <m:t>4</m:t>
              </m:r>
            </m:num>
            <m:den>
              <m:r>
                <m:t>k</m:t>
              </m:r>
            </m:den>
          </m:f>
        </m:oMath>
      </m:oMathPara>
    </w:p>
    <w:p>
      <w:pPr>
        <w:pStyle w:val="FirstParagraph"/>
      </w:pPr>
      <m:oMathPara>
        <m:oMathParaPr>
          <m:jc m:val="center"/>
        </m:oMathParaPr>
        <m:oMath>
          <m:f>
            <m:fPr>
              <m:type m:val="bar"/>
            </m:fPr>
            <m:num>
              <m:r>
                <m:t>1</m:t>
              </m:r>
            </m:num>
            <m:den>
              <m:r>
                <m:t>2</m:t>
              </m:r>
            </m:den>
          </m:f>
          <m:r>
            <m:rPr>
              <m:sty m:val="p"/>
            </m:rPr>
            <m:t>=</m:t>
          </m:r>
          <m:f>
            <m:fPr>
              <m:type m:val="bar"/>
            </m:fPr>
            <m:num>
              <m:r>
                <m:t>4</m:t>
              </m:r>
            </m:num>
            <m:den>
              <m:r>
                <m:t>k</m:t>
              </m:r>
            </m:den>
          </m:f>
          <m:r>
            <m:rPr>
              <m:sty m:val="p"/>
            </m:rPr>
            <m:t>⟹</m:t>
          </m:r>
          <m:r>
            <m:t>k</m:t>
          </m:r>
          <m:r>
            <m:rPr>
              <m:sty m:val="p"/>
            </m:rPr>
            <m:t>=</m:t>
          </m:r>
          <m:r>
            <m:t>8</m:t>
          </m:r>
        </m:oMath>
      </m:oMathPara>
    </w:p>
    <w:p>
      <w:pPr>
        <w:pStyle w:val="FirstParagraph"/>
      </w:pPr>
      <w:r>
        <w:t xml:space="preserve">Now check the constants:</w:t>
      </w:r>
      <w:r>
        <w:t xml:space="preserve"> </w:t>
      </w:r>
      <m:oMath>
        <m:f>
          <m:fPr>
            <m:type m:val="bar"/>
          </m:fPr>
          <m:num>
            <m:r>
              <m:t>12</m:t>
            </m:r>
          </m:num>
          <m:den>
            <m:r>
              <m:t>20</m:t>
            </m:r>
          </m:den>
        </m:f>
        <m:r>
          <m:rPr>
            <m:sty m:val="p"/>
          </m:rPr>
          <m:t>=</m:t>
        </m:r>
        <m:f>
          <m:fPr>
            <m:type m:val="bar"/>
          </m:fPr>
          <m:num>
            <m:r>
              <m:t>3</m:t>
            </m:r>
          </m:num>
          <m:den>
            <m:r>
              <m:t>5</m:t>
            </m:r>
          </m:den>
        </m:f>
      </m:oMath>
      <w:r>
        <w:t xml:space="preserve">. Since</w:t>
      </w:r>
      <w:r>
        <w:t xml:space="preserve"> </w:t>
      </w:r>
      <m:oMath>
        <m:f>
          <m:fPr>
            <m:type m:val="bar"/>
          </m:fPr>
          <m:num>
            <m:r>
              <m:t>1</m:t>
            </m:r>
          </m:num>
          <m:den>
            <m:r>
              <m:t>2</m:t>
            </m:r>
          </m:den>
        </m:f>
        <m:r>
          <m:rPr>
            <m:sty m:val="p"/>
          </m:rPr>
          <m:t>≠</m:t>
        </m:r>
        <m:f>
          <m:fPr>
            <m:type m:val="bar"/>
          </m:fPr>
          <m:num>
            <m:r>
              <m:t>3</m:t>
            </m:r>
          </m:num>
          <m:den>
            <m:r>
              <m:t>5</m:t>
            </m:r>
          </m:den>
        </m:f>
      </m:oMath>
      <w:r>
        <w:t xml:space="preserve">, the lines are parallel and the system has no solution when</w:t>
      </w:r>
      <w:r>
        <w:t xml:space="preserve"> </w:t>
      </w:r>
      <m:oMath>
        <m:r>
          <m:t>k</m:t>
        </m:r>
        <m:r>
          <m:rPr>
            <m:sty m:val="p"/>
          </m:rPr>
          <m:t>=</m:t>
        </m:r>
        <m:r>
          <m:t>8</m:t>
        </m:r>
      </m:oMath>
      <w:r>
        <w:t xml:space="preserve">.</w:t>
      </w:r>
    </w:p>
    <w:p>
      <w:pPr>
        <w:pStyle w:val="BodyText"/>
      </w:pPr>
      <w:r>
        <w:rPr>
          <w:b/>
          <w:bCs/>
        </w:rPr>
        <w:t xml:space="preserve">SAT Insight:</w:t>
      </w:r>
      <w:r>
        <w:t xml:space="preserve"> </w:t>
      </w:r>
      <w:r>
        <w:t xml:space="preserve">Always verify that the constant ratio is</w:t>
      </w:r>
      <w:r>
        <w:t xml:space="preserve"> </w:t>
      </w:r>
      <w:r>
        <w:rPr>
          <w:i/>
          <w:iCs/>
        </w:rPr>
        <w:t xml:space="preserve">different</w:t>
      </w:r>
      <w:r>
        <w:t xml:space="preserve"> </w:t>
      </w:r>
      <w:r>
        <w:t xml:space="preserve">from the coefficient ratios. If all three ratios are equal, the system has infinitely many solutions, not zero.</w:t>
      </w:r>
    </w:p>
    <w:bookmarkEnd w:id="318"/>
    <w:bookmarkStart w:id="319" w:name="the-infinite-solutions-trap"/>
    <w:p>
      <w:pPr>
        <w:pStyle w:val="Heading3"/>
      </w:pPr>
      <w:r>
        <w:t xml:space="preserve">6.5.2 The</w:t>
      </w:r>
      <w:r>
        <w:t xml:space="preserve"> </w:t>
      </w:r>
      <w:r>
        <w:t xml:space="preserve">“</w:t>
      </w:r>
      <w:r>
        <w:t xml:space="preserve">Infinite Solutions</w:t>
      </w:r>
      <w:r>
        <w:t xml:space="preserve">”</w:t>
      </w:r>
      <w:r>
        <w:t xml:space="preserve"> </w:t>
      </w:r>
      <w:r>
        <w:t xml:space="preserve">Trap</w:t>
      </w:r>
    </w:p>
    <w:p>
      <w:pPr>
        <w:pStyle w:val="FirstParagraph"/>
      </w:pPr>
      <w:r>
        <w:t xml:space="preserve">Infinite solutions occur when the two equations are essentially the same (multiples of each other). This means all three ratios are equal.</w:t>
      </w:r>
    </w:p>
    <w:p>
      <w:pPr>
        <w:pStyle w:val="BodyText"/>
      </w:pPr>
      <w:r>
        <w:rPr>
          <w:b/>
          <w:bCs/>
        </w:rPr>
        <w:t xml:space="preserve">Example:</w:t>
      </w:r>
      <w:r>
        <w:t xml:space="preserve"> </w:t>
      </w:r>
      <w:r>
        <w:t xml:space="preserve">For what value of</w:t>
      </w:r>
      <w:r>
        <w:t xml:space="preserve"> </w:t>
      </w:r>
      <m:oMath>
        <m:r>
          <m:t>c</m:t>
        </m:r>
      </m:oMath>
      <w:r>
        <w:t xml:space="preserve"> </w:t>
      </w:r>
      <w:r>
        <w:t xml:space="preserve">does the system</w:t>
      </w:r>
      <w:r>
        <w:t xml:space="preserve"> </w:t>
      </w:r>
      <m:oMath>
        <m:r>
          <m:t>2</m:t>
        </m:r>
        <m:r>
          <m:t>x</m:t>
        </m:r>
        <m:r>
          <m:rPr>
            <m:sty m:val="p"/>
          </m:rPr>
          <m:t>+</m:t>
        </m:r>
        <m:r>
          <m:t>5</m:t>
        </m:r>
        <m:r>
          <m:t>y</m:t>
        </m:r>
        <m:r>
          <m:rPr>
            <m:sty m:val="p"/>
          </m:rPr>
          <m:t>=</m:t>
        </m:r>
        <m:r>
          <m:t>10</m:t>
        </m:r>
      </m:oMath>
      <w:r>
        <w:t xml:space="preserve"> </w:t>
      </w:r>
      <w:r>
        <w:t xml:space="preserve">and</w:t>
      </w:r>
      <w:r>
        <w:t xml:space="preserve"> </w:t>
      </w:r>
      <m:oMath>
        <m:r>
          <m:t>4</m:t>
        </m:r>
        <m:r>
          <m:t>x</m:t>
        </m:r>
        <m:r>
          <m:rPr>
            <m:sty m:val="p"/>
          </m:rPr>
          <m:t>+</m:t>
        </m:r>
        <m:r>
          <m:t>10</m:t>
        </m:r>
        <m:r>
          <m:t>y</m:t>
        </m:r>
        <m:r>
          <m:rPr>
            <m:sty m:val="p"/>
          </m:rPr>
          <m:t>=</m:t>
        </m:r>
        <m:r>
          <m:t>c</m:t>
        </m:r>
      </m:oMath>
      <w:r>
        <w:t xml:space="preserve"> </w:t>
      </w:r>
      <w:r>
        <w:t xml:space="preserve">have infinitely many solutions?</w:t>
      </w:r>
    </w:p>
    <w:p>
      <w:pPr>
        <w:pStyle w:val="BodyText"/>
      </w:pPr>
      <w:r>
        <w:rPr>
          <w:b/>
          <w:bCs/>
        </w:rPr>
        <w:t xml:space="preserve">Solution:</w:t>
      </w:r>
      <w:r>
        <w:t xml:space="preserve"> </w:t>
      </w:r>
      <w:r>
        <w:t xml:space="preserve">The second equation is exactly</w:t>
      </w:r>
      <w:r>
        <w:t xml:space="preserve"> </w:t>
      </w:r>
      <m:oMath>
        <m:r>
          <m:t>2</m:t>
        </m:r>
      </m:oMath>
      <w:r>
        <w:t xml:space="preserve"> </w:t>
      </w:r>
      <w:r>
        <w:t xml:space="preserve">times the first equation. For the lines to be identical, the constant must also be multiplied by</w:t>
      </w:r>
      <w:r>
        <w:t xml:space="preserve"> </w:t>
      </w:r>
      <m:oMath>
        <m:r>
          <m:t>2</m:t>
        </m:r>
      </m:oMath>
      <w:r>
        <w:t xml:space="preserve">:</w:t>
      </w:r>
    </w:p>
    <w:p>
      <w:pPr>
        <w:pStyle w:val="BodyText"/>
      </w:pPr>
      <m:oMathPara>
        <m:oMathParaPr>
          <m:jc m:val="center"/>
        </m:oMathParaPr>
        <m:oMath>
          <m:r>
            <m:t>c</m:t>
          </m:r>
          <m:r>
            <m:rPr>
              <m:sty m:val="p"/>
            </m:rPr>
            <m:t>=</m:t>
          </m:r>
          <m:r>
            <m:t>10</m:t>
          </m:r>
          <m:r>
            <m:rPr>
              <m:sty m:val="p"/>
            </m:rPr>
            <m:t>×</m:t>
          </m:r>
          <m:r>
            <m:t>2</m:t>
          </m:r>
          <m:r>
            <m:rPr>
              <m:sty m:val="p"/>
            </m:rPr>
            <m:t>=</m:t>
          </m:r>
          <m:r>
            <m:t>20</m:t>
          </m:r>
        </m:oMath>
      </m:oMathPara>
    </w:p>
    <w:bookmarkEnd w:id="319"/>
    <w:bookmarkStart w:id="320" w:name="nonlinear-systems"/>
    <w:p>
      <w:pPr>
        <w:pStyle w:val="Heading3"/>
      </w:pPr>
      <w:r>
        <w:t xml:space="preserve">6.5.3 Nonlinear Systems</w:t>
      </w:r>
    </w:p>
    <w:p>
      <w:pPr>
        <w:pStyle w:val="FirstParagraph"/>
      </w:pPr>
      <w:r>
        <w:t xml:space="preserve">Occasionally, the SAT will pair a linear equation with a quadratic equation. The substitution method is almost always required here.</w:t>
      </w:r>
    </w:p>
    <w:p>
      <w:pPr>
        <w:pStyle w:val="BodyText"/>
      </w:pPr>
      <w:r>
        <w:rPr>
          <w:b/>
          <w:bCs/>
        </w:rPr>
        <w:t xml:space="preserve">Example:</w:t>
      </w:r>
    </w:p>
    <w:p>
      <w:pPr>
        <w:pStyle w:val="BodyText"/>
      </w:pPr>
      <m:oMathPara>
        <m:oMathParaPr>
          <m:jc m:val="center"/>
        </m:oMathParaPr>
        <m:oMath>
          <m:r>
            <m:t>y</m:t>
          </m:r>
          <m:r>
            <m:rPr>
              <m:sty m:val="p"/>
            </m:rPr>
            <m:t>=</m:t>
          </m:r>
          <m:sSup>
            <m:e>
              <m:r>
                <m:t>x</m:t>
              </m:r>
            </m:e>
            <m:sup>
              <m:r>
                <m:t>2</m:t>
              </m:r>
            </m:sup>
          </m:sSup>
          <m:r>
            <m:rPr>
              <m:sty m:val="p"/>
            </m:rPr>
            <m:t>−</m:t>
          </m:r>
          <m:r>
            <m:t>4</m:t>
          </m:r>
          <m:r>
            <m:t>x</m:t>
          </m:r>
          <m:r>
            <m:rPr>
              <m:sty m:val="p"/>
            </m:rPr>
            <m:t>+</m:t>
          </m:r>
          <m:r>
            <m:t>3</m:t>
          </m:r>
        </m:oMath>
      </m:oMathPara>
    </w:p>
    <w:p>
      <w:pPr>
        <w:pStyle w:val="FirstParagraph"/>
      </w:pPr>
      <m:oMathPara>
        <m:oMathParaPr>
          <m:jc m:val="center"/>
        </m:oMathParaPr>
        <m:oMath>
          <m:r>
            <m:t>y</m:t>
          </m:r>
          <m:r>
            <m:rPr>
              <m:sty m:val="p"/>
            </m:rPr>
            <m:t>=</m:t>
          </m:r>
          <m:r>
            <m:t>x</m:t>
          </m:r>
          <m:r>
            <m:rPr>
              <m:sty m:val="p"/>
            </m:rPr>
            <m:t>−</m:t>
          </m:r>
          <m:r>
            <m:t>1</m:t>
          </m:r>
        </m:oMath>
      </m:oMathPara>
    </w:p>
    <w:p>
      <w:pPr>
        <w:pStyle w:val="FirstParagraph"/>
      </w:pPr>
      <w:r>
        <w:rPr>
          <w:b/>
          <w:bCs/>
        </w:rPr>
        <w:t xml:space="preserve">Solution:</w:t>
      </w:r>
      <w:r>
        <w:t xml:space="preserve"> </w:t>
      </w:r>
      <w:r>
        <w:t xml:space="preserve">Set the expressions for</w:t>
      </w:r>
      <w:r>
        <w:t xml:space="preserve"> </w:t>
      </w:r>
      <m:oMath>
        <m:r>
          <m:t>y</m:t>
        </m:r>
      </m:oMath>
      <w:r>
        <w:t xml:space="preserve"> </w:t>
      </w:r>
      <w:r>
        <w:t xml:space="preserve">equal to each other:</w:t>
      </w:r>
    </w:p>
    <w:p>
      <w:pPr>
        <w:pStyle w:val="BodyText"/>
      </w:pPr>
      <m:oMathPara>
        <m:oMathParaPr>
          <m:jc m:val="center"/>
        </m:oMathParaPr>
        <m:oMath>
          <m:sSup>
            <m:e>
              <m:r>
                <m:t>x</m:t>
              </m:r>
            </m:e>
            <m:sup>
              <m:r>
                <m:t>2</m:t>
              </m:r>
            </m:sup>
          </m:sSup>
          <m:r>
            <m:rPr>
              <m:sty m:val="p"/>
            </m:rPr>
            <m:t>−</m:t>
          </m:r>
          <m:r>
            <m:t>4</m:t>
          </m:r>
          <m:r>
            <m:t>x</m:t>
          </m:r>
          <m:r>
            <m:rPr>
              <m:sty m:val="p"/>
            </m:rPr>
            <m:t>+</m:t>
          </m:r>
          <m:r>
            <m:t>3</m:t>
          </m:r>
          <m:r>
            <m:rPr>
              <m:sty m:val="p"/>
            </m:rPr>
            <m:t>=</m:t>
          </m:r>
          <m:r>
            <m:t>x</m:t>
          </m:r>
          <m:r>
            <m:rPr>
              <m:sty m:val="p"/>
            </m:rPr>
            <m:t>−</m:t>
          </m:r>
          <m:r>
            <m:t>1</m:t>
          </m:r>
        </m:oMath>
      </m:oMathPara>
    </w:p>
    <w:p>
      <w:pPr>
        <w:pStyle w:val="FirstParagraph"/>
      </w:pPr>
      <m:oMathPara>
        <m:oMathParaPr>
          <m:jc m:val="center"/>
        </m:oMathParaPr>
        <m:oMath>
          <m:sSup>
            <m:e>
              <m:r>
                <m:t>x</m:t>
              </m:r>
            </m:e>
            <m:sup>
              <m:r>
                <m:t>2</m:t>
              </m:r>
            </m:sup>
          </m:sSup>
          <m:r>
            <m:rPr>
              <m:sty m:val="p"/>
            </m:rPr>
            <m:t>−</m:t>
          </m:r>
          <m:r>
            <m:t>5</m:t>
          </m:r>
          <m:r>
            <m:t>x</m:t>
          </m:r>
          <m:r>
            <m:rPr>
              <m:sty m:val="p"/>
            </m:rPr>
            <m:t>+</m:t>
          </m:r>
          <m:r>
            <m:t>4</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4</m:t>
              </m:r>
            </m:e>
          </m:d>
          <m:d>
            <m:dPr>
              <m:begChr m:val="("/>
              <m:endChr m:val=")"/>
              <m:sepChr m:val=""/>
              <m:grow/>
            </m:dPr>
            <m:e>
              <m:r>
                <m:t>x</m:t>
              </m:r>
              <m:r>
                <m:rPr>
                  <m:sty m:val="p"/>
                </m:rPr>
                <m:t>−</m:t>
              </m:r>
              <m:r>
                <m:t>1</m:t>
              </m:r>
            </m:e>
          </m:d>
          <m:r>
            <m:rPr>
              <m:sty m:val="p"/>
            </m:rPr>
            <m:t>=</m:t>
          </m:r>
          <m:r>
            <m:t>0</m:t>
          </m:r>
        </m:oMath>
      </m:oMathPara>
    </w:p>
    <w:p>
      <w:pPr>
        <w:pStyle w:val="FirstParagraph"/>
      </w:pPr>
      <w:r>
        <w:t xml:space="preserve">So</w:t>
      </w:r>
      <w:r>
        <w:t xml:space="preserve"> </w:t>
      </w:r>
      <m:oMath>
        <m:r>
          <m:t>x</m:t>
        </m:r>
        <m:r>
          <m:rPr>
            <m:sty m:val="p"/>
          </m:rPr>
          <m:t>=</m:t>
        </m:r>
        <m:r>
          <m:t>4</m:t>
        </m:r>
      </m:oMath>
      <w:r>
        <w:t xml:space="preserve"> </w:t>
      </w:r>
      <w:r>
        <w:t xml:space="preserve">or</w:t>
      </w:r>
      <w:r>
        <w:t xml:space="preserve"> </w:t>
      </w:r>
      <m:oMath>
        <m:r>
          <m:t>x</m:t>
        </m:r>
        <m:r>
          <m:rPr>
            <m:sty m:val="p"/>
          </m:rPr>
          <m:t>=</m:t>
        </m:r>
        <m:r>
          <m:t>1</m:t>
        </m:r>
      </m:oMath>
      <w:r>
        <w:t xml:space="preserve">. Find the corresponding</w:t>
      </w:r>
      <w:r>
        <w:t xml:space="preserve"> </w:t>
      </w:r>
      <m:oMath>
        <m:r>
          <m:t>y</m:t>
        </m:r>
      </m:oMath>
      <w:r>
        <w:t xml:space="preserve"> </w:t>
      </w:r>
      <w:r>
        <w:t xml:space="preserve">values using</w:t>
      </w:r>
      <w:r>
        <w:t xml:space="preserve"> </w:t>
      </w:r>
      <m:oMath>
        <m:r>
          <m:t>y</m:t>
        </m:r>
        <m:r>
          <m:rPr>
            <m:sty m:val="p"/>
          </m:rPr>
          <m:t>=</m:t>
        </m:r>
        <m:r>
          <m:t>x</m:t>
        </m:r>
        <m:r>
          <m:rPr>
            <m:sty m:val="p"/>
          </m:rPr>
          <m:t>−</m:t>
        </m:r>
        <m:r>
          <m:t>1</m:t>
        </m:r>
      </m:oMath>
      <w:r>
        <w:t xml:space="preserve">:</w:t>
      </w:r>
    </w:p>
    <w:p>
      <w:pPr>
        <w:pStyle w:val="Compact"/>
        <w:numPr>
          <w:ilvl w:val="0"/>
          <w:numId w:val="1165"/>
        </w:numPr>
      </w:pPr>
      <w:r>
        <w:t xml:space="preserve">If</w:t>
      </w:r>
      <w:r>
        <w:t xml:space="preserve"> </w:t>
      </w:r>
      <m:oMath>
        <m:r>
          <m:t>x</m:t>
        </m:r>
        <m:r>
          <m:rPr>
            <m:sty m:val="p"/>
          </m:rPr>
          <m:t>=</m:t>
        </m:r>
        <m:r>
          <m:t>4</m:t>
        </m:r>
      </m:oMath>
      <w:r>
        <w:t xml:space="preserve">,</w:t>
      </w:r>
      <w:r>
        <w:t xml:space="preserve"> </w:t>
      </w:r>
      <m:oMath>
        <m:r>
          <m:t>y</m:t>
        </m:r>
        <m:r>
          <m:rPr>
            <m:sty m:val="p"/>
          </m:rPr>
          <m:t>=</m:t>
        </m:r>
        <m:r>
          <m:t>3</m:t>
        </m:r>
      </m:oMath>
      <w:r>
        <w:t xml:space="preserve">. Point:</w:t>
      </w:r>
      <w:r>
        <w:t xml:space="preserve"> </w:t>
      </w:r>
      <m:oMath>
        <m:d>
          <m:dPr>
            <m:begChr m:val="("/>
            <m:endChr m:val=")"/>
            <m:sepChr m:val=""/>
            <m:grow/>
          </m:dPr>
          <m:e>
            <m:r>
              <m:t>4</m:t>
            </m:r>
            <m:r>
              <m:rPr>
                <m:sty m:val="p"/>
              </m:rPr>
              <m:t>,</m:t>
            </m:r>
            <m:r>
              <m:t>3</m:t>
            </m:r>
          </m:e>
        </m:d>
      </m:oMath>
      <w:r>
        <w:t xml:space="preserve">.</w:t>
      </w:r>
    </w:p>
    <w:p>
      <w:pPr>
        <w:pStyle w:val="Compact"/>
        <w:numPr>
          <w:ilvl w:val="0"/>
          <w:numId w:val="1165"/>
        </w:numPr>
      </w:pPr>
      <w:r>
        <w:t xml:space="preserve">If</w:t>
      </w:r>
      <w:r>
        <w:t xml:space="preserve"> </w:t>
      </w:r>
      <m:oMath>
        <m:r>
          <m:t>x</m:t>
        </m:r>
        <m:r>
          <m:rPr>
            <m:sty m:val="p"/>
          </m:rPr>
          <m:t>=</m:t>
        </m:r>
        <m:r>
          <m:t>1</m:t>
        </m:r>
      </m:oMath>
      <w:r>
        <w:t xml:space="preserve">,</w:t>
      </w:r>
      <w:r>
        <w:t xml:space="preserve"> </w:t>
      </w:r>
      <m:oMath>
        <m:r>
          <m:t>y</m:t>
        </m:r>
        <m:r>
          <m:rPr>
            <m:sty m:val="p"/>
          </m:rPr>
          <m:t>=</m:t>
        </m:r>
        <m:r>
          <m:t>0</m:t>
        </m:r>
      </m:oMath>
      <w:r>
        <w:t xml:space="preserve">. Point:</w:t>
      </w:r>
      <w:r>
        <w:t xml:space="preserve"> </w:t>
      </w:r>
      <m:oMath>
        <m:d>
          <m:dPr>
            <m:begChr m:val="("/>
            <m:endChr m:val=")"/>
            <m:sepChr m:val=""/>
            <m:grow/>
          </m:dPr>
          <m:e>
            <m:r>
              <m:t>1</m:t>
            </m:r>
            <m:r>
              <m:rPr>
                <m:sty m:val="p"/>
              </m:rPr>
              <m:t>,</m:t>
            </m:r>
            <m:r>
              <m:t>0</m:t>
            </m:r>
          </m:e>
        </m:d>
      </m:oMath>
      <w:r>
        <w:t xml:space="preserve">.</w:t>
      </w:r>
    </w:p>
    <w:p>
      <w:pPr>
        <w:pStyle w:val="FirstParagraph"/>
      </w:pPr>
      <w:r>
        <w:t xml:space="preserve">The system has two solutions:</w:t>
      </w:r>
      <w:r>
        <w:t xml:space="preserve"> </w:t>
      </w:r>
      <m:oMath>
        <m:d>
          <m:dPr>
            <m:begChr m:val="("/>
            <m:endChr m:val=")"/>
            <m:sepChr m:val=""/>
            <m:grow/>
          </m:dPr>
          <m:e>
            <m:r>
              <m:t>4</m:t>
            </m:r>
            <m:r>
              <m:rPr>
                <m:sty m:val="p"/>
              </m:rPr>
              <m:t>,</m:t>
            </m:r>
            <m:r>
              <m:t>3</m:t>
            </m:r>
          </m:e>
        </m:d>
      </m:oMath>
      <w:r>
        <w:t xml:space="preserve"> </w:t>
      </w:r>
      <w:r>
        <w:t xml:space="preserve">and</w:t>
      </w:r>
      <w:r>
        <w:t xml:space="preserve"> </w:t>
      </w:r>
      <m:oMath>
        <m:d>
          <m:dPr>
            <m:begChr m:val="("/>
            <m:endChr m:val=")"/>
            <m:sepChr m:val=""/>
            <m:grow/>
          </m:dPr>
          <m:e>
            <m:r>
              <m:t>1</m:t>
            </m:r>
            <m:r>
              <m:rPr>
                <m:sty m:val="p"/>
              </m:rPr>
              <m:t>,</m:t>
            </m:r>
            <m:r>
              <m:t>0</m:t>
            </m:r>
          </m:e>
        </m:d>
      </m:oMath>
      <w:r>
        <w:t xml:space="preserve">.</w:t>
      </w:r>
    </w:p>
    <w:p>
      <w:pPr>
        <w:pStyle w:val="BodyText"/>
      </w:pPr>
      <w:r>
        <w:rPr>
          <w:b/>
          <w:bCs/>
        </w:rPr>
        <w:t xml:space="preserve">Graphical interpretation:</w:t>
      </w:r>
      <w:r>
        <w:t xml:space="preserve"> </w:t>
      </w:r>
      <w:r>
        <w:t xml:space="preserve">The line intersects the parabola at two points. A line can intersect a parabola at 0, 1, or 2 points, corresponding to no solution, one solution (tangent), or two solutions. The SAT may ask you to determine, based on a graph or algebraic analysis, how many intersection points exist.</w:t>
      </w:r>
    </w:p>
    <w:p>
      <w:r>
        <w:pict>
          <v:rect style="width:0;height:1.5pt" o:hralign="center" o:hrstd="t" o:hr="t"/>
        </w:pict>
      </w:r>
    </w:p>
    <w:bookmarkEnd w:id="320"/>
    <w:bookmarkEnd w:id="321"/>
    <w:bookmarkStart w:id="326" w:name="word-problems-and-modeling-with-systems"/>
    <w:p>
      <w:pPr>
        <w:pStyle w:val="Heading2"/>
      </w:pPr>
      <w:r>
        <w:t xml:space="preserve">6.6 Word Problems and Modeling with Systems</w:t>
      </w:r>
    </w:p>
    <w:p>
      <w:pPr>
        <w:pStyle w:val="FirstParagraph"/>
      </w:pPr>
      <w:r>
        <w:t xml:space="preserve">Many SAT math problems are presented as real-world scenarios. The key is to translate the text into algebraic equations. Here are the most common templates:</w:t>
      </w:r>
    </w:p>
    <w:bookmarkStart w:id="322" w:name="the-sum-and-difference-template"/>
    <w:p>
      <w:pPr>
        <w:pStyle w:val="Heading3"/>
      </w:pPr>
      <w:r>
        <w:t xml:space="preserve">6.6.1 The</w:t>
      </w:r>
      <w:r>
        <w:t xml:space="preserve"> </w:t>
      </w:r>
      <w:r>
        <w:t xml:space="preserve">“</w:t>
      </w:r>
      <w:r>
        <w:t xml:space="preserve">Sum and Difference</w:t>
      </w:r>
      <w:r>
        <w:t xml:space="preserve">”</w:t>
      </w:r>
      <w:r>
        <w:t xml:space="preserve"> </w:t>
      </w:r>
      <w:r>
        <w:t xml:space="preserve">Template</w:t>
      </w:r>
    </w:p>
    <w:p>
      <w:pPr>
        <w:pStyle w:val="FirstParagraph"/>
      </w:pPr>
      <w:r>
        <w:t xml:space="preserve">“</w:t>
      </w:r>
      <w:r>
        <w:t xml:space="preserve">The sum of two numbers is 15, and their difference is 3.</w:t>
      </w:r>
      <w:r>
        <w:t xml:space="preserve">”</w:t>
      </w:r>
    </w:p>
    <w:p>
      <w:pPr>
        <w:pStyle w:val="BodyText"/>
      </w:pPr>
      <m:oMathPara>
        <m:oMathParaPr>
          <m:jc m:val="center"/>
        </m:oMathParaPr>
        <m:oMath>
          <m:r>
            <m:t>x</m:t>
          </m:r>
          <m:r>
            <m:rPr>
              <m:sty m:val="p"/>
            </m:rPr>
            <m:t>+</m:t>
          </m:r>
          <m:r>
            <m:t>y</m:t>
          </m:r>
          <m:r>
            <m:rPr>
              <m:sty m:val="p"/>
            </m:rPr>
            <m:t>=</m:t>
          </m:r>
          <m:r>
            <m:t>15</m:t>
          </m:r>
        </m:oMath>
      </m:oMathPara>
    </w:p>
    <w:p>
      <w:pPr>
        <w:pStyle w:val="FirstParagraph"/>
      </w:pPr>
      <m:oMathPara>
        <m:oMathParaPr>
          <m:jc m:val="center"/>
        </m:oMathParaPr>
        <m:oMath>
          <m:r>
            <m:t>x</m:t>
          </m:r>
          <m:r>
            <m:rPr>
              <m:sty m:val="p"/>
            </m:rPr>
            <m:t>−</m:t>
          </m:r>
          <m:r>
            <m:t>y</m:t>
          </m:r>
          <m:r>
            <m:rPr>
              <m:sty m:val="p"/>
            </m:rPr>
            <m:t>=</m:t>
          </m:r>
          <m:r>
            <m:t>3</m:t>
          </m:r>
        </m:oMath>
      </m:oMathPara>
    </w:p>
    <w:p>
      <w:pPr>
        <w:pStyle w:val="FirstParagraph"/>
      </w:pPr>
      <w:r>
        <w:t xml:space="preserve">Adding the equations immediately gives</w:t>
      </w:r>
      <w:r>
        <w:t xml:space="preserve"> </w:t>
      </w:r>
      <m:oMath>
        <m:r>
          <m:t>2</m:t>
        </m:r>
        <m:r>
          <m:t>x</m:t>
        </m:r>
        <m:r>
          <m:rPr>
            <m:sty m:val="p"/>
          </m:rPr>
          <m:t>=</m:t>
        </m:r>
        <m:r>
          <m:t>18</m:t>
        </m:r>
      </m:oMath>
      <w:r>
        <w:t xml:space="preserve">, so</w:t>
      </w:r>
      <w:r>
        <w:t xml:space="preserve"> </w:t>
      </w:r>
      <m:oMath>
        <m:r>
          <m:t>x</m:t>
        </m:r>
        <m:r>
          <m:rPr>
            <m:sty m:val="p"/>
          </m:rPr>
          <m:t>=</m:t>
        </m:r>
        <m:r>
          <m:t>9</m:t>
        </m:r>
      </m:oMath>
      <w:r>
        <w:t xml:space="preserve"> </w:t>
      </w:r>
      <w:r>
        <w:t xml:space="preserve">and</w:t>
      </w:r>
      <w:r>
        <w:t xml:space="preserve"> </w:t>
      </w:r>
      <m:oMath>
        <m:r>
          <m:t>y</m:t>
        </m:r>
        <m:r>
          <m:rPr>
            <m:sty m:val="p"/>
          </m:rPr>
          <m:t>=</m:t>
        </m:r>
        <m:r>
          <m:t>6</m:t>
        </m:r>
      </m:oMath>
      <w:r>
        <w:t xml:space="preserve">.</w:t>
      </w:r>
    </w:p>
    <w:bookmarkEnd w:id="322"/>
    <w:bookmarkStart w:id="323" w:name="the-mixtureprice-template"/>
    <w:p>
      <w:pPr>
        <w:pStyle w:val="Heading3"/>
      </w:pPr>
      <w:r>
        <w:t xml:space="preserve">6.6.2 The</w:t>
      </w:r>
      <w:r>
        <w:t xml:space="preserve"> </w:t>
      </w:r>
      <w:r>
        <w:t xml:space="preserve">“</w:t>
      </w:r>
      <w:r>
        <w:t xml:space="preserve">Mixture/Price</w:t>
      </w:r>
      <w:r>
        <w:t xml:space="preserve">”</w:t>
      </w:r>
      <w:r>
        <w:t xml:space="preserve"> </w:t>
      </w:r>
      <w:r>
        <w:t xml:space="preserve">Template</w:t>
      </w:r>
    </w:p>
    <w:p>
      <w:pPr>
        <w:pStyle w:val="FirstParagraph"/>
      </w:pPr>
      <w:r>
        <w:t xml:space="preserve">“</w:t>
      </w:r>
      <w:r>
        <w:t xml:space="preserve">A store sells apples for $1 each and oranges for $2 each. If you buy 10 fruits and spend $14, how many of each did you buy?</w:t>
      </w:r>
      <w:r>
        <w:t xml:space="preserve">”</w:t>
      </w:r>
    </w:p>
    <w:p>
      <w:pPr>
        <w:pStyle w:val="BodyText"/>
      </w:pPr>
      <w:r>
        <w:t xml:space="preserve">Let</w:t>
      </w:r>
      <w:r>
        <w:t xml:space="preserve"> </w:t>
      </w:r>
      <m:oMath>
        <m:r>
          <m:t>a</m:t>
        </m:r>
      </m:oMath>
      <w:r>
        <w:t xml:space="preserve"> </w:t>
      </w:r>
      <w:r>
        <w:t xml:space="preserve">= number of apples,</w:t>
      </w:r>
      <w:r>
        <w:t xml:space="preserve"> </w:t>
      </w:r>
      <m:oMath>
        <m:r>
          <m:t>r</m:t>
        </m:r>
      </m:oMath>
      <w:r>
        <w:t xml:space="preserve"> </w:t>
      </w:r>
      <w:r>
        <w:t xml:space="preserve">= number of oranges:</w:t>
      </w:r>
    </w:p>
    <w:p>
      <w:pPr>
        <w:pStyle w:val="BodyText"/>
      </w:pPr>
      <m:oMathPara>
        <m:oMathParaPr>
          <m:jc m:val="center"/>
        </m:oMathParaPr>
        <m:oMath>
          <m:r>
            <m:t>a</m:t>
          </m:r>
          <m:r>
            <m:rPr>
              <m:sty m:val="p"/>
            </m:rPr>
            <m:t>+</m:t>
          </m:r>
          <m:r>
            <m:t>r</m:t>
          </m:r>
          <m:r>
            <m:rPr>
              <m:sty m:val="p"/>
            </m:rPr>
            <m:t>=</m:t>
          </m:r>
          <m:r>
            <m:t>10</m:t>
          </m:r>
        </m:oMath>
      </m:oMathPara>
    </w:p>
    <w:p>
      <w:pPr>
        <w:pStyle w:val="FirstParagraph"/>
      </w:pPr>
      <m:oMathPara>
        <m:oMathParaPr>
          <m:jc m:val="center"/>
        </m:oMathParaPr>
        <m:oMath>
          <m:r>
            <m:t>1</m:t>
          </m:r>
          <m:r>
            <m:t>a</m:t>
          </m:r>
          <m:r>
            <m:rPr>
              <m:sty m:val="p"/>
            </m:rPr>
            <m:t>+</m:t>
          </m:r>
          <m:r>
            <m:t>2</m:t>
          </m:r>
          <m:r>
            <m:t>r</m:t>
          </m:r>
          <m:r>
            <m:rPr>
              <m:sty m:val="p"/>
            </m:rPr>
            <m:t>=</m:t>
          </m:r>
          <m:r>
            <m:t>14</m:t>
          </m:r>
        </m:oMath>
      </m:oMathPara>
    </w:p>
    <w:p>
      <w:pPr>
        <w:pStyle w:val="FirstParagraph"/>
      </w:pPr>
      <w:r>
        <w:t xml:space="preserve">From the first equation,</w:t>
      </w:r>
      <w:r>
        <w:t xml:space="preserve"> </w:t>
      </w:r>
      <m:oMath>
        <m:r>
          <m:t>a</m:t>
        </m:r>
        <m:r>
          <m:rPr>
            <m:sty m:val="p"/>
          </m:rPr>
          <m:t>=</m:t>
        </m:r>
        <m:r>
          <m:t>10</m:t>
        </m:r>
        <m:r>
          <m:rPr>
            <m:sty m:val="p"/>
          </m:rPr>
          <m:t>−</m:t>
        </m:r>
        <m:r>
          <m:t>r</m:t>
        </m:r>
      </m:oMath>
      <w:r>
        <w:t xml:space="preserve">. Substituting into the second:</w:t>
      </w:r>
    </w:p>
    <w:p>
      <w:pPr>
        <w:pStyle w:val="BodyText"/>
      </w:pPr>
      <m:oMathPara>
        <m:oMathParaPr>
          <m:jc m:val="center"/>
        </m:oMathParaPr>
        <m:oMath>
          <m:d>
            <m:dPr>
              <m:begChr m:val="("/>
              <m:endChr m:val=")"/>
              <m:sepChr m:val=""/>
              <m:grow/>
            </m:dPr>
            <m:e>
              <m:r>
                <m:t>10</m:t>
              </m:r>
              <m:r>
                <m:rPr>
                  <m:sty m:val="p"/>
                </m:rPr>
                <m:t>−</m:t>
              </m:r>
              <m:r>
                <m:t>r</m:t>
              </m:r>
            </m:e>
          </m:d>
          <m:r>
            <m:rPr>
              <m:sty m:val="p"/>
            </m:rPr>
            <m:t>+</m:t>
          </m:r>
          <m:r>
            <m:t>2</m:t>
          </m:r>
          <m:r>
            <m:t>r</m:t>
          </m:r>
          <m:r>
            <m:rPr>
              <m:sty m:val="p"/>
            </m:rPr>
            <m:t>=</m:t>
          </m:r>
          <m:r>
            <m:t>14</m:t>
          </m:r>
          <m:r>
            <m:rPr>
              <m:sty m:val="p"/>
            </m:rPr>
            <m:t>⟹</m:t>
          </m:r>
          <m:r>
            <m:t>r</m:t>
          </m:r>
          <m:r>
            <m:rPr>
              <m:sty m:val="p"/>
            </m:rPr>
            <m:t>=</m:t>
          </m:r>
          <m:r>
            <m:t>4</m:t>
          </m:r>
          <m:r>
            <m:rPr>
              <m:sty m:val="p"/>
            </m:rPr>
            <m:t>⟹</m:t>
          </m:r>
          <m:r>
            <m:t>a</m:t>
          </m:r>
          <m:r>
            <m:rPr>
              <m:sty m:val="p"/>
            </m:rPr>
            <m:t>=</m:t>
          </m:r>
          <m:r>
            <m:t>6</m:t>
          </m:r>
        </m:oMath>
      </m:oMathPara>
    </w:p>
    <w:bookmarkEnd w:id="323"/>
    <w:bookmarkStart w:id="324" w:name="the-ratedistance-template"/>
    <w:p>
      <w:pPr>
        <w:pStyle w:val="Heading3"/>
      </w:pPr>
      <w:r>
        <w:t xml:space="preserve">6.6.3 The</w:t>
      </w:r>
      <w:r>
        <w:t xml:space="preserve"> </w:t>
      </w:r>
      <w:r>
        <w:t xml:space="preserve">“</w:t>
      </w:r>
      <w:r>
        <w:t xml:space="preserve">Rate/Distance</w:t>
      </w:r>
      <w:r>
        <w:t xml:space="preserve">”</w:t>
      </w:r>
      <w:r>
        <w:t xml:space="preserve"> </w:t>
      </w:r>
      <w:r>
        <w:t xml:space="preserve">Template</w:t>
      </w:r>
    </w:p>
    <w:p>
      <w:pPr>
        <w:pStyle w:val="FirstParagraph"/>
      </w:pPr>
      <w:r>
        <w:t xml:space="preserve">“</w:t>
      </w:r>
      <w:r>
        <w:t xml:space="preserve">A boat travels 60 miles downstream in 3 hours and the same distance upstream in 5 hours. Find the speed of the boat in still water and the speed of the current.</w:t>
      </w:r>
      <w:r>
        <w:t xml:space="preserve">”</w:t>
      </w:r>
    </w:p>
    <w:p>
      <w:pPr>
        <w:pStyle w:val="BodyText"/>
      </w:pPr>
      <w:r>
        <w:t xml:space="preserve">Let</w:t>
      </w:r>
      <w:r>
        <w:t xml:space="preserve"> </w:t>
      </w:r>
      <m:oMath>
        <m:r>
          <m:t>b</m:t>
        </m:r>
      </m:oMath>
      <w:r>
        <w:t xml:space="preserve"> </w:t>
      </w:r>
      <w:r>
        <w:t xml:space="preserve">= boat speed in still water,</w:t>
      </w:r>
      <w:r>
        <w:t xml:space="preserve"> </w:t>
      </w:r>
      <m:oMath>
        <m:r>
          <m:t>c</m:t>
        </m:r>
      </m:oMath>
      <w:r>
        <w:t xml:space="preserve"> </w:t>
      </w:r>
      <w:r>
        <w:t xml:space="preserve">= current speed:</w:t>
      </w:r>
    </w:p>
    <w:p>
      <w:pPr>
        <w:pStyle w:val="Compact"/>
        <w:numPr>
          <w:ilvl w:val="0"/>
          <w:numId w:val="1166"/>
        </w:numPr>
      </w:pPr>
      <w:r>
        <w:t xml:space="preserve">Downstream (with current):</w:t>
      </w:r>
      <w:r>
        <w:t xml:space="preserve"> </w:t>
      </w:r>
      <m:oMath>
        <m:r>
          <m:t>b</m:t>
        </m:r>
        <m:r>
          <m:rPr>
            <m:sty m:val="p"/>
          </m:rPr>
          <m:t>+</m:t>
        </m:r>
        <m:r>
          <m:t>c</m:t>
        </m:r>
        <m:r>
          <m:rPr>
            <m:sty m:val="p"/>
          </m:rPr>
          <m:t>=</m:t>
        </m:r>
        <m:f>
          <m:fPr>
            <m:type m:val="bar"/>
          </m:fPr>
          <m:num>
            <m:r>
              <m:t>60</m:t>
            </m:r>
          </m:num>
          <m:den>
            <m:r>
              <m:t>3</m:t>
            </m:r>
          </m:den>
        </m:f>
        <m:r>
          <m:rPr>
            <m:sty m:val="p"/>
          </m:rPr>
          <m:t>=</m:t>
        </m:r>
        <m:r>
          <m:t>20</m:t>
        </m:r>
      </m:oMath>
    </w:p>
    <w:p>
      <w:pPr>
        <w:pStyle w:val="Compact"/>
        <w:numPr>
          <w:ilvl w:val="0"/>
          <w:numId w:val="1166"/>
        </w:numPr>
      </w:pPr>
      <w:r>
        <w:t xml:space="preserve">Upstream (against current):</w:t>
      </w:r>
      <w:r>
        <w:t xml:space="preserve"> </w:t>
      </w:r>
      <m:oMath>
        <m:r>
          <m:t>b</m:t>
        </m:r>
        <m:r>
          <m:rPr>
            <m:sty m:val="p"/>
          </m:rPr>
          <m:t>−</m:t>
        </m:r>
        <m:r>
          <m:t>c</m:t>
        </m:r>
        <m:r>
          <m:rPr>
            <m:sty m:val="p"/>
          </m:rPr>
          <m:t>=</m:t>
        </m:r>
        <m:f>
          <m:fPr>
            <m:type m:val="bar"/>
          </m:fPr>
          <m:num>
            <m:r>
              <m:t>60</m:t>
            </m:r>
          </m:num>
          <m:den>
            <m:r>
              <m:t>5</m:t>
            </m:r>
          </m:den>
        </m:f>
        <m:r>
          <m:rPr>
            <m:sty m:val="p"/>
          </m:rPr>
          <m:t>=</m:t>
        </m:r>
        <m:r>
          <m:t>12</m:t>
        </m:r>
      </m:oMath>
    </w:p>
    <w:p>
      <w:pPr>
        <w:pStyle w:val="FirstParagraph"/>
      </w:pPr>
      <w:r>
        <w:t xml:space="preserve">Adding:</w:t>
      </w:r>
      <w:r>
        <w:t xml:space="preserve"> </w:t>
      </w:r>
      <m:oMath>
        <m:r>
          <m:t>2</m:t>
        </m:r>
        <m:r>
          <m:t>b</m:t>
        </m:r>
        <m:r>
          <m:rPr>
            <m:sty m:val="p"/>
          </m:rPr>
          <m:t>=</m:t>
        </m:r>
        <m:r>
          <m:t>32</m:t>
        </m:r>
        <m:r>
          <m:rPr>
            <m:sty m:val="p"/>
          </m:rPr>
          <m:t>⟹</m:t>
        </m:r>
        <m:r>
          <m:t>b</m:t>
        </m:r>
        <m:r>
          <m:rPr>
            <m:sty m:val="p"/>
          </m:rPr>
          <m:t>=</m:t>
        </m:r>
        <m:r>
          <m:t>16</m:t>
        </m:r>
      </m:oMath>
      <w:r>
        <w:t xml:space="preserve">. Then</w:t>
      </w:r>
      <w:r>
        <w:t xml:space="preserve"> </w:t>
      </w:r>
      <m:oMath>
        <m:r>
          <m:t>c</m:t>
        </m:r>
        <m:r>
          <m:rPr>
            <m:sty m:val="p"/>
          </m:rPr>
          <m:t>=</m:t>
        </m:r>
        <m:r>
          <m:t>4</m:t>
        </m:r>
      </m:oMath>
      <w:r>
        <w:t xml:space="preserve">.</w:t>
      </w:r>
    </w:p>
    <w:bookmarkEnd w:id="324"/>
    <w:bookmarkStart w:id="325" w:name="the-fixed-and-variable-cost-template"/>
    <w:p>
      <w:pPr>
        <w:pStyle w:val="Heading3"/>
      </w:pPr>
      <w:r>
        <w:t xml:space="preserve">6.6.4 The</w:t>
      </w:r>
      <w:r>
        <w:t xml:space="preserve"> </w:t>
      </w:r>
      <w:r>
        <w:t xml:space="preserve">“</w:t>
      </w:r>
      <w:r>
        <w:t xml:space="preserve">Fixed and Variable Cost</w:t>
      </w:r>
      <w:r>
        <w:t xml:space="preserve">”</w:t>
      </w:r>
      <w:r>
        <w:t xml:space="preserve"> </w:t>
      </w:r>
      <w:r>
        <w:t xml:space="preserve">Template</w:t>
      </w:r>
    </w:p>
    <w:p>
      <w:pPr>
        <w:pStyle w:val="FirstParagraph"/>
      </w:pPr>
      <w:r>
        <w:t xml:space="preserve">Many SAT word problems involve a</w:t>
      </w:r>
      <w:r>
        <w:t xml:space="preserve"> </w:t>
      </w:r>
      <w:r>
        <w:rPr>
          <w:b/>
          <w:bCs/>
        </w:rPr>
        <w:t xml:space="preserve">fixed cost</w:t>
      </w:r>
      <w:r>
        <w:t xml:space="preserve"> </w:t>
      </w:r>
      <w:r>
        <w:t xml:space="preserve">(a one-time fee, a base price, a starting amount) plus a</w:t>
      </w:r>
      <w:r>
        <w:t xml:space="preserve"> </w:t>
      </w:r>
      <w:r>
        <w:rPr>
          <w:b/>
          <w:bCs/>
        </w:rPr>
        <w:t xml:space="preserve">variable cost</w:t>
      </w:r>
      <w:r>
        <w:t xml:space="preserve"> </w:t>
      </w:r>
      <w:r>
        <w:t xml:space="preserve">(a per-unit charge, a rate per hour, a cost per item). These naturally produce linear equations of the form</w:t>
      </w:r>
      <w:r>
        <w:t xml:space="preserve"> </w:t>
      </w:r>
      <m:oMath>
        <m:r>
          <m:t>y</m:t>
        </m:r>
        <m:r>
          <m:rPr>
            <m:sty m:val="p"/>
          </m:rPr>
          <m:t>=</m:t>
        </m:r>
        <m:r>
          <m:t>m</m:t>
        </m:r>
        <m:r>
          <m:t>x</m:t>
        </m:r>
        <m:r>
          <m:rPr>
            <m:sty m:val="p"/>
          </m:rPr>
          <m:t>+</m:t>
        </m:r>
        <m:r>
          <m:t>b</m:t>
        </m:r>
      </m:oMath>
      <w:r>
        <w:t xml:space="preserve">, where</w:t>
      </w:r>
      <w:r>
        <w:t xml:space="preserve"> </w:t>
      </w:r>
      <m:oMath>
        <m:r>
          <m:t>b</m:t>
        </m:r>
      </m:oMath>
      <w:r>
        <w:t xml:space="preserve"> </w:t>
      </w:r>
      <w:r>
        <w:t xml:space="preserve">is the fixed cost and</w:t>
      </w:r>
      <w:r>
        <w:t xml:space="preserve"> </w:t>
      </w:r>
      <m:oMath>
        <m:r>
          <m:t>m</m:t>
        </m:r>
      </m:oMath>
      <w:r>
        <w:t xml:space="preserve"> </w:t>
      </w:r>
      <w:r>
        <w:t xml:space="preserve">is the variable rate.</w:t>
      </w:r>
    </w:p>
    <w:p>
      <w:pPr>
        <w:pStyle w:val="BodyText"/>
      </w:pPr>
      <w:r>
        <w:t xml:space="preserve">When a problem gives you two different scenarios (e.g.,</w:t>
      </w:r>
      <w:r>
        <w:t xml:space="preserve"> </w:t>
      </w:r>
      <w:r>
        <w:t xml:space="preserve">“</w:t>
      </w:r>
      <w:r>
        <w:t xml:space="preserve">Company A charges a $50 setup fee plus $10 per hour, and Company B charges a $20 setup fee plus $15 per hour</w:t>
      </w:r>
      <w:r>
        <w:t xml:space="preserve">”</w:t>
      </w:r>
      <w:r>
        <w:t xml:space="preserve">), you are being set up to either:</w:t>
      </w:r>
    </w:p>
    <w:p>
      <w:pPr>
        <w:pStyle w:val="Compact"/>
        <w:numPr>
          <w:ilvl w:val="0"/>
          <w:numId w:val="1167"/>
        </w:numPr>
      </w:pPr>
      <w:r>
        <w:t xml:space="preserve">Find when the two costs are equal (set the two expressions equal and solve), or</w:t>
      </w:r>
    </w:p>
    <w:p>
      <w:pPr>
        <w:pStyle w:val="Compact"/>
        <w:numPr>
          <w:ilvl w:val="0"/>
          <w:numId w:val="1167"/>
        </w:numPr>
      </w:pPr>
      <w:r>
        <w:t xml:space="preserve">Determine which company is cheaper for a given quantity (evaluate both expressions and compare).</w:t>
      </w:r>
    </w:p>
    <w:p>
      <w:r>
        <w:pict>
          <v:rect style="width:0;height:1.5pt" o:hralign="center" o:hrstd="t" o:hr="t"/>
        </w:pict>
      </w:r>
    </w:p>
    <w:bookmarkEnd w:id="325"/>
    <w:bookmarkEnd w:id="326"/>
    <w:bookmarkStart w:id="332" w:name="advanced-strategies-for-the-sat"/>
    <w:p>
      <w:pPr>
        <w:pStyle w:val="Heading2"/>
      </w:pPr>
      <w:r>
        <w:t xml:space="preserve">6.7 Advanced Strategies for the SAT</w:t>
      </w:r>
    </w:p>
    <w:bookmarkStart w:id="327" w:name="the-add-first-strategy"/>
    <w:p>
      <w:pPr>
        <w:pStyle w:val="Heading3"/>
      </w:pPr>
      <w:r>
        <w:t xml:space="preserve">6.7.1 The</w:t>
      </w:r>
      <w:r>
        <w:t xml:space="preserve"> </w:t>
      </w:r>
      <w:r>
        <w:t xml:space="preserve">“</w:t>
      </w:r>
      <w:r>
        <w:t xml:space="preserve">Add First</w:t>
      </w:r>
      <w:r>
        <w:t xml:space="preserve">”</w:t>
      </w:r>
      <w:r>
        <w:t xml:space="preserve"> </w:t>
      </w:r>
      <w:r>
        <w:t xml:space="preserve">Strategy</w:t>
      </w:r>
    </w:p>
    <w:p>
      <w:pPr>
        <w:pStyle w:val="FirstParagraph"/>
      </w:pPr>
      <w:r>
        <w:t xml:space="preserve">Before jumping into substitution or elimination, always look at the equations. If adding or subtracting them immediately yields a simple expression (like</w:t>
      </w:r>
      <w:r>
        <w:t xml:space="preserve"> </w:t>
      </w:r>
      <m:oMath>
        <m:r>
          <m:t>x</m:t>
        </m:r>
        <m:r>
          <m:rPr>
            <m:sty m:val="p"/>
          </m:rPr>
          <m:t>+</m:t>
        </m:r>
        <m:r>
          <m:t>y</m:t>
        </m:r>
        <m:r>
          <m:rPr>
            <m:sty m:val="p"/>
          </m:rPr>
          <m:t>=</m:t>
        </m:r>
        <m:r>
          <m:rPr>
            <m:nor/>
            <m:sty m:val="p"/>
          </m:rPr>
          <m:t>something</m:t>
        </m:r>
      </m:oMath>
      <w:r>
        <w:t xml:space="preserve"> </w:t>
      </w:r>
      <w:r>
        <w:t xml:space="preserve">or</w:t>
      </w:r>
      <w:r>
        <w:t xml:space="preserve"> </w:t>
      </w:r>
      <m:oMath>
        <m:r>
          <m:t>x</m:t>
        </m:r>
        <m:r>
          <m:rPr>
            <m:sty m:val="p"/>
          </m:rPr>
          <m:t>=</m:t>
        </m:r>
        <m:r>
          <m:rPr>
            <m:nor/>
            <m:sty m:val="p"/>
          </m:rPr>
          <m:t>something</m:t>
        </m:r>
      </m:oMath>
      <w:r>
        <w:t xml:space="preserve">), do that first. The SAT is designed so that clever manipulation saves time.</w:t>
      </w:r>
    </w:p>
    <w:p>
      <w:pPr>
        <w:pStyle w:val="BodyText"/>
      </w:pPr>
      <w:r>
        <w:t xml:space="preserve">This strategy is particularly effective when:</w:t>
      </w:r>
      <w:r>
        <w:t xml:space="preserve"> </w:t>
      </w:r>
      <w:r>
        <w:t xml:space="preserve">- The coefficients of one variable are already opposites (e.g.,</w:t>
      </w:r>
      <w:r>
        <w:t xml:space="preserve"> </w:t>
      </w:r>
      <m:oMath>
        <m:r>
          <m:rPr>
            <m:sty m:val="p"/>
          </m:rPr>
          <m:t>+</m:t>
        </m:r>
        <m:r>
          <m:t>3</m:t>
        </m:r>
        <m:r>
          <m:t>y</m:t>
        </m:r>
      </m:oMath>
      <w:r>
        <w:t xml:space="preserve"> </w:t>
      </w:r>
      <w:r>
        <w:t xml:space="preserve">in one equation and</w:t>
      </w:r>
      <w:r>
        <w:t xml:space="preserve"> </w:t>
      </w:r>
      <m:oMath>
        <m:r>
          <m:rPr>
            <m:sty m:val="p"/>
          </m:rPr>
          <m:t>−</m:t>
        </m:r>
        <m:r>
          <m:t>3</m:t>
        </m:r>
        <m:r>
          <m:t>y</m:t>
        </m:r>
      </m:oMath>
      <w:r>
        <w:t xml:space="preserve"> </w:t>
      </w:r>
      <w:r>
        <w:t xml:space="preserve">in the other).</w:t>
      </w:r>
      <w:r>
        <w:t xml:space="preserve"> </w:t>
      </w:r>
      <w:r>
        <w:t xml:space="preserve">- The question asks for a combination of variables (like</w:t>
      </w:r>
      <w:r>
        <w:t xml:space="preserve"> </w:t>
      </w:r>
      <m:oMath>
        <m:r>
          <m:t>x</m:t>
        </m:r>
        <m:r>
          <m:rPr>
            <m:sty m:val="p"/>
          </m:rPr>
          <m:t>+</m:t>
        </m:r>
        <m:r>
          <m:t>y</m:t>
        </m:r>
      </m:oMath>
      <w:r>
        <w:t xml:space="preserve">) rather than individual values.</w:t>
      </w:r>
      <w:r>
        <w:t xml:space="preserve"> </w:t>
      </w:r>
      <w:r>
        <w:t xml:space="preserve">- One equation can be easily multiplied to create opposite coefficients.</w:t>
      </w:r>
    </w:p>
    <w:bookmarkEnd w:id="327"/>
    <w:bookmarkStart w:id="328" w:name="the-plug-in-strategy-backsolving"/>
    <w:p>
      <w:pPr>
        <w:pStyle w:val="Heading3"/>
      </w:pPr>
      <w:r>
        <w:t xml:space="preserve">6.7.2 The</w:t>
      </w:r>
      <w:r>
        <w:t xml:space="preserve"> </w:t>
      </w:r>
      <w:r>
        <w:t xml:space="preserve">“</w:t>
      </w:r>
      <w:r>
        <w:t xml:space="preserve">Plug In</w:t>
      </w:r>
      <w:r>
        <w:t xml:space="preserve">”</w:t>
      </w:r>
      <w:r>
        <w:t xml:space="preserve"> </w:t>
      </w:r>
      <w:r>
        <w:t xml:space="preserve">Strategy (Backsolving)</w:t>
      </w:r>
    </w:p>
    <w:p>
      <w:pPr>
        <w:pStyle w:val="FirstParagraph"/>
      </w:pPr>
      <w:r>
        <w:t xml:space="preserve">If the question asks for the solution</w:t>
      </w:r>
      <w:r>
        <w:t xml:space="preserve"> </w:t>
      </w:r>
      <m:oMath>
        <m:d>
          <m:dPr>
            <m:begChr m:val="("/>
            <m:endChr m:val=")"/>
            <m:sepChr m:val=""/>
            <m:grow/>
          </m:dPr>
          <m:e>
            <m:r>
              <m:t>x</m:t>
            </m:r>
            <m:r>
              <m:rPr>
                <m:sty m:val="p"/>
              </m:rPr>
              <m:t>,</m:t>
            </m:r>
            <m:r>
              <m:t>y</m:t>
            </m:r>
          </m:e>
        </m:d>
      </m:oMath>
      <w:r>
        <w:t xml:space="preserve"> </w:t>
      </w:r>
      <w:r>
        <w:t xml:space="preserve">and provides multiple-choice answers, you can often just plug the choices into both equations to see which one works. Start with the middle value to minimize the number of attempts.</w:t>
      </w:r>
    </w:p>
    <w:p>
      <w:pPr>
        <w:pStyle w:val="BodyText"/>
      </w:pPr>
      <w:r>
        <w:t xml:space="preserve">This strategy is especially useful when:</w:t>
      </w:r>
      <w:r>
        <w:t xml:space="preserve"> </w:t>
      </w:r>
      <w:r>
        <w:t xml:space="preserve">- The system involves complex fractions or decimals that make algebraic solving error-prone.</w:t>
      </w:r>
      <w:r>
        <w:t xml:space="preserve"> </w:t>
      </w:r>
      <w:r>
        <w:t xml:space="preserve">- The answer choices are simple integer pairs.</w:t>
      </w:r>
      <w:r>
        <w:t xml:space="preserve"> </w:t>
      </w:r>
      <w:r>
        <w:t xml:space="preserve">- You are running low on time and need a reliable fallback.</w:t>
      </w:r>
    </w:p>
    <w:bookmarkEnd w:id="328"/>
    <w:bookmarkStart w:id="329" w:name="the-graphical-estimation-strategy"/>
    <w:p>
      <w:pPr>
        <w:pStyle w:val="Heading3"/>
      </w:pPr>
      <w:r>
        <w:t xml:space="preserve">6.7.3 The</w:t>
      </w:r>
      <w:r>
        <w:t xml:space="preserve"> </w:t>
      </w:r>
      <w:r>
        <w:t xml:space="preserve">“</w:t>
      </w:r>
      <w:r>
        <w:t xml:space="preserve">Graphical Estimation</w:t>
      </w:r>
      <w:r>
        <w:t xml:space="preserve">”</w:t>
      </w:r>
      <w:r>
        <w:t xml:space="preserve"> </w:t>
      </w:r>
      <w:r>
        <w:t xml:space="preserve">Strategy</w:t>
      </w:r>
    </w:p>
    <w:p>
      <w:pPr>
        <w:pStyle w:val="FirstParagraph"/>
      </w:pPr>
      <w:r>
        <w:t xml:space="preserve">If you are given a graph and asked to identify the system, or vice versa, use the intercepts and slope to verify. The</w:t>
      </w:r>
      <w:r>
        <w:t xml:space="preserve"> </w:t>
      </w:r>
      <m:oMath>
        <m:r>
          <m:t>x</m:t>
        </m:r>
      </m:oMath>
      <w:r>
        <w:t xml:space="preserve">-intercept occurs when</w:t>
      </w:r>
      <w:r>
        <w:t xml:space="preserve"> </w:t>
      </w:r>
      <m:oMath>
        <m:r>
          <m:t>y</m:t>
        </m:r>
        <m:r>
          <m:rPr>
            <m:sty m:val="p"/>
          </m:rPr>
          <m:t>=</m:t>
        </m:r>
        <m:r>
          <m:t>0</m:t>
        </m:r>
      </m:oMath>
      <w:r>
        <w:t xml:space="preserve">, and the</w:t>
      </w:r>
      <w:r>
        <w:t xml:space="preserve"> </w:t>
      </w:r>
      <m:oMath>
        <m:r>
          <m:t>y</m:t>
        </m:r>
      </m:oMath>
      <w:r>
        <w:t xml:space="preserve">-intercept occurs when</w:t>
      </w:r>
      <w:r>
        <w:t xml:space="preserve"> </w:t>
      </w:r>
      <m:oMath>
        <m:r>
          <m:t>x</m:t>
        </m:r>
        <m:r>
          <m:rPr>
            <m:sty m:val="p"/>
          </m:rPr>
          <m:t>=</m:t>
        </m:r>
        <m:r>
          <m:t>0</m:t>
        </m:r>
      </m:oMath>
      <w:r>
        <w:t xml:space="preserve">. These two points are enough to draw the line and check for intersections.</w:t>
      </w:r>
    </w:p>
    <w:p>
      <w:pPr>
        <w:pStyle w:val="BodyText"/>
      </w:pPr>
      <w:r>
        <w:t xml:space="preserve">On the Digital SAT, the embedded Desmos graphing calculator makes this strategy even more powerful. You can graph both equations and visually identify the intersection point, then verify algebraically.</w:t>
      </w:r>
    </w:p>
    <w:bookmarkEnd w:id="329"/>
    <w:bookmarkStart w:id="330" w:name="checking-for-consistency"/>
    <w:p>
      <w:pPr>
        <w:pStyle w:val="Heading3"/>
      </w:pPr>
      <w:r>
        <w:t xml:space="preserve">6.7.4 Checking for Consistency</w:t>
      </w:r>
    </w:p>
    <w:p>
      <w:pPr>
        <w:pStyle w:val="FirstParagraph"/>
      </w:pPr>
      <w:r>
        <w:t xml:space="preserve">Always verify your answer by plugging the values back into the</w:t>
      </w:r>
      <w:r>
        <w:t xml:space="preserve"> </w:t>
      </w:r>
      <w:r>
        <w:rPr>
          <w:i/>
          <w:iCs/>
        </w:rPr>
        <w:t xml:space="preserve">original</w:t>
      </w:r>
      <w:r>
        <w:t xml:space="preserve"> </w:t>
      </w:r>
      <w:r>
        <w:t xml:space="preserve">equations, not the manipulated ones. This catches arithmetic errors, which are the most common source of lost points on the SAT.</w:t>
      </w:r>
    </w:p>
    <w:p>
      <w:pPr>
        <w:pStyle w:val="BodyText"/>
      </w:pPr>
      <w:r>
        <w:t xml:space="preserve">A systematic verification habit takes only 10–15 seconds and can save you from the frustration of selecting a trap answer that results from a sign error or arithmetic mistake in the final step.</w:t>
      </w:r>
    </w:p>
    <w:bookmarkEnd w:id="330"/>
    <w:bookmarkStart w:id="331" w:name="recognizing-when-a-system-is-hidden"/>
    <w:p>
      <w:pPr>
        <w:pStyle w:val="Heading3"/>
      </w:pPr>
      <w:r>
        <w:t xml:space="preserve">6.7.5 Recognizing When a System Is</w:t>
      </w:r>
      <w:r>
        <w:t xml:space="preserve"> </w:t>
      </w:r>
      <w:r>
        <w:t xml:space="preserve">“</w:t>
      </w:r>
      <w:r>
        <w:t xml:space="preserve">Hidden</w:t>
      </w:r>
      <w:r>
        <w:t xml:space="preserve">”</w:t>
      </w:r>
    </w:p>
    <w:p>
      <w:pPr>
        <w:pStyle w:val="FirstParagraph"/>
      </w:pPr>
      <w:r>
        <w:t xml:space="preserve">Not all SAT systems of equations are presented as two equations set side by side. Sometimes a system is embedded within a single word problem, a table of values, or a graph. The key recognition signals are:</w:t>
      </w:r>
    </w:p>
    <w:p>
      <w:pPr>
        <w:pStyle w:val="Compact"/>
        <w:numPr>
          <w:ilvl w:val="0"/>
          <w:numId w:val="1168"/>
        </w:numPr>
      </w:pPr>
      <w:r>
        <w:rPr>
          <w:b/>
          <w:bCs/>
        </w:rPr>
        <w:t xml:space="preserve">Two unknown quantities</w:t>
      </w:r>
      <w:r>
        <w:t xml:space="preserve"> </w:t>
      </w:r>
      <w:r>
        <w:t xml:space="preserve">are mentioned, and</w:t>
      </w:r>
      <w:r>
        <w:t xml:space="preserve"> </w:t>
      </w:r>
      <w:r>
        <w:rPr>
          <w:b/>
          <w:bCs/>
        </w:rPr>
        <w:t xml:space="preserve">two independent relationships</w:t>
      </w:r>
      <w:r>
        <w:t xml:space="preserve"> </w:t>
      </w:r>
      <w:r>
        <w:t xml:space="preserve">between them are provided.</w:t>
      </w:r>
    </w:p>
    <w:p>
      <w:pPr>
        <w:pStyle w:val="Compact"/>
        <w:numPr>
          <w:ilvl w:val="0"/>
          <w:numId w:val="1168"/>
        </w:numPr>
      </w:pPr>
      <w:r>
        <w:t xml:space="preserve">A</w:t>
      </w:r>
      <w:r>
        <w:t xml:space="preserve"> </w:t>
      </w:r>
      <w:r>
        <w:rPr>
          <w:b/>
          <w:bCs/>
        </w:rPr>
        <w:t xml:space="preserve">table</w:t>
      </w:r>
      <w:r>
        <w:t xml:space="preserve"> </w:t>
      </w:r>
      <w:r>
        <w:t xml:space="preserve">shows two different linear patterns, and you need to find where they intersect.</w:t>
      </w:r>
    </w:p>
    <w:p>
      <w:pPr>
        <w:pStyle w:val="Compact"/>
        <w:numPr>
          <w:ilvl w:val="0"/>
          <w:numId w:val="1168"/>
        </w:numPr>
      </w:pPr>
      <w:r>
        <w:t xml:space="preserve">A</w:t>
      </w:r>
      <w:r>
        <w:t xml:space="preserve"> </w:t>
      </w:r>
      <w:r>
        <w:rPr>
          <w:b/>
          <w:bCs/>
        </w:rPr>
        <w:t xml:space="preserve">graph</w:t>
      </w:r>
      <w:r>
        <w:t xml:space="preserve"> </w:t>
      </w:r>
      <w:r>
        <w:t xml:space="preserve">shows two lines or curves, and you need to determine their point(s) intersection.</w:t>
      </w:r>
    </w:p>
    <w:p>
      <w:pPr>
        <w:pStyle w:val="Compact"/>
        <w:numPr>
          <w:ilvl w:val="0"/>
          <w:numId w:val="1168"/>
        </w:numPr>
      </w:pPr>
      <w:r>
        <w:t xml:space="preserve">A</w:t>
      </w:r>
      <w:r>
        <w:t xml:space="preserve"> </w:t>
      </w:r>
      <w:r>
        <w:rPr>
          <w:b/>
          <w:bCs/>
        </w:rPr>
        <w:t xml:space="preserve">word problem</w:t>
      </w:r>
      <w:r>
        <w:t xml:space="preserve"> </w:t>
      </w:r>
      <w:r>
        <w:t xml:space="preserve">describes a scenario with two constraints (e.g., total cost and total quantity) that must both be satisfied simultaneously.</w:t>
      </w:r>
    </w:p>
    <w:p>
      <w:pPr>
        <w:pStyle w:val="FirstParagraph"/>
      </w:pPr>
      <w:r>
        <w:t xml:space="preserve">Training yourself to recognize these hidden systems is one of the most valuable pattern-recognition skills you can develop for the SAT Math section.</w:t>
      </w:r>
    </w:p>
    <w:p>
      <w:r>
        <w:pict>
          <v:rect style="width:0;height:1.5pt" o:hralign="center" o:hrstd="t" o:hr="t"/>
        </w:pict>
      </w:r>
    </w:p>
    <w:bookmarkEnd w:id="331"/>
    <w:bookmarkEnd w:id="332"/>
    <w:bookmarkStart w:id="333" w:name="connections-to-other-sat-topics-2"/>
    <w:p>
      <w:pPr>
        <w:pStyle w:val="Heading2"/>
      </w:pPr>
      <w:r>
        <w:t xml:space="preserve">6.8 Connections to Other SAT Topics</w:t>
      </w:r>
    </w:p>
    <w:p>
      <w:pPr>
        <w:pStyle w:val="FirstParagraph"/>
      </w:pPr>
      <w:r>
        <w:t xml:space="preserve">The techniques in this chapter connect directly to several other SAT content domains:</w:t>
      </w:r>
    </w:p>
    <w:p>
      <w:pPr>
        <w:numPr>
          <w:ilvl w:val="0"/>
          <w:numId w:val="1169"/>
        </w:numPr>
      </w:pPr>
      <w:r>
        <w:rPr>
          <w:b/>
          <w:bCs/>
        </w:rPr>
        <w:t xml:space="preserve">Linear Functions (Chapter 1):</w:t>
      </w:r>
      <w:r>
        <w:t xml:space="preserve"> </w:t>
      </w:r>
      <w:r>
        <w:t xml:space="preserve">A system of two linear equations is fundamentally about the intersection of two lines. Understanding slope, intercepts, and the slope-intercept form is prerequisite knowledge for this chapter.</w:t>
      </w:r>
    </w:p>
    <w:p>
      <w:pPr>
        <w:numPr>
          <w:ilvl w:val="0"/>
          <w:numId w:val="1169"/>
        </w:numPr>
      </w:pPr>
      <w:r>
        <w:rPr>
          <w:b/>
          <w:bCs/>
        </w:rPr>
        <w:t xml:space="preserve">Advanced Math (Chapter 2):</w:t>
      </w:r>
      <w:r>
        <w:t xml:space="preserve"> </w:t>
      </w:r>
      <w:r>
        <w:t xml:space="preserve">Nonlinear systems (line-parabola, circle-line) require the same substitution skills as linear systems, combined with quadratic solving techniques.</w:t>
      </w:r>
    </w:p>
    <w:p>
      <w:pPr>
        <w:numPr>
          <w:ilvl w:val="0"/>
          <w:numId w:val="1169"/>
        </w:numPr>
      </w:pPr>
      <w:r>
        <w:rPr>
          <w:b/>
          <w:bCs/>
        </w:rPr>
        <w:t xml:space="preserve">Problem Solving and Data Analysis (Chapter 3):</w:t>
      </w:r>
      <w:r>
        <w:t xml:space="preserve"> </w:t>
      </w:r>
      <w:r>
        <w:t xml:space="preserve">Word problems involving rates, mixtures, and cost optimization frequently produce systems of equations.</w:t>
      </w:r>
    </w:p>
    <w:p>
      <w:pPr>
        <w:numPr>
          <w:ilvl w:val="0"/>
          <w:numId w:val="1169"/>
        </w:numPr>
      </w:pPr>
      <w:r>
        <w:rPr>
          <w:b/>
          <w:bCs/>
        </w:rPr>
        <w:t xml:space="preserve">Geometry and Trigonometry (Chapter 4):</w:t>
      </w:r>
      <w:r>
        <w:t xml:space="preserve"> </w:t>
      </w:r>
      <w:r>
        <w:t xml:space="preserve">Coordinate geometry problems often require finding the intersection of lines, which is equivalent to solving a system of equations.</w:t>
      </w:r>
    </w:p>
    <w:p>
      <w:pPr>
        <w:numPr>
          <w:ilvl w:val="0"/>
          <w:numId w:val="1169"/>
        </w:numPr>
      </w:pPr>
      <w:r>
        <w:rPr>
          <w:b/>
          <w:bCs/>
        </w:rPr>
        <w:t xml:space="preserve">Functions and Transformations (Chapter 5):</w:t>
      </w:r>
      <w:r>
        <w:t xml:space="preserve"> </w:t>
      </w:r>
      <w:r>
        <w:t xml:space="preserve">Finding where two functions intersect —</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 </w:t>
      </w:r>
      <w:r>
        <w:t xml:space="preserve">— is equivalent to solving a system. Function composition and inverse concepts also connect to the algebraic manipulation skills developed in this chapter.</w:t>
      </w:r>
    </w:p>
    <w:p>
      <w:pPr>
        <w:pStyle w:val="FirstParagraph"/>
      </w:pPr>
      <w:r>
        <w:t xml:space="preserve">Mastering systems of equations is not just about one content domain. It is about building the algebraic reasoning skills that underpin nearly every advanced topic on the SAT Math section.</w:t>
      </w:r>
    </w:p>
    <w:p>
      <w:r>
        <w:pict>
          <v:rect style="width:0;height:1.5pt" o:hralign="center" o:hrstd="t" o:hr="t"/>
        </w:pict>
      </w:r>
    </w:p>
    <w:bookmarkEnd w:id="333"/>
    <w:bookmarkEnd w:id="334"/>
    <w:bookmarkStart w:id="396" w:name="Xc2c7792314758a999a0eb99a24479006dbb9eeb"/>
    <w:p>
      <w:pPr>
        <w:pStyle w:val="Heading1"/>
      </w:pPr>
      <w:r>
        <w:t xml:space="preserve">Chapter 7: Exponentials, Radicals &amp; Rational Expressions — Advanced Manipulation Techniques</w:t>
      </w:r>
    </w:p>
    <w:p>
      <w:r>
        <w:pict>
          <v:rect style="width:0;height:1.5pt" o:hralign="center" o:hrstd="t" o:hr="t"/>
        </w:pict>
      </w:r>
    </w:p>
    <w:bookmarkStart w:id="335" w:name="introduction-why-this-chapter-exists"/>
    <w:p>
      <w:pPr>
        <w:pStyle w:val="Heading2"/>
      </w:pPr>
      <w:r>
        <w:t xml:space="preserve">7.1 Introduction: Why This Chapter Exists</w:t>
      </w:r>
    </w:p>
    <w:p>
      <w:pPr>
        <w:pStyle w:val="FirstParagraph"/>
      </w:pPr>
      <w:r>
        <w:t xml:space="preserve">The SAT Math section does not merely test whether you can compute. It tests whether you can</w:t>
      </w:r>
      <w:r>
        <w:t xml:space="preserve"> </w:t>
      </w:r>
      <w:r>
        <w:rPr>
          <w:i/>
          <w:iCs/>
        </w:rPr>
        <w:t xml:space="preserve">manipulate</w:t>
      </w:r>
      <w:r>
        <w:t xml:space="preserve"> </w:t>
      </w:r>
      <w:r>
        <w:t xml:space="preserve">— whether you can take an expression that looks terrifying and, through a sequence of well-chosen algebraic moves, reduce it to something clean and recognizable. Nowhere is this more apparent than in the domain of exponentials, radicals, and rational expressions.</w:t>
      </w:r>
    </w:p>
    <w:p>
      <w:pPr>
        <w:pStyle w:val="BodyText"/>
      </w:pPr>
      <w:r>
        <w:t xml:space="preserve">These three topics are deeply interconnected. An exponent can be fractional, which makes it a radical. A radical in a denominator can be rationalized, which produces a rational expression. A rational expression can be simplified by factoring, which often reveals hidden exponential structure. The SAT exploits these connections relentlessly, weaving them into questions that appear in both the Algebra and Advanced Math content domains.</w:t>
      </w:r>
    </w:p>
    <w:p>
      <w:pPr>
        <w:pStyle w:val="BodyText"/>
      </w:pPr>
      <w:r>
        <w:t xml:space="preserve">This chapter will take you through every microscopic detail you need to master. We will begin with the foundational laws of exponents, extend them to rational and negative exponents, connect them to radical notation, explore the mechanics of rationalization, dissect rational expressions through the lens of polynomial factoring, and finally examine how the SAT disguises these concepts inside word problems, function notation, and data tables.</w:t>
      </w:r>
    </w:p>
    <w:p>
      <w:pPr>
        <w:pStyle w:val="BodyText"/>
      </w:pPr>
      <w:r>
        <w:t xml:space="preserve">By the end of this chapter, you will not merely know the rules — you will understand</w:t>
      </w:r>
      <w:r>
        <w:t xml:space="preserve"> </w:t>
      </w:r>
      <w:r>
        <w:rPr>
          <w:i/>
          <w:iCs/>
        </w:rPr>
        <w:t xml:space="preserve">why</w:t>
      </w:r>
      <w:r>
        <w:t xml:space="preserve"> </w:t>
      </w:r>
      <w:r>
        <w:t xml:space="preserve">the rules work,</w:t>
      </w:r>
      <w:r>
        <w:t xml:space="preserve"> </w:t>
      </w:r>
      <w:r>
        <w:rPr>
          <w:i/>
          <w:iCs/>
        </w:rPr>
        <w:t xml:space="preserve">when</w:t>
      </w:r>
      <w:r>
        <w:t xml:space="preserve"> </w:t>
      </w:r>
      <w:r>
        <w:t xml:space="preserve">each technique is the optimal path, and</w:t>
      </w:r>
      <w:r>
        <w:t xml:space="preserve"> </w:t>
      </w:r>
      <w:r>
        <w:rPr>
          <w:i/>
          <w:iCs/>
        </w:rPr>
        <w:t xml:space="preserve">how</w:t>
      </w:r>
      <w:r>
        <w:t xml:space="preserve"> </w:t>
      </w:r>
      <w:r>
        <w:t xml:space="preserve">the SAT constructs questions to trap students who rely on memorization rather than deep structural understanding.</w:t>
      </w:r>
    </w:p>
    <w:p>
      <w:r>
        <w:pict>
          <v:rect style="width:0;height:1.5pt" o:hralign="center" o:hrstd="t" o:hr="t"/>
        </w:pict>
      </w:r>
    </w:p>
    <w:bookmarkEnd w:id="335"/>
    <w:bookmarkStart w:id="340" w:name="Xcf33c5a6c5324c1b634bbea63758edd8f7c20ad"/>
    <w:p>
      <w:pPr>
        <w:pStyle w:val="Heading2"/>
      </w:pPr>
      <w:r>
        <w:t xml:space="preserve">7.2 The Laws of Exponents: A Complete Derivation and Reference</w:t>
      </w:r>
    </w:p>
    <w:bookmarkStart w:id="336" w:name="the-five-core-laws"/>
    <w:p>
      <w:pPr>
        <w:pStyle w:val="Heading3"/>
      </w:pPr>
      <w:r>
        <w:t xml:space="preserve">7.2.1 The Five Core Laws</w:t>
      </w:r>
    </w:p>
    <w:p>
      <w:pPr>
        <w:pStyle w:val="FirstParagraph"/>
      </w:pPr>
      <w:r>
        <w:t xml:space="preserve">Every exponential manipulation on the SAT traces back to five fundamental laws. Let us state each one precisely, define its domain of validity, and explain the reasoning behind it.</w:t>
      </w:r>
    </w:p>
    <w:p>
      <w:pPr>
        <w:pStyle w:val="BodyText"/>
      </w:pPr>
      <w:r>
        <w:rPr>
          <w:b/>
          <w:bCs/>
        </w:rPr>
        <w:t xml:space="preserve">Law 1: The Product Rule</w:t>
      </w:r>
    </w:p>
    <w:p>
      <w:pPr>
        <w:pStyle w:val="BodyText"/>
      </w:pPr>
      <m:oMathPara>
        <m:oMathParaPr>
          <m:jc m:val="center"/>
        </m:oMathPara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m:oMathPara>
    </w:p>
    <w:p>
      <w:pPr>
        <w:pStyle w:val="FirstParagraph"/>
      </w:pPr>
      <w:r>
        <w:t xml:space="preserve">This is the foundational law from which many others derive. The reasoning is direct:</w:t>
      </w:r>
      <w:r>
        <w:t xml:space="preserve"> </w:t>
      </w:r>
      <m:oMath>
        <m:sSup>
          <m:e>
            <m:r>
              <m:t>a</m:t>
            </m:r>
          </m:e>
          <m:sup>
            <m:r>
              <m:t>m</m:t>
            </m:r>
          </m:sup>
        </m:sSup>
      </m:oMath>
      <w:r>
        <w:t xml:space="preserve"> </w:t>
      </w:r>
      <w:r>
        <w:t xml:space="preserve">means</w:t>
      </w:r>
      <w:r>
        <w:t xml:space="preserve"> </w:t>
      </w:r>
      <m:oMath>
        <m:r>
          <m:t>a</m:t>
        </m:r>
      </m:oMath>
      <w:r>
        <w:t xml:space="preserve"> </w:t>
      </w:r>
      <w:r>
        <w:t xml:space="preserve">multiplied by itself</w:t>
      </w:r>
      <w:r>
        <w:t xml:space="preserve"> </w:t>
      </w:r>
      <m:oMath>
        <m:r>
          <m:t>m</m:t>
        </m:r>
      </m:oMath>
      <w:r>
        <w:t xml:space="preserve"> </w:t>
      </w:r>
      <w:r>
        <w:t xml:space="preserve">times;</w:t>
      </w:r>
      <w:r>
        <w:t xml:space="preserve"> </w:t>
      </w:r>
      <m:oMath>
        <m:sSup>
          <m:e>
            <m:r>
              <m:t>a</m:t>
            </m:r>
          </m:e>
          <m:sup>
            <m:r>
              <m:t>n</m:t>
            </m:r>
          </m:sup>
        </m:sSup>
      </m:oMath>
      <w:r>
        <w:t xml:space="preserve"> </w:t>
      </w:r>
      <w:r>
        <w:t xml:space="preserve">means</w:t>
      </w:r>
      <w:r>
        <w:t xml:space="preserve"> </w:t>
      </w:r>
      <m:oMath>
        <m:r>
          <m:t>a</m:t>
        </m:r>
      </m:oMath>
      <w:r>
        <w:t xml:space="preserve"> </w:t>
      </w:r>
      <w:r>
        <w:t xml:space="preserve">multiplied by itself</w:t>
      </w:r>
      <w:r>
        <w:t xml:space="preserve"> </w:t>
      </w:r>
      <m:oMath>
        <m:r>
          <m:t>n</m:t>
        </m:r>
      </m:oMath>
      <w:r>
        <w:t xml:space="preserve"> </w:t>
      </w:r>
      <w:r>
        <w:t xml:space="preserve">times. Multiplying these together gives</w:t>
      </w:r>
      <w:r>
        <w:t xml:space="preserve"> </w:t>
      </w:r>
      <m:oMath>
        <m:r>
          <m:t>a</m:t>
        </m:r>
      </m:oMath>
      <w:r>
        <w:t xml:space="preserve"> </w:t>
      </w:r>
      <w:r>
        <w:t xml:space="preserve">multiplied by itself</w:t>
      </w:r>
      <w:r>
        <w:t xml:space="preserve"> </w:t>
      </w:r>
      <m:oMath>
        <m:r>
          <m:t>m</m:t>
        </m:r>
        <m:r>
          <m:rPr>
            <m:sty m:val="p"/>
          </m:rPr>
          <m:t>+</m:t>
        </m:r>
        <m:r>
          <m:t>n</m:t>
        </m:r>
      </m:oMath>
      <w:r>
        <w:t xml:space="preserve"> </w:t>
      </w:r>
      <w:r>
        <w:t xml:space="preserve">times.</w:t>
      </w:r>
    </w:p>
    <w:p>
      <w:pPr>
        <w:pStyle w:val="BodyText"/>
      </w:pPr>
      <w:r>
        <w:rPr>
          <w:i/>
          <w:iCs/>
        </w:rPr>
        <w:t xml:space="preserve">Critical domain note:</w:t>
      </w:r>
      <w:r>
        <w:t xml:space="preserve"> </w:t>
      </w:r>
      <w:r>
        <w:t xml:space="preserve">This law holds for all real numbers</w:t>
      </w:r>
      <w:r>
        <w:t xml:space="preserve"> </w:t>
      </w:r>
      <m:oMath>
        <m:r>
          <m:t>m</m:t>
        </m:r>
      </m:oMath>
      <w:r>
        <w:t xml:space="preserve"> </w:t>
      </w:r>
      <w:r>
        <w:t xml:space="preserve">and</w:t>
      </w:r>
      <w:r>
        <w:t xml:space="preserve"> </w:t>
      </w:r>
      <m:oMath>
        <m:r>
          <m:t>n</m:t>
        </m:r>
      </m:oMath>
      <w:r>
        <w:t xml:space="preserve"> </w:t>
      </w:r>
      <w:r>
        <w:t xml:space="preserve">when</w:t>
      </w:r>
      <w:r>
        <w:t xml:space="preserve"> </w:t>
      </w:r>
      <m:oMath>
        <m:r>
          <m:t>a</m:t>
        </m:r>
        <m:r>
          <m:rPr>
            <m:sty m:val="p"/>
          </m:rPr>
          <m:t>&gt;</m:t>
        </m:r>
        <m:r>
          <m:t>0</m:t>
        </m:r>
      </m:oMath>
      <w:r>
        <w:t xml:space="preserve">. When</w:t>
      </w:r>
      <w:r>
        <w:t xml:space="preserve"> </w:t>
      </w:r>
      <m:oMath>
        <m:r>
          <m:t>a</m:t>
        </m:r>
        <m:r>
          <m:rPr>
            <m:sty m:val="p"/>
          </m:rPr>
          <m:t>=</m:t>
        </m:r>
        <m:r>
          <m:t>0</m:t>
        </m:r>
      </m:oMath>
      <w:r>
        <w:t xml:space="preserve">, we must have</w:t>
      </w:r>
      <w:r>
        <w:t xml:space="preserve"> </w:t>
      </w:r>
      <m:oMath>
        <m:r>
          <m:t>m</m:t>
        </m:r>
        <m:r>
          <m:rPr>
            <m:sty m:val="p"/>
          </m:rPr>
          <m:t>&gt;</m:t>
        </m:r>
        <m:r>
          <m:t>0</m:t>
        </m:r>
      </m:oMath>
      <w:r>
        <w:t xml:space="preserve"> </w:t>
      </w:r>
      <w:r>
        <w:t xml:space="preserve">and</w:t>
      </w:r>
      <w:r>
        <w:t xml:space="preserve"> </w:t>
      </w:r>
      <m:oMath>
        <m:r>
          <m:t>n</m:t>
        </m:r>
        <m:r>
          <m:rPr>
            <m:sty m:val="p"/>
          </m:rPr>
          <m:t>&gt;</m:t>
        </m:r>
        <m:r>
          <m:t>0</m:t>
        </m:r>
      </m:oMath>
      <w:r>
        <w:t xml:space="preserve"> </w:t>
      </w:r>
      <w:r>
        <w:t xml:space="preserve">to avoid the undefined expression</w:t>
      </w:r>
      <w:r>
        <w:t xml:space="preserve"> </w:t>
      </w:r>
      <m:oMath>
        <m:sSup>
          <m:e>
            <m:r>
              <m:t>0</m:t>
            </m:r>
          </m:e>
          <m:sup>
            <m:r>
              <m:t>0</m:t>
            </m:r>
          </m:sup>
        </m:sSup>
      </m:oMath>
      <w:r>
        <w:t xml:space="preserve">. When</w:t>
      </w:r>
      <w:r>
        <w:t xml:space="preserve"> </w:t>
      </w:r>
      <m:oMath>
        <m:r>
          <m:t>a</m:t>
        </m:r>
        <m:r>
          <m:rPr>
            <m:sty m:val="p"/>
          </m:rPr>
          <m:t>&lt;</m:t>
        </m:r>
        <m:r>
          <m:t>0</m:t>
        </m:r>
      </m:oMath>
      <w:r>
        <w:t xml:space="preserve">, the law still holds for integer exponents, but fractional exponents introduce complex numbers, which the SAT does not test. For all practical SAT purposes, assume</w:t>
      </w:r>
      <w:r>
        <w:t xml:space="preserve"> </w:t>
      </w:r>
      <m:oMath>
        <m:r>
          <m:t>a</m:t>
        </m:r>
        <m:r>
          <m:rPr>
            <m:sty m:val="p"/>
          </m:rPr>
          <m:t>&gt;</m:t>
        </m:r>
        <m:r>
          <m:t>0</m:t>
        </m:r>
      </m:oMath>
      <w:r>
        <w:t xml:space="preserve"> </w:t>
      </w:r>
      <w:r>
        <w:t xml:space="preserve">when dealing with non-integer exponents.</w:t>
      </w:r>
    </w:p>
    <w:p>
      <w:pPr>
        <w:pStyle w:val="BodyText"/>
      </w:pPr>
      <w:r>
        <w:rPr>
          <w:b/>
          <w:bCs/>
        </w:rPr>
        <w:t xml:space="preserve">Law 2: The Quotient Rule</w:t>
      </w:r>
    </w:p>
    <w:p>
      <w:pPr>
        <w:pStyle w:val="BodyText"/>
      </w:pPr>
      <m:oMathPara>
        <m:oMathParaPr>
          <m:jc m:val="center"/>
        </m:oMathParaP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m:oMathPara>
    </w:p>
    <w:p>
      <w:pPr>
        <w:pStyle w:val="FirstParagraph"/>
      </w:pPr>
      <w:r>
        <w:t xml:space="preserve">This follows from the product rule combined with the definition of negative exponents (see Law 4). When</w:t>
      </w:r>
      <w:r>
        <w:t xml:space="preserve"> </w:t>
      </w:r>
      <m:oMath>
        <m:r>
          <m:t>m</m:t>
        </m:r>
        <m:r>
          <m:rPr>
            <m:sty m:val="p"/>
          </m:rPr>
          <m:t>&gt;</m:t>
        </m:r>
        <m:r>
          <m:t>n</m:t>
        </m:r>
      </m:oMath>
      <w:r>
        <w:t xml:space="preserve">, the result is a positive exponent. When</w:t>
      </w:r>
      <w:r>
        <w:t xml:space="preserve"> </w:t>
      </w:r>
      <m:oMath>
        <m:r>
          <m:t>m</m:t>
        </m:r>
        <m:r>
          <m:rPr>
            <m:sty m:val="p"/>
          </m:rPr>
          <m:t>&lt;</m:t>
        </m:r>
        <m:r>
          <m:t>n</m:t>
        </m:r>
      </m:oMath>
      <w:r>
        <w:t xml:space="preserve">, the result is a negative exponent, which the SAT frequently uses to test whether students understand that a negative exponent does not make the value negative — it makes it a reciprocal.</w:t>
      </w:r>
    </w:p>
    <w:p>
      <w:pPr>
        <w:pStyle w:val="BodyText"/>
      </w:pPr>
      <w:r>
        <w:rPr>
          <w:b/>
          <w:bCs/>
        </w:rPr>
        <w:t xml:space="preserve">Law 3: The Power Rule</w:t>
      </w:r>
    </w:p>
    <w:p>
      <w:pPr>
        <w:pStyle w:val="BodyText"/>
      </w:pPr>
      <m:oMathPara>
        <m:oMathParaPr>
          <m:jc m:val="center"/>
        </m:oMathParaPr>
        <m:oMath>
          <m:sSup>
            <m:e>
              <m:d>
                <m:dPr>
                  <m:begChr m:val="("/>
                  <m:endChr m:val=")"/>
                  <m:sepChr m:val=""/>
                  <m:grow/>
                </m:dPr>
                <m:e>
                  <m:sSup>
                    <m:e>
                      <m:r>
                        <m:t>a</m:t>
                      </m:r>
                    </m:e>
                    <m:sup>
                      <m:r>
                        <m:t>m</m:t>
                      </m:r>
                    </m:sup>
                  </m:sSup>
                </m:e>
              </m:d>
            </m:e>
            <m:sup>
              <m:r>
                <m:t>n</m:t>
              </m:r>
            </m:sup>
          </m:sSup>
          <m:r>
            <m:rPr>
              <m:sty m:val="p"/>
            </m:rPr>
            <m:t>=</m:t>
          </m:r>
          <m:sSup>
            <m:e>
              <m:r>
                <m:t>a</m:t>
              </m:r>
            </m:e>
            <m:sup>
              <m:r>
                <m:t>m</m:t>
              </m:r>
              <m:r>
                <m:rPr>
                  <m:sty m:val="p"/>
                </m:rPr>
                <m:t>⋅</m:t>
              </m:r>
              <m:r>
                <m:t>n</m:t>
              </m:r>
            </m:sup>
          </m:sSup>
        </m:oMath>
      </m:oMathPara>
    </w:p>
    <w:p>
      <w:pPr>
        <w:pStyle w:val="FirstParagraph"/>
      </w:pPr>
      <w:r>
        <w:t xml:space="preserve">This is perhaps the most frequently tested law on the SAT, and also the most frequently misapplied. The exponent</w:t>
      </w:r>
      <w:r>
        <w:t xml:space="preserve"> </w:t>
      </w:r>
      <m:oMath>
        <m:r>
          <m:t>n</m:t>
        </m:r>
      </m:oMath>
      <w:r>
        <w:t xml:space="preserve"> </w:t>
      </w:r>
      <w:r>
        <w:t xml:space="preserve">distributes to</w:t>
      </w:r>
      <w:r>
        <w:t xml:space="preserve"> </w:t>
      </w:r>
      <w:r>
        <w:rPr>
          <w:i/>
          <w:iCs/>
        </w:rPr>
        <w:t xml:space="preserve">each</w:t>
      </w:r>
      <w:r>
        <w:t xml:space="preserve"> </w:t>
      </w:r>
      <w:r>
        <w:t xml:space="preserve">factor inside the parenthesis. A common SAT trap involves expressions like</w:t>
      </w:r>
      <w:r>
        <w:t xml:space="preserve"> </w:t>
      </w:r>
      <m:oMath>
        <m:sSup>
          <m:e>
            <m:d>
              <m:dPr>
                <m:begChr m:val="("/>
                <m:endChr m:val=")"/>
                <m:sepChr m:val=""/>
                <m:grow/>
              </m:dPr>
              <m:e>
                <m:r>
                  <m:t>2</m:t>
                </m:r>
                <m:sSup>
                  <m:e>
                    <m:r>
                      <m:t>x</m:t>
                    </m:r>
                  </m:e>
                  <m:sup>
                    <m:r>
                      <m:t>3</m:t>
                    </m:r>
                  </m:sup>
                </m:sSup>
              </m:e>
            </m:d>
          </m:e>
          <m:sup>
            <m:r>
              <m:t>4</m:t>
            </m:r>
          </m:sup>
        </m:sSup>
      </m:oMath>
      <w:r>
        <w:t xml:space="preserve">, where students correctly compute</w:t>
      </w:r>
      <w:r>
        <w:t xml:space="preserve"> </w:t>
      </w:r>
      <m:oMath>
        <m:sSup>
          <m:e>
            <m:r>
              <m:t>2</m:t>
            </m:r>
          </m:e>
          <m:sup>
            <m:r>
              <m:t>4</m:t>
            </m:r>
          </m:sup>
        </m:sSup>
        <m:r>
          <m:rPr>
            <m:sty m:val="p"/>
          </m:rPr>
          <m:t>=</m:t>
        </m:r>
        <m:r>
          <m:t>16</m:t>
        </m:r>
      </m:oMath>
      <w:r>
        <w:t xml:space="preserve"> </w:t>
      </w:r>
      <w:r>
        <w:t xml:space="preserve">and</w:t>
      </w:r>
      <w:r>
        <w:t xml:space="preserve"> </w:t>
      </w:r>
      <m:oMath>
        <m:sSup>
          <m:e>
            <m:d>
              <m:dPr>
                <m:begChr m:val="("/>
                <m:endChr m:val=")"/>
                <m:sepChr m:val=""/>
                <m:grow/>
              </m:dPr>
              <m:e>
                <m:sSup>
                  <m:e>
                    <m:r>
                      <m:t>x</m:t>
                    </m:r>
                  </m:e>
                  <m:sup>
                    <m:r>
                      <m:t>3</m:t>
                    </m:r>
                  </m:sup>
                </m:sSup>
              </m:e>
            </m:d>
          </m:e>
          <m:sup>
            <m:r>
              <m:t>4</m:t>
            </m:r>
          </m:sup>
        </m:sSup>
        <m:r>
          <m:rPr>
            <m:sty m:val="p"/>
          </m:rPr>
          <m:t>=</m:t>
        </m:r>
        <m:sSup>
          <m:e>
            <m:r>
              <m:t>x</m:t>
            </m:r>
          </m:e>
          <m:sup>
            <m:r>
              <m:t>12</m:t>
            </m:r>
          </m:sup>
        </m:sSup>
      </m:oMath>
      <w:r>
        <w:t xml:space="preserve">, yielding</w:t>
      </w:r>
      <w:r>
        <w:t xml:space="preserve"> </w:t>
      </w:r>
      <m:oMath>
        <m:r>
          <m:t>16</m:t>
        </m:r>
        <m:sSup>
          <m:e>
            <m:r>
              <m:t>x</m:t>
            </m:r>
          </m:e>
          <m:sup>
            <m:r>
              <m:t>12</m:t>
            </m:r>
          </m:sup>
        </m:sSup>
      </m:oMath>
      <w:r>
        <w:t xml:space="preserve">. The trap answer is often</w:t>
      </w:r>
      <w:r>
        <w:t xml:space="preserve"> </w:t>
      </w:r>
      <m:oMath>
        <m:r>
          <m:t>8</m:t>
        </m:r>
        <m:sSup>
          <m:e>
            <m:r>
              <m:t>x</m:t>
            </m:r>
          </m:e>
          <m:sup>
            <m:r>
              <m:t>12</m:t>
            </m:r>
          </m:sup>
        </m:sSup>
      </m:oMath>
      <w:r>
        <w:t xml:space="preserve"> </w:t>
      </w:r>
      <w:r>
        <w:t xml:space="preserve">(doubling instead of raising 2 to the 4th power) or</w:t>
      </w:r>
      <w:r>
        <w:t xml:space="preserve"> </w:t>
      </w:r>
      <m:oMath>
        <m:r>
          <m:t>16</m:t>
        </m:r>
        <m:sSup>
          <m:e>
            <m:r>
              <m:t>x</m:t>
            </m:r>
          </m:e>
          <m:sup>
            <m:r>
              <m:t>7</m:t>
            </m:r>
          </m:sup>
        </m:sSup>
      </m:oMath>
      <w:r>
        <w:t xml:space="preserve"> </w:t>
      </w:r>
      <w:r>
        <w:t xml:space="preserve">(adding exponents instead of multiplying them).</w:t>
      </w:r>
    </w:p>
    <w:p>
      <w:pPr>
        <w:pStyle w:val="BodyText"/>
      </w:pPr>
      <w:r>
        <w:rPr>
          <w:b/>
          <w:bCs/>
        </w:rPr>
        <w:t xml:space="preserve">Law 4: The Negative Exponent Rule</w:t>
      </w:r>
    </w:p>
    <w:p>
      <w:pPr>
        <w:pStyle w:val="BodyText"/>
      </w:pPr>
      <m:oMathPara>
        <m:oMathParaPr>
          <m:jc m:val="center"/>
        </m:oMathParaPr>
        <m:oMath>
          <m:sSup>
            <m:e>
              <m:r>
                <m:t>a</m:t>
              </m:r>
            </m:e>
            <m:sup>
              <m:r>
                <m:rPr>
                  <m:sty m:val="p"/>
                </m:rPr>
                <m:t>−</m:t>
              </m:r>
              <m:r>
                <m:t>n</m:t>
              </m:r>
            </m:sup>
          </m:sSup>
          <m:r>
            <m:rPr>
              <m:sty m:val="p"/>
            </m:rPr>
            <m:t>=</m:t>
          </m:r>
          <m:f>
            <m:fPr>
              <m:type m:val="bar"/>
            </m:fPr>
            <m:num>
              <m:r>
                <m:t>1</m:t>
              </m:r>
            </m:num>
            <m:den>
              <m:sSup>
                <m:e>
                  <m:r>
                    <m:t>a</m:t>
                  </m:r>
                </m:e>
                <m:sup>
                  <m:r>
                    <m:t>n</m:t>
                  </m:r>
                </m:sup>
              </m:sSup>
            </m:den>
          </m:f>
        </m:oMath>
      </m:oMathPara>
    </w:p>
    <w:p>
      <w:pPr>
        <w:pStyle w:val="FirstParagraph"/>
      </w:pPr>
      <w:r>
        <w:t xml:space="preserve">This definition is not arbitrary — it is the</w:t>
      </w:r>
      <w:r>
        <w:t xml:space="preserve"> </w:t>
      </w:r>
      <w:r>
        <w:rPr>
          <w:i/>
          <w:iCs/>
        </w:rPr>
        <w:t xml:space="preserve">only</w:t>
      </w:r>
      <w:r>
        <w:t xml:space="preserve"> </w:t>
      </w:r>
      <w:r>
        <w:t xml:space="preserve">definition that makes the product rule consistent for all integer exponents. If we want</w:t>
      </w:r>
      <w:r>
        <w:t xml:space="preserve"> </w:t>
      </w: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r>
        <w:t xml:space="preserve"> </w:t>
      </w:r>
      <w:r>
        <w:t xml:space="preserve">to hold even when</w:t>
      </w:r>
      <w:r>
        <w:t xml:space="preserve"> </w:t>
      </w:r>
      <m:oMath>
        <m:r>
          <m:t>m</m:t>
        </m:r>
      </m:oMath>
      <w:r>
        <w:t xml:space="preserve"> </w:t>
      </w:r>
      <w:r>
        <w:t xml:space="preserve">or</w:t>
      </w:r>
      <w:r>
        <w:t xml:space="preserve"> </w:t>
      </w:r>
      <m:oMath>
        <m:r>
          <m:t>n</m:t>
        </m:r>
      </m:oMath>
      <w:r>
        <w:t xml:space="preserve"> </w:t>
      </w:r>
      <w:r>
        <w:t xml:space="preserve">is negative, then we are forced to define</w:t>
      </w:r>
      <w:r>
        <w:t xml:space="preserve"> </w:t>
      </w:r>
      <m:oMath>
        <m:sSup>
          <m:e>
            <m:r>
              <m:t>a</m:t>
            </m:r>
          </m:e>
          <m:sup>
            <m:r>
              <m:rPr>
                <m:sty m:val="p"/>
              </m:rPr>
              <m:t>−</m:t>
            </m:r>
            <m:r>
              <m:t>n</m:t>
            </m:r>
          </m:sup>
        </m:sSup>
      </m:oMath>
      <w:r>
        <w:t xml:space="preserve"> </w:t>
      </w:r>
      <w:r>
        <w:t xml:space="preserve">as</w:t>
      </w:r>
      <w:r>
        <w:t xml:space="preserve"> </w:t>
      </w:r>
      <m:oMath>
        <m:r>
          <m:t>1</m:t>
        </m:r>
        <m:r>
          <m:rPr>
            <m:sty m:val="p"/>
          </m:rPr>
          <m:t>/</m:t>
        </m:r>
        <m:sSup>
          <m:e>
            <m:r>
              <m:t>a</m:t>
            </m:r>
          </m:e>
          <m:sup>
            <m:r>
              <m:t>n</m:t>
            </m:r>
          </m:sup>
        </m:sSup>
      </m:oMath>
      <w:r>
        <w:t xml:space="preserve">. The SAT tests this by presenting expressions like</w:t>
      </w:r>
      <w:r>
        <w:t xml:space="preserve"> </w:t>
      </w:r>
      <m:oMath>
        <m:sSup>
          <m:e>
            <m:r>
              <m:t>3</m:t>
            </m:r>
          </m:e>
          <m:sup>
            <m:r>
              <m:rPr>
                <m:sty m:val="p"/>
              </m:rPr>
              <m:t>−</m:t>
            </m:r>
            <m:r>
              <m:t>2</m:t>
            </m:r>
          </m:sup>
        </m:sSup>
      </m:oMath>
      <w:r>
        <w:t xml:space="preserve"> </w:t>
      </w:r>
      <w:r>
        <w:t xml:space="preserve">and watching whether students compute</w:t>
      </w:r>
      <w:r>
        <w:t xml:space="preserve"> </w:t>
      </w:r>
      <m:oMath>
        <m:r>
          <m:t>1</m:t>
        </m:r>
        <m:r>
          <m:rPr>
            <m:sty m:val="p"/>
          </m:rPr>
          <m:t>/</m:t>
        </m:r>
        <m:r>
          <m:t>9</m:t>
        </m:r>
      </m:oMath>
      <w:r>
        <w:t xml:space="preserve"> </w:t>
      </w:r>
      <w:r>
        <w:t xml:space="preserve">or</w:t>
      </w:r>
      <w:r>
        <w:t xml:space="preserve"> </w:t>
      </w:r>
      <m:oMath>
        <m:r>
          <m:rPr>
            <m:sty m:val="p"/>
          </m:rPr>
          <m:t>−</m:t>
        </m:r>
        <m:r>
          <m:t>9</m:t>
        </m:r>
      </m:oMath>
      <w:r>
        <w:t xml:space="preserve"> </w:t>
      </w:r>
      <w:r>
        <w:t xml:space="preserve">(a catastrophic error) or</w:t>
      </w:r>
      <w:r>
        <w:t xml:space="preserve"> </w:t>
      </w:r>
      <m:oMath>
        <m:r>
          <m:t>1</m:t>
        </m:r>
        <m:r>
          <m:rPr>
            <m:sty m:val="p"/>
          </m:rPr>
          <m:t>/</m:t>
        </m:r>
        <m:r>
          <m:t>6</m:t>
        </m:r>
      </m:oMath>
      <w:r>
        <w:t xml:space="preserve"> </w:t>
      </w:r>
      <w:r>
        <w:t xml:space="preserve">(confusing the exponent with multiplication).</w:t>
      </w:r>
    </w:p>
    <w:p>
      <w:pPr>
        <w:pStyle w:val="BodyText"/>
      </w:pPr>
      <w:r>
        <w:rPr>
          <w:b/>
          <w:bCs/>
        </w:rPr>
        <w:t xml:space="preserve">Law 5: The Zero Exponent Rule</w:t>
      </w:r>
    </w:p>
    <w:p>
      <w:pPr>
        <w:pStyle w:val="BodyText"/>
      </w:pPr>
      <m:oMathPara>
        <m:oMathParaPr>
          <m:jc m:val="center"/>
        </m:oMathParaPr>
        <m:oMath>
          <m:sSup>
            <m:e>
              <m:r>
                <m:t>a</m:t>
              </m:r>
            </m:e>
            <m:sup>
              <m:r>
                <m:t>0</m:t>
              </m:r>
            </m:sup>
          </m:sSup>
          <m:r>
            <m:rPr>
              <m:sty m:val="p"/>
            </m:rPr>
            <m:t>=</m:t>
          </m:r>
          <m:r>
            <m:t>1</m:t>
          </m:r>
          <m:r>
            <m:t> </m:t>
          </m:r>
          <m:r>
            <m:rPr>
              <m:nor/>
              <m:sty m:val="p"/>
            </m:rPr>
            <m:t>(for </m:t>
          </m:r>
          <m:r>
            <m:t>a</m:t>
          </m:r>
          <m:r>
            <m:rPr>
              <m:sty m:val="p"/>
            </m:rPr>
            <m:t>≠</m:t>
          </m:r>
          <m:r>
            <m:t>0</m:t>
          </m:r>
          <m:r>
            <m:rPr>
              <m:nor/>
              <m:sty m:val="p"/>
            </m:rPr>
            <m:t>)</m:t>
          </m:r>
        </m:oMath>
      </m:oMathPara>
    </w:p>
    <w:p>
      <w:pPr>
        <w:pStyle w:val="FirstParagraph"/>
      </w:pPr>
      <w:r>
        <w:t xml:space="preserve">Again, this is a definition forced by consistency with the product rule. If</w:t>
      </w:r>
      <w:r>
        <w:t xml:space="preserve"> </w:t>
      </w:r>
      <m:oMath>
        <m:sSup>
          <m:e>
            <m:r>
              <m:t>a</m:t>
            </m:r>
          </m:e>
          <m:sup>
            <m:r>
              <m:t>m</m:t>
            </m:r>
          </m:sup>
        </m:sSup>
        <m:r>
          <m:rPr>
            <m:sty m:val="p"/>
          </m:rPr>
          <m:t>⋅</m:t>
        </m:r>
        <m:sSup>
          <m:e>
            <m:r>
              <m:t>a</m:t>
            </m:r>
          </m:e>
          <m:sup>
            <m:r>
              <m:t>0</m:t>
            </m:r>
          </m:sup>
        </m:sSup>
        <m:r>
          <m:rPr>
            <m:sty m:val="p"/>
          </m:rPr>
          <m:t>=</m:t>
        </m:r>
        <m:sSup>
          <m:e>
            <m:r>
              <m:t>a</m:t>
            </m:r>
          </m:e>
          <m:sup>
            <m:r>
              <m:t>m</m:t>
            </m:r>
            <m:r>
              <m:rPr>
                <m:sty m:val="p"/>
              </m:rPr>
              <m:t>+</m:t>
            </m:r>
            <m:r>
              <m:t>0</m:t>
            </m:r>
          </m:sup>
        </m:sSup>
        <m:r>
          <m:rPr>
            <m:sty m:val="p"/>
          </m:rPr>
          <m:t>=</m:t>
        </m:r>
        <m:sSup>
          <m:e>
            <m:r>
              <m:t>a</m:t>
            </m:r>
          </m:e>
          <m:sup>
            <m:r>
              <m:t>m</m:t>
            </m:r>
          </m:sup>
        </m:sSup>
      </m:oMath>
      <w:r>
        <w:t xml:space="preserve">, then</w:t>
      </w:r>
      <w:r>
        <w:t xml:space="preserve"> </w:t>
      </w:r>
      <m:oMath>
        <m:sSup>
          <m:e>
            <m:r>
              <m:t>a</m:t>
            </m:r>
          </m:e>
          <m:sup>
            <m:r>
              <m:t>0</m:t>
            </m:r>
          </m:sup>
        </m:sSup>
      </m:oMath>
      <w:r>
        <w:t xml:space="preserve"> </w:t>
      </w:r>
      <w:r>
        <w:t xml:space="preserve">must equal 1. The case</w:t>
      </w:r>
      <w:r>
        <w:t xml:space="preserve"> </w:t>
      </w:r>
      <m:oMath>
        <m:sSup>
          <m:e>
            <m:r>
              <m:t>0</m:t>
            </m:r>
          </m:e>
          <m:sup>
            <m:r>
              <m:t>0</m:t>
            </m:r>
          </m:sup>
        </m:sSup>
      </m:oMath>
      <w:r>
        <w:t xml:space="preserve"> </w:t>
      </w:r>
      <w:r>
        <w:t xml:space="preserve">is undefined and will never appear on the SAT.</w:t>
      </w:r>
    </w:p>
    <w:bookmarkEnd w:id="336"/>
    <w:bookmarkStart w:id="337" w:name="X8d3ab94660960d1d1901e6c1abdad6007f0f9cb"/>
    <w:p>
      <w:pPr>
        <w:pStyle w:val="Heading3"/>
      </w:pPr>
      <w:r>
        <w:t xml:space="preserve">7.2.2 The Extended Laws: Fractional and Rational Exponents</w:t>
      </w:r>
    </w:p>
    <w:p>
      <w:pPr>
        <w:pStyle w:val="FirstParagraph"/>
      </w:pPr>
      <w:r>
        <w:t xml:space="preserve">The SAT frequently tests exponents that are not integers. The bridge between exponents and radicals is the following definition:</w:t>
      </w:r>
    </w:p>
    <w:p>
      <w:pPr>
        <w:pStyle w:val="BodyText"/>
      </w:pPr>
      <m:oMathPara>
        <m:oMathParaPr>
          <m:jc m:val="center"/>
        </m:oMathParaPr>
        <m:oMath>
          <m:sSup>
            <m:e>
              <m:r>
                <m:t>a</m:t>
              </m:r>
            </m:e>
            <m:sup>
              <m:r>
                <m:t>1</m:t>
              </m:r>
              <m:r>
                <m:rPr>
                  <m:sty m:val="p"/>
                </m:rPr>
                <m:t>/</m:t>
              </m:r>
              <m:r>
                <m:t>n</m:t>
              </m:r>
            </m:sup>
          </m:sSup>
          <m:r>
            <m:rPr>
              <m:sty m:val="p"/>
            </m:rPr>
            <m:t>=</m:t>
          </m:r>
          <m:rad>
            <m:deg>
              <m:r>
                <m:t>n</m:t>
              </m:r>
            </m:deg>
            <m:e>
              <m:r>
                <m:t>a</m:t>
              </m:r>
            </m:e>
          </m:rad>
        </m:oMath>
      </m:oMathPara>
    </w:p>
    <w:p>
      <w:pPr>
        <w:pStyle w:val="FirstParagraph"/>
      </w:pPr>
      <w:r>
        <w:t xml:space="preserve">This is the</w:t>
      </w:r>
      <w:r>
        <w:t xml:space="preserve"> </w:t>
      </w:r>
      <w:r>
        <w:rPr>
          <w:i/>
          <w:iCs/>
        </w:rPr>
        <w:t xml:space="preserve">definition</w:t>
      </w:r>
      <w:r>
        <w:t xml:space="preserve"> </w:t>
      </w:r>
      <w:r>
        <w:t xml:space="preserve">of a fractional exponent. It is not a theorem to be proved at the SAT level — it is the meaning of the notation. From this definition and the power rule, we derive the general case:</w:t>
      </w:r>
    </w:p>
    <w:p>
      <w:pPr>
        <w:pStyle w:val="BodyText"/>
      </w:pPr>
      <m:oMathPara>
        <m:oMathParaPr>
          <m:jc m:val="center"/>
        </m:oMathParaPr>
        <m:oMath>
          <m:sSup>
            <m:e>
              <m:r>
                <m:t>a</m:t>
              </m:r>
            </m:e>
            <m:sup>
              <m:r>
                <m:t>m</m:t>
              </m:r>
              <m:r>
                <m:rPr>
                  <m:sty m:val="p"/>
                </m:rPr>
                <m:t>/</m:t>
              </m:r>
              <m:r>
                <m:t>n</m:t>
              </m:r>
            </m:sup>
          </m:sSup>
          <m:r>
            <m:rPr>
              <m:sty m:val="p"/>
            </m:rPr>
            <m:t>=</m:t>
          </m:r>
          <m:rad>
            <m:deg>
              <m:r>
                <m:t>n</m:t>
              </m:r>
            </m:deg>
            <m:e>
              <m:sSup>
                <m:e>
                  <m:r>
                    <m:t>a</m:t>
                  </m:r>
                </m:e>
                <m:sup>
                  <m:r>
                    <m:t>m</m:t>
                  </m:r>
                </m:sup>
              </m:sSup>
            </m:e>
          </m:rad>
          <m:r>
            <m:rPr>
              <m:sty m:val="p"/>
            </m:rPr>
            <m:t>=</m:t>
          </m:r>
          <m:sSup>
            <m:e>
              <m:d>
                <m:dPr>
                  <m:begChr m:val="("/>
                  <m:endChr m:val=")"/>
                  <m:sepChr m:val=""/>
                  <m:grow/>
                </m:dPr>
                <m:e>
                  <m:rad>
                    <m:deg>
                      <m:r>
                        <m:t>n</m:t>
                      </m:r>
                    </m:deg>
                    <m:e>
                      <m:r>
                        <m:t>a</m:t>
                      </m:r>
                    </m:e>
                  </m:rad>
                </m:e>
              </m:d>
            </m:e>
            <m:sup>
              <m:r>
                <m:t>m</m:t>
              </m:r>
            </m:sup>
          </m:sSup>
        </m:oMath>
      </m:oMathPara>
    </w:p>
    <w:p>
      <w:pPr>
        <w:pStyle w:val="FirstParagraph"/>
      </w:pPr>
      <w:r>
        <w:t xml:space="preserve">These two forms are equivalent, and the SAT may present either one. The key strategic insight is this:</w:t>
      </w:r>
      <w:r>
        <w:t xml:space="preserve"> </w:t>
      </w:r>
      <w:r>
        <w:rPr>
          <w:b/>
          <w:bCs/>
        </w:rPr>
        <w:t xml:space="preserve">when</w:t>
      </w:r>
      <w:r>
        <w:rPr>
          <w:b/>
          <w:bCs/>
        </w:rPr>
        <w:t xml:space="preserve"> </w:t>
      </w:r>
      <m:oMath>
        <m:r>
          <m:t>m</m:t>
        </m:r>
      </m:oMath>
      <w:r>
        <w:rPr>
          <w:b/>
          <w:bCs/>
        </w:rPr>
        <w:t xml:space="preserve"> </w:t>
      </w:r>
      <w:r>
        <w:rPr>
          <w:b/>
          <w:bCs/>
        </w:rPr>
        <w:t xml:space="preserve">is large, it is usually easier to compute the root first and then raise to the power</w:t>
      </w:r>
      <w:r>
        <w:t xml:space="preserve">, because the root reduces the magnitude of the number. For example,</w:t>
      </w:r>
      <w:r>
        <w:t xml:space="preserve"> </w:t>
      </w:r>
      <m:oMath>
        <m:sSup>
          <m:e>
            <m:r>
              <m:t>64</m:t>
            </m:r>
          </m:e>
          <m:sup>
            <m:r>
              <m:t>5</m:t>
            </m:r>
            <m:r>
              <m:rPr>
                <m:sty m:val="p"/>
              </m:rPr>
              <m:t>/</m:t>
            </m:r>
            <m:r>
              <m:t>6</m:t>
            </m:r>
          </m:sup>
        </m:sSup>
      </m:oMath>
      <w:r>
        <w:t xml:space="preserve"> </w:t>
      </w:r>
      <w:r>
        <w:t xml:space="preserve">is easier to compute as</w:t>
      </w:r>
      <w:r>
        <w:t xml:space="preserve"> </w:t>
      </w:r>
      <m:oMath>
        <m:sSup>
          <m:e>
            <m:d>
              <m:dPr>
                <m:begChr m:val="("/>
                <m:endChr m:val=")"/>
                <m:sepChr m:val=""/>
                <m:grow/>
              </m:dPr>
              <m:e>
                <m:rad>
                  <m:deg>
                    <m:r>
                      <m:t>6</m:t>
                    </m:r>
                  </m:deg>
                  <m:e>
                    <m:r>
                      <m:t>64</m:t>
                    </m:r>
                  </m:e>
                </m:rad>
              </m:e>
            </m:d>
          </m:e>
          <m:sup>
            <m:r>
              <m:t>5</m:t>
            </m:r>
          </m:sup>
        </m:sSup>
        <m:r>
          <m:rPr>
            <m:sty m:val="p"/>
          </m:rPr>
          <m:t>=</m:t>
        </m:r>
        <m:sSup>
          <m:e>
            <m:r>
              <m:t>2</m:t>
            </m:r>
          </m:e>
          <m:sup>
            <m:r>
              <m:t>5</m:t>
            </m:r>
          </m:sup>
        </m:sSup>
        <m:r>
          <m:rPr>
            <m:sty m:val="p"/>
          </m:rPr>
          <m:t>=</m:t>
        </m:r>
        <m:r>
          <m:t>32</m:t>
        </m:r>
      </m:oMath>
      <w:r>
        <w:t xml:space="preserve"> </w:t>
      </w:r>
      <w:r>
        <w:t xml:space="preserve">than as</w:t>
      </w:r>
      <w:r>
        <w:t xml:space="preserve"> </w:t>
      </w:r>
      <m:oMath>
        <m:rad>
          <m:deg>
            <m:r>
              <m:t>6</m:t>
            </m:r>
          </m:deg>
          <m:e>
            <m:sSup>
              <m:e>
                <m:r>
                  <m:t>64</m:t>
                </m:r>
              </m:e>
              <m:sup>
                <m:r>
                  <m:t>5</m:t>
                </m:r>
              </m:sup>
            </m:sSup>
          </m:e>
        </m:rad>
        <m:r>
          <m:rPr>
            <m:sty m:val="p"/>
          </m:rPr>
          <m:t>=</m:t>
        </m:r>
        <m:rad>
          <m:deg>
            <m:r>
              <m:t>6</m:t>
            </m:r>
          </m:deg>
          <m:e>
            <m:r>
              <m:t>1</m:t>
            </m:r>
            <m:r>
              <m:rPr>
                <m:sty m:val="p"/>
              </m:rPr>
              <m:t>,</m:t>
            </m:r>
            <m:r>
              <m:t>073</m:t>
            </m:r>
            <m:r>
              <m:rPr>
                <m:sty m:val="p"/>
              </m:rPr>
              <m:t>,</m:t>
            </m:r>
            <m:r>
              <m:t>741</m:t>
            </m:r>
            <m:r>
              <m:rPr>
                <m:sty m:val="p"/>
              </m:rPr>
              <m:t>,</m:t>
            </m:r>
            <m:r>
              <m:t>824</m:t>
            </m:r>
          </m:e>
        </m:rad>
      </m:oMath>
      <w:r>
        <w:t xml:space="preserve">.</w:t>
      </w:r>
    </w:p>
    <w:bookmarkEnd w:id="337"/>
    <w:bookmarkStart w:id="338" w:name="X646eea19cc1528bec3c8df42565a0baf1d78a15"/>
    <w:p>
      <w:pPr>
        <w:pStyle w:val="Heading3"/>
      </w:pPr>
      <w:r>
        <w:t xml:space="preserve">7.2.3 Combining the Laws: The SAT’s Favorite Moves</w:t>
      </w:r>
    </w:p>
    <w:p>
      <w:pPr>
        <w:pStyle w:val="FirstParagraph"/>
      </w:pPr>
      <w:r>
        <w:t xml:space="preserve">The SAT rarely tests a single law in isolation. Instead, it chains multiple laws together in a single problem. Here is a taxonomy of the most common combinations:</w:t>
      </w:r>
    </w:p>
    <w:p>
      <w:pPr>
        <w:pStyle w:val="BodyText"/>
      </w:pPr>
      <w:r>
        <w:rPr>
          <w:b/>
          <w:bCs/>
        </w:rPr>
        <w:t xml:space="preserve">Combination 1: Product Rule + Negative Exponent</w:t>
      </w:r>
    </w:p>
    <w:p>
      <w:pPr>
        <w:pStyle w:val="BodyText"/>
      </w:pPr>
      <w:r>
        <w:t xml:space="preserve">An expression like</w:t>
      </w:r>
      <w:r>
        <w:t xml:space="preserve"> </w:t>
      </w:r>
      <m:oMath>
        <m:sSup>
          <m:e>
            <m:r>
              <m:t>2</m:t>
            </m:r>
          </m:e>
          <m:sup>
            <m:r>
              <m:t>3</m:t>
            </m:r>
          </m:sup>
        </m:sSup>
        <m:r>
          <m:rPr>
            <m:sty m:val="p"/>
          </m:rPr>
          <m:t>⋅</m:t>
        </m:r>
        <m:sSup>
          <m:e>
            <m:r>
              <m:t>2</m:t>
            </m:r>
          </m:e>
          <m:sup>
            <m:r>
              <m:rPr>
                <m:sty m:val="p"/>
              </m:rPr>
              <m:t>−</m:t>
            </m:r>
            <m:r>
              <m:t>5</m:t>
            </m:r>
          </m:sup>
        </m:sSup>
      </m:oMath>
      <w:r>
        <w:t xml:space="preserve"> </w:t>
      </w:r>
      <w:r>
        <w:t xml:space="preserve">requires the product rule:</w:t>
      </w:r>
      <w:r>
        <w:t xml:space="preserve"> </w:t>
      </w:r>
      <m:oMath>
        <m:sSup>
          <m:e>
            <m:r>
              <m:t>2</m:t>
            </m:r>
          </m:e>
          <m:sup>
            <m:r>
              <m:t>3</m:t>
            </m:r>
            <m:r>
              <m:rPr>
                <m:sty m:val="p"/>
              </m:rPr>
              <m:t>+</m:t>
            </m:r>
            <m:d>
              <m:dPr>
                <m:begChr m:val="("/>
                <m:endChr m:val=")"/>
                <m:sepChr m:val=""/>
                <m:grow/>
              </m:dPr>
              <m:e>
                <m:r>
                  <m:rPr>
                    <m:sty m:val="p"/>
                  </m:rPr>
                  <m:t>−</m:t>
                </m:r>
                <m:r>
                  <m:t>5</m:t>
                </m:r>
              </m:e>
            </m:d>
          </m:sup>
        </m:sSup>
        <m:r>
          <m:rPr>
            <m:sty m:val="p"/>
          </m:rPr>
          <m:t>=</m:t>
        </m:r>
        <m:sSup>
          <m:e>
            <m:r>
              <m:t>2</m:t>
            </m:r>
          </m:e>
          <m:sup>
            <m:r>
              <m:rPr>
                <m:sty m:val="p"/>
              </m:rPr>
              <m:t>−</m:t>
            </m:r>
            <m:r>
              <m:t>2</m:t>
            </m:r>
          </m:sup>
        </m:sSup>
        <m:r>
          <m:rPr>
            <m:sty m:val="p"/>
          </m:rPr>
          <m:t>=</m:t>
        </m:r>
        <m:r>
          <m:t>1</m:t>
        </m:r>
        <m:r>
          <m:rPr>
            <m:sty m:val="p"/>
          </m:rPr>
          <m:t>/</m:t>
        </m:r>
        <m:r>
          <m:t>4</m:t>
        </m:r>
      </m:oMath>
      <w:r>
        <w:t xml:space="preserve">. The SAT may present this with variables:</w:t>
      </w:r>
      <w:r>
        <w:t xml:space="preserve"> </w:t>
      </w:r>
      <m:oMath>
        <m:sSup>
          <m:e>
            <m:r>
              <m:t>x</m:t>
            </m:r>
          </m:e>
          <m:sup>
            <m:r>
              <m:t>3</m:t>
            </m:r>
          </m:sup>
        </m:sSup>
        <m:r>
          <m:rPr>
            <m:sty m:val="p"/>
          </m:rPr>
          <m:t>⋅</m:t>
        </m:r>
        <m:sSup>
          <m:e>
            <m:r>
              <m:t>x</m:t>
            </m:r>
          </m:e>
          <m:sup>
            <m:r>
              <m:rPr>
                <m:sty m:val="p"/>
              </m:rPr>
              <m:t>−</m:t>
            </m:r>
            <m:r>
              <m:t>5</m:t>
            </m:r>
          </m:sup>
        </m:sSup>
        <m:r>
          <m:rPr>
            <m:sty m:val="p"/>
          </m:rPr>
          <m:t>=</m:t>
        </m:r>
        <m:sSup>
          <m:e>
            <m:r>
              <m:t>x</m:t>
            </m:r>
          </m:e>
          <m:sup>
            <m:r>
              <m:rPr>
                <m:sty m:val="p"/>
              </m:rPr>
              <m:t>−</m:t>
            </m:r>
            <m:r>
              <m:t>2</m:t>
            </m:r>
          </m:sup>
        </m:sSup>
        <m:r>
          <m:rPr>
            <m:sty m:val="p"/>
          </m:rPr>
          <m:t>=</m:t>
        </m:r>
        <m:r>
          <m:t>1</m:t>
        </m:r>
        <m:r>
          <m:rPr>
            <m:sty m:val="p"/>
          </m:rPr>
          <m:t>/</m:t>
        </m:r>
        <m:sSup>
          <m:e>
            <m:r>
              <m:t>x</m:t>
            </m:r>
          </m:e>
          <m:sup>
            <m:r>
              <m:t>2</m:t>
            </m:r>
          </m:sup>
        </m:sSup>
      </m:oMath>
      <w:r>
        <w:t xml:space="preserve">.</w:t>
      </w:r>
    </w:p>
    <w:p>
      <w:pPr>
        <w:pStyle w:val="BodyText"/>
      </w:pPr>
      <w:r>
        <w:rPr>
          <w:b/>
          <w:bCs/>
        </w:rPr>
        <w:t xml:space="preserve">Combination 2: Quotient Rule + Fractional Exponent</w:t>
      </w:r>
    </w:p>
    <w:p>
      <w:pPr>
        <w:pStyle w:val="BodyText"/>
      </w:pPr>
      <w:r>
        <w:t xml:space="preserve">An expression like</w:t>
      </w:r>
      <w:r>
        <w:t xml:space="preserve"> </w:t>
      </w:r>
      <m:oMath>
        <m:f>
          <m:fPr>
            <m:type m:val="bar"/>
          </m:fPr>
          <m:num>
            <m:sSup>
              <m:e>
                <m:r>
                  <m:t>8</m:t>
                </m:r>
              </m:e>
              <m:sup>
                <m:r>
                  <m:t>2</m:t>
                </m:r>
                <m:r>
                  <m:rPr>
                    <m:sty m:val="p"/>
                  </m:rPr>
                  <m:t>/</m:t>
                </m:r>
                <m:r>
                  <m:t>3</m:t>
                </m:r>
              </m:sup>
            </m:sSup>
          </m:num>
          <m:den>
            <m:sSup>
              <m:e>
                <m:r>
                  <m:t>8</m:t>
                </m:r>
              </m:e>
              <m:sup>
                <m:r>
                  <m:t>1</m:t>
                </m:r>
                <m:r>
                  <m:rPr>
                    <m:sty m:val="p"/>
                  </m:rPr>
                  <m:t>/</m:t>
                </m:r>
                <m:r>
                  <m:t>3</m:t>
                </m:r>
              </m:sup>
            </m:sSup>
          </m:den>
        </m:f>
      </m:oMath>
      <w:r>
        <w:t xml:space="preserve"> </w:t>
      </w:r>
      <w:r>
        <w:t xml:space="preserve">requires the quotient rule:</w:t>
      </w:r>
      <w:r>
        <w:t xml:space="preserve"> </w:t>
      </w:r>
      <m:oMath>
        <m:sSup>
          <m:e>
            <m:r>
              <m:t>8</m:t>
            </m:r>
          </m:e>
          <m:sup>
            <m:r>
              <m:t>2</m:t>
            </m:r>
            <m:r>
              <m:rPr>
                <m:sty m:val="p"/>
              </m:rPr>
              <m:t>/</m:t>
            </m:r>
            <m:r>
              <m:t>3</m:t>
            </m:r>
            <m:r>
              <m:rPr>
                <m:sty m:val="p"/>
              </m:rPr>
              <m:t>−</m:t>
            </m:r>
            <m:r>
              <m:t>1</m:t>
            </m:r>
            <m:r>
              <m:rPr>
                <m:sty m:val="p"/>
              </m:rPr>
              <m:t>/</m:t>
            </m:r>
            <m:r>
              <m:t>3</m:t>
            </m:r>
          </m:sup>
        </m:sSup>
        <m:r>
          <m:rPr>
            <m:sty m:val="p"/>
          </m:rPr>
          <m:t>=</m:t>
        </m:r>
        <m:sSup>
          <m:e>
            <m:r>
              <m:t>8</m:t>
            </m:r>
          </m:e>
          <m:sup>
            <m:r>
              <m:t>1</m:t>
            </m:r>
            <m:r>
              <m:rPr>
                <m:sty m:val="p"/>
              </m:rPr>
              <m:t>/</m:t>
            </m:r>
            <m:r>
              <m:t>3</m:t>
            </m:r>
          </m:sup>
        </m:sSup>
        <m:r>
          <m:rPr>
            <m:sty m:val="p"/>
          </m:rPr>
          <m:t>=</m:t>
        </m:r>
        <m:r>
          <m:t>2</m:t>
        </m:r>
      </m:oMath>
      <w:r>
        <w:t xml:space="preserve">. Alternatively, one could compute</w:t>
      </w:r>
      <w:r>
        <w:t xml:space="preserve"> </w:t>
      </w:r>
      <m:oMath>
        <m:sSup>
          <m:e>
            <m:r>
              <m:t>8</m:t>
            </m:r>
          </m:e>
          <m:sup>
            <m:r>
              <m:t>2</m:t>
            </m:r>
            <m:r>
              <m:rPr>
                <m:sty m:val="p"/>
              </m:rPr>
              <m:t>/</m:t>
            </m:r>
            <m:r>
              <m:t>3</m:t>
            </m:r>
          </m:sup>
        </m:sSup>
        <m:r>
          <m:rPr>
            <m:sty m:val="p"/>
          </m:rPr>
          <m:t>=</m:t>
        </m:r>
        <m:r>
          <m:t>4</m:t>
        </m:r>
      </m:oMath>
      <w:r>
        <w:t xml:space="preserve"> </w:t>
      </w:r>
      <w:r>
        <w:t xml:space="preserve">and</w:t>
      </w:r>
      <w:r>
        <w:t xml:space="preserve"> </w:t>
      </w:r>
      <m:oMath>
        <m:sSup>
          <m:e>
            <m:r>
              <m:t>8</m:t>
            </m:r>
          </m:e>
          <m:sup>
            <m:r>
              <m:t>1</m:t>
            </m:r>
            <m:r>
              <m:rPr>
                <m:sty m:val="p"/>
              </m:rPr>
              <m:t>/</m:t>
            </m:r>
            <m:r>
              <m:t>3</m:t>
            </m:r>
          </m:sup>
        </m:sSup>
        <m:r>
          <m:rPr>
            <m:sty m:val="p"/>
          </m:rPr>
          <m:t>=</m:t>
        </m:r>
        <m:r>
          <m:t>2</m:t>
        </m:r>
      </m:oMath>
      <w:r>
        <w:t xml:space="preserve"> </w:t>
      </w:r>
      <w:r>
        <w:t xml:space="preserve">separately, then divide:</w:t>
      </w:r>
      <w:r>
        <w:t xml:space="preserve"> </w:t>
      </w:r>
      <m:oMath>
        <m:r>
          <m:t>4</m:t>
        </m:r>
        <m:r>
          <m:rPr>
            <m:sty m:val="p"/>
          </m:rPr>
          <m:t>/</m:t>
        </m:r>
        <m:r>
          <m:t>2</m:t>
        </m:r>
        <m:r>
          <m:rPr>
            <m:sty m:val="p"/>
          </m:rPr>
          <m:t>=</m:t>
        </m:r>
        <m:r>
          <m:t>2</m:t>
        </m:r>
      </m:oMath>
      <w:r>
        <w:t xml:space="preserve">. Both paths are valid; the first is faster.</w:t>
      </w:r>
    </w:p>
    <w:p>
      <w:pPr>
        <w:pStyle w:val="BodyText"/>
      </w:pPr>
      <w:r>
        <w:rPr>
          <w:b/>
          <w:bCs/>
        </w:rPr>
        <w:t xml:space="preserve">Combination 3: Power Rule + Fractional Exponent</w:t>
      </w:r>
    </w:p>
    <w:p>
      <w:pPr>
        <w:pStyle w:val="BodyText"/>
      </w:pPr>
      <w:r>
        <w:t xml:space="preserve">An expression like</w:t>
      </w:r>
      <w:r>
        <w:t xml:space="preserve"> </w:t>
      </w:r>
      <m:oMath>
        <m:sSup>
          <m:e>
            <m:d>
              <m:dPr>
                <m:begChr m:val="("/>
                <m:endChr m:val=")"/>
                <m:sepChr m:val=""/>
                <m:grow/>
              </m:dPr>
              <m:e>
                <m:sSup>
                  <m:e>
                    <m:r>
                      <m:t>16</m:t>
                    </m:r>
                  </m:e>
                  <m:sup>
                    <m:r>
                      <m:t>1</m:t>
                    </m:r>
                    <m:r>
                      <m:rPr>
                        <m:sty m:val="p"/>
                      </m:rPr>
                      <m:t>/</m:t>
                    </m:r>
                    <m:r>
                      <m:t>4</m:t>
                    </m:r>
                  </m:sup>
                </m:sSup>
              </m:e>
            </m:d>
          </m:e>
          <m:sup>
            <m:r>
              <m:t>2</m:t>
            </m:r>
          </m:sup>
        </m:sSup>
      </m:oMath>
      <w:r>
        <w:t xml:space="preserve"> </w:t>
      </w:r>
      <w:r>
        <w:t xml:space="preserve">can be handled two ways: first compute</w:t>
      </w:r>
      <w:r>
        <w:t xml:space="preserve"> </w:t>
      </w:r>
      <m:oMath>
        <m:sSup>
          <m:e>
            <m:r>
              <m:t>16</m:t>
            </m:r>
          </m:e>
          <m:sup>
            <m:r>
              <m:t>1</m:t>
            </m:r>
            <m:r>
              <m:rPr>
                <m:sty m:val="p"/>
              </m:rPr>
              <m:t>/</m:t>
            </m:r>
            <m:r>
              <m:t>4</m:t>
            </m:r>
          </m:sup>
        </m:sSup>
        <m:r>
          <m:rPr>
            <m:sty m:val="p"/>
          </m:rPr>
          <m:t>=</m:t>
        </m:r>
        <m:r>
          <m:t>2</m:t>
        </m:r>
      </m:oMath>
      <w:r>
        <w:t xml:space="preserve">, then square to get 4; or use the power rule:</w:t>
      </w:r>
      <w:r>
        <w:t xml:space="preserve"> </w:t>
      </w:r>
      <m:oMath>
        <m:sSup>
          <m:e>
            <m:r>
              <m:t>16</m:t>
            </m:r>
          </m:e>
          <m:sup>
            <m:r>
              <m:t>2</m:t>
            </m:r>
            <m:r>
              <m:rPr>
                <m:sty m:val="p"/>
              </m:rPr>
              <m:t>/</m:t>
            </m:r>
            <m:r>
              <m:t>4</m:t>
            </m:r>
          </m:sup>
        </m:sSup>
        <m:r>
          <m:rPr>
            <m:sty m:val="p"/>
          </m:rPr>
          <m:t>=</m:t>
        </m:r>
        <m:sSup>
          <m:e>
            <m:r>
              <m:t>16</m:t>
            </m:r>
          </m:e>
          <m:sup>
            <m:r>
              <m:t>1</m:t>
            </m:r>
            <m:r>
              <m:rPr>
                <m:sty m:val="p"/>
              </m:rPr>
              <m:t>/</m:t>
            </m:r>
            <m:r>
              <m:t>2</m:t>
            </m:r>
          </m:sup>
        </m:sSup>
        <m:r>
          <m:rPr>
            <m:sty m:val="p"/>
          </m:rPr>
          <m:t>=</m:t>
        </m:r>
        <m:r>
          <m:t>4</m:t>
        </m:r>
      </m:oMath>
      <w:r>
        <w:t xml:space="preserve">. The power rule approach is faster.</w:t>
      </w:r>
    </w:p>
    <w:p>
      <w:pPr>
        <w:pStyle w:val="BodyText"/>
      </w:pPr>
      <w:r>
        <w:rPr>
          <w:b/>
          <w:bCs/>
        </w:rPr>
        <w:t xml:space="preserve">Combination 4: Negative Base with Care</w:t>
      </w:r>
    </w:p>
    <w:p>
      <w:pPr>
        <w:pStyle w:val="BodyText"/>
      </w:pPr>
      <w:r>
        <w:t xml:space="preserve">When the base is negative, the SAT is careful to ensure the exponent is an integer (since fractional exponents of negative bases involve complex numbers). A typical problem:</w:t>
      </w:r>
      <w:r>
        <w:t xml:space="preserve"> </w:t>
      </w:r>
      <m:oMath>
        <m:sSup>
          <m:e>
            <m:d>
              <m:dPr>
                <m:begChr m:val="("/>
                <m:endChr m:val=")"/>
                <m:sepChr m:val=""/>
                <m:grow/>
              </m:dPr>
              <m:e>
                <m:r>
                  <m:rPr>
                    <m:sty m:val="p"/>
                  </m:rPr>
                  <m:t>−</m:t>
                </m:r>
                <m:r>
                  <m:t>2</m:t>
                </m:r>
              </m:e>
            </m:d>
          </m:e>
          <m:sup>
            <m:r>
              <m:t>3</m:t>
            </m:r>
          </m:sup>
        </m:sSup>
        <m:r>
          <m:rPr>
            <m:sty m:val="p"/>
          </m:rPr>
          <m:t>⋅</m:t>
        </m:r>
        <m:sSup>
          <m:e>
            <m:d>
              <m:dPr>
                <m:begChr m:val="("/>
                <m:endChr m:val=")"/>
                <m:sepChr m:val=""/>
                <m:grow/>
              </m:dPr>
              <m:e>
                <m:r>
                  <m:rPr>
                    <m:sty m:val="p"/>
                  </m:rPr>
                  <m:t>−</m:t>
                </m:r>
                <m:r>
                  <m:t>2</m:t>
                </m:r>
              </m:e>
            </m:d>
          </m:e>
          <m:sup>
            <m:r>
              <m:rPr>
                <m:sty m:val="p"/>
              </m:rPr>
              <m:t>−</m:t>
            </m:r>
            <m:r>
              <m:t>1</m:t>
            </m:r>
          </m:sup>
        </m:sSup>
        <m:r>
          <m:rPr>
            <m:sty m:val="p"/>
          </m:rPr>
          <m:t>=</m:t>
        </m:r>
        <m:sSup>
          <m:e>
            <m:d>
              <m:dPr>
                <m:begChr m:val="("/>
                <m:endChr m:val=")"/>
                <m:sepChr m:val=""/>
                <m:grow/>
              </m:dPr>
              <m:e>
                <m:r>
                  <m:rPr>
                    <m:sty m:val="p"/>
                  </m:rPr>
                  <m:t>−</m:t>
                </m:r>
                <m:r>
                  <m:t>2</m:t>
                </m:r>
              </m:e>
            </m:d>
          </m:e>
          <m:sup>
            <m:r>
              <m:t>3</m:t>
            </m:r>
            <m:r>
              <m:rPr>
                <m:sty m:val="p"/>
              </m:rPr>
              <m:t>+</m:t>
            </m:r>
            <m:d>
              <m:dPr>
                <m:begChr m:val="("/>
                <m:endChr m:val=")"/>
                <m:sepChr m:val=""/>
                <m:grow/>
              </m:dPr>
              <m:e>
                <m:r>
                  <m:rPr>
                    <m:sty m:val="p"/>
                  </m:rPr>
                  <m:t>−</m:t>
                </m:r>
                <m:r>
                  <m:t>1</m:t>
                </m:r>
              </m:e>
            </m:d>
          </m:sup>
        </m:sSup>
        <m:r>
          <m:rPr>
            <m:sty m:val="p"/>
          </m:rPr>
          <m:t>=</m:t>
        </m:r>
        <m:sSup>
          <m:e>
            <m:d>
              <m:dPr>
                <m:begChr m:val="("/>
                <m:endChr m:val=")"/>
                <m:sepChr m:val=""/>
                <m:grow/>
              </m:dPr>
              <m:e>
                <m:r>
                  <m:rPr>
                    <m:sty m:val="p"/>
                  </m:rPr>
                  <m:t>−</m:t>
                </m:r>
                <m:r>
                  <m:t>2</m:t>
                </m:r>
              </m:e>
            </m:d>
          </m:e>
          <m:sup>
            <m:r>
              <m:t>2</m:t>
            </m:r>
          </m:sup>
        </m:sSup>
        <m:r>
          <m:rPr>
            <m:sty m:val="p"/>
          </m:rPr>
          <m:t>=</m:t>
        </m:r>
        <m:r>
          <m:t>4</m:t>
        </m:r>
      </m:oMath>
      <w:r>
        <w:t xml:space="preserve">. Note that the result is positive because the final exponent is even.</w:t>
      </w:r>
    </w:p>
    <w:bookmarkEnd w:id="338"/>
    <w:bookmarkStart w:id="339" w:name="equivalent-exponential-expressions"/>
    <w:p>
      <w:pPr>
        <w:pStyle w:val="Heading3"/>
      </w:pPr>
      <w:r>
        <w:t xml:space="preserve">7.2.4 Equivalent Exponential Expressions</w:t>
      </w:r>
    </w:p>
    <w:p>
      <w:pPr>
        <w:pStyle w:val="FirstParagraph"/>
      </w:pPr>
      <w:r>
        <w:t xml:space="preserve">A very common SAT question type asks:</w:t>
      </w:r>
      <w:r>
        <w:t xml:space="preserve"> </w:t>
      </w:r>
      <w:r>
        <w:t xml:space="preserve">“</w:t>
      </w:r>
      <w:r>
        <w:t xml:space="preserve">Which expression is equivalent to [some exponential expression]?</w:t>
      </w:r>
      <w:r>
        <w:t xml:space="preserve">”</w:t>
      </w:r>
      <w:r>
        <w:t xml:space="preserve"> </w:t>
      </w:r>
      <w:r>
        <w:t xml:space="preserve">The strategy is to apply the laws systematically and compare with the answer choices. The SAT designs wrong answers by making predictable errors:</w:t>
      </w:r>
    </w:p>
    <w:p>
      <w:pPr>
        <w:pStyle w:val="Compact"/>
        <w:numPr>
          <w:ilvl w:val="0"/>
          <w:numId w:val="1170"/>
        </w:numPr>
      </w:pPr>
      <w:r>
        <w:rPr>
          <w:b/>
          <w:bCs/>
        </w:rPr>
        <w:t xml:space="preserve">Adding instead of multiplying exponents</w:t>
      </w:r>
      <w:r>
        <w:t xml:space="preserve"> </w:t>
      </w:r>
      <w:r>
        <w:t xml:space="preserve">in a power-of-power situation</w:t>
      </w:r>
    </w:p>
    <w:p>
      <w:pPr>
        <w:pStyle w:val="Compact"/>
        <w:numPr>
          <w:ilvl w:val="0"/>
          <w:numId w:val="1170"/>
        </w:numPr>
      </w:pPr>
      <w:r>
        <w:rPr>
          <w:b/>
          <w:bCs/>
        </w:rPr>
        <w:t xml:space="preserve">Multiplying instead of adding exponents</w:t>
      </w:r>
      <w:r>
        <w:t xml:space="preserve"> </w:t>
      </w:r>
      <w:r>
        <w:t xml:space="preserve">in a product situation</w:t>
      </w:r>
    </w:p>
    <w:p>
      <w:pPr>
        <w:pStyle w:val="Compact"/>
        <w:numPr>
          <w:ilvl w:val="0"/>
          <w:numId w:val="1170"/>
        </w:numPr>
      </w:pPr>
      <w:r>
        <w:rPr>
          <w:b/>
          <w:bCs/>
        </w:rPr>
        <w:t xml:space="preserve">Forgetting to distribute</w:t>
      </w:r>
      <w:r>
        <w:t xml:space="preserve"> </w:t>
      </w:r>
      <w:r>
        <w:t xml:space="preserve">an exponent to every factor in a product</w:t>
      </w:r>
    </w:p>
    <w:p>
      <w:pPr>
        <w:pStyle w:val="Compact"/>
        <w:numPr>
          <w:ilvl w:val="0"/>
          <w:numId w:val="1170"/>
        </w:numPr>
      </w:pPr>
      <w:r>
        <w:rPr>
          <w:b/>
          <w:bCs/>
        </w:rPr>
        <w:t xml:space="preserve">Confusing</w:t>
      </w:r>
      <w:r>
        <w:t xml:space="preserve"> </w:t>
      </w:r>
      <m:oMath>
        <m:sSup>
          <m:e>
            <m:r>
              <m:t>a</m:t>
            </m:r>
          </m:e>
          <m:sup>
            <m:r>
              <m:t>m</m:t>
            </m:r>
            <m:r>
              <m:rPr>
                <m:sty m:val="p"/>
              </m:rPr>
              <m:t>+</m:t>
            </m:r>
            <m:r>
              <m:t>n</m:t>
            </m:r>
          </m:sup>
        </m:sSup>
      </m:oMath>
      <w:r>
        <w:t xml:space="preserve"> </w:t>
      </w:r>
      <w:r>
        <w:rPr>
          <w:b/>
          <w:bCs/>
        </w:rPr>
        <w:t xml:space="preserve">with</w:t>
      </w:r>
      <w:r>
        <w:t xml:space="preserve"> </w:t>
      </w:r>
      <m:oMath>
        <m:sSup>
          <m:e>
            <m:r>
              <m:t>a</m:t>
            </m:r>
          </m:e>
          <m:sup>
            <m:r>
              <m:t>m</m:t>
            </m:r>
          </m:sup>
        </m:sSup>
        <m:r>
          <m:rPr>
            <m:sty m:val="p"/>
          </m:rPr>
          <m:t>+</m:t>
        </m:r>
        <m:sSup>
          <m:e>
            <m:r>
              <m:t>a</m:t>
            </m:r>
          </m:e>
          <m:sup>
            <m:r>
              <m:t>n</m:t>
            </m:r>
          </m:sup>
        </m:sSup>
      </m:oMath>
      <w:r>
        <w:t xml:space="preserve"> </w:t>
      </w:r>
      <w:r>
        <w:t xml:space="preserve">(these are never equal unless trivial)</w:t>
      </w:r>
    </w:p>
    <w:p>
      <w:pPr>
        <w:pStyle w:val="Compact"/>
        <w:numPr>
          <w:ilvl w:val="0"/>
          <w:numId w:val="1170"/>
        </w:numPr>
      </w:pPr>
      <w:r>
        <w:rPr>
          <w:b/>
          <w:bCs/>
        </w:rPr>
        <w:t xml:space="preserve">Treating</w:t>
      </w:r>
      <w:r>
        <w:t xml:space="preserve"> </w:t>
      </w:r>
      <m:oMath>
        <m:sSup>
          <m:e>
            <m:d>
              <m:dPr>
                <m:begChr m:val="("/>
                <m:endChr m:val=")"/>
                <m:sepChr m:val=""/>
                <m:grow/>
              </m:dPr>
              <m:e>
                <m:r>
                  <m:t>a</m:t>
                </m:r>
                <m:r>
                  <m:rPr>
                    <m:sty m:val="p"/>
                  </m:rPr>
                  <m:t>+</m:t>
                </m:r>
                <m:r>
                  <m:t>b</m:t>
                </m:r>
              </m:e>
            </m:d>
          </m:e>
          <m:sup>
            <m:r>
              <m:t>n</m:t>
            </m:r>
          </m:sup>
        </m:sSup>
      </m:oMath>
      <w:r>
        <w:t xml:space="preserve"> </w:t>
      </w:r>
      <w:r>
        <w:rPr>
          <w:b/>
          <w:bCs/>
        </w:rPr>
        <w:t xml:space="preserve">as</w:t>
      </w:r>
      <w:r>
        <w:t xml:space="preserve"> </w:t>
      </w:r>
      <m:oMath>
        <m:sSup>
          <m:e>
            <m:r>
              <m:t>a</m:t>
            </m:r>
          </m:e>
          <m:sup>
            <m:r>
              <m:t>n</m:t>
            </m:r>
          </m:sup>
        </m:sSup>
        <m:r>
          <m:rPr>
            <m:sty m:val="p"/>
          </m:rPr>
          <m:t>+</m:t>
        </m:r>
        <m:sSup>
          <m:e>
            <m:r>
              <m:t>b</m:t>
            </m:r>
          </m:e>
          <m:sup>
            <m:r>
              <m:t>n</m:t>
            </m:r>
          </m:sup>
        </m:sSup>
      </m:oMath>
      <w:r>
        <w:t xml:space="preserve"> </w:t>
      </w:r>
      <w:r>
        <w:t xml:space="preserve">(this is almost never true; the SAT loves this trap)</w:t>
      </w:r>
    </w:p>
    <w:p>
      <w:r>
        <w:pict>
          <v:rect style="width:0;height:1.5pt" o:hralign="center" o:hrstd="t" o:hr="t"/>
        </w:pict>
      </w:r>
    </w:p>
    <w:bookmarkEnd w:id="339"/>
    <w:bookmarkEnd w:id="340"/>
    <w:bookmarkStart w:id="346" w:name="radicals-deep-structure-and-manipulation"/>
    <w:p>
      <w:pPr>
        <w:pStyle w:val="Heading2"/>
      </w:pPr>
      <w:r>
        <w:t xml:space="preserve">7.3 Radicals: Deep Structure and Manipulation</w:t>
      </w:r>
    </w:p>
    <w:bookmarkStart w:id="341" w:name="definitions-and-notation"/>
    <w:p>
      <w:pPr>
        <w:pStyle w:val="Heading3"/>
      </w:pPr>
      <w:r>
        <w:t xml:space="preserve">7.3.1 Definitions and Notation</w:t>
      </w:r>
    </w:p>
    <w:p>
      <w:pPr>
        <w:pStyle w:val="FirstParagraph"/>
      </w:pPr>
      <w:r>
        <w:t xml:space="preserve">The radical symbol</w:t>
      </w:r>
      <w:r>
        <w:t xml:space="preserve"> </w:t>
      </w:r>
      <m:oMath>
        <m:rad>
          <m:deg>
            <m:r>
              <m:t>n</m:t>
            </m:r>
          </m:deg>
          <m:e>
            <m:r>
              <m:t>a</m:t>
            </m:r>
          </m:e>
        </m:rad>
      </m:oMath>
      <w:r>
        <w:t xml:space="preserve"> </w:t>
      </w:r>
      <w:r>
        <w:t xml:space="preserve">denotes the</w:t>
      </w:r>
      <w:r>
        <w:t xml:space="preserve"> </w:t>
      </w:r>
      <w:r>
        <w:rPr>
          <w:i/>
          <w:iCs/>
        </w:rPr>
        <w:t xml:space="preserve">principal</w:t>
      </w:r>
      <w:r>
        <w:t xml:space="preserve"> </w:t>
      </w:r>
      <m:oMath>
        <m:r>
          <m:t>n</m:t>
        </m:r>
      </m:oMath>
      <w:r>
        <w:t xml:space="preserve">th root of</w:t>
      </w:r>
      <w:r>
        <w:t xml:space="preserve"> </w:t>
      </w:r>
      <m:oMath>
        <m:r>
          <m:t>a</m:t>
        </m:r>
      </m:oMath>
      <w:r>
        <w:t xml:space="preserve">. When</w:t>
      </w:r>
      <w:r>
        <w:t xml:space="preserve"> </w:t>
      </w:r>
      <m:oMath>
        <m:r>
          <m:t>n</m:t>
        </m:r>
      </m:oMath>
      <w:r>
        <w:t xml:space="preserve"> </w:t>
      </w:r>
      <w:r>
        <w:t xml:space="preserve">is even, the principal root is the</w:t>
      </w:r>
      <w:r>
        <w:t xml:space="preserve"> </w:t>
      </w:r>
      <w:r>
        <w:rPr>
          <w:i/>
          <w:iCs/>
        </w:rPr>
        <w:t xml:space="preserve">non-negative</w:t>
      </w:r>
      <w:r>
        <w:t xml:space="preserve"> </w:t>
      </w:r>
      <w:r>
        <w:t xml:space="preserve">root. When</w:t>
      </w:r>
      <w:r>
        <w:t xml:space="preserve"> </w:t>
      </w:r>
      <m:oMath>
        <m:r>
          <m:t>n</m:t>
        </m:r>
      </m:oMath>
      <w:r>
        <w:t xml:space="preserve"> </w:t>
      </w:r>
      <w:r>
        <w:t xml:space="preserve">is odd, the principal root has the same sign as</w:t>
      </w:r>
      <w:r>
        <w:t xml:space="preserve"> </w:t>
      </w:r>
      <m:oMath>
        <m:r>
          <m:t>a</m:t>
        </m:r>
      </m:oMath>
      <w:r>
        <w:t xml:space="preserve">.</w:t>
      </w:r>
    </w:p>
    <w:p>
      <w:pPr>
        <w:pStyle w:val="BodyText"/>
      </w:pPr>
      <w:r>
        <w:t xml:space="preserve">This distinction matters enormously on the SAT. The equation</w:t>
      </w:r>
      <w:r>
        <w:t xml:space="preserve"> </w:t>
      </w:r>
      <m:oMath>
        <m:sSup>
          <m:e>
            <m:r>
              <m:t>x</m:t>
            </m:r>
          </m:e>
          <m:sup>
            <m:r>
              <m:t>2</m:t>
            </m:r>
          </m:sup>
        </m:sSup>
        <m:r>
          <m:rPr>
            <m:sty m:val="p"/>
          </m:rPr>
          <m:t>=</m:t>
        </m:r>
        <m:r>
          <m:t>9</m:t>
        </m:r>
      </m:oMath>
      <w:r>
        <w:t xml:space="preserve"> </w:t>
      </w:r>
      <w:r>
        <w:t xml:space="preserve">has two solutions (</w:t>
      </w:r>
      <m:oMath>
        <m:r>
          <m:t>x</m:t>
        </m:r>
        <m:r>
          <m:rPr>
            <m:sty m:val="p"/>
          </m:rPr>
          <m:t>=</m:t>
        </m:r>
        <m:r>
          <m:t>3</m:t>
        </m:r>
      </m:oMath>
      <w:r>
        <w:t xml:space="preserve"> </w:t>
      </w:r>
      <w:r>
        <w:t xml:space="preserve">and</w:t>
      </w:r>
      <w:r>
        <w:t xml:space="preserve"> </w:t>
      </w:r>
      <m:oMath>
        <m:r>
          <m:t>x</m:t>
        </m:r>
        <m:r>
          <m:rPr>
            <m:sty m:val="p"/>
          </m:rPr>
          <m:t>=</m:t>
        </m:r>
        <m:r>
          <m:rPr>
            <m:sty m:val="p"/>
          </m:rPr>
          <m:t>−</m:t>
        </m:r>
        <m:r>
          <m:t>3</m:t>
        </m:r>
      </m:oMath>
      <w:r>
        <w:t xml:space="preserve">), but</w:t>
      </w:r>
      <w:r>
        <w:t xml:space="preserve"> </w:t>
      </w:r>
      <m:oMath>
        <m:rad>
          <m:radPr>
            <m:degHide m:val="on"/>
          </m:radPr>
          <m:deg/>
          <m:e>
            <m:r>
              <m:t>9</m:t>
            </m:r>
          </m:e>
        </m:rad>
        <m:r>
          <m:rPr>
            <m:sty m:val="p"/>
          </m:rPr>
          <m:t>=</m:t>
        </m:r>
        <m:r>
          <m:t>3</m:t>
        </m:r>
      </m:oMath>
      <w:r>
        <w:t xml:space="preserve"> </w:t>
      </w:r>
      <w:r>
        <w:t xml:space="preserve">only. The radical symbol always returns a single value — the principal root. This is why the SAT can create questions like:</w:t>
      </w:r>
      <w:r>
        <w:t xml:space="preserve"> </w:t>
      </w:r>
      <w:r>
        <w:t xml:space="preserve">“</w:t>
      </w:r>
      <w:r>
        <w:t xml:space="preserve">If</w:t>
      </w:r>
      <w:r>
        <w:t xml:space="preserve"> </w:t>
      </w:r>
      <m:oMath>
        <m:sSup>
          <m:e>
            <m:r>
              <m:t>x</m:t>
            </m:r>
          </m:e>
          <m:sup>
            <m:r>
              <m:t>2</m:t>
            </m:r>
          </m:sup>
        </m:sSup>
        <m:r>
          <m:rPr>
            <m:sty m:val="p"/>
          </m:rPr>
          <m:t>=</m:t>
        </m:r>
        <m:r>
          <m:t>16</m:t>
        </m:r>
      </m:oMath>
      <w:r>
        <w:t xml:space="preserve">, what is the value of</w:t>
      </w:r>
      <w:r>
        <w:t xml:space="preserve"> </w:t>
      </w:r>
      <m:oMath>
        <m:r>
          <m:t>x</m:t>
        </m:r>
      </m:oMath>
      <w:r>
        <w:t xml:space="preserve">?</w:t>
      </w:r>
      <w:r>
        <w:t xml:space="preserve">”</w:t>
      </w:r>
      <w:r>
        <w:t xml:space="preserve"> </w:t>
      </w:r>
      <w:r>
        <w:t xml:space="preserve">— and the answer is</w:t>
      </w:r>
      <w:r>
        <w:t xml:space="preserve"> </w:t>
      </w:r>
      <w:r>
        <w:t xml:space="preserve">“</w:t>
      </w:r>
      <w:r>
        <w:t xml:space="preserve">cannot be determined</w:t>
      </w:r>
      <w:r>
        <w:t xml:space="preserve">”</w:t>
      </w:r>
      <w:r>
        <w:t xml:space="preserve"> </w:t>
      </w:r>
      <w:r>
        <w:t xml:space="preserve">if the question does not specify that</w:t>
      </w:r>
      <w:r>
        <w:t xml:space="preserve"> </w:t>
      </w:r>
      <m:oMath>
        <m:r>
          <m:t>x</m:t>
        </m:r>
      </m:oMath>
      <w:r>
        <w:t xml:space="preserve"> </w:t>
      </w:r>
      <w:r>
        <w:t xml:space="preserve">is non-negative, because</w:t>
      </w:r>
      <w:r>
        <w:t xml:space="preserve"> </w:t>
      </w:r>
      <m:oMath>
        <m:r>
          <m:t>x</m:t>
        </m:r>
      </m:oMath>
      <w:r>
        <w:t xml:space="preserve"> </w:t>
      </w:r>
      <w:r>
        <w:t xml:space="preserve">could be</w:t>
      </w:r>
      <w:r>
        <w:t xml:space="preserve"> </w:t>
      </w:r>
      <m:oMath>
        <m:r>
          <m:t>4</m:t>
        </m:r>
      </m:oMath>
      <w:r>
        <w:t xml:space="preserve"> </w:t>
      </w:r>
      <w:r>
        <w:t xml:space="preserve">or</w:t>
      </w:r>
      <w:r>
        <w:t xml:space="preserve"> </w:t>
      </w:r>
      <m:oMath>
        <m:r>
          <m:rPr>
            <m:sty m:val="p"/>
          </m:rPr>
          <m:t>−</m:t>
        </m:r>
        <m:r>
          <m:t>4</m:t>
        </m:r>
      </m:oMath>
      <w:r>
        <w:t xml:space="preserve">.</w:t>
      </w:r>
    </w:p>
    <w:bookmarkEnd w:id="341"/>
    <w:bookmarkStart w:id="342" w:name="X87e50d16404fa238cd55fb5c15d8584a2d75460"/>
    <w:p>
      <w:pPr>
        <w:pStyle w:val="Heading3"/>
      </w:pPr>
      <w:r>
        <w:t xml:space="preserve">7.3.2 Converting Between Radical and Exponential Notation</w:t>
      </w:r>
    </w:p>
    <w:p>
      <w:pPr>
        <w:pStyle w:val="FirstParagraph"/>
      </w:pPr>
      <w:r>
        <w:t xml:space="preserve">The ability to fluently convert between</w:t>
      </w:r>
      <w:r>
        <w:t xml:space="preserve"> </w:t>
      </w:r>
      <m:oMath>
        <m:rad>
          <m:deg>
            <m:r>
              <m:t>n</m:t>
            </m:r>
          </m:deg>
          <m:e>
            <m:sSup>
              <m:e>
                <m:r>
                  <m:t>a</m:t>
                </m:r>
              </m:e>
              <m:sup>
                <m:r>
                  <m:t>m</m:t>
                </m:r>
              </m:sup>
            </m:sSup>
          </m:e>
        </m:rad>
      </m:oMath>
      <w:r>
        <w:t xml:space="preserve"> </w:t>
      </w:r>
      <w:r>
        <w:t xml:space="preserve">and</w:t>
      </w:r>
      <w:r>
        <w:t xml:space="preserve"> </w:t>
      </w:r>
      <m:oMath>
        <m:sSup>
          <m:e>
            <m:r>
              <m:t>a</m:t>
            </m:r>
          </m:e>
          <m:sup>
            <m:r>
              <m:t>m</m:t>
            </m:r>
            <m:r>
              <m:rPr>
                <m:sty m:val="p"/>
              </m:rPr>
              <m:t>/</m:t>
            </m:r>
            <m:r>
              <m:t>n</m:t>
            </m:r>
          </m:sup>
        </m:sSup>
      </m:oMath>
      <w:r>
        <w:t xml:space="preserve"> </w:t>
      </w:r>
      <w:r>
        <w:t xml:space="preserve">is essential. The SAT exploits the fact that some operations are easier in one form than the other:</w:t>
      </w:r>
    </w:p>
    <w:p>
      <w:pPr>
        <w:pStyle w:val="Compact"/>
        <w:numPr>
          <w:ilvl w:val="0"/>
          <w:numId w:val="1171"/>
        </w:numPr>
      </w:pPr>
      <w:r>
        <w:rPr>
          <w:b/>
          <w:bCs/>
        </w:rPr>
        <w:t xml:space="preserve">Multiplication and division</w:t>
      </w:r>
      <w:r>
        <w:t xml:space="preserve"> </w:t>
      </w:r>
      <w:r>
        <w:t xml:space="preserve">are often easier in radical form:</w:t>
      </w:r>
      <w:r>
        <w:t xml:space="preserve"> </w:t>
      </w:r>
      <m:oMath>
        <m:rad>
          <m:radPr>
            <m:degHide m:val="on"/>
          </m:radPr>
          <m:deg/>
          <m:e>
            <m:r>
              <m:t>a</m:t>
            </m:r>
          </m:e>
        </m:rad>
        <m:r>
          <m:rPr>
            <m:sty m:val="p"/>
          </m:rPr>
          <m:t>⋅</m:t>
        </m:r>
        <m:rad>
          <m:radPr>
            <m:degHide m:val="on"/>
          </m:radPr>
          <m:deg/>
          <m:e>
            <m:r>
              <m:t>b</m:t>
            </m:r>
          </m:e>
        </m:rad>
        <m:r>
          <m:rPr>
            <m:sty m:val="p"/>
          </m:rPr>
          <m:t>=</m:t>
        </m:r>
        <m:rad>
          <m:radPr>
            <m:degHide m:val="on"/>
          </m:radPr>
          <m:deg/>
          <m:e>
            <m:r>
              <m:t>a</m:t>
            </m:r>
            <m:r>
              <m:t>b</m:t>
            </m:r>
          </m:e>
        </m:rad>
      </m:oMath>
    </w:p>
    <w:p>
      <w:pPr>
        <w:pStyle w:val="Compact"/>
        <w:numPr>
          <w:ilvl w:val="0"/>
          <w:numId w:val="1171"/>
        </w:numPr>
      </w:pPr>
      <w:r>
        <w:rPr>
          <w:b/>
          <w:bCs/>
        </w:rPr>
        <w:t xml:space="preserve">Raising to powers</w:t>
      </w:r>
      <w:r>
        <w:t xml:space="preserve"> </w:t>
      </w:r>
      <w:r>
        <w:t xml:space="preserve">is often easier in exponential form:</w:t>
      </w:r>
      <w:r>
        <w:t xml:space="preserve"> </w:t>
      </w:r>
      <m:oMath>
        <m:sSup>
          <m:e>
            <m:d>
              <m:dPr>
                <m:begChr m:val="("/>
                <m:endChr m:val=")"/>
                <m:sepChr m:val=""/>
                <m:grow/>
              </m:dPr>
              <m:e>
                <m:sSup>
                  <m:e>
                    <m:r>
                      <m:t>a</m:t>
                    </m:r>
                  </m:e>
                  <m:sup>
                    <m:r>
                      <m:t>m</m:t>
                    </m:r>
                    <m:r>
                      <m:rPr>
                        <m:sty m:val="p"/>
                      </m:rPr>
                      <m:t>/</m:t>
                    </m:r>
                    <m:r>
                      <m:t>n</m:t>
                    </m:r>
                  </m:sup>
                </m:sSup>
              </m:e>
            </m:d>
          </m:e>
          <m:sup>
            <m:r>
              <m:t>p</m:t>
            </m:r>
          </m:sup>
        </m:sSup>
        <m:r>
          <m:rPr>
            <m:sty m:val="p"/>
          </m:rPr>
          <m:t>=</m:t>
        </m:r>
        <m:sSup>
          <m:e>
            <m:r>
              <m:t>a</m:t>
            </m:r>
          </m:e>
          <m:sup>
            <m:r>
              <m:t>m</m:t>
            </m:r>
            <m:r>
              <m:t>p</m:t>
            </m:r>
            <m:r>
              <m:rPr>
                <m:sty m:val="p"/>
              </m:rPr>
              <m:t>/</m:t>
            </m:r>
            <m:r>
              <m:t>n</m:t>
            </m:r>
          </m:sup>
        </m:sSup>
      </m:oMath>
    </w:p>
    <w:p>
      <w:pPr>
        <w:pStyle w:val="Compact"/>
        <w:numPr>
          <w:ilvl w:val="0"/>
          <w:numId w:val="1171"/>
        </w:numPr>
      </w:pPr>
      <w:r>
        <w:rPr>
          <w:b/>
          <w:bCs/>
        </w:rPr>
        <w:t xml:space="preserve">Comparing magnitudes</w:t>
      </w:r>
      <w:r>
        <w:t xml:space="preserve"> </w:t>
      </w:r>
      <w:r>
        <w:t xml:space="preserve">is sometimes easier in exponential form: to compare</w:t>
      </w:r>
      <w:r>
        <w:t xml:space="preserve"> </w:t>
      </w:r>
      <m:oMath>
        <m:sSup>
          <m:e>
            <m:r>
              <m:t>2</m:t>
            </m:r>
          </m:e>
          <m:sup>
            <m:r>
              <m:t>1</m:t>
            </m:r>
            <m:r>
              <m:rPr>
                <m:sty m:val="p"/>
              </m:rPr>
              <m:t>/</m:t>
            </m:r>
            <m:r>
              <m:t>2</m:t>
            </m:r>
          </m:sup>
        </m:sSup>
      </m:oMath>
      <w:r>
        <w:t xml:space="preserve"> </w:t>
      </w:r>
      <w:r>
        <w:t xml:space="preserve">and</w:t>
      </w:r>
      <w:r>
        <w:t xml:space="preserve"> </w:t>
      </w:r>
      <m:oMath>
        <m:sSup>
          <m:e>
            <m:r>
              <m:t>3</m:t>
            </m:r>
          </m:e>
          <m:sup>
            <m:r>
              <m:t>1</m:t>
            </m:r>
            <m:r>
              <m:rPr>
                <m:sty m:val="p"/>
              </m:rPr>
              <m:t>/</m:t>
            </m:r>
            <m:r>
              <m:t>3</m:t>
            </m:r>
          </m:sup>
        </m:sSup>
      </m:oMath>
      <w:r>
        <w:t xml:space="preserve">, raise both to the 6th power to get</w:t>
      </w:r>
      <w:r>
        <w:t xml:space="preserve"> </w:t>
      </w:r>
      <m:oMath>
        <m:sSup>
          <m:e>
            <m:r>
              <m:t>2</m:t>
            </m:r>
          </m:e>
          <m:sup>
            <m:r>
              <m:t>3</m:t>
            </m:r>
          </m:sup>
        </m:sSup>
        <m:r>
          <m:rPr>
            <m:sty m:val="p"/>
          </m:rPr>
          <m:t>=</m:t>
        </m:r>
        <m:r>
          <m:t>8</m:t>
        </m:r>
      </m:oMath>
      <w:r>
        <w:t xml:space="preserve"> </w:t>
      </w:r>
      <w:r>
        <w:t xml:space="preserve">and</w:t>
      </w:r>
      <w:r>
        <w:t xml:space="preserve"> </w:t>
      </w:r>
      <m:oMath>
        <m:sSup>
          <m:e>
            <m:r>
              <m:t>3</m:t>
            </m:r>
          </m:e>
          <m:sup>
            <m:r>
              <m:t>2</m:t>
            </m:r>
          </m:sup>
        </m:sSup>
        <m:r>
          <m:rPr>
            <m:sty m:val="p"/>
          </m:rPr>
          <m:t>=</m:t>
        </m:r>
        <m:r>
          <m:t>9</m:t>
        </m:r>
      </m:oMath>
      <w:r>
        <w:t xml:space="preserve">, so</w:t>
      </w:r>
      <w:r>
        <w:t xml:space="preserve"> </w:t>
      </w:r>
      <m:oMath>
        <m:sSup>
          <m:e>
            <m:r>
              <m:t>3</m:t>
            </m:r>
          </m:e>
          <m:sup>
            <m:r>
              <m:t>1</m:t>
            </m:r>
            <m:r>
              <m:rPr>
                <m:sty m:val="p"/>
              </m:rPr>
              <m:t>/</m:t>
            </m:r>
            <m:r>
              <m:t>3</m:t>
            </m:r>
          </m:sup>
        </m:sSup>
        <m:r>
          <m:rPr>
            <m:sty m:val="p"/>
          </m:rPr>
          <m:t>&gt;</m:t>
        </m:r>
        <m:sSup>
          <m:e>
            <m:r>
              <m:t>2</m:t>
            </m:r>
          </m:e>
          <m:sup>
            <m:r>
              <m:t>1</m:t>
            </m:r>
            <m:r>
              <m:rPr>
                <m:sty m:val="p"/>
              </m:rPr>
              <m:t>/</m:t>
            </m:r>
            <m:r>
              <m:t>2</m:t>
            </m:r>
          </m:sup>
        </m:sSup>
      </m:oMath>
    </w:p>
    <w:bookmarkEnd w:id="342"/>
    <w:bookmarkStart w:id="343" w:name="simplifying-radicals"/>
    <w:p>
      <w:pPr>
        <w:pStyle w:val="Heading3"/>
      </w:pPr>
      <w:r>
        <w:t xml:space="preserve">7.3.3 Simplifying Radicals</w:t>
      </w:r>
    </w:p>
    <w:p>
      <w:pPr>
        <w:pStyle w:val="FirstParagraph"/>
      </w:pPr>
      <w:r>
        <w:t xml:space="preserve">The SAT frequently asks students to simplify radical expressions. The key principle is:</w:t>
      </w:r>
      <w:r>
        <w:t xml:space="preserve"> </w:t>
      </w:r>
      <w:r>
        <w:rPr>
          <w:b/>
          <w:bCs/>
        </w:rPr>
        <w:t xml:space="preserve">factor out perfect powers from under the radical</w:t>
      </w:r>
      <w:r>
        <w:t xml:space="preserve">.</w:t>
      </w:r>
    </w:p>
    <w:p>
      <w:pPr>
        <w:pStyle w:val="BodyText"/>
      </w:pPr>
      <w:r>
        <w:t xml:space="preserve">For</w:t>
      </w:r>
      <w:r>
        <w:t xml:space="preserve"> </w:t>
      </w:r>
      <m:oMath>
        <m:rad>
          <m:radPr>
            <m:degHide m:val="on"/>
          </m:radPr>
          <m:deg/>
          <m:e>
            <m:r>
              <m:t>72</m:t>
            </m:r>
          </m:e>
        </m:rad>
      </m:oMath>
      <w:r>
        <w:t xml:space="preserve">: factor</w:t>
      </w:r>
      <w:r>
        <w:t xml:space="preserve"> </w:t>
      </w:r>
      <m:oMath>
        <m:r>
          <m:t>72</m:t>
        </m:r>
        <m:r>
          <m:rPr>
            <m:sty m:val="p"/>
          </m:rPr>
          <m:t>=</m:t>
        </m:r>
        <m:r>
          <m:t>36</m:t>
        </m:r>
        <m:r>
          <m:rPr>
            <m:sty m:val="p"/>
          </m:rPr>
          <m:t>⋅</m:t>
        </m:r>
        <m:r>
          <m:t>2</m:t>
        </m:r>
        <m:r>
          <m:rPr>
            <m:sty m:val="p"/>
          </m:rPr>
          <m:t>=</m:t>
        </m:r>
        <m:sSup>
          <m:e>
            <m:r>
              <m:t>6</m:t>
            </m:r>
          </m:e>
          <m:sup>
            <m:r>
              <m:t>2</m:t>
            </m:r>
          </m:sup>
        </m:sSup>
        <m:r>
          <m:rPr>
            <m:sty m:val="p"/>
          </m:rPr>
          <m:t>⋅</m:t>
        </m:r>
        <m:r>
          <m:t>2</m:t>
        </m:r>
      </m:oMath>
      <w:r>
        <w:t xml:space="preserve">, so</w:t>
      </w:r>
      <w:r>
        <w:t xml:space="preserve"> </w:t>
      </w:r>
      <m:oMath>
        <m:rad>
          <m:radPr>
            <m:degHide m:val="on"/>
          </m:radPr>
          <m:deg/>
          <m:e>
            <m:r>
              <m:t>72</m:t>
            </m:r>
          </m:e>
        </m:rad>
        <m:r>
          <m:rPr>
            <m:sty m:val="p"/>
          </m:rPr>
          <m:t>=</m:t>
        </m:r>
        <m:rad>
          <m:radPr>
            <m:degHide m:val="on"/>
          </m:radPr>
          <m:deg/>
          <m:e>
            <m:sSup>
              <m:e>
                <m:r>
                  <m:t>6</m:t>
                </m:r>
              </m:e>
              <m:sup>
                <m:r>
                  <m:t>2</m:t>
                </m:r>
              </m:sup>
            </m:sSup>
            <m:r>
              <m:rPr>
                <m:sty m:val="p"/>
              </m:rPr>
              <m:t>⋅</m:t>
            </m:r>
            <m:r>
              <m:t>2</m:t>
            </m:r>
          </m:e>
        </m:rad>
        <m:r>
          <m:rPr>
            <m:sty m:val="p"/>
          </m:rPr>
          <m:t>=</m:t>
        </m:r>
        <m:r>
          <m:t>6</m:t>
        </m:r>
        <m:rad>
          <m:radPr>
            <m:degHide m:val="on"/>
          </m:radPr>
          <m:deg/>
          <m:e>
            <m:r>
              <m:t>2</m:t>
            </m:r>
          </m:e>
        </m:rad>
      </m:oMath>
      <w:r>
        <w:t xml:space="preserve">.</w:t>
      </w:r>
    </w:p>
    <w:p>
      <w:pPr>
        <w:pStyle w:val="BodyText"/>
      </w:pPr>
      <w:r>
        <w:t xml:space="preserve">For</w:t>
      </w:r>
      <w:r>
        <w:t xml:space="preserve"> </w:t>
      </w:r>
      <m:oMath>
        <m:rad>
          <m:deg>
            <m:r>
              <m:t>3</m:t>
            </m:r>
          </m:deg>
          <m:e>
            <m:r>
              <m:t>54</m:t>
            </m:r>
          </m:e>
        </m:rad>
      </m:oMath>
      <w:r>
        <w:t xml:space="preserve">: factor</w:t>
      </w:r>
      <w:r>
        <w:t xml:space="preserve"> </w:t>
      </w:r>
      <m:oMath>
        <m:r>
          <m:t>54</m:t>
        </m:r>
        <m:r>
          <m:rPr>
            <m:sty m:val="p"/>
          </m:rPr>
          <m:t>=</m:t>
        </m:r>
        <m:r>
          <m:t>27</m:t>
        </m:r>
        <m:r>
          <m:rPr>
            <m:sty m:val="p"/>
          </m:rPr>
          <m:t>⋅</m:t>
        </m:r>
        <m:r>
          <m:t>2</m:t>
        </m:r>
        <m:r>
          <m:rPr>
            <m:sty m:val="p"/>
          </m:rPr>
          <m:t>=</m:t>
        </m:r>
        <m:sSup>
          <m:e>
            <m:r>
              <m:t>3</m:t>
            </m:r>
          </m:e>
          <m:sup>
            <m:r>
              <m:t>3</m:t>
            </m:r>
          </m:sup>
        </m:sSup>
        <m:r>
          <m:rPr>
            <m:sty m:val="p"/>
          </m:rPr>
          <m:t>⋅</m:t>
        </m:r>
        <m:r>
          <m:t>2</m:t>
        </m:r>
      </m:oMath>
      <w:r>
        <w:t xml:space="preserve">, so</w:t>
      </w:r>
      <w:r>
        <w:t xml:space="preserve"> </w:t>
      </w:r>
      <m:oMath>
        <m:rad>
          <m:deg>
            <m:r>
              <m:t>3</m:t>
            </m:r>
          </m:deg>
          <m:e>
            <m:r>
              <m:t>54</m:t>
            </m:r>
          </m:e>
        </m:rad>
        <m:r>
          <m:rPr>
            <m:sty m:val="p"/>
          </m:rPr>
          <m:t>=</m:t>
        </m:r>
        <m:rad>
          <m:deg>
            <m:r>
              <m:t>3</m:t>
            </m:r>
          </m:deg>
          <m:e>
            <m:sSup>
              <m:e>
                <m:r>
                  <m:t>3</m:t>
                </m:r>
              </m:e>
              <m:sup>
                <m:r>
                  <m:t>3</m:t>
                </m:r>
              </m:sup>
            </m:sSup>
            <m:r>
              <m:rPr>
                <m:sty m:val="p"/>
              </m:rPr>
              <m:t>⋅</m:t>
            </m:r>
            <m:r>
              <m:t>2</m:t>
            </m:r>
          </m:e>
        </m:rad>
        <m:r>
          <m:rPr>
            <m:sty m:val="p"/>
          </m:rPr>
          <m:t>=</m:t>
        </m:r>
        <m:r>
          <m:t>3</m:t>
        </m:r>
        <m:rad>
          <m:deg>
            <m:r>
              <m:t>3</m:t>
            </m:r>
          </m:deg>
          <m:e>
            <m:r>
              <m:t>2</m:t>
            </m:r>
          </m:e>
        </m:rad>
      </m:oMath>
      <w:r>
        <w:t xml:space="preserve">.</w:t>
      </w:r>
    </w:p>
    <w:p>
      <w:pPr>
        <w:pStyle w:val="BodyText"/>
      </w:pPr>
      <w:r>
        <w:t xml:space="preserve">The general algorithm is:</w:t>
      </w:r>
      <w:r>
        <w:t xml:space="preserve"> </w:t>
      </w:r>
      <w:r>
        <w:t xml:space="preserve">1. Factor the radicand into prime factors.</w:t>
      </w:r>
      <w:r>
        <w:t xml:space="preserve"> </w:t>
      </w:r>
      <w:r>
        <w:t xml:space="preserve">2. Group the prime factors into sets of size</w:t>
      </w:r>
      <w:r>
        <w:t xml:space="preserve"> </w:t>
      </w:r>
      <m:oMath>
        <m:r>
          <m:t>n</m:t>
        </m:r>
      </m:oMath>
      <w:r>
        <w:t xml:space="preserve"> </w:t>
      </w:r>
      <w:r>
        <w:t xml:space="preserve">(for an</w:t>
      </w:r>
      <w:r>
        <w:t xml:space="preserve"> </w:t>
      </w:r>
      <m:oMath>
        <m:r>
          <m:t>n</m:t>
        </m:r>
      </m:oMath>
      <w:r>
        <w:t xml:space="preserve">th root).</w:t>
      </w:r>
      <w:r>
        <w:t xml:space="preserve"> </w:t>
      </w:r>
      <w:r>
        <w:t xml:space="preserve">3. Each complete group of</w:t>
      </w:r>
      <w:r>
        <w:t xml:space="preserve"> </w:t>
      </w:r>
      <m:oMath>
        <m:r>
          <m:t>n</m:t>
        </m:r>
      </m:oMath>
      <w:r>
        <w:t xml:space="preserve"> </w:t>
      </w:r>
      <w:r>
        <w:t xml:space="preserve">identical factors comes out of the radical as a single factor.</w:t>
      </w:r>
      <w:r>
        <w:t xml:space="preserve"> </w:t>
      </w:r>
      <w:r>
        <w:t xml:space="preserve">4. Any remaining factors that cannot form a complete group stay inside.</w:t>
      </w:r>
    </w:p>
    <w:p>
      <w:pPr>
        <w:pStyle w:val="BodyText"/>
      </w:pPr>
      <w:r>
        <w:t xml:space="preserve">For variables, the same principle applies. To simplify</w:t>
      </w:r>
      <w:r>
        <w:t xml:space="preserve"> </w:t>
      </w:r>
      <m:oMath>
        <m:rad>
          <m:radPr>
            <m:degHide m:val="on"/>
          </m:radPr>
          <m:deg/>
          <m:e>
            <m:sSup>
              <m:e>
                <m:r>
                  <m:t>x</m:t>
                </m:r>
              </m:e>
              <m:sup>
                <m:r>
                  <m:t>7</m:t>
                </m:r>
              </m:sup>
            </m:sSup>
          </m:e>
        </m:rad>
      </m:oMath>
      <w:r>
        <w:t xml:space="preserve"> </w:t>
      </w:r>
      <w:r>
        <w:t xml:space="preserve">where</w:t>
      </w:r>
      <w:r>
        <w:t xml:space="preserve"> </w:t>
      </w:r>
      <m:oMath>
        <m:r>
          <m:t>x</m:t>
        </m:r>
        <m:r>
          <m:rPr>
            <m:sty m:val="p"/>
          </m:rPr>
          <m:t>&gt;</m:t>
        </m:r>
        <m:r>
          <m:t>0</m:t>
        </m:r>
      </m:oMath>
      <w:r>
        <w:t xml:space="preserve">: write</w:t>
      </w:r>
      <w:r>
        <w:t xml:space="preserve"> </w:t>
      </w:r>
      <m:oMath>
        <m:sSup>
          <m:e>
            <m:r>
              <m:t>x</m:t>
            </m:r>
          </m:e>
          <m:sup>
            <m:r>
              <m:t>7</m:t>
            </m:r>
          </m:sup>
        </m:sSup>
        <m:r>
          <m:rPr>
            <m:sty m:val="p"/>
          </m:rPr>
          <m:t>=</m:t>
        </m:r>
        <m:sSup>
          <m:e>
            <m:r>
              <m:t>x</m:t>
            </m:r>
          </m:e>
          <m:sup>
            <m:r>
              <m:t>6</m:t>
            </m:r>
          </m:sup>
        </m:sSup>
        <m:r>
          <m:rPr>
            <m:sty m:val="p"/>
          </m:rPr>
          <m:t>⋅</m:t>
        </m:r>
        <m:r>
          <m:t>x</m:t>
        </m:r>
        <m:r>
          <m:rPr>
            <m:sty m:val="p"/>
          </m:rPr>
          <m:t>=</m:t>
        </m:r>
        <m:sSup>
          <m:e>
            <m:d>
              <m:dPr>
                <m:begChr m:val="("/>
                <m:endChr m:val=")"/>
                <m:sepChr m:val=""/>
                <m:grow/>
              </m:dPr>
              <m:e>
                <m:sSup>
                  <m:e>
                    <m:r>
                      <m:t>x</m:t>
                    </m:r>
                  </m:e>
                  <m:sup>
                    <m:r>
                      <m:t>3</m:t>
                    </m:r>
                  </m:sup>
                </m:sSup>
              </m:e>
            </m:d>
          </m:e>
          <m:sup>
            <m:r>
              <m:t>2</m:t>
            </m:r>
          </m:sup>
        </m:sSup>
        <m:r>
          <m:rPr>
            <m:sty m:val="p"/>
          </m:rPr>
          <m:t>⋅</m:t>
        </m:r>
        <m:r>
          <m:t>x</m:t>
        </m:r>
      </m:oMath>
      <w:r>
        <w:t xml:space="preserve">, so</w:t>
      </w:r>
      <w:r>
        <w:t xml:space="preserve"> </w:t>
      </w:r>
      <m:oMath>
        <m:rad>
          <m:radPr>
            <m:degHide m:val="on"/>
          </m:radPr>
          <m:deg/>
          <m:e>
            <m:sSup>
              <m:e>
                <m:r>
                  <m:t>x</m:t>
                </m:r>
              </m:e>
              <m:sup>
                <m:r>
                  <m:t>7</m:t>
                </m:r>
              </m:sup>
            </m:sSup>
          </m:e>
        </m:rad>
        <m:r>
          <m:rPr>
            <m:sty m:val="p"/>
          </m:rPr>
          <m:t>=</m:t>
        </m:r>
        <m:sSup>
          <m:e>
            <m:r>
              <m:t>x</m:t>
            </m:r>
          </m:e>
          <m:sup>
            <m:r>
              <m:t>3</m:t>
            </m:r>
          </m:sup>
        </m:sSup>
        <m:rad>
          <m:radPr>
            <m:degHide m:val="on"/>
          </m:radPr>
          <m:deg/>
          <m:e>
            <m:r>
              <m:t>x</m:t>
            </m:r>
          </m:e>
        </m:rad>
      </m:oMath>
      <w:r>
        <w:t xml:space="preserve">. For</w:t>
      </w:r>
      <w:r>
        <w:t xml:space="preserve"> </w:t>
      </w:r>
      <m:oMath>
        <m:rad>
          <m:deg>
            <m:r>
              <m:t>3</m:t>
            </m:r>
          </m:deg>
          <m:e>
            <m:sSup>
              <m:e>
                <m:r>
                  <m:t>x</m:t>
                </m:r>
              </m:e>
              <m:sup>
                <m:r>
                  <m:t>11</m:t>
                </m:r>
              </m:sup>
            </m:sSup>
          </m:e>
        </m:rad>
      </m:oMath>
      <w:r>
        <w:t xml:space="preserve">: write</w:t>
      </w:r>
      <w:r>
        <w:t xml:space="preserve"> </w:t>
      </w:r>
      <m:oMath>
        <m:sSup>
          <m:e>
            <m:r>
              <m:t>x</m:t>
            </m:r>
          </m:e>
          <m:sup>
            <m:r>
              <m:t>11</m:t>
            </m:r>
          </m:sup>
        </m:sSup>
        <m:r>
          <m:rPr>
            <m:sty m:val="p"/>
          </m:rPr>
          <m:t>=</m:t>
        </m:r>
        <m:sSup>
          <m:e>
            <m:r>
              <m:t>x</m:t>
            </m:r>
          </m:e>
          <m:sup>
            <m:r>
              <m:t>9</m:t>
            </m:r>
          </m:sup>
        </m:sSup>
        <m:r>
          <m:rPr>
            <m:sty m:val="p"/>
          </m:rPr>
          <m:t>⋅</m:t>
        </m:r>
        <m:sSup>
          <m:e>
            <m:r>
              <m:t>x</m:t>
            </m:r>
          </m:e>
          <m:sup>
            <m:r>
              <m:t>2</m:t>
            </m:r>
          </m:sup>
        </m:sSup>
        <m:r>
          <m:rPr>
            <m:sty m:val="p"/>
          </m:rPr>
          <m:t>=</m:t>
        </m:r>
        <m:sSup>
          <m:e>
            <m:d>
              <m:dPr>
                <m:begChr m:val="("/>
                <m:endChr m:val=")"/>
                <m:sepChr m:val=""/>
                <m:grow/>
              </m:dPr>
              <m:e>
                <m:sSup>
                  <m:e>
                    <m:r>
                      <m:t>x</m:t>
                    </m:r>
                  </m:e>
                  <m:sup>
                    <m:r>
                      <m:t>3</m:t>
                    </m:r>
                  </m:sup>
                </m:sSup>
              </m:e>
            </m:d>
          </m:e>
          <m:sup>
            <m:r>
              <m:t>3</m:t>
            </m:r>
          </m:sup>
        </m:sSup>
        <m:r>
          <m:rPr>
            <m:sty m:val="p"/>
          </m:rPr>
          <m:t>⋅</m:t>
        </m:r>
        <m:sSup>
          <m:e>
            <m:r>
              <m:t>x</m:t>
            </m:r>
          </m:e>
          <m:sup>
            <m:r>
              <m:t>2</m:t>
            </m:r>
          </m:sup>
        </m:sSup>
      </m:oMath>
      <w:r>
        <w:t xml:space="preserve">, so</w:t>
      </w:r>
      <w:r>
        <w:t xml:space="preserve"> </w:t>
      </w:r>
      <m:oMath>
        <m:rad>
          <m:deg>
            <m:r>
              <m:t>3</m:t>
            </m:r>
          </m:deg>
          <m:e>
            <m:sSup>
              <m:e>
                <m:r>
                  <m:t>x</m:t>
                </m:r>
              </m:e>
              <m:sup>
                <m:r>
                  <m:t>11</m:t>
                </m:r>
              </m:sup>
            </m:sSup>
          </m:e>
        </m:rad>
        <m:r>
          <m:rPr>
            <m:sty m:val="p"/>
          </m:rPr>
          <m:t>=</m:t>
        </m:r>
        <m:sSup>
          <m:e>
            <m:r>
              <m:t>x</m:t>
            </m:r>
          </m:e>
          <m:sup>
            <m:r>
              <m:t>3</m:t>
            </m:r>
          </m:sup>
        </m:sSup>
        <m:rad>
          <m:deg>
            <m:r>
              <m:t>3</m:t>
            </m:r>
          </m:deg>
          <m:e>
            <m:sSup>
              <m:e>
                <m:r>
                  <m:t>x</m:t>
                </m:r>
              </m:e>
              <m:sup>
                <m:r>
                  <m:t>2</m:t>
                </m:r>
              </m:sup>
            </m:sSup>
          </m:e>
        </m:rad>
      </m:oMath>
      <w:r>
        <w:t xml:space="preserve">.</w:t>
      </w:r>
    </w:p>
    <w:bookmarkEnd w:id="343"/>
    <w:bookmarkStart w:id="344" w:name="adding-and-subtracting-radicals"/>
    <w:p>
      <w:pPr>
        <w:pStyle w:val="Heading3"/>
      </w:pPr>
      <w:r>
        <w:t xml:space="preserve">7.3.4 Adding and Subtracting Radicals</w:t>
      </w:r>
    </w:p>
    <w:p>
      <w:pPr>
        <w:pStyle w:val="FirstParagraph"/>
      </w:pPr>
      <w:r>
        <w:t xml:space="preserve">Radicals can only be added or subtracted when they are</w:t>
      </w:r>
      <w:r>
        <w:t xml:space="preserve"> </w:t>
      </w:r>
      <w:r>
        <w:rPr>
          <w:i/>
          <w:iCs/>
        </w:rPr>
        <w:t xml:space="preserve">like radicals</w:t>
      </w:r>
      <w:r>
        <w:t xml:space="preserve"> </w:t>
      </w:r>
      <w:r>
        <w:t xml:space="preserve">— meaning they have the same index and the same radicand. This is directly analogous to combining like terms in algebra.</w:t>
      </w:r>
    </w:p>
    <w:p>
      <w:pPr>
        <w:pStyle w:val="BodyText"/>
      </w:pPr>
      <m:oMath>
        <m:r>
          <m:t>3</m:t>
        </m:r>
        <m:rad>
          <m:radPr>
            <m:degHide m:val="on"/>
          </m:radPr>
          <m:deg/>
          <m:e>
            <m:r>
              <m:t>5</m:t>
            </m:r>
          </m:e>
        </m:rad>
        <m:r>
          <m:rPr>
            <m:sty m:val="p"/>
          </m:rPr>
          <m:t>+</m:t>
        </m:r>
        <m:r>
          <m:t>2</m:t>
        </m:r>
        <m:rad>
          <m:radPr>
            <m:degHide m:val="on"/>
          </m:radPr>
          <m:deg/>
          <m:e>
            <m:r>
              <m:t>5</m:t>
            </m:r>
          </m:e>
        </m:rad>
        <m:r>
          <m:rPr>
            <m:sty m:val="p"/>
          </m:rPr>
          <m:t>=</m:t>
        </m:r>
        <m:r>
          <m:t>5</m:t>
        </m:r>
        <m:rad>
          <m:radPr>
            <m:degHide m:val="on"/>
          </m:radPr>
          <m:deg/>
          <m:e>
            <m:r>
              <m:t>5</m:t>
            </m:r>
          </m:e>
        </m:rad>
      </m:oMath>
      <w:r>
        <w:t xml:space="preserve">, but</w:t>
      </w:r>
      <w:r>
        <w:t xml:space="preserve"> </w:t>
      </w:r>
      <m:oMath>
        <m:r>
          <m:t>3</m:t>
        </m:r>
        <m:rad>
          <m:radPr>
            <m:degHide m:val="on"/>
          </m:radPr>
          <m:deg/>
          <m:e>
            <m:r>
              <m:t>5</m:t>
            </m:r>
          </m:e>
        </m:rad>
        <m:r>
          <m:rPr>
            <m:sty m:val="p"/>
          </m:rPr>
          <m:t>+</m:t>
        </m:r>
        <m:r>
          <m:t>2</m:t>
        </m:r>
        <m:rad>
          <m:radPr>
            <m:degHide m:val="on"/>
          </m:radPr>
          <m:deg/>
          <m:e>
            <m:r>
              <m:t>2</m:t>
            </m:r>
          </m:e>
        </m:rad>
      </m:oMath>
      <w:r>
        <w:t xml:space="preserve"> </w:t>
      </w:r>
      <w:r>
        <w:t xml:space="preserve">cannot be simplified further.</w:t>
      </w:r>
    </w:p>
    <w:p>
      <w:pPr>
        <w:pStyle w:val="BodyText"/>
      </w:pPr>
      <w:r>
        <w:t xml:space="preserve">The SAT sometimes presents expressions that</w:t>
      </w:r>
      <w:r>
        <w:t xml:space="preserve"> </w:t>
      </w:r>
      <w:r>
        <w:rPr>
          <w:i/>
          <w:iCs/>
        </w:rPr>
        <w:t xml:space="preserve">look</w:t>
      </w:r>
      <w:r>
        <w:t xml:space="preserve"> </w:t>
      </w:r>
      <w:r>
        <w:t xml:space="preserve">unlike but can be simplified to like radicals. For example:</w:t>
      </w:r>
      <w:r>
        <w:t xml:space="preserve"> </w:t>
      </w:r>
      <m:oMath>
        <m:rad>
          <m:radPr>
            <m:degHide m:val="on"/>
          </m:radPr>
          <m:deg/>
          <m:e>
            <m:r>
              <m:t>12</m:t>
            </m:r>
          </m:e>
        </m:rad>
        <m:r>
          <m:rPr>
            <m:sty m:val="p"/>
          </m:rPr>
          <m:t>+</m:t>
        </m:r>
        <m:rad>
          <m:radPr>
            <m:degHide m:val="on"/>
          </m:radPr>
          <m:deg/>
          <m:e>
            <m:r>
              <m:t>27</m:t>
            </m:r>
          </m:e>
        </m:rad>
        <m:r>
          <m:rPr>
            <m:sty m:val="p"/>
          </m:rPr>
          <m:t>=</m:t>
        </m:r>
        <m:r>
          <m:t>2</m:t>
        </m:r>
        <m:rad>
          <m:radPr>
            <m:degHide m:val="on"/>
          </m:radPr>
          <m:deg/>
          <m:e>
            <m:r>
              <m:t>3</m:t>
            </m:r>
          </m:e>
        </m:rad>
        <m:r>
          <m:rPr>
            <m:sty m:val="p"/>
          </m:rPr>
          <m:t>+</m:t>
        </m:r>
        <m:r>
          <m:t>3</m:t>
        </m:r>
        <m:rad>
          <m:radPr>
            <m:degHide m:val="on"/>
          </m:radPr>
          <m:deg/>
          <m:e>
            <m:r>
              <m:t>3</m:t>
            </m:r>
          </m:e>
        </m:rad>
        <m:r>
          <m:rPr>
            <m:sty m:val="p"/>
          </m:rPr>
          <m:t>=</m:t>
        </m:r>
        <m:r>
          <m:t>5</m:t>
        </m:r>
        <m:rad>
          <m:radPr>
            <m:degHide m:val="on"/>
          </m:radPr>
          <m:deg/>
          <m:e>
            <m:r>
              <m:t>3</m:t>
            </m:r>
          </m:e>
        </m:rad>
      </m:oMath>
      <w:r>
        <w:t xml:space="preserve">. The key move is to simplify each radical first, then check whether they match.</w:t>
      </w:r>
    </w:p>
    <w:bookmarkEnd w:id="344"/>
    <w:bookmarkStart w:id="345" w:name="multiplying-radicals"/>
    <w:p>
      <w:pPr>
        <w:pStyle w:val="Heading3"/>
      </w:pPr>
      <w:r>
        <w:t xml:space="preserve">7.3.5 Multiplying Radicals</w:t>
      </w:r>
    </w:p>
    <w:p>
      <w:pPr>
        <w:pStyle w:val="FirstParagraph"/>
      </w:pPr>
      <w:r>
        <w:t xml:space="preserve">The product rule for radicals states:</w:t>
      </w:r>
    </w:p>
    <w:p>
      <w:pPr>
        <w:pStyle w:val="BodyText"/>
      </w:pPr>
      <m:oMathPara>
        <m:oMathParaPr>
          <m:jc m:val="center"/>
        </m:oMathParaPr>
        <m:oMath>
          <m:rad>
            <m:deg>
              <m:r>
                <m:t>n</m:t>
              </m:r>
            </m:deg>
            <m:e>
              <m:r>
                <m:t>a</m:t>
              </m:r>
            </m:e>
          </m:rad>
          <m:r>
            <m:rPr>
              <m:sty m:val="p"/>
            </m:rPr>
            <m:t>⋅</m:t>
          </m:r>
          <m:rad>
            <m:deg>
              <m:r>
                <m:t>n</m:t>
              </m:r>
            </m:deg>
            <m:e>
              <m:r>
                <m:t>b</m:t>
              </m:r>
            </m:e>
          </m:rad>
          <m:r>
            <m:rPr>
              <m:sty m:val="p"/>
            </m:rPr>
            <m:t>=</m:t>
          </m:r>
          <m:rad>
            <m:deg>
              <m:r>
                <m:t>n</m:t>
              </m:r>
            </m:deg>
            <m:e>
              <m:r>
                <m:t>a</m:t>
              </m:r>
              <m:r>
                <m:t>b</m:t>
              </m:r>
            </m:e>
          </m:rad>
        </m:oMath>
      </m:oMathPara>
    </w:p>
    <w:p>
      <w:pPr>
        <w:pStyle w:val="FirstParagraph"/>
      </w:pPr>
      <w:r>
        <w:t xml:space="preserve">This extends to any number of factors. The SAT uses this in both directions — sometimes asking students to combine radicals into a single radical, and sometimes asking them to split a radical into simpler pieces.</w:t>
      </w:r>
    </w:p>
    <w:p>
      <w:pPr>
        <w:pStyle w:val="BodyText"/>
      </w:pPr>
      <w:r>
        <w:t xml:space="preserve">For radicals with</w:t>
      </w:r>
      <w:r>
        <w:t xml:space="preserve"> </w:t>
      </w:r>
      <w:r>
        <w:rPr>
          <w:i/>
          <w:iCs/>
        </w:rPr>
        <w:t xml:space="preserve">different</w:t>
      </w:r>
      <w:r>
        <w:t xml:space="preserve"> </w:t>
      </w:r>
      <w:r>
        <w:t xml:space="preserve">indices, the strategy is to convert to exponential form, find a common denominator for the exponents, and then convert back. For example, to multiply</w:t>
      </w:r>
      <w:r>
        <w:t xml:space="preserve"> </w:t>
      </w:r>
      <m:oMath>
        <m:rad>
          <m:radPr>
            <m:degHide m:val="on"/>
          </m:radPr>
          <m:deg/>
          <m:e>
            <m:r>
              <m:t>2</m:t>
            </m:r>
          </m:e>
        </m:rad>
        <m:r>
          <m:rPr>
            <m:sty m:val="p"/>
          </m:rPr>
          <m:t>⋅</m:t>
        </m:r>
        <m:rad>
          <m:deg>
            <m:r>
              <m:t>3</m:t>
            </m:r>
          </m:deg>
          <m:e>
            <m:r>
              <m:t>4</m:t>
            </m:r>
          </m:e>
        </m:rad>
      </m:oMath>
      <w:r>
        <w:t xml:space="preserve">:</w:t>
      </w:r>
    </w:p>
    <w:p>
      <w:pPr>
        <w:pStyle w:val="BodyText"/>
      </w:pPr>
      <m:oMathPara>
        <m:oMathParaPr>
          <m:jc m:val="center"/>
        </m:oMathParaPr>
        <m:oMath>
          <m:rad>
            <m:radPr>
              <m:degHide m:val="on"/>
            </m:radPr>
            <m:deg/>
            <m:e>
              <m:r>
                <m:t>2</m:t>
              </m:r>
            </m:e>
          </m:rad>
          <m:r>
            <m:rPr>
              <m:sty m:val="p"/>
            </m:rPr>
            <m:t>⋅</m:t>
          </m:r>
          <m:rad>
            <m:deg>
              <m:r>
                <m:t>3</m:t>
              </m:r>
            </m:deg>
            <m:e>
              <m:r>
                <m:t>4</m:t>
              </m:r>
            </m:e>
          </m:rad>
          <m:r>
            <m:rPr>
              <m:sty m:val="p"/>
            </m:rPr>
            <m:t>=</m:t>
          </m:r>
          <m:sSup>
            <m:e>
              <m:r>
                <m:t>2</m:t>
              </m:r>
            </m:e>
            <m:sup>
              <m:r>
                <m:t>1</m:t>
              </m:r>
              <m:r>
                <m:rPr>
                  <m:sty m:val="p"/>
                </m:rPr>
                <m:t>/</m:t>
              </m:r>
              <m:r>
                <m:t>2</m:t>
              </m:r>
            </m:sup>
          </m:sSup>
          <m:r>
            <m:rPr>
              <m:sty m:val="p"/>
            </m:rPr>
            <m:t>⋅</m:t>
          </m:r>
          <m:sSup>
            <m:e>
              <m:r>
                <m:t>4</m:t>
              </m:r>
            </m:e>
            <m:sup>
              <m:r>
                <m:t>1</m:t>
              </m:r>
              <m:r>
                <m:rPr>
                  <m:sty m:val="p"/>
                </m:rPr>
                <m:t>/</m:t>
              </m:r>
              <m:r>
                <m:t>3</m:t>
              </m:r>
            </m:sup>
          </m:sSup>
          <m:r>
            <m:rPr>
              <m:sty m:val="p"/>
            </m:rPr>
            <m:t>=</m:t>
          </m:r>
          <m:sSup>
            <m:e>
              <m:r>
                <m:t>2</m:t>
              </m:r>
            </m:e>
            <m:sup>
              <m:r>
                <m:t>1</m:t>
              </m:r>
              <m:r>
                <m:rPr>
                  <m:sty m:val="p"/>
                </m:rPr>
                <m:t>/</m:t>
              </m:r>
              <m:r>
                <m:t>2</m:t>
              </m:r>
            </m:sup>
          </m:sSup>
          <m:r>
            <m:rPr>
              <m:sty m:val="p"/>
            </m:rPr>
            <m:t>⋅</m:t>
          </m:r>
          <m:sSup>
            <m:e>
              <m:d>
                <m:dPr>
                  <m:begChr m:val="("/>
                  <m:endChr m:val=")"/>
                  <m:sepChr m:val=""/>
                  <m:grow/>
                </m:dPr>
                <m:e>
                  <m:sSup>
                    <m:e>
                      <m:r>
                        <m:t>2</m:t>
                      </m:r>
                    </m:e>
                    <m:sup>
                      <m:r>
                        <m:t>2</m:t>
                      </m:r>
                    </m:sup>
                  </m:sSup>
                </m:e>
              </m:d>
            </m:e>
            <m:sup>
              <m:r>
                <m:t>1</m:t>
              </m:r>
              <m:r>
                <m:rPr>
                  <m:sty m:val="p"/>
                </m:rPr>
                <m:t>/</m:t>
              </m:r>
              <m:r>
                <m:t>3</m:t>
              </m:r>
            </m:sup>
          </m:sSup>
          <m:r>
            <m:rPr>
              <m:sty m:val="p"/>
            </m:rPr>
            <m:t>=</m:t>
          </m:r>
          <m:sSup>
            <m:e>
              <m:r>
                <m:t>2</m:t>
              </m:r>
            </m:e>
            <m:sup>
              <m:r>
                <m:t>1</m:t>
              </m:r>
              <m:r>
                <m:rPr>
                  <m:sty m:val="p"/>
                </m:rPr>
                <m:t>/</m:t>
              </m:r>
              <m:r>
                <m:t>2</m:t>
              </m:r>
            </m:sup>
          </m:sSup>
          <m:r>
            <m:rPr>
              <m:sty m:val="p"/>
            </m:rPr>
            <m:t>⋅</m:t>
          </m:r>
          <m:sSup>
            <m:e>
              <m:r>
                <m:t>2</m:t>
              </m:r>
            </m:e>
            <m:sup>
              <m:r>
                <m:t>2</m:t>
              </m:r>
              <m:r>
                <m:rPr>
                  <m:sty m:val="p"/>
                </m:rPr>
                <m:t>/</m:t>
              </m:r>
              <m:r>
                <m:t>3</m:t>
              </m:r>
            </m:sup>
          </m:sSup>
          <m:r>
            <m:rPr>
              <m:sty m:val="p"/>
            </m:rPr>
            <m:t>=</m:t>
          </m:r>
          <m:sSup>
            <m:e>
              <m:r>
                <m:t>2</m:t>
              </m:r>
            </m:e>
            <m:sup>
              <m:r>
                <m:t>1</m:t>
              </m:r>
              <m:r>
                <m:rPr>
                  <m:sty m:val="p"/>
                </m:rPr>
                <m:t>/</m:t>
              </m:r>
              <m:r>
                <m:t>2</m:t>
              </m:r>
              <m:r>
                <m:rPr>
                  <m:sty m:val="p"/>
                </m:rPr>
                <m:t>+</m:t>
              </m:r>
              <m:r>
                <m:t>2</m:t>
              </m:r>
              <m:r>
                <m:rPr>
                  <m:sty m:val="p"/>
                </m:rPr>
                <m:t>/</m:t>
              </m:r>
              <m:r>
                <m:t>3</m:t>
              </m:r>
            </m:sup>
          </m:sSup>
          <m:r>
            <m:rPr>
              <m:sty m:val="p"/>
            </m:rPr>
            <m:t>=</m:t>
          </m:r>
          <m:sSup>
            <m:e>
              <m:r>
                <m:t>2</m:t>
              </m:r>
            </m:e>
            <m:sup>
              <m:r>
                <m:t>7</m:t>
              </m:r>
              <m:r>
                <m:rPr>
                  <m:sty m:val="p"/>
                </m:rPr>
                <m:t>/</m:t>
              </m:r>
              <m:r>
                <m:t>6</m:t>
              </m:r>
            </m:sup>
          </m:sSup>
          <m:r>
            <m:rPr>
              <m:sty m:val="p"/>
            </m:rPr>
            <m:t>=</m:t>
          </m:r>
          <m:rad>
            <m:deg>
              <m:r>
                <m:t>6</m:t>
              </m:r>
            </m:deg>
            <m:e>
              <m:sSup>
                <m:e>
                  <m:r>
                    <m:t>2</m:t>
                  </m:r>
                </m:e>
                <m:sup>
                  <m:r>
                    <m:t>7</m:t>
                  </m:r>
                </m:sup>
              </m:sSup>
            </m:e>
          </m:rad>
          <m:r>
            <m:rPr>
              <m:sty m:val="p"/>
            </m:rPr>
            <m:t>=</m:t>
          </m:r>
          <m:rad>
            <m:deg>
              <m:r>
                <m:t>6</m:t>
              </m:r>
            </m:deg>
            <m:e>
              <m:r>
                <m:t>128</m:t>
              </m:r>
            </m:e>
          </m:rad>
        </m:oMath>
      </m:oMathPara>
    </w:p>
    <w:p>
      <w:pPr>
        <w:pStyle w:val="FirstParagraph"/>
      </w:pPr>
      <w:r>
        <w:t xml:space="preserve">Or, simplifying further:</w:t>
      </w:r>
      <w:r>
        <w:t xml:space="preserve"> </w:t>
      </w:r>
      <m:oMath>
        <m:sSup>
          <m:e>
            <m:r>
              <m:t>2</m:t>
            </m:r>
          </m:e>
          <m:sup>
            <m:r>
              <m:t>7</m:t>
            </m:r>
            <m:r>
              <m:rPr>
                <m:sty m:val="p"/>
              </m:rPr>
              <m:t>/</m:t>
            </m:r>
            <m:r>
              <m:t>6</m:t>
            </m:r>
          </m:sup>
        </m:sSup>
        <m:r>
          <m:rPr>
            <m:sty m:val="p"/>
          </m:rPr>
          <m:t>=</m:t>
        </m:r>
        <m:sSup>
          <m:e>
            <m:r>
              <m:t>2</m:t>
            </m:r>
          </m:e>
          <m:sup>
            <m:r>
              <m:t>1</m:t>
            </m:r>
            <m:r>
              <m:rPr>
                <m:sty m:val="p"/>
              </m:rPr>
              <m:t>+</m:t>
            </m:r>
            <m:r>
              <m:t>1</m:t>
            </m:r>
            <m:r>
              <m:rPr>
                <m:sty m:val="p"/>
              </m:rPr>
              <m:t>/</m:t>
            </m:r>
            <m:r>
              <m:t>6</m:t>
            </m:r>
          </m:sup>
        </m:sSup>
        <m:r>
          <m:rPr>
            <m:sty m:val="p"/>
          </m:rPr>
          <m:t>=</m:t>
        </m:r>
        <m:r>
          <m:t>2</m:t>
        </m:r>
        <m:r>
          <m:rPr>
            <m:sty m:val="p"/>
          </m:rPr>
          <m:t>⋅</m:t>
        </m:r>
        <m:sSup>
          <m:e>
            <m:r>
              <m:t>2</m:t>
            </m:r>
          </m:e>
          <m:sup>
            <m:r>
              <m:t>1</m:t>
            </m:r>
            <m:r>
              <m:rPr>
                <m:sty m:val="p"/>
              </m:rPr>
              <m:t>/</m:t>
            </m:r>
            <m:r>
              <m:t>6</m:t>
            </m:r>
          </m:sup>
        </m:sSup>
        <m:r>
          <m:rPr>
            <m:sty m:val="p"/>
          </m:rPr>
          <m:t>=</m:t>
        </m:r>
        <m:r>
          <m:t>2</m:t>
        </m:r>
        <m:rad>
          <m:deg>
            <m:r>
              <m:t>6</m:t>
            </m:r>
          </m:deg>
          <m:e>
            <m:r>
              <m:t>2</m:t>
            </m:r>
          </m:e>
        </m:rad>
      </m:oMath>
      <w:r>
        <w:t xml:space="preserve">.</w:t>
      </w:r>
    </w:p>
    <w:p>
      <w:r>
        <w:pict>
          <v:rect style="width:0;height:1.5pt" o:hralign="center" o:hrstd="t" o:hr="t"/>
        </w:pict>
      </w:r>
    </w:p>
    <w:bookmarkEnd w:id="345"/>
    <w:bookmarkEnd w:id="346"/>
    <w:bookmarkStart w:id="350" w:name="rationalization-the-sats-signature-move"/>
    <w:p>
      <w:pPr>
        <w:pStyle w:val="Heading2"/>
      </w:pPr>
      <w:r>
        <w:t xml:space="preserve">7.4 Rationalization: The SAT’s Signature Move</w:t>
      </w:r>
    </w:p>
    <w:bookmarkStart w:id="347" w:name="rationalizing-a-simple-denominator"/>
    <w:p>
      <w:pPr>
        <w:pStyle w:val="Heading3"/>
      </w:pPr>
      <w:r>
        <w:t xml:space="preserve">7.4.1 Rationalizing a Simple Denominator</w:t>
      </w:r>
    </w:p>
    <w:p>
      <w:pPr>
        <w:pStyle w:val="FirstParagraph"/>
      </w:pPr>
      <w:r>
        <w:t xml:space="preserve">When a radical appears in the denominator of a fraction, the SAT often requires (or strongly rewards) rationalization — the process of eliminating the radical from the denominator.</w:t>
      </w:r>
    </w:p>
    <w:p>
      <w:pPr>
        <w:pStyle w:val="BodyText"/>
      </w:pPr>
      <w:r>
        <w:t xml:space="preserve">For a simple square root in the denominator:</w:t>
      </w:r>
      <w:r>
        <w:t xml:space="preserve"> </w:t>
      </w:r>
      <m:oMath>
        <m:f>
          <m:fPr>
            <m:type m:val="bar"/>
          </m:fPr>
          <m:num>
            <m:r>
              <m:t>a</m:t>
            </m:r>
          </m:num>
          <m:den>
            <m:rad>
              <m:radPr>
                <m:degHide m:val="on"/>
              </m:radPr>
              <m:deg/>
              <m:e>
                <m:r>
                  <m:t>b</m:t>
                </m:r>
              </m:e>
            </m:rad>
          </m:den>
        </m:f>
      </m:oMath>
      <w:r>
        <w:t xml:space="preserve">, multiply numerator and denominator by</w:t>
      </w:r>
      <w:r>
        <w:t xml:space="preserve"> </w:t>
      </w:r>
      <m:oMath>
        <m:rad>
          <m:radPr>
            <m:degHide m:val="on"/>
          </m:radPr>
          <m:deg/>
          <m:e>
            <m:r>
              <m:t>b</m:t>
            </m:r>
          </m:e>
        </m:rad>
      </m:oMath>
      <w:r>
        <w:t xml:space="preserve">:</w:t>
      </w:r>
    </w:p>
    <w:p>
      <w:pPr>
        <w:pStyle w:val="BodyText"/>
      </w:pPr>
      <m:oMathPara>
        <m:oMathParaPr>
          <m:jc m:val="center"/>
        </m:oMathParaPr>
        <m:oMath>
          <m:f>
            <m:fPr>
              <m:type m:val="bar"/>
            </m:fPr>
            <m:num>
              <m:r>
                <m:t>a</m:t>
              </m:r>
            </m:num>
            <m:den>
              <m:rad>
                <m:radPr>
                  <m:degHide m:val="on"/>
                </m:radPr>
                <m:deg/>
                <m:e>
                  <m:r>
                    <m:t>b</m:t>
                  </m:r>
                </m:e>
              </m:rad>
            </m:den>
          </m:f>
          <m:r>
            <m:rPr>
              <m:sty m:val="p"/>
            </m:rPr>
            <m:t>=</m:t>
          </m:r>
          <m:f>
            <m:fPr>
              <m:type m:val="bar"/>
            </m:fPr>
            <m:num>
              <m:r>
                <m:t>a</m:t>
              </m:r>
            </m:num>
            <m:den>
              <m:rad>
                <m:radPr>
                  <m:degHide m:val="on"/>
                </m:radPr>
                <m:deg/>
                <m:e>
                  <m:r>
                    <m:t>b</m:t>
                  </m:r>
                </m:e>
              </m:rad>
            </m:den>
          </m:f>
          <m:r>
            <m:rPr>
              <m:sty m:val="p"/>
            </m:rPr>
            <m:t>⋅</m:t>
          </m:r>
          <m:f>
            <m:fPr>
              <m:type m:val="bar"/>
            </m:fPr>
            <m:num>
              <m:rad>
                <m:radPr>
                  <m:degHide m:val="on"/>
                </m:radPr>
                <m:deg/>
                <m:e>
                  <m:r>
                    <m:t>b</m:t>
                  </m:r>
                </m:e>
              </m:rad>
            </m:num>
            <m:den>
              <m:rad>
                <m:radPr>
                  <m:degHide m:val="on"/>
                </m:radPr>
                <m:deg/>
                <m:e>
                  <m:r>
                    <m:t>b</m:t>
                  </m:r>
                </m:e>
              </m:rad>
            </m:den>
          </m:f>
          <m:r>
            <m:rPr>
              <m:sty m:val="p"/>
            </m:rPr>
            <m:t>=</m:t>
          </m:r>
          <m:f>
            <m:fPr>
              <m:type m:val="bar"/>
            </m:fPr>
            <m:num>
              <m:r>
                <m:t>a</m:t>
              </m:r>
              <m:rad>
                <m:radPr>
                  <m:degHide m:val="on"/>
                </m:radPr>
                <m:deg/>
                <m:e>
                  <m:r>
                    <m:t>b</m:t>
                  </m:r>
                </m:e>
              </m:rad>
            </m:num>
            <m:den>
              <m:r>
                <m:t>b</m:t>
              </m:r>
            </m:den>
          </m:f>
        </m:oMath>
      </m:oMathPara>
    </w:p>
    <w:p>
      <w:pPr>
        <w:pStyle w:val="FirstParagraph"/>
      </w:pPr>
      <w:r>
        <w:t xml:space="preserve">This works because</w:t>
      </w:r>
      <w:r>
        <w:t xml:space="preserve"> </w:t>
      </w:r>
      <m:oMath>
        <m:rad>
          <m:radPr>
            <m:degHide m:val="on"/>
          </m:radPr>
          <m:deg/>
          <m:e>
            <m:r>
              <m:t>b</m:t>
            </m:r>
          </m:e>
        </m:rad>
        <m:r>
          <m:rPr>
            <m:sty m:val="p"/>
          </m:rPr>
          <m:t>⋅</m:t>
        </m:r>
        <m:rad>
          <m:radPr>
            <m:degHide m:val="on"/>
          </m:radPr>
          <m:deg/>
          <m:e>
            <m:r>
              <m:t>b</m:t>
            </m:r>
          </m:e>
        </m:rad>
        <m:r>
          <m:rPr>
            <m:sty m:val="p"/>
          </m:rPr>
          <m:t>=</m:t>
        </m:r>
        <m:r>
          <m:t>b</m:t>
        </m:r>
      </m:oMath>
      <w:r>
        <w:t xml:space="preserve">, which is rational.</w:t>
      </w:r>
    </w:p>
    <w:bookmarkEnd w:id="347"/>
    <w:bookmarkStart w:id="348" w:name="rationalizing-a-binomial-denominator"/>
    <w:p>
      <w:pPr>
        <w:pStyle w:val="Heading3"/>
      </w:pPr>
      <w:r>
        <w:t xml:space="preserve">7.4.2 Rationalizing a Binomial Denominator</w:t>
      </w:r>
    </w:p>
    <w:p>
      <w:pPr>
        <w:pStyle w:val="FirstParagraph"/>
      </w:pPr>
      <w:r>
        <w:t xml:space="preserve">The more sophisticated version involves a binomial denominator containing radicals, such as</w:t>
      </w:r>
      <w:r>
        <w:t xml:space="preserve"> </w:t>
      </w:r>
      <m:oMath>
        <m:f>
          <m:fPr>
            <m:type m:val="bar"/>
          </m:fPr>
          <m:num>
            <m:r>
              <m:t>1</m:t>
            </m:r>
          </m:num>
          <m:den>
            <m:rad>
              <m:radPr>
                <m:degHide m:val="on"/>
              </m:radPr>
              <m:deg/>
              <m:e>
                <m:r>
                  <m:t>a</m:t>
                </m:r>
              </m:e>
            </m:rad>
            <m:r>
              <m:rPr>
                <m:sty m:val="p"/>
              </m:rPr>
              <m:t>+</m:t>
            </m:r>
            <m:rad>
              <m:radPr>
                <m:degHide m:val="on"/>
              </m:radPr>
              <m:deg/>
              <m:e>
                <m:r>
                  <m:t>b</m:t>
                </m:r>
              </m:e>
            </m:rad>
          </m:den>
        </m:f>
      </m:oMath>
      <w:r>
        <w:t xml:space="preserve"> </w:t>
      </w:r>
      <w:r>
        <w:t xml:space="preserve">or</w:t>
      </w:r>
      <w:r>
        <w:t xml:space="preserve"> </w:t>
      </w:r>
      <m:oMath>
        <m:f>
          <m:fPr>
            <m:type m:val="bar"/>
          </m:fPr>
          <m:num>
            <m:r>
              <m:t>1</m:t>
            </m:r>
          </m:num>
          <m:den>
            <m:r>
              <m:t>1</m:t>
            </m:r>
            <m:r>
              <m:rPr>
                <m:sty m:val="p"/>
              </m:rPr>
              <m:t>+</m:t>
            </m:r>
            <m:rad>
              <m:radPr>
                <m:degHide m:val="on"/>
              </m:radPr>
              <m:deg/>
              <m:e>
                <m:r>
                  <m:t>3</m:t>
                </m:r>
              </m:e>
            </m:rad>
          </m:den>
        </m:f>
      </m:oMath>
      <w:r>
        <w:t xml:space="preserve">. The strategy is to multiply by the</w:t>
      </w:r>
      <w:r>
        <w:t xml:space="preserve"> </w:t>
      </w:r>
      <w:r>
        <w:rPr>
          <w:i/>
          <w:iCs/>
        </w:rPr>
        <w:t xml:space="preserve">conjugate</w:t>
      </w:r>
      <w:r>
        <w:t xml:space="preserve"> </w:t>
      </w:r>
      <w:r>
        <w:t xml:space="preserve">— the same expression with the sign between the terms flipped.</w:t>
      </w:r>
    </w:p>
    <w:p>
      <w:pPr>
        <w:pStyle w:val="BodyText"/>
      </w:pPr>
      <w:r>
        <w:t xml:space="preserve">The conjugate of</w:t>
      </w:r>
      <w:r>
        <w:t xml:space="preserve"> </w:t>
      </w:r>
      <m:oMath>
        <m:rad>
          <m:radPr>
            <m:degHide m:val="on"/>
          </m:radPr>
          <m:deg/>
          <m:e>
            <m:r>
              <m:t>a</m:t>
            </m:r>
          </m:e>
        </m:rad>
        <m:r>
          <m:rPr>
            <m:sty m:val="p"/>
          </m:rPr>
          <m:t>+</m:t>
        </m:r>
        <m:rad>
          <m:radPr>
            <m:degHide m:val="on"/>
          </m:radPr>
          <m:deg/>
          <m:e>
            <m:r>
              <m:t>b</m:t>
            </m:r>
          </m:e>
        </m:rad>
      </m:oMath>
      <w:r>
        <w:t xml:space="preserve"> </w:t>
      </w:r>
      <w:r>
        <w:t xml:space="preserve">is</w:t>
      </w:r>
      <w:r>
        <w:t xml:space="preserve"> </w:t>
      </w:r>
      <m:oMath>
        <m:rad>
          <m:radPr>
            <m:degHide m:val="on"/>
          </m:radPr>
          <m:deg/>
          <m:e>
            <m:r>
              <m:t>a</m:t>
            </m:r>
          </m:e>
        </m:rad>
        <m:r>
          <m:rPr>
            <m:sty m:val="p"/>
          </m:rPr>
          <m:t>−</m:t>
        </m:r>
        <m:rad>
          <m:radPr>
            <m:degHide m:val="on"/>
          </m:radPr>
          <m:deg/>
          <m:e>
            <m:r>
              <m:t>b</m:t>
            </m:r>
          </m:e>
        </m:rad>
      </m:oMath>
      <w:r>
        <w:t xml:space="preserve">. Multiplying these gives:</w:t>
      </w:r>
    </w:p>
    <w:p>
      <w:pPr>
        <w:pStyle w:val="BodyText"/>
      </w:pPr>
      <m:oMathPara>
        <m:oMathParaPr>
          <m:jc m:val="center"/>
        </m:oMathParaPr>
        <m:oMath>
          <m:d>
            <m:dPr>
              <m:begChr m:val="("/>
              <m:endChr m:val=")"/>
              <m:sepChr m:val=""/>
              <m:grow/>
            </m:dPr>
            <m:e>
              <m:rad>
                <m:radPr>
                  <m:degHide m:val="on"/>
                </m:radPr>
                <m:deg/>
                <m:e>
                  <m:r>
                    <m:t>a</m:t>
                  </m:r>
                </m:e>
              </m:rad>
              <m:r>
                <m:rPr>
                  <m:sty m:val="p"/>
                </m:rPr>
                <m:t>+</m:t>
              </m:r>
              <m:rad>
                <m:radPr>
                  <m:degHide m:val="on"/>
                </m:radPr>
                <m:deg/>
                <m:e>
                  <m:r>
                    <m:t>b</m:t>
                  </m:r>
                </m:e>
              </m:rad>
            </m:e>
          </m:d>
          <m:d>
            <m:dPr>
              <m:begChr m:val="("/>
              <m:endChr m:val=")"/>
              <m:sepChr m:val=""/>
              <m:grow/>
            </m:dPr>
            <m:e>
              <m:rad>
                <m:radPr>
                  <m:degHide m:val="on"/>
                </m:radPr>
                <m:deg/>
                <m:e>
                  <m:r>
                    <m:t>a</m:t>
                  </m:r>
                </m:e>
              </m:rad>
              <m:r>
                <m:rPr>
                  <m:sty m:val="p"/>
                </m:rPr>
                <m:t>−</m:t>
              </m:r>
              <m:rad>
                <m:radPr>
                  <m:degHide m:val="on"/>
                </m:radPr>
                <m:deg/>
                <m:e>
                  <m:r>
                    <m:t>b</m:t>
                  </m:r>
                </m:e>
              </m:rad>
            </m:e>
          </m:d>
          <m:r>
            <m:rPr>
              <m:sty m:val="p"/>
            </m:rPr>
            <m:t>=</m:t>
          </m:r>
          <m:r>
            <m:t>a</m:t>
          </m:r>
          <m:r>
            <m:rPr>
              <m:sty m:val="p"/>
            </m:rPr>
            <m:t>−</m:t>
          </m:r>
          <m:r>
            <m:t>b</m:t>
          </m:r>
        </m:oMath>
      </m:oMathPara>
    </w:p>
    <w:p>
      <w:pPr>
        <w:pStyle w:val="FirstParagraph"/>
      </w:pPr>
      <w:r>
        <w:t xml:space="preserve">This is a difference of squares, and the radicals disappear entirely.</w:t>
      </w:r>
    </w:p>
    <w:p>
      <w:pPr>
        <w:pStyle w:val="BodyText"/>
      </w:pPr>
      <w:r>
        <w:t xml:space="preserve">For example:</w:t>
      </w:r>
    </w:p>
    <w:p>
      <w:pPr>
        <w:pStyle w:val="BodyText"/>
      </w:pPr>
      <m:oMathPara>
        <m:oMathParaPr>
          <m:jc m:val="center"/>
        </m:oMathParaPr>
        <m:oMath>
          <m:f>
            <m:fPr>
              <m:type m:val="bar"/>
            </m:fPr>
            <m:num>
              <m:r>
                <m:t>1</m:t>
              </m:r>
            </m:num>
            <m:den>
              <m:r>
                <m:t>1</m:t>
              </m:r>
              <m:r>
                <m:rPr>
                  <m:sty m:val="p"/>
                </m:rPr>
                <m:t>+</m:t>
              </m:r>
              <m:rad>
                <m:radPr>
                  <m:degHide m:val="on"/>
                </m:radPr>
                <m:deg/>
                <m:e>
                  <m:r>
                    <m:t>3</m:t>
                  </m:r>
                </m:e>
              </m:rad>
            </m:den>
          </m:f>
          <m:r>
            <m:rPr>
              <m:sty m:val="p"/>
            </m:rPr>
            <m:t>=</m:t>
          </m:r>
          <m:f>
            <m:fPr>
              <m:type m:val="bar"/>
            </m:fPr>
            <m:num>
              <m:r>
                <m:t>1</m:t>
              </m:r>
            </m:num>
            <m:den>
              <m:r>
                <m:t>1</m:t>
              </m:r>
              <m:r>
                <m:rPr>
                  <m:sty m:val="p"/>
                </m:rPr>
                <m:t>+</m:t>
              </m:r>
              <m:rad>
                <m:radPr>
                  <m:degHide m:val="on"/>
                </m:radPr>
                <m:deg/>
                <m:e>
                  <m:r>
                    <m:t>3</m:t>
                  </m:r>
                </m:e>
              </m:rad>
            </m:den>
          </m:f>
          <m:r>
            <m:rPr>
              <m:sty m:val="p"/>
            </m:rPr>
            <m:t>⋅</m:t>
          </m:r>
          <m:f>
            <m:fPr>
              <m:type m:val="bar"/>
            </m:fPr>
            <m:num>
              <m:r>
                <m:t>1</m:t>
              </m:r>
              <m:r>
                <m:rPr>
                  <m:sty m:val="p"/>
                </m:rPr>
                <m:t>−</m:t>
              </m:r>
              <m:rad>
                <m:radPr>
                  <m:degHide m:val="on"/>
                </m:radPr>
                <m:deg/>
                <m:e>
                  <m:r>
                    <m:t>3</m:t>
                  </m:r>
                </m:e>
              </m:rad>
            </m:num>
            <m:den>
              <m:r>
                <m:t>1</m:t>
              </m:r>
              <m:r>
                <m:rPr>
                  <m:sty m:val="p"/>
                </m:rPr>
                <m:t>−</m:t>
              </m:r>
              <m:rad>
                <m:radPr>
                  <m:degHide m:val="on"/>
                </m:radPr>
                <m:deg/>
                <m:e>
                  <m:r>
                    <m:t>3</m:t>
                  </m:r>
                </m:e>
              </m:rad>
            </m:den>
          </m:f>
          <m:r>
            <m:rPr>
              <m:sty m:val="p"/>
            </m:rPr>
            <m:t>=</m:t>
          </m:r>
          <m:f>
            <m:fPr>
              <m:type m:val="bar"/>
            </m:fPr>
            <m:num>
              <m:r>
                <m:t>1</m:t>
              </m:r>
              <m:r>
                <m:rPr>
                  <m:sty m:val="p"/>
                </m:rPr>
                <m:t>−</m:t>
              </m:r>
              <m:rad>
                <m:radPr>
                  <m:degHide m:val="on"/>
                </m:radPr>
                <m:deg/>
                <m:e>
                  <m:r>
                    <m:t>3</m:t>
                  </m:r>
                </m:e>
              </m:rad>
            </m:num>
            <m:den>
              <m:r>
                <m:t>1</m:t>
              </m:r>
              <m:r>
                <m:rPr>
                  <m:sty m:val="p"/>
                </m:rPr>
                <m:t>−</m:t>
              </m:r>
              <m:r>
                <m:t>3</m:t>
              </m:r>
            </m:den>
          </m:f>
          <m:r>
            <m:rPr>
              <m:sty m:val="p"/>
            </m:rPr>
            <m:t>=</m:t>
          </m:r>
          <m:f>
            <m:fPr>
              <m:type m:val="bar"/>
            </m:fPr>
            <m:num>
              <m:r>
                <m:t>1</m:t>
              </m:r>
              <m:r>
                <m:rPr>
                  <m:sty m:val="p"/>
                </m:rPr>
                <m:t>−</m:t>
              </m:r>
              <m:rad>
                <m:radPr>
                  <m:degHide m:val="on"/>
                </m:radPr>
                <m:deg/>
                <m:e>
                  <m:r>
                    <m:t>3</m:t>
                  </m:r>
                </m:e>
              </m:rad>
            </m:num>
            <m:den>
              <m:r>
                <m:rPr>
                  <m:sty m:val="p"/>
                </m:rPr>
                <m:t>−</m:t>
              </m:r>
              <m:r>
                <m:t>2</m:t>
              </m:r>
            </m:den>
          </m:f>
          <m:r>
            <m:rPr>
              <m:sty m:val="p"/>
            </m:rPr>
            <m:t>=</m:t>
          </m:r>
          <m:f>
            <m:fPr>
              <m:type m:val="bar"/>
            </m:fPr>
            <m:num>
              <m:rad>
                <m:radPr>
                  <m:degHide m:val="on"/>
                </m:radPr>
                <m:deg/>
                <m:e>
                  <m:r>
                    <m:t>3</m:t>
                  </m:r>
                </m:e>
              </m:rad>
              <m:r>
                <m:rPr>
                  <m:sty m:val="p"/>
                </m:rPr>
                <m:t>−</m:t>
              </m:r>
              <m:r>
                <m:t>1</m:t>
              </m:r>
            </m:num>
            <m:den>
              <m:r>
                <m:t>2</m:t>
              </m:r>
            </m:den>
          </m:f>
        </m:oMath>
      </m:oMathPara>
    </w:p>
    <w:p>
      <w:pPr>
        <w:pStyle w:val="FirstParagraph"/>
      </w:pPr>
      <w:r>
        <w:t xml:space="preserve">The SAT frequently presents this in the context of</w:t>
      </w:r>
      <w:r>
        <w:t xml:space="preserve"> </w:t>
      </w:r>
      <w:r>
        <w:t xml:space="preserve">“</w:t>
      </w:r>
      <w:r>
        <w:t xml:space="preserve">which expression is equivalent to…</w:t>
      </w:r>
      <w:r>
        <w:t xml:space="preserve">”</w:t>
      </w:r>
      <w:r>
        <w:t xml:space="preserve"> </w:t>
      </w:r>
      <w:r>
        <w:t xml:space="preserve">and includes the un-rationalized form as a trap answer.</w:t>
      </w:r>
    </w:p>
    <w:bookmarkEnd w:id="348"/>
    <w:bookmarkStart w:id="349" w:name="rationalizing-with-cube-roots"/>
    <w:p>
      <w:pPr>
        <w:pStyle w:val="Heading3"/>
      </w:pPr>
      <w:r>
        <w:t xml:space="preserve">7.4.3 Rationalizing with Cube Roots</w:t>
      </w:r>
    </w:p>
    <w:p>
      <w:pPr>
        <w:pStyle w:val="FirstParagraph"/>
      </w:pPr>
      <w:r>
        <w:t xml:space="preserve">For cube roots, the conjugate strategy is more complex because the difference of squares pattern does not apply. Instead, one uses the sum/difference of cubes formulas:</w:t>
      </w:r>
    </w:p>
    <w:p>
      <w:pPr>
        <w:pStyle w:val="BodyText"/>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w:r>
        <w:t xml:space="preserve">To rationalize</w:t>
      </w:r>
      <w:r>
        <w:t xml:space="preserve"> </w:t>
      </w:r>
      <m:oMath>
        <m:f>
          <m:fPr>
            <m:type m:val="bar"/>
          </m:fPr>
          <m:num>
            <m:r>
              <m:t>1</m:t>
            </m:r>
          </m:num>
          <m:den>
            <m:rad>
              <m:deg>
                <m:r>
                  <m:t>3</m:t>
                </m:r>
              </m:deg>
              <m:e>
                <m:r>
                  <m:t>a</m:t>
                </m:r>
              </m:e>
            </m:rad>
            <m:r>
              <m:rPr>
                <m:sty m:val="p"/>
              </m:rPr>
              <m:t>+</m:t>
            </m:r>
            <m:rad>
              <m:deg>
                <m:r>
                  <m:t>3</m:t>
                </m:r>
              </m:deg>
              <m:e>
                <m:r>
                  <m:t>b</m:t>
                </m:r>
              </m:e>
            </m:rad>
          </m:den>
        </m:f>
      </m:oMath>
      <w:r>
        <w:t xml:space="preserve">, multiply numerator and denominator by</w:t>
      </w:r>
      <w:r>
        <w:t xml:space="preserve"> </w:t>
      </w:r>
      <m:oMath>
        <m:rad>
          <m:deg>
            <m:r>
              <m:t>3</m:t>
            </m:r>
          </m:deg>
          <m:e>
            <m:sSup>
              <m:e>
                <m:r>
                  <m:t>a</m:t>
                </m:r>
              </m:e>
              <m:sup>
                <m:r>
                  <m:t>2</m:t>
                </m:r>
              </m:sup>
            </m:sSup>
          </m:e>
        </m:rad>
        <m:r>
          <m:rPr>
            <m:sty m:val="p"/>
          </m:rPr>
          <m:t>−</m:t>
        </m:r>
        <m:rad>
          <m:deg>
            <m:r>
              <m:t>3</m:t>
            </m:r>
          </m:deg>
          <m:e>
            <m:r>
              <m:t>a</m:t>
            </m:r>
            <m:r>
              <m:t>b</m:t>
            </m:r>
          </m:e>
        </m:rad>
        <m:r>
          <m:rPr>
            <m:sty m:val="p"/>
          </m:rPr>
          <m:t>+</m:t>
        </m:r>
        <m:rad>
          <m:deg>
            <m:r>
              <m:t>3</m:t>
            </m:r>
          </m:deg>
          <m:e>
            <m:sSup>
              <m:e>
                <m:r>
                  <m:t>b</m:t>
                </m:r>
              </m:e>
              <m:sup>
                <m:r>
                  <m:t>2</m:t>
                </m:r>
              </m:sup>
            </m:sSup>
          </m:e>
        </m:rad>
      </m:oMath>
      <w:r>
        <w:t xml:space="preserve">, which is chosen specifically because:</w:t>
      </w:r>
    </w:p>
    <w:p>
      <w:pPr>
        <w:pStyle w:val="BodyText"/>
      </w:pPr>
      <m:oMathPara>
        <m:oMathParaPr>
          <m:jc m:val="center"/>
        </m:oMathParaPr>
        <m:oMath>
          <m:d>
            <m:dPr>
              <m:begChr m:val="("/>
              <m:endChr m:val=")"/>
              <m:sepChr m:val=""/>
              <m:grow/>
            </m:dPr>
            <m:e>
              <m:rad>
                <m:deg>
                  <m:r>
                    <m:t>3</m:t>
                  </m:r>
                </m:deg>
                <m:e>
                  <m:r>
                    <m:t>a</m:t>
                  </m:r>
                </m:e>
              </m:rad>
              <m:r>
                <m:rPr>
                  <m:sty m:val="p"/>
                </m:rPr>
                <m:t>+</m:t>
              </m:r>
              <m:rad>
                <m:deg>
                  <m:r>
                    <m:t>3</m:t>
                  </m:r>
                </m:deg>
                <m:e>
                  <m:r>
                    <m:t>b</m:t>
                  </m:r>
                </m:e>
              </m:rad>
            </m:e>
          </m:d>
          <m:d>
            <m:dPr>
              <m:begChr m:val="("/>
              <m:endChr m:val=")"/>
              <m:sepChr m:val=""/>
              <m:grow/>
            </m:dPr>
            <m:e>
              <m:rad>
                <m:deg>
                  <m:r>
                    <m:t>3</m:t>
                  </m:r>
                </m:deg>
                <m:e>
                  <m:sSup>
                    <m:e>
                      <m:r>
                        <m:t>a</m:t>
                      </m:r>
                    </m:e>
                    <m:sup>
                      <m:r>
                        <m:t>2</m:t>
                      </m:r>
                    </m:sup>
                  </m:sSup>
                </m:e>
              </m:rad>
              <m:r>
                <m:rPr>
                  <m:sty m:val="p"/>
                </m:rPr>
                <m:t>−</m:t>
              </m:r>
              <m:rad>
                <m:deg>
                  <m:r>
                    <m:t>3</m:t>
                  </m:r>
                </m:deg>
                <m:e>
                  <m:r>
                    <m:t>a</m:t>
                  </m:r>
                  <m:r>
                    <m:t>b</m:t>
                  </m:r>
                </m:e>
              </m:rad>
              <m:r>
                <m:rPr>
                  <m:sty m:val="p"/>
                </m:rPr>
                <m:t>+</m:t>
              </m:r>
              <m:rad>
                <m:deg>
                  <m:r>
                    <m:t>3</m:t>
                  </m:r>
                </m:deg>
                <m:e>
                  <m:sSup>
                    <m:e>
                      <m:r>
                        <m:t>b</m:t>
                      </m:r>
                    </m:e>
                    <m:sup>
                      <m:r>
                        <m:t>2</m:t>
                      </m:r>
                    </m:sup>
                  </m:sSup>
                </m:e>
              </m:rad>
            </m:e>
          </m:d>
          <m:r>
            <m:rPr>
              <m:sty m:val="p"/>
            </m:rPr>
            <m:t>=</m:t>
          </m:r>
          <m:r>
            <m:t>a</m:t>
          </m:r>
          <m:r>
            <m:rPr>
              <m:sty m:val="p"/>
            </m:rPr>
            <m:t>+</m:t>
          </m:r>
          <m:r>
            <m:t>b</m:t>
          </m:r>
        </m:oMath>
      </m:oMathPara>
    </w:p>
    <w:p>
      <w:pPr>
        <w:pStyle w:val="FirstParagraph"/>
      </w:pPr>
      <w:r>
        <w:t xml:space="preserve">This is a higher-level technique that appears on the hardest SAT questions.</w:t>
      </w:r>
    </w:p>
    <w:p>
      <w:r>
        <w:pict>
          <v:rect style="width:0;height:1.5pt" o:hralign="center" o:hrstd="t" o:hr="t"/>
        </w:pict>
      </w:r>
    </w:p>
    <w:bookmarkEnd w:id="349"/>
    <w:bookmarkEnd w:id="350"/>
    <w:bookmarkStart w:id="355" w:name="X170968142cb8cf6274e7a66646f6b110aec61db"/>
    <w:p>
      <w:pPr>
        <w:pStyle w:val="Heading2"/>
      </w:pPr>
      <w:r>
        <w:t xml:space="preserve">7.5 Rational Expressions: Structure, Simplification, and Strategy</w:t>
      </w:r>
    </w:p>
    <w:bookmarkStart w:id="351" w:name="definition-and-domain-restrictions"/>
    <w:p>
      <w:pPr>
        <w:pStyle w:val="Heading3"/>
      </w:pPr>
      <w:r>
        <w:t xml:space="preserve">7.5.1 Definition and Domain Restrictions</w:t>
      </w:r>
    </w:p>
    <w:p>
      <w:pPr>
        <w:pStyle w:val="FirstParagraph"/>
      </w:pPr>
      <w:r>
        <w:t xml:space="preserve">A rational expression is a ratio of two polynomials:</w:t>
      </w:r>
      <w:r>
        <w:t xml:space="preserve"> </w:t>
      </w:r>
      <m:oMath>
        <m:f>
          <m:fPr>
            <m:type m:val="bar"/>
          </m:fPr>
          <m:num>
            <m:r>
              <m:t>P</m:t>
            </m:r>
            <m:d>
              <m:dPr>
                <m:begChr m:val="("/>
                <m:endChr m:val=")"/>
                <m:sepChr m:val=""/>
                <m:grow/>
              </m:dPr>
              <m:e>
                <m:r>
                  <m:t>x</m:t>
                </m:r>
              </m:e>
            </m:d>
          </m:num>
          <m:den>
            <m:r>
              <m:t>Q</m:t>
            </m:r>
            <m:d>
              <m:dPr>
                <m:begChr m:val="("/>
                <m:endChr m:val=")"/>
                <m:sepChr m:val=""/>
                <m:grow/>
              </m:dPr>
              <m:e>
                <m:r>
                  <m:t>x</m:t>
                </m:r>
              </m:e>
            </m:d>
          </m:den>
        </m:f>
      </m:oMath>
      <w:r>
        <w:t xml:space="preserve">. The fundamental rule is that</w:t>
      </w:r>
      <w:r>
        <w:t xml:space="preserve"> </w:t>
      </w:r>
      <w:r>
        <w:rPr>
          <w:b/>
          <w:bCs/>
        </w:rPr>
        <w:t xml:space="preserve">the denominator cannot be zero</w:t>
      </w:r>
      <w:r>
        <w:t xml:space="preserve">. Before simplifying any rational expression, you must identify the values of the variable that make the denominator zero and exclude them from the domain.</w:t>
      </w:r>
    </w:p>
    <w:p>
      <w:pPr>
        <w:pStyle w:val="BodyText"/>
      </w:pPr>
      <w:r>
        <w:t xml:space="preserve">This is a frequent SAT trap. Consider:</w:t>
      </w:r>
      <w:r>
        <w:t xml:space="preserve"> </w:t>
      </w:r>
      <w:r>
        <w:t xml:space="preserve">“</w:t>
      </w:r>
      <w:r>
        <w:t xml:space="preserve">For what value of</w:t>
      </w:r>
      <w:r>
        <w:t xml:space="preserve"> </w:t>
      </w:r>
      <m:oMath>
        <m:r>
          <m:t>x</m:t>
        </m:r>
      </m:oMath>
      <w:r>
        <w:t xml:space="preserve"> </w:t>
      </w:r>
      <w:r>
        <w:t xml:space="preserve">is the expression</w:t>
      </w:r>
      <w:r>
        <w:t xml:space="preserve"> </w:t>
      </w:r>
      <m:oMath>
        <m:f>
          <m:fPr>
            <m:type m:val="bar"/>
          </m:fPr>
          <m:num>
            <m:sSup>
              <m:e>
                <m:r>
                  <m:t>x</m:t>
                </m:r>
              </m:e>
              <m:sup>
                <m:r>
                  <m:t>2</m:t>
                </m:r>
              </m:sup>
            </m:sSup>
            <m:r>
              <m:rPr>
                <m:sty m:val="p"/>
              </m:rPr>
              <m:t>−</m:t>
            </m:r>
            <m:r>
              <m:t>4</m:t>
            </m:r>
          </m:num>
          <m:den>
            <m:r>
              <m:t>x</m:t>
            </m:r>
            <m:r>
              <m:rPr>
                <m:sty m:val="p"/>
              </m:rPr>
              <m:t>−</m:t>
            </m:r>
            <m:r>
              <m:t>2</m:t>
            </m:r>
          </m:den>
        </m:f>
      </m:oMath>
      <w:r>
        <w:t xml:space="preserve"> </w:t>
      </w:r>
      <w:r>
        <w:t xml:space="preserve">undefined?</w:t>
      </w:r>
      <w:r>
        <w:t xml:space="preserve">”</w:t>
      </w:r>
      <w:r>
        <w:t xml:space="preserve"> </w:t>
      </w:r>
      <w:r>
        <w:t xml:space="preserve">The expression simplifies to</w:t>
      </w:r>
      <w:r>
        <w:t xml:space="preserve"> </w:t>
      </w:r>
      <m:oMath>
        <m:r>
          <m:t>x</m:t>
        </m:r>
        <m:r>
          <m:rPr>
            <m:sty m:val="p"/>
          </m:rPr>
          <m:t>+</m:t>
        </m:r>
        <m:r>
          <m:t>2</m:t>
        </m:r>
      </m:oMath>
      <w:r>
        <w:t xml:space="preserve"> </w:t>
      </w:r>
      <w:r>
        <w:t xml:space="preserve">for all</w:t>
      </w:r>
      <w:r>
        <w:t xml:space="preserve"> </w:t>
      </w:r>
      <m:oMath>
        <m:r>
          <m:t>x</m:t>
        </m:r>
        <m:r>
          <m:rPr>
            <m:sty m:val="p"/>
          </m:rPr>
          <m:t>≠</m:t>
        </m:r>
        <m:r>
          <m:t>2</m:t>
        </m:r>
      </m:oMath>
      <w:r>
        <w:t xml:space="preserve">, but it is</w:t>
      </w:r>
      <w:r>
        <w:t xml:space="preserve"> </w:t>
      </w:r>
      <w:r>
        <w:rPr>
          <w:i/>
          <w:iCs/>
        </w:rPr>
        <w:t xml:space="preserve">undefined</w:t>
      </w:r>
      <w:r>
        <w:t xml:space="preserve"> </w:t>
      </w:r>
      <w:r>
        <w:t xml:space="preserve">at</w:t>
      </w:r>
      <w:r>
        <w:t xml:space="preserve"> </w:t>
      </w:r>
      <m:oMath>
        <m:r>
          <m:t>x</m:t>
        </m:r>
        <m:r>
          <m:rPr>
            <m:sty m:val="p"/>
          </m:rPr>
          <m:t>=</m:t>
        </m:r>
        <m:r>
          <m:t>2</m:t>
        </m:r>
      </m:oMath>
      <w:r>
        <w:t xml:space="preserve"> </w:t>
      </w:r>
      <w:r>
        <w:t xml:space="preserve">because the original denominator is zero there. The simplified form</w:t>
      </w:r>
      <w:r>
        <w:t xml:space="preserve"> </w:t>
      </w:r>
      <m:oMath>
        <m:r>
          <m:t>x</m:t>
        </m:r>
        <m:r>
          <m:rPr>
            <m:sty m:val="p"/>
          </m:rPr>
          <m:t>+</m:t>
        </m:r>
        <m:r>
          <m:t>2</m:t>
        </m:r>
      </m:oMath>
      <w:r>
        <w:t xml:space="preserve"> </w:t>
      </w:r>
      <w:r>
        <w:t xml:space="preserve">is not equivalent to the original expression — it has a different domain.</w:t>
      </w:r>
    </w:p>
    <w:bookmarkEnd w:id="351"/>
    <w:bookmarkStart w:id="352" w:name="simplifying-rational-expressions"/>
    <w:p>
      <w:pPr>
        <w:pStyle w:val="Heading3"/>
      </w:pPr>
      <w:r>
        <w:t xml:space="preserve">7.5.2 Simplifying Rational Expressions</w:t>
      </w:r>
    </w:p>
    <w:p>
      <w:pPr>
        <w:pStyle w:val="FirstParagraph"/>
      </w:pPr>
      <w:r>
        <w:t xml:space="preserve">The process of simplifying a rational expression is identical in spirit to reducing a fraction: factor both numerator and denominator completely, then cancel common factors.</w:t>
      </w:r>
    </w:p>
    <w:p>
      <w:pPr>
        <w:pStyle w:val="BodyText"/>
      </w:pPr>
      <w:r>
        <w:t xml:space="preserve">For example:</w:t>
      </w:r>
    </w:p>
    <w:p>
      <w:pPr>
        <w:pStyle w:val="BodyText"/>
      </w:pPr>
      <m:oMathPara>
        <m:oMathParaPr>
          <m:jc m:val="center"/>
        </m:oMathParaPr>
        <m:oMath>
          <m:f>
            <m:fPr>
              <m:type m:val="bar"/>
            </m:fPr>
            <m:num>
              <m:sSup>
                <m:e>
                  <m:r>
                    <m:t>x</m:t>
                  </m:r>
                </m:e>
                <m:sup>
                  <m:r>
                    <m:t>2</m:t>
                  </m:r>
                </m:sup>
              </m:sSup>
              <m:r>
                <m:rPr>
                  <m:sty m:val="p"/>
                </m:rPr>
                <m:t>−</m:t>
              </m:r>
              <m:r>
                <m:t>5</m:t>
              </m:r>
              <m:r>
                <m:t>x</m:t>
              </m:r>
              <m:r>
                <m:rPr>
                  <m:sty m:val="p"/>
                </m:rPr>
                <m:t>+</m:t>
              </m:r>
              <m:r>
                <m:t>6</m:t>
              </m:r>
            </m:num>
            <m:den>
              <m:sSup>
                <m:e>
                  <m:r>
                    <m:t>x</m:t>
                  </m:r>
                </m:e>
                <m:sup>
                  <m:r>
                    <m:t>2</m:t>
                  </m:r>
                </m:sup>
              </m:sSup>
              <m:r>
                <m:rPr>
                  <m:sty m:val="p"/>
                </m:rPr>
                <m:t>−</m:t>
              </m:r>
              <m:r>
                <m:t>9</m:t>
              </m:r>
            </m:den>
          </m:f>
          <m:r>
            <m:rPr>
              <m:sty m:val="p"/>
            </m:rPr>
            <m:t>=</m:t>
          </m:r>
          <m:f>
            <m:fPr>
              <m:type m:val="bar"/>
            </m:fPr>
            <m:num>
              <m:d>
                <m:dPr>
                  <m:begChr m:val="("/>
                  <m:endChr m:val=")"/>
                  <m:sepChr m:val=""/>
                  <m:grow/>
                </m:dPr>
                <m:e>
                  <m:r>
                    <m:t>x</m:t>
                  </m:r>
                  <m:r>
                    <m:rPr>
                      <m:sty m:val="p"/>
                    </m:rPr>
                    <m:t>−</m:t>
                  </m:r>
                  <m:r>
                    <m:t>2</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3</m:t>
                  </m:r>
                </m:e>
              </m:d>
            </m:den>
          </m:f>
          <m:r>
            <m:rPr>
              <m:sty m:val="p"/>
            </m:rPr>
            <m:t>=</m:t>
          </m:r>
          <m:f>
            <m:fPr>
              <m:type m:val="bar"/>
            </m:fPr>
            <m:num>
              <m:r>
                <m:t>x</m:t>
              </m:r>
              <m:r>
                <m:rPr>
                  <m:sty m:val="p"/>
                </m:rPr>
                <m:t>−</m:t>
              </m:r>
              <m:r>
                <m:t>2</m:t>
              </m:r>
            </m:num>
            <m:den>
              <m:r>
                <m:t>x</m:t>
              </m:r>
              <m:r>
                <m:rPr>
                  <m:sty m:val="p"/>
                </m:rPr>
                <m:t>+</m:t>
              </m:r>
              <m:r>
                <m:t>3</m:t>
              </m:r>
            </m:den>
          </m:f>
          <m:r>
            <m:t> </m:t>
          </m:r>
          <m:r>
            <m:rPr>
              <m:nor/>
              <m:sty m:val="p"/>
            </m:rPr>
            <m:t>for </m:t>
          </m:r>
          <m:r>
            <m:t>x</m:t>
          </m:r>
          <m:r>
            <m:rPr>
              <m:sty m:val="p"/>
            </m:rPr>
            <m:t>≠</m:t>
          </m:r>
          <m:r>
            <m:t>3</m:t>
          </m:r>
          <m:r>
            <m:rPr>
              <m:sty m:val="p"/>
            </m:rPr>
            <m:t>,</m:t>
          </m:r>
          <m:r>
            <m:t>x</m:t>
          </m:r>
          <m:r>
            <m:rPr>
              <m:sty m:val="p"/>
            </m:rPr>
            <m:t>≠</m:t>
          </m:r>
          <m:r>
            <m:rPr>
              <m:sty m:val="p"/>
            </m:rPr>
            <m:t>−</m:t>
          </m:r>
          <m:r>
            <m:t>3</m:t>
          </m:r>
        </m:oMath>
      </m:oMathPara>
    </w:p>
    <w:p>
      <w:pPr>
        <w:pStyle w:val="FirstParagraph"/>
      </w:pPr>
      <w:r>
        <w:t xml:space="preserve">The cancellation of</w:t>
      </w:r>
      <w:r>
        <w:t xml:space="preserve"> </w:t>
      </w:r>
      <m:oMath>
        <m:d>
          <m:dPr>
            <m:begChr m:val="("/>
            <m:endChr m:val=")"/>
            <m:sepChr m:val=""/>
            <m:grow/>
          </m:dPr>
          <m:e>
            <m:r>
              <m:t>x</m:t>
            </m:r>
            <m:r>
              <m:rPr>
                <m:sty m:val="p"/>
              </m:rPr>
              <m:t>−</m:t>
            </m:r>
            <m:r>
              <m:t>3</m:t>
            </m:r>
          </m:e>
        </m:d>
      </m:oMath>
      <w:r>
        <w:t xml:space="preserve"> </w:t>
      </w:r>
      <w:r>
        <w:t xml:space="preserve">is valid only when</w:t>
      </w:r>
      <w:r>
        <w:t xml:space="preserve"> </w:t>
      </w:r>
      <m:oMath>
        <m:r>
          <m:t>x</m:t>
        </m:r>
        <m:r>
          <m:rPr>
            <m:sty m:val="p"/>
          </m:rPr>
          <m:t>≠</m:t>
        </m:r>
        <m:r>
          <m:t>3</m:t>
        </m:r>
      </m:oMath>
      <w:r>
        <w:t xml:space="preserve">. The SAT may test whether students understand this subtlety by asking about the domain or by asking whether two rational expressions are equivalent (they are equivalent only if they have the same domain and the same value at every point in that domain).</w:t>
      </w:r>
    </w:p>
    <w:bookmarkEnd w:id="352"/>
    <w:bookmarkStart w:id="353" w:name="the-connection-to-exponentials"/>
    <w:p>
      <w:pPr>
        <w:pStyle w:val="Heading3"/>
      </w:pPr>
      <w:r>
        <w:t xml:space="preserve">7.5.3 The Connection to Exponentials</w:t>
      </w:r>
    </w:p>
    <w:p>
      <w:pPr>
        <w:pStyle w:val="FirstParagraph"/>
      </w:pPr>
      <w:r>
        <w:t xml:space="preserve">Rational expressions and exponentials intersect in several important ways on the SAT:</w:t>
      </w:r>
    </w:p>
    <w:p>
      <w:pPr>
        <w:pStyle w:val="BodyText"/>
      </w:pPr>
      <w:r>
        <w:rPr>
          <w:b/>
          <w:bCs/>
        </w:rPr>
        <w:t xml:space="preserve">Negative exponents create rational expressions:</w:t>
      </w:r>
      <w:r>
        <w:t xml:space="preserve"> </w:t>
      </w:r>
      <w:r>
        <w:t xml:space="preserve">The expression</w:t>
      </w:r>
      <w:r>
        <w:t xml:space="preserve"> </w:t>
      </w:r>
      <m:oMath>
        <m:sSup>
          <m:e>
            <m:r>
              <m:t>x</m:t>
            </m:r>
          </m:e>
          <m:sup>
            <m:r>
              <m:rPr>
                <m:sty m:val="p"/>
              </m:rPr>
              <m:t>−</m:t>
            </m:r>
            <m:r>
              <m:t>3</m:t>
            </m:r>
          </m:sup>
        </m:sSup>
        <m:r>
          <m:rPr>
            <m:sty m:val="p"/>
          </m:rPr>
          <m:t>+</m:t>
        </m:r>
        <m:sSup>
          <m:e>
            <m:r>
              <m:t>x</m:t>
            </m:r>
          </m:e>
          <m:sup>
            <m:r>
              <m:rPr>
                <m:sty m:val="p"/>
              </m:rPr>
              <m:t>−</m:t>
            </m:r>
            <m:r>
              <m:t>2</m:t>
            </m:r>
          </m:sup>
        </m:sSup>
      </m:oMath>
      <w:r>
        <w:t xml:space="preserve"> </w:t>
      </w:r>
      <w:r>
        <w:t xml:space="preserve">can be rewritten as</w:t>
      </w:r>
      <w:r>
        <w:t xml:space="preserve"> </w:t>
      </w:r>
      <m:oMath>
        <m:f>
          <m:fPr>
            <m:type m:val="bar"/>
          </m:fPr>
          <m:num>
            <m:r>
              <m:t>1</m:t>
            </m:r>
          </m:num>
          <m:den>
            <m:sSup>
              <m:e>
                <m:r>
                  <m:t>x</m:t>
                </m:r>
              </m:e>
              <m:sup>
                <m:r>
                  <m:t>3</m:t>
                </m:r>
              </m:sup>
            </m:sSup>
          </m:den>
        </m:f>
        <m:r>
          <m:rPr>
            <m:sty m:val="p"/>
          </m:rPr>
          <m:t>+</m:t>
        </m:r>
        <m:f>
          <m:fPr>
            <m:type m:val="bar"/>
          </m:fPr>
          <m:num>
            <m:r>
              <m:t>1</m:t>
            </m:r>
          </m:num>
          <m:den>
            <m:sSup>
              <m:e>
                <m:r>
                  <m:t>x</m:t>
                </m:r>
              </m:e>
              <m:sup>
                <m:r>
                  <m:t>2</m:t>
                </m:r>
              </m:sup>
            </m:sSup>
          </m:den>
        </m:f>
        <m:r>
          <m:rPr>
            <m:sty m:val="p"/>
          </m:rPr>
          <m:t>=</m:t>
        </m:r>
        <m:f>
          <m:fPr>
            <m:type m:val="bar"/>
          </m:fPr>
          <m:num>
            <m:r>
              <m:t>1</m:t>
            </m:r>
            <m:r>
              <m:rPr>
                <m:sty m:val="p"/>
              </m:rPr>
              <m:t>+</m:t>
            </m:r>
            <m:r>
              <m:t>x</m:t>
            </m:r>
          </m:num>
          <m:den>
            <m:sSup>
              <m:e>
                <m:r>
                  <m:t>x</m:t>
                </m:r>
              </m:e>
              <m:sup>
                <m:r>
                  <m:t>3</m:t>
                </m:r>
              </m:sup>
            </m:sSup>
          </m:den>
        </m:f>
      </m:oMath>
      <w:r>
        <w:t xml:space="preserve">. This conversion is often the key to solving exponential equations on the SAT.</w:t>
      </w:r>
    </w:p>
    <w:p>
      <w:pPr>
        <w:pStyle w:val="BodyText"/>
      </w:pPr>
      <w:r>
        <w:rPr>
          <w:b/>
          <w:bCs/>
        </w:rPr>
        <w:t xml:space="preserve">Rational exponents create radical expressions:</w:t>
      </w:r>
      <w:r>
        <w:t xml:space="preserve"> </w:t>
      </w:r>
      <w:r>
        <w:t xml:space="preserve">As discussed in Section 7.2.2,</w:t>
      </w:r>
      <w:r>
        <w:t xml:space="preserve"> </w:t>
      </w:r>
      <m:oMath>
        <m:sSup>
          <m:e>
            <m:r>
              <m:t>a</m:t>
            </m:r>
          </m:e>
          <m:sup>
            <m:r>
              <m:t>m</m:t>
            </m:r>
            <m:r>
              <m:rPr>
                <m:sty m:val="p"/>
              </m:rPr>
              <m:t>/</m:t>
            </m:r>
            <m:r>
              <m:t>n</m:t>
            </m:r>
          </m:sup>
        </m:sSup>
        <m:r>
          <m:rPr>
            <m:sty m:val="p"/>
          </m:rPr>
          <m:t>=</m:t>
        </m:r>
        <m:rad>
          <m:deg>
            <m:r>
              <m:t>n</m:t>
            </m:r>
          </m:deg>
          <m:e>
            <m:sSup>
              <m:e>
                <m:r>
                  <m:t>a</m:t>
                </m:r>
              </m:e>
              <m:sup>
                <m:r>
                  <m:t>m</m:t>
                </m:r>
              </m:sup>
            </m:sSup>
          </m:e>
        </m:rad>
      </m:oMath>
      <w:r>
        <w:t xml:space="preserve">, which is a radical. When this radical appears in a denominator, rationalization may be required.</w:t>
      </w:r>
    </w:p>
    <w:p>
      <w:pPr>
        <w:pStyle w:val="BodyText"/>
      </w:pPr>
      <w:r>
        <w:rPr>
          <w:b/>
          <w:bCs/>
        </w:rPr>
        <w:t xml:space="preserve">Exponential equations often reduce to rational expressions:</w:t>
      </w:r>
      <w:r>
        <w:t xml:space="preserve"> </w:t>
      </w:r>
      <w:r>
        <w:t xml:space="preserve">An equation like</w:t>
      </w:r>
      <w:r>
        <w:t xml:space="preserve"> </w:t>
      </w:r>
      <m:oMath>
        <m:sSup>
          <m:e>
            <m:r>
              <m:t>2</m:t>
            </m:r>
          </m:e>
          <m:sup>
            <m:r>
              <m:t>2</m:t>
            </m:r>
            <m:r>
              <m:t>x</m:t>
            </m:r>
          </m:sup>
        </m:sSup>
        <m:r>
          <m:rPr>
            <m:sty m:val="p"/>
          </m:rPr>
          <m:t>−</m:t>
        </m:r>
        <m:r>
          <m:t>5</m:t>
        </m:r>
        <m:r>
          <m:rPr>
            <m:sty m:val="p"/>
          </m:rPr>
          <m:t>⋅</m:t>
        </m:r>
        <m:sSup>
          <m:e>
            <m:r>
              <m:t>2</m:t>
            </m:r>
          </m:e>
          <m:sup>
            <m:r>
              <m:t>x</m:t>
            </m:r>
          </m:sup>
        </m:sSup>
        <m:r>
          <m:rPr>
            <m:sty m:val="p"/>
          </m:rPr>
          <m:t>+</m:t>
        </m:r>
        <m:r>
          <m:t>4</m:t>
        </m:r>
        <m:r>
          <m:rPr>
            <m:sty m:val="p"/>
          </m:rPr>
          <m:t>=</m:t>
        </m:r>
        <m:r>
          <m:t>0</m:t>
        </m:r>
      </m:oMath>
      <w:r>
        <w:t xml:space="preserve"> </w:t>
      </w:r>
      <w:r>
        <w:t xml:space="preserve">can be solved by substituting</w:t>
      </w:r>
      <w:r>
        <w:t xml:space="preserve"> </w:t>
      </w:r>
      <m:oMath>
        <m:r>
          <m:t>u</m:t>
        </m:r>
        <m:r>
          <m:rPr>
            <m:sty m:val="p"/>
          </m:rPr>
          <m:t>=</m:t>
        </m:r>
        <m:sSup>
          <m:e>
            <m:r>
              <m:t>2</m:t>
            </m:r>
          </m:e>
          <m:sup>
            <m:r>
              <m:t>x</m:t>
            </m:r>
          </m:sup>
        </m:sSup>
      </m:oMath>
      <w:r>
        <w:t xml:space="preserve">, yielding</w:t>
      </w:r>
      <w:r>
        <w:t xml:space="preserve"> </w:t>
      </w:r>
      <m:oMath>
        <m:sSup>
          <m:e>
            <m:r>
              <m:t>u</m:t>
            </m:r>
          </m:e>
          <m:sup>
            <m:r>
              <m:t>2</m:t>
            </m:r>
          </m:sup>
        </m:sSup>
        <m:r>
          <m:rPr>
            <m:sty m:val="p"/>
          </m:rPr>
          <m:t>−</m:t>
        </m:r>
        <m:r>
          <m:t>5</m:t>
        </m:r>
        <m:r>
          <m:t>u</m:t>
        </m:r>
        <m:r>
          <m:rPr>
            <m:sty m:val="p"/>
          </m:rPr>
          <m:t>+</m:t>
        </m:r>
        <m:r>
          <m:t>4</m:t>
        </m:r>
        <m:r>
          <m:rPr>
            <m:sty m:val="p"/>
          </m:rPr>
          <m:t>=</m:t>
        </m:r>
        <m:r>
          <m:t>0</m:t>
        </m:r>
      </m:oMath>
      <w:r>
        <w:t xml:space="preserve">, which factors as</w:t>
      </w:r>
      <w:r>
        <w:t xml:space="preserve"> </w:t>
      </w:r>
      <m:oMath>
        <m:d>
          <m:dPr>
            <m:begChr m:val="("/>
            <m:endChr m:val=")"/>
            <m:sepChr m:val=""/>
            <m:grow/>
          </m:dPr>
          <m:e>
            <m:r>
              <m:t>u</m:t>
            </m:r>
            <m:r>
              <m:rPr>
                <m:sty m:val="p"/>
              </m:rPr>
              <m:t>−</m:t>
            </m:r>
            <m:r>
              <m:t>1</m:t>
            </m:r>
          </m:e>
        </m:d>
        <m:d>
          <m:dPr>
            <m:begChr m:val="("/>
            <m:endChr m:val=")"/>
            <m:sepChr m:val=""/>
            <m:grow/>
          </m:dPr>
          <m:e>
            <m:r>
              <m:t>u</m:t>
            </m:r>
            <m:r>
              <m:rPr>
                <m:sty m:val="p"/>
              </m:rPr>
              <m:t>−</m:t>
            </m:r>
            <m:r>
              <m:t>4</m:t>
            </m:r>
          </m:e>
        </m:d>
        <m:r>
          <m:rPr>
            <m:sty m:val="p"/>
          </m:rPr>
          <m:t>=</m:t>
        </m:r>
        <m:r>
          <m:t>0</m:t>
        </m:r>
      </m:oMath>
      <w:r>
        <w:t xml:space="preserve">. This is a rational/algebraic technique applied to an exponential equation.</w:t>
      </w:r>
    </w:p>
    <w:bookmarkEnd w:id="353"/>
    <w:bookmarkStart w:id="354" w:name="complex-rational-expressions"/>
    <w:p>
      <w:pPr>
        <w:pStyle w:val="Heading3"/>
      </w:pPr>
      <w:r>
        <w:t xml:space="preserve">7.5.4 Complex Rational Expressions</w:t>
      </w:r>
    </w:p>
    <w:p>
      <w:pPr>
        <w:pStyle w:val="FirstParagraph"/>
      </w:pPr>
      <w:r>
        <w:t xml:space="preserve">A complex rational expression is one where the numerator and/or denominator itself contains fractions. The SAT presents these in forms like:</w:t>
      </w:r>
    </w:p>
    <w:p>
      <w:pPr>
        <w:pStyle w:val="BodyText"/>
      </w:pPr>
      <m:oMathPara>
        <m:oMathParaPr>
          <m:jc m:val="center"/>
        </m:oMathParaPr>
        <m:oMath>
          <m:f>
            <m:fPr>
              <m:type m:val="bar"/>
            </m:fPr>
            <m:num>
              <m:f>
                <m:fPr>
                  <m:type m:val="bar"/>
                </m:fPr>
                <m:num>
                  <m:r>
                    <m:t>1</m:t>
                  </m:r>
                </m:num>
                <m:den>
                  <m:r>
                    <m:t>x</m:t>
                  </m:r>
                </m:den>
              </m:f>
              <m:r>
                <m:rPr>
                  <m:sty m:val="p"/>
                </m:rPr>
                <m:t>+</m:t>
              </m:r>
              <m:f>
                <m:fPr>
                  <m:type m:val="bar"/>
                </m:fPr>
                <m:num>
                  <m:r>
                    <m:t>1</m:t>
                  </m:r>
                </m:num>
                <m:den>
                  <m:r>
                    <m:t>y</m:t>
                  </m:r>
                </m:den>
              </m:f>
            </m:num>
            <m:den>
              <m:f>
                <m:fPr>
                  <m:type m:val="bar"/>
                </m:fPr>
                <m:num>
                  <m:r>
                    <m:t>1</m:t>
                  </m:r>
                </m:num>
                <m:den>
                  <m:r>
                    <m:t>x</m:t>
                  </m:r>
                </m:den>
              </m:f>
              <m:r>
                <m:rPr>
                  <m:sty m:val="p"/>
                </m:rPr>
                <m:t>−</m:t>
              </m:r>
              <m:f>
                <m:fPr>
                  <m:type m:val="bar"/>
                </m:fPr>
                <m:num>
                  <m:r>
                    <m:t>1</m:t>
                  </m:r>
                </m:num>
                <m:den>
                  <m:r>
                    <m:t>y</m:t>
                  </m:r>
                </m:den>
              </m:f>
            </m:den>
          </m:f>
        </m:oMath>
      </m:oMathPara>
    </w:p>
    <w:p>
      <w:pPr>
        <w:pStyle w:val="FirstParagraph"/>
      </w:pPr>
      <w:r>
        <w:t xml:space="preserve">There are two standard approaches:</w:t>
      </w:r>
    </w:p>
    <w:p>
      <w:pPr>
        <w:pStyle w:val="BodyText"/>
      </w:pPr>
      <w:r>
        <w:rPr>
          <w:b/>
          <w:bCs/>
        </w:rPr>
        <w:t xml:space="preserve">Method 1: Combine fractions in numerator and denominator separately.</w:t>
      </w:r>
    </w:p>
    <w:p>
      <w:pPr>
        <w:pStyle w:val="BodyText"/>
      </w:pPr>
      <m:oMathPara>
        <m:oMathParaPr>
          <m:jc m:val="center"/>
        </m:oMathParaPr>
        <m:oMath>
          <m:f>
            <m:fPr>
              <m:type m:val="bar"/>
            </m:fPr>
            <m:num>
              <m:f>
                <m:fPr>
                  <m:type m:val="bar"/>
                </m:fPr>
                <m:num>
                  <m:r>
                    <m:t>1</m:t>
                  </m:r>
                </m:num>
                <m:den>
                  <m:r>
                    <m:t>x</m:t>
                  </m:r>
                </m:den>
              </m:f>
              <m:r>
                <m:rPr>
                  <m:sty m:val="p"/>
                </m:rPr>
                <m:t>+</m:t>
              </m:r>
              <m:f>
                <m:fPr>
                  <m:type m:val="bar"/>
                </m:fPr>
                <m:num>
                  <m:r>
                    <m:t>1</m:t>
                  </m:r>
                </m:num>
                <m:den>
                  <m:r>
                    <m:t>y</m:t>
                  </m:r>
                </m:den>
              </m:f>
            </m:num>
            <m:den>
              <m:f>
                <m:fPr>
                  <m:type m:val="bar"/>
                </m:fPr>
                <m:num>
                  <m:r>
                    <m:t>1</m:t>
                  </m:r>
                </m:num>
                <m:den>
                  <m:r>
                    <m:t>x</m:t>
                  </m:r>
                </m:den>
              </m:f>
              <m:r>
                <m:rPr>
                  <m:sty m:val="p"/>
                </m:rPr>
                <m:t>−</m:t>
              </m:r>
              <m:f>
                <m:fPr>
                  <m:type m:val="bar"/>
                </m:fPr>
                <m:num>
                  <m:r>
                    <m:t>1</m:t>
                  </m:r>
                </m:num>
                <m:den>
                  <m:r>
                    <m:t>y</m:t>
                  </m:r>
                </m:den>
              </m:f>
            </m:den>
          </m:f>
          <m:r>
            <m:rPr>
              <m:sty m:val="p"/>
            </m:rPr>
            <m:t>=</m:t>
          </m:r>
          <m:f>
            <m:fPr>
              <m:type m:val="bar"/>
            </m:fPr>
            <m:num>
              <m:f>
                <m:fPr>
                  <m:type m:val="bar"/>
                </m:fPr>
                <m:num>
                  <m:r>
                    <m:t>y</m:t>
                  </m:r>
                  <m:r>
                    <m:rPr>
                      <m:sty m:val="p"/>
                    </m:rPr>
                    <m:t>+</m:t>
                  </m:r>
                  <m:r>
                    <m:t>x</m:t>
                  </m:r>
                </m:num>
                <m:den>
                  <m:r>
                    <m:t>x</m:t>
                  </m:r>
                  <m:r>
                    <m:t>y</m:t>
                  </m:r>
                </m:den>
              </m:f>
            </m:num>
            <m:den>
              <m:f>
                <m:fPr>
                  <m:type m:val="bar"/>
                </m:fPr>
                <m:num>
                  <m:r>
                    <m:t>y</m:t>
                  </m:r>
                  <m:r>
                    <m:rPr>
                      <m:sty m:val="p"/>
                    </m:rPr>
                    <m:t>−</m:t>
                  </m:r>
                  <m:r>
                    <m:t>x</m:t>
                  </m:r>
                </m:num>
                <m:den>
                  <m:r>
                    <m:t>x</m:t>
                  </m:r>
                  <m:r>
                    <m:t>y</m:t>
                  </m:r>
                </m:den>
              </m:f>
            </m:den>
          </m:f>
          <m:r>
            <m:rPr>
              <m:sty m:val="p"/>
            </m:rPr>
            <m:t>=</m:t>
          </m:r>
          <m:f>
            <m:fPr>
              <m:type m:val="bar"/>
            </m:fPr>
            <m:num>
              <m:r>
                <m:t>y</m:t>
              </m:r>
              <m:r>
                <m:rPr>
                  <m:sty m:val="p"/>
                </m:rPr>
                <m:t>+</m:t>
              </m:r>
              <m:r>
                <m:t>x</m:t>
              </m:r>
            </m:num>
            <m:den>
              <m:r>
                <m:t>y</m:t>
              </m:r>
              <m:r>
                <m:rPr>
                  <m:sty m:val="p"/>
                </m:rPr>
                <m:t>−</m:t>
              </m:r>
              <m:r>
                <m:t>x</m:t>
              </m:r>
            </m:den>
          </m:f>
        </m:oMath>
      </m:oMathPara>
    </w:p>
    <w:p>
      <w:pPr>
        <w:pStyle w:val="FirstParagraph"/>
      </w:pPr>
      <w:r>
        <w:t xml:space="preserve">The</w:t>
      </w:r>
      <w:r>
        <w:t xml:space="preserve"> </w:t>
      </w:r>
      <m:oMath>
        <m:r>
          <m:t>x</m:t>
        </m:r>
        <m:r>
          <m:t>y</m:t>
        </m:r>
      </m:oMath>
      <w:r>
        <w:t xml:space="preserve"> </w:t>
      </w:r>
      <w:r>
        <w:t xml:space="preserve">denominators cancel because they appear in both the top and bottom of the main fraction.</w:t>
      </w:r>
    </w:p>
    <w:p>
      <w:pPr>
        <w:pStyle w:val="BodyText"/>
      </w:pPr>
      <w:r>
        <w:rPr>
          <w:b/>
          <w:bCs/>
        </w:rPr>
        <w:t xml:space="preserve">Method 2: Multiply numerator and denominator by the LCD of all fractions.</w:t>
      </w:r>
    </w:p>
    <w:p>
      <w:pPr>
        <w:pStyle w:val="BodyText"/>
      </w:pPr>
      <w:r>
        <w:t xml:space="preserve">The LCD of</w:t>
      </w:r>
      <w:r>
        <w:t xml:space="preserve"> </w:t>
      </w:r>
      <m:oMath>
        <m:f>
          <m:fPr>
            <m:type m:val="bar"/>
          </m:fPr>
          <m:num>
            <m:r>
              <m:t>1</m:t>
            </m:r>
          </m:num>
          <m:den>
            <m:r>
              <m:t>x</m:t>
            </m:r>
          </m:den>
        </m:f>
      </m:oMath>
      <w:r>
        <w:t xml:space="preserve">,</w:t>
      </w:r>
      <w:r>
        <w:t xml:space="preserve"> </w:t>
      </w:r>
      <m:oMath>
        <m:f>
          <m:fPr>
            <m:type m:val="bar"/>
          </m:fPr>
          <m:num>
            <m:r>
              <m:t>1</m:t>
            </m:r>
          </m:num>
          <m:den>
            <m:r>
              <m:t>y</m:t>
            </m:r>
          </m:den>
        </m:f>
      </m:oMath>
      <w:r>
        <w:t xml:space="preserve">,</w:t>
      </w:r>
      <w:r>
        <w:t xml:space="preserve"> </w:t>
      </w:r>
      <m:oMath>
        <m:f>
          <m:fPr>
            <m:type m:val="bar"/>
          </m:fPr>
          <m:num>
            <m:r>
              <m:t>1</m:t>
            </m:r>
          </m:num>
          <m:den>
            <m:r>
              <m:t>x</m:t>
            </m:r>
          </m:den>
        </m:f>
      </m:oMath>
      <w:r>
        <w:t xml:space="preserve">, and</w:t>
      </w:r>
      <w:r>
        <w:t xml:space="preserve"> </w:t>
      </w:r>
      <m:oMath>
        <m:f>
          <m:fPr>
            <m:type m:val="bar"/>
          </m:fPr>
          <m:num>
            <m:r>
              <m:t>1</m:t>
            </m:r>
          </m:num>
          <m:den>
            <m:r>
              <m:t>y</m:t>
            </m:r>
          </m:den>
        </m:f>
      </m:oMath>
      <w:r>
        <w:t xml:space="preserve"> </w:t>
      </w:r>
      <w:r>
        <w:t xml:space="preserve">is</w:t>
      </w:r>
      <w:r>
        <w:t xml:space="preserve"> </w:t>
      </w:r>
      <m:oMath>
        <m:r>
          <m:t>x</m:t>
        </m:r>
        <m:r>
          <m:t>y</m:t>
        </m:r>
      </m:oMath>
      <w:r>
        <w:t xml:space="preserve">. Multiplying through:</w:t>
      </w:r>
    </w:p>
    <w:p>
      <w:pPr>
        <w:pStyle w:val="BodyText"/>
      </w:pPr>
      <m:oMathPara>
        <m:oMathParaPr>
          <m:jc m:val="center"/>
        </m:oMathParaPr>
        <m:oMath>
          <m:f>
            <m:fPr>
              <m:type m:val="bar"/>
            </m:fPr>
            <m:num>
              <m:r>
                <m:t>x</m:t>
              </m:r>
              <m:r>
                <m:t>y</m:t>
              </m:r>
              <m:r>
                <m:rPr>
                  <m:sty m:val="p"/>
                </m:rPr>
                <m:t>⋅</m:t>
              </m:r>
              <m:d>
                <m:dPr>
                  <m:begChr m:val="("/>
                  <m:endChr m:val=")"/>
                  <m:sepChr m:val=""/>
                  <m:grow/>
                </m:dPr>
                <m:e>
                  <m:f>
                    <m:fPr>
                      <m:type m:val="bar"/>
                    </m:fPr>
                    <m:num>
                      <m:r>
                        <m:t>1</m:t>
                      </m:r>
                    </m:num>
                    <m:den>
                      <m:r>
                        <m:t>x</m:t>
                      </m:r>
                    </m:den>
                  </m:f>
                  <m:r>
                    <m:rPr>
                      <m:sty m:val="p"/>
                    </m:rPr>
                    <m:t>+</m:t>
                  </m:r>
                  <m:f>
                    <m:fPr>
                      <m:type m:val="bar"/>
                    </m:fPr>
                    <m:num>
                      <m:r>
                        <m:t>1</m:t>
                      </m:r>
                    </m:num>
                    <m:den>
                      <m:r>
                        <m:t>y</m:t>
                      </m:r>
                    </m:den>
                  </m:f>
                </m:e>
              </m:d>
            </m:num>
            <m:den>
              <m:r>
                <m:t>x</m:t>
              </m:r>
              <m:r>
                <m:t>y</m:t>
              </m:r>
              <m:r>
                <m:rPr>
                  <m:sty m:val="p"/>
                </m:rPr>
                <m:t>⋅</m:t>
              </m:r>
              <m:d>
                <m:dPr>
                  <m:begChr m:val="("/>
                  <m:endChr m:val=")"/>
                  <m:sepChr m:val=""/>
                  <m:grow/>
                </m:dPr>
                <m:e>
                  <m:f>
                    <m:fPr>
                      <m:type m:val="bar"/>
                    </m:fPr>
                    <m:num>
                      <m:r>
                        <m:t>1</m:t>
                      </m:r>
                    </m:num>
                    <m:den>
                      <m:r>
                        <m:t>x</m:t>
                      </m:r>
                    </m:den>
                  </m:f>
                  <m:r>
                    <m:rPr>
                      <m:sty m:val="p"/>
                    </m:rPr>
                    <m:t>−</m:t>
                  </m:r>
                  <m:f>
                    <m:fPr>
                      <m:type m:val="bar"/>
                    </m:fPr>
                    <m:num>
                      <m:r>
                        <m:t>1</m:t>
                      </m:r>
                    </m:num>
                    <m:den>
                      <m:r>
                        <m:t>y</m:t>
                      </m:r>
                    </m:den>
                  </m:f>
                </m:e>
              </m:d>
            </m:den>
          </m:f>
          <m:r>
            <m:rPr>
              <m:sty m:val="p"/>
            </m:rPr>
            <m:t>=</m:t>
          </m:r>
          <m:f>
            <m:fPr>
              <m:type m:val="bar"/>
            </m:fPr>
            <m:num>
              <m:r>
                <m:t>y</m:t>
              </m:r>
              <m:r>
                <m:rPr>
                  <m:sty m:val="p"/>
                </m:rPr>
                <m:t>+</m:t>
              </m:r>
              <m:r>
                <m:t>x</m:t>
              </m:r>
            </m:num>
            <m:den>
              <m:r>
                <m:t>y</m:t>
              </m:r>
              <m:r>
                <m:rPr>
                  <m:sty m:val="p"/>
                </m:rPr>
                <m:t>−</m:t>
              </m:r>
              <m:r>
                <m:t>x</m:t>
              </m:r>
            </m:den>
          </m:f>
        </m:oMath>
      </m:oMathPara>
    </w:p>
    <w:p>
      <w:pPr>
        <w:pStyle w:val="FirstParagraph"/>
      </w:pPr>
      <w:r>
        <w:t xml:space="preserve">Both methods yield the same result. Method 2 is generally more reliable for complex expressions because it eliminates all fractions in a single step.</w:t>
      </w:r>
    </w:p>
    <w:p>
      <w:r>
        <w:pict>
          <v:rect style="width:0;height:1.5pt" o:hralign="center" o:hrstd="t" o:hr="t"/>
        </w:pict>
      </w:r>
    </w:p>
    <w:bookmarkEnd w:id="354"/>
    <w:bookmarkEnd w:id="355"/>
    <w:bookmarkStart w:id="360" w:name="X13e56980b974f7ceda869f3a6d178ad557eeef6"/>
    <w:p>
      <w:pPr>
        <w:pStyle w:val="Heading2"/>
      </w:pPr>
      <w:r>
        <w:t xml:space="preserve">7.6 Advanced Factoring Techniques for Rational Expressions</w:t>
      </w:r>
    </w:p>
    <w:bookmarkStart w:id="356" w:name="factoring-out-the-gcf"/>
    <w:p>
      <w:pPr>
        <w:pStyle w:val="Heading3"/>
      </w:pPr>
      <w:r>
        <w:t xml:space="preserve">7.6.1 Factoring Out the GCF</w:t>
      </w:r>
    </w:p>
    <w:p>
      <w:pPr>
        <w:pStyle w:val="FirstParagraph"/>
      </w:pPr>
      <w:r>
        <w:t xml:space="preserve">Before applying any sophisticated factoring technique, always check for a greatest common factor. This includes variable factors:</w:t>
      </w:r>
      <w:r>
        <w:t xml:space="preserve"> </w:t>
      </w:r>
      <m:oMath>
        <m:sSup>
          <m:e>
            <m:r>
              <m:t>x</m:t>
            </m:r>
          </m:e>
          <m:sup>
            <m:r>
              <m:t>5</m:t>
            </m:r>
          </m:sup>
        </m:sSup>
        <m:r>
          <m:rPr>
            <m:sty m:val="p"/>
          </m:rPr>
          <m:t>+</m:t>
        </m:r>
        <m:sSup>
          <m:e>
            <m:r>
              <m:t>x</m:t>
            </m:r>
          </m:e>
          <m:sup>
            <m:r>
              <m:t>3</m:t>
            </m:r>
          </m:sup>
        </m:sSup>
        <m:r>
          <m:rPr>
            <m:sty m:val="p"/>
          </m:rPr>
          <m:t>=</m:t>
        </m:r>
        <m:sSup>
          <m:e>
            <m:r>
              <m:t>x</m:t>
            </m:r>
          </m:e>
          <m:sup>
            <m:r>
              <m:t>3</m:t>
            </m:r>
          </m:sup>
        </m:sSup>
        <m:d>
          <m:dPr>
            <m:begChr m:val="("/>
            <m:endChr m:val=")"/>
            <m:sepChr m:val=""/>
            <m:grow/>
          </m:dPr>
          <m:e>
            <m:sSup>
              <m:e>
                <m:r>
                  <m:t>x</m:t>
                </m:r>
              </m:e>
              <m:sup>
                <m:r>
                  <m:t>2</m:t>
                </m:r>
              </m:sup>
            </m:sSup>
            <m:r>
              <m:rPr>
                <m:sty m:val="p"/>
              </m:rPr>
              <m:t>+</m:t>
            </m:r>
            <m:r>
              <m:t>1</m:t>
            </m:r>
          </m:e>
        </m:d>
      </m:oMath>
      <w:r>
        <w:t xml:space="preserve">.</w:t>
      </w:r>
    </w:p>
    <w:p>
      <w:pPr>
        <w:pStyle w:val="BodyText"/>
      </w:pPr>
      <w:r>
        <w:t xml:space="preserve">The SAT sometimes hides the GCF. For example:</w:t>
      </w:r>
      <w:r>
        <w:t xml:space="preserve"> </w:t>
      </w:r>
      <m:oMath>
        <m:sSup>
          <m:e>
            <m:r>
              <m:t>2</m:t>
            </m:r>
          </m:e>
          <m:sup>
            <m:r>
              <m:t>n</m:t>
            </m:r>
            <m:r>
              <m:rPr>
                <m:sty m:val="p"/>
              </m:rPr>
              <m:t>+</m:t>
            </m:r>
            <m:r>
              <m:t>3</m:t>
            </m:r>
          </m:sup>
        </m:sSup>
        <m:r>
          <m:rPr>
            <m:sty m:val="p"/>
          </m:rPr>
          <m:t>+</m:t>
        </m:r>
        <m:sSup>
          <m:e>
            <m:r>
              <m:t>2</m:t>
            </m:r>
          </m:e>
          <m:sup>
            <m:r>
              <m:t>n</m:t>
            </m:r>
            <m:r>
              <m:rPr>
                <m:sty m:val="p"/>
              </m:rPr>
              <m:t>+</m:t>
            </m:r>
            <m:r>
              <m:t>1</m:t>
            </m:r>
          </m:sup>
        </m:sSup>
        <m:r>
          <m:rPr>
            <m:sty m:val="p"/>
          </m:rPr>
          <m:t>=</m:t>
        </m:r>
        <m:sSup>
          <m:e>
            <m:r>
              <m:t>2</m:t>
            </m:r>
          </m:e>
          <m:sup>
            <m:r>
              <m:t>n</m:t>
            </m:r>
            <m:r>
              <m:rPr>
                <m:sty m:val="p"/>
              </m:rPr>
              <m:t>+</m:t>
            </m:r>
            <m:r>
              <m:t>1</m:t>
            </m:r>
          </m:sup>
        </m:sSup>
        <m:d>
          <m:dPr>
            <m:begChr m:val="("/>
            <m:endChr m:val=")"/>
            <m:sepChr m:val=""/>
            <m:grow/>
          </m:dPr>
          <m:e>
            <m:sSup>
              <m:e>
                <m:r>
                  <m:t>2</m:t>
                </m:r>
              </m:e>
              <m:sup>
                <m:r>
                  <m:t>2</m:t>
                </m:r>
              </m:sup>
            </m:sSup>
            <m:r>
              <m:rPr>
                <m:sty m:val="p"/>
              </m:rPr>
              <m:t>+</m:t>
            </m:r>
            <m:r>
              <m:t>1</m:t>
            </m:r>
          </m:e>
        </m:d>
        <m:r>
          <m:rPr>
            <m:sty m:val="p"/>
          </m:rPr>
          <m:t>=</m:t>
        </m:r>
        <m:sSup>
          <m:e>
            <m:r>
              <m:t>2</m:t>
            </m:r>
          </m:e>
          <m:sup>
            <m:r>
              <m:t>n</m:t>
            </m:r>
            <m:r>
              <m:rPr>
                <m:sty m:val="p"/>
              </m:rPr>
              <m:t>+</m:t>
            </m:r>
            <m:r>
              <m:t>1</m:t>
            </m:r>
          </m:sup>
        </m:sSup>
        <m:r>
          <m:rPr>
            <m:sty m:val="p"/>
          </m:rPr>
          <m:t>⋅</m:t>
        </m:r>
        <m:r>
          <m:t>5</m:t>
        </m:r>
      </m:oMath>
      <w:r>
        <w:t xml:space="preserve">. This is exponential factoring, and it appears regularly in the Advanced Math domain.</w:t>
      </w:r>
    </w:p>
    <w:bookmarkEnd w:id="356"/>
    <w:bookmarkStart w:id="357" w:name="factoring-by-grouping"/>
    <w:p>
      <w:pPr>
        <w:pStyle w:val="Heading3"/>
      </w:pPr>
      <w:r>
        <w:t xml:space="preserve">7.6.2 Factoring by Grouping</w:t>
      </w:r>
    </w:p>
    <w:p>
      <w:pPr>
        <w:pStyle w:val="FirstParagraph"/>
      </w:pPr>
      <w:r>
        <w:t xml:space="preserve">When a polynomial has four or more terms and no common factor across all terms, grouping may work. The general approach for four terms</w:t>
      </w:r>
      <w:r>
        <w:t xml:space="preserve"> </w:t>
      </w:r>
      <m:oMath>
        <m:r>
          <m:t>a</m:t>
        </m:r>
        <m:r>
          <m:t>x</m:t>
        </m:r>
        <m:r>
          <m:rPr>
            <m:sty m:val="p"/>
          </m:rPr>
          <m:t>+</m:t>
        </m:r>
        <m:r>
          <m:t>a</m:t>
        </m:r>
        <m:r>
          <m:t>y</m:t>
        </m:r>
        <m:r>
          <m:rPr>
            <m:sty m:val="p"/>
          </m:rPr>
          <m:t>+</m:t>
        </m:r>
        <m:r>
          <m:t>b</m:t>
        </m:r>
        <m:r>
          <m:t>x</m:t>
        </m:r>
        <m:r>
          <m:rPr>
            <m:sty m:val="p"/>
          </m:rPr>
          <m:t>+</m:t>
        </m:r>
        <m:r>
          <m:t>b</m:t>
        </m:r>
        <m:r>
          <m:t>y</m:t>
        </m:r>
      </m:oMath>
      <w:r>
        <w:t xml:space="preserve"> </w:t>
      </w:r>
      <w:r>
        <w:t xml:space="preserve">is:</w:t>
      </w:r>
    </w:p>
    <w:p>
      <w:pPr>
        <w:pStyle w:val="BodyText"/>
      </w:pPr>
      <m:oMathPara>
        <m:oMathParaPr>
          <m:jc m:val="center"/>
        </m:oMathParaPr>
        <m:oMath>
          <m:r>
            <m:t>a</m:t>
          </m:r>
          <m:r>
            <m:t>x</m:t>
          </m:r>
          <m:r>
            <m:rPr>
              <m:sty m:val="p"/>
            </m:rPr>
            <m:t>+</m:t>
          </m:r>
          <m:r>
            <m:t>a</m:t>
          </m:r>
          <m:r>
            <m:t>y</m:t>
          </m:r>
          <m:r>
            <m:rPr>
              <m:sty m:val="p"/>
            </m:rPr>
            <m:t>+</m:t>
          </m:r>
          <m:r>
            <m:t>b</m:t>
          </m:r>
          <m:r>
            <m:t>x</m:t>
          </m:r>
          <m:r>
            <m:rPr>
              <m:sty m:val="p"/>
            </m:rPr>
            <m:t>+</m:t>
          </m:r>
          <m:r>
            <m:t>b</m:t>
          </m:r>
          <m:r>
            <m:t>y</m:t>
          </m:r>
          <m:r>
            <m:rPr>
              <m:sty m:val="p"/>
            </m:rPr>
            <m:t>=</m:t>
          </m:r>
          <m:r>
            <m:t>a</m:t>
          </m:r>
          <m:d>
            <m:dPr>
              <m:begChr m:val="("/>
              <m:endChr m:val=")"/>
              <m:sepChr m:val=""/>
              <m:grow/>
            </m:dPr>
            <m:e>
              <m:r>
                <m:t>x</m:t>
              </m:r>
              <m:r>
                <m:rPr>
                  <m:sty m:val="p"/>
                </m:rPr>
                <m:t>+</m:t>
              </m:r>
              <m:r>
                <m:t>y</m:t>
              </m:r>
            </m:e>
          </m:d>
          <m:r>
            <m:rPr>
              <m:sty m:val="p"/>
            </m:rPr>
            <m:t>+</m:t>
          </m:r>
          <m:r>
            <m:t>b</m:t>
          </m:r>
          <m:d>
            <m:dPr>
              <m:begChr m:val="("/>
              <m:endChr m:val=")"/>
              <m:sepChr m:val=""/>
              <m:grow/>
            </m:dPr>
            <m:e>
              <m:r>
                <m:t>x</m:t>
              </m:r>
              <m:r>
                <m:rPr>
                  <m:sty m:val="p"/>
                </m:rPr>
                <m:t>+</m:t>
              </m:r>
              <m:r>
                <m:t>y</m:t>
              </m:r>
            </m:e>
          </m:d>
          <m:r>
            <m:rPr>
              <m:sty m:val="p"/>
            </m:rPr>
            <m:t>=</m:t>
          </m:r>
          <m:d>
            <m:dPr>
              <m:begChr m:val="("/>
              <m:endChr m:val=")"/>
              <m:sepChr m:val=""/>
              <m:grow/>
            </m:dPr>
            <m:e>
              <m:r>
                <m:t>a</m:t>
              </m:r>
              <m:r>
                <m:rPr>
                  <m:sty m:val="p"/>
                </m:rPr>
                <m:t>+</m:t>
              </m:r>
              <m:r>
                <m:t>b</m:t>
              </m:r>
            </m:e>
          </m:d>
          <m:d>
            <m:dPr>
              <m:begChr m:val="("/>
              <m:endChr m:val=")"/>
              <m:sepChr m:val=""/>
              <m:grow/>
            </m:dPr>
            <m:e>
              <m:r>
                <m:t>x</m:t>
              </m:r>
              <m:r>
                <m:rPr>
                  <m:sty m:val="p"/>
                </m:rPr>
                <m:t>+</m:t>
              </m:r>
              <m:r>
                <m:t>y</m:t>
              </m:r>
            </m:e>
          </m:d>
        </m:oMath>
      </m:oMathPara>
    </w:p>
    <w:p>
      <w:pPr>
        <w:pStyle w:val="FirstParagraph"/>
      </w:pPr>
      <w:r>
        <w:t xml:space="preserve">The SAT presents this in forms that require rearranging terms or recognizing non-obvious groupings. For example:</w:t>
      </w:r>
    </w:p>
    <w:p>
      <w:pPr>
        <w:pStyle w:val="BodyText"/>
      </w:pPr>
      <m:oMathPara>
        <m:oMathParaPr>
          <m:jc m:val="center"/>
        </m:oMathParaPr>
        <m:oMath>
          <m:sSup>
            <m:e>
              <m:r>
                <m:t>x</m:t>
              </m:r>
            </m:e>
            <m:sup>
              <m:r>
                <m:t>3</m:t>
              </m:r>
            </m:sup>
          </m:sSup>
          <m:r>
            <m:rPr>
              <m:sty m:val="p"/>
            </m:rPr>
            <m:t>+</m:t>
          </m:r>
          <m:r>
            <m:t>2</m:t>
          </m:r>
          <m:sSup>
            <m:e>
              <m:r>
                <m:t>x</m:t>
              </m:r>
            </m:e>
            <m:sup>
              <m:r>
                <m:t>2</m:t>
              </m:r>
            </m:sup>
          </m:sSup>
          <m:r>
            <m:rPr>
              <m:sty m:val="p"/>
            </m:rPr>
            <m:t>−</m:t>
          </m:r>
          <m:r>
            <m:t>9</m:t>
          </m:r>
          <m:r>
            <m:t>x</m:t>
          </m:r>
          <m:r>
            <m:rPr>
              <m:sty m:val="p"/>
            </m:rPr>
            <m:t>−</m:t>
          </m:r>
          <m:r>
            <m:t>18</m:t>
          </m:r>
          <m:r>
            <m:rPr>
              <m:sty m:val="p"/>
            </m:rPr>
            <m:t>=</m:t>
          </m:r>
          <m:sSup>
            <m:e>
              <m:r>
                <m:t>x</m:t>
              </m:r>
            </m:e>
            <m:sup>
              <m:r>
                <m:t>2</m:t>
              </m:r>
            </m:sup>
          </m:sSup>
          <m:d>
            <m:dPr>
              <m:begChr m:val="("/>
              <m:endChr m:val=")"/>
              <m:sepChr m:val=""/>
              <m:grow/>
            </m:dPr>
            <m:e>
              <m:r>
                <m:t>x</m:t>
              </m:r>
              <m:r>
                <m:rPr>
                  <m:sty m:val="p"/>
                </m:rPr>
                <m:t>+</m:t>
              </m:r>
              <m:r>
                <m:t>2</m:t>
              </m:r>
            </m:e>
          </m:d>
          <m:r>
            <m:rPr>
              <m:sty m:val="p"/>
            </m:rPr>
            <m:t>−</m:t>
          </m:r>
          <m:r>
            <m:t>9</m:t>
          </m:r>
          <m:d>
            <m:dPr>
              <m:begChr m:val="("/>
              <m:endChr m:val=")"/>
              <m:sepChr m:val=""/>
              <m:grow/>
            </m:dPr>
            <m:e>
              <m:r>
                <m:t>x</m:t>
              </m:r>
              <m:r>
                <m:rPr>
                  <m:sty m:val="p"/>
                </m:rPr>
                <m:t>+</m:t>
              </m:r>
              <m:r>
                <m:t>2</m:t>
              </m:r>
            </m:e>
          </m:d>
          <m:r>
            <m:rPr>
              <m:sty m:val="p"/>
            </m:rPr>
            <m:t>=</m:t>
          </m:r>
          <m:d>
            <m:dPr>
              <m:begChr m:val="("/>
              <m:endChr m:val=")"/>
              <m:sepChr m:val=""/>
              <m:grow/>
            </m:dPr>
            <m:e>
              <m:sSup>
                <m:e>
                  <m:r>
                    <m:t>x</m:t>
                  </m:r>
                </m:e>
                <m:sup>
                  <m:r>
                    <m:t>2</m:t>
                  </m:r>
                </m:sup>
              </m:sSup>
              <m:r>
                <m:rPr>
                  <m:sty m:val="p"/>
                </m:rPr>
                <m:t>−</m:t>
              </m:r>
              <m:r>
                <m:t>9</m:t>
              </m:r>
            </m:e>
          </m:d>
          <m:d>
            <m:dPr>
              <m:begChr m:val="("/>
              <m:endChr m:val=")"/>
              <m:sepChr m:val=""/>
              <m:grow/>
            </m:dPr>
            <m:e>
              <m:r>
                <m:t>x</m:t>
              </m:r>
              <m:r>
                <m:rPr>
                  <m:sty m:val="p"/>
                </m:rPr>
                <m:t>+</m:t>
              </m:r>
              <m:r>
                <m:t>2</m:t>
              </m:r>
            </m:e>
          </m:d>
          <m:r>
            <m:rPr>
              <m:sty m:val="p"/>
            </m:rPr>
            <m:t>=</m:t>
          </m:r>
          <m:d>
            <m:dPr>
              <m:begChr m:val="("/>
              <m:endChr m:val=")"/>
              <m:sepChr m:val=""/>
              <m:grow/>
            </m:dPr>
            <m:e>
              <m:r>
                <m:t>x</m:t>
              </m:r>
              <m:r>
                <m:rPr>
                  <m:sty m:val="p"/>
                </m:rPr>
                <m:t>−</m:t>
              </m:r>
              <m:r>
                <m:t>3</m:t>
              </m:r>
            </m:e>
          </m:d>
          <m:d>
            <m:dPr>
              <m:begChr m:val="("/>
              <m:endChr m:val=")"/>
              <m:sepChr m:val=""/>
              <m:grow/>
            </m:dPr>
            <m:e>
              <m:r>
                <m:t>x</m:t>
              </m:r>
              <m:r>
                <m:rPr>
                  <m:sty m:val="p"/>
                </m:rPr>
                <m:t>+</m:t>
              </m:r>
              <m:r>
                <m:t>3</m:t>
              </m:r>
            </m:e>
          </m:d>
          <m:d>
            <m:dPr>
              <m:begChr m:val="("/>
              <m:endChr m:val=")"/>
              <m:sepChr m:val=""/>
              <m:grow/>
            </m:dPr>
            <m:e>
              <m:r>
                <m:t>x</m:t>
              </m:r>
              <m:r>
                <m:rPr>
                  <m:sty m:val="p"/>
                </m:rPr>
                <m:t>+</m:t>
              </m:r>
              <m:r>
                <m:t>2</m:t>
              </m:r>
            </m:e>
          </m:d>
        </m:oMath>
      </m:oMathPara>
    </w:p>
    <w:bookmarkEnd w:id="357"/>
    <w:bookmarkStart w:id="358" w:name="sum-and-difference-of-cubes"/>
    <w:p>
      <w:pPr>
        <w:pStyle w:val="Heading3"/>
      </w:pPr>
      <w:r>
        <w:t xml:space="preserve">7.6.3 Sum and Difference of Cubes</w:t>
      </w:r>
    </w:p>
    <w:p>
      <w:pPr>
        <w:pStyle w:val="FirstParagraph"/>
      </w:pPr>
      <w:r>
        <w:t xml:space="preserve">These formulas are essential for the hardest rational expression problems:</w:t>
      </w:r>
    </w:p>
    <w:p>
      <w:pPr>
        <w:pStyle w:val="BodyText"/>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w:r>
        <w:t xml:space="preserve">The SAT may present these with numbers:</w:t>
      </w:r>
      <w:r>
        <w:t xml:space="preserve"> </w:t>
      </w:r>
      <m:oMath>
        <m:sSup>
          <m:e>
            <m:r>
              <m:t>x</m:t>
            </m:r>
          </m:e>
          <m:sup>
            <m:r>
              <m:t>3</m:t>
            </m:r>
          </m:sup>
        </m:sSup>
        <m:r>
          <m:rPr>
            <m:sty m:val="p"/>
          </m:rPr>
          <m:t>+</m:t>
        </m:r>
        <m:r>
          <m:t>8</m:t>
        </m:r>
        <m:r>
          <m:rPr>
            <m:sty m:val="p"/>
          </m:rPr>
          <m:t>=</m:t>
        </m:r>
        <m:sSup>
          <m:e>
            <m:r>
              <m:t>x</m:t>
            </m:r>
          </m:e>
          <m:sup>
            <m:r>
              <m:t>3</m:t>
            </m:r>
          </m:sup>
        </m:sSup>
        <m:r>
          <m:rPr>
            <m:sty m:val="p"/>
          </m:rPr>
          <m:t>+</m:t>
        </m:r>
        <m:sSup>
          <m:e>
            <m:r>
              <m:t>2</m:t>
            </m:r>
          </m:e>
          <m:sup>
            <m:r>
              <m:t>3</m:t>
            </m:r>
          </m:sup>
        </m:sSup>
        <m:r>
          <m:rPr>
            <m:sty m:val="p"/>
          </m:rPr>
          <m:t>=</m:t>
        </m:r>
        <m:d>
          <m:dPr>
            <m:begChr m:val="("/>
            <m:endChr m:val=")"/>
            <m:sepChr m:val=""/>
            <m:grow/>
          </m:dPr>
          <m:e>
            <m:r>
              <m:t>x</m:t>
            </m:r>
            <m:r>
              <m:rPr>
                <m:sty m:val="p"/>
              </m:rPr>
              <m:t>+</m:t>
            </m:r>
            <m:r>
              <m:t>2</m:t>
            </m:r>
          </m:e>
        </m:d>
        <m:d>
          <m:dPr>
            <m:begChr m:val="("/>
            <m:endChr m:val=")"/>
            <m:sepChr m:val=""/>
            <m:grow/>
          </m:dPr>
          <m:e>
            <m:sSup>
              <m:e>
                <m:r>
                  <m:t>x</m:t>
                </m:r>
              </m:e>
              <m:sup>
                <m:r>
                  <m:t>2</m:t>
                </m:r>
              </m:sup>
            </m:sSup>
            <m:r>
              <m:rPr>
                <m:sty m:val="p"/>
              </m:rPr>
              <m:t>−</m:t>
            </m:r>
            <m:r>
              <m:t>2</m:t>
            </m:r>
            <m:r>
              <m:t>x</m:t>
            </m:r>
            <m:r>
              <m:rPr>
                <m:sty m:val="p"/>
              </m:rPr>
              <m:t>+</m:t>
            </m:r>
            <m:r>
              <m:t>4</m:t>
            </m:r>
          </m:e>
        </m:d>
      </m:oMath>
      <w:r>
        <w:t xml:space="preserve">, or with variables:</w:t>
      </w:r>
      <w:r>
        <w:t xml:space="preserve"> </w:t>
      </w:r>
      <m:oMath>
        <m:r>
          <m:t>27</m:t>
        </m:r>
        <m:sSup>
          <m:e>
            <m:r>
              <m:t>y</m:t>
            </m:r>
          </m:e>
          <m:sup>
            <m:r>
              <m:t>3</m:t>
            </m:r>
          </m:sup>
        </m:sSup>
        <m:r>
          <m:rPr>
            <m:sty m:val="p"/>
          </m:rPr>
          <m:t>−</m:t>
        </m:r>
        <m:r>
          <m:t>1</m:t>
        </m:r>
        <m:r>
          <m:rPr>
            <m:sty m:val="p"/>
          </m:rPr>
          <m:t>=</m:t>
        </m:r>
        <m:sSup>
          <m:e>
            <m:d>
              <m:dPr>
                <m:begChr m:val="("/>
                <m:endChr m:val=")"/>
                <m:sepChr m:val=""/>
                <m:grow/>
              </m:dPr>
              <m:e>
                <m:r>
                  <m:t>3</m:t>
                </m:r>
                <m:r>
                  <m:t>y</m:t>
                </m:r>
              </m:e>
            </m:d>
          </m:e>
          <m:sup>
            <m:r>
              <m:t>3</m:t>
            </m:r>
          </m:sup>
        </m:sSup>
        <m:r>
          <m:rPr>
            <m:sty m:val="p"/>
          </m:rPr>
          <m:t>−</m:t>
        </m:r>
        <m:sSup>
          <m:e>
            <m:r>
              <m:t>1</m:t>
            </m:r>
          </m:e>
          <m:sup>
            <m:r>
              <m:t>3</m:t>
            </m:r>
          </m:sup>
        </m:sSup>
        <m:r>
          <m:rPr>
            <m:sty m:val="p"/>
          </m:rPr>
          <m:t>=</m:t>
        </m:r>
        <m:d>
          <m:dPr>
            <m:begChr m:val="("/>
            <m:endChr m:val=")"/>
            <m:sepChr m:val=""/>
            <m:grow/>
          </m:dPr>
          <m:e>
            <m:r>
              <m:t>3</m:t>
            </m:r>
            <m:r>
              <m:t>y</m:t>
            </m:r>
            <m:r>
              <m:rPr>
                <m:sty m:val="p"/>
              </m:rPr>
              <m:t>−</m:t>
            </m:r>
            <m:r>
              <m:t>1</m:t>
            </m:r>
          </m:e>
        </m:d>
        <m:d>
          <m:dPr>
            <m:begChr m:val="("/>
            <m:endChr m:val=")"/>
            <m:sepChr m:val=""/>
            <m:grow/>
          </m:dPr>
          <m:e>
            <m:r>
              <m:t>9</m:t>
            </m:r>
            <m:sSup>
              <m:e>
                <m:r>
                  <m:t>y</m:t>
                </m:r>
              </m:e>
              <m:sup>
                <m:r>
                  <m:t>2</m:t>
                </m:r>
              </m:sup>
            </m:sSup>
            <m:r>
              <m:rPr>
                <m:sty m:val="p"/>
              </m:rPr>
              <m:t>+</m:t>
            </m:r>
            <m:r>
              <m:t>3</m:t>
            </m:r>
            <m:r>
              <m:t>y</m:t>
            </m:r>
            <m:r>
              <m:rPr>
                <m:sty m:val="p"/>
              </m:rPr>
              <m:t>+</m:t>
            </m:r>
            <m:r>
              <m:t>1</m:t>
            </m:r>
          </m:e>
        </m:d>
      </m:oMath>
      <w:r>
        <w:t xml:space="preserve">.</w:t>
      </w:r>
    </w:p>
    <w:p>
      <w:pPr>
        <w:pStyle w:val="BodyText"/>
      </w:pPr>
      <w:r>
        <w:t xml:space="preserve">A useful mnemonic:</w:t>
      </w:r>
      <w:r>
        <w:t xml:space="preserve"> </w:t>
      </w:r>
      <w:r>
        <w:rPr>
          <w:b/>
          <w:bCs/>
        </w:rPr>
        <w:t xml:space="preserve">SOAP</w:t>
      </w:r>
      <w:r>
        <w:t xml:space="preserve"> </w:t>
      </w:r>
      <w:r>
        <w:t xml:space="preserve">— Same sign, Opposite sign, Always Positive. This refers to the signs in the trinomial factor: the first sign matches the original, the second sign is opposite, and the last sign is always positive.</w:t>
      </w:r>
    </w:p>
    <w:bookmarkEnd w:id="358"/>
    <w:bookmarkStart w:id="359" w:name="Xa04d1d47350c62d3b33d4f44faa7aa8b82b114f"/>
    <w:p>
      <w:pPr>
        <w:pStyle w:val="Heading3"/>
      </w:pPr>
      <w:r>
        <w:t xml:space="preserve">7.6.4 Factoring Quadratics with Leading Coefficient ≠ 1</w:t>
      </w:r>
    </w:p>
    <w:p>
      <w:pPr>
        <w:pStyle w:val="FirstParagraph"/>
      </w:pPr>
      <w:r>
        <w:t xml:space="preserve">The SAT frequently presents quadratics like</w:t>
      </w:r>
      <w:r>
        <w:t xml:space="preserve"> </w:t>
      </w:r>
      <m:oMath>
        <m:r>
          <m:t>6</m:t>
        </m:r>
        <m:sSup>
          <m:e>
            <m:r>
              <m:t>x</m:t>
            </m:r>
          </m:e>
          <m:sup>
            <m:r>
              <m:t>2</m:t>
            </m:r>
          </m:sup>
        </m:sSup>
        <m:r>
          <m:rPr>
            <m:sty m:val="p"/>
          </m:rPr>
          <m:t>+</m:t>
        </m:r>
        <m:r>
          <m:t>7</m:t>
        </m:r>
        <m:r>
          <m:t>x</m:t>
        </m:r>
        <m:r>
          <m:rPr>
            <m:sty m:val="p"/>
          </m:rPr>
          <m:t>−</m:t>
        </m:r>
        <m:r>
          <m:t>20</m:t>
        </m:r>
      </m:oMath>
      <w:r>
        <w:t xml:space="preserve"> </w:t>
      </w:r>
      <w:r>
        <w:t xml:space="preserve">where the leading coefficient is not 1. The systematic approach (sometimes called the</w:t>
      </w:r>
      <w:r>
        <w:t xml:space="preserve"> </w:t>
      </w:r>
      <w:r>
        <w:t xml:space="preserve">“</w:t>
      </w:r>
      <w:r>
        <w:t xml:space="preserve">AC method</w:t>
      </w:r>
      <w:r>
        <w:t xml:space="preserve">”</w:t>
      </w:r>
      <w:r>
        <w:t xml:space="preserve">) is:</w:t>
      </w:r>
    </w:p>
    <w:p>
      <w:pPr>
        <w:pStyle w:val="Compact"/>
        <w:numPr>
          <w:ilvl w:val="0"/>
          <w:numId w:val="1172"/>
        </w:numPr>
      </w:pPr>
      <w:r>
        <w:t xml:space="preserve">Multiply</w:t>
      </w:r>
      <w:r>
        <w:t xml:space="preserve"> </w:t>
      </w:r>
      <m:oMath>
        <m:r>
          <m:t>a</m:t>
        </m:r>
        <m:r>
          <m:rPr>
            <m:sty m:val="p"/>
          </m:rPr>
          <m:t>⋅</m:t>
        </m:r>
        <m:r>
          <m:t>c</m:t>
        </m:r>
      </m:oMath>
      <w:r>
        <w:t xml:space="preserve">:</w:t>
      </w:r>
      <w:r>
        <w:t xml:space="preserve"> </w:t>
      </w:r>
      <m:oMath>
        <m:r>
          <m:t>6</m:t>
        </m:r>
        <m:r>
          <m:rPr>
            <m:sty m:val="p"/>
          </m:rPr>
          <m:t>⋅</m:t>
        </m:r>
        <m:d>
          <m:dPr>
            <m:begChr m:val="("/>
            <m:endChr m:val=")"/>
            <m:sepChr m:val=""/>
            <m:grow/>
          </m:dPr>
          <m:e>
            <m:r>
              <m:rPr>
                <m:sty m:val="p"/>
              </m:rPr>
              <m:t>−</m:t>
            </m:r>
            <m:r>
              <m:t>20</m:t>
            </m:r>
          </m:e>
        </m:d>
        <m:r>
          <m:rPr>
            <m:sty m:val="p"/>
          </m:rPr>
          <m:t>=</m:t>
        </m:r>
        <m:r>
          <m:rPr>
            <m:sty m:val="p"/>
          </m:rPr>
          <m:t>−</m:t>
        </m:r>
        <m:r>
          <m:t>120</m:t>
        </m:r>
      </m:oMath>
    </w:p>
    <w:p>
      <w:pPr>
        <w:pStyle w:val="Compact"/>
        <w:numPr>
          <w:ilvl w:val="0"/>
          <w:numId w:val="1172"/>
        </w:numPr>
      </w:pPr>
      <w:r>
        <w:t xml:space="preserve">Find two numbers that multiply to</w:t>
      </w:r>
      <w:r>
        <w:t xml:space="preserve"> </w:t>
      </w:r>
      <m:oMath>
        <m:r>
          <m:rPr>
            <m:sty m:val="p"/>
          </m:rPr>
          <m:t>−</m:t>
        </m:r>
        <m:r>
          <m:t>120</m:t>
        </m:r>
      </m:oMath>
      <w:r>
        <w:t xml:space="preserve"> </w:t>
      </w:r>
      <w:r>
        <w:t xml:space="preserve">and add to</w:t>
      </w:r>
      <w:r>
        <w:t xml:space="preserve"> </w:t>
      </w:r>
      <m:oMath>
        <m:r>
          <m:t>7</m:t>
        </m:r>
      </m:oMath>
      <w:r>
        <w:t xml:space="preserve">:</w:t>
      </w:r>
      <w:r>
        <w:t xml:space="preserve"> </w:t>
      </w:r>
      <m:oMath>
        <m:r>
          <m:t>15</m:t>
        </m:r>
      </m:oMath>
      <w:r>
        <w:t xml:space="preserve"> </w:t>
      </w:r>
      <w:r>
        <w:t xml:space="preserve">and</w:t>
      </w:r>
      <w:r>
        <w:t xml:space="preserve"> </w:t>
      </w:r>
      <m:oMath>
        <m:r>
          <m:rPr>
            <m:sty m:val="p"/>
          </m:rPr>
          <m:t>−</m:t>
        </m:r>
        <m:r>
          <m:t>8</m:t>
        </m:r>
      </m:oMath>
    </w:p>
    <w:p>
      <w:pPr>
        <w:pStyle w:val="Compact"/>
        <w:numPr>
          <w:ilvl w:val="0"/>
          <w:numId w:val="1172"/>
        </w:numPr>
      </w:pPr>
      <w:r>
        <w:t xml:space="preserve">Split the middle term:</w:t>
      </w:r>
      <w:r>
        <w:t xml:space="preserve"> </w:t>
      </w:r>
      <m:oMath>
        <m:r>
          <m:t>6</m:t>
        </m:r>
        <m:sSup>
          <m:e>
            <m:r>
              <m:t>x</m:t>
            </m:r>
          </m:e>
          <m:sup>
            <m:r>
              <m:t>2</m:t>
            </m:r>
          </m:sup>
        </m:sSup>
        <m:r>
          <m:rPr>
            <m:sty m:val="p"/>
          </m:rPr>
          <m:t>+</m:t>
        </m:r>
        <m:r>
          <m:t>15</m:t>
        </m:r>
        <m:r>
          <m:t>x</m:t>
        </m:r>
        <m:r>
          <m:rPr>
            <m:sty m:val="p"/>
          </m:rPr>
          <m:t>−</m:t>
        </m:r>
        <m:r>
          <m:t>8</m:t>
        </m:r>
        <m:r>
          <m:t>x</m:t>
        </m:r>
        <m:r>
          <m:rPr>
            <m:sty m:val="p"/>
          </m:rPr>
          <m:t>−</m:t>
        </m:r>
        <m:r>
          <m:t>20</m:t>
        </m:r>
      </m:oMath>
    </w:p>
    <w:p>
      <w:pPr>
        <w:pStyle w:val="Compact"/>
        <w:numPr>
          <w:ilvl w:val="0"/>
          <w:numId w:val="1172"/>
        </w:numPr>
      </w:pPr>
      <w:r>
        <w:t xml:space="preserve">Factor by grouping:</w:t>
      </w:r>
      <w:r>
        <w:t xml:space="preserve"> </w:t>
      </w:r>
      <m:oMath>
        <m:r>
          <m:t>3</m:t>
        </m:r>
        <m:r>
          <m:t>x</m:t>
        </m:r>
        <m:d>
          <m:dPr>
            <m:begChr m:val="("/>
            <m:endChr m:val=")"/>
            <m:sepChr m:val=""/>
            <m:grow/>
          </m:dPr>
          <m:e>
            <m:r>
              <m:t>2</m:t>
            </m:r>
            <m:r>
              <m:t>x</m:t>
            </m:r>
            <m:r>
              <m:rPr>
                <m:sty m:val="p"/>
              </m:rPr>
              <m:t>+</m:t>
            </m:r>
            <m:r>
              <m:t>5</m:t>
            </m:r>
          </m:e>
        </m:d>
        <m:r>
          <m:rPr>
            <m:sty m:val="p"/>
          </m:rPr>
          <m:t>−</m:t>
        </m:r>
        <m:r>
          <m:t>4</m:t>
        </m:r>
        <m:d>
          <m:dPr>
            <m:begChr m:val="("/>
            <m:endChr m:val=")"/>
            <m:sepChr m:val=""/>
            <m:grow/>
          </m:dPr>
          <m:e>
            <m:r>
              <m:t>2</m:t>
            </m:r>
            <m:r>
              <m:t>x</m:t>
            </m:r>
            <m:r>
              <m:rPr>
                <m:sty m:val="p"/>
              </m:rPr>
              <m:t>+</m:t>
            </m:r>
            <m:r>
              <m:t>5</m:t>
            </m:r>
          </m:e>
        </m:d>
        <m:r>
          <m:rPr>
            <m:sty m:val="p"/>
          </m:rPr>
          <m:t>=</m:t>
        </m:r>
        <m:d>
          <m:dPr>
            <m:begChr m:val="("/>
            <m:endChr m:val=")"/>
            <m:sepChr m:val=""/>
            <m:grow/>
          </m:dPr>
          <m:e>
            <m:r>
              <m:t>3</m:t>
            </m:r>
            <m:r>
              <m:t>x</m:t>
            </m:r>
            <m:r>
              <m:rPr>
                <m:sty m:val="p"/>
              </m:rPr>
              <m:t>−</m:t>
            </m:r>
            <m:r>
              <m:t>4</m:t>
            </m:r>
          </m:e>
        </m:d>
        <m:d>
          <m:dPr>
            <m:begChr m:val="("/>
            <m:endChr m:val=")"/>
            <m:sepChr m:val=""/>
            <m:grow/>
          </m:dPr>
          <m:e>
            <m:r>
              <m:t>2</m:t>
            </m:r>
            <m:r>
              <m:t>x</m:t>
            </m:r>
            <m:r>
              <m:rPr>
                <m:sty m:val="p"/>
              </m:rPr>
              <m:t>+</m:t>
            </m:r>
            <m:r>
              <m:t>5</m:t>
            </m:r>
          </m:e>
        </m:d>
      </m:oMath>
    </w:p>
    <w:p>
      <w:pPr>
        <w:pStyle w:val="FirstParagraph"/>
      </w:pPr>
      <w:r>
        <w:t xml:space="preserve">This technique is essential for simplifying rational expressions where the numerator or denominator is a non-monic quadratic.</w:t>
      </w:r>
    </w:p>
    <w:p>
      <w:r>
        <w:pict>
          <v:rect style="width:0;height:1.5pt" o:hralign="center" o:hrstd="t" o:hr="t"/>
        </w:pict>
      </w:r>
    </w:p>
    <w:bookmarkEnd w:id="359"/>
    <w:bookmarkEnd w:id="360"/>
    <w:bookmarkStart w:id="364" w:name="X82a21c63b86138dd25c23d85c365434b298b51f"/>
    <w:p>
      <w:pPr>
        <w:pStyle w:val="Heading2"/>
      </w:pPr>
      <w:r>
        <w:t xml:space="preserve">7.7 Exponential Growth and Decay: The SAT’s Applied Context</w:t>
      </w:r>
    </w:p>
    <w:bookmarkStart w:id="361" w:name="the-general-model"/>
    <w:p>
      <w:pPr>
        <w:pStyle w:val="Heading3"/>
      </w:pPr>
      <w:r>
        <w:t xml:space="preserve">7.7.1 The General Model</w:t>
      </w:r>
    </w:p>
    <w:p>
      <w:pPr>
        <w:pStyle w:val="FirstParagraph"/>
      </w:pPr>
      <w:r>
        <w:t xml:space="preserve">The SAT frequently embeds exponential manipulation inside word problems involving growth and decay. The general form is:</w:t>
      </w:r>
    </w:p>
    <w:p>
      <w:pPr>
        <w:pStyle w:val="BodyText"/>
      </w:pPr>
      <m:oMathPara>
        <m:oMathParaPr>
          <m:jc m:val="center"/>
        </m:oMathParaPr>
        <m:oMath>
          <m:r>
            <m:t>A</m:t>
          </m:r>
          <m:d>
            <m:dPr>
              <m:begChr m:val="("/>
              <m:endChr m:val=")"/>
              <m:sepChr m:val=""/>
              <m:grow/>
            </m:dPr>
            <m:e>
              <m:r>
                <m:t>t</m:t>
              </m:r>
            </m:e>
          </m:d>
          <m:r>
            <m:rPr>
              <m:sty m:val="p"/>
            </m:rPr>
            <m:t>=</m:t>
          </m:r>
          <m:sSub>
            <m:e>
              <m:r>
                <m:t>A</m:t>
              </m:r>
            </m:e>
            <m:sub>
              <m:r>
                <m:t>0</m:t>
              </m:r>
            </m:sub>
          </m:sSub>
          <m:r>
            <m:rPr>
              <m:sty m:val="p"/>
            </m:rPr>
            <m:t>⋅</m:t>
          </m:r>
          <m:sSup>
            <m:e>
              <m:r>
                <m:t>b</m:t>
              </m:r>
            </m:e>
            <m:sup>
              <m:r>
                <m:t>t</m:t>
              </m:r>
              <m:r>
                <m:rPr>
                  <m:sty m:val="p"/>
                </m:rPr>
                <m:t>/</m:t>
              </m:r>
              <m:r>
                <m:t>k</m:t>
              </m:r>
            </m:sup>
          </m:sSup>
        </m:oMath>
      </m:oMathPara>
    </w:p>
    <w:p>
      <w:pPr>
        <w:pStyle w:val="FirstParagraph"/>
      </w:pPr>
      <w:r>
        <w:t xml:space="preserve">where:</w:t>
      </w:r>
      <w:r>
        <w:t xml:space="preserve"> </w:t>
      </w:r>
      <w:r>
        <w:t xml:space="preserve">-</w:t>
      </w:r>
      <w:r>
        <w:t xml:space="preserve"> </w:t>
      </w:r>
      <m:oMath>
        <m:sSub>
          <m:e>
            <m:r>
              <m:t>A</m:t>
            </m:r>
          </m:e>
          <m:sub>
            <m:r>
              <m:t>0</m:t>
            </m:r>
          </m:sub>
        </m:sSub>
      </m:oMath>
      <w:r>
        <w:t xml:space="preserve"> </w:t>
      </w:r>
      <w:r>
        <w:t xml:space="preserve">is the initial amount</w:t>
      </w:r>
      <w:r>
        <w:t xml:space="preserve"> </w:t>
      </w:r>
      <w:r>
        <w:t xml:space="preserve">-</w:t>
      </w:r>
      <w:r>
        <w:t xml:space="preserve"> </w:t>
      </w:r>
      <m:oMath>
        <m:r>
          <m:t>b</m:t>
        </m:r>
      </m:oMath>
      <w:r>
        <w:t xml:space="preserve"> </w:t>
      </w:r>
      <w:r>
        <w:t xml:space="preserve">is the base (growth factor if</w:t>
      </w:r>
      <w:r>
        <w:t xml:space="preserve"> </w:t>
      </w:r>
      <m:oMath>
        <m:r>
          <m:t>b</m:t>
        </m:r>
        <m:r>
          <m:rPr>
            <m:sty m:val="p"/>
          </m:rPr>
          <m:t>&gt;</m:t>
        </m:r>
        <m:r>
          <m:t>1</m:t>
        </m:r>
      </m:oMath>
      <w:r>
        <w:t xml:space="preserve">, decay factor if</w:t>
      </w:r>
      <w:r>
        <w:t xml:space="preserve"> </w:t>
      </w:r>
      <m:oMath>
        <m:r>
          <m:t>0</m:t>
        </m:r>
        <m:r>
          <m:rPr>
            <m:sty m:val="p"/>
          </m:rPr>
          <m:t>&lt;</m:t>
        </m:r>
        <m:r>
          <m:t>b</m:t>
        </m:r>
        <m:r>
          <m:rPr>
            <m:sty m:val="p"/>
          </m:rPr>
          <m:t>&lt;</m:t>
        </m:r>
        <m:r>
          <m:t>1</m:t>
        </m:r>
      </m:oMath>
      <w:r>
        <w:t xml:space="preserve">)</w:t>
      </w:r>
      <w:r>
        <w:t xml:space="preserve"> </w:t>
      </w:r>
      <w:r>
        <w:t xml:space="preserve">-</w:t>
      </w:r>
      <w:r>
        <w:t xml:space="preserve"> </w:t>
      </w:r>
      <m:oMath>
        <m:r>
          <m:t>t</m:t>
        </m:r>
      </m:oMath>
      <w:r>
        <w:t xml:space="preserve"> </w:t>
      </w:r>
      <w:r>
        <w:t xml:space="preserve">is time</w:t>
      </w:r>
      <w:r>
        <w:t xml:space="preserve"> </w:t>
      </w:r>
      <w:r>
        <w:t xml:space="preserve">-</w:t>
      </w:r>
      <w:r>
        <w:t xml:space="preserve"> </w:t>
      </w:r>
      <m:oMath>
        <m:r>
          <m:t>k</m:t>
        </m:r>
      </m:oMath>
      <w:r>
        <w:t xml:space="preserve"> </w:t>
      </w:r>
      <w:r>
        <w:t xml:space="preserve">is the time for the quantity to multiply by</w:t>
      </w:r>
      <w:r>
        <w:t xml:space="preserve"> </w:t>
      </w:r>
      <m:oMath>
        <m:r>
          <m:t>b</m:t>
        </m:r>
      </m:oMath>
    </w:p>
    <w:p>
      <w:pPr>
        <w:pStyle w:val="BodyText"/>
      </w:pPr>
      <w:r>
        <w:t xml:space="preserve">For compound interest specifically:</w:t>
      </w:r>
      <w:r>
        <w:t xml:space="preserve"> </w:t>
      </w:r>
      <m:oMath>
        <m:r>
          <m:t>A</m:t>
        </m:r>
        <m:r>
          <m:rPr>
            <m:sty m:val="p"/>
          </m:rPr>
          <m:t>=</m:t>
        </m:r>
        <m:r>
          <m:t>P</m:t>
        </m:r>
        <m:sSup>
          <m:e>
            <m:d>
              <m:dPr>
                <m:begChr m:val="("/>
                <m:endChr m:val=")"/>
                <m:sepChr m:val=""/>
                <m:grow/>
              </m:dPr>
              <m:e>
                <m:r>
                  <m:t>1</m:t>
                </m:r>
                <m:r>
                  <m:rPr>
                    <m:sty m:val="p"/>
                  </m:rPr>
                  <m:t>+</m:t>
                </m:r>
                <m:r>
                  <m:t>r</m:t>
                </m:r>
                <m:r>
                  <m:rPr>
                    <m:sty m:val="p"/>
                  </m:rPr>
                  <m:t>/</m:t>
                </m:r>
                <m:r>
                  <m:t>n</m:t>
                </m:r>
              </m:e>
            </m:d>
          </m:e>
          <m:sup>
            <m:r>
              <m:t>n</m:t>
            </m:r>
            <m:r>
              <m:t>t</m:t>
            </m:r>
          </m:sup>
        </m:sSup>
      </m:oMath>
      <w:r>
        <w:t xml:space="preserve">, where</w:t>
      </w:r>
      <w:r>
        <w:t xml:space="preserve"> </w:t>
      </w:r>
      <m:oMath>
        <m:r>
          <m:t>P</m:t>
        </m:r>
      </m:oMath>
      <w:r>
        <w:t xml:space="preserve"> </w:t>
      </w:r>
      <w:r>
        <w:t xml:space="preserve">is principal,</w:t>
      </w:r>
      <w:r>
        <w:t xml:space="preserve"> </w:t>
      </w:r>
      <m:oMath>
        <m:r>
          <m:t>r</m:t>
        </m:r>
      </m:oMath>
      <w:r>
        <w:t xml:space="preserve"> </w:t>
      </w:r>
      <w:r>
        <w:t xml:space="preserve">is the annual rate,</w:t>
      </w:r>
      <w:r>
        <w:t xml:space="preserve"> </w:t>
      </w:r>
      <m:oMath>
        <m:r>
          <m:t>n</m:t>
        </m:r>
      </m:oMath>
      <w:r>
        <w:t xml:space="preserve"> </w:t>
      </w:r>
      <w:r>
        <w:t xml:space="preserve">is the number of compounding periods per year, and</w:t>
      </w:r>
      <w:r>
        <w:t xml:space="preserve"> </w:t>
      </w:r>
      <m:oMath>
        <m:r>
          <m:t>t</m:t>
        </m:r>
      </m:oMath>
      <w:r>
        <w:t xml:space="preserve"> </w:t>
      </w:r>
      <w:r>
        <w:t xml:space="preserve">is years.</w:t>
      </w:r>
    </w:p>
    <w:bookmarkEnd w:id="361"/>
    <w:bookmarkStart w:id="362" w:name="doubling-time-and-half-life"/>
    <w:p>
      <w:pPr>
        <w:pStyle w:val="Heading3"/>
      </w:pPr>
      <w:r>
        <w:t xml:space="preserve">7.7.2 Doubling Time and Half-Life</w:t>
      </w:r>
    </w:p>
    <w:p>
      <w:pPr>
        <w:pStyle w:val="FirstParagraph"/>
      </w:pPr>
      <w:r>
        <w:t xml:space="preserve">The SAT loves problems involving doubling time (for growth) or half-life (for decay). The key insight is that these are</w:t>
      </w:r>
      <w:r>
        <w:t xml:space="preserve"> </w:t>
      </w:r>
      <w:r>
        <w:rPr>
          <w:i/>
          <w:iCs/>
        </w:rPr>
        <w:t xml:space="preserve">constant</w:t>
      </w:r>
      <w:r>
        <w:t xml:space="preserve"> </w:t>
      </w:r>
      <w:r>
        <w:t xml:space="preserve">for exponential processes — the time to double (or halve) does not depend on the current amount.</w:t>
      </w:r>
    </w:p>
    <w:p>
      <w:pPr>
        <w:pStyle w:val="BodyText"/>
      </w:pPr>
      <w:r>
        <w:t xml:space="preserve">If a population doubles every 3 hours, then after</w:t>
      </w:r>
      <w:r>
        <w:t xml:space="preserve"> </w:t>
      </w:r>
      <m:oMath>
        <m:r>
          <m:t>t</m:t>
        </m:r>
      </m:oMath>
      <w:r>
        <w:t xml:space="preserve"> </w:t>
      </w:r>
      <w:r>
        <w:t xml:space="preserve">hours, the population is</w:t>
      </w:r>
      <w:r>
        <w:t xml:space="preserve"> </w:t>
      </w:r>
      <m:oMath>
        <m:r>
          <m:t>P</m:t>
        </m:r>
        <m:d>
          <m:dPr>
            <m:begChr m:val="("/>
            <m:endChr m:val=")"/>
            <m:sepChr m:val=""/>
            <m:grow/>
          </m:dPr>
          <m:e>
            <m:r>
              <m:t>t</m:t>
            </m:r>
          </m:e>
        </m:d>
        <m:r>
          <m:rPr>
            <m:sty m:val="p"/>
          </m:rPr>
          <m:t>=</m:t>
        </m:r>
        <m:sSub>
          <m:e>
            <m:r>
              <m:t>P</m:t>
            </m:r>
          </m:e>
          <m:sub>
            <m:r>
              <m:t>0</m:t>
            </m:r>
          </m:sub>
        </m:sSub>
        <m:r>
          <m:rPr>
            <m:sty m:val="p"/>
          </m:rPr>
          <m:t>⋅</m:t>
        </m:r>
        <m:sSup>
          <m:e>
            <m:r>
              <m:t>2</m:t>
            </m:r>
          </m:e>
          <m:sup>
            <m:r>
              <m:t>t</m:t>
            </m:r>
            <m:r>
              <m:rPr>
                <m:sty m:val="p"/>
              </m:rPr>
              <m:t>/</m:t>
            </m:r>
            <m:r>
              <m:t>3</m:t>
            </m:r>
          </m:sup>
        </m:sSup>
      </m:oMath>
      <w:r>
        <w:t xml:space="preserve">. The exponent</w:t>
      </w:r>
      <w:r>
        <w:t xml:space="preserve"> </w:t>
      </w:r>
      <m:oMath>
        <m:r>
          <m:t>t</m:t>
        </m:r>
        <m:r>
          <m:rPr>
            <m:sty m:val="p"/>
          </m:rPr>
          <m:t>/</m:t>
        </m:r>
        <m:r>
          <m:t>3</m:t>
        </m:r>
      </m:oMath>
      <w:r>
        <w:t xml:space="preserve"> </w:t>
      </w:r>
      <w:r>
        <w:t xml:space="preserve">represents the number of doubling periods that have elapsed.</w:t>
      </w:r>
    </w:p>
    <w:p>
      <w:pPr>
        <w:pStyle w:val="BodyText"/>
      </w:pPr>
      <w:r>
        <w:t xml:space="preserve">The SAT may ask:</w:t>
      </w:r>
      <w:r>
        <w:t xml:space="preserve"> </w:t>
      </w:r>
      <w:r>
        <w:t xml:space="preserve">“</w:t>
      </w:r>
      <w:r>
        <w:t xml:space="preserve">How long until the population is 8 times the original?</w:t>
      </w:r>
      <w:r>
        <w:t xml:space="preserve">”</w:t>
      </w:r>
      <w:r>
        <w:t xml:space="preserve"> </w:t>
      </w:r>
      <w:r>
        <w:t xml:space="preserve">Since</w:t>
      </w:r>
      <w:r>
        <w:t xml:space="preserve"> </w:t>
      </w:r>
      <m:oMath>
        <m:r>
          <m:t>8</m:t>
        </m:r>
        <m:r>
          <m:rPr>
            <m:sty m:val="p"/>
          </m:rPr>
          <m:t>=</m:t>
        </m:r>
        <m:sSup>
          <m:e>
            <m:r>
              <m:t>2</m:t>
            </m:r>
          </m:e>
          <m:sup>
            <m:r>
              <m:t>3</m:t>
            </m:r>
          </m:sup>
        </m:sSup>
      </m:oMath>
      <w:r>
        <w:t xml:space="preserve">, it takes 3 doubling periods, which is</w:t>
      </w:r>
      <w:r>
        <w:t xml:space="preserve"> </w:t>
      </w:r>
      <m:oMath>
        <m:r>
          <m:t>3</m:t>
        </m:r>
        <m:r>
          <m:rPr>
            <m:sty m:val="p"/>
          </m:rPr>
          <m:t>×</m:t>
        </m:r>
        <m:r>
          <m:t>3</m:t>
        </m:r>
        <m:r>
          <m:rPr>
            <m:sty m:val="p"/>
          </m:rPr>
          <m:t>=</m:t>
        </m:r>
        <m:r>
          <m:t>9</m:t>
        </m:r>
      </m:oMath>
      <w:r>
        <w:t xml:space="preserve"> </w:t>
      </w:r>
      <w:r>
        <w:t xml:space="preserve">hours.</w:t>
      </w:r>
    </w:p>
    <w:bookmarkEnd w:id="362"/>
    <w:bookmarkStart w:id="363" w:name="converting-between-bases"/>
    <w:p>
      <w:pPr>
        <w:pStyle w:val="Heading3"/>
      </w:pPr>
      <w:r>
        <w:t xml:space="preserve">7.7.3 Converting Between Bases</w:t>
      </w:r>
    </w:p>
    <w:p>
      <w:pPr>
        <w:pStyle w:val="FirstParagraph"/>
      </w:pPr>
      <w:r>
        <w:t xml:space="preserve">Sometimes the SAT gives a growth factor per unit time but asks about a different time interval. For example, if a population grows by 10% each year, the annual growth factor is</w:t>
      </w:r>
      <w:r>
        <w:t xml:space="preserve"> </w:t>
      </w:r>
      <m:oMath>
        <m:r>
          <m:t>1.1</m:t>
        </m:r>
      </m:oMath>
      <w:r>
        <w:t xml:space="preserve">. The growth factor over 5 years is</w:t>
      </w:r>
      <w:r>
        <w:t xml:space="preserve"> </w:t>
      </w:r>
      <m:oMath>
        <m:sSup>
          <m:e>
            <m:r>
              <m:t>1.1</m:t>
            </m:r>
          </m:e>
          <m:sup>
            <m:r>
              <m:t>5</m:t>
            </m:r>
          </m:sup>
        </m:sSup>
      </m:oMath>
      <w:r>
        <w:t xml:space="preserve">. The growth factor per decade is</w:t>
      </w:r>
      <w:r>
        <w:t xml:space="preserve"> </w:t>
      </w:r>
      <m:oMath>
        <m:sSup>
          <m:e>
            <m:r>
              <m:t>1.1</m:t>
            </m:r>
          </m:e>
          <m:sup>
            <m:r>
              <m:t>10</m:t>
            </m:r>
          </m:sup>
        </m:sSup>
      </m:oMath>
      <w:r>
        <w:t xml:space="preserve">.</w:t>
      </w:r>
    </w:p>
    <w:p>
      <w:pPr>
        <w:pStyle w:val="BodyText"/>
      </w:pPr>
      <w:r>
        <w:t xml:space="preserve">Converting between bases is also important. If</w:t>
      </w:r>
      <w:r>
        <w:t xml:space="preserve"> </w:t>
      </w:r>
      <m:oMath>
        <m:sSup>
          <m:e>
            <m:r>
              <m:t>4</m:t>
            </m:r>
          </m:e>
          <m:sup>
            <m:r>
              <m:t>x</m:t>
            </m:r>
          </m:sup>
        </m:sSup>
        <m:r>
          <m:rPr>
            <m:sty m:val="p"/>
          </m:rPr>
          <m:t>=</m:t>
        </m:r>
        <m:sSup>
          <m:e>
            <m:r>
              <m:t>8</m:t>
            </m:r>
          </m:e>
          <m:sup>
            <m:r>
              <m:t>y</m:t>
            </m:r>
          </m:sup>
        </m:sSup>
      </m:oMath>
      <w:r>
        <w:t xml:space="preserve">, we can write both sides as powers of 2:</w:t>
      </w:r>
      <w:r>
        <w:t xml:space="preserve"> </w:t>
      </w:r>
      <m:oMath>
        <m:sSup>
          <m:e>
            <m:d>
              <m:dPr>
                <m:begChr m:val="("/>
                <m:endChr m:val=")"/>
                <m:sepChr m:val=""/>
                <m:grow/>
              </m:dPr>
              <m:e>
                <m:sSup>
                  <m:e>
                    <m:r>
                      <m:t>2</m:t>
                    </m:r>
                  </m:e>
                  <m:sup>
                    <m:r>
                      <m:t>2</m:t>
                    </m:r>
                  </m:sup>
                </m:sSup>
              </m:e>
            </m:d>
          </m:e>
          <m:sup>
            <m:r>
              <m:t>x</m:t>
            </m:r>
          </m:sup>
        </m:sSup>
        <m:r>
          <m:rPr>
            <m:sty m:val="p"/>
          </m:rPr>
          <m:t>=</m:t>
        </m:r>
        <m:sSup>
          <m:e>
            <m:d>
              <m:dPr>
                <m:begChr m:val="("/>
                <m:endChr m:val=")"/>
                <m:sepChr m:val=""/>
                <m:grow/>
              </m:dPr>
              <m:e>
                <m:sSup>
                  <m:e>
                    <m:r>
                      <m:t>2</m:t>
                    </m:r>
                  </m:e>
                  <m:sup>
                    <m:r>
                      <m:t>3</m:t>
                    </m:r>
                  </m:sup>
                </m:sSup>
              </m:e>
            </m:d>
          </m:e>
          <m:sup>
            <m:r>
              <m:t>y</m:t>
            </m:r>
          </m:sup>
        </m:sSup>
      </m:oMath>
      <w:r>
        <w:t xml:space="preserve">, so</w:t>
      </w:r>
      <w:r>
        <w:t xml:space="preserve"> </w:t>
      </w:r>
      <m:oMath>
        <m:sSup>
          <m:e>
            <m:r>
              <m:t>2</m:t>
            </m:r>
          </m:e>
          <m:sup>
            <m:r>
              <m:t>2</m:t>
            </m:r>
            <m:r>
              <m:t>x</m:t>
            </m:r>
          </m:sup>
        </m:sSup>
        <m:r>
          <m:rPr>
            <m:sty m:val="p"/>
          </m:rPr>
          <m:t>=</m:t>
        </m:r>
        <m:sSup>
          <m:e>
            <m:r>
              <m:t>2</m:t>
            </m:r>
          </m:e>
          <m:sup>
            <m:r>
              <m:t>3</m:t>
            </m:r>
            <m:r>
              <m:t>y</m:t>
            </m:r>
          </m:sup>
        </m:sSup>
      </m:oMath>
      <w:r>
        <w:t xml:space="preserve">, which means</w:t>
      </w:r>
      <w:r>
        <w:t xml:space="preserve"> </w:t>
      </w:r>
      <m:oMath>
        <m:r>
          <m:t>2</m:t>
        </m:r>
        <m:r>
          <m:t>x</m:t>
        </m:r>
        <m:r>
          <m:rPr>
            <m:sty m:val="p"/>
          </m:rPr>
          <m:t>=</m:t>
        </m:r>
        <m:r>
          <m:t>3</m:t>
        </m:r>
        <m:r>
          <m:t>y</m:t>
        </m:r>
      </m:oMath>
      <w:r>
        <w:t xml:space="preserve">. This technique — converting to a common base — is one of the most powerful tools for solving exponential equations on the SAT.</w:t>
      </w:r>
    </w:p>
    <w:p>
      <w:r>
        <w:pict>
          <v:rect style="width:0;height:1.5pt" o:hralign="center" o:hrstd="t" o:hr="t"/>
        </w:pict>
      </w:r>
    </w:p>
    <w:bookmarkEnd w:id="363"/>
    <w:bookmarkEnd w:id="364"/>
    <w:bookmarkStart w:id="367" w:name="Xe0efb765db2d1d3ca8fb85ae929e82ab2920eec"/>
    <w:p>
      <w:pPr>
        <w:pStyle w:val="Heading2"/>
      </w:pPr>
      <w:r>
        <w:t xml:space="preserve">7.8 Radical Equations and Extraneous Solutions</w:t>
      </w:r>
    </w:p>
    <w:bookmarkStart w:id="365" w:name="solving-radical-equations"/>
    <w:p>
      <w:pPr>
        <w:pStyle w:val="Heading3"/>
      </w:pPr>
      <w:r>
        <w:t xml:space="preserve">7.8.1 Solving Radical Equations</w:t>
      </w:r>
    </w:p>
    <w:p>
      <w:pPr>
        <w:pStyle w:val="FirstParagraph"/>
      </w:pPr>
      <w:r>
        <w:t xml:space="preserve">When an equation contains a radical, the standard approach is:</w:t>
      </w:r>
    </w:p>
    <w:p>
      <w:pPr>
        <w:pStyle w:val="Compact"/>
        <w:numPr>
          <w:ilvl w:val="0"/>
          <w:numId w:val="1173"/>
        </w:numPr>
      </w:pPr>
      <w:r>
        <w:t xml:space="preserve">Isolate the radical on one side of the equation.</w:t>
      </w:r>
    </w:p>
    <w:p>
      <w:pPr>
        <w:pStyle w:val="Compact"/>
        <w:numPr>
          <w:ilvl w:val="0"/>
          <w:numId w:val="1173"/>
        </w:numPr>
      </w:pPr>
      <w:r>
        <w:t xml:space="preserve">Raise both sides to the power that eliminates the radical (square both sides for square roots, cube both sides for cube roots).</w:t>
      </w:r>
    </w:p>
    <w:p>
      <w:pPr>
        <w:pStyle w:val="Compact"/>
        <w:numPr>
          <w:ilvl w:val="0"/>
          <w:numId w:val="1173"/>
        </w:numPr>
      </w:pPr>
      <w:r>
        <w:t xml:space="preserve">Solve the resulting equation.</w:t>
      </w:r>
    </w:p>
    <w:p>
      <w:pPr>
        <w:pStyle w:val="Compact"/>
        <w:numPr>
          <w:ilvl w:val="0"/>
          <w:numId w:val="1173"/>
        </w:numPr>
      </w:pPr>
      <w:r>
        <w:rPr>
          <w:b/>
          <w:bCs/>
        </w:rPr>
        <w:t xml:space="preserve">Check all solutions in the original equation.</w:t>
      </w:r>
    </w:p>
    <w:p>
      <w:pPr>
        <w:pStyle w:val="FirstParagraph"/>
      </w:pPr>
      <w:r>
        <w:t xml:space="preserve">Step 4 is critical because raising both sides of an equation to an even power can introduce</w:t>
      </w:r>
      <w:r>
        <w:t xml:space="preserve"> </w:t>
      </w:r>
      <w:r>
        <w:rPr>
          <w:i/>
          <w:iCs/>
        </w:rPr>
        <w:t xml:space="preserve">extraneous solutions</w:t>
      </w:r>
      <w:r>
        <w:t xml:space="preserve"> </w:t>
      </w:r>
      <w:r>
        <w:t xml:space="preserve">— values that satisfy the squared equation but not the original equation. This happens because squaring destroys sign information: both</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3</m:t>
        </m:r>
      </m:oMath>
      <w:r>
        <w:t xml:space="preserve"> </w:t>
      </w:r>
      <w:r>
        <w:t xml:space="preserve">satisfy</w:t>
      </w:r>
      <w:r>
        <w:t xml:space="preserve"> </w:t>
      </w:r>
      <m:oMath>
        <m:sSup>
          <m:e>
            <m:r>
              <m:t>x</m:t>
            </m:r>
          </m:e>
          <m:sup>
            <m:r>
              <m:t>2</m:t>
            </m:r>
          </m:sup>
        </m:sSup>
        <m:r>
          <m:rPr>
            <m:sty m:val="p"/>
          </m:rPr>
          <m:t>=</m:t>
        </m:r>
        <m:r>
          <m:t>9</m:t>
        </m:r>
      </m:oMath>
      <w:r>
        <w:t xml:space="preserve">, but only</w:t>
      </w:r>
      <w:r>
        <w:t xml:space="preserve"> </w:t>
      </w:r>
      <m:oMath>
        <m:r>
          <m:t>x</m:t>
        </m:r>
        <m:r>
          <m:rPr>
            <m:sty m:val="p"/>
          </m:rPr>
          <m:t>=</m:t>
        </m:r>
        <m:r>
          <m:t>3</m:t>
        </m:r>
      </m:oMath>
      <w:r>
        <w:t xml:space="preserve"> </w:t>
      </w:r>
      <w:r>
        <w:t xml:space="preserve">satisfies</w:t>
      </w:r>
      <w:r>
        <w:t xml:space="preserve"> </w:t>
      </w:r>
      <m:oMath>
        <m:r>
          <m:t>x</m:t>
        </m:r>
        <m:r>
          <m:rPr>
            <m:sty m:val="p"/>
          </m:rPr>
          <m:t>=</m:t>
        </m:r>
        <m:r>
          <m:t>3</m:t>
        </m:r>
      </m:oMath>
      <w:r>
        <w:t xml:space="preserve">.</w:t>
      </w:r>
    </w:p>
    <w:p>
      <w:pPr>
        <w:pStyle w:val="BodyText"/>
      </w:pPr>
      <w:r>
        <w:t xml:space="preserve">For example, solve</w:t>
      </w:r>
      <w:r>
        <w:t xml:space="preserve"> </w:t>
      </w:r>
      <m:oMath>
        <m:rad>
          <m:radPr>
            <m:degHide m:val="on"/>
          </m:radPr>
          <m:deg/>
          <m:e>
            <m:r>
              <m:t>x</m:t>
            </m:r>
            <m:r>
              <m:rPr>
                <m:sty m:val="p"/>
              </m:rPr>
              <m:t>+</m:t>
            </m:r>
            <m:r>
              <m:t>5</m:t>
            </m:r>
          </m:e>
        </m:rad>
        <m:r>
          <m:rPr>
            <m:sty m:val="p"/>
          </m:rPr>
          <m:t>=</m:t>
        </m:r>
        <m:r>
          <m:t>x</m:t>
        </m:r>
        <m:r>
          <m:rPr>
            <m:sty m:val="p"/>
          </m:rPr>
          <m:t>−</m:t>
        </m:r>
        <m:r>
          <m:t>1</m:t>
        </m:r>
      </m:oMath>
      <w:r>
        <w:t xml:space="preserve">:</w:t>
      </w:r>
    </w:p>
    <w:p>
      <w:pPr>
        <w:pStyle w:val="BodyText"/>
      </w:pPr>
      <w:r>
        <w:t xml:space="preserve">Squaring both sides:</w:t>
      </w:r>
      <w:r>
        <w:t xml:space="preserve"> </w:t>
      </w:r>
      <m:oMath>
        <m:r>
          <m:t>x</m:t>
        </m:r>
        <m:r>
          <m:rPr>
            <m:sty m:val="p"/>
          </m:rPr>
          <m:t>+</m:t>
        </m:r>
        <m:r>
          <m:t>5</m:t>
        </m:r>
        <m:r>
          <m:rPr>
            <m:sty m:val="p"/>
          </m:rPr>
          <m:t>=</m:t>
        </m:r>
        <m:sSup>
          <m:e>
            <m:r>
              <m:t>x</m:t>
            </m:r>
          </m:e>
          <m:sup>
            <m:r>
              <m:t>2</m:t>
            </m:r>
          </m:sup>
        </m:sSup>
        <m:r>
          <m:rPr>
            <m:sty m:val="p"/>
          </m:rPr>
          <m:t>−</m:t>
        </m:r>
        <m:r>
          <m:t>2</m:t>
        </m:r>
        <m:r>
          <m:t>x</m:t>
        </m:r>
        <m:r>
          <m:rPr>
            <m:sty m:val="p"/>
          </m:rPr>
          <m:t>+</m:t>
        </m:r>
        <m:r>
          <m:t>1</m:t>
        </m:r>
      </m:oMath>
    </w:p>
    <w:p>
      <w:pPr>
        <w:pStyle w:val="BodyText"/>
      </w:pPr>
      <w:r>
        <w:t xml:space="preserve">Rearranging:</w:t>
      </w:r>
      <w:r>
        <w:t xml:space="preserve"> </w:t>
      </w:r>
      <m:oMath>
        <m:sSup>
          <m:e>
            <m:r>
              <m:t>x</m:t>
            </m:r>
          </m:e>
          <m:sup>
            <m:r>
              <m:t>2</m:t>
            </m:r>
          </m:sup>
        </m:sSup>
        <m:r>
          <m:rPr>
            <m:sty m:val="p"/>
          </m:rPr>
          <m:t>−</m:t>
        </m:r>
        <m:r>
          <m:t>3</m:t>
        </m:r>
        <m:r>
          <m:t>x</m:t>
        </m:r>
        <m:r>
          <m:rPr>
            <m:sty m:val="p"/>
          </m:rPr>
          <m:t>−</m:t>
        </m:r>
        <m:r>
          <m:t>4</m:t>
        </m:r>
        <m:r>
          <m:rPr>
            <m:sty m:val="p"/>
          </m:rPr>
          <m:t>=</m:t>
        </m:r>
        <m:r>
          <m:t>0</m:t>
        </m:r>
      </m:oMath>
    </w:p>
    <w:p>
      <w:pPr>
        <w:pStyle w:val="BodyText"/>
      </w:pPr>
      <w:r>
        <w:t xml:space="preserve">Factoring:</w:t>
      </w:r>
      <w:r>
        <w:t xml:space="preserve"> </w:t>
      </w:r>
      <m:oMath>
        <m:d>
          <m:dPr>
            <m:begChr m:val="("/>
            <m:endChr m:val=")"/>
            <m:sepChr m:val=""/>
            <m:grow/>
          </m:dPr>
          <m:e>
            <m:r>
              <m:t>x</m:t>
            </m:r>
            <m:r>
              <m:rPr>
                <m:sty m:val="p"/>
              </m:rPr>
              <m:t>−</m:t>
            </m:r>
            <m:r>
              <m:t>4</m:t>
            </m:r>
          </m:e>
        </m:d>
        <m:d>
          <m:dPr>
            <m:begChr m:val="("/>
            <m:endChr m:val=")"/>
            <m:sepChr m:val=""/>
            <m:grow/>
          </m:dPr>
          <m:e>
            <m:r>
              <m:t>x</m:t>
            </m:r>
            <m:r>
              <m:rPr>
                <m:sty m:val="p"/>
              </m:rPr>
              <m:t>+</m:t>
            </m:r>
            <m:r>
              <m:t>1</m:t>
            </m:r>
          </m:e>
        </m:d>
        <m:r>
          <m:rPr>
            <m:sty m:val="p"/>
          </m:rPr>
          <m:t>=</m:t>
        </m:r>
        <m:r>
          <m:t>0</m:t>
        </m:r>
      </m:oMath>
    </w:p>
    <w:p>
      <w:pPr>
        <w:pStyle w:val="BodyText"/>
      </w:pPr>
      <w:r>
        <w:t xml:space="preserve">So</w:t>
      </w:r>
      <w:r>
        <w:t xml:space="preserve"> </w:t>
      </w:r>
      <m:oMath>
        <m:r>
          <m:t>x</m:t>
        </m:r>
        <m:r>
          <m:rPr>
            <m:sty m:val="p"/>
          </m:rPr>
          <m:t>=</m:t>
        </m:r>
        <m:r>
          <m:t>4</m:t>
        </m:r>
      </m:oMath>
      <w:r>
        <w:t xml:space="preserve"> </w:t>
      </w:r>
      <w:r>
        <w:t xml:space="preserve">or</w:t>
      </w:r>
      <w:r>
        <w:t xml:space="preserve"> </w:t>
      </w:r>
      <m:oMath>
        <m:r>
          <m:t>x</m:t>
        </m:r>
        <m:r>
          <m:rPr>
            <m:sty m:val="p"/>
          </m:rPr>
          <m:t>=</m:t>
        </m:r>
        <m:r>
          <m:rPr>
            <m:sty m:val="p"/>
          </m:rPr>
          <m:t>−</m:t>
        </m:r>
        <m:r>
          <m:t>1</m:t>
        </m:r>
      </m:oMath>
      <w:r>
        <w:t xml:space="preserve">.</w:t>
      </w:r>
    </w:p>
    <w:p>
      <w:pPr>
        <w:pStyle w:val="BodyText"/>
      </w:pPr>
      <w:r>
        <w:t xml:space="preserve">Checking:</w:t>
      </w:r>
      <w:r>
        <w:t xml:space="preserve"> </w:t>
      </w:r>
      <m:oMath>
        <m:rad>
          <m:radPr>
            <m:degHide m:val="on"/>
          </m:radPr>
          <m:deg/>
          <m:e>
            <m:r>
              <m:t>4</m:t>
            </m:r>
            <m:r>
              <m:rPr>
                <m:sty m:val="p"/>
              </m:rPr>
              <m:t>+</m:t>
            </m:r>
            <m:r>
              <m:t>5</m:t>
            </m:r>
          </m:e>
        </m:rad>
        <m:r>
          <m:rPr>
            <m:sty m:val="p"/>
          </m:rPr>
          <m:t>=</m:t>
        </m:r>
        <m:rad>
          <m:radPr>
            <m:degHide m:val="on"/>
          </m:radPr>
          <m:deg/>
          <m:e>
            <m:r>
              <m:t>9</m:t>
            </m:r>
          </m:e>
        </m:rad>
        <m:r>
          <m:rPr>
            <m:sty m:val="p"/>
          </m:rPr>
          <m:t>=</m:t>
        </m:r>
        <m:r>
          <m:t>3</m:t>
        </m:r>
      </m:oMath>
      <w:r>
        <w:t xml:space="preserve"> </w:t>
      </w:r>
      <w:r>
        <w:t xml:space="preserve">and</w:t>
      </w:r>
      <w:r>
        <w:t xml:space="preserve"> </w:t>
      </w:r>
      <m:oMath>
        <m:r>
          <m:t>4</m:t>
        </m:r>
        <m:r>
          <m:rPr>
            <m:sty m:val="p"/>
          </m:rPr>
          <m:t>−</m:t>
        </m:r>
        <m:r>
          <m:t>1</m:t>
        </m:r>
        <m:r>
          <m:rPr>
            <m:sty m:val="p"/>
          </m:rPr>
          <m:t>=</m:t>
        </m:r>
        <m:r>
          <m:t>3</m:t>
        </m:r>
      </m:oMath>
      <w:r>
        <w:t xml:space="preserve">. ✓</w:t>
      </w:r>
    </w:p>
    <w:p>
      <w:pPr>
        <w:pStyle w:val="BodyText"/>
      </w:pPr>
      <w:r>
        <w:t xml:space="preserve">Checking:</w:t>
      </w:r>
      <w:r>
        <w:t xml:space="preserve"> </w:t>
      </w:r>
      <m:oMath>
        <m:rad>
          <m:radPr>
            <m:degHide m:val="on"/>
          </m:radPr>
          <m:deg/>
          <m:e>
            <m:r>
              <m:rPr>
                <m:sty m:val="p"/>
              </m:rPr>
              <m:t>−</m:t>
            </m:r>
            <m:r>
              <m:t>1</m:t>
            </m:r>
            <m:r>
              <m:rPr>
                <m:sty m:val="p"/>
              </m:rPr>
              <m:t>+</m:t>
            </m:r>
            <m:r>
              <m:t>5</m:t>
            </m:r>
          </m:e>
        </m:rad>
        <m:r>
          <m:rPr>
            <m:sty m:val="p"/>
          </m:rPr>
          <m:t>=</m:t>
        </m:r>
        <m:rad>
          <m:radPr>
            <m:degHide m:val="on"/>
          </m:radPr>
          <m:deg/>
          <m:e>
            <m:r>
              <m:t>4</m:t>
            </m:r>
          </m:e>
        </m:rad>
        <m:r>
          <m:rPr>
            <m:sty m:val="p"/>
          </m:rPr>
          <m:t>=</m:t>
        </m:r>
        <m:r>
          <m:t>2</m:t>
        </m:r>
      </m:oMath>
      <w:r>
        <w:t xml:space="preserve"> </w:t>
      </w:r>
      <w:r>
        <w:t xml:space="preserve">but</w:t>
      </w:r>
      <w:r>
        <w:t xml:space="preserve"> </w:t>
      </w:r>
      <m:oMath>
        <m:r>
          <m:rPr>
            <m:sty m:val="p"/>
          </m:rPr>
          <m:t>−</m:t>
        </m:r>
        <m:r>
          <m:t>1</m:t>
        </m:r>
        <m:r>
          <m:rPr>
            <m:sty m:val="p"/>
          </m:rPr>
          <m:t>−</m:t>
        </m:r>
        <m:r>
          <m:t>1</m:t>
        </m:r>
        <m:r>
          <m:rPr>
            <m:sty m:val="p"/>
          </m:rPr>
          <m:t>=</m:t>
        </m:r>
        <m:r>
          <m:rPr>
            <m:sty m:val="p"/>
          </m:rPr>
          <m:t>−</m:t>
        </m:r>
        <m:r>
          <m:t>2</m:t>
        </m:r>
      </m:oMath>
      <w:r>
        <w:t xml:space="preserve">. ✗</w:t>
      </w:r>
    </w:p>
    <w:p>
      <w:pPr>
        <w:pStyle w:val="BodyText"/>
      </w:pPr>
      <w:r>
        <w:t xml:space="preserve">So</w:t>
      </w:r>
      <w:r>
        <w:t xml:space="preserve"> </w:t>
      </w:r>
      <m:oMath>
        <m:r>
          <m:t>x</m:t>
        </m:r>
        <m:r>
          <m:rPr>
            <m:sty m:val="p"/>
          </m:rPr>
          <m:t>=</m:t>
        </m:r>
        <m:r>
          <m:rPr>
            <m:sty m:val="p"/>
          </m:rPr>
          <m:t>−</m:t>
        </m:r>
        <m:r>
          <m:t>1</m:t>
        </m:r>
      </m:oMath>
      <w:r>
        <w:t xml:space="preserve"> </w:t>
      </w:r>
      <w:r>
        <w:t xml:space="preserve">is extraneous. The only solution is</w:t>
      </w:r>
      <w:r>
        <w:t xml:space="preserve"> </w:t>
      </w:r>
      <m:oMath>
        <m:r>
          <m:t>x</m:t>
        </m:r>
        <m:r>
          <m:rPr>
            <m:sty m:val="p"/>
          </m:rPr>
          <m:t>=</m:t>
        </m:r>
        <m:r>
          <m:t>4</m:t>
        </m:r>
      </m:oMath>
      <w:r>
        <w:t xml:space="preserve">.</w:t>
      </w:r>
    </w:p>
    <w:p>
      <w:pPr>
        <w:pStyle w:val="BodyText"/>
      </w:pPr>
      <w:r>
        <w:t xml:space="preserve">The SAT may present a radical equation and ask for the sum of all solutions, or the product of all solutions, and the extraneous solution is often included as a trap answer.</w:t>
      </w:r>
    </w:p>
    <w:bookmarkEnd w:id="365"/>
    <w:bookmarkStart w:id="366" w:name="equations-with-two-radicals"/>
    <w:p>
      <w:pPr>
        <w:pStyle w:val="Heading3"/>
      </w:pPr>
      <w:r>
        <w:t xml:space="preserve">7.8.2 Equations with Two Radicals</w:t>
      </w:r>
    </w:p>
    <w:p>
      <w:pPr>
        <w:pStyle w:val="FirstParagraph"/>
      </w:pPr>
      <w:r>
        <w:t xml:space="preserve">When an equation contains two radicals, such as</w:t>
      </w:r>
      <w:r>
        <w:t xml:space="preserve"> </w:t>
      </w:r>
      <m:oMath>
        <m:rad>
          <m:radPr>
            <m:degHide m:val="on"/>
          </m:radPr>
          <m:deg/>
          <m:e>
            <m:r>
              <m:t>x</m:t>
            </m:r>
            <m:r>
              <m:rPr>
                <m:sty m:val="p"/>
              </m:rPr>
              <m:t>+</m:t>
            </m:r>
            <m:r>
              <m:t>3</m:t>
            </m:r>
          </m:e>
        </m:rad>
        <m:r>
          <m:rPr>
            <m:sty m:val="p"/>
          </m:rPr>
          <m:t>+</m:t>
        </m:r>
        <m:rad>
          <m:radPr>
            <m:degHide m:val="on"/>
          </m:radPr>
          <m:deg/>
          <m:e>
            <m:r>
              <m:t>x</m:t>
            </m:r>
            <m:r>
              <m:rPr>
                <m:sty m:val="p"/>
              </m:rPr>
              <m:t>−</m:t>
            </m:r>
            <m:r>
              <m:t>2</m:t>
            </m:r>
          </m:e>
        </m:rad>
        <m:r>
          <m:rPr>
            <m:sty m:val="p"/>
          </m:rPr>
          <m:t>=</m:t>
        </m:r>
        <m:r>
          <m:t>5</m:t>
        </m:r>
      </m:oMath>
      <w:r>
        <w:t xml:space="preserve">, the strategy is:</w:t>
      </w:r>
    </w:p>
    <w:p>
      <w:pPr>
        <w:pStyle w:val="Compact"/>
        <w:numPr>
          <w:ilvl w:val="0"/>
          <w:numId w:val="1174"/>
        </w:numPr>
      </w:pPr>
      <w:r>
        <w:t xml:space="preserve">Isolate one radical:</w:t>
      </w:r>
      <w:r>
        <w:t xml:space="preserve"> </w:t>
      </w:r>
      <m:oMath>
        <m:rad>
          <m:radPr>
            <m:degHide m:val="on"/>
          </m:radPr>
          <m:deg/>
          <m:e>
            <m:r>
              <m:t>x</m:t>
            </m:r>
            <m:r>
              <m:rPr>
                <m:sty m:val="p"/>
              </m:rPr>
              <m:t>+</m:t>
            </m:r>
            <m:r>
              <m:t>3</m:t>
            </m:r>
          </m:e>
        </m:rad>
        <m:r>
          <m:rPr>
            <m:sty m:val="p"/>
          </m:rPr>
          <m:t>=</m:t>
        </m:r>
        <m:r>
          <m:t>5</m:t>
        </m:r>
        <m:r>
          <m:rPr>
            <m:sty m:val="p"/>
          </m:rPr>
          <m:t>−</m:t>
        </m:r>
        <m:rad>
          <m:radPr>
            <m:degHide m:val="on"/>
          </m:radPr>
          <m:deg/>
          <m:e>
            <m:r>
              <m:t>x</m:t>
            </m:r>
            <m:r>
              <m:rPr>
                <m:sty m:val="p"/>
              </m:rPr>
              <m:t>−</m:t>
            </m:r>
            <m:r>
              <m:t>2</m:t>
            </m:r>
          </m:e>
        </m:rad>
      </m:oMath>
    </w:p>
    <w:p>
      <w:pPr>
        <w:pStyle w:val="Compact"/>
        <w:numPr>
          <w:ilvl w:val="0"/>
          <w:numId w:val="1174"/>
        </w:numPr>
      </w:pPr>
      <w:r>
        <w:t xml:space="preserve">Square both sides:</w:t>
      </w:r>
      <w:r>
        <w:t xml:space="preserve"> </w:t>
      </w:r>
      <m:oMath>
        <m:r>
          <m:t>x</m:t>
        </m:r>
        <m:r>
          <m:rPr>
            <m:sty m:val="p"/>
          </m:rPr>
          <m:t>+</m:t>
        </m:r>
        <m:r>
          <m:t>3</m:t>
        </m:r>
        <m:r>
          <m:rPr>
            <m:sty m:val="p"/>
          </m:rPr>
          <m:t>=</m:t>
        </m:r>
        <m:r>
          <m:t>25</m:t>
        </m:r>
        <m:r>
          <m:rPr>
            <m:sty m:val="p"/>
          </m:rPr>
          <m:t>−</m:t>
        </m:r>
        <m:r>
          <m:t>10</m:t>
        </m:r>
        <m:rad>
          <m:radPr>
            <m:degHide m:val="on"/>
          </m:radPr>
          <m:deg/>
          <m:e>
            <m:r>
              <m:t>x</m:t>
            </m:r>
            <m:r>
              <m:rPr>
                <m:sty m:val="p"/>
              </m:rPr>
              <m:t>−</m:t>
            </m:r>
            <m:r>
              <m:t>2</m:t>
            </m:r>
          </m:e>
        </m:rad>
        <m:r>
          <m:rPr>
            <m:sty m:val="p"/>
          </m:rPr>
          <m:t>+</m:t>
        </m:r>
        <m:r>
          <m:t>x</m:t>
        </m:r>
        <m:r>
          <m:rPr>
            <m:sty m:val="p"/>
          </m:rPr>
          <m:t>−</m:t>
        </m:r>
        <m:r>
          <m:t>2</m:t>
        </m:r>
      </m:oMath>
    </w:p>
    <w:p>
      <w:pPr>
        <w:pStyle w:val="Compact"/>
        <w:numPr>
          <w:ilvl w:val="0"/>
          <w:numId w:val="1174"/>
        </w:numPr>
      </w:pPr>
      <w:r>
        <w:t xml:space="preserve">Simplify:</w:t>
      </w:r>
      <w:r>
        <w:t xml:space="preserve"> </w:t>
      </w:r>
      <m:oMath>
        <m:r>
          <m:t>3</m:t>
        </m:r>
        <m:r>
          <m:rPr>
            <m:sty m:val="p"/>
          </m:rPr>
          <m:t>=</m:t>
        </m:r>
        <m:r>
          <m:t>23</m:t>
        </m:r>
        <m:r>
          <m:rPr>
            <m:sty m:val="p"/>
          </m:rPr>
          <m:t>−</m:t>
        </m:r>
        <m:r>
          <m:t>10</m:t>
        </m:r>
        <m:rad>
          <m:radPr>
            <m:degHide m:val="on"/>
          </m:radPr>
          <m:deg/>
          <m:e>
            <m:r>
              <m:t>x</m:t>
            </m:r>
            <m:r>
              <m:rPr>
                <m:sty m:val="p"/>
              </m:rPr>
              <m:t>−</m:t>
            </m:r>
            <m:r>
              <m:t>2</m:t>
            </m:r>
          </m:e>
        </m:rad>
      </m:oMath>
    </w:p>
    <w:p>
      <w:pPr>
        <w:pStyle w:val="Compact"/>
        <w:numPr>
          <w:ilvl w:val="0"/>
          <w:numId w:val="1174"/>
        </w:numPr>
      </w:pPr>
      <w:r>
        <w:t xml:space="preserve">Isolate the remaining radical:</w:t>
      </w:r>
      <w:r>
        <w:t xml:space="preserve"> </w:t>
      </w:r>
      <m:oMath>
        <m:r>
          <m:t>10</m:t>
        </m:r>
        <m:rad>
          <m:radPr>
            <m:degHide m:val="on"/>
          </m:radPr>
          <m:deg/>
          <m:e>
            <m:r>
              <m:t>x</m:t>
            </m:r>
            <m:r>
              <m:rPr>
                <m:sty m:val="p"/>
              </m:rPr>
              <m:t>−</m:t>
            </m:r>
            <m:r>
              <m:t>2</m:t>
            </m:r>
          </m:e>
        </m:rad>
        <m:r>
          <m:rPr>
            <m:sty m:val="p"/>
          </m:rPr>
          <m:t>=</m:t>
        </m:r>
        <m:r>
          <m:t>20</m:t>
        </m:r>
      </m:oMath>
      <w:r>
        <w:t xml:space="preserve">, so</w:t>
      </w:r>
      <w:r>
        <w:t xml:space="preserve"> </w:t>
      </w:r>
      <m:oMath>
        <m:rad>
          <m:radPr>
            <m:degHide m:val="on"/>
          </m:radPr>
          <m:deg/>
          <m:e>
            <m:r>
              <m:t>x</m:t>
            </m:r>
            <m:r>
              <m:rPr>
                <m:sty m:val="p"/>
              </m:rPr>
              <m:t>−</m:t>
            </m:r>
            <m:r>
              <m:t>2</m:t>
            </m:r>
          </m:e>
        </m:rad>
        <m:r>
          <m:rPr>
            <m:sty m:val="p"/>
          </m:rPr>
          <m:t>=</m:t>
        </m:r>
        <m:r>
          <m:t>2</m:t>
        </m:r>
      </m:oMath>
    </w:p>
    <w:p>
      <w:pPr>
        <w:pStyle w:val="Compact"/>
        <w:numPr>
          <w:ilvl w:val="0"/>
          <w:numId w:val="1174"/>
        </w:numPr>
      </w:pPr>
      <w:r>
        <w:t xml:space="preserve">Square again:</w:t>
      </w:r>
      <w:r>
        <w:t xml:space="preserve"> </w:t>
      </w:r>
      <m:oMath>
        <m:r>
          <m:t>x</m:t>
        </m:r>
        <m:r>
          <m:rPr>
            <m:sty m:val="p"/>
          </m:rPr>
          <m:t>−</m:t>
        </m:r>
        <m:r>
          <m:t>2</m:t>
        </m:r>
        <m:r>
          <m:rPr>
            <m:sty m:val="p"/>
          </m:rPr>
          <m:t>=</m:t>
        </m:r>
        <m:r>
          <m:t>4</m:t>
        </m:r>
      </m:oMath>
      <w:r>
        <w:t xml:space="preserve">, so</w:t>
      </w:r>
      <w:r>
        <w:t xml:space="preserve"> </w:t>
      </w:r>
      <m:oMath>
        <m:r>
          <m:t>x</m:t>
        </m:r>
        <m:r>
          <m:rPr>
            <m:sty m:val="p"/>
          </m:rPr>
          <m:t>=</m:t>
        </m:r>
        <m:r>
          <m:t>6</m:t>
        </m:r>
      </m:oMath>
    </w:p>
    <w:p>
      <w:pPr>
        <w:pStyle w:val="Compact"/>
        <w:numPr>
          <w:ilvl w:val="0"/>
          <w:numId w:val="1174"/>
        </w:numPr>
      </w:pPr>
      <w:r>
        <w:t xml:space="preserve">Check:</w:t>
      </w:r>
      <w:r>
        <w:t xml:space="preserve"> </w:t>
      </w:r>
      <m:oMath>
        <m:rad>
          <m:radPr>
            <m:degHide m:val="on"/>
          </m:radPr>
          <m:deg/>
          <m:e>
            <m:r>
              <m:t>6</m:t>
            </m:r>
            <m:r>
              <m:rPr>
                <m:sty m:val="p"/>
              </m:rPr>
              <m:t>+</m:t>
            </m:r>
            <m:r>
              <m:t>3</m:t>
            </m:r>
          </m:e>
        </m:rad>
        <m:r>
          <m:rPr>
            <m:sty m:val="p"/>
          </m:rPr>
          <m:t>+</m:t>
        </m:r>
        <m:rad>
          <m:radPr>
            <m:degHide m:val="on"/>
          </m:radPr>
          <m:deg/>
          <m:e>
            <m:r>
              <m:t>6</m:t>
            </m:r>
            <m:r>
              <m:rPr>
                <m:sty m:val="p"/>
              </m:rPr>
              <m:t>−</m:t>
            </m:r>
            <m:r>
              <m:t>2</m:t>
            </m:r>
          </m:e>
        </m:rad>
        <m:r>
          <m:rPr>
            <m:sty m:val="p"/>
          </m:rPr>
          <m:t>=</m:t>
        </m:r>
        <m:r>
          <m:t>3</m:t>
        </m:r>
        <m:r>
          <m:rPr>
            <m:sty m:val="p"/>
          </m:rPr>
          <m:t>+</m:t>
        </m:r>
        <m:r>
          <m:t>2</m:t>
        </m:r>
        <m:r>
          <m:rPr>
            <m:sty m:val="p"/>
          </m:rPr>
          <m:t>=</m:t>
        </m:r>
        <m:r>
          <m:t>5</m:t>
        </m:r>
      </m:oMath>
      <w:r>
        <w:t xml:space="preserve">. ✓</w:t>
      </w:r>
    </w:p>
    <w:p>
      <w:r>
        <w:pict>
          <v:rect style="width:0;height:1.5pt" o:hralign="center" o:hrstd="t" o:hr="t"/>
        </w:pict>
      </w:r>
    </w:p>
    <w:bookmarkEnd w:id="366"/>
    <w:bookmarkEnd w:id="367"/>
    <w:bookmarkStart w:id="370" w:name="rational-exponents-in-equations"/>
    <w:p>
      <w:pPr>
        <w:pStyle w:val="Heading2"/>
      </w:pPr>
      <w:r>
        <w:t xml:space="preserve">7.9 Rational Exponents in Equations</w:t>
      </w:r>
    </w:p>
    <w:bookmarkStart w:id="368" w:name="the-substitution-technique"/>
    <w:p>
      <w:pPr>
        <w:pStyle w:val="Heading3"/>
      </w:pPr>
      <w:r>
        <w:t xml:space="preserve">7.9.1 The Substitution Technique</w:t>
      </w:r>
    </w:p>
    <w:p>
      <w:pPr>
        <w:pStyle w:val="FirstParagraph"/>
      </w:pPr>
      <w:r>
        <w:t xml:space="preserve">When an equation involves terms like</w:t>
      </w:r>
      <w:r>
        <w:t xml:space="preserve"> </w:t>
      </w:r>
      <m:oMath>
        <m:sSup>
          <m:e>
            <m:r>
              <m:t>x</m:t>
            </m:r>
          </m:e>
          <m:sup>
            <m:r>
              <m:t>1</m:t>
            </m:r>
            <m:r>
              <m:rPr>
                <m:sty m:val="p"/>
              </m:rPr>
              <m:t>/</m:t>
            </m:r>
            <m:r>
              <m:t>2</m:t>
            </m:r>
          </m:sup>
        </m:sSup>
      </m:oMath>
      <w:r>
        <w:t xml:space="preserve">,</w:t>
      </w:r>
      <w:r>
        <w:t xml:space="preserve"> </w:t>
      </w:r>
      <m:oMath>
        <m:sSup>
          <m:e>
            <m:r>
              <m:t>x</m:t>
            </m:r>
          </m:e>
          <m:sup>
            <m:r>
              <m:t>1</m:t>
            </m:r>
            <m:r>
              <m:rPr>
                <m:sty m:val="p"/>
              </m:rPr>
              <m:t>/</m:t>
            </m:r>
            <m:r>
              <m:t>3</m:t>
            </m:r>
          </m:sup>
        </m:sSup>
      </m:oMath>
      <w:r>
        <w:t xml:space="preserve">, or mixtures of rational exponents, a substitution can transform it into a polynomial equation.</w:t>
      </w:r>
    </w:p>
    <w:p>
      <w:pPr>
        <w:pStyle w:val="BodyText"/>
      </w:pPr>
      <w:r>
        <w:t xml:space="preserve">For example,</w:t>
      </w:r>
      <w:r>
        <w:t xml:space="preserve"> </w:t>
      </w:r>
      <m:oMath>
        <m:sSup>
          <m:e>
            <m:r>
              <m:t>x</m:t>
            </m:r>
          </m:e>
          <m:sup>
            <m:r>
              <m:t>1</m:t>
            </m:r>
            <m:r>
              <m:rPr>
                <m:sty m:val="p"/>
              </m:rPr>
              <m:t>/</m:t>
            </m:r>
            <m:r>
              <m:t>2</m:t>
            </m:r>
          </m:sup>
        </m:sSup>
        <m:r>
          <m:rPr>
            <m:sty m:val="p"/>
          </m:rPr>
          <m:t>+</m:t>
        </m:r>
        <m:sSup>
          <m:e>
            <m:r>
              <m:t>x</m:t>
            </m:r>
          </m:e>
          <m:sup>
            <m:r>
              <m:t>1</m:t>
            </m:r>
            <m:r>
              <m:rPr>
                <m:sty m:val="p"/>
              </m:rPr>
              <m:t>/</m:t>
            </m:r>
            <m:r>
              <m:t>3</m:t>
            </m:r>
          </m:sup>
        </m:sSup>
        <m:r>
          <m:rPr>
            <m:sty m:val="p"/>
          </m:rPr>
          <m:t>=</m:t>
        </m:r>
        <m:r>
          <m:t>2</m:t>
        </m:r>
      </m:oMath>
      <w:r>
        <w:t xml:space="preserve"> </w:t>
      </w:r>
      <w:r>
        <w:t xml:space="preserve">can be handled by substituting</w:t>
      </w:r>
      <w:r>
        <w:t xml:space="preserve"> </w:t>
      </w:r>
      <m:oMath>
        <m:r>
          <m:t>u</m:t>
        </m:r>
        <m:r>
          <m:rPr>
            <m:sty m:val="p"/>
          </m:rPr>
          <m:t>=</m:t>
        </m:r>
        <m:sSup>
          <m:e>
            <m:r>
              <m:t>x</m:t>
            </m:r>
          </m:e>
          <m:sup>
            <m:r>
              <m:t>1</m:t>
            </m:r>
            <m:r>
              <m:rPr>
                <m:sty m:val="p"/>
              </m:rPr>
              <m:t>/</m:t>
            </m:r>
            <m:r>
              <m:t>6</m:t>
            </m:r>
          </m:sup>
        </m:sSup>
      </m:oMath>
      <w:r>
        <w:t xml:space="preserve"> </w:t>
      </w:r>
      <w:r>
        <w:t xml:space="preserve">(the LCM of 2 and 3 is 6). Then</w:t>
      </w:r>
      <w:r>
        <w:t xml:space="preserve"> </w:t>
      </w:r>
      <m:oMath>
        <m:sSup>
          <m:e>
            <m:r>
              <m:t>x</m:t>
            </m:r>
          </m:e>
          <m:sup>
            <m:r>
              <m:t>1</m:t>
            </m:r>
            <m:r>
              <m:rPr>
                <m:sty m:val="p"/>
              </m:rPr>
              <m:t>/</m:t>
            </m:r>
            <m:r>
              <m:t>2</m:t>
            </m:r>
          </m:sup>
        </m:sSup>
        <m:r>
          <m:rPr>
            <m:sty m:val="p"/>
          </m:rPr>
          <m:t>=</m:t>
        </m:r>
        <m:sSup>
          <m:e>
            <m:r>
              <m:t>u</m:t>
            </m:r>
          </m:e>
          <m:sup>
            <m:r>
              <m:t>3</m:t>
            </m:r>
          </m:sup>
        </m:sSup>
      </m:oMath>
      <w:r>
        <w:t xml:space="preserve"> </w:t>
      </w:r>
      <w:r>
        <w:t xml:space="preserve">and</w:t>
      </w:r>
      <w:r>
        <w:t xml:space="preserve"> </w:t>
      </w:r>
      <m:oMath>
        <m:sSup>
          <m:e>
            <m:r>
              <m:t>x</m:t>
            </m:r>
          </m:e>
          <m:sup>
            <m:r>
              <m:t>1</m:t>
            </m:r>
            <m:r>
              <m:rPr>
                <m:sty m:val="p"/>
              </m:rPr>
              <m:t>/</m:t>
            </m:r>
            <m:r>
              <m:t>3</m:t>
            </m:r>
          </m:sup>
        </m:sSup>
        <m:r>
          <m:rPr>
            <m:sty m:val="p"/>
          </m:rPr>
          <m:t>=</m:t>
        </m:r>
        <m:sSup>
          <m:e>
            <m:r>
              <m:t>u</m:t>
            </m:r>
          </m:e>
          <m:sup>
            <m:r>
              <m:t>2</m:t>
            </m:r>
          </m:sup>
        </m:sSup>
      </m:oMath>
      <w:r>
        <w:t xml:space="preserve">, giving</w:t>
      </w:r>
      <w:r>
        <w:t xml:space="preserve"> </w:t>
      </w:r>
      <m:oMath>
        <m:sSup>
          <m:e>
            <m:r>
              <m:t>u</m:t>
            </m:r>
          </m:e>
          <m:sup>
            <m:r>
              <m:t>3</m:t>
            </m:r>
          </m:sup>
        </m:sSup>
        <m:r>
          <m:rPr>
            <m:sty m:val="p"/>
          </m:rPr>
          <m:t>+</m:t>
        </m:r>
        <m:sSup>
          <m:e>
            <m:r>
              <m:t>u</m:t>
            </m:r>
          </m:e>
          <m:sup>
            <m:r>
              <m:t>2</m:t>
            </m:r>
          </m:sup>
        </m:sSup>
        <m:r>
          <m:rPr>
            <m:sty m:val="p"/>
          </m:rPr>
          <m:t>=</m:t>
        </m:r>
        <m:r>
          <m:t>2</m:t>
        </m:r>
      </m:oMath>
      <w:r>
        <w:t xml:space="preserve">, or</w:t>
      </w:r>
      <w:r>
        <w:t xml:space="preserve"> </w:t>
      </w:r>
      <m:oMath>
        <m:sSup>
          <m:e>
            <m:r>
              <m:t>u</m:t>
            </m:r>
          </m:e>
          <m:sup>
            <m:r>
              <m:t>3</m:t>
            </m:r>
          </m:sup>
        </m:sSup>
        <m:r>
          <m:rPr>
            <m:sty m:val="p"/>
          </m:rPr>
          <m:t>+</m:t>
        </m:r>
        <m:sSup>
          <m:e>
            <m:r>
              <m:t>u</m:t>
            </m:r>
          </m:e>
          <m:sup>
            <m:r>
              <m:t>2</m:t>
            </m:r>
          </m:sup>
        </m:sSup>
        <m:r>
          <m:rPr>
            <m:sty m:val="p"/>
          </m:rPr>
          <m:t>−</m:t>
        </m:r>
        <m:r>
          <m:t>2</m:t>
        </m:r>
        <m:r>
          <m:rPr>
            <m:sty m:val="p"/>
          </m:rPr>
          <m:t>=</m:t>
        </m:r>
        <m:r>
          <m:t>0</m:t>
        </m:r>
      </m:oMath>
      <w:r>
        <w:t xml:space="preserve">. Factoring:</w:t>
      </w:r>
      <w:r>
        <w:t xml:space="preserve"> </w:t>
      </w:r>
      <m:oMath>
        <m:d>
          <m:dPr>
            <m:begChr m:val="("/>
            <m:endChr m:val=")"/>
            <m:sepChr m:val=""/>
            <m:grow/>
          </m:dPr>
          <m:e>
            <m:r>
              <m:t>u</m:t>
            </m:r>
            <m:r>
              <m:rPr>
                <m:sty m:val="p"/>
              </m:rPr>
              <m:t>−</m:t>
            </m:r>
            <m:r>
              <m:t>1</m:t>
            </m:r>
          </m:e>
        </m:d>
        <m:d>
          <m:dPr>
            <m:begChr m:val="("/>
            <m:endChr m:val=")"/>
            <m:sepChr m:val=""/>
            <m:grow/>
          </m:dPr>
          <m:e>
            <m:sSup>
              <m:e>
                <m:r>
                  <m:t>u</m:t>
                </m:r>
              </m:e>
              <m:sup>
                <m:r>
                  <m:t>2</m:t>
                </m:r>
              </m:sup>
            </m:sSup>
            <m:r>
              <m:rPr>
                <m:sty m:val="p"/>
              </m:rPr>
              <m:t>+</m:t>
            </m:r>
            <m:r>
              <m:t>2</m:t>
            </m:r>
            <m:r>
              <m:t>u</m:t>
            </m:r>
            <m:r>
              <m:rPr>
                <m:sty m:val="p"/>
              </m:rPr>
              <m:t>+</m:t>
            </m:r>
            <m:r>
              <m:t>2</m:t>
            </m:r>
          </m:e>
        </m:d>
        <m:r>
          <m:rPr>
            <m:sty m:val="p"/>
          </m:rPr>
          <m:t>=</m:t>
        </m:r>
        <m:r>
          <m:t>0</m:t>
        </m:r>
      </m:oMath>
      <w:r>
        <w:t xml:space="preserve">. The only real solution is</w:t>
      </w:r>
      <w:r>
        <w:t xml:space="preserve"> </w:t>
      </w:r>
      <m:oMath>
        <m:r>
          <m:t>u</m:t>
        </m:r>
        <m:r>
          <m:rPr>
            <m:sty m:val="p"/>
          </m:rPr>
          <m:t>=</m:t>
        </m:r>
        <m:r>
          <m:t>1</m:t>
        </m:r>
      </m:oMath>
      <w:r>
        <w:t xml:space="preserve">, so</w:t>
      </w:r>
      <w:r>
        <w:t xml:space="preserve"> </w:t>
      </w:r>
      <m:oMath>
        <m:sSup>
          <m:e>
            <m:r>
              <m:t>x</m:t>
            </m:r>
          </m:e>
          <m:sup>
            <m:r>
              <m:t>1</m:t>
            </m:r>
            <m:r>
              <m:rPr>
                <m:sty m:val="p"/>
              </m:rPr>
              <m:t>/</m:t>
            </m:r>
            <m:r>
              <m:t>6</m:t>
            </m:r>
          </m:sup>
        </m:sSup>
        <m:r>
          <m:rPr>
            <m:sty m:val="p"/>
          </m:rPr>
          <m:t>=</m:t>
        </m:r>
        <m:r>
          <m:t>1</m:t>
        </m:r>
      </m:oMath>
      <w:r>
        <w:t xml:space="preserve">, meaning</w:t>
      </w:r>
      <w:r>
        <w:t xml:space="preserve"> </w:t>
      </w:r>
      <m:oMath>
        <m:r>
          <m:t>x</m:t>
        </m:r>
        <m:r>
          <m:rPr>
            <m:sty m:val="p"/>
          </m:rPr>
          <m:t>=</m:t>
        </m:r>
        <m:r>
          <m:t>1</m:t>
        </m:r>
      </m:oMath>
      <w:r>
        <w:t xml:space="preserve">.</w:t>
      </w:r>
    </w:p>
    <w:bookmarkEnd w:id="368"/>
    <w:bookmarkStart w:id="369" w:name="equations-of-the-form-a2x-b-cdot-ax-c-0"/>
    <w:p>
      <w:pPr>
        <w:pStyle w:val="Heading3"/>
      </w:pPr>
      <w:r>
        <w:t xml:space="preserve">7.9.2 Equations of the Form</w:t>
      </w:r>
      <w:r>
        <w:t xml:space="preserve"> </w:t>
      </w:r>
      <m:oMath>
        <m:sSup>
          <m:e>
            <m:r>
              <m:t>a</m:t>
            </m:r>
          </m:e>
          <m:sup>
            <m:r>
              <m:t>2</m:t>
            </m:r>
            <m:r>
              <m:t>x</m:t>
            </m:r>
          </m:sup>
        </m:sSup>
        <m:r>
          <m:rPr>
            <m:sty m:val="p"/>
          </m:rPr>
          <m:t>+</m:t>
        </m:r>
        <m:r>
          <m:t>b</m:t>
        </m:r>
        <m:r>
          <m:rPr>
            <m:sty m:val="p"/>
          </m:rPr>
          <m:t>⋅</m:t>
        </m:r>
        <m:sSup>
          <m:e>
            <m:r>
              <m:t>a</m:t>
            </m:r>
          </m:e>
          <m:sup>
            <m:r>
              <m:t>x</m:t>
            </m:r>
          </m:sup>
        </m:sSup>
        <m:r>
          <m:rPr>
            <m:sty m:val="p"/>
          </m:rPr>
          <m:t>+</m:t>
        </m:r>
        <m:r>
          <m:t>c</m:t>
        </m:r>
        <m:r>
          <m:rPr>
            <m:sty m:val="p"/>
          </m:rPr>
          <m:t>=</m:t>
        </m:r>
        <m:r>
          <m:t>0</m:t>
        </m:r>
      </m:oMath>
    </w:p>
    <w:p>
      <w:pPr>
        <w:pStyle w:val="FirstParagraph"/>
      </w:pPr>
      <w:r>
        <w:t xml:space="preserve">This is a very common SAT pattern. The equation looks exponential but is secretly quadratic in disguise. The substitution</w:t>
      </w:r>
      <w:r>
        <w:t xml:space="preserve"> </w:t>
      </w:r>
      <m:oMath>
        <m:r>
          <m:t>u</m:t>
        </m:r>
        <m:r>
          <m:rPr>
            <m:sty m:val="p"/>
          </m:rPr>
          <m:t>=</m:t>
        </m:r>
        <m:sSup>
          <m:e>
            <m:r>
              <m:t>a</m:t>
            </m:r>
          </m:e>
          <m:sup>
            <m:r>
              <m:t>x</m:t>
            </m:r>
          </m:sup>
        </m:sSup>
      </m:oMath>
      <w:r>
        <w:t xml:space="preserve"> </w:t>
      </w:r>
      <w:r>
        <w:t xml:space="preserve">converts it to</w:t>
      </w:r>
      <w:r>
        <w:t xml:space="preserve"> </w:t>
      </w:r>
      <m:oMath>
        <m:sSup>
          <m:e>
            <m:r>
              <m:t>u</m:t>
            </m:r>
          </m:e>
          <m:sup>
            <m:r>
              <m:t>2</m:t>
            </m:r>
          </m:sup>
        </m:sSup>
        <m:r>
          <m:rPr>
            <m:sty m:val="p"/>
          </m:rPr>
          <m:t>+</m:t>
        </m:r>
        <m:r>
          <m:t>b</m:t>
        </m:r>
        <m:r>
          <m:t>u</m:t>
        </m:r>
        <m:r>
          <m:rPr>
            <m:sty m:val="p"/>
          </m:rPr>
          <m:t>+</m:t>
        </m:r>
        <m:r>
          <m:t>c</m:t>
        </m:r>
        <m:r>
          <m:rPr>
            <m:sty m:val="p"/>
          </m:rPr>
          <m:t>=</m:t>
        </m:r>
        <m:r>
          <m:t>0</m:t>
        </m:r>
      </m:oMath>
      <w:r>
        <w:t xml:space="preserve">, which can be solved by factoring or the quadratic formula.</w:t>
      </w:r>
    </w:p>
    <w:p>
      <w:pPr>
        <w:pStyle w:val="BodyText"/>
      </w:pPr>
      <w:r>
        <w:t xml:space="preserve">For example:</w:t>
      </w:r>
      <w:r>
        <w:t xml:space="preserve"> </w:t>
      </w:r>
      <m:oMath>
        <m:sSup>
          <m:e>
            <m:r>
              <m:t>4</m:t>
            </m:r>
          </m:e>
          <m:sup>
            <m:r>
              <m:t>x</m:t>
            </m:r>
          </m:sup>
        </m:sSup>
        <m:r>
          <m:rPr>
            <m:sty m:val="p"/>
          </m:rPr>
          <m:t>−</m:t>
        </m:r>
        <m:r>
          <m:t>5</m:t>
        </m:r>
        <m:r>
          <m:rPr>
            <m:sty m:val="p"/>
          </m:rPr>
          <m:t>⋅</m:t>
        </m:r>
        <m:sSup>
          <m:e>
            <m:r>
              <m:t>2</m:t>
            </m:r>
          </m:e>
          <m:sup>
            <m:r>
              <m:t>x</m:t>
            </m:r>
          </m:sup>
        </m:sSup>
        <m:r>
          <m:rPr>
            <m:sty m:val="p"/>
          </m:rPr>
          <m:t>+</m:t>
        </m:r>
        <m:r>
          <m:t>4</m:t>
        </m:r>
        <m:r>
          <m:rPr>
            <m:sty m:val="p"/>
          </m:rPr>
          <m:t>=</m:t>
        </m:r>
        <m:r>
          <m:t>0</m:t>
        </m:r>
      </m:oMath>
    </w:p>
    <w:p>
      <w:pPr>
        <w:pStyle w:val="BodyText"/>
      </w:pPr>
      <w:r>
        <w:t xml:space="preserve">Substitute</w:t>
      </w:r>
      <w:r>
        <w:t xml:space="preserve"> </w:t>
      </w:r>
      <m:oMath>
        <m:r>
          <m:t>u</m:t>
        </m:r>
        <m:r>
          <m:rPr>
            <m:sty m:val="p"/>
          </m:rPr>
          <m:t>=</m:t>
        </m:r>
        <m:sSup>
          <m:e>
            <m:r>
              <m:t>2</m:t>
            </m:r>
          </m:e>
          <m:sup>
            <m:r>
              <m:t>x</m:t>
            </m:r>
          </m:sup>
        </m:sSup>
      </m:oMath>
      <w:r>
        <w:t xml:space="preserve">:</w:t>
      </w:r>
      <w:r>
        <w:t xml:space="preserve"> </w:t>
      </w:r>
      <m:oMath>
        <m:sSup>
          <m:e>
            <m:r>
              <m:t>u</m:t>
            </m:r>
          </m:e>
          <m:sup>
            <m:r>
              <m:t>2</m:t>
            </m:r>
          </m:sup>
        </m:sSup>
        <m:r>
          <m:rPr>
            <m:sty m:val="p"/>
          </m:rPr>
          <m:t>−</m:t>
        </m:r>
        <m:r>
          <m:t>5</m:t>
        </m:r>
        <m:r>
          <m:t>u</m:t>
        </m:r>
        <m:r>
          <m:rPr>
            <m:sty m:val="p"/>
          </m:rPr>
          <m:t>+</m:t>
        </m:r>
        <m:r>
          <m:t>4</m:t>
        </m:r>
        <m:r>
          <m:rPr>
            <m:sty m:val="p"/>
          </m:rPr>
          <m:t>=</m:t>
        </m:r>
        <m:r>
          <m:t>0</m:t>
        </m:r>
      </m:oMath>
    </w:p>
    <w:p>
      <w:pPr>
        <w:pStyle w:val="BodyText"/>
      </w:pPr>
      <w:r>
        <w:t xml:space="preserve">Factor:</w:t>
      </w:r>
      <w:r>
        <w:t xml:space="preserve"> </w:t>
      </w:r>
      <m:oMath>
        <m:d>
          <m:dPr>
            <m:begChr m:val="("/>
            <m:endChr m:val=")"/>
            <m:sepChr m:val=""/>
            <m:grow/>
          </m:dPr>
          <m:e>
            <m:r>
              <m:t>u</m:t>
            </m:r>
            <m:r>
              <m:rPr>
                <m:sty m:val="p"/>
              </m:rPr>
              <m:t>−</m:t>
            </m:r>
            <m:r>
              <m:t>1</m:t>
            </m:r>
          </m:e>
        </m:d>
        <m:d>
          <m:dPr>
            <m:begChr m:val="("/>
            <m:endChr m:val=")"/>
            <m:sepChr m:val=""/>
            <m:grow/>
          </m:dPr>
          <m:e>
            <m:r>
              <m:t>u</m:t>
            </m:r>
            <m:r>
              <m:rPr>
                <m:sty m:val="p"/>
              </m:rPr>
              <m:t>−</m:t>
            </m:r>
            <m:r>
              <m:t>4</m:t>
            </m:r>
          </m:e>
        </m:d>
        <m:r>
          <m:rPr>
            <m:sty m:val="p"/>
          </m:rPr>
          <m:t>=</m:t>
        </m:r>
        <m:r>
          <m:t>0</m:t>
        </m:r>
      </m:oMath>
    </w:p>
    <w:p>
      <w:pPr>
        <w:pStyle w:val="BodyText"/>
      </w:pPr>
      <w:r>
        <w:t xml:space="preserve">So</w:t>
      </w:r>
      <w:r>
        <w:t xml:space="preserve"> </w:t>
      </w:r>
      <m:oMath>
        <m:r>
          <m:t>u</m:t>
        </m:r>
        <m:r>
          <m:rPr>
            <m:sty m:val="p"/>
          </m:rPr>
          <m:t>=</m:t>
        </m:r>
        <m:r>
          <m:t>1</m:t>
        </m:r>
      </m:oMath>
      <w:r>
        <w:t xml:space="preserve"> </w:t>
      </w:r>
      <w:r>
        <w:t xml:space="preserve">or</w:t>
      </w:r>
      <w:r>
        <w:t xml:space="preserve"> </w:t>
      </w:r>
      <m:oMath>
        <m:r>
          <m:t>u</m:t>
        </m:r>
        <m:r>
          <m:rPr>
            <m:sty m:val="p"/>
          </m:rPr>
          <m:t>=</m:t>
        </m:r>
        <m:r>
          <m:t>4</m:t>
        </m:r>
      </m:oMath>
      <w:r>
        <w:t xml:space="preserve">.</w:t>
      </w:r>
    </w:p>
    <w:p>
      <w:pPr>
        <w:pStyle w:val="BodyText"/>
      </w:pPr>
      <w:r>
        <w:t xml:space="preserve">If</w:t>
      </w:r>
      <w:r>
        <w:t xml:space="preserve"> </w:t>
      </w:r>
      <m:oMath>
        <m:sSup>
          <m:e>
            <m:r>
              <m:t>2</m:t>
            </m:r>
          </m:e>
          <m:sup>
            <m:r>
              <m:t>x</m:t>
            </m:r>
          </m:sup>
        </m:sSup>
        <m:r>
          <m:rPr>
            <m:sty m:val="p"/>
          </m:rPr>
          <m:t>=</m:t>
        </m:r>
        <m:r>
          <m:t>1</m:t>
        </m:r>
      </m:oMath>
      <w:r>
        <w:t xml:space="preserve">, then</w:t>
      </w:r>
      <w:r>
        <w:t xml:space="preserve"> </w:t>
      </w:r>
      <m:oMath>
        <m:r>
          <m:t>x</m:t>
        </m:r>
        <m:r>
          <m:rPr>
            <m:sty m:val="p"/>
          </m:rPr>
          <m:t>=</m:t>
        </m:r>
        <m:r>
          <m:t>0</m:t>
        </m:r>
      </m:oMath>
      <w:r>
        <w:t xml:space="preserve">.</w:t>
      </w:r>
    </w:p>
    <w:p>
      <w:pPr>
        <w:pStyle w:val="BodyText"/>
      </w:pPr>
      <w:r>
        <w:t xml:space="preserve">If</w:t>
      </w:r>
      <w:r>
        <w:t xml:space="preserve"> </w:t>
      </w:r>
      <m:oMath>
        <m:sSup>
          <m:e>
            <m:r>
              <m:t>2</m:t>
            </m:r>
          </m:e>
          <m:sup>
            <m:r>
              <m:t>x</m:t>
            </m:r>
          </m:sup>
        </m:sSup>
        <m:r>
          <m:rPr>
            <m:sty m:val="p"/>
          </m:rPr>
          <m:t>=</m:t>
        </m:r>
        <m:r>
          <m:t>4</m:t>
        </m:r>
        <m:r>
          <m:rPr>
            <m:sty m:val="p"/>
          </m:rPr>
          <m:t>=</m:t>
        </m:r>
        <m:sSup>
          <m:e>
            <m:r>
              <m:t>2</m:t>
            </m:r>
          </m:e>
          <m:sup>
            <m:r>
              <m:t>2</m:t>
            </m:r>
          </m:sup>
        </m:sSup>
      </m:oMath>
      <w:r>
        <w:t xml:space="preserve">, then</w:t>
      </w:r>
      <w:r>
        <w:t xml:space="preserve"> </w:t>
      </w:r>
      <m:oMath>
        <m:r>
          <m:t>x</m:t>
        </m:r>
        <m:r>
          <m:rPr>
            <m:sty m:val="p"/>
          </m:rPr>
          <m:t>=</m:t>
        </m:r>
        <m:r>
          <m:t>2</m:t>
        </m:r>
      </m:oMath>
      <w:r>
        <w:t xml:space="preserve">.</w:t>
      </w:r>
    </w:p>
    <w:p>
      <w:pPr>
        <w:pStyle w:val="BodyText"/>
      </w:pPr>
      <w:r>
        <w:t xml:space="preserve">The solutions are</w:t>
      </w:r>
      <w:r>
        <w:t xml:space="preserve"> </w:t>
      </w:r>
      <m:oMath>
        <m:r>
          <m:t>x</m:t>
        </m:r>
        <m:r>
          <m:rPr>
            <m:sty m:val="p"/>
          </m:rPr>
          <m:t>=</m:t>
        </m:r>
        <m:r>
          <m:t>0</m:t>
        </m:r>
      </m:oMath>
      <w:r>
        <w:t xml:space="preserve"> </w:t>
      </w:r>
      <w:r>
        <w:t xml:space="preserve">and</w:t>
      </w:r>
      <w:r>
        <w:t xml:space="preserve"> </w:t>
      </w:r>
      <m:oMath>
        <m:r>
          <m:t>x</m:t>
        </m:r>
        <m:r>
          <m:rPr>
            <m:sty m:val="p"/>
          </m:rPr>
          <m:t>=</m:t>
        </m:r>
        <m:r>
          <m:t>2</m:t>
        </m:r>
      </m:oMath>
      <w:r>
        <w:t xml:space="preserve">.</w:t>
      </w:r>
    </w:p>
    <w:p>
      <w:r>
        <w:pict>
          <v:rect style="width:0;height:1.5pt" o:hralign="center" o:hrstd="t" o:hr="t"/>
        </w:pict>
      </w:r>
    </w:p>
    <w:bookmarkEnd w:id="369"/>
    <w:bookmarkEnd w:id="370"/>
    <w:bookmarkStart w:id="373" w:name="comparing-exponential-expressions"/>
    <w:p>
      <w:pPr>
        <w:pStyle w:val="Heading2"/>
      </w:pPr>
      <w:r>
        <w:t xml:space="preserve">7.10 Comparing Exponential Expressions</w:t>
      </w:r>
    </w:p>
    <w:bookmarkStart w:id="371" w:name="the-cross-multiplication-technique"/>
    <w:p>
      <w:pPr>
        <w:pStyle w:val="Heading3"/>
      </w:pPr>
      <w:r>
        <w:t xml:space="preserve">7.10.1 The Cross-Multiplication Technique</w:t>
      </w:r>
    </w:p>
    <w:p>
      <w:pPr>
        <w:pStyle w:val="FirstParagraph"/>
      </w:pPr>
      <w:r>
        <w:t xml:space="preserve">When the SAT asks which of two exponential expressions is larger, direct computation is often impractical. Instead, one can use strategic comparison techniques.</w:t>
      </w:r>
    </w:p>
    <w:p>
      <w:pPr>
        <w:pStyle w:val="BodyText"/>
      </w:pPr>
      <w:r>
        <w:rPr>
          <w:b/>
          <w:bCs/>
        </w:rPr>
        <w:t xml:space="preserve">Technique 1: Same base, compare exponents.</w:t>
      </w:r>
      <w:r>
        <w:t xml:space="preserve"> </w:t>
      </w:r>
      <w:r>
        <w:t xml:space="preserve">If</w:t>
      </w:r>
      <w:r>
        <w:t xml:space="preserve"> </w:t>
      </w:r>
      <m:oMath>
        <m:r>
          <m:t>a</m:t>
        </m:r>
        <m:r>
          <m:rPr>
            <m:sty m:val="p"/>
          </m:rPr>
          <m:t>&gt;</m:t>
        </m:r>
        <m:r>
          <m:t>1</m:t>
        </m:r>
      </m:oMath>
      <w:r>
        <w:t xml:space="preserve">, then</w:t>
      </w:r>
      <w:r>
        <w:t xml:space="preserve"> </w:t>
      </w:r>
      <m:oMath>
        <m:sSup>
          <m:e>
            <m:r>
              <m:t>a</m:t>
            </m:r>
          </m:e>
          <m:sup>
            <m:r>
              <m:t>m</m:t>
            </m:r>
          </m:sup>
        </m:sSup>
        <m:r>
          <m:rPr>
            <m:sty m:val="p"/>
          </m:rPr>
          <m:t>&gt;</m:t>
        </m:r>
        <m:sSup>
          <m:e>
            <m:r>
              <m:t>a</m:t>
            </m:r>
          </m:e>
          <m:sup>
            <m:r>
              <m:t>n</m:t>
            </m:r>
          </m:sup>
        </m:sSup>
      </m:oMath>
      <w:r>
        <w:t xml:space="preserve"> </w:t>
      </w:r>
      <w:r>
        <w:t xml:space="preserve">if and only if</w:t>
      </w:r>
      <w:r>
        <w:t xml:space="preserve"> </w:t>
      </w:r>
      <m:oMath>
        <m:r>
          <m:t>m</m:t>
        </m:r>
        <m:r>
          <m:rPr>
            <m:sty m:val="p"/>
          </m:rPr>
          <m:t>&gt;</m:t>
        </m:r>
        <m:r>
          <m:t>n</m:t>
        </m:r>
      </m:oMath>
      <w:r>
        <w:t xml:space="preserve">. If</w:t>
      </w:r>
      <w:r>
        <w:t xml:space="preserve"> </w:t>
      </w:r>
      <m:oMath>
        <m:r>
          <m:t>0</m:t>
        </m:r>
        <m:r>
          <m:rPr>
            <m:sty m:val="p"/>
          </m:rPr>
          <m:t>&lt;</m:t>
        </m:r>
        <m:r>
          <m:t>a</m:t>
        </m:r>
        <m:r>
          <m:rPr>
            <m:sty m:val="p"/>
          </m:rPr>
          <m:t>&lt;</m:t>
        </m:r>
        <m:r>
          <m:t>1</m:t>
        </m:r>
      </m:oMath>
      <w:r>
        <w:t xml:space="preserve">, the inequality reverses:</w:t>
      </w:r>
      <w:r>
        <w:t xml:space="preserve"> </w:t>
      </w:r>
      <m:oMath>
        <m:sSup>
          <m:e>
            <m:r>
              <m:t>a</m:t>
            </m:r>
          </m:e>
          <m:sup>
            <m:r>
              <m:t>m</m:t>
            </m:r>
          </m:sup>
        </m:sSup>
        <m:r>
          <m:rPr>
            <m:sty m:val="p"/>
          </m:rPr>
          <m:t>&gt;</m:t>
        </m:r>
        <m:sSup>
          <m:e>
            <m:r>
              <m:t>a</m:t>
            </m:r>
          </m:e>
          <m:sup>
            <m:r>
              <m:t>n</m:t>
            </m:r>
          </m:sup>
        </m:sSup>
      </m:oMath>
      <w:r>
        <w:t xml:space="preserve"> </w:t>
      </w:r>
      <w:r>
        <w:t xml:space="preserve">if and only if</w:t>
      </w:r>
      <w:r>
        <w:t xml:space="preserve"> </w:t>
      </w:r>
      <m:oMath>
        <m:r>
          <m:t>m</m:t>
        </m:r>
        <m:r>
          <m:rPr>
            <m:sty m:val="p"/>
          </m:rPr>
          <m:t>&lt;</m:t>
        </m:r>
        <m:r>
          <m:t>n</m:t>
        </m:r>
      </m:oMath>
      <w:r>
        <w:t xml:space="preserve">.</w:t>
      </w:r>
    </w:p>
    <w:p>
      <w:pPr>
        <w:pStyle w:val="BodyText"/>
      </w:pPr>
      <w:r>
        <w:rPr>
          <w:b/>
          <w:bCs/>
        </w:rPr>
        <w:t xml:space="preserve">Technique 2: Same exponent, compare bases.</w:t>
      </w:r>
      <w:r>
        <w:t xml:space="preserve"> </w:t>
      </w:r>
      <w:r>
        <w:t xml:space="preserve">If</w:t>
      </w:r>
      <w:r>
        <w:t xml:space="preserve"> </w:t>
      </w:r>
      <m:oMath>
        <m:r>
          <m:t>n</m:t>
        </m:r>
        <m:r>
          <m:rPr>
            <m:sty m:val="p"/>
          </m:rPr>
          <m:t>&gt;</m:t>
        </m:r>
        <m:r>
          <m:t>0</m:t>
        </m:r>
      </m:oMath>
      <w:r>
        <w:t xml:space="preserve">, then</w:t>
      </w:r>
      <w:r>
        <w:t xml:space="preserve"> </w:t>
      </w:r>
      <m:oMath>
        <m:sSup>
          <m:e>
            <m:r>
              <m:t>a</m:t>
            </m:r>
          </m:e>
          <m:sup>
            <m:r>
              <m:t>n</m:t>
            </m:r>
          </m:sup>
        </m:sSup>
        <m:r>
          <m:rPr>
            <m:sty m:val="p"/>
          </m:rPr>
          <m:t>&gt;</m:t>
        </m:r>
        <m:sSup>
          <m:e>
            <m:r>
              <m:t>b</m:t>
            </m:r>
          </m:e>
          <m:sup>
            <m:r>
              <m:t>n</m:t>
            </m:r>
          </m:sup>
        </m:sSup>
      </m:oMath>
      <w:r>
        <w:t xml:space="preserve"> </w:t>
      </w:r>
      <w:r>
        <w:t xml:space="preserve">if and only if</w:t>
      </w:r>
      <w:r>
        <w:t xml:space="preserve"> </w:t>
      </w:r>
      <m:oMath>
        <m:r>
          <m:t>a</m:t>
        </m:r>
        <m:r>
          <m:rPr>
            <m:sty m:val="p"/>
          </m:rPr>
          <m:t>&gt;</m:t>
        </m:r>
        <m:r>
          <m:t>b</m:t>
        </m:r>
      </m:oMath>
      <w:r>
        <w:t xml:space="preserve"> </w:t>
      </w:r>
      <w:r>
        <w:t xml:space="preserve">(for positive</w:t>
      </w:r>
      <w:r>
        <w:t xml:space="preserve"> </w:t>
      </w:r>
      <m:oMath>
        <m:r>
          <m:t>a</m:t>
        </m:r>
        <m:r>
          <m:rPr>
            <m:sty m:val="p"/>
          </m:rPr>
          <m:t>,</m:t>
        </m:r>
        <m:r>
          <m:t>b</m:t>
        </m:r>
      </m:oMath>
      <w:r>
        <w:t xml:space="preserve">).</w:t>
      </w:r>
    </w:p>
    <w:p>
      <w:pPr>
        <w:pStyle w:val="BodyText"/>
      </w:pPr>
      <w:r>
        <w:rPr>
          <w:b/>
          <w:bCs/>
        </w:rPr>
        <w:t xml:space="preserve">Technique 3: Convert to the same base.</w:t>
      </w:r>
      <w:r>
        <w:t xml:space="preserve"> </w:t>
      </w:r>
      <w:r>
        <w:t xml:space="preserve">To compare</w:t>
      </w:r>
      <w:r>
        <w:t xml:space="preserve"> </w:t>
      </w:r>
      <m:oMath>
        <m:sSup>
          <m:e>
            <m:r>
              <m:t>2</m:t>
            </m:r>
          </m:e>
          <m:sup>
            <m:r>
              <m:t>1</m:t>
            </m:r>
            <m:r>
              <m:rPr>
                <m:sty m:val="p"/>
              </m:rPr>
              <m:t>/</m:t>
            </m:r>
            <m:r>
              <m:t>2</m:t>
            </m:r>
          </m:sup>
        </m:sSup>
      </m:oMath>
      <w:r>
        <w:t xml:space="preserve"> </w:t>
      </w:r>
      <w:r>
        <w:t xml:space="preserve">and</w:t>
      </w:r>
      <w:r>
        <w:t xml:space="preserve"> </w:t>
      </w:r>
      <m:oMath>
        <m:sSup>
          <m:e>
            <m:r>
              <m:t>3</m:t>
            </m:r>
          </m:e>
          <m:sup>
            <m:r>
              <m:t>1</m:t>
            </m:r>
            <m:r>
              <m:rPr>
                <m:sty m:val="p"/>
              </m:rPr>
              <m:t>/</m:t>
            </m:r>
            <m:r>
              <m:t>3</m:t>
            </m:r>
          </m:sup>
        </m:sSup>
      </m:oMath>
      <w:r>
        <w:t xml:space="preserve">, raise both to the 6th power:</w:t>
      </w:r>
      <w:r>
        <w:t xml:space="preserve"> </w:t>
      </w:r>
      <m:oMath>
        <m:sSup>
          <m:e>
            <m:d>
              <m:dPr>
                <m:begChr m:val="("/>
                <m:endChr m:val=")"/>
                <m:sepChr m:val=""/>
                <m:grow/>
              </m:dPr>
              <m:e>
                <m:sSup>
                  <m:e>
                    <m:r>
                      <m:t>2</m:t>
                    </m:r>
                  </m:e>
                  <m:sup>
                    <m:r>
                      <m:t>1</m:t>
                    </m:r>
                    <m:r>
                      <m:rPr>
                        <m:sty m:val="p"/>
                      </m:rPr>
                      <m:t>/</m:t>
                    </m:r>
                    <m:r>
                      <m:t>2</m:t>
                    </m:r>
                  </m:sup>
                </m:sSup>
              </m:e>
            </m:d>
          </m:e>
          <m:sup>
            <m:r>
              <m:t>6</m:t>
            </m:r>
          </m:sup>
        </m:sSup>
        <m:r>
          <m:rPr>
            <m:sty m:val="p"/>
          </m:rPr>
          <m:t>=</m:t>
        </m:r>
        <m:sSup>
          <m:e>
            <m:r>
              <m:t>2</m:t>
            </m:r>
          </m:e>
          <m:sup>
            <m:r>
              <m:t>3</m:t>
            </m:r>
          </m:sup>
        </m:sSup>
        <m:r>
          <m:rPr>
            <m:sty m:val="p"/>
          </m:rPr>
          <m:t>=</m:t>
        </m:r>
        <m:r>
          <m:t>8</m:t>
        </m:r>
      </m:oMath>
      <w:r>
        <w:t xml:space="preserve"> </w:t>
      </w:r>
      <w:r>
        <w:t xml:space="preserve">and</w:t>
      </w:r>
      <w:r>
        <w:t xml:space="preserve"> </w:t>
      </w:r>
      <m:oMath>
        <m:sSup>
          <m:e>
            <m:d>
              <m:dPr>
                <m:begChr m:val="("/>
                <m:endChr m:val=")"/>
                <m:sepChr m:val=""/>
                <m:grow/>
              </m:dPr>
              <m:e>
                <m:sSup>
                  <m:e>
                    <m:r>
                      <m:t>3</m:t>
                    </m:r>
                  </m:e>
                  <m:sup>
                    <m:r>
                      <m:t>1</m:t>
                    </m:r>
                    <m:r>
                      <m:rPr>
                        <m:sty m:val="p"/>
                      </m:rPr>
                      <m:t>/</m:t>
                    </m:r>
                    <m:r>
                      <m:t>3</m:t>
                    </m:r>
                  </m:sup>
                </m:sSup>
              </m:e>
            </m:d>
          </m:e>
          <m:sup>
            <m:r>
              <m:t>6</m:t>
            </m:r>
          </m:sup>
        </m:sSup>
        <m:r>
          <m:rPr>
            <m:sty m:val="p"/>
          </m:rPr>
          <m:t>=</m:t>
        </m:r>
        <m:sSup>
          <m:e>
            <m:r>
              <m:t>3</m:t>
            </m:r>
          </m:e>
          <m:sup>
            <m:r>
              <m:t>2</m:t>
            </m:r>
          </m:sup>
        </m:sSup>
        <m:r>
          <m:rPr>
            <m:sty m:val="p"/>
          </m:rPr>
          <m:t>=</m:t>
        </m:r>
        <m:r>
          <m:t>9</m:t>
        </m:r>
      </m:oMath>
      <w:r>
        <w:t xml:space="preserve">. Since</w:t>
      </w:r>
      <w:r>
        <w:t xml:space="preserve"> </w:t>
      </w:r>
      <m:oMath>
        <m:r>
          <m:t>9</m:t>
        </m:r>
        <m:r>
          <m:rPr>
            <m:sty m:val="p"/>
          </m:rPr>
          <m:t>&gt;</m:t>
        </m:r>
        <m:r>
          <m:t>8</m:t>
        </m:r>
      </m:oMath>
      <w:r>
        <w:t xml:space="preserve">, we have</w:t>
      </w:r>
      <w:r>
        <w:t xml:space="preserve"> </w:t>
      </w:r>
      <m:oMath>
        <m:sSup>
          <m:e>
            <m:r>
              <m:t>3</m:t>
            </m:r>
          </m:e>
          <m:sup>
            <m:r>
              <m:t>1</m:t>
            </m:r>
            <m:r>
              <m:rPr>
                <m:sty m:val="p"/>
              </m:rPr>
              <m:t>/</m:t>
            </m:r>
            <m:r>
              <m:t>3</m:t>
            </m:r>
          </m:sup>
        </m:sSup>
        <m:r>
          <m:rPr>
            <m:sty m:val="p"/>
          </m:rPr>
          <m:t>&gt;</m:t>
        </m:r>
        <m:sSup>
          <m:e>
            <m:r>
              <m:t>2</m:t>
            </m:r>
          </m:e>
          <m:sup>
            <m:r>
              <m:t>1</m:t>
            </m:r>
            <m:r>
              <m:rPr>
                <m:sty m:val="p"/>
              </m:rPr>
              <m:t>/</m:t>
            </m:r>
            <m:r>
              <m:t>2</m:t>
            </m:r>
          </m:sup>
        </m:sSup>
      </m:oMath>
      <w:r>
        <w:t xml:space="preserve">.</w:t>
      </w:r>
    </w:p>
    <w:p>
      <w:pPr>
        <w:pStyle w:val="BodyText"/>
      </w:pPr>
      <w:r>
        <w:rPr>
          <w:b/>
          <w:bCs/>
        </w:rPr>
        <w:t xml:space="preserve">Technique 4: Use logarithms (conceptual).</w:t>
      </w:r>
      <w:r>
        <w:t xml:space="preserve"> </w:t>
      </w:r>
      <w:r>
        <w:t xml:space="preserve">While the SAT does not require formal logarithm computation, understanding that</w:t>
      </w:r>
      <w:r>
        <w:t xml:space="preserve"> </w:t>
      </w:r>
      <m:oMath>
        <m:sSub>
          <m:e>
            <m:r>
              <m:rPr>
                <m:sty m:val="p"/>
              </m:rPr>
              <m:t>log</m:t>
            </m:r>
          </m:e>
          <m:sub>
            <m:r>
              <m:t>b</m:t>
            </m:r>
          </m:sub>
        </m:sSub>
        <m:d>
          <m:dPr>
            <m:begChr m:val="("/>
            <m:endChr m:val=")"/>
            <m:sepChr m:val=""/>
            <m:grow/>
          </m:dPr>
          <m:e>
            <m:r>
              <m:t>x</m:t>
            </m:r>
          </m:e>
        </m:d>
      </m:oMath>
      <w:r>
        <w:t xml:space="preserve"> </w:t>
      </w:r>
      <w:r>
        <w:t xml:space="preserve">is an increasing function for</w:t>
      </w:r>
      <w:r>
        <w:t xml:space="preserve"> </w:t>
      </w:r>
      <m:oMath>
        <m:r>
          <m:t>b</m:t>
        </m:r>
        <m:r>
          <m:rPr>
            <m:sty m:val="p"/>
          </m:rPr>
          <m:t>&gt;</m:t>
        </m:r>
        <m:r>
          <m:t>1</m:t>
        </m:r>
      </m:oMath>
      <w:r>
        <w:t xml:space="preserve"> </w:t>
      </w:r>
      <w:r>
        <w:t xml:space="preserve">helps: if</w:t>
      </w:r>
      <w:r>
        <w:t xml:space="preserve"> </w:t>
      </w:r>
      <m:oMath>
        <m:sSub>
          <m:e>
            <m:r>
              <m:rPr>
                <m:sty m:val="p"/>
              </m:rPr>
              <m:t>log</m:t>
            </m:r>
          </m:e>
          <m:sub>
            <m:r>
              <m:t>b</m:t>
            </m:r>
          </m:sub>
        </m:sSub>
        <m:d>
          <m:dPr>
            <m:begChr m:val="("/>
            <m:endChr m:val=")"/>
            <m:sepChr m:val=""/>
            <m:grow/>
          </m:dPr>
          <m:e>
            <m:r>
              <m:t>A</m:t>
            </m:r>
          </m:e>
        </m:d>
        <m:r>
          <m:rPr>
            <m:sty m:val="p"/>
          </m:rPr>
          <m:t>&gt;</m:t>
        </m:r>
        <m:sSub>
          <m:e>
            <m:r>
              <m:rPr>
                <m:sty m:val="p"/>
              </m:rPr>
              <m:t>log</m:t>
            </m:r>
          </m:e>
          <m:sub>
            <m:r>
              <m:t>b</m:t>
            </m:r>
          </m:sub>
        </m:sSub>
        <m:d>
          <m:dPr>
            <m:begChr m:val="("/>
            <m:endChr m:val=")"/>
            <m:sepChr m:val=""/>
            <m:grow/>
          </m:dPr>
          <m:e>
            <m:r>
              <m:t>B</m:t>
            </m:r>
          </m:e>
        </m:d>
      </m:oMath>
      <w:r>
        <w:t xml:space="preserve">, then</w:t>
      </w:r>
      <w:r>
        <w:t xml:space="preserve"> </w:t>
      </w:r>
      <m:oMath>
        <m:r>
          <m:t>A</m:t>
        </m:r>
        <m:r>
          <m:rPr>
            <m:sty m:val="p"/>
          </m:rPr>
          <m:t>&gt;</m:t>
        </m:r>
        <m:r>
          <m:t>B</m:t>
        </m:r>
      </m:oMath>
      <w:r>
        <w:t xml:space="preserve">.</w:t>
      </w:r>
    </w:p>
    <w:bookmarkEnd w:id="371"/>
    <w:bookmarkStart w:id="372" w:name="the-role-of-the-number-1"/>
    <w:p>
      <w:pPr>
        <w:pStyle w:val="Heading3"/>
      </w:pPr>
      <w:r>
        <w:t xml:space="preserve">7.10.2 The Role of the Number 1</w:t>
      </w:r>
    </w:p>
    <w:p>
      <w:pPr>
        <w:pStyle w:val="FirstParagraph"/>
      </w:pPr>
      <w:r>
        <w:t xml:space="preserve">The number 1 is the critical benchmark for exponential comparisons. Since</w:t>
      </w:r>
      <w:r>
        <w:t xml:space="preserve"> </w:t>
      </w:r>
      <m:oMath>
        <m:sSup>
          <m:e>
            <m:r>
              <m:t>a</m:t>
            </m:r>
          </m:e>
          <m:sup>
            <m:r>
              <m:t>0</m:t>
            </m:r>
          </m:sup>
        </m:sSup>
        <m:r>
          <m:rPr>
            <m:sty m:val="p"/>
          </m:rPr>
          <m:t>=</m:t>
        </m:r>
        <m:r>
          <m:t>1</m:t>
        </m:r>
      </m:oMath>
      <w:r>
        <w:t xml:space="preserve"> </w:t>
      </w:r>
      <w:r>
        <w:t xml:space="preserve">for any positive</w:t>
      </w:r>
      <w:r>
        <w:t xml:space="preserve"> </w:t>
      </w:r>
      <m:oMath>
        <m:r>
          <m:t>a</m:t>
        </m:r>
      </m:oMath>
      <w:r>
        <w:t xml:space="preserve">:</w:t>
      </w:r>
    </w:p>
    <w:p>
      <w:pPr>
        <w:pStyle w:val="Compact"/>
        <w:numPr>
          <w:ilvl w:val="0"/>
          <w:numId w:val="1175"/>
        </w:numPr>
      </w:pPr>
      <w:r>
        <w:t xml:space="preserve">If</w:t>
      </w:r>
      <w:r>
        <w:t xml:space="preserve"> </w:t>
      </w:r>
      <m:oMath>
        <m:r>
          <m:t>a</m:t>
        </m:r>
        <m:r>
          <m:rPr>
            <m:sty m:val="p"/>
          </m:rPr>
          <m:t>&gt;</m:t>
        </m:r>
        <m:r>
          <m:t>1</m:t>
        </m:r>
      </m:oMath>
      <w:r>
        <w:t xml:space="preserve"> </w:t>
      </w:r>
      <w:r>
        <w:t xml:space="preserve">and</w:t>
      </w:r>
      <w:r>
        <w:t xml:space="preserve"> </w:t>
      </w:r>
      <m:oMath>
        <m:r>
          <m:t>x</m:t>
        </m:r>
        <m:r>
          <m:rPr>
            <m:sty m:val="p"/>
          </m:rPr>
          <m:t>&gt;</m:t>
        </m:r>
        <m:r>
          <m:t>0</m:t>
        </m:r>
      </m:oMath>
      <w:r>
        <w:t xml:space="preserve">, then</w:t>
      </w:r>
      <w:r>
        <w:t xml:space="preserve"> </w:t>
      </w:r>
      <m:oMath>
        <m:sSup>
          <m:e>
            <m:r>
              <m:t>a</m:t>
            </m:r>
          </m:e>
          <m:sup>
            <m:r>
              <m:t>x</m:t>
            </m:r>
          </m:sup>
        </m:sSup>
        <m:r>
          <m:rPr>
            <m:sty m:val="p"/>
          </m:rPr>
          <m:t>&gt;</m:t>
        </m:r>
        <m:r>
          <m:t>1</m:t>
        </m:r>
      </m:oMath>
    </w:p>
    <w:p>
      <w:pPr>
        <w:pStyle w:val="Compact"/>
        <w:numPr>
          <w:ilvl w:val="0"/>
          <w:numId w:val="1175"/>
        </w:numPr>
      </w:pPr>
      <w:r>
        <w:t xml:space="preserve">If</w:t>
      </w:r>
      <w:r>
        <w:t xml:space="preserve"> </w:t>
      </w:r>
      <m:oMath>
        <m:r>
          <m:t>a</m:t>
        </m:r>
        <m:r>
          <m:rPr>
            <m:sty m:val="p"/>
          </m:rPr>
          <m:t>&gt;</m:t>
        </m:r>
        <m:r>
          <m:t>1</m:t>
        </m:r>
      </m:oMath>
      <w:r>
        <w:t xml:space="preserve"> </w:t>
      </w:r>
      <w:r>
        <w:t xml:space="preserve">and</w:t>
      </w:r>
      <w:r>
        <w:t xml:space="preserve"> </w:t>
      </w:r>
      <m:oMath>
        <m:r>
          <m:t>x</m:t>
        </m:r>
        <m:r>
          <m:rPr>
            <m:sty m:val="p"/>
          </m:rPr>
          <m:t>&lt;</m:t>
        </m:r>
        <m:r>
          <m:t>0</m:t>
        </m:r>
      </m:oMath>
      <w:r>
        <w:t xml:space="preserve">, then</w:t>
      </w:r>
      <w:r>
        <w:t xml:space="preserve"> </w:t>
      </w:r>
      <m:oMath>
        <m:sSup>
          <m:e>
            <m:r>
              <m:t>a</m:t>
            </m:r>
          </m:e>
          <m:sup>
            <m:r>
              <m:t>x</m:t>
            </m:r>
          </m:sup>
        </m:sSup>
        <m:r>
          <m:rPr>
            <m:sty m:val="p"/>
          </m:rPr>
          <m:t>&lt;</m:t>
        </m:r>
        <m:r>
          <m:t>1</m:t>
        </m:r>
      </m:oMath>
    </w:p>
    <w:p>
      <w:pPr>
        <w:pStyle w:val="Compact"/>
        <w:numPr>
          <w:ilvl w:val="0"/>
          <w:numId w:val="1175"/>
        </w:numPr>
      </w:pPr>
      <w:r>
        <w:t xml:space="preserve">If</w:t>
      </w:r>
      <w:r>
        <w:t xml:space="preserve"> </w:t>
      </w:r>
      <m:oMath>
        <m:r>
          <m:t>0</m:t>
        </m:r>
        <m:r>
          <m:rPr>
            <m:sty m:val="p"/>
          </m:rPr>
          <m:t>&lt;</m:t>
        </m:r>
        <m:r>
          <m:t>a</m:t>
        </m:r>
        <m:r>
          <m:rPr>
            <m:sty m:val="p"/>
          </m:rPr>
          <m:t>&lt;</m:t>
        </m:r>
        <m:r>
          <m:t>1</m:t>
        </m:r>
      </m:oMath>
      <w:r>
        <w:t xml:space="preserve"> </w:t>
      </w:r>
      <w:r>
        <w:t xml:space="preserve">and</w:t>
      </w:r>
      <w:r>
        <w:t xml:space="preserve"> </w:t>
      </w:r>
      <m:oMath>
        <m:r>
          <m:t>x</m:t>
        </m:r>
        <m:r>
          <m:rPr>
            <m:sty m:val="p"/>
          </m:rPr>
          <m:t>&gt;</m:t>
        </m:r>
        <m:r>
          <m:t>0</m:t>
        </m:r>
      </m:oMath>
      <w:r>
        <w:t xml:space="preserve">, then</w:t>
      </w:r>
      <w:r>
        <w:t xml:space="preserve"> </w:t>
      </w:r>
      <m:oMath>
        <m:sSup>
          <m:e>
            <m:r>
              <m:t>a</m:t>
            </m:r>
          </m:e>
          <m:sup>
            <m:r>
              <m:t>x</m:t>
            </m:r>
          </m:sup>
        </m:sSup>
        <m:r>
          <m:rPr>
            <m:sty m:val="p"/>
          </m:rPr>
          <m:t>&lt;</m:t>
        </m:r>
        <m:r>
          <m:t>1</m:t>
        </m:r>
      </m:oMath>
    </w:p>
    <w:p>
      <w:pPr>
        <w:pStyle w:val="Compact"/>
        <w:numPr>
          <w:ilvl w:val="0"/>
          <w:numId w:val="1175"/>
        </w:numPr>
      </w:pPr>
      <w:r>
        <w:t xml:space="preserve">If</w:t>
      </w:r>
      <w:r>
        <w:t xml:space="preserve"> </w:t>
      </w:r>
      <m:oMath>
        <m:r>
          <m:t>0</m:t>
        </m:r>
        <m:r>
          <m:rPr>
            <m:sty m:val="p"/>
          </m:rPr>
          <m:t>&lt;</m:t>
        </m:r>
        <m:r>
          <m:t>a</m:t>
        </m:r>
        <m:r>
          <m:rPr>
            <m:sty m:val="p"/>
          </m:rPr>
          <m:t>&lt;</m:t>
        </m:r>
        <m:r>
          <m:t>1</m:t>
        </m:r>
      </m:oMath>
      <w:r>
        <w:t xml:space="preserve"> </w:t>
      </w:r>
      <w:r>
        <w:t xml:space="preserve">and</w:t>
      </w:r>
      <w:r>
        <w:t xml:space="preserve"> </w:t>
      </w:r>
      <m:oMath>
        <m:r>
          <m:t>x</m:t>
        </m:r>
        <m:r>
          <m:rPr>
            <m:sty m:val="p"/>
          </m:rPr>
          <m:t>&lt;</m:t>
        </m:r>
        <m:r>
          <m:t>0</m:t>
        </m:r>
      </m:oMath>
      <w:r>
        <w:t xml:space="preserve">, then</w:t>
      </w:r>
      <w:r>
        <w:t xml:space="preserve"> </w:t>
      </w:r>
      <m:oMath>
        <m:sSup>
          <m:e>
            <m:r>
              <m:t>a</m:t>
            </m:r>
          </m:e>
          <m:sup>
            <m:r>
              <m:t>x</m:t>
            </m:r>
          </m:sup>
        </m:sSup>
        <m:r>
          <m:rPr>
            <m:sty m:val="p"/>
          </m:rPr>
          <m:t>&gt;</m:t>
        </m:r>
        <m:r>
          <m:t>1</m:t>
        </m:r>
      </m:oMath>
    </w:p>
    <w:p>
      <w:pPr>
        <w:pStyle w:val="FirstParagraph"/>
      </w:pPr>
      <w:r>
        <w:t xml:space="preserve">The SAT exploits this by asking questions like:</w:t>
      </w:r>
      <w:r>
        <w:t xml:space="preserve"> </w:t>
      </w:r>
      <w:r>
        <w:t xml:space="preserve">“</w:t>
      </w:r>
      <w:r>
        <w:t xml:space="preserve">Is</w:t>
      </w:r>
      <w:r>
        <w:t xml:space="preserve"> </w:t>
      </w:r>
      <m:oMath>
        <m:sSup>
          <m:e>
            <m:r>
              <m:t>0.5</m:t>
            </m:r>
          </m:e>
          <m:sup>
            <m:r>
              <m:rPr>
                <m:sty m:val="p"/>
              </m:rPr>
              <m:t>−</m:t>
            </m:r>
            <m:r>
              <m:t>3</m:t>
            </m:r>
          </m:sup>
        </m:sSup>
      </m:oMath>
      <w:r>
        <w:t xml:space="preserve"> </w:t>
      </w:r>
      <w:r>
        <w:t xml:space="preserve">greater than or less than 1?</w:t>
      </w:r>
      <w:r>
        <w:t xml:space="preserve">”</w:t>
      </w:r>
      <w:r>
        <w:t xml:space="preserve"> </w:t>
      </w:r>
      <w:r>
        <w:t xml:space="preserve">Since the base is between 0 and 1 and the exponent is negative, the result is greater than 1. Specifically,</w:t>
      </w:r>
      <w:r>
        <w:t xml:space="preserve"> </w:t>
      </w:r>
      <m:oMath>
        <m:sSup>
          <m:e>
            <m:r>
              <m:t>0.5</m:t>
            </m:r>
          </m:e>
          <m:sup>
            <m:r>
              <m:rPr>
                <m:sty m:val="p"/>
              </m:rPr>
              <m:t>−</m:t>
            </m:r>
            <m:r>
              <m:t>3</m:t>
            </m:r>
          </m:sup>
        </m:sSup>
        <m:r>
          <m:rPr>
            <m:sty m:val="p"/>
          </m:rPr>
          <m:t>=</m:t>
        </m:r>
        <m:sSup>
          <m:e>
            <m:d>
              <m:dPr>
                <m:begChr m:val="("/>
                <m:endChr m:val=")"/>
                <m:sepChr m:val=""/>
                <m:grow/>
              </m:dPr>
              <m:e>
                <m:r>
                  <m:t>1</m:t>
                </m:r>
                <m:r>
                  <m:rPr>
                    <m:sty m:val="p"/>
                  </m:rPr>
                  <m:t>/</m:t>
                </m:r>
                <m:r>
                  <m:t>2</m:t>
                </m:r>
              </m:e>
            </m:d>
          </m:e>
          <m:sup>
            <m:r>
              <m:rPr>
                <m:sty m:val="p"/>
              </m:rPr>
              <m:t>−</m:t>
            </m:r>
            <m:r>
              <m:t>3</m:t>
            </m:r>
          </m:sup>
        </m:sSup>
        <m:r>
          <m:rPr>
            <m:sty m:val="p"/>
          </m:rPr>
          <m:t>=</m:t>
        </m:r>
        <m:sSup>
          <m:e>
            <m:r>
              <m:t>2</m:t>
            </m:r>
          </m:e>
          <m:sup>
            <m:r>
              <m:t>3</m:t>
            </m:r>
          </m:sup>
        </m:sSup>
        <m:r>
          <m:rPr>
            <m:sty m:val="p"/>
          </m:rPr>
          <m:t>=</m:t>
        </m:r>
        <m:r>
          <m:t>8</m:t>
        </m:r>
      </m:oMath>
      <w:r>
        <w:t xml:space="preserve">.</w:t>
      </w:r>
    </w:p>
    <w:p>
      <w:r>
        <w:pict>
          <v:rect style="width:0;height:1.5pt" o:hralign="center" o:hrstd="t" o:hr="t"/>
        </w:pict>
      </w:r>
    </w:p>
    <w:bookmarkEnd w:id="372"/>
    <w:bookmarkEnd w:id="373"/>
    <w:bookmarkStart w:id="376" w:name="simplifying-nested-radicals"/>
    <w:p>
      <w:pPr>
        <w:pStyle w:val="Heading2"/>
      </w:pPr>
      <w:r>
        <w:t xml:space="preserve">7.11 Simplifying Nested Radicals</w:t>
      </w:r>
    </w:p>
    <w:bookmarkStart w:id="374" w:name="the-denesting-problem"/>
    <w:p>
      <w:pPr>
        <w:pStyle w:val="Heading3"/>
      </w:pPr>
      <w:r>
        <w:t xml:space="preserve">7.11.1 The Denesting Problem</w:t>
      </w:r>
    </w:p>
    <w:p>
      <w:pPr>
        <w:pStyle w:val="FirstParagraph"/>
      </w:pPr>
      <w:r>
        <w:t xml:space="preserve">Occasionally, the SAT presents a nested radical like</w:t>
      </w:r>
      <w:r>
        <w:t xml:space="preserve"> </w:t>
      </w:r>
      <m:oMath>
        <m:rad>
          <m:radPr>
            <m:degHide m:val="on"/>
          </m:radPr>
          <m:deg/>
          <m:e>
            <m:r>
              <m:t>7</m:t>
            </m:r>
            <m:r>
              <m:rPr>
                <m:sty m:val="p"/>
              </m:rPr>
              <m:t>+</m:t>
            </m:r>
            <m:r>
              <m:t>4</m:t>
            </m:r>
            <m:rad>
              <m:radPr>
                <m:degHide m:val="on"/>
              </m:radPr>
              <m:deg/>
              <m:e>
                <m:r>
                  <m:t>3</m:t>
                </m:r>
              </m:e>
            </m:rad>
          </m:e>
        </m:rad>
      </m:oMath>
      <w:r>
        <w:t xml:space="preserve"> </w:t>
      </w:r>
      <w:r>
        <w:t xml:space="preserve">and asks for a simplified form. The technique is to express the nested radical as a sum (or difference) of simpler radicals:</w:t>
      </w:r>
      <w:r>
        <w:t xml:space="preserve"> </w:t>
      </w:r>
      <m:oMath>
        <m:rad>
          <m:radPr>
            <m:degHide m:val="on"/>
          </m:radPr>
          <m:deg/>
          <m:e>
            <m:r>
              <m:t>a</m:t>
            </m:r>
          </m:e>
        </m:rad>
        <m:r>
          <m:rPr>
            <m:sty m:val="p"/>
          </m:rPr>
          <m:t>+</m:t>
        </m:r>
        <m:rad>
          <m:radPr>
            <m:degHide m:val="on"/>
          </m:radPr>
          <m:deg/>
          <m:e>
            <m:r>
              <m:t>b</m:t>
            </m:r>
          </m:e>
        </m:rad>
      </m:oMath>
      <w:r>
        <w:t xml:space="preserve">.</w:t>
      </w:r>
    </w:p>
    <w:p>
      <w:pPr>
        <w:pStyle w:val="BodyText"/>
      </w:pPr>
      <w:r>
        <w:t xml:space="preserve">Assume</w:t>
      </w:r>
      <w:r>
        <w:t xml:space="preserve"> </w:t>
      </w:r>
      <m:oMath>
        <m:rad>
          <m:radPr>
            <m:degHide m:val="on"/>
          </m:radPr>
          <m:deg/>
          <m:e>
            <m:r>
              <m:t>7</m:t>
            </m:r>
            <m:r>
              <m:rPr>
                <m:sty m:val="p"/>
              </m:rPr>
              <m:t>+</m:t>
            </m:r>
            <m:r>
              <m:t>4</m:t>
            </m:r>
            <m:rad>
              <m:radPr>
                <m:degHide m:val="on"/>
              </m:radPr>
              <m:deg/>
              <m:e>
                <m:r>
                  <m:t>3</m:t>
                </m:r>
              </m:e>
            </m:rad>
          </m:e>
        </m:rad>
        <m:r>
          <m:rPr>
            <m:sty m:val="p"/>
          </m:rPr>
          <m:t>=</m:t>
        </m:r>
        <m:rad>
          <m:radPr>
            <m:degHide m:val="on"/>
          </m:radPr>
          <m:deg/>
          <m:e>
            <m:r>
              <m:t>m</m:t>
            </m:r>
          </m:e>
        </m:rad>
        <m:r>
          <m:rPr>
            <m:sty m:val="p"/>
          </m:rPr>
          <m:t>+</m:t>
        </m:r>
        <m:rad>
          <m:radPr>
            <m:degHide m:val="on"/>
          </m:radPr>
          <m:deg/>
          <m:e>
            <m:r>
              <m:t>n</m:t>
            </m:r>
          </m:e>
        </m:rad>
      </m:oMath>
      <w:r>
        <w:t xml:space="preserve"> </w:t>
      </w:r>
      <w:r>
        <w:t xml:space="preserve">for some positive</w:t>
      </w:r>
      <w:r>
        <w:t xml:space="preserve"> </w:t>
      </w:r>
      <m:oMath>
        <m:r>
          <m:t>m</m:t>
        </m:r>
        <m:r>
          <m:rPr>
            <m:sty m:val="p"/>
          </m:rPr>
          <m:t>,</m:t>
        </m:r>
        <m:r>
          <m:t>n</m:t>
        </m:r>
      </m:oMath>
      <w:r>
        <w:t xml:space="preserve">. Squaring both sides:</w:t>
      </w:r>
    </w:p>
    <w:p>
      <w:pPr>
        <w:pStyle w:val="BodyText"/>
      </w:pPr>
      <m:oMathPara>
        <m:oMathParaPr>
          <m:jc m:val="center"/>
        </m:oMathParaPr>
        <m:oMath>
          <m:r>
            <m:t>7</m:t>
          </m:r>
          <m:r>
            <m:rPr>
              <m:sty m:val="p"/>
            </m:rPr>
            <m:t>+</m:t>
          </m:r>
          <m:r>
            <m:t>4</m:t>
          </m:r>
          <m:rad>
            <m:radPr>
              <m:degHide m:val="on"/>
            </m:radPr>
            <m:deg/>
            <m:e>
              <m:r>
                <m:t>3</m:t>
              </m:r>
            </m:e>
          </m:rad>
          <m:r>
            <m:rPr>
              <m:sty m:val="p"/>
            </m:rPr>
            <m:t>=</m:t>
          </m:r>
          <m:r>
            <m:t>m</m:t>
          </m:r>
          <m:r>
            <m:rPr>
              <m:sty m:val="p"/>
            </m:rPr>
            <m:t>+</m:t>
          </m:r>
          <m:r>
            <m:t>n</m:t>
          </m:r>
          <m:r>
            <m:rPr>
              <m:sty m:val="p"/>
            </m:rPr>
            <m:t>+</m:t>
          </m:r>
          <m:r>
            <m:t>2</m:t>
          </m:r>
          <m:rad>
            <m:radPr>
              <m:degHide m:val="on"/>
            </m:radPr>
            <m:deg/>
            <m:e>
              <m:r>
                <m:t>m</m:t>
              </m:r>
              <m:r>
                <m:t>n</m:t>
              </m:r>
            </m:e>
          </m:rad>
        </m:oMath>
      </m:oMathPara>
    </w:p>
    <w:p>
      <w:pPr>
        <w:pStyle w:val="FirstParagraph"/>
      </w:pPr>
      <w:r>
        <w:t xml:space="preserve">For this to hold, we need</w:t>
      </w:r>
      <w:r>
        <w:t xml:space="preserve"> </w:t>
      </w:r>
      <m:oMath>
        <m:r>
          <m:t>m</m:t>
        </m:r>
        <m:r>
          <m:rPr>
            <m:sty m:val="p"/>
          </m:rPr>
          <m:t>+</m:t>
        </m:r>
        <m:r>
          <m:t>n</m:t>
        </m:r>
        <m:r>
          <m:rPr>
            <m:sty m:val="p"/>
          </m:rPr>
          <m:t>=</m:t>
        </m:r>
        <m:r>
          <m:t>7</m:t>
        </m:r>
      </m:oMath>
      <w:r>
        <w:t xml:space="preserve"> </w:t>
      </w:r>
      <w:r>
        <w:t xml:space="preserve">and</w:t>
      </w:r>
      <w:r>
        <w:t xml:space="preserve"> </w:t>
      </w:r>
      <m:oMath>
        <m:r>
          <m:t>2</m:t>
        </m:r>
        <m:rad>
          <m:radPr>
            <m:degHide m:val="on"/>
          </m:radPr>
          <m:deg/>
          <m:e>
            <m:r>
              <m:t>m</m:t>
            </m:r>
            <m:r>
              <m:t>n</m:t>
            </m:r>
          </m:e>
        </m:rad>
        <m:r>
          <m:rPr>
            <m:sty m:val="p"/>
          </m:rPr>
          <m:t>=</m:t>
        </m:r>
        <m:r>
          <m:t>4</m:t>
        </m:r>
        <m:rad>
          <m:radPr>
            <m:degHide m:val="on"/>
          </m:radPr>
          <m:deg/>
          <m:e>
            <m:r>
              <m:t>3</m:t>
            </m:r>
          </m:e>
        </m:rad>
      </m:oMath>
      <w:r>
        <w:t xml:space="preserve">, so</w:t>
      </w:r>
      <w:r>
        <w:t xml:space="preserve"> </w:t>
      </w:r>
      <m:oMath>
        <m:rad>
          <m:radPr>
            <m:degHide m:val="on"/>
          </m:radPr>
          <m:deg/>
          <m:e>
            <m:r>
              <m:t>m</m:t>
            </m:r>
            <m:r>
              <m:t>n</m:t>
            </m:r>
          </m:e>
        </m:rad>
        <m:r>
          <m:rPr>
            <m:sty m:val="p"/>
          </m:rPr>
          <m:t>=</m:t>
        </m:r>
        <m:r>
          <m:t>2</m:t>
        </m:r>
        <m:rad>
          <m:radPr>
            <m:degHide m:val="on"/>
          </m:radPr>
          <m:deg/>
          <m:e>
            <m:r>
              <m:t>3</m:t>
            </m:r>
          </m:e>
        </m:rad>
      </m:oMath>
      <w:r>
        <w:t xml:space="preserve">, meaning</w:t>
      </w:r>
      <w:r>
        <w:t xml:space="preserve"> </w:t>
      </w:r>
      <m:oMath>
        <m:r>
          <m:t>m</m:t>
        </m:r>
        <m:r>
          <m:t>n</m:t>
        </m:r>
        <m:r>
          <m:rPr>
            <m:sty m:val="p"/>
          </m:rPr>
          <m:t>=</m:t>
        </m:r>
        <m:r>
          <m:t>12</m:t>
        </m:r>
      </m:oMath>
      <w:r>
        <w:t xml:space="preserve">.</w:t>
      </w:r>
    </w:p>
    <w:p>
      <w:pPr>
        <w:pStyle w:val="BodyText"/>
      </w:pPr>
      <w:r>
        <w:t xml:space="preserve">We need two numbers that add to 7 and multiply to 12: those numbers are 3 and 4.</w:t>
      </w:r>
    </w:p>
    <w:p>
      <w:pPr>
        <w:pStyle w:val="BodyText"/>
      </w:pPr>
      <w:r>
        <w:t xml:space="preserve">Therefore:</w:t>
      </w:r>
      <w:r>
        <w:t xml:space="preserve"> </w:t>
      </w:r>
      <m:oMath>
        <m:rad>
          <m:radPr>
            <m:degHide m:val="on"/>
          </m:radPr>
          <m:deg/>
          <m:e>
            <m:r>
              <m:t>7</m:t>
            </m:r>
            <m:r>
              <m:rPr>
                <m:sty m:val="p"/>
              </m:rPr>
              <m:t>+</m:t>
            </m:r>
            <m:r>
              <m:t>4</m:t>
            </m:r>
            <m:rad>
              <m:radPr>
                <m:degHide m:val="on"/>
              </m:radPr>
              <m:deg/>
              <m:e>
                <m:r>
                  <m:t>3</m:t>
                </m:r>
              </m:e>
            </m:rad>
          </m:e>
        </m:rad>
        <m:r>
          <m:rPr>
            <m:sty m:val="p"/>
          </m:rPr>
          <m:t>=</m:t>
        </m:r>
        <m:rad>
          <m:radPr>
            <m:degHide m:val="on"/>
          </m:radPr>
          <m:deg/>
          <m:e>
            <m:r>
              <m:t>3</m:t>
            </m:r>
          </m:e>
        </m:rad>
        <m:r>
          <m:rPr>
            <m:sty m:val="p"/>
          </m:rPr>
          <m:t>+</m:t>
        </m:r>
        <m:rad>
          <m:radPr>
            <m:degHide m:val="on"/>
          </m:radPr>
          <m:deg/>
          <m:e>
            <m:r>
              <m:t>4</m:t>
            </m:r>
          </m:e>
        </m:rad>
        <m:r>
          <m:rPr>
            <m:sty m:val="p"/>
          </m:rPr>
          <m:t>=</m:t>
        </m:r>
        <m:rad>
          <m:radPr>
            <m:degHide m:val="on"/>
          </m:radPr>
          <m:deg/>
          <m:e>
            <m:r>
              <m:t>3</m:t>
            </m:r>
          </m:e>
        </m:rad>
        <m:r>
          <m:rPr>
            <m:sty m:val="p"/>
          </m:rPr>
          <m:t>+</m:t>
        </m:r>
        <m:r>
          <m:t>2</m:t>
        </m:r>
      </m:oMath>
      <w:r>
        <w:t xml:space="preserve">.</w:t>
      </w:r>
    </w:p>
    <w:p>
      <w:pPr>
        <w:pStyle w:val="BodyText"/>
      </w:pPr>
      <w:r>
        <w:t xml:space="preserve">This technique works when the nested radical has the form</w:t>
      </w:r>
      <w:r>
        <w:t xml:space="preserve"> </w:t>
      </w:r>
      <m:oMath>
        <m:rad>
          <m:radPr>
            <m:degHide m:val="on"/>
          </m:radPr>
          <m:deg/>
          <m:e>
            <m:r>
              <m:t>a</m:t>
            </m:r>
            <m:r>
              <m:rPr>
                <m:sty m:val="p"/>
              </m:rPr>
              <m:t>+</m:t>
            </m:r>
            <m:r>
              <m:t>b</m:t>
            </m:r>
            <m:rad>
              <m:radPr>
                <m:degHide m:val="on"/>
              </m:radPr>
              <m:deg/>
              <m:e>
                <m:r>
                  <m:t>c</m:t>
                </m:r>
              </m:e>
            </m:rad>
          </m:e>
        </m:rad>
      </m:oMath>
      <w:r>
        <w:t xml:space="preserve"> </w:t>
      </w:r>
      <w:r>
        <w:t xml:space="preserve">where</w:t>
      </w:r>
      <w:r>
        <w:t xml:space="preserve"> </w:t>
      </w:r>
      <m:oMath>
        <m:sSup>
          <m:e>
            <m:r>
              <m:t>a</m:t>
            </m:r>
          </m:e>
          <m:sup>
            <m:r>
              <m:t>2</m:t>
            </m:r>
          </m:sup>
        </m:sSup>
        <m:r>
          <m:rPr>
            <m:sty m:val="p"/>
          </m:rPr>
          <m:t>−</m:t>
        </m:r>
        <m:sSup>
          <m:e>
            <m:r>
              <m:t>b</m:t>
            </m:r>
          </m:e>
          <m:sup>
            <m:r>
              <m:t>2</m:t>
            </m:r>
          </m:sup>
        </m:sSup>
        <m:r>
          <m:rPr>
            <m:sty m:val="p"/>
          </m:rPr>
          <m:t>⋅</m:t>
        </m:r>
        <m:r>
          <m:t>c</m:t>
        </m:r>
      </m:oMath>
      <w:r>
        <w:t xml:space="preserve"> </w:t>
      </w:r>
      <w:r>
        <w:t xml:space="preserve">is a perfect square.</w:t>
      </w:r>
    </w:p>
    <w:bookmarkEnd w:id="374"/>
    <w:bookmarkStart w:id="375" w:name="recognizing-perfect-square-radicals"/>
    <w:p>
      <w:pPr>
        <w:pStyle w:val="Heading3"/>
      </w:pPr>
      <w:r>
        <w:t xml:space="preserve">7.11.2 Recognizing Perfect Square Radicals</w:t>
      </w:r>
    </w:p>
    <w:p>
      <w:pPr>
        <w:pStyle w:val="FirstParagraph"/>
      </w:pPr>
      <w:r>
        <w:t xml:space="preserve">The SAT may present expressions that</w:t>
      </w:r>
      <w:r>
        <w:t xml:space="preserve"> </w:t>
      </w:r>
      <w:r>
        <w:rPr>
          <w:i/>
          <w:iCs/>
        </w:rPr>
        <w:t xml:space="preserve">look</w:t>
      </w:r>
      <w:r>
        <w:t xml:space="preserve"> </w:t>
      </w:r>
      <w:r>
        <w:t xml:space="preserve">like they contain radicals but actually simplify to rational numbers. For example:</w:t>
      </w:r>
    </w:p>
    <w:p>
      <w:pPr>
        <w:pStyle w:val="BodyText"/>
      </w:pPr>
      <m:oMathPara>
        <m:oMathParaPr>
          <m:jc m:val="center"/>
        </m:oMathParaPr>
        <m:oMath>
          <m:rad>
            <m:radPr>
              <m:degHide m:val="on"/>
            </m:radPr>
            <m:deg/>
            <m:e>
              <m:r>
                <m:t>11</m:t>
              </m:r>
              <m:r>
                <m:rPr>
                  <m:sty m:val="p"/>
                </m:rPr>
                <m:t>+</m:t>
              </m:r>
              <m:r>
                <m:t>6</m:t>
              </m:r>
              <m:rad>
                <m:radPr>
                  <m:degHide m:val="on"/>
                </m:radPr>
                <m:deg/>
                <m:e>
                  <m:r>
                    <m:t>2</m:t>
                  </m:r>
                </m:e>
              </m:rad>
            </m:e>
          </m:rad>
          <m:r>
            <m:rPr>
              <m:sty m:val="p"/>
            </m:rPr>
            <m:t>=</m:t>
          </m:r>
          <m:rad>
            <m:radPr>
              <m:degHide m:val="on"/>
            </m:radPr>
            <m:deg/>
            <m:e>
              <m:r>
                <m:t>9</m:t>
              </m:r>
              <m:r>
                <m:rPr>
                  <m:sty m:val="p"/>
                </m:rPr>
                <m:t>+</m:t>
              </m:r>
              <m:r>
                <m:t>6</m:t>
              </m:r>
              <m:rad>
                <m:radPr>
                  <m:degHide m:val="on"/>
                </m:radPr>
                <m:deg/>
                <m:e>
                  <m:r>
                    <m:t>2</m:t>
                  </m:r>
                </m:e>
              </m:rad>
              <m:r>
                <m:rPr>
                  <m:sty m:val="p"/>
                </m:rPr>
                <m:t>+</m:t>
              </m:r>
              <m:r>
                <m:t>2</m:t>
              </m:r>
            </m:e>
          </m:rad>
          <m:r>
            <m:rPr>
              <m:sty m:val="p"/>
            </m:rPr>
            <m:t>=</m:t>
          </m:r>
          <m:rad>
            <m:radPr>
              <m:degHide m:val="on"/>
            </m:radPr>
            <m:deg/>
            <m:e>
              <m:sSup>
                <m:e>
                  <m:d>
                    <m:dPr>
                      <m:begChr m:val="("/>
                      <m:endChr m:val=")"/>
                      <m:sepChr m:val=""/>
                      <m:grow/>
                    </m:dPr>
                    <m:e>
                      <m:r>
                        <m:t>3</m:t>
                      </m:r>
                      <m:r>
                        <m:rPr>
                          <m:sty m:val="p"/>
                        </m:rPr>
                        <m:t>+</m:t>
                      </m:r>
                      <m:rad>
                        <m:radPr>
                          <m:degHide m:val="on"/>
                        </m:radPr>
                        <m:deg/>
                        <m:e>
                          <m:r>
                            <m:t>2</m:t>
                          </m:r>
                        </m:e>
                      </m:rad>
                    </m:e>
                  </m:d>
                </m:e>
                <m:sup>
                  <m:r>
                    <m:t>2</m:t>
                  </m:r>
                </m:sup>
              </m:sSup>
            </m:e>
          </m:rad>
          <m:r>
            <m:rPr>
              <m:sty m:val="p"/>
            </m:rPr>
            <m:t>=</m:t>
          </m:r>
          <m:r>
            <m:t>3</m:t>
          </m:r>
          <m:r>
            <m:rPr>
              <m:sty m:val="p"/>
            </m:rPr>
            <m:t>+</m:t>
          </m:r>
          <m:rad>
            <m:radPr>
              <m:degHide m:val="on"/>
            </m:radPr>
            <m:deg/>
            <m:e>
              <m:r>
                <m:t>2</m:t>
              </m:r>
            </m:e>
          </m:rad>
        </m:oMath>
      </m:oMathPara>
    </w:p>
    <w:p>
      <w:pPr>
        <w:pStyle w:val="FirstParagraph"/>
      </w:pPr>
      <w:r>
        <w:t xml:space="preserve">The key is to recognize when the expression under the radical is a perfect square of the form</w:t>
      </w:r>
      <w:r>
        <w:t xml:space="preserve"> </w:t>
      </w:r>
      <m:oMath>
        <m:sSup>
          <m:e>
            <m:d>
              <m:dPr>
                <m:begChr m:val="("/>
                <m:endChr m:val=")"/>
                <m:sepChr m:val=""/>
                <m:grow/>
              </m:dPr>
              <m:e>
                <m:r>
                  <m:t>a</m:t>
                </m:r>
                <m:r>
                  <m:rPr>
                    <m:sty m:val="p"/>
                  </m:rPr>
                  <m:t>+</m:t>
                </m:r>
                <m:r>
                  <m:t>b</m:t>
                </m:r>
                <m:rad>
                  <m:radPr>
                    <m:degHide m:val="on"/>
                  </m:radPr>
                  <m:deg/>
                  <m:e>
                    <m:r>
                      <m:t>c</m:t>
                    </m:r>
                  </m:e>
                </m:rad>
              </m:e>
            </m:d>
          </m:e>
          <m:sup>
            <m:r>
              <m:t>2</m:t>
            </m:r>
          </m:sup>
        </m:sSup>
        <m:r>
          <m:rPr>
            <m:sty m:val="p"/>
          </m:rPr>
          <m:t>=</m:t>
        </m:r>
        <m:sSup>
          <m:e>
            <m:r>
              <m:t>a</m:t>
            </m:r>
          </m:e>
          <m:sup>
            <m:r>
              <m:t>2</m:t>
            </m:r>
          </m:sup>
        </m:sSup>
        <m:r>
          <m:rPr>
            <m:sty m:val="p"/>
          </m:rPr>
          <m:t>+</m:t>
        </m:r>
        <m:r>
          <m:t>2</m:t>
        </m:r>
        <m:r>
          <m:t>a</m:t>
        </m:r>
        <m:r>
          <m:t>b</m:t>
        </m:r>
        <m:rad>
          <m:radPr>
            <m:degHide m:val="on"/>
          </m:radPr>
          <m:deg/>
          <m:e>
            <m:r>
              <m:t>c</m:t>
            </m:r>
          </m:e>
        </m:rad>
        <m:r>
          <m:rPr>
            <m:sty m:val="p"/>
          </m:rPr>
          <m:t>+</m:t>
        </m:r>
        <m:sSup>
          <m:e>
            <m:r>
              <m:t>b</m:t>
            </m:r>
          </m:e>
          <m:sup>
            <m:r>
              <m:t>2</m:t>
            </m:r>
          </m:sup>
        </m:sSup>
        <m:r>
          <m:t>c</m:t>
        </m:r>
      </m:oMath>
      <w:r>
        <w:t xml:space="preserve">.</w:t>
      </w:r>
    </w:p>
    <w:p>
      <w:r>
        <w:pict>
          <v:rect style="width:0;height:1.5pt" o:hralign="center" o:hrstd="t" o:hr="t"/>
        </w:pict>
      </w:r>
    </w:p>
    <w:bookmarkEnd w:id="375"/>
    <w:bookmarkEnd w:id="376"/>
    <w:bookmarkStart w:id="379" w:name="X76c1557d99f3deaaad7946923317773fbe87066"/>
    <w:p>
      <w:pPr>
        <w:pStyle w:val="Heading2"/>
      </w:pPr>
      <w:r>
        <w:t xml:space="preserve">7.12 Asymptotic Behavior and End Behavior of Rational Expressions</w:t>
      </w:r>
    </w:p>
    <w:bookmarkStart w:id="377" w:name="what-happens-as-x-grows-large"/>
    <w:p>
      <w:pPr>
        <w:pStyle w:val="Heading3"/>
      </w:pPr>
      <w:r>
        <w:t xml:space="preserve">7.12.1 What Happens as</w:t>
      </w:r>
      <w:r>
        <w:t xml:space="preserve"> </w:t>
      </w:r>
      <m:oMath>
        <m:r>
          <m:t>x</m:t>
        </m:r>
      </m:oMath>
      <w:r>
        <w:t xml:space="preserve"> </w:t>
      </w:r>
      <w:r>
        <w:t xml:space="preserve">Grows Large</w:t>
      </w:r>
    </w:p>
    <w:p>
      <w:pPr>
        <w:pStyle w:val="FirstParagraph"/>
      </w:pPr>
      <w:r>
        <w:t xml:space="preserve">The SAT occasionally tests understanding of what happens to a rational expression as</w:t>
      </w:r>
      <w:r>
        <w:t xml:space="preserve"> </w:t>
      </w:r>
      <m:oMath>
        <m:r>
          <m:t>x</m:t>
        </m:r>
      </m:oMath>
      <w:r>
        <w:t xml:space="preserve"> </w:t>
      </w:r>
      <w:r>
        <w:t xml:space="preserve">approaches infinity. This is not formal calculus — it is intuitive reasoning about dominant terms.</w:t>
      </w:r>
    </w:p>
    <w:p>
      <w:pPr>
        <w:pStyle w:val="BodyText"/>
      </w:pPr>
      <w:r>
        <w:t xml:space="preserve">For</w:t>
      </w:r>
      <w:r>
        <w:t xml:space="preserve"> </w:t>
      </w:r>
      <m:oMath>
        <m:f>
          <m:fPr>
            <m:type m:val="bar"/>
          </m:fPr>
          <m:num>
            <m:r>
              <m:t>3</m:t>
            </m:r>
            <m:sSup>
              <m:e>
                <m:r>
                  <m:t>x</m:t>
                </m:r>
              </m:e>
              <m:sup>
                <m:r>
                  <m:t>2</m:t>
                </m:r>
              </m:sup>
            </m:sSup>
            <m:r>
              <m:rPr>
                <m:sty m:val="p"/>
              </m:rPr>
              <m:t>+</m:t>
            </m:r>
            <m:r>
              <m:t>5</m:t>
            </m:r>
            <m:r>
              <m:t>x</m:t>
            </m:r>
            <m:r>
              <m:rPr>
                <m:sty m:val="p"/>
              </m:rPr>
              <m:t>−</m:t>
            </m:r>
            <m:r>
              <m:t>1</m:t>
            </m:r>
          </m:num>
          <m:den>
            <m:r>
              <m:t>2</m:t>
            </m:r>
            <m:sSup>
              <m:e>
                <m:r>
                  <m:t>x</m:t>
                </m:r>
              </m:e>
              <m:sup>
                <m:r>
                  <m:t>2</m:t>
                </m:r>
              </m:sup>
            </m:sSup>
            <m:r>
              <m:rPr>
                <m:sty m:val="p"/>
              </m:rPr>
              <m:t>−</m:t>
            </m:r>
            <m:r>
              <m:t>x</m:t>
            </m:r>
            <m:r>
              <m:rPr>
                <m:sty m:val="p"/>
              </m:rPr>
              <m:t>+</m:t>
            </m:r>
            <m:r>
              <m:t>7</m:t>
            </m:r>
          </m:den>
        </m:f>
      </m:oMath>
      <w:r>
        <w:t xml:space="preserve">, as</w:t>
      </w:r>
      <w:r>
        <w:t xml:space="preserve"> </w:t>
      </w:r>
      <m:oMath>
        <m:r>
          <m:t>x</m:t>
        </m:r>
      </m:oMath>
      <w:r>
        <w:t xml:space="preserve"> </w:t>
      </w:r>
      <w:r>
        <w:t xml:space="preserve">becomes very large, the lower-degree terms become negligible. The expression behaves like</w:t>
      </w:r>
      <w:r>
        <w:t xml:space="preserve"> </w:t>
      </w:r>
      <m:oMath>
        <m:f>
          <m:fPr>
            <m:type m:val="bar"/>
          </m:fPr>
          <m:num>
            <m:r>
              <m:t>3</m:t>
            </m:r>
            <m:sSup>
              <m:e>
                <m:r>
                  <m:t>x</m:t>
                </m:r>
              </m:e>
              <m:sup>
                <m:r>
                  <m:t>2</m:t>
                </m:r>
              </m:sup>
            </m:sSup>
          </m:num>
          <m:den>
            <m:r>
              <m:t>2</m:t>
            </m:r>
            <m:sSup>
              <m:e>
                <m:r>
                  <m:t>x</m:t>
                </m:r>
              </m:e>
              <m:sup>
                <m:r>
                  <m:t>2</m:t>
                </m:r>
              </m:sup>
            </m:sSup>
          </m:den>
        </m:f>
        <m:r>
          <m:rPr>
            <m:sty m:val="p"/>
          </m:rPr>
          <m:t>=</m:t>
        </m:r>
        <m:f>
          <m:fPr>
            <m:type m:val="bar"/>
          </m:fPr>
          <m:num>
            <m:r>
              <m:t>3</m:t>
            </m:r>
          </m:num>
          <m:den>
            <m:r>
              <m:t>2</m:t>
            </m:r>
          </m:den>
        </m:f>
      </m:oMath>
      <w:r>
        <w:t xml:space="preserve">. We say the expression</w:t>
      </w:r>
      <w:r>
        <w:t xml:space="preserve"> </w:t>
      </w:r>
      <w:r>
        <w:t xml:space="preserve">“</w:t>
      </w:r>
      <w:r>
        <w:t xml:space="preserve">approaches</w:t>
      </w:r>
      <w:r>
        <w:t xml:space="preserve">”</w:t>
      </w:r>
      <w:r>
        <w:t xml:space="preserve"> </w:t>
      </w:r>
      <m:oMath>
        <m:r>
          <m:t>3</m:t>
        </m:r>
        <m:r>
          <m:rPr>
            <m:sty m:val="p"/>
          </m:rPr>
          <m:t>/</m:t>
        </m:r>
        <m:r>
          <m:t>2</m:t>
        </m:r>
      </m:oMath>
      <w:r>
        <w:t xml:space="preserve"> </w:t>
      </w:r>
      <w:r>
        <w:t xml:space="preserve">for large</w:t>
      </w:r>
      <w:r>
        <w:t xml:space="preserve"> </w:t>
      </w:r>
      <m:oMath>
        <m:r>
          <m:t>x</m:t>
        </m:r>
      </m:oMath>
      <w:r>
        <w:t xml:space="preserve">.</w:t>
      </w:r>
    </w:p>
    <w:p>
      <w:pPr>
        <w:pStyle w:val="BodyText"/>
      </w:pPr>
      <w:r>
        <w:t xml:space="preserve">For</w:t>
      </w:r>
      <w:r>
        <w:t xml:space="preserve"> </w:t>
      </w:r>
      <m:oMath>
        <m:f>
          <m:fPr>
            <m:type m:val="bar"/>
          </m:fPr>
          <m:num>
            <m:sSup>
              <m:e>
                <m:r>
                  <m:t>x</m:t>
                </m:r>
              </m:e>
              <m:sup>
                <m:r>
                  <m:t>3</m:t>
                </m:r>
              </m:sup>
            </m:sSup>
            <m:r>
              <m:rPr>
                <m:sty m:val="p"/>
              </m:rPr>
              <m:t>+</m:t>
            </m:r>
            <m:r>
              <m:t>2</m:t>
            </m:r>
            <m:r>
              <m:t>x</m:t>
            </m:r>
          </m:num>
          <m:den>
            <m:sSup>
              <m:e>
                <m:r>
                  <m:t>x</m:t>
                </m:r>
              </m:e>
              <m:sup>
                <m:r>
                  <m:t>2</m:t>
                </m:r>
              </m:sup>
            </m:sSup>
            <m:r>
              <m:rPr>
                <m:sty m:val="p"/>
              </m:rPr>
              <m:t>+</m:t>
            </m:r>
            <m:r>
              <m:t>1</m:t>
            </m:r>
          </m:den>
        </m:f>
      </m:oMath>
      <w:r>
        <w:t xml:space="preserve">, the numerator grows like</w:t>
      </w:r>
      <w:r>
        <w:t xml:space="preserve"> </w:t>
      </w:r>
      <m:oMath>
        <m:sSup>
          <m:e>
            <m:r>
              <m:t>x</m:t>
            </m:r>
          </m:e>
          <m:sup>
            <m:r>
              <m:t>3</m:t>
            </m:r>
          </m:sup>
        </m:sSup>
      </m:oMath>
      <w:r>
        <w:t xml:space="preserve"> </w:t>
      </w:r>
      <w:r>
        <w:t xml:space="preserve">and the denominator like</w:t>
      </w:r>
      <w:r>
        <w:t xml:space="preserve"> </w:t>
      </w:r>
      <m:oMath>
        <m:sSup>
          <m:e>
            <m:r>
              <m:t>x</m:t>
            </m:r>
          </m:e>
          <m:sup>
            <m:r>
              <m:t>2</m:t>
            </m:r>
          </m:sup>
        </m:sSup>
      </m:oMath>
      <w:r>
        <w:t xml:space="preserve">, so the whole expression grows like</w:t>
      </w:r>
      <w:r>
        <w:t xml:space="preserve"> </w:t>
      </w:r>
      <m:oMath>
        <m:sSup>
          <m:e>
            <m:r>
              <m:t>x</m:t>
            </m:r>
          </m:e>
          <m:sup>
            <m:r>
              <m:t>3</m:t>
            </m:r>
          </m:sup>
        </m:sSup>
        <m:r>
          <m:rPr>
            <m:sty m:val="p"/>
          </m:rPr>
          <m:t>/</m:t>
        </m:r>
        <m:sSup>
          <m:e>
            <m:r>
              <m:t>x</m:t>
            </m:r>
          </m:e>
          <m:sup>
            <m:r>
              <m:t>2</m:t>
            </m:r>
          </m:sup>
        </m:sSup>
        <m:r>
          <m:rPr>
            <m:sty m:val="p"/>
          </m:rPr>
          <m:t>=</m:t>
        </m:r>
        <m:r>
          <m:t>x</m:t>
        </m:r>
      </m:oMath>
      <w:r>
        <w:t xml:space="preserve">. It becomes arbitrarily large as</w:t>
      </w:r>
      <w:r>
        <w:t xml:space="preserve"> </w:t>
      </w:r>
      <m:oMath>
        <m:r>
          <m:t>x</m:t>
        </m:r>
      </m:oMath>
      <w:r>
        <w:t xml:space="preserve"> </w:t>
      </w:r>
      <w:r>
        <w:t xml:space="preserve">increases.</w:t>
      </w:r>
    </w:p>
    <w:p>
      <w:pPr>
        <w:pStyle w:val="BodyText"/>
      </w:pPr>
      <w:r>
        <w:t xml:space="preserve">For</w:t>
      </w:r>
      <w:r>
        <w:t xml:space="preserve"> </w:t>
      </w:r>
      <m:oMath>
        <m:f>
          <m:fPr>
            <m:type m:val="bar"/>
          </m:fPr>
          <m:num>
            <m:sSup>
              <m:e>
                <m:r>
                  <m:t>x</m:t>
                </m:r>
              </m:e>
              <m:sup>
                <m:r>
                  <m:t>2</m:t>
                </m:r>
              </m:sup>
            </m:sSup>
            <m:r>
              <m:rPr>
                <m:sty m:val="p"/>
              </m:rPr>
              <m:t>+</m:t>
            </m:r>
            <m:r>
              <m:t>1</m:t>
            </m:r>
          </m:num>
          <m:den>
            <m:sSup>
              <m:e>
                <m:r>
                  <m:t>x</m:t>
                </m:r>
              </m:e>
              <m:sup>
                <m:r>
                  <m:t>3</m:t>
                </m:r>
              </m:sup>
            </m:sSup>
            <m:r>
              <m:rPr>
                <m:sty m:val="p"/>
              </m:rPr>
              <m:t>+</m:t>
            </m:r>
            <m:r>
              <m:t>2</m:t>
            </m:r>
            <m:r>
              <m:t>x</m:t>
            </m:r>
          </m:den>
        </m:f>
      </m:oMath>
      <w:r>
        <w:t xml:space="preserve">, the numerator grows like</w:t>
      </w:r>
      <w:r>
        <w:t xml:space="preserve"> </w:t>
      </w:r>
      <m:oMath>
        <m:sSup>
          <m:e>
            <m:r>
              <m:t>x</m:t>
            </m:r>
          </m:e>
          <m:sup>
            <m:r>
              <m:t>2</m:t>
            </m:r>
          </m:sup>
        </m:sSup>
      </m:oMath>
      <w:r>
        <w:t xml:space="preserve"> </w:t>
      </w:r>
      <w:r>
        <w:t xml:space="preserve">and the denominator like</w:t>
      </w:r>
      <w:r>
        <w:t xml:space="preserve"> </w:t>
      </w:r>
      <m:oMath>
        <m:sSup>
          <m:e>
            <m:r>
              <m:t>x</m:t>
            </m:r>
          </m:e>
          <m:sup>
            <m:r>
              <m:t>3</m:t>
            </m:r>
          </m:sup>
        </m:sSup>
      </m:oMath>
      <w:r>
        <w:t xml:space="preserve">, so the expression behaves like</w:t>
      </w:r>
      <w:r>
        <w:t xml:space="preserve"> </w:t>
      </w:r>
      <m:oMath>
        <m:sSup>
          <m:e>
            <m:r>
              <m:t>x</m:t>
            </m:r>
          </m:e>
          <m:sup>
            <m:r>
              <m:t>2</m:t>
            </m:r>
          </m:sup>
        </m:sSup>
        <m:r>
          <m:rPr>
            <m:sty m:val="p"/>
          </m:rPr>
          <m:t>/</m:t>
        </m:r>
        <m:sSup>
          <m:e>
            <m:r>
              <m:t>x</m:t>
            </m:r>
          </m:e>
          <m:sup>
            <m:r>
              <m:t>3</m:t>
            </m:r>
          </m:sup>
        </m:sSup>
        <m:r>
          <m:rPr>
            <m:sty m:val="p"/>
          </m:rPr>
          <m:t>=</m:t>
        </m:r>
        <m:r>
          <m:t>1</m:t>
        </m:r>
        <m:r>
          <m:rPr>
            <m:sty m:val="p"/>
          </m:rPr>
          <m:t>/</m:t>
        </m:r>
        <m:r>
          <m:t>x</m:t>
        </m:r>
      </m:oMath>
      <w:r>
        <w:t xml:space="preserve">, approaching 0 as</w:t>
      </w:r>
      <w:r>
        <w:t xml:space="preserve"> </w:t>
      </w:r>
      <m:oMath>
        <m:r>
          <m:t>x</m:t>
        </m:r>
      </m:oMath>
      <w:r>
        <w:t xml:space="preserve"> </w:t>
      </w:r>
      <w:r>
        <w:t xml:space="preserve">increases.</w:t>
      </w:r>
    </w:p>
    <w:bookmarkEnd w:id="377"/>
    <w:bookmarkStart w:id="378" w:name="the-formal-connection-without-calculus"/>
    <w:p>
      <w:pPr>
        <w:pStyle w:val="Heading3"/>
      </w:pPr>
      <w:r>
        <w:t xml:space="preserve">7.12.2 The Formal Connection (Without Calculus)</w:t>
      </w:r>
    </w:p>
    <w:p>
      <w:pPr>
        <w:pStyle w:val="FirstParagraph"/>
      </w:pPr>
      <w:r>
        <w:t xml:space="preserve">The SAT may ask:</w:t>
      </w:r>
      <w:r>
        <w:t xml:space="preserve"> </w:t>
      </w:r>
      <w:r>
        <w:t xml:space="preserve">“</w:t>
      </w:r>
      <w:r>
        <w:t xml:space="preserve">For large values of</w:t>
      </w:r>
      <w:r>
        <w:t xml:space="preserve"> </w:t>
      </w:r>
      <m:oMath>
        <m:r>
          <m:t>x</m:t>
        </m:r>
      </m:oMath>
      <w:r>
        <w:t xml:space="preserve">, which expression is greatest?</w:t>
      </w:r>
      <w:r>
        <w:t xml:space="preserve">”</w:t>
      </w:r>
      <w:r>
        <w:t xml:space="preserve"> </w:t>
      </w:r>
      <w:r>
        <w:t xml:space="preserve">The strategy is to compare the</w:t>
      </w:r>
      <w:r>
        <w:t xml:space="preserve"> </w:t>
      </w:r>
      <w:r>
        <w:rPr>
          <w:i/>
          <w:iCs/>
        </w:rPr>
        <w:t xml:space="preserve">degrees</w:t>
      </w:r>
      <w:r>
        <w:t xml:space="preserve"> </w:t>
      </w:r>
      <w:r>
        <w:t xml:space="preserve">of the numerator and denominator:</w:t>
      </w:r>
    </w:p>
    <w:p>
      <w:pPr>
        <w:pStyle w:val="Compact"/>
        <w:numPr>
          <w:ilvl w:val="0"/>
          <w:numId w:val="1176"/>
        </w:numPr>
      </w:pPr>
      <w:r>
        <w:t xml:space="preserve">If degree(numerator) &gt; degree(denominator), the expression grows without bound.</w:t>
      </w:r>
    </w:p>
    <w:p>
      <w:pPr>
        <w:pStyle w:val="Compact"/>
        <w:numPr>
          <w:ilvl w:val="0"/>
          <w:numId w:val="1176"/>
        </w:numPr>
      </w:pPr>
      <w:r>
        <w:t xml:space="preserve">If degree(numerator) &lt; degree(denominator), the expression approaches 0.</w:t>
      </w:r>
    </w:p>
    <w:p>
      <w:pPr>
        <w:pStyle w:val="Compact"/>
        <w:numPr>
          <w:ilvl w:val="0"/>
          <w:numId w:val="1176"/>
        </w:numPr>
      </w:pPr>
      <w:r>
        <w:t xml:space="preserve">If the degrees are equal, the expression approaches the ratio of leading coefficients.</w:t>
      </w:r>
    </w:p>
    <w:p>
      <w:pPr>
        <w:pStyle w:val="FirstParagraph"/>
      </w:pPr>
      <w:r>
        <w:t xml:space="preserve">This is tested in the context of data tables (showing values of the expression for increasing</w:t>
      </w:r>
      <w:r>
        <w:t xml:space="preserve"> </w:t>
      </w:r>
      <m:oMath>
        <m:r>
          <m:t>x</m:t>
        </m:r>
      </m:oMath>
      <w:r>
        <w:t xml:space="preserve">) or in comparison questions.</w:t>
      </w:r>
    </w:p>
    <w:p>
      <w:r>
        <w:pict>
          <v:rect style="width:0;height:1.5pt" o:hralign="center" o:hrstd="t" o:hr="t"/>
        </w:pict>
      </w:r>
    </w:p>
    <w:bookmarkEnd w:id="378"/>
    <w:bookmarkEnd w:id="379"/>
    <w:bookmarkStart w:id="385" w:name="common-sat-traps-and-how-to-avoid-them-1"/>
    <w:p>
      <w:pPr>
        <w:pStyle w:val="Heading2"/>
      </w:pPr>
      <w:r>
        <w:t xml:space="preserve">7.13 Common SAT Traps and How to Avoid Them</w:t>
      </w:r>
    </w:p>
    <w:bookmarkStart w:id="380" w:name="the-distributive-error-with-exponents"/>
    <w:p>
      <w:pPr>
        <w:pStyle w:val="Heading3"/>
      </w:pPr>
      <w:r>
        <w:t xml:space="preserve">7.13.1 The Distributive Error with Exponents</w:t>
      </w:r>
    </w:p>
    <w:p>
      <w:pPr>
        <w:pStyle w:val="FirstParagraph"/>
      </w:pPr>
      <w:r>
        <w:rPr>
          <w:b/>
          <w:bCs/>
        </w:rPr>
        <w:t xml:space="preserve">The trap:</w:t>
      </w:r>
      <w:r>
        <w:t xml:space="preserve"> </w:t>
      </w:r>
      <m:oMath>
        <m:sSup>
          <m:e>
            <m:d>
              <m:dPr>
                <m:begChr m:val="("/>
                <m:endChr m:val=")"/>
                <m:sepChr m:val=""/>
                <m:grow/>
              </m:dPr>
              <m:e>
                <m:r>
                  <m:t>a</m:t>
                </m:r>
                <m:r>
                  <m:rPr>
                    <m:sty m:val="p"/>
                  </m:rPr>
                  <m:t>+</m:t>
                </m:r>
                <m:r>
                  <m:t>b</m:t>
                </m:r>
              </m:e>
            </m:d>
          </m:e>
          <m:sup>
            <m:r>
              <m:t>n</m:t>
            </m:r>
          </m:sup>
        </m:sSup>
        <m:r>
          <m:rPr>
            <m:sty m:val="p"/>
          </m:rPr>
          <m:t>=</m:t>
        </m:r>
        <m:sSup>
          <m:e>
            <m:r>
              <m:t>a</m:t>
            </m:r>
          </m:e>
          <m:sup>
            <m:r>
              <m:t>n</m:t>
            </m:r>
          </m:sup>
        </m:sSup>
        <m:r>
          <m:rPr>
            <m:sty m:val="p"/>
          </m:rPr>
          <m:t>+</m:t>
        </m:r>
        <m:sSup>
          <m:e>
            <m:r>
              <m:t>b</m:t>
            </m:r>
          </m:e>
          <m:sup>
            <m:r>
              <m:t>n</m:t>
            </m:r>
          </m:sup>
        </m:sSup>
      </m:oMath>
    </w:p>
    <w:p>
      <w:pPr>
        <w:pStyle w:val="BodyText"/>
      </w:pPr>
      <w:r>
        <w:rPr>
          <w:b/>
          <w:bCs/>
        </w:rPr>
        <w:t xml:space="preserve">Why it’s wrong:</w:t>
      </w:r>
      <w:r>
        <w:t xml:space="preserve"> </w:t>
      </w:r>
      <w:r>
        <w:t xml:space="preserve">Exponents do not distribute over addition. The correct expansion of</w:t>
      </w:r>
      <w:r>
        <w:t xml:space="preserve"> </w:t>
      </w:r>
      <m:oMath>
        <m:sSup>
          <m:e>
            <m:d>
              <m:dPr>
                <m:begChr m:val="("/>
                <m:endChr m:val=")"/>
                <m:sepChr m:val=""/>
                <m:grow/>
              </m:dPr>
              <m:e>
                <m:r>
                  <m:t>a</m:t>
                </m:r>
                <m:r>
                  <m:rPr>
                    <m:sty m:val="p"/>
                  </m:rPr>
                  <m:t>+</m:t>
                </m:r>
                <m:r>
                  <m:t>b</m:t>
                </m:r>
              </m:e>
            </m:d>
          </m:e>
          <m:sup>
            <m:r>
              <m:t>2</m:t>
            </m:r>
          </m:sup>
        </m:sSup>
      </m:oMath>
      <w:r>
        <w:t xml:space="preserve"> </w:t>
      </w:r>
      <w:r>
        <w:t xml:space="preserve">is</w:t>
      </w:r>
      <w:r>
        <w:t xml:space="preserve"> </w:t>
      </w:r>
      <m:oMath>
        <m:sSup>
          <m:e>
            <m:r>
              <m:t>a</m:t>
            </m:r>
          </m:e>
          <m:sup>
            <m:r>
              <m:t>2</m:t>
            </m:r>
          </m:sup>
        </m:sSup>
        <m:r>
          <m:rPr>
            <m:sty m:val="p"/>
          </m:rPr>
          <m:t>+</m:t>
        </m:r>
        <m:r>
          <m:t>2</m:t>
        </m:r>
        <m:r>
          <m:t>a</m:t>
        </m:r>
        <m:r>
          <m:t>b</m:t>
        </m:r>
        <m:r>
          <m:rPr>
            <m:sty m:val="p"/>
          </m:rPr>
          <m:t>+</m:t>
        </m:r>
        <m:sSup>
          <m:e>
            <m:r>
              <m:t>b</m:t>
            </m:r>
          </m:e>
          <m:sup>
            <m:r>
              <m:t>2</m:t>
            </m:r>
          </m:sup>
        </m:sSup>
      </m:oMath>
      <w:r>
        <w:t xml:space="preserve">, not</w:t>
      </w:r>
      <w:r>
        <w:t xml:space="preserve"> </w:t>
      </w:r>
      <m:oMath>
        <m:sSup>
          <m:e>
            <m:r>
              <m:t>a</m:t>
            </m:r>
          </m:e>
          <m:sup>
            <m:r>
              <m:t>2</m:t>
            </m:r>
          </m:sup>
        </m:sSup>
        <m:r>
          <m:rPr>
            <m:sty m:val="p"/>
          </m:rPr>
          <m:t>+</m:t>
        </m:r>
        <m:sSup>
          <m:e>
            <m:r>
              <m:t>b</m:t>
            </m:r>
          </m:e>
          <m:sup>
            <m:r>
              <m:t>2</m:t>
            </m:r>
          </m:sup>
        </m:sSup>
      </m:oMath>
      <w:r>
        <w:t xml:space="preserve">. The SAT includes</w:t>
      </w:r>
      <w:r>
        <w:t xml:space="preserve"> </w:t>
      </w:r>
      <m:oMath>
        <m:sSup>
          <m:e>
            <m:r>
              <m:t>a</m:t>
            </m:r>
          </m:e>
          <m:sup>
            <m:r>
              <m:t>2</m:t>
            </m:r>
          </m:sup>
        </m:sSup>
        <m:r>
          <m:rPr>
            <m:sty m:val="p"/>
          </m:rPr>
          <m:t>+</m:t>
        </m:r>
        <m:sSup>
          <m:e>
            <m:r>
              <m:t>b</m:t>
            </m:r>
          </m:e>
          <m:sup>
            <m:r>
              <m:t>2</m:t>
            </m:r>
          </m:sup>
        </m:sSup>
      </m:oMath>
      <w:r>
        <w:t xml:space="preserve"> </w:t>
      </w:r>
      <w:r>
        <w:t xml:space="preserve">as a trap answer for questions involving</w:t>
      </w:r>
      <w:r>
        <w:t xml:space="preserve"> </w:t>
      </w:r>
      <m:oMath>
        <m:sSup>
          <m:e>
            <m:d>
              <m:dPr>
                <m:begChr m:val="("/>
                <m:endChr m:val=")"/>
                <m:sepChr m:val=""/>
                <m:grow/>
              </m:dPr>
              <m:e>
                <m:r>
                  <m:t>a</m:t>
                </m:r>
                <m:r>
                  <m:rPr>
                    <m:sty m:val="p"/>
                  </m:rPr>
                  <m:t>+</m:t>
                </m:r>
                <m:r>
                  <m:t>b</m:t>
                </m:r>
              </m:e>
            </m:d>
          </m:e>
          <m:sup>
            <m:r>
              <m:t>2</m:t>
            </m:r>
          </m:sup>
        </m:sSup>
      </m:oMath>
      <w:r>
        <w:t xml:space="preserve">.</w:t>
      </w:r>
    </w:p>
    <w:p>
      <w:pPr>
        <w:pStyle w:val="BodyText"/>
      </w:pPr>
      <w:r>
        <w:rPr>
          <w:b/>
          <w:bCs/>
        </w:rPr>
        <w:t xml:space="preserve">How to avoid it:</w:t>
      </w:r>
      <w:r>
        <w:t xml:space="preserve"> </w:t>
      </w:r>
      <w:r>
        <w:t xml:space="preserve">Remember that an exponent means repeated</w:t>
      </w:r>
      <w:r>
        <w:t xml:space="preserve"> </w:t>
      </w:r>
      <w:r>
        <w:rPr>
          <w:i/>
          <w:iCs/>
        </w:rPr>
        <w:t xml:space="preserve">multiplication</w:t>
      </w:r>
      <w:r>
        <w:t xml:space="preserve">, not repeated</w:t>
      </w:r>
      <w:r>
        <w:t xml:space="preserve"> </w:t>
      </w:r>
      <w:r>
        <w:rPr>
          <w:i/>
          <w:iCs/>
        </w:rPr>
        <w:t xml:space="preserve">addition</w:t>
      </w:r>
      <w:r>
        <w:t xml:space="preserve">.</w:t>
      </w:r>
      <w:r>
        <w:t xml:space="preserve"> </w:t>
      </w:r>
      <m:oMath>
        <m:sSup>
          <m:e>
            <m:d>
              <m:dPr>
                <m:begChr m:val="("/>
                <m:endChr m:val=")"/>
                <m:sepChr m:val=""/>
                <m:grow/>
              </m:dPr>
              <m:e>
                <m:r>
                  <m:t>a</m:t>
                </m:r>
                <m:r>
                  <m:rPr>
                    <m:sty m:val="p"/>
                  </m:rPr>
                  <m:t>+</m:t>
                </m:r>
                <m:r>
                  <m:t>b</m:t>
                </m:r>
              </m:e>
            </m:d>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r>
        <w:t xml:space="preserve">, which requires FOIL or the binomial formula, not term-by-term exponentiation.</w:t>
      </w:r>
    </w:p>
    <w:bookmarkEnd w:id="380"/>
    <w:bookmarkStart w:id="381" w:name="the-sign-error-with-negative-exponents"/>
    <w:p>
      <w:pPr>
        <w:pStyle w:val="Heading3"/>
      </w:pPr>
      <w:r>
        <w:t xml:space="preserve">7.13.2 The Sign Error with Negative Exponents</w:t>
      </w:r>
    </w:p>
    <w:p>
      <w:pPr>
        <w:pStyle w:val="FirstParagraph"/>
      </w:pPr>
      <w:r>
        <w:rPr>
          <w:b/>
          <w:bCs/>
        </w:rPr>
        <w:t xml:space="preserve">The trap:</w:t>
      </w:r>
      <w:r>
        <w:t xml:space="preserve"> </w:t>
      </w:r>
      <m:oMath>
        <m:sSup>
          <m:e>
            <m:r>
              <m:t>2</m:t>
            </m:r>
          </m:e>
          <m:sup>
            <m:r>
              <m:rPr>
                <m:sty m:val="p"/>
              </m:rPr>
              <m:t>−</m:t>
            </m:r>
            <m:r>
              <m:t>3</m:t>
            </m:r>
          </m:sup>
        </m:sSup>
        <m:r>
          <m:rPr>
            <m:sty m:val="p"/>
          </m:rPr>
          <m:t>=</m:t>
        </m:r>
        <m:r>
          <m:rPr>
            <m:sty m:val="p"/>
          </m:rPr>
          <m:t>−</m:t>
        </m:r>
        <m:r>
          <m:t>8</m:t>
        </m:r>
      </m:oMath>
    </w:p>
    <w:p>
      <w:pPr>
        <w:pStyle w:val="BodyText"/>
      </w:pPr>
      <w:r>
        <w:rPr>
          <w:b/>
          <w:bCs/>
        </w:rPr>
        <w:t xml:space="preserve">Why it’s wrong:</w:t>
      </w:r>
      <w:r>
        <w:t xml:space="preserve"> </w:t>
      </w:r>
      <w:r>
        <w:t xml:space="preserve">A negative exponent means reciprocal, not negative value.</w:t>
      </w:r>
      <w:r>
        <w:t xml:space="preserve"> </w:t>
      </w:r>
      <m:oMath>
        <m:sSup>
          <m:e>
            <m:r>
              <m:t>2</m:t>
            </m:r>
          </m:e>
          <m:sup>
            <m:r>
              <m:rPr>
                <m:sty m:val="p"/>
              </m:rPr>
              <m:t>−</m:t>
            </m:r>
            <m:r>
              <m:t>3</m:t>
            </m:r>
          </m:sup>
        </m:sSup>
        <m:r>
          <m:rPr>
            <m:sty m:val="p"/>
          </m:rPr>
          <m:t>=</m:t>
        </m:r>
        <m:r>
          <m:t>1</m:t>
        </m:r>
        <m:r>
          <m:rPr>
            <m:sty m:val="p"/>
          </m:rPr>
          <m:t>/</m:t>
        </m:r>
        <m:sSup>
          <m:e>
            <m:r>
              <m:t>2</m:t>
            </m:r>
          </m:e>
          <m:sup>
            <m:r>
              <m:t>3</m:t>
            </m:r>
          </m:sup>
        </m:sSup>
        <m:r>
          <m:rPr>
            <m:sty m:val="p"/>
          </m:rPr>
          <m:t>=</m:t>
        </m:r>
        <m:r>
          <m:t>1</m:t>
        </m:r>
        <m:r>
          <m:rPr>
            <m:sty m:val="p"/>
          </m:rPr>
          <m:t>/</m:t>
        </m:r>
        <m:r>
          <m:t>8</m:t>
        </m:r>
      </m:oMath>
      <w:r>
        <w:t xml:space="preserve">.</w:t>
      </w:r>
    </w:p>
    <w:p>
      <w:pPr>
        <w:pStyle w:val="BodyText"/>
      </w:pPr>
      <w:r>
        <w:rPr>
          <w:b/>
          <w:bCs/>
        </w:rPr>
        <w:t xml:space="preserve">How to avoid it:</w:t>
      </w:r>
      <w:r>
        <w:t xml:space="preserve"> </w:t>
      </w:r>
      <w:r>
        <w:t xml:space="preserve">Always convert negative exponents to positive by moving the base to the denominator (or numerator if it’s already in the denominator). The sign of the exponent tells you about position (numerator vs. denominator), not about the sign of the result.</w:t>
      </w:r>
    </w:p>
    <w:bookmarkEnd w:id="381"/>
    <w:bookmarkStart w:id="382" w:name="the-domain-oversight"/>
    <w:p>
      <w:pPr>
        <w:pStyle w:val="Heading3"/>
      </w:pPr>
      <w:r>
        <w:t xml:space="preserve">7.13.3 The Domain Oversight</w:t>
      </w:r>
    </w:p>
    <w:p>
      <w:pPr>
        <w:pStyle w:val="FirstParagraph"/>
      </w:pPr>
      <w:r>
        <w:rPr>
          <w:b/>
          <w:bCs/>
        </w:rPr>
        <w:t xml:space="preserve">The trap:</w:t>
      </w:r>
      <w:r>
        <w:t xml:space="preserve"> </w:t>
      </w:r>
      <w:r>
        <w:t xml:space="preserve">Simplifying</w:t>
      </w:r>
      <w:r>
        <w:t xml:space="preserve"> </w:t>
      </w:r>
      <m:oMath>
        <m:f>
          <m:fPr>
            <m:type m:val="bar"/>
          </m:fPr>
          <m:num>
            <m:sSup>
              <m:e>
                <m:r>
                  <m:t>x</m:t>
                </m:r>
              </m:e>
              <m:sup>
                <m:r>
                  <m:t>2</m:t>
                </m:r>
              </m:sup>
            </m:sSup>
            <m:r>
              <m:rPr>
                <m:sty m:val="p"/>
              </m:rPr>
              <m:t>−</m:t>
            </m:r>
            <m:r>
              <m:t>4</m:t>
            </m:r>
          </m:num>
          <m:den>
            <m:r>
              <m:t>x</m:t>
            </m:r>
            <m:r>
              <m:rPr>
                <m:sty m:val="p"/>
              </m:rPr>
              <m:t>−</m:t>
            </m:r>
            <m:r>
              <m:t>2</m:t>
            </m:r>
          </m:den>
        </m:f>
      </m:oMath>
      <w:r>
        <w:t xml:space="preserve"> </w:t>
      </w:r>
      <w:r>
        <w:t xml:space="preserve">to</w:t>
      </w:r>
      <w:r>
        <w:t xml:space="preserve"> </w:t>
      </w:r>
      <m:oMath>
        <m:r>
          <m:t>x</m:t>
        </m:r>
        <m:r>
          <m:rPr>
            <m:sty m:val="p"/>
          </m:rPr>
          <m:t>+</m:t>
        </m:r>
        <m:r>
          <m:t>2</m:t>
        </m:r>
      </m:oMath>
      <w:r>
        <w:t xml:space="preserve"> </w:t>
      </w:r>
      <w:r>
        <w:t xml:space="preserve">and forgetting that</w:t>
      </w:r>
      <w:r>
        <w:t xml:space="preserve"> </w:t>
      </w:r>
      <m:oMath>
        <m:r>
          <m:t>x</m:t>
        </m:r>
        <m:r>
          <m:rPr>
            <m:sty m:val="p"/>
          </m:rPr>
          <m:t>=</m:t>
        </m:r>
        <m:r>
          <m:t>2</m:t>
        </m:r>
      </m:oMath>
      <w:r>
        <w:t xml:space="preserve"> </w:t>
      </w:r>
      <w:r>
        <w:t xml:space="preserve">is excluded.</w:t>
      </w:r>
    </w:p>
    <w:p>
      <w:pPr>
        <w:pStyle w:val="BodyText"/>
      </w:pPr>
      <w:r>
        <w:rPr>
          <w:b/>
          <w:bCs/>
        </w:rPr>
        <w:t xml:space="preserve">Why it matters:</w:t>
      </w:r>
      <w:r>
        <w:t xml:space="preserve"> </w:t>
      </w:r>
      <w:r>
        <w:t xml:space="preserve">The SAT may ask</w:t>
      </w:r>
      <w:r>
        <w:t xml:space="preserve"> </w:t>
      </w:r>
      <w:r>
        <w:t xml:space="preserve">“</w:t>
      </w:r>
      <w:r>
        <w:t xml:space="preserve">for what values of</w:t>
      </w:r>
      <w:r>
        <w:t xml:space="preserve"> </w:t>
      </w:r>
      <m:oMath>
        <m:r>
          <m:t>x</m:t>
        </m:r>
      </m:oMath>
      <w:r>
        <w:t xml:space="preserve"> </w:t>
      </w:r>
      <w:r>
        <w:t xml:space="preserve">is the original expression undefined?</w:t>
      </w:r>
      <w:r>
        <w:t xml:space="preserve">”</w:t>
      </w:r>
      <w:r>
        <w:t xml:space="preserve"> </w:t>
      </w:r>
      <w:r>
        <w:t xml:space="preserve">The answer is</w:t>
      </w:r>
      <w:r>
        <w:t xml:space="preserve"> </w:t>
      </w:r>
      <m:oMath>
        <m:r>
          <m:t>x</m:t>
        </m:r>
        <m:r>
          <m:rPr>
            <m:sty m:val="p"/>
          </m:rPr>
          <m:t>=</m:t>
        </m:r>
        <m:r>
          <m:t>2</m:t>
        </m:r>
      </m:oMath>
      <w:r>
        <w:t xml:space="preserve">, even though the simplified form</w:t>
      </w:r>
      <w:r>
        <w:t xml:space="preserve"> </w:t>
      </w:r>
      <m:oMath>
        <m:r>
          <m:t>x</m:t>
        </m:r>
        <m:r>
          <m:rPr>
            <m:sty m:val="p"/>
          </m:rPr>
          <m:t>+</m:t>
        </m:r>
        <m:r>
          <m:t>2</m:t>
        </m:r>
      </m:oMath>
      <w:r>
        <w:t xml:space="preserve"> </w:t>
      </w:r>
      <w:r>
        <w:t xml:space="preserve">is defined at</w:t>
      </w:r>
      <w:r>
        <w:t xml:space="preserve"> </w:t>
      </w:r>
      <m:oMath>
        <m:r>
          <m:t>x</m:t>
        </m:r>
        <m:r>
          <m:rPr>
            <m:sty m:val="p"/>
          </m:rPr>
          <m:t>=</m:t>
        </m:r>
        <m:r>
          <m:t>2</m:t>
        </m:r>
      </m:oMath>
      <w:r>
        <w:t xml:space="preserve">.</w:t>
      </w:r>
    </w:p>
    <w:p>
      <w:pPr>
        <w:pStyle w:val="BodyText"/>
      </w:pPr>
      <w:r>
        <w:rPr>
          <w:b/>
          <w:bCs/>
        </w:rPr>
        <w:t xml:space="preserve">How to avoid it:</w:t>
      </w:r>
      <w:r>
        <w:t xml:space="preserve"> </w:t>
      </w:r>
      <w:r>
        <w:t xml:space="preserve">Before simplifying any rational expression, identify the values that make the denominator zero. Write them down. Never lose track of them.</w:t>
      </w:r>
    </w:p>
    <w:bookmarkEnd w:id="382"/>
    <w:bookmarkStart w:id="383" w:name="the-radical-equation-extraneous-solution"/>
    <w:p>
      <w:pPr>
        <w:pStyle w:val="Heading3"/>
      </w:pPr>
      <w:r>
        <w:t xml:space="preserve">7.13.4 The Radical Equation Extraneous Solution</w:t>
      </w:r>
    </w:p>
    <w:p>
      <w:pPr>
        <w:pStyle w:val="FirstParagraph"/>
      </w:pPr>
      <w:r>
        <w:rPr>
          <w:b/>
          <w:bCs/>
        </w:rPr>
        <w:t xml:space="preserve">The trap:</w:t>
      </w:r>
      <w:r>
        <w:t xml:space="preserve"> </w:t>
      </w:r>
      <w:r>
        <w:t xml:space="preserve">Solving</w:t>
      </w:r>
      <w:r>
        <w:t xml:space="preserve"> </w:t>
      </w:r>
      <m:oMath>
        <m:rad>
          <m:radPr>
            <m:degHide m:val="on"/>
          </m:radPr>
          <m:deg/>
          <m:e>
            <m:r>
              <m:t>x</m:t>
            </m:r>
          </m:e>
        </m:rad>
        <m:r>
          <m:rPr>
            <m:sty m:val="p"/>
          </m:rPr>
          <m:t>=</m:t>
        </m:r>
        <m:r>
          <m:rPr>
            <m:sty m:val="p"/>
          </m:rPr>
          <m:t>−</m:t>
        </m:r>
        <m:r>
          <m:t>2</m:t>
        </m:r>
      </m:oMath>
      <w:r>
        <w:t xml:space="preserve"> </w:t>
      </w:r>
      <w:r>
        <w:t xml:space="preserve">and concluding</w:t>
      </w:r>
      <w:r>
        <w:t xml:space="preserve"> </w:t>
      </w:r>
      <m:oMath>
        <m:r>
          <m:t>x</m:t>
        </m:r>
        <m:r>
          <m:rPr>
            <m:sty m:val="p"/>
          </m:rPr>
          <m:t>=</m:t>
        </m:r>
        <m:r>
          <m:t>4</m:t>
        </m:r>
      </m:oMath>
      <w:r>
        <w:t xml:space="preserve">.</w:t>
      </w:r>
    </w:p>
    <w:p>
      <w:pPr>
        <w:pStyle w:val="BodyText"/>
      </w:pPr>
      <w:r>
        <w:rPr>
          <w:b/>
          <w:bCs/>
        </w:rPr>
        <w:t xml:space="preserve">Why it’s wrong:</w:t>
      </w:r>
      <w:r>
        <w:t xml:space="preserve"> </w:t>
      </w:r>
      <w:r>
        <w:t xml:space="preserve">The principal square root function always returns a non-negative value.</w:t>
      </w:r>
      <w:r>
        <w:t xml:space="preserve"> </w:t>
      </w:r>
      <m:oMath>
        <m:rad>
          <m:radPr>
            <m:degHide m:val="on"/>
          </m:radPr>
          <m:deg/>
          <m:e>
            <m:r>
              <m:t>4</m:t>
            </m:r>
          </m:e>
        </m:rad>
        <m:r>
          <m:rPr>
            <m:sty m:val="p"/>
          </m:rPr>
          <m:t>=</m:t>
        </m:r>
        <m:r>
          <m:t>2</m:t>
        </m:r>
      </m:oMath>
      <w:r>
        <w:t xml:space="preserve">, not</w:t>
      </w:r>
      <w:r>
        <w:t xml:space="preserve"> </w:t>
      </w:r>
      <m:oMath>
        <m:r>
          <m:rPr>
            <m:sty m:val="p"/>
          </m:rPr>
          <m:t>−</m:t>
        </m:r>
        <m:r>
          <m:t>2</m:t>
        </m:r>
      </m:oMath>
      <w:r>
        <w:t xml:space="preserve">. The equation</w:t>
      </w:r>
      <w:r>
        <w:t xml:space="preserve"> </w:t>
      </w:r>
      <m:oMath>
        <m:rad>
          <m:radPr>
            <m:degHide m:val="on"/>
          </m:radPr>
          <m:deg/>
          <m:e>
            <m:r>
              <m:t>x</m:t>
            </m:r>
          </m:e>
        </m:rad>
        <m:r>
          <m:rPr>
            <m:sty m:val="p"/>
          </m:rPr>
          <m:t>=</m:t>
        </m:r>
        <m:r>
          <m:rPr>
            <m:sty m:val="p"/>
          </m:rPr>
          <m:t>−</m:t>
        </m:r>
        <m:r>
          <m:t>2</m:t>
        </m:r>
      </m:oMath>
      <w:r>
        <w:t xml:space="preserve"> </w:t>
      </w:r>
      <w:r>
        <w:t xml:space="preserve">has no real solution.</w:t>
      </w:r>
    </w:p>
    <w:p>
      <w:pPr>
        <w:pStyle w:val="BodyText"/>
      </w:pPr>
      <w:r>
        <w:rPr>
          <w:b/>
          <w:bCs/>
        </w:rPr>
        <w:t xml:space="preserve">How to avoid it:</w:t>
      </w:r>
      <w:r>
        <w:t xml:space="preserve"> </w:t>
      </w:r>
      <w:r>
        <w:t xml:space="preserve">Remember that</w:t>
      </w:r>
      <w:r>
        <w:t xml:space="preserve"> </w:t>
      </w:r>
      <m:oMath>
        <m:rad>
          <m:radPr>
            <m:degHide m:val="on"/>
          </m:radPr>
          <m:deg/>
          <m:e>
            <m:r>
              <m:t>a</m:t>
            </m:r>
          </m:e>
        </m:rad>
      </m:oMath>
      <w:r>
        <w:t xml:space="preserve"> </w:t>
      </w:r>
      <w:r>
        <w:t xml:space="preserve">denotes the</w:t>
      </w:r>
      <w:r>
        <w:t xml:space="preserve"> </w:t>
      </w:r>
      <w:r>
        <w:rPr>
          <w:i/>
          <w:iCs/>
        </w:rPr>
        <w:t xml:space="preserve">principal</w:t>
      </w:r>
      <w:r>
        <w:t xml:space="preserve"> </w:t>
      </w:r>
      <w:r>
        <w:t xml:space="preserve">(non-negative) square root. If a problem leads to</w:t>
      </w:r>
      <w:r>
        <w:t xml:space="preserve"> </w:t>
      </w:r>
      <m:oMath>
        <m:rad>
          <m:radPr>
            <m:degHide m:val="on"/>
          </m:radPr>
          <m:deg/>
          <m:e>
            <m:r>
              <m:t>a</m:t>
            </m:r>
          </m:e>
        </m:rad>
        <m:r>
          <m:rPr>
            <m:sty m:val="p"/>
          </m:rPr>
          <m:t>=</m:t>
        </m:r>
        <m:r>
          <m:t>b</m:t>
        </m:r>
      </m:oMath>
      <w:r>
        <w:t xml:space="preserve"> </w:t>
      </w:r>
      <w:r>
        <w:t xml:space="preserve">where</w:t>
      </w:r>
      <w:r>
        <w:t xml:space="preserve"> </w:t>
      </w:r>
      <m:oMath>
        <m:r>
          <m:t>b</m:t>
        </m:r>
        <m:r>
          <m:rPr>
            <m:sty m:val="p"/>
          </m:rPr>
          <m:t>&lt;</m:t>
        </m:r>
        <m:r>
          <m:t>0</m:t>
        </m:r>
      </m:oMath>
      <w:r>
        <w:t xml:space="preserve">, there is no solution. Always check radical equation solutions in the original equation.</w:t>
      </w:r>
    </w:p>
    <w:bookmarkEnd w:id="383"/>
    <w:bookmarkStart w:id="384" w:name="the-base-comparison-error"/>
    <w:p>
      <w:pPr>
        <w:pStyle w:val="Heading3"/>
      </w:pPr>
      <w:r>
        <w:t xml:space="preserve">7.13.5 The Base-Comparison Error</w:t>
      </w:r>
    </w:p>
    <w:p>
      <w:pPr>
        <w:pStyle w:val="FirstParagraph"/>
      </w:pPr>
      <w:r>
        <w:rPr>
          <w:b/>
          <w:bCs/>
        </w:rPr>
        <w:t xml:space="preserve">The trap:</w:t>
      </w:r>
      <w:r>
        <w:t xml:space="preserve"> </w:t>
      </w:r>
      <w:r>
        <w:t xml:space="preserve">Thinking that because</w:t>
      </w:r>
      <w:r>
        <w:t xml:space="preserve"> </w:t>
      </w:r>
      <m:oMath>
        <m:r>
          <m:t>3</m:t>
        </m:r>
        <m:r>
          <m:rPr>
            <m:sty m:val="p"/>
          </m:rPr>
          <m:t>&gt;</m:t>
        </m:r>
        <m:r>
          <m:t>2</m:t>
        </m:r>
      </m:oMath>
      <w:r>
        <w:t xml:space="preserve">, we have</w:t>
      </w:r>
      <w:r>
        <w:t xml:space="preserve"> </w:t>
      </w:r>
      <m:oMath>
        <m:sSup>
          <m:e>
            <m:r>
              <m:t>3</m:t>
            </m:r>
          </m:e>
          <m:sup>
            <m:r>
              <m:t>1</m:t>
            </m:r>
            <m:r>
              <m:rPr>
                <m:sty m:val="p"/>
              </m:rPr>
              <m:t>/</m:t>
            </m:r>
            <m:r>
              <m:t>2</m:t>
            </m:r>
          </m:sup>
        </m:sSup>
        <m:r>
          <m:rPr>
            <m:sty m:val="p"/>
          </m:rPr>
          <m:t>&gt;</m:t>
        </m:r>
        <m:sSup>
          <m:e>
            <m:r>
              <m:t>2</m:t>
            </m:r>
          </m:e>
          <m:sup>
            <m:r>
              <m:t>1</m:t>
            </m:r>
            <m:r>
              <m:rPr>
                <m:sty m:val="p"/>
              </m:rPr>
              <m:t>/</m:t>
            </m:r>
            <m:r>
              <m:t>3</m:t>
            </m:r>
          </m:sup>
        </m:sSup>
      </m:oMath>
      <w:r>
        <w:t xml:space="preserve"> </w:t>
      </w:r>
      <w:r>
        <w:t xml:space="preserve">(comparing bases without considering exponents).</w:t>
      </w:r>
    </w:p>
    <w:p>
      <w:pPr>
        <w:pStyle w:val="BodyText"/>
      </w:pPr>
      <w:r>
        <w:rPr>
          <w:b/>
          <w:bCs/>
        </w:rPr>
        <w:t xml:space="preserve">Why it’s wrong:</w:t>
      </w:r>
      <w:r>
        <w:t xml:space="preserve"> </w:t>
      </w:r>
      <w:r>
        <w:t xml:space="preserve">The exponents matter just as much as the bases. In fact,</w:t>
      </w:r>
      <w:r>
        <w:t xml:space="preserve"> </w:t>
      </w:r>
      <m:oMath>
        <m:sSup>
          <m:e>
            <m:r>
              <m:t>3</m:t>
            </m:r>
          </m:e>
          <m:sup>
            <m:r>
              <m:t>1</m:t>
            </m:r>
            <m:r>
              <m:rPr>
                <m:sty m:val="p"/>
              </m:rPr>
              <m:t>/</m:t>
            </m:r>
            <m:r>
              <m:t>2</m:t>
            </m:r>
          </m:sup>
        </m:sSup>
        <m:r>
          <m:rPr>
            <m:sty m:val="p"/>
          </m:rPr>
          <m:t>≈</m:t>
        </m:r>
        <m:r>
          <m:t>1.732</m:t>
        </m:r>
      </m:oMath>
      <w:r>
        <w:t xml:space="preserve"> </w:t>
      </w:r>
      <w:r>
        <w:t xml:space="preserve">and</w:t>
      </w:r>
      <w:r>
        <w:t xml:space="preserve"> </w:t>
      </w:r>
      <m:oMath>
        <m:sSup>
          <m:e>
            <m:r>
              <m:t>2</m:t>
            </m:r>
          </m:e>
          <m:sup>
            <m:r>
              <m:t>1</m:t>
            </m:r>
            <m:r>
              <m:rPr>
                <m:sty m:val="p"/>
              </m:rPr>
              <m:t>/</m:t>
            </m:r>
            <m:r>
              <m:t>3</m:t>
            </m:r>
          </m:sup>
        </m:sSup>
        <m:r>
          <m:rPr>
            <m:sty m:val="p"/>
          </m:rPr>
          <m:t>≈</m:t>
        </m:r>
        <m:r>
          <m:t>1.260</m:t>
        </m:r>
      </m:oMath>
      <w:r>
        <w:t xml:space="preserve">, so</w:t>
      </w:r>
      <w:r>
        <w:t xml:space="preserve"> </w:t>
      </w:r>
      <m:oMath>
        <m:sSup>
          <m:e>
            <m:r>
              <m:t>3</m:t>
            </m:r>
          </m:e>
          <m:sup>
            <m:r>
              <m:t>1</m:t>
            </m:r>
            <m:r>
              <m:rPr>
                <m:sty m:val="p"/>
              </m:rPr>
              <m:t>/</m:t>
            </m:r>
            <m:r>
              <m:t>2</m:t>
            </m:r>
          </m:sup>
        </m:sSup>
        <m:r>
          <m:rPr>
            <m:sty m:val="p"/>
          </m:rPr>
          <m:t>&gt;</m:t>
        </m:r>
        <m:sSup>
          <m:e>
            <m:r>
              <m:t>2</m:t>
            </m:r>
          </m:e>
          <m:sup>
            <m:r>
              <m:t>1</m:t>
            </m:r>
            <m:r>
              <m:rPr>
                <m:sty m:val="p"/>
              </m:rPr>
              <m:t>/</m:t>
            </m:r>
            <m:r>
              <m:t>3</m:t>
            </m:r>
          </m:sup>
        </m:sSup>
      </m:oMath>
      <w:r>
        <w:t xml:space="preserve"> </w:t>
      </w:r>
      <w:r>
        <w:t xml:space="preserve">in this case, but the reasoning</w:t>
      </w:r>
      <w:r>
        <w:t xml:space="preserve"> </w:t>
      </w:r>
      <w:r>
        <w:t xml:space="preserve">“</w:t>
      </w:r>
      <w:r>
        <w:t xml:space="preserve">bigger base means bigger result</w:t>
      </w:r>
      <w:r>
        <w:t xml:space="preserve">”</w:t>
      </w:r>
      <w:r>
        <w:t xml:space="preserve"> </w:t>
      </w:r>
      <w:r>
        <w:t xml:space="preserve">fails in general. For example,</w:t>
      </w:r>
      <w:r>
        <w:t xml:space="preserve"> </w:t>
      </w:r>
      <m:oMath>
        <m:sSup>
          <m:e>
            <m:r>
              <m:t>2</m:t>
            </m:r>
          </m:e>
          <m:sup>
            <m:r>
              <m:t>3</m:t>
            </m:r>
          </m:sup>
        </m:sSup>
        <m:r>
          <m:rPr>
            <m:sty m:val="p"/>
          </m:rPr>
          <m:t>=</m:t>
        </m:r>
        <m:r>
          <m:t>8</m:t>
        </m:r>
        <m:r>
          <m:rPr>
            <m:sty m:val="p"/>
          </m:rPr>
          <m:t>&lt;</m:t>
        </m:r>
        <m:r>
          <m:t>9</m:t>
        </m:r>
        <m:r>
          <m:rPr>
            <m:sty m:val="p"/>
          </m:rPr>
          <m:t>=</m:t>
        </m:r>
        <m:sSup>
          <m:e>
            <m:r>
              <m:t>3</m:t>
            </m:r>
          </m:e>
          <m:sup>
            <m:r>
              <m:t>2</m:t>
            </m:r>
          </m:sup>
        </m:sSup>
      </m:oMath>
      <w:r>
        <w:t xml:space="preserve">, even though</w:t>
      </w:r>
      <w:r>
        <w:t xml:space="preserve"> </w:t>
      </w:r>
      <m:oMath>
        <m:r>
          <m:t>3</m:t>
        </m:r>
        <m:r>
          <m:rPr>
            <m:sty m:val="p"/>
          </m:rPr>
          <m:t>&gt;</m:t>
        </m:r>
        <m:r>
          <m:t>2</m:t>
        </m:r>
      </m:oMath>
      <w:r>
        <w:t xml:space="preserve">.</w:t>
      </w:r>
    </w:p>
    <w:p>
      <w:pPr>
        <w:pStyle w:val="BodyText"/>
      </w:pPr>
      <w:r>
        <w:rPr>
          <w:b/>
          <w:bCs/>
        </w:rPr>
        <w:t xml:space="preserve">How to avoid it:</w:t>
      </w:r>
      <w:r>
        <w:t xml:space="preserve"> </w:t>
      </w:r>
      <w:r>
        <w:t xml:space="preserve">When comparing</w:t>
      </w:r>
      <w:r>
        <w:t xml:space="preserve"> </w:t>
      </w:r>
      <m:oMath>
        <m:sSup>
          <m:e>
            <m:r>
              <m:t>a</m:t>
            </m:r>
          </m:e>
          <m:sup>
            <m:r>
              <m:t>m</m:t>
            </m:r>
          </m:sup>
        </m:sSup>
      </m:oMath>
      <w:r>
        <w:t xml:space="preserve"> </w:t>
      </w:r>
      <w:r>
        <w:t xml:space="preserve">and</w:t>
      </w:r>
      <w:r>
        <w:t xml:space="preserve"> </w:t>
      </w:r>
      <m:oMath>
        <m:sSup>
          <m:e>
            <m:r>
              <m:t>b</m:t>
            </m:r>
          </m:e>
          <m:sup>
            <m:r>
              <m:t>n</m:t>
            </m:r>
          </m:sup>
        </m:sSup>
      </m:oMath>
      <w:r>
        <w:t xml:space="preserve"> </w:t>
      </w:r>
      <w:r>
        <w:t xml:space="preserve">where both the bases and exponents differ, use one of the techniques from Section 7.10: convert to the same base, convert to the same exponent, or raise both to a common power.</w:t>
      </w:r>
    </w:p>
    <w:p>
      <w:r>
        <w:pict>
          <v:rect style="width:0;height:1.5pt" o:hralign="center" o:hrstd="t" o:hr="t"/>
        </w:pict>
      </w:r>
    </w:p>
    <w:bookmarkEnd w:id="384"/>
    <w:bookmarkEnd w:id="385"/>
    <w:bookmarkStart w:id="389" w:name="X9f7c08821bb82d2d035900b5930a48001a9067e"/>
    <w:p>
      <w:pPr>
        <w:pStyle w:val="Heading2"/>
      </w:pPr>
      <w:r>
        <w:t xml:space="preserve">7.14 The Interplay of Exponentials, Radicals, and Rational Expressions in SAT Function Problems</w:t>
      </w:r>
    </w:p>
    <w:bookmarkStart w:id="386" w:name="function-notation-with-exponents"/>
    <w:p>
      <w:pPr>
        <w:pStyle w:val="Heading3"/>
      </w:pPr>
      <w:r>
        <w:t xml:space="preserve">7.14.1 Function Notation with Exponents</w:t>
      </w:r>
    </w:p>
    <w:p>
      <w:pPr>
        <w:pStyle w:val="FirstParagraph"/>
      </w:pPr>
      <w:r>
        <w:t xml:space="preserve">The SAT frequently presents exponential expressions inside function notation. For example, if</w:t>
      </w:r>
      <w:r>
        <w:t xml:space="preserve"> </w:t>
      </w:r>
      <m:oMath>
        <m:r>
          <m:t>f</m:t>
        </m:r>
        <m:d>
          <m:dPr>
            <m:begChr m:val="("/>
            <m:endChr m:val=")"/>
            <m:sepChr m:val=""/>
            <m:grow/>
          </m:dPr>
          <m:e>
            <m:r>
              <m:t>x</m:t>
            </m:r>
          </m:e>
        </m:d>
        <m:r>
          <m:rPr>
            <m:sty m:val="p"/>
          </m:rPr>
          <m:t>=</m:t>
        </m:r>
        <m:sSup>
          <m:e>
            <m:r>
              <m:t>2</m:t>
            </m:r>
          </m:e>
          <m:sup>
            <m:r>
              <m:t>x</m:t>
            </m:r>
            <m:r>
              <m:rPr>
                <m:sty m:val="p"/>
              </m:rPr>
              <m:t>+</m:t>
            </m:r>
            <m:r>
              <m:t>1</m:t>
            </m:r>
          </m:sup>
        </m:sSup>
      </m:oMath>
      <w:r>
        <w:t xml:space="preserve">, then</w:t>
      </w:r>
      <w:r>
        <w:t xml:space="preserve"> </w:t>
      </w:r>
      <m:oMath>
        <m:r>
          <m:t>f</m:t>
        </m:r>
        <m:d>
          <m:dPr>
            <m:begChr m:val="("/>
            <m:endChr m:val=")"/>
            <m:sepChr m:val=""/>
            <m:grow/>
          </m:dPr>
          <m:e>
            <m:r>
              <m:t>3</m:t>
            </m:r>
          </m:e>
        </m:d>
        <m:r>
          <m:rPr>
            <m:sty m:val="p"/>
          </m:rPr>
          <m:t>=</m:t>
        </m:r>
        <m:sSup>
          <m:e>
            <m:r>
              <m:t>2</m:t>
            </m:r>
          </m:e>
          <m:sup>
            <m:r>
              <m:t>4</m:t>
            </m:r>
          </m:sup>
        </m:sSup>
        <m:r>
          <m:rPr>
            <m:sty m:val="p"/>
          </m:rPr>
          <m:t>=</m:t>
        </m:r>
        <m:r>
          <m:t>16</m:t>
        </m:r>
      </m:oMath>
      <w:r>
        <w:t xml:space="preserve">, and</w:t>
      </w:r>
      <w:r>
        <w:t xml:space="preserve"> </w:t>
      </w:r>
      <m:oMath>
        <m:r>
          <m:t>f</m:t>
        </m:r>
        <m:d>
          <m:dPr>
            <m:begChr m:val="("/>
            <m:endChr m:val=")"/>
            <m:sepChr m:val=""/>
            <m:grow/>
          </m:dPr>
          <m:e>
            <m:r>
              <m:t>x</m:t>
            </m:r>
            <m:r>
              <m:rPr>
                <m:sty m:val="p"/>
              </m:rPr>
              <m:t>+</m:t>
            </m:r>
            <m:r>
              <m:t>1</m:t>
            </m:r>
          </m:e>
        </m:d>
        <m:r>
          <m:rPr>
            <m:sty m:val="p"/>
          </m:rPr>
          <m:t>=</m:t>
        </m:r>
        <m:sSup>
          <m:e>
            <m:r>
              <m:t>2</m:t>
            </m:r>
          </m:e>
          <m:sup>
            <m:r>
              <m:t>x</m:t>
            </m:r>
            <m:r>
              <m:rPr>
                <m:sty m:val="p"/>
              </m:rPr>
              <m:t>+</m:t>
            </m:r>
            <m:r>
              <m:t>2</m:t>
            </m:r>
          </m:sup>
        </m:sSup>
        <m:r>
          <m:rPr>
            <m:sty m:val="p"/>
          </m:rPr>
          <m:t>=</m:t>
        </m:r>
        <m:r>
          <m:t>2</m:t>
        </m:r>
        <m:r>
          <m:rPr>
            <m:sty m:val="p"/>
          </m:rPr>
          <m:t>⋅</m:t>
        </m:r>
        <m:sSup>
          <m:e>
            <m:r>
              <m:t>2</m:t>
            </m:r>
          </m:e>
          <m:sup>
            <m:r>
              <m:t>x</m:t>
            </m:r>
            <m:r>
              <m:rPr>
                <m:sty m:val="p"/>
              </m:rPr>
              <m:t>+</m:t>
            </m:r>
            <m:r>
              <m:t>1</m:t>
            </m:r>
          </m:sup>
        </m:sSup>
        <m:r>
          <m:rPr>
            <m:sty m:val="p"/>
          </m:rPr>
          <m:t>=</m:t>
        </m:r>
        <m:r>
          <m:t>2</m:t>
        </m:r>
        <m:r>
          <m:t>f</m:t>
        </m:r>
        <m:d>
          <m:dPr>
            <m:begChr m:val="("/>
            <m:endChr m:val=")"/>
            <m:sepChr m:val=""/>
            <m:grow/>
          </m:dPr>
          <m:e>
            <m:r>
              <m:t>x</m:t>
            </m:r>
          </m:e>
        </m:d>
      </m:oMath>
      <w:r>
        <w:t xml:space="preserve">. This last observation — that</w:t>
      </w:r>
      <w:r>
        <w:t xml:space="preserve"> </w:t>
      </w:r>
      <m:oMath>
        <m:r>
          <m:t>f</m:t>
        </m:r>
        <m:d>
          <m:dPr>
            <m:begChr m:val="("/>
            <m:endChr m:val=")"/>
            <m:sepChr m:val=""/>
            <m:grow/>
          </m:dPr>
          <m:e>
            <m:r>
              <m:t>x</m:t>
            </m:r>
            <m:r>
              <m:rPr>
                <m:sty m:val="p"/>
              </m:rPr>
              <m:t>+</m:t>
            </m:r>
            <m:r>
              <m:t>1</m:t>
            </m:r>
          </m:e>
        </m:d>
        <m:r>
          <m:rPr>
            <m:sty m:val="p"/>
          </m:rPr>
          <m:t>=</m:t>
        </m:r>
        <m:r>
          <m:t>2</m:t>
        </m:r>
        <m:r>
          <m:t>f</m:t>
        </m:r>
        <m:d>
          <m:dPr>
            <m:begChr m:val="("/>
            <m:endChr m:val=")"/>
            <m:sepChr m:val=""/>
            <m:grow/>
          </m:dPr>
          <m:e>
            <m:r>
              <m:t>x</m:t>
            </m:r>
          </m:e>
        </m:d>
      </m:oMath>
      <w:r>
        <w:t xml:space="preserve"> </w:t>
      </w:r>
      <w:r>
        <w:t xml:space="preserve">— reveals the exponential structure: increasing</w:t>
      </w:r>
      <w:r>
        <w:t xml:space="preserve"> </w:t>
      </w:r>
      <m:oMath>
        <m:r>
          <m:t>x</m:t>
        </m:r>
      </m:oMath>
      <w:r>
        <w:t xml:space="preserve"> </w:t>
      </w:r>
      <w:r>
        <w:t xml:space="preserve">by 1 doubles the output.</w:t>
      </w:r>
    </w:p>
    <w:p>
      <w:pPr>
        <w:pStyle w:val="BodyText"/>
      </w:pPr>
      <w:r>
        <w:t xml:space="preserve">The SAT may ask:</w:t>
      </w:r>
      <w:r>
        <w:t xml:space="preserve"> </w:t>
      </w:r>
      <w:r>
        <w:t xml:space="preserve">“</w:t>
      </w:r>
      <w:r>
        <w:t xml:space="preserve">If</w:t>
      </w:r>
      <w:r>
        <w:t xml:space="preserve"> </w:t>
      </w:r>
      <m:oMath>
        <m:r>
          <m:t>f</m:t>
        </m:r>
        <m:d>
          <m:dPr>
            <m:begChr m:val="("/>
            <m:endChr m:val=")"/>
            <m:sepChr m:val=""/>
            <m:grow/>
          </m:dPr>
          <m:e>
            <m:r>
              <m:t>x</m:t>
            </m:r>
          </m:e>
        </m:d>
        <m:r>
          <m:rPr>
            <m:sty m:val="p"/>
          </m:rPr>
          <m:t>=</m:t>
        </m:r>
        <m:r>
          <m:t>3</m:t>
        </m:r>
        <m:r>
          <m:rPr>
            <m:sty m:val="p"/>
          </m:rPr>
          <m:t>⋅</m:t>
        </m:r>
        <m:sSup>
          <m:e>
            <m:r>
              <m:t>2</m:t>
            </m:r>
          </m:e>
          <m:sup>
            <m:r>
              <m:t>x</m:t>
            </m:r>
          </m:sup>
        </m:sSup>
      </m:oMath>
      <w:r>
        <w:t xml:space="preserve">, what is</w:t>
      </w:r>
      <w:r>
        <w:t xml:space="preserve"> </w:t>
      </w:r>
      <m:oMath>
        <m:r>
          <m:t>f</m:t>
        </m:r>
        <m:d>
          <m:dPr>
            <m:begChr m:val="("/>
            <m:endChr m:val=")"/>
            <m:sepChr m:val=""/>
            <m:grow/>
          </m:dPr>
          <m:e>
            <m:r>
              <m:t>x</m:t>
            </m:r>
            <m:r>
              <m:rPr>
                <m:sty m:val="p"/>
              </m:rPr>
              <m:t>+</m:t>
            </m:r>
            <m:r>
              <m:t>1</m:t>
            </m:r>
          </m:e>
        </m:d>
      </m:oMath>
      <w:r>
        <w:t xml:space="preserve"> </w:t>
      </w:r>
      <w:r>
        <w:t xml:space="preserve">in terms of</w:t>
      </w:r>
      <w:r>
        <w:t xml:space="preserve"> </w:t>
      </w:r>
      <m:oMath>
        <m:r>
          <m:t>f</m:t>
        </m:r>
        <m:d>
          <m:dPr>
            <m:begChr m:val="("/>
            <m:endChr m:val=")"/>
            <m:sepChr m:val=""/>
            <m:grow/>
          </m:dPr>
          <m:e>
            <m:r>
              <m:t>x</m:t>
            </m:r>
          </m:e>
        </m:d>
      </m:oMath>
      <w:r>
        <w:t xml:space="preserve">?</w:t>
      </w:r>
      <w:r>
        <w:t xml:space="preserve">”</w:t>
      </w:r>
      <w:r>
        <w:t xml:space="preserve"> </w:t>
      </w:r>
      <w:r>
        <w:t xml:space="preserve">The answer is</w:t>
      </w:r>
      <w:r>
        <w:t xml:space="preserve"> </w:t>
      </w:r>
      <m:oMath>
        <m:r>
          <m:t>f</m:t>
        </m:r>
        <m:d>
          <m:dPr>
            <m:begChr m:val="("/>
            <m:endChr m:val=")"/>
            <m:sepChr m:val=""/>
            <m:grow/>
          </m:dPr>
          <m:e>
            <m:r>
              <m:t>x</m:t>
            </m:r>
            <m:r>
              <m:rPr>
                <m:sty m:val="p"/>
              </m:rPr>
              <m:t>+</m:t>
            </m:r>
            <m:r>
              <m:t>1</m:t>
            </m:r>
          </m:e>
        </m:d>
        <m:r>
          <m:rPr>
            <m:sty m:val="p"/>
          </m:rPr>
          <m:t>=</m:t>
        </m:r>
        <m:r>
          <m:t>3</m:t>
        </m:r>
        <m:r>
          <m:rPr>
            <m:sty m:val="p"/>
          </m:rPr>
          <m:t>⋅</m:t>
        </m:r>
        <m:sSup>
          <m:e>
            <m:r>
              <m:t>2</m:t>
            </m:r>
          </m:e>
          <m:sup>
            <m:r>
              <m:t>x</m:t>
            </m:r>
            <m:r>
              <m:rPr>
                <m:sty m:val="p"/>
              </m:rPr>
              <m:t>+</m:t>
            </m:r>
            <m:r>
              <m:t>1</m:t>
            </m:r>
          </m:sup>
        </m:sSup>
        <m:r>
          <m:rPr>
            <m:sty m:val="p"/>
          </m:rPr>
          <m:t>=</m:t>
        </m:r>
        <m:r>
          <m:t>3</m:t>
        </m:r>
        <m:r>
          <m:rPr>
            <m:sty m:val="p"/>
          </m:rPr>
          <m:t>⋅</m:t>
        </m:r>
        <m:sSup>
          <m:e>
            <m:r>
              <m:t>2</m:t>
            </m:r>
          </m:e>
          <m:sup>
            <m:r>
              <m:t>x</m:t>
            </m:r>
          </m:sup>
        </m:sSup>
        <m:r>
          <m:rPr>
            <m:sty m:val="p"/>
          </m:rPr>
          <m:t>⋅</m:t>
        </m:r>
        <m:r>
          <m:t>2</m:t>
        </m:r>
        <m:r>
          <m:rPr>
            <m:sty m:val="p"/>
          </m:rPr>
          <m:t>=</m:t>
        </m:r>
        <m:r>
          <m:t>2</m:t>
        </m:r>
        <m:r>
          <m:t>f</m:t>
        </m:r>
        <m:d>
          <m:dPr>
            <m:begChr m:val="("/>
            <m:endChr m:val=")"/>
            <m:sepChr m:val=""/>
            <m:grow/>
          </m:dPr>
          <m:e>
            <m:r>
              <m:t>x</m:t>
            </m:r>
          </m:e>
        </m:d>
      </m:oMath>
      <w:r>
        <w:t xml:space="preserve">.</w:t>
      </w:r>
    </w:p>
    <w:bookmarkEnd w:id="386"/>
    <w:bookmarkStart w:id="387" w:name="radical-functions-and-their-domains"/>
    <w:p>
      <w:pPr>
        <w:pStyle w:val="Heading3"/>
      </w:pPr>
      <w:r>
        <w:t xml:space="preserve">7.14.2 Radical Functions and Their Domains</w:t>
      </w:r>
    </w:p>
    <w:p>
      <w:pPr>
        <w:pStyle w:val="FirstParagraph"/>
      </w:pPr>
      <w:r>
        <w:t xml:space="preserve">When a function involves a radical, the domain is restricted. For</w:t>
      </w:r>
      <w:r>
        <w:t xml:space="preserve"> </w:t>
      </w:r>
      <m:oMath>
        <m:r>
          <m:t>f</m:t>
        </m:r>
        <m:d>
          <m:dPr>
            <m:begChr m:val="("/>
            <m:endChr m:val=")"/>
            <m:sepChr m:val=""/>
            <m:grow/>
          </m:dPr>
          <m:e>
            <m:r>
              <m:t>x</m:t>
            </m:r>
          </m:e>
        </m:d>
        <m:r>
          <m:rPr>
            <m:sty m:val="p"/>
          </m:rPr>
          <m:t>=</m:t>
        </m:r>
        <m:rad>
          <m:radPr>
            <m:degHide m:val="on"/>
          </m:radPr>
          <m:deg/>
          <m:e>
            <m:r>
              <m:t>x</m:t>
            </m:r>
            <m:r>
              <m:rPr>
                <m:sty m:val="p"/>
              </m:rPr>
              <m:t>−</m:t>
            </m:r>
            <m:r>
              <m:t>3</m:t>
            </m:r>
          </m:e>
        </m:rad>
      </m:oMath>
      <w:r>
        <w:t xml:space="preserve">, the domain is</w:t>
      </w:r>
      <w:r>
        <w:t xml:space="preserve"> </w:t>
      </w:r>
      <m:oMath>
        <m:r>
          <m:t>x</m:t>
        </m:r>
        <m:r>
          <m:rPr>
            <m:sty m:val="p"/>
          </m:rPr>
          <m:t>≥</m:t>
        </m:r>
        <m:r>
          <m:t>3</m:t>
        </m:r>
      </m:oMath>
      <w:r>
        <w:t xml:space="preserve">. For</w:t>
      </w:r>
      <w:r>
        <w:t xml:space="preserve"> </w:t>
      </w:r>
      <m:oMath>
        <m:r>
          <m:t>f</m:t>
        </m:r>
        <m:d>
          <m:dPr>
            <m:begChr m:val="("/>
            <m:endChr m:val=")"/>
            <m:sepChr m:val=""/>
            <m:grow/>
          </m:dPr>
          <m:e>
            <m:r>
              <m:t>x</m:t>
            </m:r>
          </m:e>
        </m:d>
        <m:r>
          <m:rPr>
            <m:sty m:val="p"/>
          </m:rPr>
          <m:t>=</m:t>
        </m:r>
        <m:rad>
          <m:radPr>
            <m:degHide m:val="on"/>
          </m:radPr>
          <m:deg/>
          <m:e>
            <m:r>
              <m:t>5</m:t>
            </m:r>
            <m:r>
              <m:rPr>
                <m:sty m:val="p"/>
              </m:rPr>
              <m:t>−</m:t>
            </m:r>
            <m:r>
              <m:t>x</m:t>
            </m:r>
          </m:e>
        </m:rad>
      </m:oMath>
      <w:r>
        <w:t xml:space="preserve">, the domain is</w:t>
      </w:r>
      <w:r>
        <w:t xml:space="preserve"> </w:t>
      </w:r>
      <m:oMath>
        <m:r>
          <m:t>x</m:t>
        </m:r>
        <m:r>
          <m:rPr>
            <m:sty m:val="p"/>
          </m:rPr>
          <m:t>≤</m:t>
        </m:r>
        <m:r>
          <m:t>5</m:t>
        </m:r>
      </m:oMath>
      <w:r>
        <w:t xml:space="preserve">.</w:t>
      </w:r>
    </w:p>
    <w:p>
      <w:pPr>
        <w:pStyle w:val="BodyText"/>
      </w:pPr>
      <w:r>
        <w:t xml:space="preserve">The SAT may combine this with other concepts:</w:t>
      </w:r>
      <w:r>
        <w:t xml:space="preserve"> </w:t>
      </w:r>
      <w:r>
        <w:t xml:space="preserve">“</w:t>
      </w:r>
      <w:r>
        <w:t xml:space="preserve">What is the domain of</w:t>
      </w:r>
      <w:r>
        <w:t xml:space="preserve"> </w:t>
      </w:r>
      <m:oMath>
        <m:r>
          <m:t>f</m:t>
        </m:r>
        <m:d>
          <m:dPr>
            <m:begChr m:val="("/>
            <m:endChr m:val=")"/>
            <m:sepChr m:val=""/>
            <m:grow/>
          </m:dPr>
          <m:e>
            <m:r>
              <m:t>x</m:t>
            </m:r>
          </m:e>
        </m:d>
        <m:r>
          <m:rPr>
            <m:sty m:val="p"/>
          </m:rPr>
          <m:t>=</m:t>
        </m:r>
        <m:f>
          <m:fPr>
            <m:type m:val="bar"/>
          </m:fPr>
          <m:num>
            <m:rad>
              <m:radPr>
                <m:degHide m:val="on"/>
              </m:radPr>
              <m:deg/>
              <m:e>
                <m:r>
                  <m:t>x</m:t>
                </m:r>
                <m:r>
                  <m:rPr>
                    <m:sty m:val="p"/>
                  </m:rPr>
                  <m:t>−</m:t>
                </m:r>
                <m:r>
                  <m:t>2</m:t>
                </m:r>
              </m:e>
            </m:rad>
          </m:num>
          <m:den>
            <m:r>
              <m:t>x</m:t>
            </m:r>
            <m:r>
              <m:rPr>
                <m:sty m:val="p"/>
              </m:rPr>
              <m:t>−</m:t>
            </m:r>
            <m:r>
              <m:t>5</m:t>
            </m:r>
          </m:den>
        </m:f>
      </m:oMath>
      <w:r>
        <w:t xml:space="preserve">?</w:t>
      </w:r>
      <w:r>
        <w:t xml:space="preserve">”</w:t>
      </w:r>
      <w:r>
        <w:t xml:space="preserve"> </w:t>
      </w:r>
      <w:r>
        <w:t xml:space="preserve">Here, we need</w:t>
      </w:r>
      <w:r>
        <w:t xml:space="preserve"> </w:t>
      </w:r>
      <m:oMath>
        <m:r>
          <m:t>x</m:t>
        </m:r>
        <m:r>
          <m:rPr>
            <m:sty m:val="p"/>
          </m:rPr>
          <m:t>−</m:t>
        </m:r>
        <m:r>
          <m:t>2</m:t>
        </m:r>
        <m:r>
          <m:rPr>
            <m:sty m:val="p"/>
          </m:rPr>
          <m:t>≥</m:t>
        </m:r>
        <m:r>
          <m:t>0</m:t>
        </m:r>
      </m:oMath>
      <w:r>
        <w:t xml:space="preserve"> </w:t>
      </w:r>
      <w:r>
        <w:t xml:space="preserve">(so</w:t>
      </w:r>
      <w:r>
        <w:t xml:space="preserve"> </w:t>
      </w:r>
      <m:oMath>
        <m:r>
          <m:t>x</m:t>
        </m:r>
        <m:r>
          <m:rPr>
            <m:sty m:val="p"/>
          </m:rPr>
          <m:t>≥</m:t>
        </m:r>
        <m:r>
          <m:t>2</m:t>
        </m:r>
      </m:oMath>
      <w:r>
        <w:t xml:space="preserve">) AND</w:t>
      </w:r>
      <w:r>
        <w:t xml:space="preserve"> </w:t>
      </w:r>
      <m:oMath>
        <m:r>
          <m:t>x</m:t>
        </m:r>
        <m:r>
          <m:rPr>
            <m:sty m:val="p"/>
          </m:rPr>
          <m:t>−</m:t>
        </m:r>
        <m:r>
          <m:t>5</m:t>
        </m:r>
        <m:r>
          <m:rPr>
            <m:sty m:val="p"/>
          </m:rPr>
          <m:t>≠</m:t>
        </m:r>
        <m:r>
          <m:t>0</m:t>
        </m:r>
      </m:oMath>
      <w:r>
        <w:t xml:space="preserve"> </w:t>
      </w:r>
      <w:r>
        <w:t xml:space="preserve">(so</w:t>
      </w:r>
      <w:r>
        <w:t xml:space="preserve"> </w:t>
      </w:r>
      <m:oMath>
        <m:r>
          <m:t>x</m:t>
        </m:r>
        <m:r>
          <m:rPr>
            <m:sty m:val="p"/>
          </m:rPr>
          <m:t>≠</m:t>
        </m:r>
        <m:r>
          <m:t>5</m:t>
        </m:r>
      </m:oMath>
      <w:r>
        <w:t xml:space="preserve">). The domain is</w:t>
      </w:r>
      <w:r>
        <w:t xml:space="preserve"> </w:t>
      </w:r>
      <m:oMath>
        <m:r>
          <m:t>x</m:t>
        </m:r>
        <m:r>
          <m:rPr>
            <m:sty m:val="p"/>
          </m:rPr>
          <m:t>≥</m:t>
        </m:r>
        <m:r>
          <m:t>2</m:t>
        </m:r>
      </m:oMath>
      <w:r>
        <w:t xml:space="preserve"> </w:t>
      </w:r>
      <w:r>
        <w:t xml:space="preserve">with</w:t>
      </w:r>
      <w:r>
        <w:t xml:space="preserve"> </w:t>
      </w:r>
      <m:oMath>
        <m:r>
          <m:t>x</m:t>
        </m:r>
        <m:r>
          <m:rPr>
            <m:sty m:val="p"/>
          </m:rPr>
          <m:t>≠</m:t>
        </m:r>
        <m:r>
          <m:t>5</m:t>
        </m:r>
      </m:oMath>
      <w:r>
        <w:t xml:space="preserve">, or in interval notation:</w:t>
      </w:r>
      <w:r>
        <w:t xml:space="preserve"> </w:t>
      </w:r>
      <m:oMath>
        <m:r>
          <m:rPr>
            <m:sty m:val="p"/>
          </m:rPr>
          <m:t>[</m:t>
        </m:r>
        <m:r>
          <m:t>2</m:t>
        </m:r>
        <m:r>
          <m:rPr>
            <m:sty m:val="p"/>
          </m:rPr>
          <m:t>,</m:t>
        </m:r>
        <m:r>
          <m:t>5</m:t>
        </m:r>
        <m:r>
          <m:rPr>
            <m:sty m:val="p"/>
          </m:rPr>
          <m:t>)</m:t>
        </m:r>
        <m:r>
          <m:rPr>
            <m:sty m:val="p"/>
          </m:rPr>
          <m:t>∪</m:t>
        </m:r>
        <m:d>
          <m:dPr>
            <m:begChr m:val="("/>
            <m:endChr m:val=")"/>
            <m:sepChr m:val=""/>
            <m:grow/>
          </m:dPr>
          <m:e>
            <m:r>
              <m:t>5</m:t>
            </m:r>
            <m:r>
              <m:rPr>
                <m:sty m:val="p"/>
              </m:rPr>
              <m:t>,</m:t>
            </m:r>
            <m:r>
              <m:rPr>
                <m:sty m:val="p"/>
              </m:rPr>
              <m:t>∞</m:t>
            </m:r>
          </m:e>
        </m:d>
      </m:oMath>
      <w:r>
        <w:t xml:space="preserve">.</w:t>
      </w:r>
    </w:p>
    <w:bookmarkEnd w:id="387"/>
    <w:bookmarkStart w:id="388" w:name="X5ed856915ad4e5c8d77ddf0573c909cfbd5b7c7"/>
    <w:p>
      <w:pPr>
        <w:pStyle w:val="Heading3"/>
      </w:pPr>
      <w:r>
        <w:t xml:space="preserve">7.14.3 Rational Functions and Vertical Asymptotes</w:t>
      </w:r>
    </w:p>
    <w:p>
      <w:pPr>
        <w:pStyle w:val="FirstParagraph"/>
      </w:pPr>
      <w:r>
        <w:t xml:space="preserve">For a rational function</w:t>
      </w:r>
      <w:r>
        <w:t xml:space="preserve"> </w:t>
      </w:r>
      <m:oMath>
        <m:r>
          <m:t>f</m:t>
        </m:r>
        <m:d>
          <m:dPr>
            <m:begChr m:val="("/>
            <m:endChr m:val=")"/>
            <m:sepChr m:val=""/>
            <m:grow/>
          </m:dPr>
          <m:e>
            <m:r>
              <m:t>x</m:t>
            </m:r>
          </m:e>
        </m:d>
        <m:r>
          <m:rPr>
            <m:sty m:val="p"/>
          </m:rPr>
          <m:t>=</m:t>
        </m:r>
        <m:f>
          <m:fPr>
            <m:type m:val="bar"/>
          </m:fPr>
          <m:num>
            <m:r>
              <m:t>P</m:t>
            </m:r>
            <m:d>
              <m:dPr>
                <m:begChr m:val="("/>
                <m:endChr m:val=")"/>
                <m:sepChr m:val=""/>
                <m:grow/>
              </m:dPr>
              <m:e>
                <m:r>
                  <m:t>x</m:t>
                </m:r>
              </m:e>
            </m:d>
          </m:num>
          <m:den>
            <m:r>
              <m:t>Q</m:t>
            </m:r>
            <m:d>
              <m:dPr>
                <m:begChr m:val="("/>
                <m:endChr m:val=")"/>
                <m:sepChr m:val=""/>
                <m:grow/>
              </m:dPr>
              <m:e>
                <m:r>
                  <m:t>x</m:t>
                </m:r>
              </m:e>
            </m:d>
          </m:den>
        </m:f>
      </m:oMath>
      <w:r>
        <w:t xml:space="preserve">, if a factor</w:t>
      </w:r>
      <w:r>
        <w:t xml:space="preserve"> </w:t>
      </w:r>
      <m:oMath>
        <m:d>
          <m:dPr>
            <m:begChr m:val="("/>
            <m:endChr m:val=")"/>
            <m:sepChr m:val=""/>
            <m:grow/>
          </m:dPr>
          <m:e>
            <m:r>
              <m:t>x</m:t>
            </m:r>
            <m:r>
              <m:rPr>
                <m:sty m:val="p"/>
              </m:rPr>
              <m:t>−</m:t>
            </m:r>
            <m:r>
              <m:t>a</m:t>
            </m:r>
          </m:e>
        </m:d>
      </m:oMath>
      <w:r>
        <w:t xml:space="preserve"> </w:t>
      </w:r>
      <w:r>
        <w:t xml:space="preserve">appears in the denominator but not in the numerator, then</w:t>
      </w:r>
      <w:r>
        <w:t xml:space="preserve"> </w:t>
      </w:r>
      <m:oMath>
        <m:r>
          <m:t>x</m:t>
        </m:r>
        <m:r>
          <m:rPr>
            <m:sty m:val="p"/>
          </m:rPr>
          <m:t>=</m:t>
        </m:r>
        <m:r>
          <m:t>a</m:t>
        </m:r>
      </m:oMath>
      <w:r>
        <w:t xml:space="preserve"> </w:t>
      </w:r>
      <w:r>
        <w:t xml:space="preserve">is a vertical asymptote — the function grows without bound as</w:t>
      </w:r>
      <w:r>
        <w:t xml:space="preserve"> </w:t>
      </w:r>
      <m:oMath>
        <m:r>
          <m:t>x</m:t>
        </m:r>
      </m:oMath>
      <w:r>
        <w:t xml:space="preserve"> </w:t>
      </w:r>
      <w:r>
        <w:t xml:space="preserve">approaches</w:t>
      </w:r>
      <w:r>
        <w:t xml:space="preserve"> </w:t>
      </w:r>
      <m:oMath>
        <m:r>
          <m:t>a</m:t>
        </m:r>
      </m:oMath>
      <w:r>
        <w:t xml:space="preserve">. If</w:t>
      </w:r>
      <w:r>
        <w:t xml:space="preserve"> </w:t>
      </w:r>
      <m:oMath>
        <m:d>
          <m:dPr>
            <m:begChr m:val="("/>
            <m:endChr m:val=")"/>
            <m:sepChr m:val=""/>
            <m:grow/>
          </m:dPr>
          <m:e>
            <m:r>
              <m:t>x</m:t>
            </m:r>
            <m:r>
              <m:rPr>
                <m:sty m:val="p"/>
              </m:rPr>
              <m:t>−</m:t>
            </m:r>
            <m:r>
              <m:t>a</m:t>
            </m:r>
          </m:e>
        </m:d>
      </m:oMath>
      <w:r>
        <w:t xml:space="preserve"> </w:t>
      </w:r>
      <w:r>
        <w:t xml:space="preserve">appears in both numerator and denominator, it cancels, and there is a</w:t>
      </w:r>
      <w:r>
        <w:t xml:space="preserve"> </w:t>
      </w:r>
      <w:r>
        <w:t xml:space="preserve">“</w:t>
      </w:r>
      <w:r>
        <w:t xml:space="preserve">hole</w:t>
      </w:r>
      <w:r>
        <w:t xml:space="preserve">”</w:t>
      </w:r>
      <w:r>
        <w:t xml:space="preserve"> </w:t>
      </w:r>
      <w:r>
        <w:t xml:space="preserve">in the graph at</w:t>
      </w:r>
      <w:r>
        <w:t xml:space="preserve"> </w:t>
      </w:r>
      <m:oMath>
        <m:r>
          <m:t>x</m:t>
        </m:r>
        <m:r>
          <m:rPr>
            <m:sty m:val="p"/>
          </m:rPr>
          <m:t>=</m:t>
        </m:r>
        <m:r>
          <m:t>a</m:t>
        </m:r>
      </m:oMath>
      <w:r>
        <w:t xml:space="preserve"> </w:t>
      </w:r>
      <w:r>
        <w:t xml:space="preserve">rather than an asymptote.</w:t>
      </w:r>
    </w:p>
    <w:p>
      <w:pPr>
        <w:pStyle w:val="BodyText"/>
      </w:pPr>
      <w:r>
        <w:t xml:space="preserve">The SAT tests this distinction. For</w:t>
      </w:r>
      <w:r>
        <w:t xml:space="preserve"> </w:t>
      </w:r>
      <m:oMath>
        <m:r>
          <m:t>f</m:t>
        </m:r>
        <m:d>
          <m:dPr>
            <m:begChr m:val="("/>
            <m:endChr m:val=")"/>
            <m:sepChr m:val=""/>
            <m:grow/>
          </m:dPr>
          <m:e>
            <m:r>
              <m:t>x</m:t>
            </m:r>
          </m:e>
        </m:d>
        <m:r>
          <m:rPr>
            <m:sty m:val="p"/>
          </m:rPr>
          <m:t>=</m:t>
        </m:r>
        <m:f>
          <m:fPr>
            <m:type m:val="bar"/>
          </m:fPr>
          <m:num>
            <m:d>
              <m:dPr>
                <m:begChr m:val="("/>
                <m:endChr m:val=")"/>
                <m:sepChr m:val=""/>
                <m:grow/>
              </m:dPr>
              <m:e>
                <m:r>
                  <m:t>x</m:t>
                </m:r>
                <m:r>
                  <m:rPr>
                    <m:sty m:val="p"/>
                  </m:rPr>
                  <m:t>−</m:t>
                </m:r>
                <m:r>
                  <m:t>2</m:t>
                </m:r>
              </m:e>
            </m:d>
            <m:d>
              <m:dPr>
                <m:begChr m:val="("/>
                <m:endChr m:val=")"/>
                <m:sepChr m:val=""/>
                <m:grow/>
              </m:dPr>
              <m:e>
                <m:r>
                  <m:t>x</m:t>
                </m:r>
                <m:r>
                  <m:rPr>
                    <m:sty m:val="p"/>
                  </m:rPr>
                  <m:t>+</m:t>
                </m:r>
                <m:r>
                  <m:t>3</m:t>
                </m:r>
              </m:e>
            </m:d>
          </m:num>
          <m:den>
            <m:d>
              <m:dPr>
                <m:begChr m:val="("/>
                <m:endChr m:val=")"/>
                <m:sepChr m:val=""/>
                <m:grow/>
              </m:dPr>
              <m:e>
                <m:r>
                  <m:t>x</m:t>
                </m:r>
                <m:r>
                  <m:rPr>
                    <m:sty m:val="p"/>
                  </m:rPr>
                  <m:t>−</m:t>
                </m:r>
                <m:r>
                  <m:t>2</m:t>
                </m:r>
              </m:e>
            </m:d>
            <m:d>
              <m:dPr>
                <m:begChr m:val="("/>
                <m:endChr m:val=")"/>
                <m:sepChr m:val=""/>
                <m:grow/>
              </m:dPr>
              <m:e>
                <m:r>
                  <m:t>x</m:t>
                </m:r>
                <m:r>
                  <m:rPr>
                    <m:sty m:val="p"/>
                  </m:rPr>
                  <m:t>−</m:t>
                </m:r>
                <m:r>
                  <m:t>5</m:t>
                </m:r>
              </m:e>
            </m:d>
          </m:den>
        </m:f>
      </m:oMath>
      <w:r>
        <w:t xml:space="preserve">, the factor</w:t>
      </w:r>
      <w:r>
        <w:t xml:space="preserve"> </w:t>
      </w:r>
      <m:oMath>
        <m:d>
          <m:dPr>
            <m:begChr m:val="("/>
            <m:endChr m:val=")"/>
            <m:sepChr m:val=""/>
            <m:grow/>
          </m:dPr>
          <m:e>
            <m:r>
              <m:t>x</m:t>
            </m:r>
            <m:r>
              <m:rPr>
                <m:sty m:val="p"/>
              </m:rPr>
              <m:t>−</m:t>
            </m:r>
            <m:r>
              <m:t>2</m:t>
            </m:r>
          </m:e>
        </m:d>
      </m:oMath>
      <w:r>
        <w:t xml:space="preserve"> </w:t>
      </w:r>
      <w:r>
        <w:t xml:space="preserve">cancels, so there is a hole at</w:t>
      </w:r>
      <w:r>
        <w:t xml:space="preserve"> </w:t>
      </w:r>
      <m:oMath>
        <m:r>
          <m:t>x</m:t>
        </m:r>
        <m:r>
          <m:rPr>
            <m:sty m:val="p"/>
          </m:rPr>
          <m:t>=</m:t>
        </m:r>
        <m:r>
          <m:t>2</m:t>
        </m:r>
      </m:oMath>
      <w:r>
        <w:t xml:space="preserve"> </w:t>
      </w:r>
      <w:r>
        <w:t xml:space="preserve">and a vertical asymptote at</w:t>
      </w:r>
      <w:r>
        <w:t xml:space="preserve"> </w:t>
      </w:r>
      <m:oMath>
        <m:r>
          <m:t>x</m:t>
        </m:r>
        <m:r>
          <m:rPr>
            <m:sty m:val="p"/>
          </m:rPr>
          <m:t>=</m:t>
        </m:r>
        <m:r>
          <m:t>5</m:t>
        </m:r>
      </m:oMath>
      <w:r>
        <w:t xml:space="preserve">. The simplified form is</w:t>
      </w:r>
      <w:r>
        <w:t xml:space="preserve"> </w:t>
      </w:r>
      <m:oMath>
        <m:r>
          <m:t>f</m:t>
        </m:r>
        <m:d>
          <m:dPr>
            <m:begChr m:val="("/>
            <m:endChr m:val=")"/>
            <m:sepChr m:val=""/>
            <m:grow/>
          </m:dPr>
          <m:e>
            <m:r>
              <m:t>x</m:t>
            </m:r>
          </m:e>
        </m:d>
        <m:r>
          <m:rPr>
            <m:sty m:val="p"/>
          </m:rPr>
          <m:t>=</m:t>
        </m:r>
        <m:f>
          <m:fPr>
            <m:type m:val="bar"/>
          </m:fPr>
          <m:num>
            <m:r>
              <m:t>x</m:t>
            </m:r>
            <m:r>
              <m:rPr>
                <m:sty m:val="p"/>
              </m:rPr>
              <m:t>+</m:t>
            </m:r>
            <m:r>
              <m:t>3</m:t>
            </m:r>
          </m:num>
          <m:den>
            <m:r>
              <m:t>x</m:t>
            </m:r>
            <m:r>
              <m:rPr>
                <m:sty m:val="p"/>
              </m:rPr>
              <m:t>−</m:t>
            </m:r>
            <m:r>
              <m:t>5</m:t>
            </m:r>
          </m:den>
        </m:f>
      </m:oMath>
      <w:r>
        <w:t xml:space="preserve"> </w:t>
      </w:r>
      <w:r>
        <w:t xml:space="preserve">for</w:t>
      </w:r>
      <w:r>
        <w:t xml:space="preserve"> </w:t>
      </w:r>
      <m:oMath>
        <m:r>
          <m:t>x</m:t>
        </m:r>
        <m:r>
          <m:rPr>
            <m:sty m:val="p"/>
          </m:rPr>
          <m:t>≠</m:t>
        </m:r>
        <m:r>
          <m:t>2</m:t>
        </m:r>
      </m:oMath>
      <w:r>
        <w:t xml:space="preserve">.</w:t>
      </w:r>
    </w:p>
    <w:p>
      <w:r>
        <w:pict>
          <v:rect style="width:0;height:1.5pt" o:hralign="center" o:hrstd="t" o:hr="t"/>
        </w:pict>
      </w:r>
    </w:p>
    <w:bookmarkEnd w:id="388"/>
    <w:bookmarkEnd w:id="389"/>
    <w:bookmarkStart w:id="393" w:name="Xb74dfe6e740af383db215e3907f6107cd1976ef"/>
    <w:p>
      <w:pPr>
        <w:pStyle w:val="Heading2"/>
      </w:pPr>
      <w:r>
        <w:t xml:space="preserve">7.15 Strategic Summary: Decision Frameworks for the SAT</w:t>
      </w:r>
    </w:p>
    <w:p>
      <w:pPr>
        <w:pStyle w:val="FirstParagraph"/>
      </w:pPr>
      <w:r>
        <w:t xml:space="preserve">When you encounter a problem involving exponentials, radicals, or rational expressions on the SAT, the following decision frameworks will guide you to the fastest solution path:</w:t>
      </w:r>
    </w:p>
    <w:bookmarkStart w:id="390" w:name="Xe91888585bed251923336a408fb82a9e91ad2a3"/>
    <w:p>
      <w:pPr>
        <w:pStyle w:val="Heading3"/>
      </w:pPr>
      <w:r>
        <w:t xml:space="preserve">Framework 1: Exponential Expression Manipulation</w:t>
      </w:r>
    </w:p>
    <w:p>
      <w:pPr>
        <w:pStyle w:val="Compact"/>
        <w:numPr>
          <w:ilvl w:val="0"/>
          <w:numId w:val="1177"/>
        </w:numPr>
      </w:pPr>
      <w:r>
        <w:rPr>
          <w:b/>
          <w:bCs/>
        </w:rPr>
        <w:t xml:space="preserve">Can I write everything with the same base?</w:t>
      </w:r>
      <w:r>
        <w:t xml:space="preserve"> </w:t>
      </w:r>
      <w:r>
        <w:t xml:space="preserve">If so, do it — then equate exponents.</w:t>
      </w:r>
    </w:p>
    <w:p>
      <w:pPr>
        <w:pStyle w:val="Compact"/>
        <w:numPr>
          <w:ilvl w:val="0"/>
          <w:numId w:val="1177"/>
        </w:numPr>
      </w:pPr>
      <w:r>
        <w:rPr>
          <w:b/>
          <w:bCs/>
        </w:rPr>
        <w:t xml:space="preserve">Is there a common exponent?</w:t>
      </w:r>
      <w:r>
        <w:t xml:space="preserve"> </w:t>
      </w:r>
      <w:r>
        <w:t xml:space="preserve">If so, compare bases.</w:t>
      </w:r>
    </w:p>
    <w:p>
      <w:pPr>
        <w:pStyle w:val="Compact"/>
        <w:numPr>
          <w:ilvl w:val="0"/>
          <w:numId w:val="1177"/>
        </w:numPr>
      </w:pPr>
      <w:r>
        <w:rPr>
          <w:b/>
          <w:bCs/>
        </w:rPr>
        <w:t xml:space="preserve">Is it a quadratic in disguise?</w:t>
      </w:r>
      <w:r>
        <w:t xml:space="preserve"> </w:t>
      </w:r>
      <w:r>
        <w:t xml:space="preserve">Look for patterns like</w:t>
      </w:r>
      <w:r>
        <w:t xml:space="preserve"> </w:t>
      </w:r>
      <m:oMath>
        <m:sSup>
          <m:e>
            <m:r>
              <m:t>a</m:t>
            </m:r>
          </m:e>
          <m:sup>
            <m:r>
              <m:t>2</m:t>
            </m:r>
            <m:r>
              <m:t>x</m:t>
            </m:r>
          </m:sup>
        </m:sSup>
        <m:r>
          <m:rPr>
            <m:sty m:val="p"/>
          </m:rPr>
          <m:t>+</m:t>
        </m:r>
        <m:r>
          <m:t>c</m:t>
        </m:r>
        <m:r>
          <m:rPr>
            <m:sty m:val="p"/>
          </m:rPr>
          <m:t>⋅</m:t>
        </m:r>
        <m:sSup>
          <m:e>
            <m:r>
              <m:t>a</m:t>
            </m:r>
          </m:e>
          <m:sup>
            <m:r>
              <m:t>x</m:t>
            </m:r>
          </m:sup>
        </m:sSup>
        <m:r>
          <m:rPr>
            <m:sty m:val="p"/>
          </m:rPr>
          <m:t>+</m:t>
        </m:r>
        <m:r>
          <m:t>d</m:t>
        </m:r>
        <m:r>
          <m:rPr>
            <m:sty m:val="p"/>
          </m:rPr>
          <m:t>=</m:t>
        </m:r>
        <m:r>
          <m:t>0</m:t>
        </m:r>
      </m:oMath>
      <w:r>
        <w:t xml:space="preserve"> </w:t>
      </w:r>
      <w:r>
        <w:t xml:space="preserve">and substitute</w:t>
      </w:r>
      <w:r>
        <w:t xml:space="preserve"> </w:t>
      </w:r>
      <m:oMath>
        <m:r>
          <m:t>u</m:t>
        </m:r>
        <m:r>
          <m:rPr>
            <m:sty m:val="p"/>
          </m:rPr>
          <m:t>=</m:t>
        </m:r>
        <m:sSup>
          <m:e>
            <m:r>
              <m:t>a</m:t>
            </m:r>
          </m:e>
          <m:sup>
            <m:r>
              <m:t>x</m:t>
            </m:r>
          </m:sup>
        </m:sSup>
      </m:oMath>
      <w:r>
        <w:t xml:space="preserve">.</w:t>
      </w:r>
    </w:p>
    <w:p>
      <w:pPr>
        <w:pStyle w:val="Compact"/>
        <w:numPr>
          <w:ilvl w:val="0"/>
          <w:numId w:val="1177"/>
        </w:numPr>
      </w:pPr>
      <w:r>
        <w:rPr>
          <w:b/>
          <w:bCs/>
        </w:rPr>
        <w:t xml:space="preserve">Are there negative exponents?</w:t>
      </w:r>
      <w:r>
        <w:t xml:space="preserve"> </w:t>
      </w:r>
      <w:r>
        <w:t xml:space="preserve">Convert to reciprocals to make all exponents positive.</w:t>
      </w:r>
    </w:p>
    <w:p>
      <w:pPr>
        <w:pStyle w:val="Compact"/>
        <w:numPr>
          <w:ilvl w:val="0"/>
          <w:numId w:val="1177"/>
        </w:numPr>
      </w:pPr>
      <w:r>
        <w:rPr>
          <w:b/>
          <w:bCs/>
        </w:rPr>
        <w:t xml:space="preserve">Are there fractional exponents?</w:t>
      </w:r>
      <w:r>
        <w:t xml:space="preserve"> </w:t>
      </w:r>
      <w:r>
        <w:t xml:space="preserve">Consider converting to radical form if it simplifies the problem.</w:t>
      </w:r>
    </w:p>
    <w:bookmarkEnd w:id="390"/>
    <w:bookmarkStart w:id="391" w:name="X1ccef6a52abaa807d8092bb9e4e46a0d3dc0bd8"/>
    <w:p>
      <w:pPr>
        <w:pStyle w:val="Heading3"/>
      </w:pPr>
      <w:r>
        <w:t xml:space="preserve">Framework 2: Radical Expression Manipulation</w:t>
      </w:r>
    </w:p>
    <w:p>
      <w:pPr>
        <w:pStyle w:val="Compact"/>
        <w:numPr>
          <w:ilvl w:val="0"/>
          <w:numId w:val="1178"/>
        </w:numPr>
      </w:pPr>
      <w:r>
        <w:rPr>
          <w:b/>
          <w:bCs/>
        </w:rPr>
        <w:t xml:space="preserve">Is there a radical in the denominator?</w:t>
      </w:r>
      <w:r>
        <w:t xml:space="preserve"> </w:t>
      </w:r>
      <w:r>
        <w:t xml:space="preserve">Rationalize it.</w:t>
      </w:r>
    </w:p>
    <w:p>
      <w:pPr>
        <w:pStyle w:val="Compact"/>
        <w:numPr>
          <w:ilvl w:val="0"/>
          <w:numId w:val="1178"/>
        </w:numPr>
      </w:pPr>
      <w:r>
        <w:rPr>
          <w:b/>
          <w:bCs/>
        </w:rPr>
        <w:t xml:space="preserve">Can I simplify the radicand?</w:t>
      </w:r>
      <w:r>
        <w:t xml:space="preserve"> </w:t>
      </w:r>
      <w:r>
        <w:t xml:space="preserve">Factor out perfect powers.</w:t>
      </w:r>
    </w:p>
    <w:p>
      <w:pPr>
        <w:pStyle w:val="Compact"/>
        <w:numPr>
          <w:ilvl w:val="0"/>
          <w:numId w:val="1178"/>
        </w:numPr>
      </w:pPr>
      <w:r>
        <w:rPr>
          <w:b/>
          <w:bCs/>
        </w:rPr>
        <w:t xml:space="preserve">Are there like radicals?</w:t>
      </w:r>
      <w:r>
        <w:t xml:space="preserve"> </w:t>
      </w:r>
      <w:r>
        <w:t xml:space="preserve">Combine them.</w:t>
      </w:r>
    </w:p>
    <w:p>
      <w:pPr>
        <w:pStyle w:val="Compact"/>
        <w:numPr>
          <w:ilvl w:val="0"/>
          <w:numId w:val="1178"/>
        </w:numPr>
      </w:pPr>
      <w:r>
        <w:rPr>
          <w:b/>
          <w:bCs/>
        </w:rPr>
        <w:t xml:space="preserve">Is there a nested radical?</w:t>
      </w:r>
      <w:r>
        <w:t xml:space="preserve"> </w:t>
      </w:r>
      <w:r>
        <w:t xml:space="preserve">Try to denest it as a sum of simpler radicals.</w:t>
      </w:r>
    </w:p>
    <w:p>
      <w:pPr>
        <w:pStyle w:val="Compact"/>
        <w:numPr>
          <w:ilvl w:val="0"/>
          <w:numId w:val="1178"/>
        </w:numPr>
      </w:pPr>
      <w:r>
        <w:rPr>
          <w:b/>
          <w:bCs/>
        </w:rPr>
        <w:t xml:space="preserve">Is the radical in an equation?</w:t>
      </w:r>
      <w:r>
        <w:t xml:space="preserve"> </w:t>
      </w:r>
      <w:r>
        <w:t xml:space="preserve">Isolate it, raise both sides to the appropriate power, and check for extraneous solutions.</w:t>
      </w:r>
    </w:p>
    <w:bookmarkEnd w:id="391"/>
    <w:bookmarkStart w:id="392" w:name="X569abb68fce2ad52ed03dcbd5bf7f1af03d7cf6"/>
    <w:p>
      <w:pPr>
        <w:pStyle w:val="Heading3"/>
      </w:pPr>
      <w:r>
        <w:t xml:space="preserve">Framework 3: Rational Expression Manipulation</w:t>
      </w:r>
    </w:p>
    <w:p>
      <w:pPr>
        <w:pStyle w:val="Compact"/>
        <w:numPr>
          <w:ilvl w:val="0"/>
          <w:numId w:val="1179"/>
        </w:numPr>
      </w:pPr>
      <w:r>
        <w:rPr>
          <w:b/>
          <w:bCs/>
        </w:rPr>
        <w:t xml:space="preserve">Can I factor numerator and denominator?</w:t>
      </w:r>
      <w:r>
        <w:t xml:space="preserve"> </w:t>
      </w:r>
      <w:r>
        <w:t xml:space="preserve">Do so completely, then cancel common factors.</w:t>
      </w:r>
    </w:p>
    <w:p>
      <w:pPr>
        <w:pStyle w:val="Compact"/>
        <w:numPr>
          <w:ilvl w:val="0"/>
          <w:numId w:val="1179"/>
        </w:numPr>
      </w:pPr>
      <w:r>
        <w:rPr>
          <w:b/>
          <w:bCs/>
        </w:rPr>
        <w:t xml:space="preserve">Is it a complex rational expression?</w:t>
      </w:r>
      <w:r>
        <w:t xml:space="preserve"> </w:t>
      </w:r>
      <w:r>
        <w:t xml:space="preserve">Multiply numerator and denominator by the LCD of all sub-fractions.</w:t>
      </w:r>
    </w:p>
    <w:p>
      <w:pPr>
        <w:pStyle w:val="Compact"/>
        <w:numPr>
          <w:ilvl w:val="0"/>
          <w:numId w:val="1179"/>
        </w:numPr>
      </w:pPr>
      <w:r>
        <w:rPr>
          <w:b/>
          <w:bCs/>
        </w:rPr>
        <w:t xml:space="preserve">Am I being asked about the domain?</w:t>
      </w:r>
      <w:r>
        <w:t xml:space="preserve"> </w:t>
      </w:r>
      <w:r>
        <w:t xml:space="preserve">Identify values that make the denominator zero</w:t>
      </w:r>
      <w:r>
        <w:t xml:space="preserve"> </w:t>
      </w:r>
      <w:r>
        <w:rPr>
          <w:i/>
          <w:iCs/>
        </w:rPr>
        <w:t xml:space="preserve">before</w:t>
      </w:r>
      <w:r>
        <w:t xml:space="preserve"> </w:t>
      </w:r>
      <w:r>
        <w:t xml:space="preserve">simplifying.</w:t>
      </w:r>
    </w:p>
    <w:p>
      <w:pPr>
        <w:pStyle w:val="Compact"/>
        <w:numPr>
          <w:ilvl w:val="0"/>
          <w:numId w:val="1179"/>
        </w:numPr>
      </w:pPr>
      <w:r>
        <w:rPr>
          <w:b/>
          <w:bCs/>
        </w:rPr>
        <w:t xml:space="preserve">Am I being asked about asymptotes or holes?</w:t>
      </w:r>
      <w:r>
        <w:t xml:space="preserve"> </w:t>
      </w:r>
      <w:r>
        <w:t xml:space="preserve">Factor, identify canceled factors (holes) and uncanceled denominator factors (asymptotes).</w:t>
      </w:r>
    </w:p>
    <w:p>
      <w:pPr>
        <w:pStyle w:val="Compact"/>
        <w:numPr>
          <w:ilvl w:val="0"/>
          <w:numId w:val="1179"/>
        </w:numPr>
      </w:pPr>
      <w:r>
        <w:rPr>
          <w:b/>
          <w:bCs/>
        </w:rPr>
        <w:t xml:space="preserve">Does the expression involve a parameter?</w:t>
      </w:r>
      <w:r>
        <w:t xml:space="preserve"> </w:t>
      </w:r>
      <w:r>
        <w:t xml:space="preserve">Use the condition that the equation has a specific number of solutions to determine the parameter.</w:t>
      </w:r>
    </w:p>
    <w:p>
      <w:r>
        <w:pict>
          <v:rect style="width:0;height:1.5pt" o:hralign="center" o:hrstd="t" o:hr="t"/>
        </w:pict>
      </w:r>
    </w:p>
    <w:bookmarkEnd w:id="392"/>
    <w:bookmarkEnd w:id="393"/>
    <w:bookmarkStart w:id="394" w:name="connections-to-other-sat-topics-3"/>
    <w:p>
      <w:pPr>
        <w:pStyle w:val="Heading2"/>
      </w:pPr>
      <w:r>
        <w:t xml:space="preserve">7.16 Connections to Other SAT Topics</w:t>
      </w:r>
    </w:p>
    <w:p>
      <w:pPr>
        <w:pStyle w:val="FirstParagraph"/>
      </w:pPr>
      <w:r>
        <w:t xml:space="preserve">The techniques in this chapter do not exist in isolation. They connect to virtually every other topic on the SAT:</w:t>
      </w:r>
    </w:p>
    <w:p>
      <w:pPr>
        <w:pStyle w:val="Compact"/>
        <w:numPr>
          <w:ilvl w:val="0"/>
          <w:numId w:val="1180"/>
        </w:numPr>
      </w:pPr>
      <w:r>
        <w:rPr>
          <w:b/>
          <w:bCs/>
        </w:rPr>
        <w:t xml:space="preserve">Linear equations:</w:t>
      </w:r>
      <w:r>
        <w:t xml:space="preserve"> </w:t>
      </w:r>
      <w:r>
        <w:t xml:space="preserve">Solving</w:t>
      </w:r>
      <w:r>
        <w:t xml:space="preserve"> </w:t>
      </w:r>
      <m:oMath>
        <m:sSup>
          <m:e>
            <m:r>
              <m:t>2</m:t>
            </m:r>
          </m:e>
          <m:sup>
            <m:r>
              <m:t>x</m:t>
            </m:r>
          </m:sup>
        </m:sSup>
        <m:r>
          <m:rPr>
            <m:sty m:val="p"/>
          </m:rPr>
          <m:t>=</m:t>
        </m:r>
        <m:r>
          <m:t>8</m:t>
        </m:r>
      </m:oMath>
      <w:r>
        <w:t xml:space="preserve"> </w:t>
      </w:r>
      <w:r>
        <w:t xml:space="preserve">is solving an exponential equation, but it reduces to</w:t>
      </w:r>
      <w:r>
        <w:t xml:space="preserve"> </w:t>
      </w:r>
      <m:oMath>
        <m:sSup>
          <m:e>
            <m:r>
              <m:t>2</m:t>
            </m:r>
          </m:e>
          <m:sup>
            <m:r>
              <m:t>x</m:t>
            </m:r>
          </m:sup>
        </m:sSup>
        <m:r>
          <m:rPr>
            <m:sty m:val="p"/>
          </m:rPr>
          <m:t>=</m:t>
        </m:r>
        <m:sSup>
          <m:e>
            <m:r>
              <m:t>2</m:t>
            </m:r>
          </m:e>
          <m:sup>
            <m:r>
              <m:t>3</m:t>
            </m:r>
          </m:sup>
        </m:sSup>
      </m:oMath>
      <w:r>
        <w:t xml:space="preserve">, so</w:t>
      </w:r>
      <w:r>
        <w:t xml:space="preserve"> </w:t>
      </w:r>
      <m:oMath>
        <m:r>
          <m:t>x</m:t>
        </m:r>
        <m:r>
          <m:rPr>
            <m:sty m:val="p"/>
          </m:rPr>
          <m:t>=</m:t>
        </m:r>
        <m:r>
          <m:t>3</m:t>
        </m:r>
      </m:oMath>
      <w:r>
        <w:t xml:space="preserve"> </w:t>
      </w:r>
      <w:r>
        <w:t xml:space="preserve">— a linear equation.</w:t>
      </w:r>
    </w:p>
    <w:p>
      <w:pPr>
        <w:pStyle w:val="Compact"/>
        <w:numPr>
          <w:ilvl w:val="0"/>
          <w:numId w:val="1180"/>
        </w:numPr>
      </w:pPr>
      <w:r>
        <w:rPr>
          <w:b/>
          <w:bCs/>
        </w:rPr>
        <w:t xml:space="preserve">Quadratics:</w:t>
      </w:r>
      <w:r>
        <w:t xml:space="preserve"> </w:t>
      </w:r>
      <w:r>
        <w:t xml:space="preserve">The substitution</w:t>
      </w:r>
      <w:r>
        <w:t xml:space="preserve"> </w:t>
      </w:r>
      <m:oMath>
        <m:r>
          <m:t>u</m:t>
        </m:r>
        <m:r>
          <m:rPr>
            <m:sty m:val="p"/>
          </m:rPr>
          <m:t>=</m:t>
        </m:r>
        <m:sSup>
          <m:e>
            <m:r>
              <m:t>a</m:t>
            </m:r>
          </m:e>
          <m:sup>
            <m:r>
              <m:t>x</m:t>
            </m:r>
          </m:sup>
        </m:sSup>
      </m:oMath>
      <w:r>
        <w:t xml:space="preserve"> </w:t>
      </w:r>
      <w:r>
        <w:t xml:space="preserve">converts certain exponential equations into quadratics.</w:t>
      </w:r>
    </w:p>
    <w:p>
      <w:pPr>
        <w:pStyle w:val="Compact"/>
        <w:numPr>
          <w:ilvl w:val="0"/>
          <w:numId w:val="1180"/>
        </w:numPr>
      </w:pPr>
      <w:r>
        <w:rPr>
          <w:b/>
          <w:bCs/>
        </w:rPr>
        <w:t xml:space="preserve">Systems of equations:</w:t>
      </w:r>
      <w:r>
        <w:t xml:space="preserve"> </w:t>
      </w:r>
      <w:r>
        <w:t xml:space="preserve">A system like</w:t>
      </w:r>
      <w:r>
        <w:t xml:space="preserve"> </w:t>
      </w:r>
      <m:oMath>
        <m:sSup>
          <m:e>
            <m:r>
              <m:t>2</m:t>
            </m:r>
          </m:e>
          <m:sup>
            <m:r>
              <m:t>x</m:t>
            </m:r>
          </m:sup>
        </m:sSup>
        <m:r>
          <m:rPr>
            <m:sty m:val="p"/>
          </m:rPr>
          <m:t>⋅</m:t>
        </m:r>
        <m:sSup>
          <m:e>
            <m:r>
              <m:t>3</m:t>
            </m:r>
          </m:e>
          <m:sup>
            <m:r>
              <m:t>y</m:t>
            </m:r>
          </m:sup>
        </m:sSup>
        <m:r>
          <m:rPr>
            <m:sty m:val="p"/>
          </m:rPr>
          <m:t>=</m:t>
        </m:r>
        <m:r>
          <m:t>72</m:t>
        </m:r>
      </m:oMath>
      <w:r>
        <w:t xml:space="preserve"> </w:t>
      </w:r>
      <w:r>
        <w:t xml:space="preserve">and</w:t>
      </w:r>
      <w:r>
        <w:t xml:space="preserve"> </w:t>
      </w:r>
      <m:oMath>
        <m:sSup>
          <m:e>
            <m:r>
              <m:t>2</m:t>
            </m:r>
          </m:e>
          <m:sup>
            <m:r>
              <m:t>y</m:t>
            </m:r>
          </m:sup>
        </m:sSup>
        <m:r>
          <m:rPr>
            <m:sty m:val="p"/>
          </m:rPr>
          <m:t>⋅</m:t>
        </m:r>
        <m:sSup>
          <m:e>
            <m:r>
              <m:t>3</m:t>
            </m:r>
          </m:e>
          <m:sup>
            <m:r>
              <m:t>x</m:t>
            </m:r>
          </m:sup>
        </m:sSup>
        <m:r>
          <m:rPr>
            <m:sty m:val="p"/>
          </m:rPr>
          <m:t>=</m:t>
        </m:r>
        <m:r>
          <m:t>108</m:t>
        </m:r>
      </m:oMath>
      <w:r>
        <w:t xml:space="preserve"> </w:t>
      </w:r>
      <w:r>
        <w:t xml:space="preserve">can be solved by multiplying the equations (adding exponents) and dividing them (subtracting exponents).</w:t>
      </w:r>
    </w:p>
    <w:p>
      <w:pPr>
        <w:pStyle w:val="Compact"/>
        <w:numPr>
          <w:ilvl w:val="0"/>
          <w:numId w:val="1180"/>
        </w:numPr>
      </w:pPr>
      <w:r>
        <w:rPr>
          <w:b/>
          <w:bCs/>
        </w:rPr>
        <w:t xml:space="preserve">Data analysis:</w:t>
      </w:r>
      <w:r>
        <w:t xml:space="preserve"> </w:t>
      </w:r>
      <w:r>
        <w:t xml:space="preserve">Exponential growth models appear in table-based questions where students must recognize the pattern and predict future values.</w:t>
      </w:r>
    </w:p>
    <w:p>
      <w:pPr>
        <w:pStyle w:val="Compact"/>
        <w:numPr>
          <w:ilvl w:val="0"/>
          <w:numId w:val="1180"/>
        </w:numPr>
      </w:pPr>
      <w:r>
        <w:rPr>
          <w:b/>
          <w:bCs/>
        </w:rPr>
        <w:t xml:space="preserve">Geometry:</w:t>
      </w:r>
      <w:r>
        <w:t xml:space="preserve"> </w:t>
      </w:r>
      <w:r>
        <w:t xml:space="preserve">The Pythagorean theorem produces radical expressions; the distance formula is a radical; the area of a circle involves</w:t>
      </w:r>
      <w:r>
        <w:t xml:space="preserve"> </w:t>
      </w:r>
      <m:oMath>
        <m:r>
          <m:t>π</m:t>
        </m:r>
        <m:sSup>
          <m:e>
            <m:r>
              <m:t>r</m:t>
            </m:r>
          </m:e>
          <m:sup>
            <m:r>
              <m:t>2</m:t>
            </m:r>
          </m:sup>
        </m:sSup>
      </m:oMath>
      <w:r>
        <w:t xml:space="preserve">, which is a rational expression in</w:t>
      </w:r>
      <w:r>
        <w:t xml:space="preserve"> </w:t>
      </w:r>
      <m:oMath>
        <m:r>
          <m:t>r</m:t>
        </m:r>
      </m:oMath>
      <w:r>
        <w:t xml:space="preserve">.</w:t>
      </w:r>
    </w:p>
    <w:p>
      <w:pPr>
        <w:pStyle w:val="Compact"/>
        <w:numPr>
          <w:ilvl w:val="0"/>
          <w:numId w:val="1180"/>
        </w:numPr>
      </w:pPr>
      <w:r>
        <w:rPr>
          <w:b/>
          <w:bCs/>
        </w:rPr>
        <w:t xml:space="preserve">Word problems:</w:t>
      </w:r>
      <w:r>
        <w:t xml:space="preserve"> </w:t>
      </w:r>
      <w:r>
        <w:t xml:space="preserve">Population growth, compound interest, radioactive decay, and pH calculations all involve exponential or rational expressions.</w:t>
      </w:r>
    </w:p>
    <w:p>
      <w:r>
        <w:pict>
          <v:rect style="width:0;height:1.5pt" o:hralign="center" o:hrstd="t" o:hr="t"/>
        </w:pict>
      </w:r>
    </w:p>
    <w:bookmarkEnd w:id="394"/>
    <w:bookmarkStart w:id="395" w:name="X3f0aaf6b0401831fa209d9f0e98191b32a642c2"/>
    <w:p>
      <w:pPr>
        <w:pStyle w:val="Heading2"/>
      </w:pPr>
      <w:r>
        <w:t xml:space="preserve">7.17 Final Remarks: The Philosophy of Algebraic Manipulation</w:t>
      </w:r>
    </w:p>
    <w:p>
      <w:pPr>
        <w:pStyle w:val="FirstParagraph"/>
      </w:pPr>
      <w:r>
        <w:t xml:space="preserve">The SAT’s testing of exponentials, radicals, and rational expressions is ultimately a test of</w:t>
      </w:r>
      <w:r>
        <w:t xml:space="preserve"> </w:t>
      </w:r>
      <w:r>
        <w:rPr>
          <w:i/>
          <w:iCs/>
        </w:rPr>
        <w:t xml:space="preserve">algebraic fluency</w:t>
      </w:r>
      <w:r>
        <w:t xml:space="preserve"> </w:t>
      </w:r>
      <w:r>
        <w:t xml:space="preserve">— the ability to see structure in an expression and choose the right transformation to reveal that structure. This is not a skill that can be developed through memorization alone. It requires:</w:t>
      </w:r>
    </w:p>
    <w:p>
      <w:pPr>
        <w:numPr>
          <w:ilvl w:val="0"/>
          <w:numId w:val="1181"/>
        </w:numPr>
      </w:pPr>
      <w:r>
        <w:rPr>
          <w:b/>
          <w:bCs/>
        </w:rPr>
        <w:t xml:space="preserve">Deep understanding of why the rules work</w:t>
      </w:r>
      <w:r>
        <w:t xml:space="preserve">, not just what the rules are. When you understand that</w:t>
      </w:r>
      <w:r>
        <w:t xml:space="preserve"> </w:t>
      </w:r>
      <m:oMath>
        <m:sSup>
          <m:e>
            <m:r>
              <m:t>a</m:t>
            </m:r>
          </m:e>
          <m:sup>
            <m:r>
              <m:rPr>
                <m:sty m:val="p"/>
              </m:rPr>
              <m:t>−</m:t>
            </m:r>
            <m:r>
              <m:t>n</m:t>
            </m:r>
          </m:sup>
        </m:sSup>
        <m:r>
          <m:rPr>
            <m:sty m:val="p"/>
          </m:rPr>
          <m:t>=</m:t>
        </m:r>
        <m:r>
          <m:t>1</m:t>
        </m:r>
        <m:r>
          <m:rPr>
            <m:sty m:val="p"/>
          </m:rPr>
          <m:t>/</m:t>
        </m:r>
        <m:sSup>
          <m:e>
            <m:r>
              <m:t>a</m:t>
            </m:r>
          </m:e>
          <m:sup>
            <m:r>
              <m:t>n</m:t>
            </m:r>
          </m:sup>
        </m:sSup>
      </m:oMath>
      <w:r>
        <w:t xml:space="preserve"> </w:t>
      </w:r>
      <w:r>
        <w:t xml:space="preserve">is the only definition that makes the product rule consistent, you will never forget it.</w:t>
      </w:r>
    </w:p>
    <w:p>
      <w:pPr>
        <w:numPr>
          <w:ilvl w:val="0"/>
          <w:numId w:val="1181"/>
        </w:numPr>
      </w:pPr>
      <w:r>
        <w:rPr>
          <w:b/>
          <w:bCs/>
        </w:rPr>
        <w:t xml:space="preserve">Pattern recognition through extensive exposure.</w:t>
      </w:r>
      <w:r>
        <w:t xml:space="preserve"> </w:t>
      </w:r>
      <w:r>
        <w:t xml:space="preserve">The more expressions you manipulate, the faster you will recognize that</w:t>
      </w:r>
      <w:r>
        <w:t xml:space="preserve"> </w:t>
      </w:r>
      <m:oMath>
        <m:sSup>
          <m:e>
            <m:r>
              <m:t>x</m:t>
            </m:r>
          </m:e>
          <m:sup>
            <m:r>
              <m:t>4</m:t>
            </m:r>
          </m:sup>
        </m:sSup>
        <m:r>
          <m:rPr>
            <m:sty m:val="p"/>
          </m:rPr>
          <m:t>−</m:t>
        </m:r>
        <m:r>
          <m:t>16</m:t>
        </m:r>
      </m:oMath>
      <w:r>
        <w:t xml:space="preserve"> </w:t>
      </w:r>
      <w:r>
        <w:t xml:space="preserve">is a difference of squares, that</w:t>
      </w:r>
      <w:r>
        <w:t xml:space="preserve"> </w:t>
      </w:r>
      <m:oMath>
        <m:rad>
          <m:radPr>
            <m:degHide m:val="on"/>
          </m:radPr>
          <m:deg/>
          <m:e>
            <m:r>
              <m:t>50</m:t>
            </m:r>
          </m:e>
        </m:rad>
      </m:oMath>
      <w:r>
        <w:t xml:space="preserve"> </w:t>
      </w:r>
      <w:r>
        <w:t xml:space="preserve">simplifies to</w:t>
      </w:r>
      <w:r>
        <w:t xml:space="preserve"> </w:t>
      </w:r>
      <m:oMath>
        <m:r>
          <m:t>5</m:t>
        </m:r>
        <m:rad>
          <m:radPr>
            <m:degHide m:val="on"/>
          </m:radPr>
          <m:deg/>
          <m:e>
            <m:r>
              <m:t>2</m:t>
            </m:r>
          </m:e>
        </m:rad>
      </m:oMath>
      <w:r>
        <w:t xml:space="preserve">, and that</w:t>
      </w:r>
      <w:r>
        <w:t xml:space="preserve"> </w:t>
      </w:r>
      <m:oMath>
        <m:sSup>
          <m:e>
            <m:r>
              <m:t>2</m:t>
            </m:r>
          </m:e>
          <m:sup>
            <m:r>
              <m:t>3</m:t>
            </m:r>
            <m:r>
              <m:t>x</m:t>
            </m:r>
            <m:r>
              <m:rPr>
                <m:sty m:val="p"/>
              </m:rPr>
              <m:t>+</m:t>
            </m:r>
            <m:r>
              <m:t>1</m:t>
            </m:r>
          </m:sup>
        </m:sSup>
        <m:r>
          <m:rPr>
            <m:sty m:val="p"/>
          </m:rPr>
          <m:t>=</m:t>
        </m:r>
        <m:r>
          <m:t>8</m:t>
        </m:r>
        <m:r>
          <m:rPr>
            <m:sty m:val="p"/>
          </m:rPr>
          <m:t>⋅</m:t>
        </m:r>
        <m:sSup>
          <m:e>
            <m:r>
              <m:t>2</m:t>
            </m:r>
          </m:e>
          <m:sup>
            <m:r>
              <m:t>3</m:t>
            </m:r>
            <m:r>
              <m:t>x</m:t>
            </m:r>
          </m:sup>
        </m:sSup>
      </m:oMath>
      <w:r>
        <w:t xml:space="preserve">.</w:t>
      </w:r>
    </w:p>
    <w:p>
      <w:pPr>
        <w:numPr>
          <w:ilvl w:val="0"/>
          <w:numId w:val="1181"/>
        </w:numPr>
      </w:pPr>
      <w:r>
        <w:rPr>
          <w:b/>
          <w:bCs/>
        </w:rPr>
        <w:t xml:space="preserve">Strategic flexibility.</w:t>
      </w:r>
      <w:r>
        <w:t xml:space="preserve"> </w:t>
      </w:r>
      <w:r>
        <w:t xml:space="preserve">The best SAT students do not have a single rigid approach to every problem. They look at the expression, consider multiple paths (convert to radicals? convert to exponents? factor? substitute?), and choose the path that looks cleanest for the specific problem at hand.</w:t>
      </w:r>
    </w:p>
    <w:p>
      <w:pPr>
        <w:numPr>
          <w:ilvl w:val="0"/>
          <w:numId w:val="1181"/>
        </w:numPr>
      </w:pPr>
      <w:r>
        <w:rPr>
          <w:b/>
          <w:bCs/>
        </w:rPr>
        <w:t xml:space="preserve">Vigilance about domain and extraneous solutions.</w:t>
      </w:r>
      <w:r>
        <w:t xml:space="preserve"> </w:t>
      </w:r>
      <w:r>
        <w:t xml:space="preserve">The SAT rewards students who check their work and who understand that algebraic transformations can sometimes change the domain of an expression.</w:t>
      </w:r>
    </w:p>
    <w:p>
      <w:pPr>
        <w:pStyle w:val="FirstParagraph"/>
      </w:pPr>
      <w:r>
        <w:t xml:space="preserve">Master these principles, and the techniques in this chapter will serve you not only on the SAT but in every subsequent mathematics course you encounter.</w:t>
      </w:r>
    </w:p>
    <w:p>
      <w:r>
        <w:pict>
          <v:rect style="width:0;height:1.5pt" o:hralign="center" o:hrstd="t" o:hr="t"/>
        </w:pict>
      </w:r>
    </w:p>
    <w:p>
      <w:r>
        <w:pict>
          <v:rect style="width:0;height:1.5pt" o:hralign="center" o:hrstd="t" o:hr="t"/>
        </w:pict>
      </w:r>
    </w:p>
    <w:bookmarkEnd w:id="395"/>
    <w:bookmarkEnd w:id="396"/>
    <w:bookmarkStart w:id="439" w:name="X4c40ea9ca559cf18e9f6535bf7464d6050e8a10"/>
    <w:p>
      <w:pPr>
        <w:pStyle w:val="Heading1"/>
      </w:pPr>
      <w:r>
        <w:t xml:space="preserve">Chapter 8: SAT Reading &amp; Writing — Grammar Rules, Rhetorical Skills &amp; Evidence-Based Strategies</w:t>
      </w:r>
    </w:p>
    <w:p>
      <w:r>
        <w:pict>
          <v:rect style="width:0;height:1.5pt" o:hralign="center" o:hrstd="t" o:hr="t"/>
        </w:pict>
      </w:r>
    </w:p>
    <w:bookmarkStart w:id="397" w:name="X8580b2fa54fea165c50e95a080c39104cdf1911"/>
    <w:p>
      <w:pPr>
        <w:pStyle w:val="Heading2"/>
      </w:pPr>
      <w:r>
        <w:t xml:space="preserve">8.1 Overview of the Reading and Writing Section</w:t>
      </w:r>
    </w:p>
    <w:p>
      <w:pPr>
        <w:pStyle w:val="FirstParagraph"/>
      </w:pPr>
      <w:r>
        <w:t xml:space="preserve">The SAT Reading and Writing section is the first major section of the digital SAT. It consists of</w:t>
      </w:r>
      <w:r>
        <w:t xml:space="preserve"> </w:t>
      </w:r>
      <w:r>
        <w:rPr>
          <w:b/>
          <w:bCs/>
        </w:rPr>
        <w:t xml:space="preserve">54 questions</w:t>
      </w:r>
      <w:r>
        <w:t xml:space="preserve"> </w:t>
      </w:r>
      <w:r>
        <w:t xml:space="preserve">divided into</w:t>
      </w:r>
      <w:r>
        <w:t xml:space="preserve"> </w:t>
      </w:r>
      <w:r>
        <w:rPr>
          <w:b/>
          <w:bCs/>
        </w:rPr>
        <w:t xml:space="preserve">two modules of 27 questions each</w:t>
      </w:r>
      <w:r>
        <w:t xml:space="preserve">, with</w:t>
      </w:r>
      <w:r>
        <w:t xml:space="preserve"> </w:t>
      </w:r>
      <w:r>
        <w:rPr>
          <w:b/>
          <w:bCs/>
        </w:rPr>
        <w:t xml:space="preserve">32 minutes per module</w:t>
      </w:r>
      <w:r>
        <w:t xml:space="preserve"> </w:t>
      </w:r>
      <w:r>
        <w:t xml:space="preserve">(64 minutes total). Every question is multiple-choice with four answer choices. Each question is based on a short passage (typically 25–150 words) or, in some cases, a pair of short passages. The section is</w:t>
      </w:r>
      <w:r>
        <w:t xml:space="preserve"> </w:t>
      </w:r>
      <w:r>
        <w:rPr>
          <w:b/>
          <w:bCs/>
        </w:rPr>
        <w:t xml:space="preserve">adaptive</w:t>
      </w:r>
      <w:r>
        <w:t xml:space="preserve">: performance on Module 1 determines whether Module 2 is easier or harder.</w:t>
      </w:r>
    </w:p>
    <w:p>
      <w:pPr>
        <w:pStyle w:val="BodyText"/>
      </w:pPr>
      <w:r>
        <w:t xml:space="preserve">The Reading and Writing section tests four broad content domains: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Weight</w:t>
            </w:r>
          </w:p>
        </w:tc>
        <w:tc>
          <w:tcPr/>
          <w:p>
            <w:pPr>
              <w:pStyle w:val="Compact"/>
              <w:jc w:val="left"/>
            </w:pPr>
            <w:r>
              <w:t xml:space="preserve">Key Skills</w:t>
            </w:r>
          </w:p>
        </w:tc>
      </w:tr>
      <w:tr>
        <w:tc>
          <w:tcPr/>
          <w:p>
            <w:pPr>
              <w:pStyle w:val="Compact"/>
              <w:jc w:val="left"/>
            </w:pPr>
            <w:r>
              <w:rPr>
                <w:b/>
                <w:bCs/>
              </w:rPr>
              <w:t xml:space="preserve">Craft and Structure</w:t>
            </w:r>
          </w:p>
        </w:tc>
        <w:tc>
          <w:tcPr/>
          <w:p>
            <w:pPr>
              <w:pStyle w:val="Compact"/>
              <w:jc w:val="left"/>
            </w:pPr>
            <w:r>
              <w:t xml:space="preserve">~28%</w:t>
            </w:r>
          </w:p>
        </w:tc>
        <w:tc>
          <w:tcPr/>
          <w:p>
            <w:pPr>
              <w:pStyle w:val="Compact"/>
              <w:jc w:val="left"/>
            </w:pPr>
            <w:r>
              <w:t xml:space="preserve">Vocabulary in context, text structure, purpose, cross-text connections</w:t>
            </w:r>
          </w:p>
        </w:tc>
      </w:tr>
      <w:tr>
        <w:tc>
          <w:tcPr/>
          <w:p>
            <w:pPr>
              <w:pStyle w:val="Compact"/>
              <w:jc w:val="left"/>
            </w:pPr>
            <w:r>
              <w:rPr>
                <w:b/>
                <w:bCs/>
              </w:rPr>
              <w:t xml:space="preserve">Information and Ideas</w:t>
            </w:r>
          </w:p>
        </w:tc>
        <w:tc>
          <w:tcPr/>
          <w:p>
            <w:pPr>
              <w:pStyle w:val="Compact"/>
              <w:jc w:val="left"/>
            </w:pPr>
            <w:r>
              <w:t xml:space="preserve">~26%</w:t>
            </w:r>
          </w:p>
        </w:tc>
        <w:tc>
          <w:tcPr/>
          <w:p>
            <w:pPr>
              <w:pStyle w:val="Compact"/>
              <w:jc w:val="left"/>
            </w:pPr>
            <w:r>
              <w:t xml:space="preserve">Central ideas, details, textual/quantitative evidence, inferences</w:t>
            </w:r>
          </w:p>
        </w:tc>
      </w:tr>
      <w:tr>
        <w:tc>
          <w:tcPr/>
          <w:p>
            <w:pPr>
              <w:pStyle w:val="Compact"/>
              <w:jc w:val="left"/>
            </w:pPr>
            <w:r>
              <w:rPr>
                <w:b/>
                <w:bCs/>
              </w:rPr>
              <w:t xml:space="preserve">Standard English Conventions</w:t>
            </w:r>
          </w:p>
        </w:tc>
        <w:tc>
          <w:tcPr/>
          <w:p>
            <w:pPr>
              <w:pStyle w:val="Compact"/>
              <w:jc w:val="left"/>
            </w:pPr>
            <w:r>
              <w:t xml:space="preserve">~26%</w:t>
            </w:r>
          </w:p>
        </w:tc>
        <w:tc>
          <w:tcPr/>
          <w:p>
            <w:pPr>
              <w:pStyle w:val="Compact"/>
              <w:jc w:val="left"/>
            </w:pPr>
            <w:r>
              <w:t xml:space="preserve">Grammar, sentence structure, punctuation, usage</w:t>
            </w:r>
          </w:p>
        </w:tc>
      </w:tr>
      <w:tr>
        <w:tc>
          <w:tcPr/>
          <w:p>
            <w:pPr>
              <w:pStyle w:val="Compact"/>
              <w:jc w:val="left"/>
            </w:pPr>
            <w:r>
              <w:rPr>
                <w:b/>
                <w:bCs/>
              </w:rPr>
              <w:t xml:space="preserve">Expression of Ideas</w:t>
            </w:r>
          </w:p>
        </w:tc>
        <w:tc>
          <w:tcPr/>
          <w:p>
            <w:pPr>
              <w:pStyle w:val="Compact"/>
              <w:jc w:val="left"/>
            </w:pPr>
            <w:r>
              <w:t xml:space="preserve">~20%</w:t>
            </w:r>
          </w:p>
        </w:tc>
        <w:tc>
          <w:tcPr/>
          <w:p>
            <w:pPr>
              <w:pStyle w:val="Compact"/>
              <w:jc w:val="left"/>
            </w:pPr>
            <w:r>
              <w:t xml:space="preserve">Rhetorical synthesis, transitions, effective revision</w:t>
            </w:r>
          </w:p>
        </w:tc>
      </w:tr>
    </w:tbl>
    <w:p>
      <w:pPr>
        <w:pStyle w:val="BodyText"/>
      </w:pPr>
      <w:r>
        <w:t xml:space="preserve">Each domain contains specific question types, and understanding the precise nature of each type is essential for efficient preparation. This chapter provides an exhaustive treatment of every grammar rule, rhetorical skill, and evidence-based strategy tested on the exam.</w:t>
      </w:r>
    </w:p>
    <w:p>
      <w:r>
        <w:pict>
          <v:rect style="width:0;height:1.5pt" o:hralign="center" o:hrstd="t" o:hr="t"/>
        </w:pict>
      </w:r>
    </w:p>
    <w:bookmarkEnd w:id="397"/>
    <w:bookmarkStart w:id="412" w:name="X116c5a758e6386f6956c59c377714bf0958010f"/>
    <w:p>
      <w:pPr>
        <w:pStyle w:val="Heading2"/>
      </w:pPr>
      <w:r>
        <w:t xml:space="preserve">8.2 Standard English Conventions — The Grammar and Usage Domain</w:t>
      </w:r>
    </w:p>
    <w:p>
      <w:pPr>
        <w:pStyle w:val="FirstParagraph"/>
      </w:pPr>
      <w:r>
        <w:t xml:space="preserve">The Standard English Conventions domain tests your ability to recognize and correct errors in written English. These questions present a short passage with four underlined portions; you must select the choice that best corrects the error (or select</w:t>
      </w:r>
      <w:r>
        <w:t xml:space="preserve"> </w:t>
      </w:r>
      <w:r>
        <w:t xml:space="preserve">“</w:t>
      </w:r>
      <w:r>
        <w:t xml:space="preserve">NO CHANGE</w:t>
      </w:r>
      <w:r>
        <w:t xml:space="preserve">”</w:t>
      </w:r>
      <w:r>
        <w:t xml:space="preserve"> </w:t>
      </w:r>
      <w:r>
        <w:t xml:space="preserve">if the underlined portion is already correct). The errors fall into two major categories:</w:t>
      </w:r>
      <w:r>
        <w:t xml:space="preserve"> </w:t>
      </w:r>
      <w:r>
        <w:rPr>
          <w:b/>
          <w:bCs/>
        </w:rPr>
        <w:t xml:space="preserve">Boundaries</w:t>
      </w:r>
      <w:r>
        <w:t xml:space="preserve"> </w:t>
      </w:r>
      <w:r>
        <w:t xml:space="preserve">(sentence structure) and</w:t>
      </w:r>
      <w:r>
        <w:t xml:space="preserve"> </w:t>
      </w:r>
      <w:r>
        <w:rPr>
          <w:b/>
          <w:bCs/>
        </w:rPr>
        <w:t xml:space="preserve">Form, Structure, and Sense</w:t>
      </w:r>
      <w:r>
        <w:t xml:space="preserve"> </w:t>
      </w:r>
      <w:r>
        <w:t xml:space="preserve">(parts of speech and usage).</w:t>
      </w:r>
    </w:p>
    <w:bookmarkStart w:id="398" w:name="subject-verb-agreement"/>
    <w:p>
      <w:pPr>
        <w:pStyle w:val="Heading3"/>
      </w:pPr>
      <w:r>
        <w:t xml:space="preserve">8.2.1 Subject-Verb Agreement</w:t>
      </w:r>
    </w:p>
    <w:p>
      <w:pPr>
        <w:pStyle w:val="FirstParagraph"/>
      </w:pPr>
      <w:r>
        <w:rPr>
          <w:b/>
          <w:bCs/>
        </w:rPr>
        <w:t xml:space="preserve">Rule:</w:t>
      </w:r>
      <w:r>
        <w:t xml:space="preserve"> </w:t>
      </w:r>
      <w:r>
        <w:t xml:space="preserve">A verb must agree in number with its subject. Singular subjects take singular verbs; plural subjects take plural verbs.</w:t>
      </w:r>
    </w:p>
    <w:p>
      <w:pPr>
        <w:pStyle w:val="BodyText"/>
      </w:pPr>
      <w:r>
        <w:rPr>
          <w:b/>
          <w:bCs/>
        </w:rPr>
        <w:t xml:space="preserve">Key Complications:</w:t>
      </w:r>
    </w:p>
    <w:p>
      <w:pPr>
        <w:pStyle w:val="Compact"/>
        <w:numPr>
          <w:ilvl w:val="0"/>
          <w:numId w:val="1182"/>
        </w:numPr>
      </w:pPr>
      <w:r>
        <w:rPr>
          <w:b/>
          <w:bCs/>
        </w:rPr>
        <w:t xml:space="preserve">Intervening phrases:</w:t>
      </w:r>
      <w:r>
        <w:t xml:space="preserve"> </w:t>
      </w:r>
      <w:r>
        <w:t xml:space="preserve">The subject and verb may be separated by prepositional phrases, relative clauses, or appositives. The verb agrees with the subject, not with the nearest noun.</w:t>
      </w:r>
    </w:p>
    <w:p>
      <w:pPr>
        <w:pStyle w:val="Compact"/>
        <w:numPr>
          <w:ilvl w:val="1"/>
          <w:numId w:val="1183"/>
        </w:numPr>
      </w:pPr>
      <w:r>
        <w:rPr>
          <w:i/>
          <w:iCs/>
        </w:rPr>
        <w:t xml:space="preserve">Example:</w:t>
      </w:r>
      <w:r>
        <w:t xml:space="preserve"> </w:t>
      </w:r>
      <w:r>
        <w:t xml:space="preserve">“</w:t>
      </w:r>
      <w:r>
        <w:t xml:space="preserve">The</w:t>
      </w:r>
      <w:r>
        <w:t xml:space="preserve"> </w:t>
      </w:r>
      <w:r>
        <w:rPr>
          <w:b/>
          <w:bCs/>
        </w:rPr>
        <w:t xml:space="preserve">box</w:t>
      </w:r>
      <w:r>
        <w:t xml:space="preserve"> </w:t>
      </w:r>
      <w:r>
        <w:t xml:space="preserve">of chocolates</w:t>
      </w:r>
      <w:r>
        <w:t xml:space="preserve"> </w:t>
      </w:r>
      <w:r>
        <w:rPr>
          <w:b/>
          <w:bCs/>
        </w:rPr>
        <w:t xml:space="preserve">is</w:t>
      </w:r>
      <w:r>
        <w:t xml:space="preserve"> </w:t>
      </w:r>
      <w:r>
        <w:t xml:space="preserve">on the table.</w:t>
      </w:r>
      <w:r>
        <w:t xml:space="preserve">”</w:t>
      </w:r>
      <w:r>
        <w:t xml:space="preserve"> </w:t>
      </w:r>
      <w:r>
        <w:t xml:space="preserve">(Subject:</w:t>
      </w:r>
      <w:r>
        <w:t xml:space="preserve"> </w:t>
      </w:r>
      <w:r>
        <w:t xml:space="preserve">“</w:t>
      </w:r>
      <w:r>
        <w:t xml:space="preserve">box,</w:t>
      </w:r>
      <w:r>
        <w:t xml:space="preserve">”</w:t>
      </w:r>
      <w:r>
        <w:t xml:space="preserve"> </w:t>
      </w:r>
      <w:r>
        <w:t xml:space="preserve">not</w:t>
      </w:r>
      <w:r>
        <w:t xml:space="preserve"> </w:t>
      </w:r>
      <w:r>
        <w:t xml:space="preserve">“</w:t>
      </w:r>
      <w:r>
        <w:t xml:space="preserve">chocolates.</w:t>
      </w:r>
      <w:r>
        <w:t xml:space="preserve">”</w:t>
      </w:r>
      <w:r>
        <w:t xml:space="preserve">)</w:t>
      </w:r>
    </w:p>
    <w:p>
      <w:pPr>
        <w:pStyle w:val="Compact"/>
        <w:numPr>
          <w:ilvl w:val="1"/>
          <w:numId w:val="1183"/>
        </w:numPr>
      </w:pPr>
      <w:r>
        <w:rPr>
          <w:i/>
          <w:iCs/>
        </w:rPr>
        <w:t xml:space="preserve">Example:</w:t>
      </w:r>
      <w:r>
        <w:t xml:space="preserve"> </w:t>
      </w:r>
      <w:r>
        <w:t xml:space="preserve">“</w:t>
      </w:r>
      <w:r>
        <w:t xml:space="preserve">The</w:t>
      </w:r>
      <w:r>
        <w:t xml:space="preserve"> </w:t>
      </w:r>
      <w:r>
        <w:rPr>
          <w:b/>
          <w:bCs/>
        </w:rPr>
        <w:t xml:space="preserve">results</w:t>
      </w:r>
      <w:r>
        <w:t xml:space="preserve"> </w:t>
      </w:r>
      <w:r>
        <w:t xml:space="preserve">of the experiment</w:t>
      </w:r>
      <w:r>
        <w:t xml:space="preserve"> </w:t>
      </w:r>
      <w:r>
        <w:rPr>
          <w:b/>
          <w:bCs/>
        </w:rPr>
        <w:t xml:space="preserve">were</w:t>
      </w:r>
      <w:r>
        <w:t xml:space="preserve"> </w:t>
      </w:r>
      <w:r>
        <w:t xml:space="preserve">surprising.</w:t>
      </w:r>
      <w:r>
        <w:t xml:space="preserve">”</w:t>
      </w:r>
      <w:r>
        <w:t xml:space="preserve"> </w:t>
      </w:r>
      <w:r>
        <w:t xml:space="preserve">(Subject:</w:t>
      </w:r>
      <w:r>
        <w:t xml:space="preserve"> </w:t>
      </w:r>
      <w:r>
        <w:t xml:space="preserve">“</w:t>
      </w:r>
      <w:r>
        <w:t xml:space="preserve">results.</w:t>
      </w:r>
      <w:r>
        <w:t xml:space="preserve">”</w:t>
      </w:r>
      <w:r>
        <w:t xml:space="preserve">)</w:t>
      </w:r>
    </w:p>
    <w:p>
      <w:pPr>
        <w:pStyle w:val="Compact"/>
        <w:numPr>
          <w:ilvl w:val="0"/>
          <w:numId w:val="1182"/>
        </w:numPr>
      </w:pPr>
      <w:r>
        <w:rPr>
          <w:b/>
          <w:bCs/>
        </w:rPr>
        <w:t xml:space="preserve">Compound subjects joined by</w:t>
      </w:r>
      <w:r>
        <w:rPr>
          <w:b/>
          <w:bCs/>
        </w:rPr>
        <w:t xml:space="preserve"> </w:t>
      </w:r>
      <w:r>
        <w:rPr>
          <w:b/>
          <w:bCs/>
        </w:rPr>
        <w:t xml:space="preserve">“</w:t>
      </w:r>
      <w:r>
        <w:rPr>
          <w:b/>
          <w:bCs/>
        </w:rPr>
        <w:t xml:space="preserve">and</w:t>
      </w:r>
      <w:r>
        <w:rPr>
          <w:b/>
          <w:bCs/>
        </w:rPr>
        <w:t xml:space="preserve">”</w:t>
      </w:r>
      <w:r>
        <w:rPr>
          <w:b/>
          <w:bCs/>
        </w:rPr>
        <w:t xml:space="preserve">:</w:t>
      </w:r>
      <w:r>
        <w:t xml:space="preserve"> </w:t>
      </w:r>
      <w:r>
        <w:t xml:space="preserve">Usually plural.</w:t>
      </w:r>
    </w:p>
    <w:p>
      <w:pPr>
        <w:pStyle w:val="Compact"/>
        <w:numPr>
          <w:ilvl w:val="1"/>
          <w:numId w:val="1184"/>
        </w:numPr>
      </w:pPr>
      <w:r>
        <w:rPr>
          <w:i/>
          <w:iCs/>
        </w:rPr>
        <w:t xml:space="preserve">Example:</w:t>
      </w:r>
      <w:r>
        <w:t xml:space="preserve"> </w:t>
      </w:r>
      <w:r>
        <w:t xml:space="preserve">“</w:t>
      </w:r>
      <w:r>
        <w:t xml:space="preserve">The teacher</w:t>
      </w:r>
      <w:r>
        <w:t xml:space="preserve"> </w:t>
      </w:r>
      <w:r>
        <w:rPr>
          <w:b/>
          <w:bCs/>
        </w:rPr>
        <w:t xml:space="preserve">and</w:t>
      </w:r>
      <w:r>
        <w:t xml:space="preserve"> </w:t>
      </w:r>
      <w:r>
        <w:t xml:space="preserve">the student</w:t>
      </w:r>
      <w:r>
        <w:t xml:space="preserve"> </w:t>
      </w:r>
      <w:r>
        <w:rPr>
          <w:b/>
          <w:bCs/>
        </w:rPr>
        <w:t xml:space="preserve">are</w:t>
      </w:r>
      <w:r>
        <w:t xml:space="preserve"> </w:t>
      </w:r>
      <w:r>
        <w:t xml:space="preserve">in the room.</w:t>
      </w:r>
      <w:r>
        <w:t xml:space="preserve">”</w:t>
      </w:r>
    </w:p>
    <w:p>
      <w:pPr>
        <w:pStyle w:val="Compact"/>
        <w:numPr>
          <w:ilvl w:val="0"/>
          <w:numId w:val="1182"/>
        </w:numPr>
      </w:pPr>
      <w:r>
        <w:rPr>
          <w:b/>
          <w:bCs/>
        </w:rPr>
        <w:t xml:space="preserve">Compound subjects joined by</w:t>
      </w:r>
      <w:r>
        <w:rPr>
          <w:b/>
          <w:bCs/>
        </w:rPr>
        <w:t xml:space="preserve"> </w:t>
      </w:r>
      <w:r>
        <w:rPr>
          <w:b/>
          <w:bCs/>
        </w:rPr>
        <w:t xml:space="preserve">“</w:t>
      </w:r>
      <w:r>
        <w:rPr>
          <w:b/>
          <w:bCs/>
        </w:rPr>
        <w:t xml:space="preserve">or</w:t>
      </w:r>
      <w:r>
        <w:rPr>
          <w:b/>
          <w:bCs/>
        </w:rPr>
        <w:t xml:space="preserve">”</w:t>
      </w:r>
      <w:r>
        <w:rPr>
          <w:b/>
          <w:bCs/>
        </w:rPr>
        <w:t xml:space="preserve"> </w:t>
      </w:r>
      <w:r>
        <w:rPr>
          <w:b/>
          <w:bCs/>
        </w:rPr>
        <w:t xml:space="preserve">/</w:t>
      </w:r>
      <w:r>
        <w:rPr>
          <w:b/>
          <w:bCs/>
        </w:rPr>
        <w:t xml:space="preserve"> </w:t>
      </w:r>
      <w:r>
        <w:rPr>
          <w:b/>
          <w:bCs/>
        </w:rPr>
        <w:t xml:space="preserve">“</w:t>
      </w:r>
      <w:r>
        <w:rPr>
          <w:b/>
          <w:bCs/>
        </w:rPr>
        <w:t xml:space="preserve">nor</w:t>
      </w:r>
      <w:r>
        <w:rPr>
          <w:b/>
          <w:bCs/>
        </w:rPr>
        <w:t xml:space="preserve">”</w:t>
      </w:r>
      <w:r>
        <w:rPr>
          <w:b/>
          <w:bCs/>
        </w:rPr>
        <w:t xml:space="preserve">:</w:t>
      </w:r>
      <w:r>
        <w:t xml:space="preserve"> </w:t>
      </w:r>
      <w:r>
        <w:t xml:space="preserve">The verb agrees with the subject</w:t>
      </w:r>
      <w:r>
        <w:t xml:space="preserve"> </w:t>
      </w:r>
      <w:r>
        <w:rPr>
          <w:b/>
          <w:bCs/>
        </w:rPr>
        <w:t xml:space="preserve">closer</w:t>
      </w:r>
      <w:r>
        <w:t xml:space="preserve"> </w:t>
      </w:r>
      <w:r>
        <w:t xml:space="preserve">to the verb.</w:t>
      </w:r>
    </w:p>
    <w:p>
      <w:pPr>
        <w:pStyle w:val="Compact"/>
        <w:numPr>
          <w:ilvl w:val="1"/>
          <w:numId w:val="1185"/>
        </w:numPr>
      </w:pPr>
      <w:r>
        <w:rPr>
          <w:i/>
          <w:iCs/>
        </w:rPr>
        <w:t xml:space="preserve">Example:</w:t>
      </w:r>
      <w:r>
        <w:t xml:space="preserve"> </w:t>
      </w:r>
      <w:r>
        <w:t xml:space="preserve">“</w:t>
      </w:r>
      <w:r>
        <w:t xml:space="preserve">Neither the students nor the teacher</w:t>
      </w:r>
      <w:r>
        <w:t xml:space="preserve"> </w:t>
      </w:r>
      <w:r>
        <w:rPr>
          <w:b/>
          <w:bCs/>
        </w:rPr>
        <w:t xml:space="preserve">was</w:t>
      </w:r>
      <w:r>
        <w:t xml:space="preserve"> </w:t>
      </w:r>
      <w:r>
        <w:t xml:space="preserve">present.</w:t>
      </w:r>
      <w:r>
        <w:t xml:space="preserve">”</w:t>
      </w:r>
    </w:p>
    <w:p>
      <w:pPr>
        <w:pStyle w:val="Compact"/>
        <w:numPr>
          <w:ilvl w:val="1"/>
          <w:numId w:val="1185"/>
        </w:numPr>
      </w:pPr>
      <w:r>
        <w:rPr>
          <w:i/>
          <w:iCs/>
        </w:rPr>
        <w:t xml:space="preserve">Example:</w:t>
      </w:r>
      <w:r>
        <w:t xml:space="preserve"> </w:t>
      </w:r>
      <w:r>
        <w:t xml:space="preserve">“</w:t>
      </w:r>
      <w:r>
        <w:t xml:space="preserve">Neither the teacher nor the students</w:t>
      </w:r>
      <w:r>
        <w:t xml:space="preserve"> </w:t>
      </w:r>
      <w:r>
        <w:rPr>
          <w:b/>
          <w:bCs/>
        </w:rPr>
        <w:t xml:space="preserve">were</w:t>
      </w:r>
      <w:r>
        <w:t xml:space="preserve"> </w:t>
      </w:r>
      <w:r>
        <w:t xml:space="preserve">present.</w:t>
      </w:r>
      <w:r>
        <w:t xml:space="preserve">”</w:t>
      </w:r>
    </w:p>
    <w:p>
      <w:pPr>
        <w:pStyle w:val="Compact"/>
        <w:numPr>
          <w:ilvl w:val="0"/>
          <w:numId w:val="1182"/>
        </w:numPr>
      </w:pPr>
      <w:r>
        <w:rPr>
          <w:b/>
          <w:bCs/>
        </w:rPr>
        <w:t xml:space="preserve">Indefinite pronouns:</w:t>
      </w:r>
      <w:r>
        <w:t xml:space="preserve"> </w:t>
      </w:r>
      <w:r>
        <w:t xml:space="preserve">Words like</w:t>
      </w:r>
      <w:r>
        <w:t xml:space="preserve"> </w:t>
      </w:r>
      <w:r>
        <w:rPr>
          <w:i/>
          <w:iCs/>
        </w:rPr>
        <w:t xml:space="preserve">each, every, everyone, everybody, anyone, anybody, someone, somebody, no one, nobody, either, neither</w:t>
      </w:r>
      <w:r>
        <w:t xml:space="preserve"> </w:t>
      </w:r>
      <w:r>
        <w:t xml:space="preserve">are</w:t>
      </w:r>
      <w:r>
        <w:t xml:space="preserve"> </w:t>
      </w:r>
      <w:r>
        <w:rPr>
          <w:b/>
          <w:bCs/>
        </w:rPr>
        <w:t xml:space="preserve">singular</w:t>
      </w:r>
      <w:r>
        <w:t xml:space="preserve">.</w:t>
      </w:r>
    </w:p>
    <w:p>
      <w:pPr>
        <w:pStyle w:val="Compact"/>
        <w:numPr>
          <w:ilvl w:val="1"/>
          <w:numId w:val="1186"/>
        </w:numPr>
      </w:pPr>
      <w:r>
        <w:rPr>
          <w:i/>
          <w:iCs/>
        </w:rPr>
        <w:t xml:space="preserve">Example:</w:t>
      </w:r>
      <w:r>
        <w:t xml:space="preserve"> </w:t>
      </w:r>
      <w:r>
        <w:t xml:space="preserve">“</w:t>
      </w:r>
      <w:r>
        <w:t xml:space="preserve">Everyone</w:t>
      </w:r>
      <w:r>
        <w:t xml:space="preserve"> </w:t>
      </w:r>
      <w:r>
        <w:rPr>
          <w:b/>
          <w:bCs/>
        </w:rPr>
        <w:t xml:space="preserve">is</w:t>
      </w:r>
      <w:r>
        <w:t xml:space="preserve"> </w:t>
      </w:r>
      <w:r>
        <w:t xml:space="preserve">expected to attend.</w:t>
      </w:r>
      <w:r>
        <w:t xml:space="preserve">”</w:t>
      </w:r>
    </w:p>
    <w:p>
      <w:pPr>
        <w:pStyle w:val="Compact"/>
        <w:numPr>
          <w:ilvl w:val="0"/>
          <w:numId w:val="1182"/>
        </w:numPr>
      </w:pPr>
      <w:r>
        <w:rPr>
          <w:b/>
          <w:bCs/>
        </w:rPr>
        <w:t xml:space="preserve">Collective nouns:</w:t>
      </w:r>
      <w:r>
        <w:t xml:space="preserve"> </w:t>
      </w:r>
      <w:r>
        <w:t xml:space="preserve">Words like</w:t>
      </w:r>
      <w:r>
        <w:t xml:space="preserve"> </w:t>
      </w:r>
      <w:r>
        <w:rPr>
          <w:i/>
          <w:iCs/>
        </w:rPr>
        <w:t xml:space="preserve">team, group, committee, family, audience</w:t>
      </w:r>
      <w:r>
        <w:t xml:space="preserve"> </w:t>
      </w:r>
      <w:r>
        <w:t xml:space="preserve">are usually</w:t>
      </w:r>
      <w:r>
        <w:t xml:space="preserve"> </w:t>
      </w:r>
      <w:r>
        <w:rPr>
          <w:b/>
          <w:bCs/>
        </w:rPr>
        <w:t xml:space="preserve">singular</w:t>
      </w:r>
      <w:r>
        <w:t xml:space="preserve"> </w:t>
      </w:r>
      <w:r>
        <w:t xml:space="preserve">when acting as a unit.</w:t>
      </w:r>
    </w:p>
    <w:p>
      <w:pPr>
        <w:pStyle w:val="Compact"/>
        <w:numPr>
          <w:ilvl w:val="1"/>
          <w:numId w:val="1187"/>
        </w:numPr>
      </w:pPr>
      <w:r>
        <w:rPr>
          <w:i/>
          <w:iCs/>
        </w:rPr>
        <w:t xml:space="preserve">Example:</w:t>
      </w:r>
      <w:r>
        <w:t xml:space="preserve"> </w:t>
      </w:r>
      <w:r>
        <w:t xml:space="preserve">“</w:t>
      </w:r>
      <w:r>
        <w:t xml:space="preserve">The committee</w:t>
      </w:r>
      <w:r>
        <w:t xml:space="preserve"> </w:t>
      </w:r>
      <w:r>
        <w:rPr>
          <w:b/>
          <w:bCs/>
        </w:rPr>
        <w:t xml:space="preserve">has</w:t>
      </w:r>
      <w:r>
        <w:t xml:space="preserve"> </w:t>
      </w:r>
      <w:r>
        <w:t xml:space="preserve">reached its decision.</w:t>
      </w:r>
      <w:r>
        <w:t xml:space="preserve">”</w:t>
      </w:r>
    </w:p>
    <w:p>
      <w:pPr>
        <w:pStyle w:val="Compact"/>
        <w:numPr>
          <w:ilvl w:val="0"/>
          <w:numId w:val="1182"/>
        </w:numPr>
      </w:pPr>
      <w:r>
        <w:rPr>
          <w:b/>
          <w:bCs/>
        </w:rPr>
        <w:t xml:space="preserve">Subjects with</w:t>
      </w:r>
      <w:r>
        <w:rPr>
          <w:b/>
          <w:bCs/>
        </w:rPr>
        <w:t xml:space="preserve"> </w:t>
      </w:r>
      <w:r>
        <w:rPr>
          <w:b/>
          <w:bCs/>
        </w:rPr>
        <w:t xml:space="preserve">“</w:t>
      </w:r>
      <w:r>
        <w:rPr>
          <w:b/>
          <w:bCs/>
        </w:rPr>
        <w:t xml:space="preserve">there is / there are</w:t>
      </w:r>
      <w:r>
        <w:rPr>
          <w:b/>
          <w:bCs/>
        </w:rPr>
        <w:t xml:space="preserve">”</w:t>
      </w:r>
      <w:r>
        <w:rPr>
          <w:b/>
          <w:bCs/>
        </w:rPr>
        <w:t xml:space="preserve">:</w:t>
      </w:r>
      <w:r>
        <w:t xml:space="preserve"> </w:t>
      </w:r>
      <w:r>
        <w:t xml:space="preserve">The subject follows the verb. The verb must agree with that subject.</w:t>
      </w:r>
    </w:p>
    <w:p>
      <w:pPr>
        <w:pStyle w:val="Compact"/>
        <w:numPr>
          <w:ilvl w:val="1"/>
          <w:numId w:val="1188"/>
        </w:numPr>
      </w:pPr>
      <w:r>
        <w:rPr>
          <w:i/>
          <w:iCs/>
        </w:rPr>
        <w:t xml:space="preserve">Example:</w:t>
      </w:r>
      <w:r>
        <w:t xml:space="preserve"> </w:t>
      </w:r>
      <w:r>
        <w:t xml:space="preserve">“</w:t>
      </w:r>
      <w:r>
        <w:t xml:space="preserve">There</w:t>
      </w:r>
      <w:r>
        <w:t xml:space="preserve"> </w:t>
      </w:r>
      <w:r>
        <w:rPr>
          <w:b/>
          <w:bCs/>
        </w:rPr>
        <w:t xml:space="preserve">are</w:t>
      </w:r>
      <w:r>
        <w:t xml:space="preserve"> </w:t>
      </w:r>
      <w:r>
        <w:t xml:space="preserve">several reasons for this decision.</w:t>
      </w:r>
      <w:r>
        <w:t xml:space="preserve">”</w:t>
      </w:r>
    </w:p>
    <w:p>
      <w:pPr>
        <w:pStyle w:val="Compact"/>
        <w:numPr>
          <w:ilvl w:val="0"/>
          <w:numId w:val="1182"/>
        </w:numPr>
      </w:pPr>
      <w:r>
        <w:rPr>
          <w:b/>
          <w:bCs/>
        </w:rPr>
        <w:t xml:space="preserve">Relative clauses:</w:t>
      </w:r>
      <w:r>
        <w:t xml:space="preserve"> </w:t>
      </w:r>
      <w:r>
        <w:t xml:space="preserve">The verb in a relative clause agrees with the antecedent of the relative pronoun.</w:t>
      </w:r>
    </w:p>
    <w:p>
      <w:pPr>
        <w:pStyle w:val="Compact"/>
        <w:numPr>
          <w:ilvl w:val="1"/>
          <w:numId w:val="1189"/>
        </w:numPr>
      </w:pPr>
      <w:r>
        <w:rPr>
          <w:i/>
          <w:iCs/>
        </w:rPr>
        <w:t xml:space="preserve">Example:</w:t>
      </w:r>
      <w:r>
        <w:t xml:space="preserve"> </w:t>
      </w:r>
      <w:r>
        <w:t xml:space="preserve">“</w:t>
      </w:r>
      <w:r>
        <w:t xml:space="preserve">She is one of the students who</w:t>
      </w:r>
      <w:r>
        <w:t xml:space="preserve"> </w:t>
      </w:r>
      <w:r>
        <w:rPr>
          <w:b/>
          <w:bCs/>
        </w:rPr>
        <w:t xml:space="preserve">were</w:t>
      </w:r>
      <w:r>
        <w:t xml:space="preserve"> </w:t>
      </w:r>
      <w:r>
        <w:t xml:space="preserve">selected.</w:t>
      </w:r>
      <w:r>
        <w:t xml:space="preserve">”</w:t>
      </w:r>
      <w:r>
        <w:t xml:space="preserve"> </w:t>
      </w:r>
      <w:r>
        <w:t xml:space="preserve">(</w:t>
      </w:r>
      <w:r>
        <w:t xml:space="preserve">“</w:t>
      </w:r>
      <w:r>
        <w:t xml:space="preserve">Who</w:t>
      </w:r>
      <w:r>
        <w:t xml:space="preserve">”</w:t>
      </w:r>
      <w:r>
        <w:t xml:space="preserve"> </w:t>
      </w:r>
      <w:r>
        <w:t xml:space="preserve">refers to</w:t>
      </w:r>
      <w:r>
        <w:t xml:space="preserve"> </w:t>
      </w:r>
      <w:r>
        <w:t xml:space="preserve">“</w:t>
      </w:r>
      <w:r>
        <w:t xml:space="preserve">students,</w:t>
      </w:r>
      <w:r>
        <w:t xml:space="preserve">”</w:t>
      </w:r>
      <w:r>
        <w:t xml:space="preserve"> </w:t>
      </w:r>
      <w:r>
        <w:t xml:space="preserve">which is plural.)</w:t>
      </w:r>
    </w:p>
    <w:p>
      <w:pPr>
        <w:pStyle w:val="Compact"/>
        <w:numPr>
          <w:ilvl w:val="1"/>
          <w:numId w:val="1189"/>
        </w:numPr>
      </w:pPr>
      <w:r>
        <w:rPr>
          <w:i/>
          <w:iCs/>
        </w:rPr>
        <w:t xml:space="preserve">Example:</w:t>
      </w:r>
      <w:r>
        <w:t xml:space="preserve"> </w:t>
      </w:r>
      <w:r>
        <w:t xml:space="preserve">“</w:t>
      </w:r>
      <w:r>
        <w:t xml:space="preserve">She is the only one of the students who</w:t>
      </w:r>
      <w:r>
        <w:t xml:space="preserve"> </w:t>
      </w:r>
      <w:r>
        <w:rPr>
          <w:b/>
          <w:bCs/>
        </w:rPr>
        <w:t xml:space="preserve">was</w:t>
      </w:r>
      <w:r>
        <w:t xml:space="preserve"> </w:t>
      </w:r>
      <w:r>
        <w:t xml:space="preserve">selected.</w:t>
      </w:r>
      <w:r>
        <w:t xml:space="preserve">”</w:t>
      </w:r>
      <w:r>
        <w:t xml:space="preserve"> </w:t>
      </w:r>
      <w:r>
        <w:t xml:space="preserve">(</w:t>
      </w:r>
      <w:r>
        <w:t xml:space="preserve">“</w:t>
      </w:r>
      <w:r>
        <w:t xml:space="preserve">Who</w:t>
      </w:r>
      <w:r>
        <w:t xml:space="preserve">”</w:t>
      </w:r>
      <w:r>
        <w:t xml:space="preserve"> </w:t>
      </w:r>
      <w:r>
        <w:t xml:space="preserve">refers to</w:t>
      </w:r>
      <w:r>
        <w:t xml:space="preserve"> </w:t>
      </w:r>
      <w:r>
        <w:t xml:space="preserve">“</w:t>
      </w:r>
      <w:r>
        <w:t xml:space="preserve">one,</w:t>
      </w:r>
      <w:r>
        <w:t xml:space="preserve">”</w:t>
      </w:r>
      <w:r>
        <w:t xml:space="preserve"> </w:t>
      </w:r>
      <w:r>
        <w:t xml:space="preserve">which is singular.)</w:t>
      </w:r>
    </w:p>
    <w:bookmarkEnd w:id="398"/>
    <w:bookmarkStart w:id="399" w:name="pronoun-antecedent-agreement"/>
    <w:p>
      <w:pPr>
        <w:pStyle w:val="Heading3"/>
      </w:pPr>
      <w:r>
        <w:t xml:space="preserve">8.2.2 Pronoun-Antecedent Agreement</w:t>
      </w:r>
    </w:p>
    <w:p>
      <w:pPr>
        <w:pStyle w:val="FirstParagraph"/>
      </w:pPr>
      <w:r>
        <w:rPr>
          <w:b/>
          <w:bCs/>
        </w:rPr>
        <w:t xml:space="preserve">Rule:</w:t>
      </w:r>
      <w:r>
        <w:t xml:space="preserve"> </w:t>
      </w:r>
      <w:r>
        <w:t xml:space="preserve">A pronoun must agree in number, person, and gender with its antecedent (the noun it replaces).</w:t>
      </w:r>
    </w:p>
    <w:p>
      <w:pPr>
        <w:pStyle w:val="Compact"/>
        <w:numPr>
          <w:ilvl w:val="0"/>
          <w:numId w:val="1190"/>
        </w:numPr>
      </w:pPr>
      <w:r>
        <w:rPr>
          <w:b/>
          <w:bCs/>
        </w:rPr>
        <w:t xml:space="preserve">Singular antecedents take singular pronouns:</w:t>
      </w:r>
    </w:p>
    <w:p>
      <w:pPr>
        <w:pStyle w:val="Compact"/>
        <w:numPr>
          <w:ilvl w:val="1"/>
          <w:numId w:val="1191"/>
        </w:numPr>
      </w:pPr>
      <w:r>
        <w:rPr>
          <w:i/>
          <w:iCs/>
        </w:rPr>
        <w:t xml:space="preserve">Example:</w:t>
      </w:r>
      <w:r>
        <w:t xml:space="preserve"> </w:t>
      </w:r>
      <w:r>
        <w:t xml:space="preserve">“</w:t>
      </w:r>
      <w:r>
        <w:t xml:space="preserve">Each student must bring</w:t>
      </w:r>
      <w:r>
        <w:t xml:space="preserve"> </w:t>
      </w:r>
      <w:r>
        <w:rPr>
          <w:b/>
          <w:bCs/>
        </w:rPr>
        <w:t xml:space="preserve">his or her</w:t>
      </w:r>
      <w:r>
        <w:t xml:space="preserve"> </w:t>
      </w:r>
      <w:r>
        <w:t xml:space="preserve">own materials.</w:t>
      </w:r>
      <w:r>
        <w:t xml:space="preserve">”</w:t>
      </w:r>
    </w:p>
    <w:p>
      <w:pPr>
        <w:pStyle w:val="Compact"/>
        <w:numPr>
          <w:ilvl w:val="0"/>
          <w:numId w:val="1190"/>
        </w:numPr>
      </w:pPr>
      <w:r>
        <w:rPr>
          <w:b/>
          <w:bCs/>
        </w:rPr>
        <w:t xml:space="preserve">Plural antecedents take plural pronouns:</w:t>
      </w:r>
    </w:p>
    <w:p>
      <w:pPr>
        <w:pStyle w:val="Compact"/>
        <w:numPr>
          <w:ilvl w:val="1"/>
          <w:numId w:val="1192"/>
        </w:numPr>
      </w:pPr>
      <w:r>
        <w:rPr>
          <w:i/>
          <w:iCs/>
        </w:rPr>
        <w:t xml:space="preserve">Example:</w:t>
      </w:r>
      <w:r>
        <w:t xml:space="preserve"> </w:t>
      </w:r>
      <w:r>
        <w:t xml:space="preserve">“</w:t>
      </w:r>
      <w:r>
        <w:t xml:space="preserve">The students brought</w:t>
      </w:r>
      <w:r>
        <w:t xml:space="preserve"> </w:t>
      </w:r>
      <w:r>
        <w:rPr>
          <w:b/>
          <w:bCs/>
        </w:rPr>
        <w:t xml:space="preserve">their</w:t>
      </w:r>
      <w:r>
        <w:t xml:space="preserve"> </w:t>
      </w:r>
      <w:r>
        <w:t xml:space="preserve">own materials.</w:t>
      </w:r>
      <w:r>
        <w:t xml:space="preserve">”</w:t>
      </w:r>
    </w:p>
    <w:p>
      <w:pPr>
        <w:pStyle w:val="Compact"/>
        <w:numPr>
          <w:ilvl w:val="0"/>
          <w:numId w:val="1190"/>
        </w:numPr>
      </w:pPr>
      <w:r>
        <w:rPr>
          <w:b/>
          <w:bCs/>
        </w:rPr>
        <w:t xml:space="preserve">Indefinite pronoun antecedents:</w:t>
      </w:r>
      <w:r>
        <w:t xml:space="preserve"> </w:t>
      </w:r>
      <w:r>
        <w:rPr>
          <w:i/>
          <w:iCs/>
        </w:rPr>
        <w:t xml:space="preserve">Each, every, everyone, anyone, someone, no one, either, neither</w:t>
      </w:r>
      <w:r>
        <w:t xml:space="preserve"> </w:t>
      </w:r>
      <w:r>
        <w:t xml:space="preserve">are singular.</w:t>
      </w:r>
    </w:p>
    <w:p>
      <w:pPr>
        <w:pStyle w:val="Compact"/>
        <w:numPr>
          <w:ilvl w:val="1"/>
          <w:numId w:val="1193"/>
        </w:numPr>
      </w:pPr>
      <w:r>
        <w:rPr>
          <w:i/>
          <w:iCs/>
        </w:rPr>
        <w:t xml:space="preserve">Example:</w:t>
      </w:r>
      <w:r>
        <w:t xml:space="preserve"> </w:t>
      </w:r>
      <w:r>
        <w:t xml:space="preserve">“</w:t>
      </w:r>
      <w:r>
        <w:t xml:space="preserve">Everyone should bring</w:t>
      </w:r>
      <w:r>
        <w:t xml:space="preserve"> </w:t>
      </w:r>
      <w:r>
        <w:rPr>
          <w:b/>
          <w:bCs/>
        </w:rPr>
        <w:t xml:space="preserve">his or her</w:t>
      </w:r>
      <w:r>
        <w:t xml:space="preserve"> </w:t>
      </w:r>
      <w:r>
        <w:t xml:space="preserve">notebook.</w:t>
      </w:r>
      <w:r>
        <w:t xml:space="preserve">”</w:t>
      </w:r>
    </w:p>
    <w:p>
      <w:pPr>
        <w:pStyle w:val="Compact"/>
        <w:numPr>
          <w:ilvl w:val="0"/>
          <w:numId w:val="1190"/>
        </w:numPr>
      </w:pPr>
      <w:r>
        <w:rPr>
          <w:b/>
          <w:bCs/>
        </w:rPr>
        <w:t xml:space="preserve">Collective nouns as antecedents:</w:t>
      </w:r>
      <w:r>
        <w:t xml:space="preserve"> </w:t>
      </w:r>
      <w:r>
        <w:t xml:space="preserve">Usually take singular pronouns.</w:t>
      </w:r>
    </w:p>
    <w:p>
      <w:pPr>
        <w:pStyle w:val="Compact"/>
        <w:numPr>
          <w:ilvl w:val="1"/>
          <w:numId w:val="1194"/>
        </w:numPr>
      </w:pPr>
      <w:r>
        <w:rPr>
          <w:i/>
          <w:iCs/>
        </w:rPr>
        <w:t xml:space="preserve">Example:</w:t>
      </w:r>
      <w:r>
        <w:t xml:space="preserve"> </w:t>
      </w:r>
      <w:r>
        <w:t xml:space="preserve">“</w:t>
      </w:r>
      <w:r>
        <w:t xml:space="preserve">The team celebrated</w:t>
      </w:r>
      <w:r>
        <w:t xml:space="preserve"> </w:t>
      </w:r>
      <w:r>
        <w:rPr>
          <w:b/>
          <w:bCs/>
        </w:rPr>
        <w:t xml:space="preserve">its</w:t>
      </w:r>
      <w:r>
        <w:t xml:space="preserve"> </w:t>
      </w:r>
      <w:r>
        <w:t xml:space="preserve">victory.</w:t>
      </w:r>
      <w:r>
        <w:t xml:space="preserve">”</w:t>
      </w:r>
    </w:p>
    <w:p>
      <w:pPr>
        <w:pStyle w:val="FirstParagraph"/>
      </w:pPr>
      <w:r>
        <w:rPr>
          <w:b/>
          <w:bCs/>
        </w:rPr>
        <w:t xml:space="preserve">Note on Singular</w:t>
      </w:r>
      <w:r>
        <w:rPr>
          <w:b/>
          <w:bCs/>
        </w:rPr>
        <w:t xml:space="preserve"> </w:t>
      </w:r>
      <w:r>
        <w:rPr>
          <w:b/>
          <w:bCs/>
        </w:rPr>
        <w:t xml:space="preserve">“</w:t>
      </w:r>
      <w:r>
        <w:rPr>
          <w:b/>
          <w:bCs/>
        </w:rPr>
        <w:t xml:space="preserve">They</w:t>
      </w:r>
      <w:r>
        <w:rPr>
          <w:b/>
          <w:bCs/>
        </w:rPr>
        <w:t xml:space="preserve">”</w:t>
      </w:r>
      <w:r>
        <w:rPr>
          <w:b/>
          <w:bCs/>
        </w:rPr>
        <w:t xml:space="preserve">:</w:t>
      </w:r>
      <w:r>
        <w:t xml:space="preserve"> </w:t>
      </w:r>
      <w:r>
        <w:t xml:space="preserve">The SAT has historically preferred</w:t>
      </w:r>
      <w:r>
        <w:t xml:space="preserve"> </w:t>
      </w:r>
      <w:r>
        <w:t xml:space="preserve">“</w:t>
      </w:r>
      <w:r>
        <w:t xml:space="preserve">his or her</w:t>
      </w:r>
      <w:r>
        <w:t xml:space="preserve">”</w:t>
      </w:r>
      <w:r>
        <w:t xml:space="preserve"> </w:t>
      </w:r>
      <w:r>
        <w:t xml:space="preserve">with singular antecedents. However, in recent years, the College Board has shown some flexibility. When in doubt on the SAT, prefer the grammatically precise agreement over colloquial usage.</w:t>
      </w:r>
    </w:p>
    <w:bookmarkEnd w:id="399"/>
    <w:bookmarkStart w:id="400" w:name="pronoun-case"/>
    <w:p>
      <w:pPr>
        <w:pStyle w:val="Heading3"/>
      </w:pPr>
      <w:r>
        <w:t xml:space="preserve">8.2.3 Pronoun Case</w:t>
      </w:r>
    </w:p>
    <w:p>
      <w:pPr>
        <w:pStyle w:val="FirstParagraph"/>
      </w:pPr>
      <w:r>
        <w:rPr>
          <w:b/>
          <w:bCs/>
        </w:rPr>
        <w:t xml:space="preserve">Rule:</w:t>
      </w:r>
      <w:r>
        <w:t xml:space="preserve"> </w:t>
      </w:r>
      <w:r>
        <w:t xml:space="preserve">Pronouns must be in the correct case depending on their function in the sentence.</w:t>
      </w:r>
    </w:p>
    <w:p>
      <w:pPr>
        <w:pStyle w:val="Compact"/>
        <w:numPr>
          <w:ilvl w:val="0"/>
          <w:numId w:val="1195"/>
        </w:numPr>
      </w:pPr>
      <w:r>
        <w:rPr>
          <w:b/>
          <w:bCs/>
        </w:rPr>
        <w:t xml:space="preserve">Subjective case (used for subjects):</w:t>
      </w:r>
      <w:r>
        <w:t xml:space="preserve"> </w:t>
      </w:r>
      <w:r>
        <w:t xml:space="preserve">I, you, he, she, it, we, they, who</w:t>
      </w:r>
    </w:p>
    <w:p>
      <w:pPr>
        <w:pStyle w:val="Compact"/>
        <w:numPr>
          <w:ilvl w:val="0"/>
          <w:numId w:val="1195"/>
        </w:numPr>
      </w:pPr>
      <w:r>
        <w:rPr>
          <w:b/>
          <w:bCs/>
        </w:rPr>
        <w:t xml:space="preserve">Objective case (used for objects):</w:t>
      </w:r>
      <w:r>
        <w:t xml:space="preserve"> </w:t>
      </w:r>
      <w:r>
        <w:t xml:space="preserve">me, you, him, her, it, us, them, whom</w:t>
      </w:r>
    </w:p>
    <w:p>
      <w:pPr>
        <w:pStyle w:val="Compact"/>
        <w:numPr>
          <w:ilvl w:val="0"/>
          <w:numId w:val="1195"/>
        </w:numPr>
      </w:pPr>
      <w:r>
        <w:rPr>
          <w:b/>
          <w:bCs/>
        </w:rPr>
        <w:t xml:space="preserve">Possessive case (used for ownership):</w:t>
      </w:r>
      <w:r>
        <w:t xml:space="preserve"> </w:t>
      </w:r>
      <w:r>
        <w:t xml:space="preserve">my, your, his, her, its, our, their, whose</w:t>
      </w:r>
    </w:p>
    <w:p>
      <w:pPr>
        <w:pStyle w:val="FirstParagraph"/>
      </w:pPr>
      <w:r>
        <w:rPr>
          <w:b/>
          <w:bCs/>
        </w:rPr>
        <w:t xml:space="preserve">Key Complications:</w:t>
      </w:r>
    </w:p>
    <w:p>
      <w:pPr>
        <w:pStyle w:val="Compact"/>
        <w:numPr>
          <w:ilvl w:val="0"/>
          <w:numId w:val="1196"/>
        </w:numPr>
      </w:pPr>
      <w:r>
        <w:rPr>
          <w:b/>
          <w:bCs/>
        </w:rPr>
        <w:t xml:space="preserve">Pronouns in compound constructions:</w:t>
      </w:r>
      <w:r>
        <w:t xml:space="preserve"> </w:t>
      </w:r>
      <w:r>
        <w:t xml:space="preserve">Remove the other person to test.</w:t>
      </w:r>
    </w:p>
    <w:p>
      <w:pPr>
        <w:pStyle w:val="Compact"/>
        <w:numPr>
          <w:ilvl w:val="1"/>
          <w:numId w:val="1197"/>
        </w:numPr>
      </w:pPr>
      <w:r>
        <w:rPr>
          <w:i/>
          <w:iCs/>
        </w:rPr>
        <w:t xml:space="preserve">Correct:</w:t>
      </w:r>
      <w:r>
        <w:t xml:space="preserve"> </w:t>
      </w:r>
      <w:r>
        <w:t xml:space="preserve">“</w:t>
      </w:r>
      <w:r>
        <w:t xml:space="preserve">John and</w:t>
      </w:r>
      <w:r>
        <w:t xml:space="preserve"> </w:t>
      </w:r>
      <w:r>
        <w:rPr>
          <w:b/>
          <w:bCs/>
        </w:rPr>
        <w:t xml:space="preserve">I</w:t>
      </w:r>
      <w:r>
        <w:t xml:space="preserve"> </w:t>
      </w:r>
      <w:r>
        <w:t xml:space="preserve">went to the store.</w:t>
      </w:r>
      <w:r>
        <w:t xml:space="preserve">”</w:t>
      </w:r>
      <w:r>
        <w:t xml:space="preserve"> </w:t>
      </w:r>
      <w:r>
        <w:t xml:space="preserve">(Remove</w:t>
      </w:r>
      <w:r>
        <w:t xml:space="preserve"> </w:t>
      </w:r>
      <w:r>
        <w:t xml:space="preserve">“</w:t>
      </w:r>
      <w:r>
        <w:t xml:space="preserve">John and</w:t>
      </w:r>
      <w:r>
        <w:t xml:space="preserve">”</w:t>
      </w:r>
      <w:r>
        <w:t xml:space="preserve"> </w:t>
      </w:r>
      <w:r>
        <w:t xml:space="preserve">—</w:t>
      </w:r>
      <w:r>
        <w:t xml:space="preserve"> </w:t>
      </w:r>
      <w:r>
        <w:t xml:space="preserve">“</w:t>
      </w:r>
      <w:r>
        <w:t xml:space="preserve">I went</w:t>
      </w:r>
      <w:r>
        <w:t xml:space="preserve">”</w:t>
      </w:r>
      <w:r>
        <w:t xml:space="preserve"> </w:t>
      </w:r>
      <w:r>
        <w:t xml:space="preserve">is correct.)</w:t>
      </w:r>
    </w:p>
    <w:p>
      <w:pPr>
        <w:pStyle w:val="Compact"/>
        <w:numPr>
          <w:ilvl w:val="1"/>
          <w:numId w:val="1197"/>
        </w:numPr>
      </w:pPr>
      <w:r>
        <w:rPr>
          <w:i/>
          <w:iCs/>
        </w:rPr>
        <w:t xml:space="preserve">Correct:</w:t>
      </w:r>
      <w:r>
        <w:t xml:space="preserve"> </w:t>
      </w:r>
      <w:r>
        <w:t xml:space="preserve">“</w:t>
      </w:r>
      <w:r>
        <w:t xml:space="preserve">The teacher gave the assignment to John and</w:t>
      </w:r>
      <w:r>
        <w:t xml:space="preserve"> </w:t>
      </w:r>
      <w:r>
        <w:rPr>
          <w:b/>
          <w:bCs/>
        </w:rPr>
        <w:t xml:space="preserve">me</w:t>
      </w:r>
      <w:r>
        <w:t xml:space="preserve">.</w:t>
      </w:r>
      <w:r>
        <w:t xml:space="preserve">”</w:t>
      </w:r>
      <w:r>
        <w:t xml:space="preserve"> </w:t>
      </w:r>
      <w:r>
        <w:t xml:space="preserve">(Remove</w:t>
      </w:r>
      <w:r>
        <w:t xml:space="preserve"> </w:t>
      </w:r>
      <w:r>
        <w:t xml:space="preserve">“</w:t>
      </w:r>
      <w:r>
        <w:t xml:space="preserve">John and</w:t>
      </w:r>
      <w:r>
        <w:t xml:space="preserve">”</w:t>
      </w:r>
      <w:r>
        <w:t xml:space="preserve"> </w:t>
      </w:r>
      <w:r>
        <w:t xml:space="preserve">—</w:t>
      </w:r>
      <w:r>
        <w:t xml:space="preserve"> </w:t>
      </w:r>
      <w:r>
        <w:t xml:space="preserve">“</w:t>
      </w:r>
      <w:r>
        <w:t xml:space="preserve">gave to me</w:t>
      </w:r>
      <w:r>
        <w:t xml:space="preserve">”</w:t>
      </w:r>
      <w:r>
        <w:t xml:space="preserve"> </w:t>
      </w:r>
      <w:r>
        <w:t xml:space="preserve">is correct.)</w:t>
      </w:r>
    </w:p>
    <w:p>
      <w:pPr>
        <w:pStyle w:val="Compact"/>
        <w:numPr>
          <w:ilvl w:val="0"/>
          <w:numId w:val="1196"/>
        </w:numPr>
      </w:pPr>
      <w:r>
        <w:rPr>
          <w:b/>
          <w:bCs/>
        </w:rPr>
        <w:t xml:space="preserve">Who vs. Whom:</w:t>
      </w:r>
      <w:r>
        <w:t xml:space="preserve"> </w:t>
      </w:r>
      <w:r>
        <w:t xml:space="preserve">“</w:t>
      </w:r>
      <w:r>
        <w:t xml:space="preserve">Who</w:t>
      </w:r>
      <w:r>
        <w:t xml:space="preserve">”</w:t>
      </w:r>
      <w:r>
        <w:t xml:space="preserve"> </w:t>
      </w:r>
      <w:r>
        <w:t xml:space="preserve">is subjective;</w:t>
      </w:r>
      <w:r>
        <w:t xml:space="preserve"> </w:t>
      </w:r>
      <w:r>
        <w:t xml:space="preserve">“</w:t>
      </w:r>
      <w:r>
        <w:t xml:space="preserve">whom</w:t>
      </w:r>
      <w:r>
        <w:t xml:space="preserve">”</w:t>
      </w:r>
      <w:r>
        <w:t xml:space="preserve"> </w:t>
      </w:r>
      <w:r>
        <w:t xml:space="preserve">is objective.</w:t>
      </w:r>
    </w:p>
    <w:p>
      <w:pPr>
        <w:pStyle w:val="Compact"/>
        <w:numPr>
          <w:ilvl w:val="1"/>
          <w:numId w:val="1198"/>
        </w:numPr>
      </w:pPr>
      <w:r>
        <w:rPr>
          <w:i/>
          <w:iCs/>
        </w:rPr>
        <w:t xml:space="preserve">Example:</w:t>
      </w:r>
      <w:r>
        <w:t xml:space="preserve"> </w:t>
      </w:r>
      <w:r>
        <w:t xml:space="preserve">“</w:t>
      </w:r>
      <w:r>
        <w:rPr>
          <w:b/>
          <w:bCs/>
        </w:rPr>
        <w:t xml:space="preserve">Who</w:t>
      </w:r>
      <w:r>
        <w:t xml:space="preserve"> </w:t>
      </w:r>
      <w:r>
        <w:t xml:space="preserve">is coming to the party?</w:t>
      </w:r>
      <w:r>
        <w:t xml:space="preserve">”</w:t>
      </w:r>
      <w:r>
        <w:t xml:space="preserve"> </w:t>
      </w:r>
      <w:r>
        <w:t xml:space="preserve">(Subject of</w:t>
      </w:r>
      <w:r>
        <w:t xml:space="preserve"> </w:t>
      </w:r>
      <w:r>
        <w:t xml:space="preserve">“</w:t>
      </w:r>
      <w:r>
        <w:t xml:space="preserve">is coming.</w:t>
      </w:r>
      <w:r>
        <w:t xml:space="preserve">”</w:t>
      </w:r>
      <w:r>
        <w:t xml:space="preserve">)</w:t>
      </w:r>
    </w:p>
    <w:p>
      <w:pPr>
        <w:pStyle w:val="Compact"/>
        <w:numPr>
          <w:ilvl w:val="1"/>
          <w:numId w:val="1198"/>
        </w:numPr>
      </w:pPr>
      <w:r>
        <w:rPr>
          <w:i/>
          <w:iCs/>
        </w:rPr>
        <w:t xml:space="preserve">Example:</w:t>
      </w:r>
      <w:r>
        <w:t xml:space="preserve"> </w:t>
      </w:r>
      <w:r>
        <w:t xml:space="preserve">“</w:t>
      </w:r>
      <w:r>
        <w:t xml:space="preserve">To</w:t>
      </w:r>
      <w:r>
        <w:t xml:space="preserve"> </w:t>
      </w:r>
      <w:r>
        <w:rPr>
          <w:b/>
          <w:bCs/>
        </w:rPr>
        <w:t xml:space="preserve">whom</w:t>
      </w:r>
      <w:r>
        <w:t xml:space="preserve"> </w:t>
      </w:r>
      <w:r>
        <w:t xml:space="preserve">did you give the letter?</w:t>
      </w:r>
      <w:r>
        <w:t xml:space="preserve">”</w:t>
      </w:r>
      <w:r>
        <w:t xml:space="preserve"> </w:t>
      </w:r>
      <w:r>
        <w:t xml:space="preserve">(Object of the preposition</w:t>
      </w:r>
      <w:r>
        <w:t xml:space="preserve"> </w:t>
      </w:r>
      <w:r>
        <w:t xml:space="preserve">“</w:t>
      </w:r>
      <w:r>
        <w:t xml:space="preserve">to.</w:t>
      </w:r>
      <w:r>
        <w:t xml:space="preserve">”</w:t>
      </w:r>
      <w:r>
        <w:t xml:space="preserve">)</w:t>
      </w:r>
    </w:p>
    <w:p>
      <w:pPr>
        <w:pStyle w:val="Compact"/>
        <w:numPr>
          <w:ilvl w:val="1"/>
          <w:numId w:val="1198"/>
        </w:numPr>
      </w:pPr>
      <w:r>
        <w:rPr>
          <w:i/>
          <w:iCs/>
        </w:rPr>
        <w:t xml:space="preserve">Quick test:</w:t>
      </w:r>
      <w:r>
        <w:t xml:space="preserve"> </w:t>
      </w:r>
      <w:r>
        <w:t xml:space="preserve">If you can answer with</w:t>
      </w:r>
      <w:r>
        <w:t xml:space="preserve"> </w:t>
      </w:r>
      <w:r>
        <w:t xml:space="preserve">“</w:t>
      </w:r>
      <w:r>
        <w:t xml:space="preserve">he/she,</w:t>
      </w:r>
      <w:r>
        <w:t xml:space="preserve">”</w:t>
      </w:r>
      <w:r>
        <w:t xml:space="preserve"> </w:t>
      </w:r>
      <w:r>
        <w:t xml:space="preserve">use</w:t>
      </w:r>
      <w:r>
        <w:t xml:space="preserve"> </w:t>
      </w:r>
      <w:r>
        <w:rPr>
          <w:b/>
          <w:bCs/>
        </w:rPr>
        <w:t xml:space="preserve">who</w:t>
      </w:r>
      <w:r>
        <w:t xml:space="preserve">. If you can answer with</w:t>
      </w:r>
      <w:r>
        <w:t xml:space="preserve"> </w:t>
      </w:r>
      <w:r>
        <w:t xml:space="preserve">“</w:t>
      </w:r>
      <w:r>
        <w:t xml:space="preserve">him/her,</w:t>
      </w:r>
      <w:r>
        <w:t xml:space="preserve">”</w:t>
      </w:r>
      <w:r>
        <w:t xml:space="preserve"> </w:t>
      </w:r>
      <w:r>
        <w:t xml:space="preserve">use</w:t>
      </w:r>
      <w:r>
        <w:t xml:space="preserve"> </w:t>
      </w:r>
      <w:r>
        <w:rPr>
          <w:b/>
          <w:bCs/>
        </w:rPr>
        <w:t xml:space="preserve">whom</w:t>
      </w:r>
      <w:r>
        <w:t xml:space="preserve">.</w:t>
      </w:r>
    </w:p>
    <w:p>
      <w:pPr>
        <w:pStyle w:val="Compact"/>
        <w:numPr>
          <w:ilvl w:val="0"/>
          <w:numId w:val="1196"/>
        </w:numPr>
      </w:pPr>
      <w:r>
        <w:rPr>
          <w:b/>
          <w:bCs/>
        </w:rPr>
        <w:t xml:space="preserve">Pronouns after linking verbs:</w:t>
      </w:r>
      <w:r>
        <w:t xml:space="preserve"> </w:t>
      </w:r>
      <w:r>
        <w:t xml:space="preserve">Use the subjective case.</w:t>
      </w:r>
    </w:p>
    <w:p>
      <w:pPr>
        <w:pStyle w:val="Compact"/>
        <w:numPr>
          <w:ilvl w:val="1"/>
          <w:numId w:val="1199"/>
        </w:numPr>
      </w:pPr>
      <w:r>
        <w:rPr>
          <w:i/>
          <w:iCs/>
        </w:rPr>
        <w:t xml:space="preserve">Example:</w:t>
      </w:r>
      <w:r>
        <w:t xml:space="preserve"> </w:t>
      </w:r>
      <w:r>
        <w:t xml:space="preserve">“</w:t>
      </w:r>
      <w:r>
        <w:t xml:space="preserve">It was</w:t>
      </w:r>
      <w:r>
        <w:t xml:space="preserve"> </w:t>
      </w:r>
      <w:r>
        <w:rPr>
          <w:b/>
          <w:bCs/>
        </w:rPr>
        <w:t xml:space="preserve">I</w:t>
      </w:r>
      <w:r>
        <w:t xml:space="preserve"> </w:t>
      </w:r>
      <w:r>
        <w:t xml:space="preserve">who called.</w:t>
      </w:r>
      <w:r>
        <w:t xml:space="preserve">”</w:t>
      </w:r>
      <w:r>
        <w:t xml:space="preserve"> </w:t>
      </w:r>
      <w:r>
        <w:t xml:space="preserve">(Formal;</w:t>
      </w:r>
      <w:r>
        <w:t xml:space="preserve"> </w:t>
      </w:r>
      <w:r>
        <w:t xml:space="preserve">“</w:t>
      </w:r>
      <w:r>
        <w:t xml:space="preserve">I</w:t>
      </w:r>
      <w:r>
        <w:t xml:space="preserve">”</w:t>
      </w:r>
      <w:r>
        <w:t xml:space="preserve"> </w:t>
      </w:r>
      <w:r>
        <w:t xml:space="preserve">follows the linking verb</w:t>
      </w:r>
      <w:r>
        <w:t xml:space="preserve"> </w:t>
      </w:r>
      <w:r>
        <w:t xml:space="preserve">“</w:t>
      </w:r>
      <w:r>
        <w:t xml:space="preserve">was.</w:t>
      </w:r>
      <w:r>
        <w:t xml:space="preserve">”</w:t>
      </w:r>
      <w:r>
        <w:t xml:space="preserve">)</w:t>
      </w:r>
    </w:p>
    <w:p>
      <w:pPr>
        <w:pStyle w:val="Compact"/>
        <w:numPr>
          <w:ilvl w:val="0"/>
          <w:numId w:val="1196"/>
        </w:numPr>
      </w:pPr>
      <w:r>
        <w:rPr>
          <w:b/>
          <w:bCs/>
        </w:rPr>
        <w:t xml:space="preserve">Pronouns in comparisons (than/as):</w:t>
      </w:r>
      <w:r>
        <w:t xml:space="preserve"> </w:t>
      </w:r>
      <w:r>
        <w:t xml:space="preserve">Complete the elliptical clause mentally.</w:t>
      </w:r>
    </w:p>
    <w:p>
      <w:pPr>
        <w:pStyle w:val="Compact"/>
        <w:numPr>
          <w:ilvl w:val="1"/>
          <w:numId w:val="1200"/>
        </w:numPr>
      </w:pPr>
      <w:r>
        <w:rPr>
          <w:i/>
          <w:iCs/>
        </w:rPr>
        <w:t xml:space="preserve">Example:</w:t>
      </w:r>
      <w:r>
        <w:t xml:space="preserve"> </w:t>
      </w:r>
      <w:r>
        <w:t xml:space="preserve">“</w:t>
      </w:r>
      <w:r>
        <w:t xml:space="preserve">She is taller than</w:t>
      </w:r>
      <w:r>
        <w:t xml:space="preserve"> </w:t>
      </w:r>
      <w:r>
        <w:rPr>
          <w:b/>
          <w:bCs/>
        </w:rPr>
        <w:t xml:space="preserve">I</w:t>
      </w:r>
      <w:r>
        <w:t xml:space="preserve">.</w:t>
      </w:r>
      <w:r>
        <w:t xml:space="preserve">”</w:t>
      </w:r>
      <w:r>
        <w:t xml:space="preserve"> </w:t>
      </w:r>
      <w:r>
        <w:t xml:space="preserve">(Short for</w:t>
      </w:r>
      <w:r>
        <w:t xml:space="preserve"> </w:t>
      </w:r>
      <w:r>
        <w:t xml:space="preserve">“</w:t>
      </w:r>
      <w:r>
        <w:t xml:space="preserve">taller than I am.</w:t>
      </w:r>
      <w:r>
        <w:t xml:space="preserve">”</w:t>
      </w:r>
      <w:r>
        <w:t xml:space="preserve">)</w:t>
      </w:r>
    </w:p>
    <w:p>
      <w:pPr>
        <w:pStyle w:val="Compact"/>
        <w:numPr>
          <w:ilvl w:val="1"/>
          <w:numId w:val="1200"/>
        </w:numPr>
      </w:pPr>
      <w:r>
        <w:rPr>
          <w:i/>
          <w:iCs/>
        </w:rPr>
        <w:t xml:space="preserve">Example:</w:t>
      </w:r>
      <w:r>
        <w:t xml:space="preserve"> </w:t>
      </w:r>
      <w:r>
        <w:t xml:space="preserve">“</w:t>
      </w:r>
      <w:r>
        <w:t xml:space="preserve">He likes her more than</w:t>
      </w:r>
      <w:r>
        <w:t xml:space="preserve"> </w:t>
      </w:r>
      <w:r>
        <w:rPr>
          <w:b/>
          <w:bCs/>
        </w:rPr>
        <w:t xml:space="preserve">me</w:t>
      </w:r>
      <w:r>
        <w:t xml:space="preserve">.</w:t>
      </w:r>
      <w:r>
        <w:t xml:space="preserve">”</w:t>
      </w:r>
      <w:r>
        <w:t xml:space="preserve"> </w:t>
      </w:r>
      <w:r>
        <w:t xml:space="preserve">(Short for</w:t>
      </w:r>
      <w:r>
        <w:t xml:space="preserve"> </w:t>
      </w:r>
      <w:r>
        <w:t xml:space="preserve">“</w:t>
      </w:r>
      <w:r>
        <w:t xml:space="preserve">more than he likes me.</w:t>
      </w:r>
      <w:r>
        <w:t xml:space="preserve">”</w:t>
      </w:r>
      <w:r>
        <w:t xml:space="preserve">)</w:t>
      </w:r>
    </w:p>
    <w:p>
      <w:pPr>
        <w:pStyle w:val="Compact"/>
        <w:numPr>
          <w:ilvl w:val="1"/>
          <w:numId w:val="1200"/>
        </w:numPr>
      </w:pPr>
      <w:r>
        <w:rPr>
          <w:i/>
          <w:iCs/>
        </w:rPr>
        <w:t xml:space="preserve">Example:</w:t>
      </w:r>
      <w:r>
        <w:t xml:space="preserve"> </w:t>
      </w:r>
      <w:r>
        <w:t xml:space="preserve">“</w:t>
      </w:r>
      <w:r>
        <w:t xml:space="preserve">He likes her more than</w:t>
      </w:r>
      <w:r>
        <w:t xml:space="preserve"> </w:t>
      </w:r>
      <w:r>
        <w:rPr>
          <w:b/>
          <w:bCs/>
        </w:rPr>
        <w:t xml:space="preserve">I</w:t>
      </w:r>
      <w:r>
        <w:t xml:space="preserve">.</w:t>
      </w:r>
      <w:r>
        <w:t xml:space="preserve">”</w:t>
      </w:r>
      <w:r>
        <w:t xml:space="preserve"> </w:t>
      </w:r>
      <w:r>
        <w:t xml:space="preserve">(Short for</w:t>
      </w:r>
      <w:r>
        <w:t xml:space="preserve"> </w:t>
      </w:r>
      <w:r>
        <w:t xml:space="preserve">“</w:t>
      </w:r>
      <w:r>
        <w:t xml:space="preserve">more than I like her.</w:t>
      </w:r>
      <w:r>
        <w:t xml:space="preserve">”</w:t>
      </w:r>
      <w:r>
        <w:t xml:space="preserve">)</w:t>
      </w:r>
    </w:p>
    <w:bookmarkEnd w:id="400"/>
    <w:bookmarkStart w:id="401" w:name="verb-tense-and-consistency"/>
    <w:p>
      <w:pPr>
        <w:pStyle w:val="Heading3"/>
      </w:pPr>
      <w:r>
        <w:t xml:space="preserve">8.2.4 Verb Tense and Consistency</w:t>
      </w:r>
    </w:p>
    <w:p>
      <w:pPr>
        <w:pStyle w:val="FirstParagraph"/>
      </w:pPr>
      <w:r>
        <w:rPr>
          <w:b/>
          <w:bCs/>
        </w:rPr>
        <w:t xml:space="preserve">Rule:</w:t>
      </w:r>
      <w:r>
        <w:t xml:space="preserve"> </w:t>
      </w:r>
      <w:r>
        <w:t xml:space="preserve">Verbs must be in the correct tense and must remain consistent throughout a passage unless a shift in time is logically required.</w:t>
      </w:r>
    </w:p>
    <w:p>
      <w:pPr>
        <w:pStyle w:val="BodyText"/>
      </w:pPr>
      <w:r>
        <w:rPr>
          <w:b/>
          <w:bCs/>
        </w:rPr>
        <w:t xml:space="preserve">The Major Tenses: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Form</w:t>
            </w:r>
          </w:p>
        </w:tc>
        <w:tc>
          <w:tcPr/>
          <w:p>
            <w:pPr>
              <w:pStyle w:val="Compact"/>
              <w:jc w:val="left"/>
            </w:pPr>
            <w:r>
              <w:t xml:space="preserve">Example</w:t>
            </w:r>
          </w:p>
        </w:tc>
      </w:tr>
      <w:tr>
        <w:tc>
          <w:tcPr/>
          <w:p>
            <w:pPr>
              <w:pStyle w:val="Compact"/>
              <w:jc w:val="left"/>
            </w:pPr>
            <w:r>
              <w:t xml:space="preserve">Simple Past</w:t>
            </w:r>
          </w:p>
        </w:tc>
        <w:tc>
          <w:tcPr/>
          <w:p>
            <w:pPr>
              <w:pStyle w:val="Compact"/>
              <w:jc w:val="left"/>
            </w:pPr>
            <w:r>
              <w:t xml:space="preserve">verb + ed (or irregular)</w:t>
            </w:r>
          </w:p>
        </w:tc>
        <w:tc>
          <w:tcPr/>
          <w:p>
            <w:pPr>
              <w:pStyle w:val="Compact"/>
              <w:jc w:val="left"/>
            </w:pPr>
            <w:r>
              <w:t xml:space="preserve">She</w:t>
            </w:r>
            <w:r>
              <w:t xml:space="preserve"> </w:t>
            </w:r>
            <w:r>
              <w:rPr>
                <w:b/>
                <w:bCs/>
              </w:rPr>
              <w:t xml:space="preserve">walked</w:t>
            </w:r>
            <w:r>
              <w:t xml:space="preserve"> </w:t>
            </w:r>
            <w:r>
              <w:t xml:space="preserve">to school.</w:t>
            </w:r>
          </w:p>
        </w:tc>
      </w:tr>
      <w:tr>
        <w:tc>
          <w:tcPr/>
          <w:p>
            <w:pPr>
              <w:pStyle w:val="Compact"/>
              <w:jc w:val="left"/>
            </w:pPr>
            <w:r>
              <w:t xml:space="preserve">Past Progressive</w:t>
            </w:r>
          </w:p>
        </w:tc>
        <w:tc>
          <w:tcPr/>
          <w:p>
            <w:pPr>
              <w:pStyle w:val="Compact"/>
              <w:jc w:val="left"/>
            </w:pPr>
            <w:r>
              <w:t xml:space="preserve">was/were + verb-ing</w:t>
            </w:r>
          </w:p>
        </w:tc>
        <w:tc>
          <w:tcPr/>
          <w:p>
            <w:pPr>
              <w:pStyle w:val="Compact"/>
              <w:jc w:val="left"/>
            </w:pPr>
            <w:r>
              <w:t xml:space="preserve">She</w:t>
            </w:r>
            <w:r>
              <w:t xml:space="preserve"> </w:t>
            </w:r>
            <w:r>
              <w:rPr>
                <w:b/>
                <w:bCs/>
              </w:rPr>
              <w:t xml:space="preserve">was walking</w:t>
            </w:r>
            <w:r>
              <w:t xml:space="preserve"> </w:t>
            </w:r>
            <w:r>
              <w:t xml:space="preserve">to school.</w:t>
            </w:r>
          </w:p>
        </w:tc>
      </w:tr>
      <w:tr>
        <w:tc>
          <w:tcPr/>
          <w:p>
            <w:pPr>
              <w:pStyle w:val="Compact"/>
              <w:jc w:val="left"/>
            </w:pPr>
            <w:r>
              <w:t xml:space="preserve">Past Perfect</w:t>
            </w:r>
          </w:p>
        </w:tc>
        <w:tc>
          <w:tcPr/>
          <w:p>
            <w:pPr>
              <w:pStyle w:val="Compact"/>
              <w:jc w:val="left"/>
            </w:pPr>
            <w:r>
              <w:t xml:space="preserve">had + past participle</w:t>
            </w:r>
          </w:p>
        </w:tc>
        <w:tc>
          <w:tcPr/>
          <w:p>
            <w:pPr>
              <w:pStyle w:val="Compact"/>
              <w:jc w:val="left"/>
            </w:pPr>
            <w:r>
              <w:t xml:space="preserve">She</w:t>
            </w:r>
            <w:r>
              <w:t xml:space="preserve"> </w:t>
            </w:r>
            <w:r>
              <w:rPr>
                <w:b/>
                <w:bCs/>
              </w:rPr>
              <w:t xml:space="preserve">had walked</w:t>
            </w:r>
            <w:r>
              <w:t xml:space="preserve"> </w:t>
            </w:r>
            <w:r>
              <w:t xml:space="preserve">to school.</w:t>
            </w:r>
          </w:p>
        </w:tc>
      </w:tr>
      <w:tr>
        <w:tc>
          <w:tcPr/>
          <w:p>
            <w:pPr>
              <w:pStyle w:val="Compact"/>
              <w:jc w:val="left"/>
            </w:pPr>
            <w:r>
              <w:t xml:space="preserve">Simple Present</w:t>
            </w:r>
          </w:p>
        </w:tc>
        <w:tc>
          <w:tcPr/>
          <w:p>
            <w:pPr>
              <w:pStyle w:val="Compact"/>
              <w:jc w:val="left"/>
            </w:pPr>
            <w:r>
              <w:t xml:space="preserve">verb / verb + s</w:t>
            </w:r>
          </w:p>
        </w:tc>
        <w:tc>
          <w:tcPr/>
          <w:p>
            <w:pPr>
              <w:pStyle w:val="Compact"/>
              <w:jc w:val="left"/>
            </w:pPr>
            <w:r>
              <w:t xml:space="preserve">She</w:t>
            </w:r>
            <w:r>
              <w:t xml:space="preserve"> </w:t>
            </w:r>
            <w:r>
              <w:rPr>
                <w:b/>
                <w:bCs/>
              </w:rPr>
              <w:t xml:space="preserve">walks</w:t>
            </w:r>
            <w:r>
              <w:t xml:space="preserve"> </w:t>
            </w:r>
            <w:r>
              <w:t xml:space="preserve">to school.</w:t>
            </w:r>
          </w:p>
        </w:tc>
      </w:tr>
      <w:tr>
        <w:tc>
          <w:tcPr/>
          <w:p>
            <w:pPr>
              <w:pStyle w:val="Compact"/>
              <w:jc w:val="left"/>
            </w:pPr>
            <w:r>
              <w:t xml:space="preserve">Present Progressive</w:t>
            </w:r>
          </w:p>
        </w:tc>
        <w:tc>
          <w:tcPr/>
          <w:p>
            <w:pPr>
              <w:pStyle w:val="Compact"/>
              <w:jc w:val="left"/>
            </w:pPr>
            <w:r>
              <w:t xml:space="preserve">am/is/are + verb-ing</w:t>
            </w:r>
          </w:p>
        </w:tc>
        <w:tc>
          <w:tcPr/>
          <w:p>
            <w:pPr>
              <w:pStyle w:val="Compact"/>
              <w:jc w:val="left"/>
            </w:pPr>
            <w:r>
              <w:t xml:space="preserve">She</w:t>
            </w:r>
            <w:r>
              <w:t xml:space="preserve"> </w:t>
            </w:r>
            <w:r>
              <w:rPr>
                <w:b/>
                <w:bCs/>
              </w:rPr>
              <w:t xml:space="preserve">is walking</w:t>
            </w:r>
            <w:r>
              <w:t xml:space="preserve"> </w:t>
            </w:r>
            <w:r>
              <w:t xml:space="preserve">to school.</w:t>
            </w:r>
          </w:p>
        </w:tc>
      </w:tr>
      <w:tr>
        <w:tc>
          <w:tcPr/>
          <w:p>
            <w:pPr>
              <w:pStyle w:val="Compact"/>
              <w:jc w:val="left"/>
            </w:pPr>
            <w:r>
              <w:t xml:space="preserve">Present Perfect</w:t>
            </w:r>
          </w:p>
        </w:tc>
        <w:tc>
          <w:tcPr/>
          <w:p>
            <w:pPr>
              <w:pStyle w:val="Compact"/>
              <w:jc w:val="left"/>
            </w:pPr>
            <w:r>
              <w:t xml:space="preserve">has/have + past participle</w:t>
            </w:r>
          </w:p>
        </w:tc>
        <w:tc>
          <w:tcPr/>
          <w:p>
            <w:pPr>
              <w:pStyle w:val="Compact"/>
              <w:jc w:val="left"/>
            </w:pPr>
            <w:r>
              <w:t xml:space="preserve">She</w:t>
            </w:r>
            <w:r>
              <w:t xml:space="preserve"> </w:t>
            </w:r>
            <w:r>
              <w:rPr>
                <w:b/>
                <w:bCs/>
              </w:rPr>
              <w:t xml:space="preserve">has walked</w:t>
            </w:r>
            <w:r>
              <w:t xml:space="preserve"> </w:t>
            </w:r>
            <w:r>
              <w:t xml:space="preserve">to school.</w:t>
            </w:r>
          </w:p>
        </w:tc>
      </w:tr>
      <w:tr>
        <w:tc>
          <w:tcPr/>
          <w:p>
            <w:pPr>
              <w:pStyle w:val="Compact"/>
              <w:jc w:val="left"/>
            </w:pPr>
            <w:r>
              <w:t xml:space="preserve">Simple Future</w:t>
            </w:r>
          </w:p>
        </w:tc>
        <w:tc>
          <w:tcPr/>
          <w:p>
            <w:pPr>
              <w:pStyle w:val="Compact"/>
              <w:jc w:val="left"/>
            </w:pPr>
            <w:r>
              <w:t xml:space="preserve">will + verb</w:t>
            </w:r>
          </w:p>
        </w:tc>
        <w:tc>
          <w:tcPr/>
          <w:p>
            <w:pPr>
              <w:pStyle w:val="Compact"/>
              <w:jc w:val="left"/>
            </w:pPr>
            <w:r>
              <w:t xml:space="preserve">She</w:t>
            </w:r>
            <w:r>
              <w:t xml:space="preserve"> </w:t>
            </w:r>
            <w:r>
              <w:rPr>
                <w:b/>
                <w:bCs/>
              </w:rPr>
              <w:t xml:space="preserve">will walk</w:t>
            </w:r>
            <w:r>
              <w:t xml:space="preserve"> </w:t>
            </w:r>
            <w:r>
              <w:t xml:space="preserve">to school.</w:t>
            </w:r>
          </w:p>
        </w:tc>
      </w:tr>
      <w:tr>
        <w:tc>
          <w:tcPr/>
          <w:p>
            <w:pPr>
              <w:pStyle w:val="Compact"/>
              <w:jc w:val="left"/>
            </w:pPr>
            <w:r>
              <w:t xml:space="preserve">Future Perfect</w:t>
            </w:r>
          </w:p>
        </w:tc>
        <w:tc>
          <w:tcPr/>
          <w:p>
            <w:pPr>
              <w:pStyle w:val="Compact"/>
              <w:jc w:val="left"/>
            </w:pPr>
            <w:r>
              <w:t xml:space="preserve">will have + past participle</w:t>
            </w:r>
          </w:p>
        </w:tc>
        <w:tc>
          <w:tcPr/>
          <w:p>
            <w:pPr>
              <w:pStyle w:val="Compact"/>
              <w:jc w:val="left"/>
            </w:pPr>
            <w:r>
              <w:t xml:space="preserve">She</w:t>
            </w:r>
            <w:r>
              <w:t xml:space="preserve"> </w:t>
            </w:r>
            <w:r>
              <w:rPr>
                <w:b/>
                <w:bCs/>
              </w:rPr>
              <w:t xml:space="preserve">will have walked</w:t>
            </w:r>
            <w:r>
              <w:t xml:space="preserve"> </w:t>
            </w:r>
            <w:r>
              <w:t xml:space="preserve">to school.</w:t>
            </w:r>
          </w:p>
        </w:tc>
      </w:tr>
    </w:tbl>
    <w:p>
      <w:pPr>
        <w:pStyle w:val="BodyText"/>
      </w:pPr>
      <w:r>
        <w:rPr>
          <w:b/>
          <w:bCs/>
        </w:rPr>
        <w:t xml:space="preserve">Key Rules:</w:t>
      </w:r>
    </w:p>
    <w:p>
      <w:pPr>
        <w:pStyle w:val="Compact"/>
        <w:numPr>
          <w:ilvl w:val="0"/>
          <w:numId w:val="1201"/>
        </w:numPr>
      </w:pPr>
      <w:r>
        <w:rPr>
          <w:b/>
          <w:bCs/>
        </w:rPr>
        <w:t xml:space="preserve">Past perfect</w:t>
      </w:r>
      <w:r>
        <w:t xml:space="preserve"> </w:t>
      </w:r>
      <w:r>
        <w:t xml:space="preserve">is used for the earlier of two past actions.</w:t>
      </w:r>
    </w:p>
    <w:p>
      <w:pPr>
        <w:pStyle w:val="Compact"/>
        <w:numPr>
          <w:ilvl w:val="1"/>
          <w:numId w:val="1202"/>
        </w:numPr>
      </w:pPr>
      <w:r>
        <w:rPr>
          <w:i/>
          <w:iCs/>
        </w:rPr>
        <w:t xml:space="preserve">Example:</w:t>
      </w:r>
      <w:r>
        <w:t xml:space="preserve"> </w:t>
      </w:r>
      <w:r>
        <w:t xml:space="preserve">“</w:t>
      </w:r>
      <w:r>
        <w:t xml:space="preserve">She</w:t>
      </w:r>
      <w:r>
        <w:t xml:space="preserve"> </w:t>
      </w:r>
      <w:r>
        <w:rPr>
          <w:b/>
          <w:bCs/>
        </w:rPr>
        <w:t xml:space="preserve">had finished</w:t>
      </w:r>
      <w:r>
        <w:t xml:space="preserve"> </w:t>
      </w:r>
      <w:r>
        <w:t xml:space="preserve">her homework before she</w:t>
      </w:r>
      <w:r>
        <w:t xml:space="preserve"> </w:t>
      </w:r>
      <w:r>
        <w:rPr>
          <w:b/>
          <w:bCs/>
        </w:rPr>
        <w:t xml:space="preserve">went</w:t>
      </w:r>
      <w:r>
        <w:t xml:space="preserve"> </w:t>
      </w:r>
      <w:r>
        <w:t xml:space="preserve">to the party.</w:t>
      </w:r>
      <w:r>
        <w:t xml:space="preserve">”</w:t>
      </w:r>
    </w:p>
    <w:p>
      <w:pPr>
        <w:pStyle w:val="Compact"/>
        <w:numPr>
          <w:ilvl w:val="0"/>
          <w:numId w:val="1201"/>
        </w:numPr>
      </w:pPr>
      <w:r>
        <w:rPr>
          <w:b/>
          <w:bCs/>
        </w:rPr>
        <w:t xml:space="preserve">Present perfect</w:t>
      </w:r>
      <w:r>
        <w:t xml:space="preserve"> </w:t>
      </w:r>
      <w:r>
        <w:t xml:space="preserve">connects the past to the present. It is used for actions that began in the past and continue into the present, or for past actions with present relevance.</w:t>
      </w:r>
    </w:p>
    <w:p>
      <w:pPr>
        <w:pStyle w:val="Compact"/>
        <w:numPr>
          <w:ilvl w:val="1"/>
          <w:numId w:val="1203"/>
        </w:numPr>
      </w:pPr>
      <w:r>
        <w:rPr>
          <w:i/>
          <w:iCs/>
        </w:rPr>
        <w:t xml:space="preserve">Example:</w:t>
      </w:r>
      <w:r>
        <w:t xml:space="preserve"> </w:t>
      </w:r>
      <w:r>
        <w:t xml:space="preserve">“</w:t>
      </w:r>
      <w:r>
        <w:t xml:space="preserve">I</w:t>
      </w:r>
      <w:r>
        <w:t xml:space="preserve"> </w:t>
      </w:r>
      <w:r>
        <w:rPr>
          <w:b/>
          <w:bCs/>
        </w:rPr>
        <w:t xml:space="preserve">have lived</w:t>
      </w:r>
      <w:r>
        <w:t xml:space="preserve"> </w:t>
      </w:r>
      <w:r>
        <w:t xml:space="preserve">here for five years.</w:t>
      </w:r>
      <w:r>
        <w:t xml:space="preserve">”</w:t>
      </w:r>
      <w:r>
        <w:t xml:space="preserve"> </w:t>
      </w:r>
      <w:r>
        <w:t xml:space="preserve">(And I still live here.)</w:t>
      </w:r>
    </w:p>
    <w:p>
      <w:pPr>
        <w:pStyle w:val="Compact"/>
        <w:numPr>
          <w:ilvl w:val="1"/>
          <w:numId w:val="1203"/>
        </w:numPr>
      </w:pPr>
      <w:r>
        <w:rPr>
          <w:i/>
          <w:iCs/>
        </w:rPr>
        <w:t xml:space="preserve">Example:</w:t>
      </w:r>
      <w:r>
        <w:t xml:space="preserve"> </w:t>
      </w:r>
      <w:r>
        <w:t xml:space="preserve">“</w:t>
      </w:r>
      <w:r>
        <w:t xml:space="preserve">She</w:t>
      </w:r>
      <w:r>
        <w:t xml:space="preserve"> </w:t>
      </w:r>
      <w:r>
        <w:rPr>
          <w:b/>
          <w:bCs/>
        </w:rPr>
        <w:t xml:space="preserve">has already eaten</w:t>
      </w:r>
      <w:r>
        <w:t xml:space="preserve">.</w:t>
      </w:r>
      <w:r>
        <w:t xml:space="preserve">”</w:t>
      </w:r>
      <w:r>
        <w:t xml:space="preserve"> </w:t>
      </w:r>
      <w:r>
        <w:t xml:space="preserve">(Relevant to the present moment.)</w:t>
      </w:r>
    </w:p>
    <w:p>
      <w:pPr>
        <w:pStyle w:val="Compact"/>
        <w:numPr>
          <w:ilvl w:val="0"/>
          <w:numId w:val="1201"/>
        </w:numPr>
      </w:pPr>
      <w:r>
        <w:rPr>
          <w:b/>
          <w:bCs/>
        </w:rPr>
        <w:t xml:space="preserve">Tense consistency:</w:t>
      </w:r>
      <w:r>
        <w:t xml:space="preserve"> </w:t>
      </w:r>
      <w:r>
        <w:t xml:space="preserve">Do not shift tenses without a logical reason.</w:t>
      </w:r>
    </w:p>
    <w:p>
      <w:pPr>
        <w:pStyle w:val="Compact"/>
        <w:numPr>
          <w:ilvl w:val="1"/>
          <w:numId w:val="1204"/>
        </w:numPr>
      </w:pPr>
      <w:r>
        <w:rPr>
          <w:i/>
          <w:iCs/>
        </w:rPr>
        <w:t xml:space="preserve">Incorrect:</w:t>
      </w:r>
      <w:r>
        <w:t xml:space="preserve"> </w:t>
      </w:r>
      <w:r>
        <w:t xml:space="preserve">“</w:t>
      </w:r>
      <w:r>
        <w:t xml:space="preserve">She</w:t>
      </w:r>
      <w:r>
        <w:t xml:space="preserve"> </w:t>
      </w:r>
      <w:r>
        <w:rPr>
          <w:b/>
          <w:bCs/>
        </w:rPr>
        <w:t xml:space="preserve">walked</w:t>
      </w:r>
      <w:r>
        <w:t xml:space="preserve"> </w:t>
      </w:r>
      <w:r>
        <w:t xml:space="preserve">to the store and</w:t>
      </w:r>
      <w:r>
        <w:t xml:space="preserve"> </w:t>
      </w:r>
      <w:r>
        <w:rPr>
          <w:b/>
          <w:bCs/>
        </w:rPr>
        <w:t xml:space="preserve">buys</w:t>
      </w:r>
      <w:r>
        <w:t xml:space="preserve"> </w:t>
      </w:r>
      <w:r>
        <w:t xml:space="preserve">some milk.</w:t>
      </w:r>
      <w:r>
        <w:t xml:space="preserve">”</w:t>
      </w:r>
    </w:p>
    <w:p>
      <w:pPr>
        <w:pStyle w:val="Compact"/>
        <w:numPr>
          <w:ilvl w:val="1"/>
          <w:numId w:val="1204"/>
        </w:numPr>
      </w:pPr>
      <w:r>
        <w:rPr>
          <w:i/>
          <w:iCs/>
        </w:rPr>
        <w:t xml:space="preserve">Correct:</w:t>
      </w:r>
      <w:r>
        <w:t xml:space="preserve"> </w:t>
      </w:r>
      <w:r>
        <w:t xml:space="preserve">“</w:t>
      </w:r>
      <w:r>
        <w:t xml:space="preserve">She</w:t>
      </w:r>
      <w:r>
        <w:t xml:space="preserve"> </w:t>
      </w:r>
      <w:r>
        <w:rPr>
          <w:b/>
          <w:bCs/>
        </w:rPr>
        <w:t xml:space="preserve">walked</w:t>
      </w:r>
      <w:r>
        <w:t xml:space="preserve"> </w:t>
      </w:r>
      <w:r>
        <w:t xml:space="preserve">to the store and</w:t>
      </w:r>
      <w:r>
        <w:t xml:space="preserve"> </w:t>
      </w:r>
      <w:r>
        <w:rPr>
          <w:b/>
          <w:bCs/>
        </w:rPr>
        <w:t xml:space="preserve">bought</w:t>
      </w:r>
      <w:r>
        <w:t xml:space="preserve"> </w:t>
      </w:r>
      <w:r>
        <w:t xml:space="preserve">some milk.</w:t>
      </w:r>
      <w:r>
        <w:t xml:space="preserve">”</w:t>
      </w:r>
    </w:p>
    <w:p>
      <w:pPr>
        <w:pStyle w:val="Compact"/>
        <w:numPr>
          <w:ilvl w:val="0"/>
          <w:numId w:val="1201"/>
        </w:numPr>
      </w:pPr>
      <w:r>
        <w:rPr>
          <w:b/>
          <w:bCs/>
        </w:rPr>
        <w:t xml:space="preserve">Sequence of tenses in subordinate clauses:</w:t>
      </w:r>
      <w:r>
        <w:t xml:space="preserve"> </w:t>
      </w:r>
      <w:r>
        <w:t xml:space="preserve">When the main clause is in the past tense, the subordinate clause typically uses a past tense as well.</w:t>
      </w:r>
    </w:p>
    <w:p>
      <w:pPr>
        <w:pStyle w:val="Compact"/>
        <w:numPr>
          <w:ilvl w:val="1"/>
          <w:numId w:val="1205"/>
        </w:numPr>
      </w:pPr>
      <w:r>
        <w:rPr>
          <w:i/>
          <w:iCs/>
        </w:rPr>
        <w:t xml:space="preserve">Example:</w:t>
      </w:r>
      <w:r>
        <w:t xml:space="preserve"> </w:t>
      </w:r>
      <w:r>
        <w:t xml:space="preserve">“</w:t>
      </w:r>
      <w:r>
        <w:t xml:space="preserve">He said that he</w:t>
      </w:r>
      <w:r>
        <w:t xml:space="preserve"> </w:t>
      </w:r>
      <w:r>
        <w:rPr>
          <w:b/>
          <w:bCs/>
        </w:rPr>
        <w:t xml:space="preserve">was</w:t>
      </w:r>
      <w:r>
        <w:t xml:space="preserve"> </w:t>
      </w:r>
      <w:r>
        <w:t xml:space="preserve">tired.</w:t>
      </w:r>
      <w:r>
        <w:t xml:space="preserve">”</w:t>
      </w:r>
      <w:r>
        <w:t xml:space="preserve"> </w:t>
      </w:r>
      <w:r>
        <w:t xml:space="preserve">(Not</w:t>
      </w:r>
      <w:r>
        <w:t xml:space="preserve"> </w:t>
      </w:r>
      <w:r>
        <w:t xml:space="preserve">“</w:t>
      </w:r>
      <w:r>
        <w:t xml:space="preserve">is tired,</w:t>
      </w:r>
      <w:r>
        <w:t xml:space="preserve">”</w:t>
      </w:r>
      <w:r>
        <w:t xml:space="preserve"> </w:t>
      </w:r>
      <w:r>
        <w:t xml:space="preserve">unless the condition is still true at the time of reporting.)</w:t>
      </w:r>
    </w:p>
    <w:bookmarkEnd w:id="401"/>
    <w:bookmarkStart w:id="402" w:name="modifier-placement"/>
    <w:p>
      <w:pPr>
        <w:pStyle w:val="Heading3"/>
      </w:pPr>
      <w:r>
        <w:t xml:space="preserve">8.2.5 Modifier Placement</w:t>
      </w:r>
    </w:p>
    <w:p>
      <w:pPr>
        <w:pStyle w:val="FirstParagraph"/>
      </w:pPr>
      <w:r>
        <w:rPr>
          <w:b/>
          <w:bCs/>
        </w:rPr>
        <w:t xml:space="preserve">Rule:</w:t>
      </w:r>
      <w:r>
        <w:t xml:space="preserve"> </w:t>
      </w:r>
      <w:r>
        <w:t xml:space="preserve">Modifiers must be placed as close as possible to the words they modify. Misplaced and dangling modifiers create ambiguity or absurdity.</w:t>
      </w:r>
    </w:p>
    <w:p>
      <w:pPr>
        <w:pStyle w:val="Compact"/>
        <w:numPr>
          <w:ilvl w:val="0"/>
          <w:numId w:val="1206"/>
        </w:numPr>
      </w:pPr>
      <w:r>
        <w:rPr>
          <w:b/>
          <w:bCs/>
        </w:rPr>
        <w:t xml:space="preserve">Misplaced modifiers:</w:t>
      </w:r>
      <w:r>
        <w:t xml:space="preserve"> </w:t>
      </w:r>
      <w:r>
        <w:t xml:space="preserve">A modifier is too far from the word it is intended to modify, causing confusion.</w:t>
      </w:r>
    </w:p>
    <w:p>
      <w:pPr>
        <w:pStyle w:val="Compact"/>
        <w:numPr>
          <w:ilvl w:val="1"/>
          <w:numId w:val="1207"/>
        </w:numPr>
      </w:pPr>
      <w:r>
        <w:rPr>
          <w:i/>
          <w:iCs/>
        </w:rPr>
        <w:t xml:space="preserve">Incorrect:</w:t>
      </w:r>
      <w:r>
        <w:t xml:space="preserve"> </w:t>
      </w:r>
      <w:r>
        <w:t xml:space="preserve">“</w:t>
      </w:r>
      <w:r>
        <w:t xml:space="preserve">She nearly drove her car for six hours.</w:t>
      </w:r>
      <w:r>
        <w:t xml:space="preserve">”</w:t>
      </w:r>
      <w:r>
        <w:t xml:space="preserve"> </w:t>
      </w:r>
      <w:r>
        <w:t xml:space="preserve">(This suggests she</w:t>
      </w:r>
      <w:r>
        <w:t xml:space="preserve"> </w:t>
      </w:r>
      <w:r>
        <w:t xml:space="preserve">“</w:t>
      </w:r>
      <w:r>
        <w:t xml:space="preserve">nearly drove</w:t>
      </w:r>
      <w:r>
        <w:t xml:space="preserve">”</w:t>
      </w:r>
      <w:r>
        <w:t xml:space="preserve"> </w:t>
      </w:r>
      <w:r>
        <w:t xml:space="preserve">— as in, she almost drove but didn’t.)</w:t>
      </w:r>
    </w:p>
    <w:p>
      <w:pPr>
        <w:pStyle w:val="Compact"/>
        <w:numPr>
          <w:ilvl w:val="1"/>
          <w:numId w:val="1207"/>
        </w:numPr>
      </w:pPr>
      <w:r>
        <w:rPr>
          <w:i/>
          <w:iCs/>
        </w:rPr>
        <w:t xml:space="preserve">Correct:</w:t>
      </w:r>
      <w:r>
        <w:t xml:space="preserve"> </w:t>
      </w:r>
      <w:r>
        <w:t xml:space="preserve">“</w:t>
      </w:r>
      <w:r>
        <w:t xml:space="preserve">She drove her car for nearly six hours.</w:t>
      </w:r>
      <w:r>
        <w:t xml:space="preserve">”</w:t>
      </w:r>
    </w:p>
    <w:p>
      <w:pPr>
        <w:pStyle w:val="Compact"/>
        <w:numPr>
          <w:ilvl w:val="0"/>
          <w:numId w:val="1206"/>
        </w:numPr>
      </w:pPr>
      <w:r>
        <w:rPr>
          <w:b/>
          <w:bCs/>
        </w:rPr>
        <w:t xml:space="preserve">Dangling modifiers:</w:t>
      </w:r>
      <w:r>
        <w:t xml:space="preserve"> </w:t>
      </w:r>
      <w:r>
        <w:t xml:space="preserve">A modifier has no logical word to modify in the sentence.</w:t>
      </w:r>
    </w:p>
    <w:p>
      <w:pPr>
        <w:pStyle w:val="Compact"/>
        <w:numPr>
          <w:ilvl w:val="1"/>
          <w:numId w:val="1208"/>
        </w:numPr>
      </w:pPr>
      <w:r>
        <w:rPr>
          <w:i/>
          <w:iCs/>
        </w:rPr>
        <w:t xml:space="preserve">Incorrect:</w:t>
      </w:r>
      <w:r>
        <w:t xml:space="preserve"> </w:t>
      </w:r>
      <w:r>
        <w:t xml:space="preserve">“</w:t>
      </w:r>
      <w:r>
        <w:t xml:space="preserve">Walking to school, the rain began to fall.</w:t>
      </w:r>
      <w:r>
        <w:t xml:space="preserve">”</w:t>
      </w:r>
      <w:r>
        <w:t xml:space="preserve"> </w:t>
      </w:r>
      <w:r>
        <w:t xml:space="preserve">(This suggests the rain was walking to school.)</w:t>
      </w:r>
    </w:p>
    <w:p>
      <w:pPr>
        <w:pStyle w:val="Compact"/>
        <w:numPr>
          <w:ilvl w:val="1"/>
          <w:numId w:val="1208"/>
        </w:numPr>
      </w:pPr>
      <w:r>
        <w:rPr>
          <w:i/>
          <w:iCs/>
        </w:rPr>
        <w:t xml:space="preserve">Correct:</w:t>
      </w:r>
      <w:r>
        <w:t xml:space="preserve"> </w:t>
      </w:r>
      <w:r>
        <w:t xml:space="preserve">“</w:t>
      </w:r>
      <w:r>
        <w:t xml:space="preserve">Walking to school,</w:t>
      </w:r>
      <w:r>
        <w:t xml:space="preserve"> </w:t>
      </w:r>
      <w:r>
        <w:rPr>
          <w:b/>
          <w:bCs/>
        </w:rPr>
        <w:t xml:space="preserve">she</w:t>
      </w:r>
      <w:r>
        <w:t xml:space="preserve"> </w:t>
      </w:r>
      <w:r>
        <w:t xml:space="preserve">noticed the rain beginning to fall.</w:t>
      </w:r>
      <w:r>
        <w:t xml:space="preserve">”</w:t>
      </w:r>
    </w:p>
    <w:p>
      <w:pPr>
        <w:pStyle w:val="Compact"/>
        <w:numPr>
          <w:ilvl w:val="0"/>
          <w:numId w:val="1206"/>
        </w:numPr>
      </w:pPr>
      <w:r>
        <w:rPr>
          <w:b/>
          <w:bCs/>
        </w:rPr>
        <w:t xml:space="preserve">Limiting modifiers:</w:t>
      </w:r>
      <w:r>
        <w:t xml:space="preserve"> </w:t>
      </w:r>
      <w:r>
        <w:t xml:space="preserve">Words like</w:t>
      </w:r>
      <w:r>
        <w:t xml:space="preserve"> </w:t>
      </w:r>
      <w:r>
        <w:rPr>
          <w:i/>
          <w:iCs/>
        </w:rPr>
        <w:t xml:space="preserve">only, almost, nearly, just, even, hardly, scarcely</w:t>
      </w:r>
      <w:r>
        <w:t xml:space="preserve"> </w:t>
      </w:r>
      <w:r>
        <w:t xml:space="preserve">should be placed immediately before the word they modify.</w:t>
      </w:r>
    </w:p>
    <w:p>
      <w:pPr>
        <w:pStyle w:val="Compact"/>
        <w:numPr>
          <w:ilvl w:val="1"/>
          <w:numId w:val="1209"/>
        </w:numPr>
      </w:pPr>
      <w:r>
        <w:rPr>
          <w:i/>
          <w:iCs/>
        </w:rPr>
        <w:t xml:space="preserve">Ambiguous:</w:t>
      </w:r>
      <w:r>
        <w:t xml:space="preserve"> </w:t>
      </w:r>
      <w:r>
        <w:t xml:space="preserve">“</w:t>
      </w:r>
      <w:r>
        <w:t xml:space="preserve">She only told him the secret.</w:t>
      </w:r>
      <w:r>
        <w:t xml:space="preserve">”</w:t>
      </w:r>
      <w:r>
        <w:t xml:space="preserve"> </w:t>
      </w:r>
      <w:r>
        <w:t xml:space="preserve">(Did she only tell him, or only tell the secret?)</w:t>
      </w:r>
    </w:p>
    <w:p>
      <w:pPr>
        <w:pStyle w:val="Compact"/>
        <w:numPr>
          <w:ilvl w:val="1"/>
          <w:numId w:val="1209"/>
        </w:numPr>
      </w:pPr>
      <w:r>
        <w:rPr>
          <w:i/>
          <w:iCs/>
        </w:rPr>
        <w:t xml:space="preserve">Clear:</w:t>
      </w:r>
      <w:r>
        <w:t xml:space="preserve"> </w:t>
      </w:r>
      <w:r>
        <w:t xml:space="preserve">“</w:t>
      </w:r>
      <w:r>
        <w:t xml:space="preserve">She told only him the secret.</w:t>
      </w:r>
      <w:r>
        <w:t xml:space="preserve">”</w:t>
      </w:r>
      <w:r>
        <w:t xml:space="preserve"> </w:t>
      </w:r>
      <w:r>
        <w:t xml:space="preserve">(No one else was told.)</w:t>
      </w:r>
    </w:p>
    <w:bookmarkEnd w:id="402"/>
    <w:bookmarkStart w:id="403" w:name="parallel-structure"/>
    <w:p>
      <w:pPr>
        <w:pStyle w:val="Heading3"/>
      </w:pPr>
      <w:r>
        <w:t xml:space="preserve">8.2.6 Parallel Structure</w:t>
      </w:r>
    </w:p>
    <w:p>
      <w:pPr>
        <w:pStyle w:val="FirstParagraph"/>
      </w:pPr>
      <w:r>
        <w:rPr>
          <w:b/>
          <w:bCs/>
        </w:rPr>
        <w:t xml:space="preserve">Rule:</w:t>
      </w:r>
      <w:r>
        <w:t xml:space="preserve"> </w:t>
      </w:r>
      <w:r>
        <w:t xml:space="preserve">Elements in a list, comparison, or series must be in the same grammatical form.</w:t>
      </w:r>
    </w:p>
    <w:p>
      <w:pPr>
        <w:pStyle w:val="Compact"/>
        <w:numPr>
          <w:ilvl w:val="0"/>
          <w:numId w:val="1210"/>
        </w:numPr>
      </w:pPr>
      <w:r>
        <w:rPr>
          <w:b/>
          <w:bCs/>
        </w:rPr>
        <w:t xml:space="preserve">Parallelism in lists:</w:t>
      </w:r>
    </w:p>
    <w:p>
      <w:pPr>
        <w:pStyle w:val="Compact"/>
        <w:numPr>
          <w:ilvl w:val="1"/>
          <w:numId w:val="1211"/>
        </w:numPr>
      </w:pPr>
      <w:r>
        <w:rPr>
          <w:i/>
          <w:iCs/>
        </w:rPr>
        <w:t xml:space="preserve">Incorrect:</w:t>
      </w:r>
      <w:r>
        <w:t xml:space="preserve"> </w:t>
      </w:r>
      <w:r>
        <w:t xml:space="preserve">“</w:t>
      </w:r>
      <w:r>
        <w:t xml:space="preserve">She likes</w:t>
      </w:r>
      <w:r>
        <w:t xml:space="preserve"> </w:t>
      </w:r>
      <w:r>
        <w:rPr>
          <w:b/>
          <w:bCs/>
        </w:rPr>
        <w:t xml:space="preserve">swimming</w:t>
      </w:r>
      <w:r>
        <w:t xml:space="preserve">,</w:t>
      </w:r>
      <w:r>
        <w:t xml:space="preserve"> </w:t>
      </w:r>
      <w:r>
        <w:rPr>
          <w:b/>
          <w:bCs/>
        </w:rPr>
        <w:t xml:space="preserve">to run</w:t>
      </w:r>
      <w:r>
        <w:t xml:space="preserve">, and</w:t>
      </w:r>
      <w:r>
        <w:t xml:space="preserve"> </w:t>
      </w:r>
      <w:r>
        <w:rPr>
          <w:b/>
          <w:bCs/>
        </w:rPr>
        <w:t xml:space="preserve">biking</w:t>
      </w:r>
      <w:r>
        <w:t xml:space="preserve">.</w:t>
      </w:r>
      <w:r>
        <w:t xml:space="preserve">”</w:t>
      </w:r>
    </w:p>
    <w:p>
      <w:pPr>
        <w:pStyle w:val="Compact"/>
        <w:numPr>
          <w:ilvl w:val="1"/>
          <w:numId w:val="1211"/>
        </w:numPr>
      </w:pPr>
      <w:r>
        <w:rPr>
          <w:i/>
          <w:iCs/>
        </w:rPr>
        <w:t xml:space="preserve">Correct:</w:t>
      </w:r>
      <w:r>
        <w:t xml:space="preserve"> </w:t>
      </w:r>
      <w:r>
        <w:t xml:space="preserve">“</w:t>
      </w:r>
      <w:r>
        <w:t xml:space="preserve">She likes</w:t>
      </w:r>
      <w:r>
        <w:t xml:space="preserve"> </w:t>
      </w:r>
      <w:r>
        <w:rPr>
          <w:b/>
          <w:bCs/>
        </w:rPr>
        <w:t xml:space="preserve">swimming</w:t>
      </w:r>
      <w:r>
        <w:t xml:space="preserve">,</w:t>
      </w:r>
      <w:r>
        <w:t xml:space="preserve"> </w:t>
      </w:r>
      <w:r>
        <w:rPr>
          <w:b/>
          <w:bCs/>
        </w:rPr>
        <w:t xml:space="preserve">running</w:t>
      </w:r>
      <w:r>
        <w:t xml:space="preserve">, and</w:t>
      </w:r>
      <w:r>
        <w:t xml:space="preserve"> </w:t>
      </w:r>
      <w:r>
        <w:rPr>
          <w:b/>
          <w:bCs/>
        </w:rPr>
        <w:t xml:space="preserve">biking</w:t>
      </w:r>
      <w:r>
        <w:t xml:space="preserve">.</w:t>
      </w:r>
      <w:r>
        <w:t xml:space="preserve">”</w:t>
      </w:r>
      <w:r>
        <w:t xml:space="preserve"> </w:t>
      </w:r>
      <w:r>
        <w:t xml:space="preserve">(All gerunds.)</w:t>
      </w:r>
    </w:p>
    <w:p>
      <w:pPr>
        <w:pStyle w:val="Compact"/>
        <w:numPr>
          <w:ilvl w:val="1"/>
          <w:numId w:val="1211"/>
        </w:numPr>
      </w:pPr>
      <w:r>
        <w:rPr>
          <w:i/>
          <w:iCs/>
        </w:rPr>
        <w:t xml:space="preserve">Also correct:</w:t>
      </w:r>
      <w:r>
        <w:t xml:space="preserve"> </w:t>
      </w:r>
      <w:r>
        <w:t xml:space="preserve">“</w:t>
      </w:r>
      <w:r>
        <w:t xml:space="preserve">She likes</w:t>
      </w:r>
      <w:r>
        <w:t xml:space="preserve"> </w:t>
      </w:r>
      <w:r>
        <w:rPr>
          <w:b/>
          <w:bCs/>
        </w:rPr>
        <w:t xml:space="preserve">to swim</w:t>
      </w:r>
      <w:r>
        <w:t xml:space="preserve">,</w:t>
      </w:r>
      <w:r>
        <w:t xml:space="preserve"> </w:t>
      </w:r>
      <w:r>
        <w:rPr>
          <w:b/>
          <w:bCs/>
        </w:rPr>
        <w:t xml:space="preserve">to run</w:t>
      </w:r>
      <w:r>
        <w:t xml:space="preserve">, and</w:t>
      </w:r>
      <w:r>
        <w:t xml:space="preserve"> </w:t>
      </w:r>
      <w:r>
        <w:rPr>
          <w:b/>
          <w:bCs/>
        </w:rPr>
        <w:t xml:space="preserve">to bike</w:t>
      </w:r>
      <w:r>
        <w:t xml:space="preserve">.</w:t>
      </w:r>
      <w:r>
        <w:t xml:space="preserve">”</w:t>
      </w:r>
      <w:r>
        <w:t xml:space="preserve"> </w:t>
      </w:r>
      <w:r>
        <w:t xml:space="preserve">(All infinitives.)</w:t>
      </w:r>
    </w:p>
    <w:p>
      <w:pPr>
        <w:pStyle w:val="Compact"/>
        <w:numPr>
          <w:ilvl w:val="0"/>
          <w:numId w:val="1210"/>
        </w:numPr>
      </w:pPr>
      <w:r>
        <w:rPr>
          <w:b/>
          <w:bCs/>
        </w:rPr>
        <w:t xml:space="preserve">Parallelism with correlative conjunctions:</w:t>
      </w:r>
      <w:r>
        <w:t xml:space="preserve"> </w:t>
      </w:r>
      <w:r>
        <w:rPr>
          <w:i/>
          <w:iCs/>
        </w:rPr>
        <w:t xml:space="preserve">both…and, either…or, neither…nor, not only…but also, whether…or</w:t>
      </w:r>
    </w:p>
    <w:p>
      <w:pPr>
        <w:pStyle w:val="Compact"/>
        <w:numPr>
          <w:ilvl w:val="1"/>
          <w:numId w:val="1212"/>
        </w:numPr>
      </w:pPr>
      <w:r>
        <w:rPr>
          <w:i/>
          <w:iCs/>
        </w:rPr>
        <w:t xml:space="preserve">Incorrect:</w:t>
      </w:r>
      <w:r>
        <w:t xml:space="preserve"> </w:t>
      </w:r>
      <w:r>
        <w:t xml:space="preserve">“</w:t>
      </w:r>
      <w:r>
        <w:t xml:space="preserve">She</w:t>
      </w:r>
      <w:r>
        <w:t xml:space="preserve"> </w:t>
      </w:r>
      <w:r>
        <w:rPr>
          <w:b/>
          <w:bCs/>
        </w:rPr>
        <w:t xml:space="preserve">not only</w:t>
      </w:r>
      <w:r>
        <w:t xml:space="preserve"> </w:t>
      </w:r>
      <w:r>
        <w:t xml:space="preserve">is smart</w:t>
      </w:r>
      <w:r>
        <w:t xml:space="preserve"> </w:t>
      </w:r>
      <w:r>
        <w:rPr>
          <w:b/>
          <w:bCs/>
        </w:rPr>
        <w:t xml:space="preserve">but also</w:t>
      </w:r>
      <w:r>
        <w:t xml:space="preserve"> </w:t>
      </w:r>
      <w:r>
        <w:t xml:space="preserve">has talent.</w:t>
      </w:r>
      <w:r>
        <w:t xml:space="preserve">”</w:t>
      </w:r>
    </w:p>
    <w:p>
      <w:pPr>
        <w:pStyle w:val="Compact"/>
        <w:numPr>
          <w:ilvl w:val="1"/>
          <w:numId w:val="1212"/>
        </w:numPr>
      </w:pPr>
      <w:r>
        <w:rPr>
          <w:i/>
          <w:iCs/>
        </w:rPr>
        <w:t xml:space="preserve">Correct:</w:t>
      </w:r>
      <w:r>
        <w:t xml:space="preserve"> </w:t>
      </w:r>
      <w:r>
        <w:t xml:space="preserve">“</w:t>
      </w:r>
      <w:r>
        <w:t xml:space="preserve">She is</w:t>
      </w:r>
      <w:r>
        <w:t xml:space="preserve"> </w:t>
      </w:r>
      <w:r>
        <w:rPr>
          <w:b/>
          <w:bCs/>
        </w:rPr>
        <w:t xml:space="preserve">not only</w:t>
      </w:r>
      <w:r>
        <w:t xml:space="preserve"> </w:t>
      </w:r>
      <w:r>
        <w:t xml:space="preserve">smart</w:t>
      </w:r>
      <w:r>
        <w:t xml:space="preserve"> </w:t>
      </w:r>
      <w:r>
        <w:rPr>
          <w:b/>
          <w:bCs/>
        </w:rPr>
        <w:t xml:space="preserve">but also</w:t>
      </w:r>
      <w:r>
        <w:t xml:space="preserve"> </w:t>
      </w:r>
      <w:r>
        <w:t xml:space="preserve">talented.</w:t>
      </w:r>
      <w:r>
        <w:t xml:space="preserve">”</w:t>
      </w:r>
      <w:r>
        <w:t xml:space="preserve"> </w:t>
      </w:r>
      <w:r>
        <w:t xml:space="preserve">(Both adjectives.)</w:t>
      </w:r>
    </w:p>
    <w:p>
      <w:pPr>
        <w:pStyle w:val="Compact"/>
        <w:numPr>
          <w:ilvl w:val="1"/>
          <w:numId w:val="1212"/>
        </w:numPr>
      </w:pPr>
      <w:r>
        <w:rPr>
          <w:i/>
          <w:iCs/>
        </w:rPr>
        <w:t xml:space="preserve">Incorrect:</w:t>
      </w:r>
      <w:r>
        <w:t xml:space="preserve"> </w:t>
      </w:r>
      <w:r>
        <w:t xml:space="preserve">“</w:t>
      </w:r>
      <w:r>
        <w:t xml:space="preserve">Either you</w:t>
      </w:r>
      <w:r>
        <w:t xml:space="preserve"> </w:t>
      </w:r>
      <w:r>
        <w:rPr>
          <w:b/>
          <w:bCs/>
        </w:rPr>
        <w:t xml:space="preserve">leave now</w:t>
      </w:r>
      <w:r>
        <w:t xml:space="preserve"> </w:t>
      </w:r>
      <w:r>
        <w:t xml:space="preserve">or</w:t>
      </w:r>
      <w:r>
        <w:t xml:space="preserve"> </w:t>
      </w:r>
      <w:r>
        <w:rPr>
          <w:b/>
          <w:bCs/>
        </w:rPr>
        <w:t xml:space="preserve">you will be penalized</w:t>
      </w:r>
      <w:r>
        <w:t xml:space="preserve">.</w:t>
      </w:r>
      <w:r>
        <w:t xml:space="preserve">”</w:t>
      </w:r>
    </w:p>
    <w:p>
      <w:pPr>
        <w:pStyle w:val="Compact"/>
        <w:numPr>
          <w:ilvl w:val="1"/>
          <w:numId w:val="1212"/>
        </w:numPr>
      </w:pPr>
      <w:r>
        <w:rPr>
          <w:i/>
          <w:iCs/>
        </w:rPr>
        <w:t xml:space="preserve">Correct:</w:t>
      </w:r>
      <w:r>
        <w:t xml:space="preserve"> </w:t>
      </w:r>
      <w:r>
        <w:t xml:space="preserve">“</w:t>
      </w:r>
      <w:r>
        <w:t xml:space="preserve">Either</w:t>
      </w:r>
      <w:r>
        <w:t xml:space="preserve"> </w:t>
      </w:r>
      <w:r>
        <w:rPr>
          <w:b/>
          <w:bCs/>
        </w:rPr>
        <w:t xml:space="preserve">leave now</w:t>
      </w:r>
      <w:r>
        <w:t xml:space="preserve"> </w:t>
      </w:r>
      <w:r>
        <w:t xml:space="preserve">or</w:t>
      </w:r>
      <w:r>
        <w:t xml:space="preserve"> </w:t>
      </w:r>
      <w:r>
        <w:rPr>
          <w:b/>
          <w:bCs/>
        </w:rPr>
        <w:t xml:space="preserve">be penalized</w:t>
      </w:r>
      <w:r>
        <w:t xml:space="preserve">.</w:t>
      </w:r>
      <w:r>
        <w:t xml:space="preserve">”</w:t>
      </w:r>
      <w:r>
        <w:t xml:space="preserve"> </w:t>
      </w:r>
      <w:r>
        <w:t xml:space="preserve">(Both imperative verbs.)</w:t>
      </w:r>
    </w:p>
    <w:p>
      <w:pPr>
        <w:pStyle w:val="Compact"/>
        <w:numPr>
          <w:ilvl w:val="0"/>
          <w:numId w:val="1210"/>
        </w:numPr>
      </w:pPr>
      <w:r>
        <w:rPr>
          <w:b/>
          <w:bCs/>
        </w:rPr>
        <w:t xml:space="preserve">Parallelism in comparisons:</w:t>
      </w:r>
    </w:p>
    <w:p>
      <w:pPr>
        <w:pStyle w:val="Compact"/>
        <w:numPr>
          <w:ilvl w:val="1"/>
          <w:numId w:val="1213"/>
        </w:numPr>
      </w:pPr>
      <w:r>
        <w:rPr>
          <w:i/>
          <w:iCs/>
        </w:rPr>
        <w:t xml:space="preserve">Incorrect:</w:t>
      </w:r>
      <w:r>
        <w:t xml:space="preserve"> </w:t>
      </w:r>
      <w:r>
        <w:t xml:space="preserve">“</w:t>
      </w:r>
      <w:r>
        <w:t xml:space="preserve">Swimming in the ocean is more refreshing than</w:t>
      </w:r>
      <w:r>
        <w:t xml:space="preserve"> </w:t>
      </w:r>
      <w:r>
        <w:rPr>
          <w:b/>
          <w:bCs/>
        </w:rPr>
        <w:t xml:space="preserve">to swim</w:t>
      </w:r>
      <w:r>
        <w:t xml:space="preserve"> </w:t>
      </w:r>
      <w:r>
        <w:t xml:space="preserve">in a pool.</w:t>
      </w:r>
      <w:r>
        <w:t xml:space="preserve">”</w:t>
      </w:r>
    </w:p>
    <w:p>
      <w:pPr>
        <w:pStyle w:val="Compact"/>
        <w:numPr>
          <w:ilvl w:val="1"/>
          <w:numId w:val="1213"/>
        </w:numPr>
      </w:pPr>
      <w:r>
        <w:rPr>
          <w:i/>
          <w:iCs/>
        </w:rPr>
        <w:t xml:space="preserve">Correct:</w:t>
      </w:r>
      <w:r>
        <w:t xml:space="preserve"> </w:t>
      </w:r>
      <w:r>
        <w:t xml:space="preserve">“</w:t>
      </w:r>
      <w:r>
        <w:t xml:space="preserve">Swimming in the ocean is more refreshing than</w:t>
      </w:r>
      <w:r>
        <w:t xml:space="preserve"> </w:t>
      </w:r>
      <w:r>
        <w:rPr>
          <w:b/>
          <w:bCs/>
        </w:rPr>
        <w:t xml:space="preserve">swimming</w:t>
      </w:r>
      <w:r>
        <w:t xml:space="preserve"> </w:t>
      </w:r>
      <w:r>
        <w:t xml:space="preserve">in a pool.</w:t>
      </w:r>
      <w:r>
        <w:t xml:space="preserve">”</w:t>
      </w:r>
    </w:p>
    <w:bookmarkEnd w:id="403"/>
    <w:bookmarkStart w:id="404" w:name="comma-rules"/>
    <w:p>
      <w:pPr>
        <w:pStyle w:val="Heading3"/>
      </w:pPr>
      <w:r>
        <w:t xml:space="preserve">8.2.7 Comma Rules</w:t>
      </w:r>
    </w:p>
    <w:p>
      <w:pPr>
        <w:pStyle w:val="FirstParagraph"/>
      </w:pPr>
      <w:r>
        <w:t xml:space="preserve">The SAT tests comma usage extensively. Here are the rules most frequently tested:</w:t>
      </w:r>
    </w:p>
    <w:p>
      <w:pPr>
        <w:pStyle w:val="BodyText"/>
      </w:pPr>
      <w:r>
        <w:rPr>
          <w:b/>
          <w:bCs/>
        </w:rPr>
        <w:t xml:space="preserve">Rule 1: Use a comma before a coordinating conjunction (FANBOYS: for, and, nor, but, or, yet, so) that joins two independent clauses.</w:t>
      </w:r>
      <w:r>
        <w:t xml:space="preserve"> </w:t>
      </w:r>
      <w:r>
        <w:t xml:space="preserve">-</w:t>
      </w:r>
      <w:r>
        <w:t xml:space="preserve"> </w:t>
      </w:r>
      <w:r>
        <w:rPr>
          <w:i/>
          <w:iCs/>
        </w:rPr>
        <w:t xml:space="preserve">Example:</w:t>
      </w:r>
      <w:r>
        <w:t xml:space="preserve"> </w:t>
      </w:r>
      <w:r>
        <w:t xml:space="preserve">“</w:t>
      </w:r>
      <w:r>
        <w:t xml:space="preserve">She studied hard,</w:t>
      </w:r>
      <w:r>
        <w:t xml:space="preserve"> </w:t>
      </w:r>
      <w:r>
        <w:rPr>
          <w:b/>
          <w:bCs/>
        </w:rPr>
        <w:t xml:space="preserve">but</w:t>
      </w:r>
      <w:r>
        <w:t xml:space="preserve"> </w:t>
      </w:r>
      <w:r>
        <w:t xml:space="preserve">she still failed the test.</w:t>
      </w:r>
      <w:r>
        <w:t xml:space="preserve">”</w:t>
      </w:r>
      <w:r>
        <w:t xml:space="preserve"> </w:t>
      </w:r>
      <w:r>
        <w:t xml:space="preserve">-</w:t>
      </w:r>
      <w:r>
        <w:t xml:space="preserve"> </w:t>
      </w:r>
      <w:r>
        <w:rPr>
          <w:i/>
          <w:iCs/>
        </w:rPr>
        <w:t xml:space="preserve">No comma needed</w:t>
      </w:r>
      <w:r>
        <w:t xml:space="preserve"> </w:t>
      </w:r>
      <w:r>
        <w:t xml:space="preserve">if the conjunction joins two phrases (not two independent clauses):</w:t>
      </w:r>
      <w:r>
        <w:t xml:space="preserve"> </w:t>
      </w:r>
      <w:r>
        <w:t xml:space="preserve">-</w:t>
      </w:r>
      <w:r>
        <w:t xml:space="preserve"> </w:t>
      </w:r>
      <w:r>
        <w:rPr>
          <w:i/>
          <w:iCs/>
        </w:rPr>
        <w:t xml:space="preserve">Example:</w:t>
      </w:r>
      <w:r>
        <w:t xml:space="preserve"> </w:t>
      </w:r>
      <w:r>
        <w:t xml:space="preserve">“</w:t>
      </w:r>
      <w:r>
        <w:t xml:space="preserve">She studied hard and passed the test.</w:t>
      </w:r>
      <w:r>
        <w:t xml:space="preserve">”</w:t>
      </w:r>
    </w:p>
    <w:p>
      <w:pPr>
        <w:pStyle w:val="BodyText"/>
      </w:pPr>
      <w:r>
        <w:rPr>
          <w:b/>
          <w:bCs/>
        </w:rPr>
        <w:t xml:space="preserve">Rule 2: Use a comma after an introductory element.</w:t>
      </w:r>
      <w:r>
        <w:t xml:space="preserve"> </w:t>
      </w:r>
      <w:r>
        <w:t xml:space="preserve">- After introductory adverb clauses:</w:t>
      </w:r>
      <w:r>
        <w:t xml:space="preserve"> </w:t>
      </w:r>
      <w:r>
        <w:t xml:space="preserve">“</w:t>
      </w:r>
      <w:r>
        <w:rPr>
          <w:b/>
          <w:bCs/>
        </w:rPr>
        <w:t xml:space="preserve">Although it was raining</w:t>
      </w:r>
      <w:r>
        <w:t xml:space="preserve">, we went for a walk.</w:t>
      </w:r>
      <w:r>
        <w:t xml:space="preserve">”</w:t>
      </w:r>
      <w:r>
        <w:t xml:space="preserve"> </w:t>
      </w:r>
      <w:r>
        <w:t xml:space="preserve">- After introductory participial phrases:</w:t>
      </w:r>
      <w:r>
        <w:t xml:space="preserve"> </w:t>
      </w:r>
      <w:r>
        <w:t xml:space="preserve">“</w:t>
      </w:r>
      <w:r>
        <w:rPr>
          <w:b/>
          <w:bCs/>
        </w:rPr>
        <w:t xml:space="preserve">Walking down the street</w:t>
      </w:r>
      <w:r>
        <w:t xml:space="preserve">, she noticed a strange light.</w:t>
      </w:r>
      <w:r>
        <w:t xml:space="preserve">”</w:t>
      </w:r>
      <w:r>
        <w:t xml:space="preserve"> </w:t>
      </w:r>
      <w:r>
        <w:t xml:space="preserve">- After introductory prepositional phrases (especially if long or if needed for clarity):</w:t>
      </w:r>
      <w:r>
        <w:t xml:space="preserve"> </w:t>
      </w:r>
      <w:r>
        <w:t xml:space="preserve">“</w:t>
      </w:r>
      <w:r>
        <w:rPr>
          <w:b/>
          <w:bCs/>
        </w:rPr>
        <w:t xml:space="preserve">In the middle of the night</w:t>
      </w:r>
      <w:r>
        <w:t xml:space="preserve">, the phone rang.</w:t>
      </w:r>
      <w:r>
        <w:t xml:space="preserve">”</w:t>
      </w:r>
      <w:r>
        <w:t xml:space="preserve"> </w:t>
      </w:r>
      <w:r>
        <w:t xml:space="preserve">- After introductory transitional words:</w:t>
      </w:r>
      <w:r>
        <w:t xml:space="preserve"> </w:t>
      </w:r>
      <w:r>
        <w:t xml:space="preserve">“</w:t>
      </w:r>
      <w:r>
        <w:rPr>
          <w:b/>
          <w:bCs/>
        </w:rPr>
        <w:t xml:space="preserve">However</w:t>
      </w:r>
      <w:r>
        <w:t xml:space="preserve">, the plan was flawed.</w:t>
      </w:r>
      <w:r>
        <w:t xml:space="preserve">”</w:t>
      </w:r>
    </w:p>
    <w:p>
      <w:pPr>
        <w:pStyle w:val="BodyText"/>
      </w:pPr>
      <w:r>
        <w:rPr>
          <w:b/>
          <w:bCs/>
        </w:rPr>
        <w:t xml:space="preserve">Rule 3: Use commas to set off nonessential (nonrestrictive) elements.</w:t>
      </w:r>
      <w:r>
        <w:t xml:space="preserve"> </w:t>
      </w:r>
      <w:r>
        <w:t xml:space="preserve">-</w:t>
      </w:r>
      <w:r>
        <w:t xml:space="preserve"> </w:t>
      </w:r>
      <w:r>
        <w:rPr>
          <w:i/>
          <w:iCs/>
        </w:rPr>
        <w:t xml:space="preserve">Example:</w:t>
      </w:r>
      <w:r>
        <w:t xml:space="preserve"> </w:t>
      </w:r>
      <w:r>
        <w:t xml:space="preserve">“</w:t>
      </w:r>
      <w:r>
        <w:t xml:space="preserve">My brother,</w:t>
      </w:r>
      <w:r>
        <w:t xml:space="preserve"> </w:t>
      </w:r>
      <w:r>
        <w:rPr>
          <w:b/>
          <w:bCs/>
        </w:rPr>
        <w:t xml:space="preserve">who lives in Chicago</w:t>
      </w:r>
      <w:r>
        <w:t xml:space="preserve">, is visiting.</w:t>
      </w:r>
      <w:r>
        <w:t xml:space="preserve">”</w:t>
      </w:r>
      <w:r>
        <w:t xml:space="preserve"> </w:t>
      </w:r>
      <w:r>
        <w:t xml:space="preserve">(The clause is additional information; the sentence still identifies</w:t>
      </w:r>
      <w:r>
        <w:t xml:space="preserve"> </w:t>
      </w:r>
      <w:r>
        <w:t xml:space="preserve">“</w:t>
      </w:r>
      <w:r>
        <w:t xml:space="preserve">my brother</w:t>
      </w:r>
      <w:r>
        <w:t xml:space="preserve">”</w:t>
      </w:r>
      <w:r>
        <w:t xml:space="preserve"> </w:t>
      </w:r>
      <w:r>
        <w:t xml:space="preserve">without it.)</w:t>
      </w:r>
      <w:r>
        <w:t xml:space="preserve"> </w:t>
      </w:r>
      <w:r>
        <w:t xml:space="preserve">-</w:t>
      </w:r>
      <w:r>
        <w:t xml:space="preserve"> </w:t>
      </w:r>
      <w:r>
        <w:rPr>
          <w:i/>
          <w:iCs/>
        </w:rPr>
        <w:t xml:space="preserve">Compare:</w:t>
      </w:r>
      <w:r>
        <w:t xml:space="preserve"> </w:t>
      </w:r>
      <w:r>
        <w:t xml:space="preserve">“</w:t>
      </w:r>
      <w:r>
        <w:t xml:space="preserve">The man</w:t>
      </w:r>
      <w:r>
        <w:t xml:space="preserve"> </w:t>
      </w:r>
      <w:r>
        <w:rPr>
          <w:b/>
          <w:bCs/>
        </w:rPr>
        <w:t xml:space="preserve">who stole the car</w:t>
      </w:r>
      <w:r>
        <w:t xml:space="preserve"> </w:t>
      </w:r>
      <w:r>
        <w:t xml:space="preserve">was arrested.</w:t>
      </w:r>
      <w:r>
        <w:t xml:space="preserve">”</w:t>
      </w:r>
      <w:r>
        <w:t xml:space="preserve"> </w:t>
      </w:r>
      <w:r>
        <w:t xml:space="preserve">(The clause is essential to identify which man; no commas.)</w:t>
      </w:r>
    </w:p>
    <w:p>
      <w:pPr>
        <w:pStyle w:val="BodyText"/>
      </w:pPr>
      <w:r>
        <w:rPr>
          <w:b/>
          <w:bCs/>
        </w:rPr>
        <w:t xml:space="preserve">Rule 4: Use commas to separate items in a series of three or more.</w:t>
      </w:r>
      <w:r>
        <w:t xml:space="preserve"> </w:t>
      </w:r>
      <w:r>
        <w:t xml:space="preserve">-</w:t>
      </w:r>
      <w:r>
        <w:t xml:space="preserve"> </w:t>
      </w:r>
      <w:r>
        <w:rPr>
          <w:i/>
          <w:iCs/>
        </w:rPr>
        <w:t xml:space="preserve">Example:</w:t>
      </w:r>
      <w:r>
        <w:t xml:space="preserve"> </w:t>
      </w:r>
      <w:r>
        <w:t xml:space="preserve">“</w:t>
      </w:r>
      <w:r>
        <w:t xml:space="preserve">She bought apples, oranges, and bananas.</w:t>
      </w:r>
      <w:r>
        <w:t xml:space="preserve">”</w:t>
      </w:r>
      <w:r>
        <w:t xml:space="preserve"> </w:t>
      </w:r>
      <w:r>
        <w:t xml:space="preserve">- The Oxford comma (before</w:t>
      </w:r>
      <w:r>
        <w:t xml:space="preserve"> </w:t>
      </w:r>
      <w:r>
        <w:t xml:space="preserve">“</w:t>
      </w:r>
      <w:r>
        <w:t xml:space="preserve">and</w:t>
      </w:r>
      <w:r>
        <w:t xml:space="preserve">”</w:t>
      </w:r>
      <w:r>
        <w:t xml:space="preserve">) is standard on the SAT.</w:t>
      </w:r>
    </w:p>
    <w:p>
      <w:pPr>
        <w:pStyle w:val="BodyText"/>
      </w:pPr>
      <w:r>
        <w:rPr>
          <w:b/>
          <w:bCs/>
        </w:rPr>
        <w:t xml:space="preserve">Rule 5: Use commas to separate coordinate adjectives (adjectives that independently modify the same noun).</w:t>
      </w:r>
      <w:r>
        <w:t xml:space="preserve"> </w:t>
      </w:r>
      <w:r>
        <w:t xml:space="preserve">- Test: If you can insert</w:t>
      </w:r>
      <w:r>
        <w:t xml:space="preserve"> </w:t>
      </w:r>
      <w:r>
        <w:t xml:space="preserve">“</w:t>
      </w:r>
      <w:r>
        <w:t xml:space="preserve">and</w:t>
      </w:r>
      <w:r>
        <w:t xml:space="preserve">”</w:t>
      </w:r>
      <w:r>
        <w:t xml:space="preserve"> </w:t>
      </w:r>
      <w:r>
        <w:t xml:space="preserve">between the adjectives and the sentence still makes sense, they are coordinate.</w:t>
      </w:r>
      <w:r>
        <w:t xml:space="preserve"> </w:t>
      </w:r>
      <w:r>
        <w:t xml:space="preserve">-</w:t>
      </w:r>
      <w:r>
        <w:t xml:space="preserve"> </w:t>
      </w:r>
      <w:r>
        <w:rPr>
          <w:i/>
          <w:iCs/>
        </w:rPr>
        <w:t xml:space="preserve">Example:</w:t>
      </w:r>
      <w:r>
        <w:t xml:space="preserve"> </w:t>
      </w:r>
      <w:r>
        <w:t xml:space="preserve">“</w:t>
      </w:r>
      <w:r>
        <w:t xml:space="preserve">She is a</w:t>
      </w:r>
      <w:r>
        <w:t xml:space="preserve"> </w:t>
      </w:r>
      <w:r>
        <w:rPr>
          <w:b/>
          <w:bCs/>
        </w:rPr>
        <w:t xml:space="preserve">talented, dedicated</w:t>
      </w:r>
      <w:r>
        <w:t xml:space="preserve"> </w:t>
      </w:r>
      <w:r>
        <w:t xml:space="preserve">teacher.</w:t>
      </w:r>
      <w:r>
        <w:t xml:space="preserve">”</w:t>
      </w:r>
      <w:r>
        <w:t xml:space="preserve"> </w:t>
      </w:r>
      <w:r>
        <w:t xml:space="preserve">(</w:t>
      </w:r>
      <w:r>
        <w:t xml:space="preserve">“</w:t>
      </w:r>
      <w:r>
        <w:t xml:space="preserve">Talented and dedicated</w:t>
      </w:r>
      <w:r>
        <w:t xml:space="preserve">”</w:t>
      </w:r>
      <w:r>
        <w:t xml:space="preserve"> </w:t>
      </w:r>
      <w:r>
        <w:t xml:space="preserve">works.)</w:t>
      </w:r>
      <w:r>
        <w:t xml:space="preserve"> </w:t>
      </w:r>
      <w:r>
        <w:t xml:space="preserve">-</w:t>
      </w:r>
      <w:r>
        <w:t xml:space="preserve"> </w:t>
      </w:r>
      <w:r>
        <w:rPr>
          <w:i/>
          <w:iCs/>
        </w:rPr>
        <w:t xml:space="preserve">No comma</w:t>
      </w:r>
      <w:r>
        <w:t xml:space="preserve"> </w:t>
      </w:r>
      <w:r>
        <w:t xml:space="preserve">if the adjectives are cumulative (the first adjective modifies the combination of the second adjective and the noun):</w:t>
      </w:r>
      <w:r>
        <w:t xml:space="preserve"> </w:t>
      </w:r>
      <w:r>
        <w:t xml:space="preserve">-</w:t>
      </w:r>
      <w:r>
        <w:t xml:space="preserve"> </w:t>
      </w:r>
      <w:r>
        <w:rPr>
          <w:i/>
          <w:iCs/>
        </w:rPr>
        <w:t xml:space="preserve">Example:</w:t>
      </w:r>
      <w:r>
        <w:t xml:space="preserve"> </w:t>
      </w:r>
      <w:r>
        <w:t xml:space="preserve">“</w:t>
      </w:r>
      <w:r>
        <w:t xml:space="preserve">She wore a</w:t>
      </w:r>
      <w:r>
        <w:t xml:space="preserve"> </w:t>
      </w:r>
      <w:r>
        <w:rPr>
          <w:b/>
          <w:bCs/>
        </w:rPr>
        <w:t xml:space="preserve">bright red</w:t>
      </w:r>
      <w:r>
        <w:t xml:space="preserve"> </w:t>
      </w:r>
      <w:r>
        <w:t xml:space="preserve">dress.</w:t>
      </w:r>
      <w:r>
        <w:t xml:space="preserve">”</w:t>
      </w:r>
      <w:r>
        <w:t xml:space="preserve"> </w:t>
      </w:r>
      <w:r>
        <w:t xml:space="preserve">(Not</w:t>
      </w:r>
      <w:r>
        <w:t xml:space="preserve"> </w:t>
      </w:r>
      <w:r>
        <w:t xml:space="preserve">“</w:t>
      </w:r>
      <w:r>
        <w:t xml:space="preserve">bright and red.</w:t>
      </w:r>
      <w:r>
        <w:t xml:space="preserve">”</w:t>
      </w:r>
      <w:r>
        <w:t xml:space="preserve">)</w:t>
      </w:r>
    </w:p>
    <w:p>
      <w:pPr>
        <w:pStyle w:val="BodyText"/>
      </w:pPr>
      <w:r>
        <w:rPr>
          <w:b/>
          <w:bCs/>
        </w:rPr>
        <w:t xml:space="preserve">Rule 6: Do NOT use a comma to separate a subject from its verb.</w:t>
      </w:r>
      <w:r>
        <w:t xml:space="preserve"> </w:t>
      </w:r>
      <w:r>
        <w:t xml:space="preserve">-</w:t>
      </w:r>
      <w:r>
        <w:t xml:space="preserve"> </w:t>
      </w:r>
      <w:r>
        <w:rPr>
          <w:i/>
          <w:iCs/>
        </w:rPr>
        <w:t xml:space="preserve">Incorrect:</w:t>
      </w:r>
      <w:r>
        <w:t xml:space="preserve"> </w:t>
      </w:r>
      <w:r>
        <w:t xml:space="preserve">“</w:t>
      </w:r>
      <w:r>
        <w:t xml:space="preserve">The student who studied all night,</w:t>
      </w:r>
      <w:r>
        <w:t xml:space="preserve"> </w:t>
      </w:r>
      <w:r>
        <w:rPr>
          <w:b/>
          <w:bCs/>
        </w:rPr>
        <w:t xml:space="preserve">passed</w:t>
      </w:r>
      <w:r>
        <w:t xml:space="preserve"> </w:t>
      </w:r>
      <w:r>
        <w:t xml:space="preserve">the test.</w:t>
      </w:r>
      <w:r>
        <w:t xml:space="preserve">”</w:t>
      </w:r>
      <w:r>
        <w:t xml:space="preserve"> </w:t>
      </w:r>
      <w:r>
        <w:t xml:space="preserve">-</w:t>
      </w:r>
      <w:r>
        <w:t xml:space="preserve"> </w:t>
      </w:r>
      <w:r>
        <w:rPr>
          <w:i/>
          <w:iCs/>
        </w:rPr>
        <w:t xml:space="preserve">Correct:</w:t>
      </w:r>
      <w:r>
        <w:t xml:space="preserve"> </w:t>
      </w:r>
      <w:r>
        <w:t xml:space="preserve">“</w:t>
      </w:r>
      <w:r>
        <w:t xml:space="preserve">The student who studied all night</w:t>
      </w:r>
      <w:r>
        <w:t xml:space="preserve"> </w:t>
      </w:r>
      <w:r>
        <w:rPr>
          <w:b/>
          <w:bCs/>
        </w:rPr>
        <w:t xml:space="preserve">passed</w:t>
      </w:r>
      <w:r>
        <w:t xml:space="preserve"> </w:t>
      </w:r>
      <w:r>
        <w:t xml:space="preserve">the test.</w:t>
      </w:r>
      <w:r>
        <w:t xml:space="preserve">”</w:t>
      </w:r>
    </w:p>
    <w:p>
      <w:pPr>
        <w:pStyle w:val="BodyText"/>
      </w:pPr>
      <w:r>
        <w:rPr>
          <w:b/>
          <w:bCs/>
        </w:rPr>
        <w:t xml:space="preserve">Rule 7: Do NOT use a comma between a verb and its direct object.</w:t>
      </w:r>
      <w:r>
        <w:t xml:space="preserve"> </w:t>
      </w:r>
      <w:r>
        <w:t xml:space="preserve">-</w:t>
      </w:r>
      <w:r>
        <w:t xml:space="preserve"> </w:t>
      </w:r>
      <w:r>
        <w:rPr>
          <w:i/>
          <w:iCs/>
        </w:rPr>
        <w:t xml:space="preserve">Incorrect:</w:t>
      </w:r>
      <w:r>
        <w:t xml:space="preserve"> </w:t>
      </w:r>
      <w:r>
        <w:t xml:space="preserve">“</w:t>
      </w:r>
      <w:r>
        <w:t xml:space="preserve">She said, that she would come.</w:t>
      </w:r>
      <w:r>
        <w:t xml:space="preserve">”</w:t>
      </w:r>
      <w:r>
        <w:t xml:space="preserve"> </w:t>
      </w:r>
      <w:r>
        <w:t xml:space="preserve">-</w:t>
      </w:r>
      <w:r>
        <w:t xml:space="preserve"> </w:t>
      </w:r>
      <w:r>
        <w:rPr>
          <w:i/>
          <w:iCs/>
        </w:rPr>
        <w:t xml:space="preserve">Correct:</w:t>
      </w:r>
      <w:r>
        <w:t xml:space="preserve"> </w:t>
      </w:r>
      <w:r>
        <w:t xml:space="preserve">“</w:t>
      </w:r>
      <w:r>
        <w:t xml:space="preserve">She said that she would come.</w:t>
      </w:r>
      <w:r>
        <w:t xml:space="preserve">”</w:t>
      </w:r>
    </w:p>
    <w:bookmarkEnd w:id="404"/>
    <w:bookmarkStart w:id="405" w:name="semicolon-and-colon-usage"/>
    <w:p>
      <w:pPr>
        <w:pStyle w:val="Heading3"/>
      </w:pPr>
      <w:r>
        <w:t xml:space="preserve">8.2.8 Semicolon and Colon Usage</w:t>
      </w:r>
    </w:p>
    <w:p>
      <w:pPr>
        <w:pStyle w:val="FirstParagraph"/>
      </w:pPr>
      <w:r>
        <w:rPr>
          <w:b/>
          <w:bCs/>
        </w:rPr>
        <w:t xml:space="preserve">Semicolons (;):</w:t>
      </w:r>
      <w:r>
        <w:t xml:space="preserve"> </w:t>
      </w:r>
      <w:r>
        <w:t xml:space="preserve">- Used to join two</w:t>
      </w:r>
      <w:r>
        <w:t xml:space="preserve"> </w:t>
      </w:r>
      <w:r>
        <w:rPr>
          <w:b/>
          <w:bCs/>
        </w:rPr>
        <w:t xml:space="preserve">closely related independent clauses</w:t>
      </w:r>
      <w:r>
        <w:t xml:space="preserve"> </w:t>
      </w:r>
      <w:r>
        <w:t xml:space="preserve">without a conjunction.</w:t>
      </w:r>
      <w:r>
        <w:t xml:space="preserve"> </w:t>
      </w:r>
      <w:r>
        <w:t xml:space="preserve">-</w:t>
      </w:r>
      <w:r>
        <w:t xml:space="preserve"> </w:t>
      </w:r>
      <w:r>
        <w:rPr>
          <w:i/>
          <w:iCs/>
        </w:rPr>
        <w:t xml:space="preserve">Example:</w:t>
      </w:r>
      <w:r>
        <w:t xml:space="preserve"> </w:t>
      </w:r>
      <w:r>
        <w:t xml:space="preserve">“</w:t>
      </w:r>
      <w:r>
        <w:t xml:space="preserve">She studied hard; she passed the test.</w:t>
      </w:r>
      <w:r>
        <w:t xml:space="preserve">”</w:t>
      </w:r>
      <w:r>
        <w:t xml:space="preserve"> </w:t>
      </w:r>
      <w:r>
        <w:t xml:space="preserve">- Used before transitional adverbs (however, therefore, moreover, nevertheless, consequently, etc.) that connect two independent clauses.</w:t>
      </w:r>
      <w:r>
        <w:t xml:space="preserve"> </w:t>
      </w:r>
      <w:r>
        <w:t xml:space="preserve">-</w:t>
      </w:r>
      <w:r>
        <w:t xml:space="preserve"> </w:t>
      </w:r>
      <w:r>
        <w:rPr>
          <w:i/>
          <w:iCs/>
        </w:rPr>
        <w:t xml:space="preserve">Example:</w:t>
      </w:r>
      <w:r>
        <w:t xml:space="preserve"> </w:t>
      </w:r>
      <w:r>
        <w:t xml:space="preserve">“</w:t>
      </w:r>
      <w:r>
        <w:t xml:space="preserve">She studied hard;</w:t>
      </w:r>
      <w:r>
        <w:t xml:space="preserve"> </w:t>
      </w:r>
      <w:r>
        <w:rPr>
          <w:b/>
          <w:bCs/>
        </w:rPr>
        <w:t xml:space="preserve">therefore</w:t>
      </w:r>
      <w:r>
        <w:t xml:space="preserve">, she passed the test.</w:t>
      </w:r>
      <w:r>
        <w:t xml:space="preserve">”</w:t>
      </w:r>
      <w:r>
        <w:t xml:space="preserve"> </w:t>
      </w:r>
      <w:r>
        <w:t xml:space="preserve">- Used to separate items in a series when the items themselves contain commas.</w:t>
      </w:r>
      <w:r>
        <w:t xml:space="preserve"> </w:t>
      </w:r>
      <w:r>
        <w:t xml:space="preserve">-</w:t>
      </w:r>
      <w:r>
        <w:t xml:space="preserve"> </w:t>
      </w:r>
      <w:r>
        <w:rPr>
          <w:i/>
          <w:iCs/>
        </w:rPr>
        <w:t xml:space="preserve">Example:</w:t>
      </w:r>
      <w:r>
        <w:t xml:space="preserve"> </w:t>
      </w:r>
      <w:r>
        <w:t xml:space="preserve">“</w:t>
      </w:r>
      <w:r>
        <w:t xml:space="preserve">The committee included Dr. Smith, the chair; Ms. Jones, the secretary; and Mr. Brown, the treasurer.</w:t>
      </w:r>
      <w:r>
        <w:t xml:space="preserve">”</w:t>
      </w:r>
    </w:p>
    <w:p>
      <w:pPr>
        <w:pStyle w:val="BodyText"/>
      </w:pPr>
      <w:r>
        <w:rPr>
          <w:b/>
          <w:bCs/>
        </w:rPr>
        <w:t xml:space="preserve">Colons (:):</w:t>
      </w:r>
      <w:r>
        <w:t xml:space="preserve"> </w:t>
      </w:r>
      <w:r>
        <w:t xml:space="preserve">- Used to introduce a list, an explanation, or an elaboration.</w:t>
      </w:r>
      <w:r>
        <w:t xml:space="preserve"> </w:t>
      </w:r>
      <w:r>
        <w:t xml:space="preserve">-</w:t>
      </w:r>
      <w:r>
        <w:t xml:space="preserve"> </w:t>
      </w:r>
      <w:r>
        <w:rPr>
          <w:i/>
          <w:iCs/>
        </w:rPr>
        <w:t xml:space="preserve">Example:</w:t>
      </w:r>
      <w:r>
        <w:t xml:space="preserve"> </w:t>
      </w:r>
      <w:r>
        <w:t xml:space="preserve">“</w:t>
      </w:r>
      <w:r>
        <w:t xml:space="preserve">She brought three items: a pen, a notebook, and a calculator.</w:t>
      </w:r>
      <w:r>
        <w:t xml:space="preserve">”</w:t>
      </w:r>
      <w:r>
        <w:t xml:space="preserve"> </w:t>
      </w:r>
      <w:r>
        <w:t xml:space="preserve">- The clause before the colon must be an</w:t>
      </w:r>
      <w:r>
        <w:t xml:space="preserve"> </w:t>
      </w:r>
      <w:r>
        <w:rPr>
          <w:b/>
          <w:bCs/>
        </w:rPr>
        <w:t xml:space="preserve">independent clause</w:t>
      </w:r>
      <w:r>
        <w:t xml:space="preserve"> </w:t>
      </w:r>
      <w:r>
        <w:t xml:space="preserve">(a complete sentence).</w:t>
      </w:r>
      <w:r>
        <w:t xml:space="preserve"> </w:t>
      </w:r>
      <w:r>
        <w:t xml:space="preserve">-</w:t>
      </w:r>
      <w:r>
        <w:t xml:space="preserve"> </w:t>
      </w:r>
      <w:r>
        <w:rPr>
          <w:i/>
          <w:iCs/>
        </w:rPr>
        <w:t xml:space="preserve">Incorrect:</w:t>
      </w:r>
      <w:r>
        <w:t xml:space="preserve"> </w:t>
      </w:r>
      <w:r>
        <w:t xml:space="preserve">“</w:t>
      </w:r>
      <w:r>
        <w:t xml:space="preserve">The items she brought were: a pen, a notebook, and a calculator.</w:t>
      </w:r>
      <w:r>
        <w:t xml:space="preserve">”</w:t>
      </w:r>
      <w:r>
        <w:t xml:space="preserve"> </w:t>
      </w:r>
      <w:r>
        <w:t xml:space="preserve">-</w:t>
      </w:r>
      <w:r>
        <w:t xml:space="preserve"> </w:t>
      </w:r>
      <w:r>
        <w:rPr>
          <w:i/>
          <w:iCs/>
        </w:rPr>
        <w:t xml:space="preserve">Correct:</w:t>
      </w:r>
      <w:r>
        <w:t xml:space="preserve"> </w:t>
      </w:r>
      <w:r>
        <w:t xml:space="preserve">“</w:t>
      </w:r>
      <w:r>
        <w:t xml:space="preserve">The items she brought were a pen, a notebook, and a calculator.</w:t>
      </w:r>
      <w:r>
        <w:t xml:space="preserve">”</w:t>
      </w:r>
      <w:r>
        <w:t xml:space="preserve"> </w:t>
      </w:r>
      <w:r>
        <w:t xml:space="preserve">(No colon needed because the list directly completes the thought.)</w:t>
      </w:r>
    </w:p>
    <w:bookmarkEnd w:id="405"/>
    <w:bookmarkStart w:id="406" w:name="apostrophe-usage"/>
    <w:p>
      <w:pPr>
        <w:pStyle w:val="Heading3"/>
      </w:pPr>
      <w:r>
        <w:t xml:space="preserve">8.2.9 Apostrophe Usage</w:t>
      </w:r>
    </w:p>
    <w:p>
      <w:pPr>
        <w:pStyle w:val="FirstParagraph"/>
      </w:pPr>
      <w:r>
        <w:rPr>
          <w:b/>
          <w:bCs/>
        </w:rPr>
        <w:t xml:space="preserve">Rule:</w:t>
      </w:r>
      <w:r>
        <w:t xml:space="preserve"> </w:t>
      </w:r>
      <w:r>
        <w:t xml:space="preserve">Apostrophes are used for</w:t>
      </w:r>
      <w:r>
        <w:t xml:space="preserve"> </w:t>
      </w:r>
      <w:r>
        <w:rPr>
          <w:b/>
          <w:bCs/>
        </w:rPr>
        <w:t xml:space="preserve">contractions</w:t>
      </w:r>
      <w:r>
        <w:t xml:space="preserve"> </w:t>
      </w:r>
      <w:r>
        <w:t xml:space="preserve">and</w:t>
      </w:r>
      <w:r>
        <w:t xml:space="preserve"> </w:t>
      </w:r>
      <w:r>
        <w:rPr>
          <w:b/>
          <w:bCs/>
        </w:rPr>
        <w:t xml:space="preserve">possession</w:t>
      </w:r>
      <w:r>
        <w:t xml:space="preserve">, not for plurals.</w:t>
      </w:r>
    </w:p>
    <w:p>
      <w:pPr>
        <w:pStyle w:val="Compact"/>
        <w:numPr>
          <w:ilvl w:val="0"/>
          <w:numId w:val="1214"/>
        </w:numPr>
      </w:pPr>
      <w:r>
        <w:rPr>
          <w:b/>
          <w:bCs/>
        </w:rPr>
        <w:t xml:space="preserve">Contractions:</w:t>
      </w:r>
      <w:r>
        <w:t xml:space="preserve"> </w:t>
      </w:r>
      <w:r>
        <w:t xml:space="preserve">it’s = it is; they’re = they are; who’s = who is; you’re = you are</w:t>
      </w:r>
    </w:p>
    <w:p>
      <w:pPr>
        <w:pStyle w:val="Compact"/>
        <w:numPr>
          <w:ilvl w:val="0"/>
          <w:numId w:val="1214"/>
        </w:numPr>
      </w:pPr>
      <w:r>
        <w:rPr>
          <w:b/>
          <w:bCs/>
        </w:rPr>
        <w:t xml:space="preserve">Possession:</w:t>
      </w:r>
    </w:p>
    <w:p>
      <w:pPr>
        <w:pStyle w:val="Compact"/>
        <w:numPr>
          <w:ilvl w:val="1"/>
          <w:numId w:val="1215"/>
        </w:numPr>
      </w:pPr>
      <w:r>
        <w:t xml:space="preserve">Singular nouns: add</w:t>
      </w:r>
      <w:r>
        <w:t xml:space="preserve"> </w:t>
      </w:r>
      <w:r>
        <w:rPr>
          <w:b/>
          <w:bCs/>
        </w:rPr>
        <w:t xml:space="preserve">’s</w:t>
      </w:r>
      <w:r>
        <w:t xml:space="preserve"> </w:t>
      </w:r>
      <w:r>
        <w:t xml:space="preserve">→</w:t>
      </w:r>
      <w:r>
        <w:t xml:space="preserve"> </w:t>
      </w:r>
      <w:r>
        <w:t xml:space="preserve">“</w:t>
      </w:r>
      <w:r>
        <w:t xml:space="preserve">the</w:t>
      </w:r>
      <w:r>
        <w:t xml:space="preserve"> </w:t>
      </w:r>
      <w:r>
        <w:rPr>
          <w:b/>
          <w:bCs/>
        </w:rPr>
        <w:t xml:space="preserve">student’s</w:t>
      </w:r>
      <w:r>
        <w:t xml:space="preserve"> </w:t>
      </w:r>
      <w:r>
        <w:t xml:space="preserve">book</w:t>
      </w:r>
      <w:r>
        <w:t xml:space="preserve">”</w:t>
      </w:r>
    </w:p>
    <w:p>
      <w:pPr>
        <w:pStyle w:val="Compact"/>
        <w:numPr>
          <w:ilvl w:val="1"/>
          <w:numId w:val="1215"/>
        </w:numPr>
      </w:pPr>
      <w:r>
        <w:t xml:space="preserve">Plural nouns ending in</w:t>
      </w:r>
      <w:r>
        <w:t xml:space="preserve"> </w:t>
      </w:r>
      <w:r>
        <w:rPr>
          <w:i/>
          <w:iCs/>
        </w:rPr>
        <w:t xml:space="preserve">s</w:t>
      </w:r>
      <w:r>
        <w:t xml:space="preserve">: add</w:t>
      </w:r>
      <w:r>
        <w:t xml:space="preserve"> </w:t>
      </w:r>
      <w:r>
        <w:rPr>
          <w:b/>
          <w:bCs/>
        </w:rPr>
        <w:t xml:space="preserve">’</w:t>
      </w:r>
      <w:r>
        <w:t xml:space="preserve"> </w:t>
      </w:r>
      <w:r>
        <w:t xml:space="preserve">→</w:t>
      </w:r>
      <w:r>
        <w:t xml:space="preserve"> </w:t>
      </w:r>
      <w:r>
        <w:t xml:space="preserve">“</w:t>
      </w:r>
      <w:r>
        <w:t xml:space="preserve">the</w:t>
      </w:r>
      <w:r>
        <w:t xml:space="preserve"> </w:t>
      </w:r>
      <w:r>
        <w:rPr>
          <w:b/>
          <w:bCs/>
        </w:rPr>
        <w:t xml:space="preserve">students’</w:t>
      </w:r>
      <w:r>
        <w:t xml:space="preserve"> </w:t>
      </w:r>
      <w:r>
        <w:t xml:space="preserve">books</w:t>
      </w:r>
      <w:r>
        <w:t xml:space="preserve">”</w:t>
      </w:r>
    </w:p>
    <w:p>
      <w:pPr>
        <w:pStyle w:val="Compact"/>
        <w:numPr>
          <w:ilvl w:val="1"/>
          <w:numId w:val="1215"/>
        </w:numPr>
      </w:pPr>
      <w:r>
        <w:t xml:space="preserve">Plural nouns not ending in</w:t>
      </w:r>
      <w:r>
        <w:t xml:space="preserve"> </w:t>
      </w:r>
      <w:r>
        <w:rPr>
          <w:i/>
          <w:iCs/>
        </w:rPr>
        <w:t xml:space="preserve">s</w:t>
      </w:r>
      <w:r>
        <w:t xml:space="preserve">: add</w:t>
      </w:r>
      <w:r>
        <w:t xml:space="preserve"> </w:t>
      </w:r>
      <w:r>
        <w:rPr>
          <w:b/>
          <w:bCs/>
        </w:rPr>
        <w:t xml:space="preserve">’s</w:t>
      </w:r>
      <w:r>
        <w:t xml:space="preserve"> </w:t>
      </w:r>
      <w:r>
        <w:t xml:space="preserve">→</w:t>
      </w:r>
      <w:r>
        <w:t xml:space="preserve"> </w:t>
      </w:r>
      <w:r>
        <w:t xml:space="preserve">“</w:t>
      </w:r>
      <w:r>
        <w:t xml:space="preserve">the</w:t>
      </w:r>
      <w:r>
        <w:t xml:space="preserve"> </w:t>
      </w:r>
      <w:r>
        <w:rPr>
          <w:b/>
          <w:bCs/>
        </w:rPr>
        <w:t xml:space="preserve">children’s</w:t>
      </w:r>
      <w:r>
        <w:t xml:space="preserve"> </w:t>
      </w:r>
      <w:r>
        <w:t xml:space="preserve">toys</w:t>
      </w:r>
      <w:r>
        <w:t xml:space="preserve">”</w:t>
      </w:r>
    </w:p>
    <w:p>
      <w:pPr>
        <w:pStyle w:val="Compact"/>
        <w:numPr>
          <w:ilvl w:val="1"/>
          <w:numId w:val="1215"/>
        </w:numPr>
      </w:pPr>
      <w:r>
        <w:t xml:space="preserve">Joint possession: add</w:t>
      </w:r>
      <w:r>
        <w:t xml:space="preserve"> </w:t>
      </w:r>
      <w:r>
        <w:rPr>
          <w:b/>
          <w:bCs/>
        </w:rPr>
        <w:t xml:space="preserve">’s</w:t>
      </w:r>
      <w:r>
        <w:t xml:space="preserve"> </w:t>
      </w:r>
      <w:r>
        <w:t xml:space="preserve">to the last name only →</w:t>
      </w:r>
      <w:r>
        <w:t xml:space="preserve"> </w:t>
      </w:r>
      <w:r>
        <w:t xml:space="preserve">“</w:t>
      </w:r>
      <w:r>
        <w:t xml:space="preserve">Jack and</w:t>
      </w:r>
      <w:r>
        <w:t xml:space="preserve"> </w:t>
      </w:r>
      <w:r>
        <w:rPr>
          <w:b/>
          <w:bCs/>
        </w:rPr>
        <w:t xml:space="preserve">Jill’s</w:t>
      </w:r>
      <w:r>
        <w:t xml:space="preserve"> </w:t>
      </w:r>
      <w:r>
        <w:t xml:space="preserve">pail</w:t>
      </w:r>
      <w:r>
        <w:t xml:space="preserve">”</w:t>
      </w:r>
    </w:p>
    <w:p>
      <w:pPr>
        <w:pStyle w:val="Compact"/>
        <w:numPr>
          <w:ilvl w:val="1"/>
          <w:numId w:val="1215"/>
        </w:numPr>
      </w:pPr>
      <w:r>
        <w:t xml:space="preserve">Individual possession: add</w:t>
      </w:r>
      <w:r>
        <w:t xml:space="preserve"> </w:t>
      </w:r>
      <w:r>
        <w:rPr>
          <w:b/>
          <w:bCs/>
        </w:rPr>
        <w:t xml:space="preserve">’s</w:t>
      </w:r>
      <w:r>
        <w:t xml:space="preserve"> </w:t>
      </w:r>
      <w:r>
        <w:t xml:space="preserve">to each name →</w:t>
      </w:r>
      <w:r>
        <w:t xml:space="preserve"> </w:t>
      </w:r>
      <w:r>
        <w:t xml:space="preserve">“</w:t>
      </w:r>
      <w:r>
        <w:t xml:space="preserve">Jack’s and</w:t>
      </w:r>
      <w:r>
        <w:t xml:space="preserve"> </w:t>
      </w:r>
      <w:r>
        <w:rPr>
          <w:b/>
          <w:bCs/>
        </w:rPr>
        <w:t xml:space="preserve">Jill’s</w:t>
      </w:r>
      <w:r>
        <w:t xml:space="preserve"> </w:t>
      </w:r>
      <w:r>
        <w:t xml:space="preserve">books</w:t>
      </w:r>
      <w:r>
        <w:t xml:space="preserve">”</w:t>
      </w:r>
    </w:p>
    <w:p>
      <w:pPr>
        <w:pStyle w:val="FirstParagraph"/>
      </w:pPr>
      <w:r>
        <w:rPr>
          <w:b/>
          <w:bCs/>
        </w:rPr>
        <w:t xml:space="preserve">Common SAT Traps:</w:t>
      </w:r>
      <w:r>
        <w:t xml:space="preserve"> </w:t>
      </w:r>
      <w:r>
        <w:t xml:space="preserve">-</w:t>
      </w:r>
      <w:r>
        <w:t xml:space="preserve"> </w:t>
      </w:r>
      <w:r>
        <w:rPr>
          <w:b/>
          <w:bCs/>
        </w:rPr>
        <w:t xml:space="preserve">Its vs. It’s:</w:t>
      </w:r>
      <w:r>
        <w:t xml:space="preserve"> </w:t>
      </w:r>
      <w:r>
        <w:t xml:space="preserve">“</w:t>
      </w:r>
      <w:r>
        <w:t xml:space="preserve">Its</w:t>
      </w:r>
      <w:r>
        <w:t xml:space="preserve">”</w:t>
      </w:r>
      <w:r>
        <w:t xml:space="preserve"> </w:t>
      </w:r>
      <w:r>
        <w:t xml:space="preserve">is possessive;</w:t>
      </w:r>
      <w:r>
        <w:t xml:space="preserve"> </w:t>
      </w:r>
      <w:r>
        <w:t xml:space="preserve">“</w:t>
      </w:r>
      <w:r>
        <w:t xml:space="preserve">it’s</w:t>
      </w:r>
      <w:r>
        <w:t xml:space="preserve">”</w:t>
      </w:r>
      <w:r>
        <w:t xml:space="preserve"> </w:t>
      </w:r>
      <w:r>
        <w:t xml:space="preserve">means</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r>
        <w:t xml:space="preserve"> </w:t>
      </w:r>
      <w:r>
        <w:t xml:space="preserve">-</w:t>
      </w:r>
      <w:r>
        <w:t xml:space="preserve"> </w:t>
      </w:r>
      <w:r>
        <w:rPr>
          <w:b/>
          <w:bCs/>
        </w:rPr>
        <w:t xml:space="preserve">Their vs. They’re vs. There:</w:t>
      </w:r>
      <w:r>
        <w:t xml:space="preserve"> </w:t>
      </w:r>
      <w:r>
        <w:t xml:space="preserve">“</w:t>
      </w:r>
      <w:r>
        <w:t xml:space="preserve">Their</w:t>
      </w:r>
      <w:r>
        <w:t xml:space="preserve">”</w:t>
      </w:r>
      <w:r>
        <w:t xml:space="preserve"> </w:t>
      </w:r>
      <w:r>
        <w:t xml:space="preserve">is possessive;</w:t>
      </w:r>
      <w:r>
        <w:t xml:space="preserve"> </w:t>
      </w:r>
      <w:r>
        <w:t xml:space="preserve">“</w:t>
      </w:r>
      <w:r>
        <w:t xml:space="preserve">they’re</w:t>
      </w:r>
      <w:r>
        <w:t xml:space="preserve">”</w:t>
      </w:r>
      <w:r>
        <w:t xml:space="preserve"> </w:t>
      </w:r>
      <w:r>
        <w:t xml:space="preserve">means</w:t>
      </w:r>
      <w:r>
        <w:t xml:space="preserve"> </w:t>
      </w:r>
      <w:r>
        <w:t xml:space="preserve">“</w:t>
      </w:r>
      <w:r>
        <w:t xml:space="preserve">they are</w:t>
      </w:r>
      <w:r>
        <w:t xml:space="preserve">”</w:t>
      </w:r>
      <w:r>
        <w:t xml:space="preserve">;</w:t>
      </w:r>
      <w:r>
        <w:t xml:space="preserve"> </w:t>
      </w:r>
      <w:r>
        <w:t xml:space="preserve">“</w:t>
      </w:r>
      <w:r>
        <w:t xml:space="preserve">there</w:t>
      </w:r>
      <w:r>
        <w:t xml:space="preserve">”</w:t>
      </w:r>
      <w:r>
        <w:t xml:space="preserve"> </w:t>
      </w:r>
      <w:r>
        <w:t xml:space="preserve">is an adverb or expletive.</w:t>
      </w:r>
      <w:r>
        <w:t xml:space="preserve"> </w:t>
      </w:r>
      <w:r>
        <w:t xml:space="preserve">-</w:t>
      </w:r>
      <w:r>
        <w:t xml:space="preserve"> </w:t>
      </w:r>
      <w:r>
        <w:rPr>
          <w:b/>
          <w:bCs/>
        </w:rPr>
        <w:t xml:space="preserve">Whose vs. Who’s:</w:t>
      </w:r>
      <w:r>
        <w:t xml:space="preserve"> </w:t>
      </w:r>
      <w:r>
        <w:t xml:space="preserve">“</w:t>
      </w:r>
      <w:r>
        <w:t xml:space="preserve">Whose</w:t>
      </w:r>
      <w:r>
        <w:t xml:space="preserve">”</w:t>
      </w:r>
      <w:r>
        <w:t xml:space="preserve"> </w:t>
      </w:r>
      <w:r>
        <w:t xml:space="preserve">is possessive;</w:t>
      </w:r>
      <w:r>
        <w:t xml:space="preserve"> </w:t>
      </w:r>
      <w:r>
        <w:t xml:space="preserve">“</w:t>
      </w:r>
      <w:r>
        <w:t xml:space="preserve">who’s</w:t>
      </w:r>
      <w:r>
        <w:t xml:space="preserve">”</w:t>
      </w:r>
      <w:r>
        <w:t xml:space="preserve"> </w:t>
      </w:r>
      <w:r>
        <w:t xml:space="preserve">means</w:t>
      </w:r>
      <w:r>
        <w:t xml:space="preserve"> </w:t>
      </w:r>
      <w:r>
        <w:t xml:space="preserve">“</w:t>
      </w:r>
      <w:r>
        <w:t xml:space="preserve">who is.</w:t>
      </w:r>
      <w:r>
        <w:t xml:space="preserve">”</w:t>
      </w:r>
      <w:r>
        <w:t xml:space="preserve"> </w:t>
      </w:r>
      <w:r>
        <w:t xml:space="preserve">- Plural nouns should</w:t>
      </w:r>
      <w:r>
        <w:t xml:space="preserve"> </w:t>
      </w:r>
      <w:r>
        <w:rPr>
          <w:b/>
          <w:bCs/>
        </w:rPr>
        <w:t xml:space="preserve">never</w:t>
      </w:r>
      <w:r>
        <w:t xml:space="preserve"> </w:t>
      </w:r>
      <w:r>
        <w:t xml:space="preserve">have apostrophes:</w:t>
      </w:r>
      <w:r>
        <w:t xml:space="preserve"> </w:t>
      </w:r>
      <w:r>
        <w:t xml:space="preserve">“</w:t>
      </w:r>
      <w:r>
        <w:t xml:space="preserve">The</w:t>
      </w:r>
      <w:r>
        <w:t xml:space="preserve"> </w:t>
      </w:r>
      <w:r>
        <w:rPr>
          <w:b/>
          <w:bCs/>
        </w:rPr>
        <w:t xml:space="preserve">students</w:t>
      </w:r>
      <w:r>
        <w:t xml:space="preserve"> </w:t>
      </w:r>
      <w:r>
        <w:t xml:space="preserve">passed</w:t>
      </w:r>
      <w:r>
        <w:t xml:space="preserve">”</w:t>
      </w:r>
      <w:r>
        <w:t xml:space="preserve"> </w:t>
      </w:r>
      <w:r>
        <w:t xml:space="preserve">(not</w:t>
      </w:r>
      <w:r>
        <w:t xml:space="preserve"> </w:t>
      </w:r>
      <w:r>
        <w:t xml:space="preserve">“</w:t>
      </w:r>
      <w:r>
        <w:t xml:space="preserve">student’s</w:t>
      </w:r>
      <w:r>
        <w:t xml:space="preserve">”</w:t>
      </w:r>
      <w:r>
        <w:t xml:space="preserve">).</w:t>
      </w:r>
    </w:p>
    <w:bookmarkEnd w:id="406"/>
    <w:bookmarkStart w:id="407" w:name="commonly-confused-words"/>
    <w:p>
      <w:pPr>
        <w:pStyle w:val="Heading3"/>
      </w:pPr>
      <w:r>
        <w:t xml:space="preserve">8.2.10 Commonly Confused Words</w:t>
      </w:r>
    </w:p>
    <w:p>
      <w:pPr>
        <w:pStyle w:val="FirstParagraph"/>
      </w:pPr>
      <w:r>
        <w:t xml:space="preserve">The SAT frequently tests the following word pairs: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Word</w:t>
            </w:r>
          </w:p>
        </w:tc>
        <w:tc>
          <w:tcPr/>
          <w:p>
            <w:pPr>
              <w:pStyle w:val="Compact"/>
              <w:jc w:val="left"/>
            </w:pPr>
            <w:r>
              <w:t xml:space="preserve">Meaning/Use</w:t>
            </w:r>
          </w:p>
        </w:tc>
      </w:tr>
      <w:tr>
        <w:tc>
          <w:tcPr/>
          <w:p>
            <w:pPr>
              <w:pStyle w:val="Compact"/>
              <w:jc w:val="left"/>
            </w:pPr>
            <w:r>
              <w:rPr>
                <w:b/>
                <w:bCs/>
              </w:rPr>
              <w:t xml:space="preserve">Affect</w:t>
            </w:r>
            <w:r>
              <w:t xml:space="preserve"> </w:t>
            </w:r>
            <w:r>
              <w:t xml:space="preserve">(verb)</w:t>
            </w:r>
          </w:p>
        </w:tc>
        <w:tc>
          <w:tcPr/>
          <w:p>
            <w:pPr>
              <w:pStyle w:val="Compact"/>
              <w:jc w:val="left"/>
            </w:pPr>
            <w:r>
              <w:t xml:space="preserve">to influence</w:t>
            </w:r>
          </w:p>
        </w:tc>
      </w:tr>
      <w:tr>
        <w:tc>
          <w:tcPr/>
          <w:p>
            <w:pPr>
              <w:pStyle w:val="Compact"/>
              <w:jc w:val="left"/>
            </w:pPr>
            <w:r>
              <w:rPr>
                <w:b/>
                <w:bCs/>
              </w:rPr>
              <w:t xml:space="preserve">Effect</w:t>
            </w:r>
            <w:r>
              <w:t xml:space="preserve"> </w:t>
            </w:r>
            <w:r>
              <w:t xml:space="preserve">(noun)</w:t>
            </w:r>
          </w:p>
        </w:tc>
        <w:tc>
          <w:tcPr/>
          <w:p>
            <w:pPr>
              <w:pStyle w:val="Compact"/>
              <w:jc w:val="left"/>
            </w:pPr>
            <w:r>
              <w:t xml:space="preserve">a result</w:t>
            </w:r>
          </w:p>
        </w:tc>
      </w:tr>
      <w:tr>
        <w:tc>
          <w:tcPr/>
          <w:p>
            <w:pPr>
              <w:pStyle w:val="Compact"/>
              <w:jc w:val="left"/>
            </w:pPr>
            <w:r>
              <w:rPr>
                <w:b/>
                <w:bCs/>
              </w:rPr>
              <w:t xml:space="preserve">Effect</w:t>
            </w:r>
            <w:r>
              <w:t xml:space="preserve"> </w:t>
            </w:r>
            <w:r>
              <w:t xml:space="preserve">(verb)</w:t>
            </w:r>
          </w:p>
        </w:tc>
        <w:tc>
          <w:tcPr/>
          <w:p>
            <w:pPr>
              <w:pStyle w:val="Compact"/>
              <w:jc w:val="left"/>
            </w:pPr>
            <w:r>
              <w:t xml:space="preserve">to bring about (less common)</w:t>
            </w:r>
          </w:p>
        </w:tc>
      </w:tr>
      <w:tr>
        <w:tc>
          <w:tcPr/>
          <w:p>
            <w:pPr>
              <w:pStyle w:val="Compact"/>
              <w:jc w:val="left"/>
            </w:pPr>
            <w:r>
              <w:rPr>
                <w:b/>
                <w:bCs/>
              </w:rPr>
              <w:t xml:space="preserve">Accept</w:t>
            </w:r>
            <w:r>
              <w:t xml:space="preserve"> </w:t>
            </w:r>
            <w:r>
              <w:t xml:space="preserve">(verb)</w:t>
            </w:r>
          </w:p>
        </w:tc>
        <w:tc>
          <w:tcPr/>
          <w:p>
            <w:pPr>
              <w:pStyle w:val="Compact"/>
              <w:jc w:val="left"/>
            </w:pPr>
            <w:r>
              <w:t xml:space="preserve">to receive or agree to</w:t>
            </w:r>
          </w:p>
        </w:tc>
      </w:tr>
      <w:tr>
        <w:tc>
          <w:tcPr/>
          <w:p>
            <w:pPr>
              <w:pStyle w:val="Compact"/>
              <w:jc w:val="left"/>
            </w:pPr>
            <w:r>
              <w:rPr>
                <w:b/>
                <w:bCs/>
              </w:rPr>
              <w:t xml:space="preserve">Except</w:t>
            </w:r>
            <w:r>
              <w:t xml:space="preserve"> </w:t>
            </w:r>
            <w:r>
              <w:t xml:space="preserve">(preposition/conjunction)</w:t>
            </w:r>
          </w:p>
        </w:tc>
        <w:tc>
          <w:tcPr/>
          <w:p>
            <w:pPr>
              <w:pStyle w:val="Compact"/>
              <w:jc w:val="left"/>
            </w:pPr>
            <w:r>
              <w:t xml:space="preserve">excluding</w:t>
            </w:r>
          </w:p>
        </w:tc>
      </w:tr>
      <w:tr>
        <w:tc>
          <w:tcPr/>
          <w:p>
            <w:pPr>
              <w:pStyle w:val="Compact"/>
              <w:jc w:val="left"/>
            </w:pPr>
            <w:r>
              <w:rPr>
                <w:b/>
                <w:bCs/>
              </w:rPr>
              <w:t xml:space="preserve">Than</w:t>
            </w:r>
            <w:r>
              <w:t xml:space="preserve"> </w:t>
            </w:r>
            <w:r>
              <w:t xml:space="preserve">(conjunction)</w:t>
            </w:r>
          </w:p>
        </w:tc>
        <w:tc>
          <w:tcPr/>
          <w:p>
            <w:pPr>
              <w:pStyle w:val="Compact"/>
              <w:jc w:val="left"/>
            </w:pPr>
            <w:r>
              <w:t xml:space="preserve">used in comparisons</w:t>
            </w:r>
          </w:p>
        </w:tc>
      </w:tr>
      <w:tr>
        <w:tc>
          <w:tcPr/>
          <w:p>
            <w:pPr>
              <w:pStyle w:val="Compact"/>
              <w:jc w:val="left"/>
            </w:pPr>
            <w:r>
              <w:rPr>
                <w:b/>
                <w:bCs/>
              </w:rPr>
              <w:t xml:space="preserve">Then</w:t>
            </w:r>
            <w:r>
              <w:t xml:space="preserve"> </w:t>
            </w:r>
            <w:r>
              <w:t xml:space="preserve">(adverb)</w:t>
            </w:r>
          </w:p>
        </w:tc>
        <w:tc>
          <w:tcPr/>
          <w:p>
            <w:pPr>
              <w:pStyle w:val="Compact"/>
              <w:jc w:val="left"/>
            </w:pPr>
            <w:r>
              <w:t xml:space="preserve">at that time, next</w:t>
            </w:r>
          </w:p>
        </w:tc>
      </w:tr>
      <w:tr>
        <w:tc>
          <w:tcPr/>
          <w:p>
            <w:pPr>
              <w:pStyle w:val="Compact"/>
              <w:jc w:val="left"/>
            </w:pPr>
            <w:r>
              <w:rPr>
                <w:b/>
                <w:bCs/>
              </w:rPr>
              <w:t xml:space="preserve">Fewer</w:t>
            </w:r>
            <w:r>
              <w:t xml:space="preserve"> </w:t>
            </w:r>
            <w:r>
              <w:t xml:space="preserve">(adjective)</w:t>
            </w:r>
          </w:p>
        </w:tc>
        <w:tc>
          <w:tcPr/>
          <w:p>
            <w:pPr>
              <w:pStyle w:val="Compact"/>
              <w:jc w:val="left"/>
            </w:pPr>
            <w:r>
              <w:t xml:space="preserve">used with countable nouns</w:t>
            </w:r>
          </w:p>
        </w:tc>
      </w:tr>
      <w:tr>
        <w:tc>
          <w:tcPr/>
          <w:p>
            <w:pPr>
              <w:pStyle w:val="Compact"/>
              <w:jc w:val="left"/>
            </w:pPr>
            <w:r>
              <w:rPr>
                <w:b/>
                <w:bCs/>
              </w:rPr>
              <w:t xml:space="preserve">Less</w:t>
            </w:r>
            <w:r>
              <w:t xml:space="preserve"> </w:t>
            </w:r>
            <w:r>
              <w:t xml:space="preserve">(adjective)</w:t>
            </w:r>
          </w:p>
        </w:tc>
        <w:tc>
          <w:tcPr/>
          <w:p>
            <w:pPr>
              <w:pStyle w:val="Compact"/>
              <w:jc w:val="left"/>
            </w:pPr>
            <w:r>
              <w:t xml:space="preserve">used with uncountable nouns</w:t>
            </w:r>
          </w:p>
        </w:tc>
      </w:tr>
      <w:tr>
        <w:tc>
          <w:tcPr/>
          <w:p>
            <w:pPr>
              <w:pStyle w:val="Compact"/>
              <w:jc w:val="left"/>
            </w:pPr>
            <w:r>
              <w:rPr>
                <w:b/>
                <w:bCs/>
              </w:rPr>
              <w:t xml:space="preserve">Much</w:t>
            </w:r>
            <w:r>
              <w:t xml:space="preserve"> </w:t>
            </w:r>
            <w:r>
              <w:t xml:space="preserve">(adjective/adverb)</w:t>
            </w:r>
          </w:p>
        </w:tc>
        <w:tc>
          <w:tcPr/>
          <w:p>
            <w:pPr>
              <w:pStyle w:val="Compact"/>
              <w:jc w:val="left"/>
            </w:pPr>
            <w:r>
              <w:t xml:space="preserve">used with uncountable nouns</w:t>
            </w:r>
          </w:p>
        </w:tc>
      </w:tr>
      <w:tr>
        <w:tc>
          <w:tcPr/>
          <w:p>
            <w:pPr>
              <w:pStyle w:val="Compact"/>
              <w:jc w:val="left"/>
            </w:pPr>
            <w:r>
              <w:rPr>
                <w:b/>
                <w:bCs/>
              </w:rPr>
              <w:t xml:space="preserve">Many</w:t>
            </w:r>
            <w:r>
              <w:t xml:space="preserve"> </w:t>
            </w:r>
            <w:r>
              <w:t xml:space="preserve">(adjective)</w:t>
            </w:r>
          </w:p>
        </w:tc>
        <w:tc>
          <w:tcPr/>
          <w:p>
            <w:pPr>
              <w:pStyle w:val="Compact"/>
              <w:jc w:val="left"/>
            </w:pPr>
            <w:r>
              <w:t xml:space="preserve">used with countable nouns</w:t>
            </w:r>
          </w:p>
        </w:tc>
      </w:tr>
      <w:tr>
        <w:tc>
          <w:tcPr/>
          <w:p>
            <w:pPr>
              <w:pStyle w:val="Compact"/>
              <w:jc w:val="left"/>
            </w:pPr>
            <w:r>
              <w:rPr>
                <w:b/>
                <w:bCs/>
              </w:rPr>
              <w:t xml:space="preserve">Lie</w:t>
            </w:r>
            <w:r>
              <w:t xml:space="preserve"> </w:t>
            </w:r>
            <w:r>
              <w:t xml:space="preserve">(verb)</w:t>
            </w:r>
          </w:p>
        </w:tc>
        <w:tc>
          <w:tcPr/>
          <w:p>
            <w:pPr>
              <w:pStyle w:val="Compact"/>
              <w:jc w:val="left"/>
            </w:pPr>
            <w:r>
              <w:t xml:space="preserve">to recline (lay, lain, lying)</w:t>
            </w:r>
          </w:p>
        </w:tc>
      </w:tr>
      <w:tr>
        <w:tc>
          <w:tcPr/>
          <w:p>
            <w:pPr>
              <w:pStyle w:val="Compact"/>
              <w:jc w:val="left"/>
            </w:pPr>
            <w:r>
              <w:rPr>
                <w:b/>
                <w:bCs/>
              </w:rPr>
              <w:t xml:space="preserve">Lay</w:t>
            </w:r>
            <w:r>
              <w:t xml:space="preserve"> </w:t>
            </w:r>
            <w:r>
              <w:t xml:space="preserve">(verb)</w:t>
            </w:r>
          </w:p>
        </w:tc>
        <w:tc>
          <w:tcPr/>
          <w:p>
            <w:pPr>
              <w:pStyle w:val="Compact"/>
              <w:jc w:val="left"/>
            </w:pPr>
            <w:r>
              <w:t xml:space="preserve">to place something (laid, laid, laying)</w:t>
            </w:r>
          </w:p>
        </w:tc>
      </w:tr>
      <w:tr>
        <w:tc>
          <w:tcPr/>
          <w:p>
            <w:pPr>
              <w:pStyle w:val="Compact"/>
              <w:jc w:val="left"/>
            </w:pPr>
            <w:r>
              <w:rPr>
                <w:b/>
                <w:bCs/>
              </w:rPr>
              <w:t xml:space="preserve">Rise</w:t>
            </w:r>
            <w:r>
              <w:t xml:space="preserve"> </w:t>
            </w:r>
            <w:r>
              <w:t xml:space="preserve">(verb)</w:t>
            </w:r>
          </w:p>
        </w:tc>
        <w:tc>
          <w:tcPr/>
          <w:p>
            <w:pPr>
              <w:pStyle w:val="Compact"/>
              <w:jc w:val="left"/>
            </w:pPr>
            <w:r>
              <w:t xml:space="preserve">to go up (rose, risen, rising)</w:t>
            </w:r>
          </w:p>
        </w:tc>
      </w:tr>
      <w:tr>
        <w:tc>
          <w:tcPr/>
          <w:p>
            <w:pPr>
              <w:pStyle w:val="Compact"/>
              <w:jc w:val="left"/>
            </w:pPr>
            <w:r>
              <w:rPr>
                <w:b/>
                <w:bCs/>
              </w:rPr>
              <w:t xml:space="preserve">Raise</w:t>
            </w:r>
            <w:r>
              <w:t xml:space="preserve"> </w:t>
            </w:r>
            <w:r>
              <w:t xml:space="preserve">(verb)</w:t>
            </w:r>
          </w:p>
        </w:tc>
        <w:tc>
          <w:tcPr/>
          <w:p>
            <w:pPr>
              <w:pStyle w:val="Compact"/>
              <w:jc w:val="left"/>
            </w:pPr>
            <w:r>
              <w:t xml:space="preserve">to lift something (raised, raised, raising)</w:t>
            </w:r>
          </w:p>
        </w:tc>
      </w:tr>
      <w:tr>
        <w:tc>
          <w:tcPr/>
          <w:p>
            <w:pPr>
              <w:pStyle w:val="Compact"/>
              <w:jc w:val="left"/>
            </w:pPr>
            <w:r>
              <w:rPr>
                <w:b/>
                <w:bCs/>
              </w:rPr>
              <w:t xml:space="preserve">Ensure</w:t>
            </w:r>
            <w:r>
              <w:t xml:space="preserve"> </w:t>
            </w:r>
            <w:r>
              <w:t xml:space="preserve">(verb)</w:t>
            </w:r>
          </w:p>
        </w:tc>
        <w:tc>
          <w:tcPr/>
          <w:p>
            <w:pPr>
              <w:pStyle w:val="Compact"/>
              <w:jc w:val="left"/>
            </w:pPr>
            <w:r>
              <w:t xml:space="preserve">to make certain</w:t>
            </w:r>
          </w:p>
        </w:tc>
      </w:tr>
      <w:tr>
        <w:tc>
          <w:tcPr/>
          <w:p>
            <w:pPr>
              <w:pStyle w:val="Compact"/>
              <w:jc w:val="left"/>
            </w:pPr>
            <w:r>
              <w:rPr>
                <w:b/>
                <w:bCs/>
              </w:rPr>
              <w:t xml:space="preserve">Insure</w:t>
            </w:r>
            <w:r>
              <w:t xml:space="preserve"> </w:t>
            </w:r>
            <w:r>
              <w:t xml:space="preserve">(verb)</w:t>
            </w:r>
          </w:p>
        </w:tc>
        <w:tc>
          <w:tcPr/>
          <w:p>
            <w:pPr>
              <w:pStyle w:val="Compact"/>
              <w:jc w:val="left"/>
            </w:pPr>
            <w:r>
              <w:t xml:space="preserve">to provide insurance</w:t>
            </w:r>
          </w:p>
        </w:tc>
      </w:tr>
      <w:tr>
        <w:tc>
          <w:tcPr/>
          <w:p>
            <w:pPr>
              <w:pStyle w:val="Compact"/>
              <w:jc w:val="left"/>
            </w:pPr>
            <w:r>
              <w:rPr>
                <w:b/>
                <w:bCs/>
              </w:rPr>
              <w:t xml:space="preserve">Assure</w:t>
            </w:r>
            <w:r>
              <w:t xml:space="preserve"> </w:t>
            </w:r>
            <w:r>
              <w:t xml:space="preserve">(verb)</w:t>
            </w:r>
          </w:p>
        </w:tc>
        <w:tc>
          <w:tcPr/>
          <w:p>
            <w:pPr>
              <w:pStyle w:val="Compact"/>
              <w:jc w:val="left"/>
            </w:pPr>
            <w:r>
              <w:t xml:space="preserve">to give confidence to someone</w:t>
            </w:r>
          </w:p>
        </w:tc>
      </w:tr>
      <w:tr>
        <w:tc>
          <w:tcPr/>
          <w:p>
            <w:pPr>
              <w:pStyle w:val="Compact"/>
              <w:jc w:val="left"/>
            </w:pPr>
            <w:r>
              <w:rPr>
                <w:b/>
                <w:bCs/>
              </w:rPr>
              <w:t xml:space="preserve">Principal</w:t>
            </w:r>
            <w:r>
              <w:t xml:space="preserve"> </w:t>
            </w:r>
            <w:r>
              <w:t xml:space="preserve">(noun/adj.)</w:t>
            </w:r>
          </w:p>
        </w:tc>
        <w:tc>
          <w:tcPr/>
          <w:p>
            <w:pPr>
              <w:pStyle w:val="Compact"/>
              <w:jc w:val="left"/>
            </w:pPr>
            <w:r>
              <w:t xml:space="preserve">head of a school; main</w:t>
            </w:r>
          </w:p>
        </w:tc>
      </w:tr>
      <w:tr>
        <w:tc>
          <w:tcPr/>
          <w:p>
            <w:pPr>
              <w:pStyle w:val="Compact"/>
              <w:jc w:val="left"/>
            </w:pPr>
            <w:r>
              <w:rPr>
                <w:b/>
                <w:bCs/>
              </w:rPr>
              <w:t xml:space="preserve">Principle</w:t>
            </w:r>
            <w:r>
              <w:t xml:space="preserve"> </w:t>
            </w:r>
            <w:r>
              <w:t xml:space="preserve">(noun)</w:t>
            </w:r>
          </w:p>
        </w:tc>
        <w:tc>
          <w:tcPr/>
          <w:p>
            <w:pPr>
              <w:pStyle w:val="Compact"/>
              <w:jc w:val="left"/>
            </w:pPr>
            <w:r>
              <w:t xml:space="preserve">a rule or truth</w:t>
            </w:r>
          </w:p>
        </w:tc>
      </w:tr>
      <w:tr>
        <w:tc>
          <w:tcPr/>
          <w:p>
            <w:pPr>
              <w:pStyle w:val="Compact"/>
              <w:jc w:val="left"/>
            </w:pPr>
            <w:r>
              <w:rPr>
                <w:b/>
                <w:bCs/>
              </w:rPr>
              <w:t xml:space="preserve">Stationary</w:t>
            </w:r>
            <w:r>
              <w:t xml:space="preserve"> </w:t>
            </w:r>
            <w:r>
              <w:t xml:space="preserve">(adj.)</w:t>
            </w:r>
          </w:p>
        </w:tc>
        <w:tc>
          <w:tcPr/>
          <w:p>
            <w:pPr>
              <w:pStyle w:val="Compact"/>
              <w:jc w:val="left"/>
            </w:pPr>
            <w:r>
              <w:t xml:space="preserve">not moving</w:t>
            </w:r>
          </w:p>
        </w:tc>
      </w:tr>
      <w:tr>
        <w:tc>
          <w:tcPr/>
          <w:p>
            <w:pPr>
              <w:pStyle w:val="Compact"/>
              <w:jc w:val="left"/>
            </w:pPr>
            <w:r>
              <w:rPr>
                <w:b/>
                <w:bCs/>
              </w:rPr>
              <w:t xml:space="preserve">Stationery</w:t>
            </w:r>
            <w:r>
              <w:t xml:space="preserve"> </w:t>
            </w:r>
            <w:r>
              <w:t xml:space="preserve">(noun)</w:t>
            </w:r>
          </w:p>
        </w:tc>
        <w:tc>
          <w:tcPr/>
          <w:p>
            <w:pPr>
              <w:pStyle w:val="Compact"/>
              <w:jc w:val="left"/>
            </w:pPr>
            <w:r>
              <w:t xml:space="preserve">writing materials</w:t>
            </w:r>
          </w:p>
        </w:tc>
      </w:tr>
      <w:tr>
        <w:tc>
          <w:tcPr/>
          <w:p>
            <w:pPr>
              <w:pStyle w:val="Compact"/>
              <w:jc w:val="left"/>
            </w:pPr>
            <w:r>
              <w:rPr>
                <w:b/>
                <w:bCs/>
              </w:rPr>
              <w:t xml:space="preserve">Complement</w:t>
            </w:r>
            <w:r>
              <w:t xml:space="preserve"> </w:t>
            </w:r>
            <w:r>
              <w:t xml:space="preserve">(noun/verb)</w:t>
            </w:r>
          </w:p>
        </w:tc>
        <w:tc>
          <w:tcPr/>
          <w:p>
            <w:pPr>
              <w:pStyle w:val="Compact"/>
              <w:jc w:val="left"/>
            </w:pPr>
            <w:r>
              <w:t xml:space="preserve">something that completes</w:t>
            </w:r>
          </w:p>
        </w:tc>
      </w:tr>
      <w:tr>
        <w:tc>
          <w:tcPr/>
          <w:p>
            <w:pPr>
              <w:pStyle w:val="Compact"/>
              <w:jc w:val="left"/>
            </w:pPr>
            <w:r>
              <w:rPr>
                <w:b/>
                <w:bCs/>
              </w:rPr>
              <w:t xml:space="preserve">Compliment</w:t>
            </w:r>
            <w:r>
              <w:t xml:space="preserve"> </w:t>
            </w:r>
            <w:r>
              <w:t xml:space="preserve">(noun/verb)</w:t>
            </w:r>
          </w:p>
        </w:tc>
        <w:tc>
          <w:tcPr/>
          <w:p>
            <w:pPr>
              <w:pStyle w:val="Compact"/>
              <w:jc w:val="left"/>
            </w:pPr>
            <w:r>
              <w:t xml:space="preserve">praise</w:t>
            </w:r>
          </w:p>
        </w:tc>
      </w:tr>
      <w:tr>
        <w:tc>
          <w:tcPr/>
          <w:p>
            <w:pPr>
              <w:pStyle w:val="Compact"/>
              <w:jc w:val="left"/>
            </w:pPr>
            <w:r>
              <w:rPr>
                <w:b/>
                <w:bCs/>
              </w:rPr>
              <w:t xml:space="preserve">Elicit</w:t>
            </w:r>
            <w:r>
              <w:t xml:space="preserve"> </w:t>
            </w:r>
            <w:r>
              <w:t xml:space="preserve">(verb)</w:t>
            </w:r>
          </w:p>
        </w:tc>
        <w:tc>
          <w:tcPr/>
          <w:p>
            <w:pPr>
              <w:pStyle w:val="Compact"/>
              <w:jc w:val="left"/>
            </w:pPr>
            <w:r>
              <w:t xml:space="preserve">to draw out</w:t>
            </w:r>
          </w:p>
        </w:tc>
      </w:tr>
      <w:tr>
        <w:tc>
          <w:tcPr/>
          <w:p>
            <w:pPr>
              <w:pStyle w:val="Compact"/>
              <w:jc w:val="left"/>
            </w:pPr>
            <w:r>
              <w:rPr>
                <w:b/>
                <w:bCs/>
              </w:rPr>
              <w:t xml:space="preserve">Illicit</w:t>
            </w:r>
            <w:r>
              <w:t xml:space="preserve"> </w:t>
            </w:r>
            <w:r>
              <w:t xml:space="preserve">(adj.)</w:t>
            </w:r>
          </w:p>
        </w:tc>
        <w:tc>
          <w:tcPr/>
          <w:p>
            <w:pPr>
              <w:pStyle w:val="Compact"/>
              <w:jc w:val="left"/>
            </w:pPr>
            <w:r>
              <w:t xml:space="preserve">illegal</w:t>
            </w:r>
          </w:p>
        </w:tc>
      </w:tr>
      <w:tr>
        <w:tc>
          <w:tcPr/>
          <w:p>
            <w:pPr>
              <w:pStyle w:val="Compact"/>
              <w:jc w:val="left"/>
            </w:pPr>
            <w:r>
              <w:rPr>
                <w:b/>
                <w:bCs/>
              </w:rPr>
              <w:t xml:space="preserve">Allusion</w:t>
            </w:r>
            <w:r>
              <w:t xml:space="preserve"> </w:t>
            </w:r>
            <w:r>
              <w:t xml:space="preserve">(noun)</w:t>
            </w:r>
          </w:p>
        </w:tc>
        <w:tc>
          <w:tcPr/>
          <w:p>
            <w:pPr>
              <w:pStyle w:val="Compact"/>
              <w:jc w:val="left"/>
            </w:pPr>
            <w:r>
              <w:t xml:space="preserve">an indirect reference</w:t>
            </w:r>
          </w:p>
        </w:tc>
      </w:tr>
      <w:tr>
        <w:tc>
          <w:tcPr/>
          <w:p>
            <w:pPr>
              <w:pStyle w:val="Compact"/>
              <w:jc w:val="left"/>
            </w:pPr>
            <w:r>
              <w:rPr>
                <w:b/>
                <w:bCs/>
              </w:rPr>
              <w:t xml:space="preserve">Illusion</w:t>
            </w:r>
            <w:r>
              <w:t xml:space="preserve"> </w:t>
            </w:r>
            <w:r>
              <w:t xml:space="preserve">(noun)</w:t>
            </w:r>
          </w:p>
        </w:tc>
        <w:tc>
          <w:tcPr/>
          <w:p>
            <w:pPr>
              <w:pStyle w:val="Compact"/>
              <w:jc w:val="left"/>
            </w:pPr>
            <w:r>
              <w:t xml:space="preserve">a false perception</w:t>
            </w:r>
          </w:p>
        </w:tc>
      </w:tr>
      <w:tr>
        <w:tc>
          <w:tcPr/>
          <w:p>
            <w:pPr>
              <w:pStyle w:val="Compact"/>
              <w:jc w:val="left"/>
            </w:pPr>
            <w:r>
              <w:rPr>
                <w:b/>
                <w:bCs/>
              </w:rPr>
              <w:t xml:space="preserve">Cite</w:t>
            </w:r>
            <w:r>
              <w:t xml:space="preserve"> </w:t>
            </w:r>
            <w:r>
              <w:t xml:space="preserve">(verb)</w:t>
            </w:r>
          </w:p>
        </w:tc>
        <w:tc>
          <w:tcPr/>
          <w:p>
            <w:pPr>
              <w:pStyle w:val="Compact"/>
              <w:jc w:val="left"/>
            </w:pPr>
            <w:r>
              <w:t xml:space="preserve">to reference</w:t>
            </w:r>
          </w:p>
        </w:tc>
      </w:tr>
      <w:tr>
        <w:tc>
          <w:tcPr/>
          <w:p>
            <w:pPr>
              <w:pStyle w:val="Compact"/>
              <w:jc w:val="left"/>
            </w:pPr>
            <w:r>
              <w:rPr>
                <w:b/>
                <w:bCs/>
              </w:rPr>
              <w:t xml:space="preserve">Site</w:t>
            </w:r>
            <w:r>
              <w:t xml:space="preserve"> </w:t>
            </w:r>
            <w:r>
              <w:t xml:space="preserve">(noun)</w:t>
            </w:r>
          </w:p>
        </w:tc>
        <w:tc>
          <w:tcPr/>
          <w:p>
            <w:pPr>
              <w:pStyle w:val="Compact"/>
              <w:jc w:val="left"/>
            </w:pPr>
            <w:r>
              <w:t xml:space="preserve">a location</w:t>
            </w:r>
          </w:p>
        </w:tc>
      </w:tr>
      <w:tr>
        <w:tc>
          <w:tcPr/>
          <w:p>
            <w:pPr>
              <w:pStyle w:val="Compact"/>
              <w:jc w:val="left"/>
            </w:pPr>
            <w:r>
              <w:rPr>
                <w:b/>
                <w:bCs/>
              </w:rPr>
              <w:t xml:space="preserve">Sight</w:t>
            </w:r>
            <w:r>
              <w:t xml:space="preserve"> </w:t>
            </w:r>
            <w:r>
              <w:t xml:space="preserve">(noun)</w:t>
            </w:r>
          </w:p>
        </w:tc>
        <w:tc>
          <w:tcPr/>
          <w:p>
            <w:pPr>
              <w:pStyle w:val="Compact"/>
              <w:jc w:val="left"/>
            </w:pPr>
            <w:r>
              <w:t xml:space="preserve">vision</w:t>
            </w:r>
          </w:p>
        </w:tc>
      </w:tr>
    </w:tbl>
    <w:bookmarkEnd w:id="407"/>
    <w:bookmarkStart w:id="408" w:name="sentence-boundaries"/>
    <w:p>
      <w:pPr>
        <w:pStyle w:val="Heading3"/>
      </w:pPr>
      <w:r>
        <w:t xml:space="preserve">8.2.11 Sentence Boundaries</w:t>
      </w:r>
    </w:p>
    <w:p>
      <w:pPr>
        <w:pStyle w:val="FirstParagraph"/>
      </w:pPr>
      <w:r>
        <w:t xml:space="preserve">The SAT tests your ability to recognize and correct errors in sentence structure, including</w:t>
      </w:r>
      <w:r>
        <w:t xml:space="preserve"> </w:t>
      </w:r>
      <w:r>
        <w:rPr>
          <w:b/>
          <w:bCs/>
        </w:rPr>
        <w:t xml:space="preserve">fragments, run-ons, and comma splices</w:t>
      </w:r>
      <w:r>
        <w:t xml:space="preserve">.</w:t>
      </w:r>
    </w:p>
    <w:p>
      <w:pPr>
        <w:pStyle w:val="BodyText"/>
      </w:pPr>
      <w:r>
        <w:rPr>
          <w:b/>
          <w:bCs/>
        </w:rPr>
        <w:t xml:space="preserve">Fragments:</w:t>
      </w:r>
      <w:r>
        <w:t xml:space="preserve"> </w:t>
      </w:r>
      <w:r>
        <w:t xml:space="preserve">An incomplete sentence missing a subject, a verb, or a complete thought.</w:t>
      </w:r>
      <w:r>
        <w:t xml:space="preserve"> </w:t>
      </w:r>
      <w:r>
        <w:t xml:space="preserve">-</w:t>
      </w:r>
      <w:r>
        <w:t xml:space="preserve"> </w:t>
      </w:r>
      <w:r>
        <w:rPr>
          <w:i/>
          <w:iCs/>
        </w:rPr>
        <w:t xml:space="preserve">Fragment:</w:t>
      </w:r>
      <w:r>
        <w:t xml:space="preserve"> </w:t>
      </w:r>
      <w:r>
        <w:t xml:space="preserve">“</w:t>
      </w:r>
      <w:r>
        <w:t xml:space="preserve">Because she studied hard.</w:t>
      </w:r>
      <w:r>
        <w:t xml:space="preserve">”</w:t>
      </w:r>
      <w:r>
        <w:t xml:space="preserve"> </w:t>
      </w:r>
      <w:r>
        <w:t xml:space="preserve">(Dependent clause standing alone.)</w:t>
      </w:r>
      <w:r>
        <w:t xml:space="preserve"> </w:t>
      </w:r>
      <w:r>
        <w:t xml:space="preserve">-</w:t>
      </w:r>
      <w:r>
        <w:t xml:space="preserve"> </w:t>
      </w:r>
      <w:r>
        <w:rPr>
          <w:i/>
          <w:iCs/>
        </w:rPr>
        <w:t xml:space="preserve">Correct:</w:t>
      </w:r>
      <w:r>
        <w:t xml:space="preserve"> </w:t>
      </w:r>
      <w:r>
        <w:t xml:space="preserve">“</w:t>
      </w:r>
      <w:r>
        <w:t xml:space="preserve">Because she studied hard, she passed the test.</w:t>
      </w:r>
      <w:r>
        <w:t xml:space="preserve">”</w:t>
      </w:r>
      <w:r>
        <w:t xml:space="preserve"> </w:t>
      </w:r>
      <w:r>
        <w:t xml:space="preserve">OR</w:t>
      </w:r>
      <w:r>
        <w:t xml:space="preserve"> </w:t>
      </w:r>
      <w:r>
        <w:t xml:space="preserve">“</w:t>
      </w:r>
      <w:r>
        <w:t xml:space="preserve">She studied hard.</w:t>
      </w:r>
      <w:r>
        <w:t xml:space="preserve">”</w:t>
      </w:r>
    </w:p>
    <w:p>
      <w:pPr>
        <w:pStyle w:val="BodyText"/>
      </w:pPr>
      <w:r>
        <w:rPr>
          <w:b/>
          <w:bCs/>
        </w:rPr>
        <w:t xml:space="preserve">Run-on sentences:</w:t>
      </w:r>
      <w:r>
        <w:t xml:space="preserve"> </w:t>
      </w:r>
      <w:r>
        <w:t xml:space="preserve">Two or more independent clauses joined without proper punctuation or a conjunction.</w:t>
      </w:r>
      <w:r>
        <w:t xml:space="preserve"> </w:t>
      </w:r>
      <w:r>
        <w:t xml:space="preserve">-</w:t>
      </w:r>
      <w:r>
        <w:t xml:space="preserve"> </w:t>
      </w:r>
      <w:r>
        <w:rPr>
          <w:i/>
          <w:iCs/>
        </w:rPr>
        <w:t xml:space="preserve">Run-on:</w:t>
      </w:r>
      <w:r>
        <w:t xml:space="preserve"> </w:t>
      </w:r>
      <w:r>
        <w:t xml:space="preserve">“</w:t>
      </w:r>
      <w:r>
        <w:t xml:space="preserve">She studied hard she passed the test.</w:t>
      </w:r>
      <w:r>
        <w:t xml:space="preserve">”</w:t>
      </w:r>
      <w:r>
        <w:t xml:space="preserve"> </w:t>
      </w:r>
      <w:r>
        <w:t xml:space="preserve">-</w:t>
      </w:r>
      <w:r>
        <w:t xml:space="preserve"> </w:t>
      </w:r>
      <w:r>
        <w:rPr>
          <w:i/>
          <w:iCs/>
        </w:rPr>
        <w:t xml:space="preserve">Correct:</w:t>
      </w:r>
      <w:r>
        <w:t xml:space="preserve"> </w:t>
      </w:r>
      <w:r>
        <w:t xml:space="preserve">“</w:t>
      </w:r>
      <w:r>
        <w:t xml:space="preserve">She studied hard. She passed the test.</w:t>
      </w:r>
      <w:r>
        <w:t xml:space="preserve">”</w:t>
      </w:r>
      <w:r>
        <w:t xml:space="preserve"> </w:t>
      </w:r>
      <w:r>
        <w:t xml:space="preserve">OR</w:t>
      </w:r>
      <w:r>
        <w:t xml:space="preserve"> </w:t>
      </w:r>
      <w:r>
        <w:t xml:space="preserve">“</w:t>
      </w:r>
      <w:r>
        <w:t xml:space="preserve">She studied hard, and she passed the test.</w:t>
      </w:r>
      <w:r>
        <w:t xml:space="preserve">”</w:t>
      </w:r>
      <w:r>
        <w:t xml:space="preserve"> </w:t>
      </w:r>
      <w:r>
        <w:t xml:space="preserve">OR</w:t>
      </w:r>
      <w:r>
        <w:t xml:space="preserve"> </w:t>
      </w:r>
      <w:r>
        <w:t xml:space="preserve">“</w:t>
      </w:r>
      <w:r>
        <w:t xml:space="preserve">She studied hard; she passed the test.</w:t>
      </w:r>
      <w:r>
        <w:t xml:space="preserve">”</w:t>
      </w:r>
    </w:p>
    <w:p>
      <w:pPr>
        <w:pStyle w:val="BodyText"/>
      </w:pPr>
      <w:r>
        <w:rPr>
          <w:b/>
          <w:bCs/>
        </w:rPr>
        <w:t xml:space="preserve">Comma splices:</w:t>
      </w:r>
      <w:r>
        <w:t xml:space="preserve"> </w:t>
      </w:r>
      <w:r>
        <w:t xml:space="preserve">Two independent clauses joined by only a comma (without a conjunction).</w:t>
      </w:r>
      <w:r>
        <w:t xml:space="preserve"> </w:t>
      </w:r>
      <w:r>
        <w:t xml:space="preserve">-</w:t>
      </w:r>
      <w:r>
        <w:t xml:space="preserve"> </w:t>
      </w:r>
      <w:r>
        <w:rPr>
          <w:i/>
          <w:iCs/>
        </w:rPr>
        <w:t xml:space="preserve">Comma splice:</w:t>
      </w:r>
      <w:r>
        <w:t xml:space="preserve"> </w:t>
      </w:r>
      <w:r>
        <w:t xml:space="preserve">“</w:t>
      </w:r>
      <w:r>
        <w:t xml:space="preserve">She studied hard, she passed the test.</w:t>
      </w:r>
      <w:r>
        <w:t xml:space="preserve">”</w:t>
      </w:r>
      <w:r>
        <w:t xml:space="preserve"> </w:t>
      </w:r>
      <w:r>
        <w:t xml:space="preserve">-</w:t>
      </w:r>
      <w:r>
        <w:t xml:space="preserve"> </w:t>
      </w:r>
      <w:r>
        <w:rPr>
          <w:i/>
          <w:iCs/>
        </w:rPr>
        <w:t xml:space="preserve">Correct:</w:t>
      </w:r>
      <w:r>
        <w:t xml:space="preserve"> </w:t>
      </w:r>
      <w:r>
        <w:t xml:space="preserve">“</w:t>
      </w:r>
      <w:r>
        <w:t xml:space="preserve">She studied hard; she passed the test.</w:t>
      </w:r>
      <w:r>
        <w:t xml:space="preserve">”</w:t>
      </w:r>
      <w:r>
        <w:t xml:space="preserve"> </w:t>
      </w:r>
      <w:r>
        <w:t xml:space="preserve">OR</w:t>
      </w:r>
      <w:r>
        <w:t xml:space="preserve"> </w:t>
      </w:r>
      <w:r>
        <w:t xml:space="preserve">“</w:t>
      </w:r>
      <w:r>
        <w:t xml:space="preserve">She studied hard, and she passed the test.</w:t>
      </w:r>
      <w:r>
        <w:t xml:space="preserve">”</w:t>
      </w:r>
    </w:p>
    <w:bookmarkEnd w:id="408"/>
    <w:bookmarkStart w:id="409" w:name="relative-pronouns-and-clauses"/>
    <w:p>
      <w:pPr>
        <w:pStyle w:val="Heading3"/>
      </w:pPr>
      <w:r>
        <w:t xml:space="preserve">8.2.12 Relative Pronouns and Clauses</w:t>
      </w:r>
    </w:p>
    <w:p>
      <w:pPr>
        <w:pStyle w:val="FirstParagraph"/>
      </w:pPr>
      <w:r>
        <w:rPr>
          <w:b/>
          <w:bCs/>
        </w:rPr>
        <w:t xml:space="preserve">Rule:</w:t>
      </w:r>
      <w:r>
        <w:t xml:space="preserve"> </w:t>
      </w:r>
      <w:r>
        <w:t xml:space="preserve">Relative pronouns introduce dependent clauses that modify nouns.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Pronoun</w:t>
            </w:r>
          </w:p>
        </w:tc>
        <w:tc>
          <w:tcPr/>
          <w:p>
            <w:pPr>
              <w:pStyle w:val="Compact"/>
              <w:jc w:val="left"/>
            </w:pPr>
            <w:r>
              <w:t xml:space="preserve">Use</w:t>
            </w:r>
          </w:p>
        </w:tc>
      </w:tr>
      <w:tr>
        <w:tc>
          <w:tcPr/>
          <w:p>
            <w:pPr>
              <w:pStyle w:val="Compact"/>
              <w:jc w:val="left"/>
            </w:pPr>
            <w:r>
              <w:rPr>
                <w:b/>
                <w:bCs/>
              </w:rPr>
              <w:t xml:space="preserve">Who</w:t>
            </w:r>
          </w:p>
        </w:tc>
        <w:tc>
          <w:tcPr/>
          <w:p>
            <w:pPr>
              <w:pStyle w:val="Compact"/>
              <w:jc w:val="left"/>
            </w:pPr>
            <w:r>
              <w:t xml:space="preserve">Refers to people (subjective case)</w:t>
            </w:r>
          </w:p>
        </w:tc>
      </w:tr>
      <w:tr>
        <w:tc>
          <w:tcPr/>
          <w:p>
            <w:pPr>
              <w:pStyle w:val="Compact"/>
              <w:jc w:val="left"/>
            </w:pPr>
            <w:r>
              <w:rPr>
                <w:b/>
                <w:bCs/>
              </w:rPr>
              <w:t xml:space="preserve">Whom</w:t>
            </w:r>
          </w:p>
        </w:tc>
        <w:tc>
          <w:tcPr/>
          <w:p>
            <w:pPr>
              <w:pStyle w:val="Compact"/>
              <w:jc w:val="left"/>
            </w:pPr>
            <w:r>
              <w:t xml:space="preserve">Refers to people (objective case)</w:t>
            </w:r>
          </w:p>
        </w:tc>
      </w:tr>
      <w:tr>
        <w:tc>
          <w:tcPr/>
          <w:p>
            <w:pPr>
              <w:pStyle w:val="Compact"/>
              <w:jc w:val="left"/>
            </w:pPr>
            <w:r>
              <w:rPr>
                <w:b/>
                <w:bCs/>
              </w:rPr>
              <w:t xml:space="preserve">Whose</w:t>
            </w:r>
          </w:p>
        </w:tc>
        <w:tc>
          <w:tcPr/>
          <w:p>
            <w:pPr>
              <w:pStyle w:val="Compact"/>
              <w:jc w:val="left"/>
            </w:pPr>
            <w:r>
              <w:t xml:space="preserve">Refers to people or things (possessive)</w:t>
            </w:r>
          </w:p>
        </w:tc>
      </w:tr>
      <w:tr>
        <w:tc>
          <w:tcPr/>
          <w:p>
            <w:pPr>
              <w:pStyle w:val="Compact"/>
              <w:jc w:val="left"/>
            </w:pPr>
            <w:r>
              <w:rPr>
                <w:b/>
                <w:bCs/>
              </w:rPr>
              <w:t xml:space="preserve">Which</w:t>
            </w:r>
          </w:p>
        </w:tc>
        <w:tc>
          <w:tcPr/>
          <w:p>
            <w:pPr>
              <w:pStyle w:val="Compact"/>
              <w:jc w:val="left"/>
            </w:pPr>
            <w:r>
              <w:t xml:space="preserve">Refers to things (nonrestrictive clauses, set off by commas)</w:t>
            </w:r>
          </w:p>
        </w:tc>
      </w:tr>
      <w:tr>
        <w:tc>
          <w:tcPr/>
          <w:p>
            <w:pPr>
              <w:pStyle w:val="Compact"/>
              <w:jc w:val="left"/>
            </w:pPr>
            <w:r>
              <w:rPr>
                <w:b/>
                <w:bCs/>
              </w:rPr>
              <w:t xml:space="preserve">That</w:t>
            </w:r>
          </w:p>
        </w:tc>
        <w:tc>
          <w:tcPr/>
          <w:p>
            <w:pPr>
              <w:pStyle w:val="Compact"/>
              <w:jc w:val="left"/>
            </w:pPr>
            <w:r>
              <w:t xml:space="preserve">Refers to things (restrictive clauses, no commas)</w:t>
            </w:r>
          </w:p>
        </w:tc>
      </w:tr>
      <w:tr>
        <w:tc>
          <w:tcPr/>
          <w:p>
            <w:pPr>
              <w:pStyle w:val="Compact"/>
              <w:jc w:val="left"/>
            </w:pPr>
            <w:r>
              <w:rPr>
                <w:b/>
                <w:bCs/>
              </w:rPr>
              <w:t xml:space="preserve">Where</w:t>
            </w:r>
          </w:p>
        </w:tc>
        <w:tc>
          <w:tcPr/>
          <w:p>
            <w:pPr>
              <w:pStyle w:val="Compact"/>
              <w:jc w:val="left"/>
            </w:pPr>
            <w:r>
              <w:t xml:space="preserve">Refers to places</w:t>
            </w:r>
          </w:p>
        </w:tc>
      </w:tr>
      <w:tr>
        <w:tc>
          <w:tcPr/>
          <w:p>
            <w:pPr>
              <w:pStyle w:val="Compact"/>
              <w:jc w:val="left"/>
            </w:pPr>
            <w:r>
              <w:rPr>
                <w:b/>
                <w:bCs/>
              </w:rPr>
              <w:t xml:space="preserve">When</w:t>
            </w:r>
          </w:p>
        </w:tc>
        <w:tc>
          <w:tcPr/>
          <w:p>
            <w:pPr>
              <w:pStyle w:val="Compact"/>
              <w:jc w:val="left"/>
            </w:pPr>
            <w:r>
              <w:t xml:space="preserve">Refers to times</w:t>
            </w:r>
          </w:p>
        </w:tc>
      </w:tr>
    </w:tbl>
    <w:p>
      <w:pPr>
        <w:pStyle w:val="BodyText"/>
      </w:pPr>
      <w:r>
        <w:rPr>
          <w:b/>
          <w:bCs/>
        </w:rPr>
        <w:t xml:space="preserve">Key Distinctions:</w:t>
      </w:r>
      <w:r>
        <w:t xml:space="preserve"> </w:t>
      </w:r>
      <w:r>
        <w:t xml:space="preserve">-</w:t>
      </w:r>
      <w:r>
        <w:t xml:space="preserve"> </w:t>
      </w:r>
      <w:r>
        <w:rPr>
          <w:b/>
          <w:bCs/>
        </w:rPr>
        <w:t xml:space="preserve">Who vs. Whom:</w:t>
      </w:r>
      <w:r>
        <w:t xml:space="preserve"> </w:t>
      </w:r>
      <w:r>
        <w:t xml:space="preserve">“</w:t>
      </w:r>
      <w:r>
        <w:t xml:space="preserve">Who</w:t>
      </w:r>
      <w:r>
        <w:t xml:space="preserve">”</w:t>
      </w:r>
      <w:r>
        <w:t xml:space="preserve"> </w:t>
      </w:r>
      <w:r>
        <w:t xml:space="preserve">is the subject of the relative clause;</w:t>
      </w:r>
      <w:r>
        <w:t xml:space="preserve"> </w:t>
      </w:r>
      <w:r>
        <w:t xml:space="preserve">“</w:t>
      </w:r>
      <w:r>
        <w:t xml:space="preserve">whom</w:t>
      </w:r>
      <w:r>
        <w:t xml:space="preserve">”</w:t>
      </w:r>
      <w:r>
        <w:t xml:space="preserve"> </w:t>
      </w:r>
      <w:r>
        <w:t xml:space="preserve">is the object.</w:t>
      </w:r>
      <w:r>
        <w:t xml:space="preserve"> </w:t>
      </w:r>
      <w:r>
        <w:t xml:space="preserve">-</w:t>
      </w:r>
      <w:r>
        <w:t xml:space="preserve"> </w:t>
      </w:r>
      <w:r>
        <w:t xml:space="preserve">“</w:t>
      </w:r>
      <w:r>
        <w:t xml:space="preserve">The student</w:t>
      </w:r>
      <w:r>
        <w:t xml:space="preserve"> </w:t>
      </w:r>
      <w:r>
        <w:rPr>
          <w:b/>
          <w:bCs/>
        </w:rPr>
        <w:t xml:space="preserve">who</w:t>
      </w:r>
      <w:r>
        <w:t xml:space="preserve"> </w:t>
      </w:r>
      <w:r>
        <w:t xml:space="preserve">won the award is my friend.</w:t>
      </w:r>
      <w:r>
        <w:t xml:space="preserve">”</w:t>
      </w:r>
      <w:r>
        <w:t xml:space="preserve"> </w:t>
      </w:r>
      <w:r>
        <w:t xml:space="preserve">(</w:t>
      </w:r>
      <w:r>
        <w:t xml:space="preserve">“</w:t>
      </w:r>
      <w:r>
        <w:t xml:space="preserve">Who</w:t>
      </w:r>
      <w:r>
        <w:t xml:space="preserve">”</w:t>
      </w:r>
      <w:r>
        <w:t xml:space="preserve"> </w:t>
      </w:r>
      <w:r>
        <w:t xml:space="preserve">is the subject of</w:t>
      </w:r>
      <w:r>
        <w:t xml:space="preserve"> </w:t>
      </w:r>
      <w:r>
        <w:t xml:space="preserve">“</w:t>
      </w:r>
      <w:r>
        <w:t xml:space="preserve">won.</w:t>
      </w:r>
      <w:r>
        <w:t xml:space="preserve">”</w:t>
      </w:r>
      <w:r>
        <w:t xml:space="preserve">)</w:t>
      </w:r>
      <w:r>
        <w:t xml:space="preserve"> </w:t>
      </w:r>
      <w:r>
        <w:t xml:space="preserve">-</w:t>
      </w:r>
      <w:r>
        <w:t xml:space="preserve"> </w:t>
      </w:r>
      <w:r>
        <w:t xml:space="preserve">“</w:t>
      </w:r>
      <w:r>
        <w:t xml:space="preserve">The student</w:t>
      </w:r>
      <w:r>
        <w:t xml:space="preserve"> </w:t>
      </w:r>
      <w:r>
        <w:rPr>
          <w:b/>
          <w:bCs/>
        </w:rPr>
        <w:t xml:space="preserve">whom</w:t>
      </w:r>
      <w:r>
        <w:t xml:space="preserve"> </w:t>
      </w:r>
      <w:r>
        <w:t xml:space="preserve">I admire is my friend.</w:t>
      </w:r>
      <w:r>
        <w:t xml:space="preserve">”</w:t>
      </w:r>
      <w:r>
        <w:t xml:space="preserve"> </w:t>
      </w:r>
      <w:r>
        <w:t xml:space="preserve">(</w:t>
      </w:r>
      <w:r>
        <w:t xml:space="preserve">“</w:t>
      </w:r>
      <w:r>
        <w:t xml:space="preserve">Whom</w:t>
      </w:r>
      <w:r>
        <w:t xml:space="preserve">”</w:t>
      </w:r>
      <w:r>
        <w:t xml:space="preserve"> </w:t>
      </w:r>
      <w:r>
        <w:t xml:space="preserve">is the object of</w:t>
      </w:r>
      <w:r>
        <w:t xml:space="preserve"> </w:t>
      </w:r>
      <w:r>
        <w:t xml:space="preserve">“</w:t>
      </w:r>
      <w:r>
        <w:t xml:space="preserve">admire.</w:t>
      </w:r>
      <w:r>
        <w:t xml:space="preserve">”</w:t>
      </w:r>
      <w:r>
        <w:t xml:space="preserve">)</w:t>
      </w:r>
    </w:p>
    <w:p>
      <w:pPr>
        <w:pStyle w:val="Compact"/>
        <w:numPr>
          <w:ilvl w:val="0"/>
          <w:numId w:val="1216"/>
        </w:numPr>
      </w:pPr>
      <w:r>
        <w:rPr>
          <w:b/>
          <w:bCs/>
        </w:rPr>
        <w:t xml:space="preserve">That vs. Which:</w:t>
      </w:r>
      <w:r>
        <w:t xml:space="preserve"> </w:t>
      </w:r>
      <w:r>
        <w:t xml:space="preserve">“</w:t>
      </w:r>
      <w:r>
        <w:t xml:space="preserve">That</w:t>
      </w:r>
      <w:r>
        <w:t xml:space="preserve">”</w:t>
      </w:r>
      <w:r>
        <w:t xml:space="preserve"> </w:t>
      </w:r>
      <w:r>
        <w:t xml:space="preserve">introduces restrictive (essential) clauses;</w:t>
      </w:r>
      <w:r>
        <w:t xml:space="preserve"> </w:t>
      </w:r>
      <w:r>
        <w:t xml:space="preserve">“</w:t>
      </w:r>
      <w:r>
        <w:t xml:space="preserve">which</w:t>
      </w:r>
      <w:r>
        <w:t xml:space="preserve">”</w:t>
      </w:r>
      <w:r>
        <w:t xml:space="preserve"> </w:t>
      </w:r>
      <w:r>
        <w:t xml:space="preserve">introduces nonrestrictive (nonessential) clauses.</w:t>
      </w:r>
    </w:p>
    <w:p>
      <w:pPr>
        <w:pStyle w:val="Compact"/>
        <w:numPr>
          <w:ilvl w:val="1"/>
          <w:numId w:val="1217"/>
        </w:numPr>
      </w:pPr>
      <w:r>
        <w:t xml:space="preserve">“</w:t>
      </w:r>
      <w:r>
        <w:t xml:space="preserve">The book</w:t>
      </w:r>
      <w:r>
        <w:t xml:space="preserve"> </w:t>
      </w:r>
      <w:r>
        <w:rPr>
          <w:b/>
          <w:bCs/>
        </w:rPr>
        <w:t xml:space="preserve">that</w:t>
      </w:r>
      <w:r>
        <w:t xml:space="preserve"> </w:t>
      </w:r>
      <w:r>
        <w:t xml:space="preserve">I borrowed is overdue.</w:t>
      </w:r>
      <w:r>
        <w:t xml:space="preserve">”</w:t>
      </w:r>
      <w:r>
        <w:t xml:space="preserve"> </w:t>
      </w:r>
      <w:r>
        <w:t xml:space="preserve">(Restrictive — identifies which book.)</w:t>
      </w:r>
    </w:p>
    <w:p>
      <w:pPr>
        <w:pStyle w:val="Compact"/>
        <w:numPr>
          <w:ilvl w:val="1"/>
          <w:numId w:val="1217"/>
        </w:numPr>
      </w:pPr>
      <w:r>
        <w:t xml:space="preserve">“</w:t>
      </w:r>
      <w:r>
        <w:t xml:space="preserve">The book,</w:t>
      </w:r>
      <w:r>
        <w:t xml:space="preserve"> </w:t>
      </w:r>
      <w:r>
        <w:rPr>
          <w:b/>
          <w:bCs/>
        </w:rPr>
        <w:t xml:space="preserve">which</w:t>
      </w:r>
      <w:r>
        <w:t xml:space="preserve"> </w:t>
      </w:r>
      <w:r>
        <w:t xml:space="preserve">I borrowed yesterday, is overdue.</w:t>
      </w:r>
      <w:r>
        <w:t xml:space="preserve">”</w:t>
      </w:r>
      <w:r>
        <w:t xml:space="preserve"> </w:t>
      </w:r>
      <w:r>
        <w:t xml:space="preserve">(Nonrestrictive — adds extra information.)</w:t>
      </w:r>
    </w:p>
    <w:p>
      <w:pPr>
        <w:pStyle w:val="Compact"/>
        <w:numPr>
          <w:ilvl w:val="0"/>
          <w:numId w:val="1216"/>
        </w:numPr>
      </w:pPr>
      <w:r>
        <w:rPr>
          <w:b/>
          <w:bCs/>
        </w:rPr>
        <w:t xml:space="preserve">Where vs. When:</w:t>
      </w:r>
      <w:r>
        <w:t xml:space="preserve"> </w:t>
      </w:r>
      <w:r>
        <w:t xml:space="preserve">Use</w:t>
      </w:r>
      <w:r>
        <w:t xml:space="preserve"> </w:t>
      </w:r>
      <w:r>
        <w:t xml:space="preserve">“</w:t>
      </w:r>
      <w:r>
        <w:t xml:space="preserve">where</w:t>
      </w:r>
      <w:r>
        <w:t xml:space="preserve">”</w:t>
      </w:r>
      <w:r>
        <w:t xml:space="preserve"> </w:t>
      </w:r>
      <w:r>
        <w:t xml:space="preserve">for places and</w:t>
      </w:r>
      <w:r>
        <w:t xml:space="preserve"> </w:t>
      </w:r>
      <w:r>
        <w:t xml:space="preserve">“</w:t>
      </w:r>
      <w:r>
        <w:t xml:space="preserve">when</w:t>
      </w:r>
      <w:r>
        <w:t xml:space="preserve">”</w:t>
      </w:r>
      <w:r>
        <w:t xml:space="preserve"> </w:t>
      </w:r>
      <w:r>
        <w:t xml:space="preserve">for times. Do not use</w:t>
      </w:r>
      <w:r>
        <w:t xml:space="preserve"> </w:t>
      </w:r>
      <w:r>
        <w:t xml:space="preserve">“</w:t>
      </w:r>
      <w:r>
        <w:t xml:space="preserve">where</w:t>
      </w:r>
      <w:r>
        <w:t xml:space="preserve">”</w:t>
      </w:r>
      <w:r>
        <w:t xml:space="preserve"> </w:t>
      </w:r>
      <w:r>
        <w:t xml:space="preserve">to mean</w:t>
      </w:r>
      <w:r>
        <w:t xml:space="preserve"> </w:t>
      </w:r>
      <w:r>
        <w:t xml:space="preserve">“</w:t>
      </w:r>
      <w:r>
        <w:t xml:space="preserve">in which</w:t>
      </w:r>
      <w:r>
        <w:t xml:space="preserve">”</w:t>
      </w:r>
      <w:r>
        <w:t xml:space="preserve"> </w:t>
      </w:r>
      <w:r>
        <w:t xml:space="preserve">in formal writing.</w:t>
      </w:r>
    </w:p>
    <w:p>
      <w:pPr>
        <w:pStyle w:val="Compact"/>
        <w:numPr>
          <w:ilvl w:val="1"/>
          <w:numId w:val="1218"/>
        </w:numPr>
      </w:pPr>
      <w:r>
        <w:rPr>
          <w:i/>
          <w:iCs/>
        </w:rPr>
        <w:t xml:space="preserve">Incorrect:</w:t>
      </w:r>
      <w:r>
        <w:t xml:space="preserve"> </w:t>
      </w:r>
      <w:r>
        <w:t xml:space="preserve">“</w:t>
      </w:r>
      <w:r>
        <w:t xml:space="preserve">This is a situation</w:t>
      </w:r>
      <w:r>
        <w:t xml:space="preserve"> </w:t>
      </w:r>
      <w:r>
        <w:rPr>
          <w:b/>
          <w:bCs/>
        </w:rPr>
        <w:t xml:space="preserve">where</w:t>
      </w:r>
      <w:r>
        <w:t xml:space="preserve"> </w:t>
      </w:r>
      <w:r>
        <w:t xml:space="preserve">careful thought is needed.</w:t>
      </w:r>
      <w:r>
        <w:t xml:space="preserve">”</w:t>
      </w:r>
    </w:p>
    <w:p>
      <w:pPr>
        <w:pStyle w:val="Compact"/>
        <w:numPr>
          <w:ilvl w:val="1"/>
          <w:numId w:val="1218"/>
        </w:numPr>
      </w:pPr>
      <w:r>
        <w:rPr>
          <w:i/>
          <w:iCs/>
        </w:rPr>
        <w:t xml:space="preserve">Correct:</w:t>
      </w:r>
      <w:r>
        <w:t xml:space="preserve"> </w:t>
      </w:r>
      <w:r>
        <w:t xml:space="preserve">“</w:t>
      </w:r>
      <w:r>
        <w:t xml:space="preserve">This is a situation</w:t>
      </w:r>
      <w:r>
        <w:t xml:space="preserve"> </w:t>
      </w:r>
      <w:r>
        <w:rPr>
          <w:b/>
          <w:bCs/>
        </w:rPr>
        <w:t xml:space="preserve">in which</w:t>
      </w:r>
      <w:r>
        <w:t xml:space="preserve"> </w:t>
      </w:r>
      <w:r>
        <w:t xml:space="preserve">careful thought is needed.</w:t>
      </w:r>
      <w:r>
        <w:t xml:space="preserve">”</w:t>
      </w:r>
    </w:p>
    <w:bookmarkEnd w:id="409"/>
    <w:bookmarkStart w:id="410" w:name="subjunctive-mood"/>
    <w:p>
      <w:pPr>
        <w:pStyle w:val="Heading3"/>
      </w:pPr>
      <w:r>
        <w:t xml:space="preserve">8.2.13 Subjunctive Mood</w:t>
      </w:r>
    </w:p>
    <w:p>
      <w:pPr>
        <w:pStyle w:val="FirstParagraph"/>
      </w:pPr>
      <w:r>
        <w:rPr>
          <w:b/>
          <w:bCs/>
        </w:rPr>
        <w:t xml:space="preserve">Rule:</w:t>
      </w:r>
      <w:r>
        <w:t xml:space="preserve"> </w:t>
      </w:r>
      <w:r>
        <w:t xml:space="preserve">The subjunctive mood is used to express wishes, demands, suggestions, or hypothetical/conditional situations that are contrary to fact.</w:t>
      </w:r>
    </w:p>
    <w:p>
      <w:pPr>
        <w:pStyle w:val="Compact"/>
        <w:numPr>
          <w:ilvl w:val="0"/>
          <w:numId w:val="1219"/>
        </w:numPr>
      </w:pPr>
      <w:r>
        <w:rPr>
          <w:b/>
          <w:bCs/>
        </w:rPr>
        <w:t xml:space="preserve">After verbs of demand, suggestion, or recommendation:</w:t>
      </w:r>
      <w:r>
        <w:t xml:space="preserve"> </w:t>
      </w:r>
      <w:r>
        <w:t xml:space="preserve">Use the base form of the verb (no -s, no tense marking).</w:t>
      </w:r>
    </w:p>
    <w:p>
      <w:pPr>
        <w:pStyle w:val="Compact"/>
        <w:numPr>
          <w:ilvl w:val="1"/>
          <w:numId w:val="1220"/>
        </w:numPr>
      </w:pPr>
      <w:r>
        <w:rPr>
          <w:i/>
          <w:iCs/>
        </w:rPr>
        <w:t xml:space="preserve">Example:</w:t>
      </w:r>
      <w:r>
        <w:t xml:space="preserve"> </w:t>
      </w:r>
      <w:r>
        <w:t xml:space="preserve">“</w:t>
      </w:r>
      <w:r>
        <w:t xml:space="preserve">The teacher</w:t>
      </w:r>
      <w:r>
        <w:t xml:space="preserve"> </w:t>
      </w:r>
      <w:r>
        <w:rPr>
          <w:b/>
          <w:bCs/>
        </w:rPr>
        <w:t xml:space="preserve">insisted</w:t>
      </w:r>
      <w:r>
        <w:t xml:space="preserve"> </w:t>
      </w:r>
      <w:r>
        <w:t xml:space="preserve">that he</w:t>
      </w:r>
      <w:r>
        <w:t xml:space="preserve"> </w:t>
      </w:r>
      <w:r>
        <w:rPr>
          <w:b/>
          <w:bCs/>
        </w:rPr>
        <w:t xml:space="preserve">study</w:t>
      </w:r>
      <w:r>
        <w:t xml:space="preserve"> </w:t>
      </w:r>
      <w:r>
        <w:t xml:space="preserve">harder.</w:t>
      </w:r>
      <w:r>
        <w:t xml:space="preserve">”</w:t>
      </w:r>
      <w:r>
        <w:t xml:space="preserve"> </w:t>
      </w:r>
      <w:r>
        <w:t xml:space="preserve">(Not</w:t>
      </w:r>
      <w:r>
        <w:t xml:space="preserve"> </w:t>
      </w:r>
      <w:r>
        <w:t xml:space="preserve">“</w:t>
      </w:r>
      <w:r>
        <w:t xml:space="preserve">studies</w:t>
      </w:r>
      <w:r>
        <w:t xml:space="preserve">”</w:t>
      </w:r>
      <w:r>
        <w:t xml:space="preserve"> </w:t>
      </w:r>
      <w:r>
        <w:t xml:space="preserve">or</w:t>
      </w:r>
      <w:r>
        <w:t xml:space="preserve"> </w:t>
      </w:r>
      <w:r>
        <w:t xml:space="preserve">“</w:t>
      </w:r>
      <w:r>
        <w:t xml:space="preserve">studied.</w:t>
      </w:r>
      <w:r>
        <w:t xml:space="preserve">”</w:t>
      </w:r>
      <w:r>
        <w:t xml:space="preserve">)</w:t>
      </w:r>
    </w:p>
    <w:p>
      <w:pPr>
        <w:pStyle w:val="Compact"/>
        <w:numPr>
          <w:ilvl w:val="1"/>
          <w:numId w:val="1220"/>
        </w:numPr>
      </w:pPr>
      <w:r>
        <w:rPr>
          <w:i/>
          <w:iCs/>
        </w:rPr>
        <w:t xml:space="preserve">Example:</w:t>
      </w:r>
      <w:r>
        <w:t xml:space="preserve"> </w:t>
      </w:r>
      <w:r>
        <w:t xml:space="preserve">“</w:t>
      </w:r>
      <w:r>
        <w:t xml:space="preserve">She</w:t>
      </w:r>
      <w:r>
        <w:t xml:space="preserve"> </w:t>
      </w:r>
      <w:r>
        <w:rPr>
          <w:b/>
          <w:bCs/>
        </w:rPr>
        <w:t xml:space="preserve">recommended</w:t>
      </w:r>
      <w:r>
        <w:t xml:space="preserve"> </w:t>
      </w:r>
      <w:r>
        <w:t xml:space="preserve">that he</w:t>
      </w:r>
      <w:r>
        <w:t xml:space="preserve"> </w:t>
      </w:r>
      <w:r>
        <w:rPr>
          <w:b/>
          <w:bCs/>
        </w:rPr>
        <w:t xml:space="preserve">be</w:t>
      </w:r>
      <w:r>
        <w:t xml:space="preserve"> </w:t>
      </w:r>
      <w:r>
        <w:t xml:space="preserve">present.</w:t>
      </w:r>
      <w:r>
        <w:t xml:space="preserve">”</w:t>
      </w:r>
      <w:r>
        <w:t xml:space="preserve"> </w:t>
      </w:r>
      <w:r>
        <w:t xml:space="preserve">(Not</w:t>
      </w:r>
      <w:r>
        <w:t xml:space="preserve"> </w:t>
      </w:r>
      <w:r>
        <w:t xml:space="preserve">“</w:t>
      </w:r>
      <w:r>
        <w:t xml:space="preserve">is.</w:t>
      </w:r>
      <w:r>
        <w:t xml:space="preserve">”</w:t>
      </w:r>
      <w:r>
        <w:t xml:space="preserve">)</w:t>
      </w:r>
    </w:p>
    <w:p>
      <w:pPr>
        <w:pStyle w:val="Compact"/>
        <w:numPr>
          <w:ilvl w:val="0"/>
          <w:numId w:val="1219"/>
        </w:numPr>
      </w:pPr>
      <w:r>
        <w:rPr>
          <w:b/>
          <w:bCs/>
        </w:rPr>
        <w:t xml:space="preserve">After</w:t>
      </w:r>
      <w:r>
        <w:rPr>
          <w:b/>
          <w:bCs/>
        </w:rPr>
        <w:t xml:space="preserve"> </w:t>
      </w:r>
      <w:r>
        <w:rPr>
          <w:b/>
          <w:bCs/>
        </w:rPr>
        <w:t xml:space="preserve">“</w:t>
      </w:r>
      <w:r>
        <w:rPr>
          <w:b/>
          <w:bCs/>
        </w:rPr>
        <w:t xml:space="preserve">if</w:t>
      </w:r>
      <w:r>
        <w:rPr>
          <w:b/>
          <w:bCs/>
        </w:rPr>
        <w:t xml:space="preserve">”</w:t>
      </w:r>
      <w:r>
        <w:rPr>
          <w:b/>
          <w:bCs/>
        </w:rPr>
        <w:t xml:space="preserve"> </w:t>
      </w:r>
      <w:r>
        <w:rPr>
          <w:b/>
          <w:bCs/>
        </w:rPr>
        <w:t xml:space="preserve">in contrary-to-fact conditions:</w:t>
      </w:r>
      <w:r>
        <w:t xml:space="preserve"> </w:t>
      </w:r>
      <w:r>
        <w:t xml:space="preserve">Use</w:t>
      </w:r>
      <w:r>
        <w:t xml:space="preserve"> </w:t>
      </w:r>
      <w:r>
        <w:t xml:space="preserve">“</w:t>
      </w:r>
      <w:r>
        <w:t xml:space="preserve">were</w:t>
      </w:r>
      <w:r>
        <w:t xml:space="preserve">”</w:t>
      </w:r>
      <w:r>
        <w:t xml:space="preserve"> </w:t>
      </w:r>
      <w:r>
        <w:t xml:space="preserve">for all subjects (including</w:t>
      </w:r>
      <w:r>
        <w:t xml:space="preserve"> </w:t>
      </w:r>
      <w:r>
        <w:t xml:space="preserve">“</w:t>
      </w:r>
      <w:r>
        <w:t xml:space="preserve">I</w:t>
      </w:r>
      <w:r>
        <w:t xml:space="preserve">”</w:t>
      </w:r>
      <w:r>
        <w:t xml:space="preserve"> </w:t>
      </w:r>
      <w:r>
        <w:t xml:space="preserve">and</w:t>
      </w:r>
      <w:r>
        <w:t xml:space="preserve"> </w:t>
      </w:r>
      <w:r>
        <w:t xml:space="preserve">“</w:t>
      </w:r>
      <w:r>
        <w:t xml:space="preserve">he/she/it</w:t>
      </w:r>
      <w:r>
        <w:t xml:space="preserve">”</w:t>
      </w:r>
      <w:r>
        <w:t xml:space="preserve">).</w:t>
      </w:r>
    </w:p>
    <w:p>
      <w:pPr>
        <w:pStyle w:val="Compact"/>
        <w:numPr>
          <w:ilvl w:val="1"/>
          <w:numId w:val="1221"/>
        </w:numPr>
      </w:pPr>
      <w:r>
        <w:rPr>
          <w:i/>
          <w:iCs/>
        </w:rPr>
        <w:t xml:space="preserve">Example:</w:t>
      </w:r>
      <w:r>
        <w:t xml:space="preserve"> </w:t>
      </w:r>
      <w:r>
        <w:t xml:space="preserve">“</w:t>
      </w:r>
      <w:r>
        <w:t xml:space="preserve">If I</w:t>
      </w:r>
      <w:r>
        <w:t xml:space="preserve"> </w:t>
      </w:r>
      <w:r>
        <w:rPr>
          <w:b/>
          <w:bCs/>
        </w:rPr>
        <w:t xml:space="preserve">were</w:t>
      </w:r>
      <w:r>
        <w:t xml:space="preserve"> </w:t>
      </w:r>
      <w:r>
        <w:t xml:space="preserve">you, I would accept the offer.</w:t>
      </w:r>
      <w:r>
        <w:t xml:space="preserve">”</w:t>
      </w:r>
      <w:r>
        <w:t xml:space="preserve"> </w:t>
      </w:r>
      <w:r>
        <w:t xml:space="preserve">(Not</w:t>
      </w:r>
      <w:r>
        <w:t xml:space="preserve"> </w:t>
      </w:r>
      <w:r>
        <w:t xml:space="preserve">“</w:t>
      </w:r>
      <w:r>
        <w:t xml:space="preserve">was.</w:t>
      </w:r>
      <w:r>
        <w:t xml:space="preserve">”</w:t>
      </w:r>
      <w:r>
        <w:t xml:space="preserve">)</w:t>
      </w:r>
    </w:p>
    <w:p>
      <w:pPr>
        <w:pStyle w:val="Compact"/>
        <w:numPr>
          <w:ilvl w:val="1"/>
          <w:numId w:val="1221"/>
        </w:numPr>
      </w:pPr>
      <w:r>
        <w:rPr>
          <w:i/>
          <w:iCs/>
        </w:rPr>
        <w:t xml:space="preserve">Example:</w:t>
      </w:r>
      <w:r>
        <w:t xml:space="preserve"> </w:t>
      </w:r>
      <w:r>
        <w:t xml:space="preserve">“</w:t>
      </w:r>
      <w:r>
        <w:t xml:space="preserve">If she</w:t>
      </w:r>
      <w:r>
        <w:t xml:space="preserve"> </w:t>
      </w:r>
      <w:r>
        <w:rPr>
          <w:b/>
          <w:bCs/>
        </w:rPr>
        <w:t xml:space="preserve">were</w:t>
      </w:r>
      <w:r>
        <w:t xml:space="preserve"> </w:t>
      </w:r>
      <w:r>
        <w:t xml:space="preserve">here, she would help.</w:t>
      </w:r>
      <w:r>
        <w:t xml:space="preserve">”</w:t>
      </w:r>
      <w:r>
        <w:t xml:space="preserve"> </w:t>
      </w:r>
      <w:r>
        <w:t xml:space="preserve">(Not</w:t>
      </w:r>
      <w:r>
        <w:t xml:space="preserve"> </w:t>
      </w:r>
      <w:r>
        <w:t xml:space="preserve">“</w:t>
      </w:r>
      <w:r>
        <w:t xml:space="preserve">was.</w:t>
      </w:r>
      <w:r>
        <w:t xml:space="preserve">”</w:t>
      </w:r>
      <w:r>
        <w:t xml:space="preserve">)</w:t>
      </w:r>
    </w:p>
    <w:p>
      <w:pPr>
        <w:pStyle w:val="Compact"/>
        <w:numPr>
          <w:ilvl w:val="0"/>
          <w:numId w:val="1219"/>
        </w:numPr>
      </w:pPr>
      <w:r>
        <w:rPr>
          <w:b/>
          <w:bCs/>
        </w:rPr>
        <w:t xml:space="preserve">Expressions with</w:t>
      </w:r>
      <w:r>
        <w:rPr>
          <w:b/>
          <w:bCs/>
        </w:rPr>
        <w:t xml:space="preserve"> </w:t>
      </w:r>
      <w:r>
        <w:rPr>
          <w:b/>
          <w:bCs/>
        </w:rPr>
        <w:t xml:space="preserve">“</w:t>
      </w:r>
      <w:r>
        <w:rPr>
          <w:b/>
          <w:bCs/>
        </w:rPr>
        <w:t xml:space="preserve">as if</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as though</w:t>
      </w:r>
      <w:r>
        <w:rPr>
          <w:b/>
          <w:bCs/>
        </w:rPr>
        <w:t xml:space="preserve">”</w:t>
      </w:r>
      <w:r>
        <w:rPr>
          <w:b/>
          <w:bCs/>
        </w:rPr>
        <w:t xml:space="preserve">:</w:t>
      </w:r>
      <w:r>
        <w:t xml:space="preserve"> </w:t>
      </w:r>
      <w:r>
        <w:t xml:space="preserve">Use</w:t>
      </w:r>
      <w:r>
        <w:t xml:space="preserve"> </w:t>
      </w:r>
      <w:r>
        <w:t xml:space="preserve">“</w:t>
      </w:r>
      <w:r>
        <w:t xml:space="preserve">were.</w:t>
      </w:r>
      <w:r>
        <w:t xml:space="preserve">”</w:t>
      </w:r>
    </w:p>
    <w:p>
      <w:pPr>
        <w:pStyle w:val="Compact"/>
        <w:numPr>
          <w:ilvl w:val="1"/>
          <w:numId w:val="1222"/>
        </w:numPr>
      </w:pPr>
      <w:r>
        <w:rPr>
          <w:i/>
          <w:iCs/>
        </w:rPr>
        <w:t xml:space="preserve">Example:</w:t>
      </w:r>
      <w:r>
        <w:t xml:space="preserve"> </w:t>
      </w:r>
      <w:r>
        <w:t xml:space="preserve">“</w:t>
      </w:r>
      <w:r>
        <w:t xml:space="preserve">He acted as if he</w:t>
      </w:r>
      <w:r>
        <w:t xml:space="preserve"> </w:t>
      </w:r>
      <w:r>
        <w:rPr>
          <w:b/>
          <w:bCs/>
        </w:rPr>
        <w:t xml:space="preserve">were</w:t>
      </w:r>
      <w:r>
        <w:t xml:space="preserve"> </w:t>
      </w:r>
      <w:r>
        <w:t xml:space="preserve">the boss.</w:t>
      </w:r>
      <w:r>
        <w:t xml:space="preserve">”</w:t>
      </w:r>
    </w:p>
    <w:bookmarkEnd w:id="410"/>
    <w:bookmarkStart w:id="411" w:name="Xae0c972e61107b479554cc630b748d4bbdfccaa"/>
    <w:p>
      <w:pPr>
        <w:pStyle w:val="Heading3"/>
      </w:pPr>
      <w:r>
        <w:t xml:space="preserve">8.2.14 Idiomatic Expressions and Preposition Usage</w:t>
      </w:r>
    </w:p>
    <w:p>
      <w:pPr>
        <w:pStyle w:val="FirstParagraph"/>
      </w:pPr>
      <w:r>
        <w:t xml:space="preserve">The SAT tests knowledge of standard English idioms—the correct prepositions that follow certain verbs, adjectives, and nouns. These must be memorized, as they often defy logical rules.</w:t>
      </w:r>
    </w:p>
    <w:p>
      <w:pPr>
        <w:pStyle w:val="BodyText"/>
      </w:pPr>
      <w:r>
        <w:rPr>
          <w:b/>
          <w:bCs/>
        </w:rPr>
        <w:t xml:space="preserve">Common Idiomatic Pairs:</w:t>
      </w:r>
    </w:p>
    <w:p>
      <w:pPr>
        <w:pStyle w:val="Compact"/>
        <w:numPr>
          <w:ilvl w:val="0"/>
          <w:numId w:val="1223"/>
        </w:numPr>
      </w:pPr>
      <w:r>
        <w:rPr>
          <w:b/>
          <w:bCs/>
        </w:rPr>
        <w:t xml:space="preserve">Agree with</w:t>
      </w:r>
      <w:r>
        <w:t xml:space="preserve"> </w:t>
      </w:r>
      <w:r>
        <w:t xml:space="preserve">(a person);</w:t>
      </w:r>
      <w:r>
        <w:t xml:space="preserve"> </w:t>
      </w:r>
      <w:r>
        <w:rPr>
          <w:b/>
          <w:bCs/>
        </w:rPr>
        <w:t xml:space="preserve">agree on</w:t>
      </w:r>
      <w:r>
        <w:t xml:space="preserve"> </w:t>
      </w:r>
      <w:r>
        <w:t xml:space="preserve">(a plan);</w:t>
      </w:r>
      <w:r>
        <w:t xml:space="preserve"> </w:t>
      </w:r>
      <w:r>
        <w:rPr>
          <w:b/>
          <w:bCs/>
        </w:rPr>
        <w:t xml:space="preserve">agree to</w:t>
      </w:r>
      <w:r>
        <w:t xml:space="preserve"> </w:t>
      </w:r>
      <w:r>
        <w:t xml:space="preserve">(a proposal)</w:t>
      </w:r>
    </w:p>
    <w:p>
      <w:pPr>
        <w:pStyle w:val="Compact"/>
        <w:numPr>
          <w:ilvl w:val="0"/>
          <w:numId w:val="1223"/>
        </w:numPr>
      </w:pPr>
      <w:r>
        <w:rPr>
          <w:b/>
          <w:bCs/>
        </w:rPr>
        <w:t xml:space="preserve">Comply with</w:t>
      </w:r>
      <w:r>
        <w:t xml:space="preserve"> </w:t>
      </w:r>
      <w:r>
        <w:t xml:space="preserve">(not</w:t>
      </w:r>
      <w:r>
        <w:t xml:space="preserve"> </w:t>
      </w:r>
      <w:r>
        <w:t xml:space="preserve">“</w:t>
      </w:r>
      <w:r>
        <w:t xml:space="preserve">comply to</w:t>
      </w:r>
      <w:r>
        <w:t xml:space="preserve">”</w:t>
      </w:r>
      <w:r>
        <w:t xml:space="preserve">)</w:t>
      </w:r>
    </w:p>
    <w:p>
      <w:pPr>
        <w:pStyle w:val="Compact"/>
        <w:numPr>
          <w:ilvl w:val="0"/>
          <w:numId w:val="1223"/>
        </w:numPr>
      </w:pPr>
      <w:r>
        <w:rPr>
          <w:b/>
          <w:bCs/>
        </w:rPr>
        <w:t xml:space="preserve">Consists of</w:t>
      </w:r>
      <w:r>
        <w:t xml:space="preserve"> </w:t>
      </w:r>
      <w:r>
        <w:t xml:space="preserve">(not</w:t>
      </w:r>
      <w:r>
        <w:t xml:space="preserve"> </w:t>
      </w:r>
      <w:r>
        <w:t xml:space="preserve">“</w:t>
      </w:r>
      <w:r>
        <w:t xml:space="preserve">consists in</w:t>
      </w:r>
      <w:r>
        <w:t xml:space="preserve">”</w:t>
      </w:r>
      <w:r>
        <w:t xml:space="preserve"> </w:t>
      </w:r>
      <w:r>
        <w:t xml:space="preserve">when meaning</w:t>
      </w:r>
      <w:r>
        <w:t xml:space="preserve"> </w:t>
      </w:r>
      <w:r>
        <w:t xml:space="preserve">“</w:t>
      </w:r>
      <w:r>
        <w:t xml:space="preserve">composed of</w:t>
      </w:r>
      <w:r>
        <w:t xml:space="preserve">”</w:t>
      </w:r>
      <w:r>
        <w:t xml:space="preserve">)</w:t>
      </w:r>
    </w:p>
    <w:p>
      <w:pPr>
        <w:pStyle w:val="Compact"/>
        <w:numPr>
          <w:ilvl w:val="0"/>
          <w:numId w:val="1223"/>
        </w:numPr>
      </w:pPr>
      <w:r>
        <w:rPr>
          <w:b/>
          <w:bCs/>
        </w:rPr>
        <w:t xml:space="preserve">Different from</w:t>
      </w:r>
      <w:r>
        <w:t xml:space="preserve"> </w:t>
      </w:r>
      <w:r>
        <w:t xml:space="preserve">(preferred on the SAT;</w:t>
      </w:r>
      <w:r>
        <w:t xml:space="preserve"> </w:t>
      </w:r>
      <w:r>
        <w:t xml:space="preserve">“</w:t>
      </w:r>
      <w:r>
        <w:t xml:space="preserve">different than</w:t>
      </w:r>
      <w:r>
        <w:t xml:space="preserve">”</w:t>
      </w:r>
      <w:r>
        <w:t xml:space="preserve"> </w:t>
      </w:r>
      <w:r>
        <w:t xml:space="preserve">is sometimes accepted in informal usage but</w:t>
      </w:r>
      <w:r>
        <w:t xml:space="preserve"> </w:t>
      </w:r>
      <w:r>
        <w:t xml:space="preserve">“</w:t>
      </w:r>
      <w:r>
        <w:t xml:space="preserve">different from</w:t>
      </w:r>
      <w:r>
        <w:t xml:space="preserve">”</w:t>
      </w:r>
      <w:r>
        <w:t xml:space="preserve"> </w:t>
      </w:r>
      <w:r>
        <w:t xml:space="preserve">is the standard)</w:t>
      </w:r>
    </w:p>
    <w:p>
      <w:pPr>
        <w:pStyle w:val="Compact"/>
        <w:numPr>
          <w:ilvl w:val="0"/>
          <w:numId w:val="1223"/>
        </w:numPr>
      </w:pPr>
      <w:r>
        <w:rPr>
          <w:b/>
          <w:bCs/>
        </w:rPr>
        <w:t xml:space="preserve">Divided into</w:t>
      </w:r>
      <w:r>
        <w:t xml:space="preserve"> </w:t>
      </w:r>
      <w:r>
        <w:t xml:space="preserve">(not</w:t>
      </w:r>
      <w:r>
        <w:t xml:space="preserve"> </w:t>
      </w:r>
      <w:r>
        <w:t xml:space="preserve">“</w:t>
      </w:r>
      <w:r>
        <w:t xml:space="preserve">divided in</w:t>
      </w:r>
      <w:r>
        <w:t xml:space="preserve">”</w:t>
      </w:r>
      <w:r>
        <w:t xml:space="preserve"> </w:t>
      </w:r>
      <w:r>
        <w:t xml:space="preserve">when referring to parts)</w:t>
      </w:r>
    </w:p>
    <w:p>
      <w:pPr>
        <w:pStyle w:val="Compact"/>
        <w:numPr>
          <w:ilvl w:val="0"/>
          <w:numId w:val="1223"/>
        </w:numPr>
      </w:pPr>
      <w:r>
        <w:rPr>
          <w:b/>
          <w:bCs/>
        </w:rPr>
        <w:t xml:space="preserve">Identical with/to</w:t>
      </w:r>
      <w:r>
        <w:t xml:space="preserve"> </w:t>
      </w:r>
      <w:r>
        <w:t xml:space="preserve">(both accepted, but</w:t>
      </w:r>
      <w:r>
        <w:t xml:space="preserve"> </w:t>
      </w:r>
      <w:r>
        <w:t xml:space="preserve">“</w:t>
      </w:r>
      <w:r>
        <w:t xml:space="preserve">identical with</w:t>
      </w:r>
      <w:r>
        <w:t xml:space="preserve">”</w:t>
      </w:r>
      <w:r>
        <w:t xml:space="preserve"> </w:t>
      </w:r>
      <w:r>
        <w:t xml:space="preserve">is more formal)</w:t>
      </w:r>
    </w:p>
    <w:p>
      <w:pPr>
        <w:pStyle w:val="Compact"/>
        <w:numPr>
          <w:ilvl w:val="0"/>
          <w:numId w:val="1223"/>
        </w:numPr>
      </w:pPr>
      <w:r>
        <w:rPr>
          <w:b/>
          <w:bCs/>
        </w:rPr>
        <w:t xml:space="preserve">Independent of</w:t>
      </w:r>
      <w:r>
        <w:t xml:space="preserve"> </w:t>
      </w:r>
      <w:r>
        <w:t xml:space="preserve">(not</w:t>
      </w:r>
      <w:r>
        <w:t xml:space="preserve"> </w:t>
      </w:r>
      <w:r>
        <w:t xml:space="preserve">“</w:t>
      </w:r>
      <w:r>
        <w:t xml:space="preserve">independent from</w:t>
      </w:r>
      <w:r>
        <w:t xml:space="preserve">”</w:t>
      </w:r>
      <w:r>
        <w:t xml:space="preserve">)</w:t>
      </w:r>
    </w:p>
    <w:p>
      <w:pPr>
        <w:pStyle w:val="Compact"/>
        <w:numPr>
          <w:ilvl w:val="0"/>
          <w:numId w:val="1223"/>
        </w:numPr>
      </w:pPr>
      <w:r>
        <w:rPr>
          <w:b/>
          <w:bCs/>
        </w:rPr>
        <w:t xml:space="preserve">Prefer X to Y</w:t>
      </w:r>
      <w:r>
        <w:t xml:space="preserve"> </w:t>
      </w:r>
      <w:r>
        <w:t xml:space="preserve">(not</w:t>
      </w:r>
      <w:r>
        <w:t xml:space="preserve"> </w:t>
      </w:r>
      <w:r>
        <w:t xml:space="preserve">“</w:t>
      </w:r>
      <w:r>
        <w:t xml:space="preserve">prefer X over Y</w:t>
      </w:r>
      <w:r>
        <w:t xml:space="preserve">”</w:t>
      </w:r>
      <w:r>
        <w:t xml:space="preserve"> </w:t>
      </w:r>
      <w:r>
        <w:t xml:space="preserve">in formal SAT usage)</w:t>
      </w:r>
    </w:p>
    <w:p>
      <w:pPr>
        <w:pStyle w:val="Compact"/>
        <w:numPr>
          <w:ilvl w:val="0"/>
          <w:numId w:val="1223"/>
        </w:numPr>
      </w:pPr>
      <w:r>
        <w:rPr>
          <w:b/>
          <w:bCs/>
        </w:rPr>
        <w:t xml:space="preserve">Prohibit from</w:t>
      </w:r>
      <w:r>
        <w:t xml:space="preserve"> </w:t>
      </w:r>
      <w:r>
        <w:t xml:space="preserve">(not</w:t>
      </w:r>
      <w:r>
        <w:t xml:space="preserve"> </w:t>
      </w:r>
      <w:r>
        <w:t xml:space="preserve">“</w:t>
      </w:r>
      <w:r>
        <w:t xml:space="preserve">prohibit to</w:t>
      </w:r>
      <w:r>
        <w:t xml:space="preserve">”</w:t>
      </w:r>
      <w:r>
        <w:t xml:space="preserve">)</w:t>
      </w:r>
    </w:p>
    <w:p>
      <w:pPr>
        <w:pStyle w:val="Compact"/>
        <w:numPr>
          <w:ilvl w:val="0"/>
          <w:numId w:val="1223"/>
        </w:numPr>
      </w:pPr>
      <w:r>
        <w:rPr>
          <w:b/>
          <w:bCs/>
        </w:rPr>
        <w:t xml:space="preserve">Responsible for</w:t>
      </w:r>
      <w:r>
        <w:t xml:space="preserve"> </w:t>
      </w:r>
      <w:r>
        <w:t xml:space="preserve">(not</w:t>
      </w:r>
      <w:r>
        <w:t xml:space="preserve"> </w:t>
      </w:r>
      <w:r>
        <w:t xml:space="preserve">“</w:t>
      </w:r>
      <w:r>
        <w:t xml:space="preserve">responsible of</w:t>
      </w:r>
      <w:r>
        <w:t xml:space="preserve">”</w:t>
      </w:r>
      <w:r>
        <w:t xml:space="preserve">)</w:t>
      </w:r>
    </w:p>
    <w:p>
      <w:pPr>
        <w:pStyle w:val="Compact"/>
        <w:numPr>
          <w:ilvl w:val="0"/>
          <w:numId w:val="1223"/>
        </w:numPr>
      </w:pPr>
      <w:r>
        <w:rPr>
          <w:b/>
          <w:bCs/>
        </w:rPr>
        <w:t xml:space="preserve">Superior to</w:t>
      </w:r>
      <w:r>
        <w:t xml:space="preserve"> </w:t>
      </w:r>
      <w:r>
        <w:t xml:space="preserve">(not</w:t>
      </w:r>
      <w:r>
        <w:t xml:space="preserve"> </w:t>
      </w:r>
      <w:r>
        <w:t xml:space="preserve">“</w:t>
      </w:r>
      <w:r>
        <w:t xml:space="preserve">superior than</w:t>
      </w:r>
      <w:r>
        <w:t xml:space="preserve">”</w:t>
      </w:r>
      <w:r>
        <w:t xml:space="preserve">)</w:t>
      </w:r>
    </w:p>
    <w:p>
      <w:pPr>
        <w:pStyle w:val="Compact"/>
        <w:numPr>
          <w:ilvl w:val="0"/>
          <w:numId w:val="1223"/>
        </w:numPr>
      </w:pPr>
      <w:r>
        <w:rPr>
          <w:b/>
          <w:bCs/>
        </w:rPr>
        <w:t xml:space="preserve">Contrast with</w:t>
      </w:r>
      <w:r>
        <w:t xml:space="preserve"> </w:t>
      </w:r>
      <w:r>
        <w:t xml:space="preserve">(not</w:t>
      </w:r>
      <w:r>
        <w:t xml:space="preserve"> </w:t>
      </w:r>
      <w:r>
        <w:t xml:space="preserve">“</w:t>
      </w:r>
      <w:r>
        <w:t xml:space="preserve">contrast to</w:t>
      </w:r>
      <w:r>
        <w:t xml:space="preserve">”</w:t>
      </w:r>
      <w:r>
        <w:t xml:space="preserve"> </w:t>
      </w:r>
      <w:r>
        <w:t xml:space="preserve">when used as a verb meaning</w:t>
      </w:r>
      <w:r>
        <w:t xml:space="preserve"> </w:t>
      </w:r>
      <w:r>
        <w:t xml:space="preserve">“</w:t>
      </w:r>
      <w:r>
        <w:t xml:space="preserve">to compare</w:t>
      </w:r>
      <w:r>
        <w:t xml:space="preserve">”</w:t>
      </w:r>
      <w:r>
        <w:t xml:space="preserve">)</w:t>
      </w:r>
    </w:p>
    <w:p>
      <w:pPr>
        <w:pStyle w:val="FirstParagraph"/>
      </w:pPr>
      <w:r>
        <w:rPr>
          <w:b/>
          <w:bCs/>
        </w:rPr>
        <w:t xml:space="preserve">Strategy:</w:t>
      </w:r>
      <w:r>
        <w:t xml:space="preserve"> </w:t>
      </w:r>
      <w:r>
        <w:t xml:space="preserve">When a question tests an idiom, read the sentence aloud in your mind. The correct idiom will often</w:t>
      </w:r>
      <w:r>
        <w:t xml:space="preserve"> </w:t>
      </w:r>
      <w:r>
        <w:t xml:space="preserve">“</w:t>
      </w:r>
      <w:r>
        <w:t xml:space="preserve">sound right</w:t>
      </w:r>
      <w:r>
        <w:t xml:space="preserve">”</w:t>
      </w:r>
      <w:r>
        <w:t xml:space="preserve"> </w:t>
      </w:r>
      <w:r>
        <w:t xml:space="preserve">if you have been exposed to standard written English through extensive reading.</w:t>
      </w:r>
    </w:p>
    <w:p>
      <w:r>
        <w:pict>
          <v:rect style="width:0;height:1.5pt" o:hralign="center" o:hrstd="t" o:hr="t"/>
        </w:pict>
      </w:r>
    </w:p>
    <w:bookmarkEnd w:id="411"/>
    <w:bookmarkEnd w:id="412"/>
    <w:bookmarkStart w:id="415" w:name="X8e15fcb214a80facd95d867eaaf6a69cf67ae14"/>
    <w:p>
      <w:pPr>
        <w:pStyle w:val="Heading2"/>
      </w:pPr>
      <w:r>
        <w:t xml:space="preserve">8.3 Expression of Ideas — Rhetorical Effectiveness</w:t>
      </w:r>
    </w:p>
    <w:p>
      <w:pPr>
        <w:pStyle w:val="FirstParagraph"/>
      </w:pPr>
      <w:r>
        <w:t xml:space="preserve">The Expression of Ideas domain tests your ability to revise texts for clarity, conciseness, and rhetorical effectiveness. The two main question types are</w:t>
      </w:r>
      <w:r>
        <w:t xml:space="preserve"> </w:t>
      </w:r>
      <w:r>
        <w:rPr>
          <w:b/>
          <w:bCs/>
        </w:rPr>
        <w:t xml:space="preserve">Transitions</w:t>
      </w:r>
      <w:r>
        <w:t xml:space="preserve"> </w:t>
      </w:r>
      <w:r>
        <w:t xml:space="preserve">and</w:t>
      </w:r>
      <w:r>
        <w:t xml:space="preserve"> </w:t>
      </w:r>
      <w:r>
        <w:rPr>
          <w:b/>
          <w:bCs/>
        </w:rPr>
        <w:t xml:space="preserve">Rhetorical Synthesis</w:t>
      </w:r>
      <w:r>
        <w:t xml:space="preserve">.</w:t>
      </w:r>
    </w:p>
    <w:bookmarkStart w:id="413" w:name="transitions"/>
    <w:p>
      <w:pPr>
        <w:pStyle w:val="Heading3"/>
      </w:pPr>
      <w:r>
        <w:t xml:space="preserve">8.3.1 Transitions</w:t>
      </w:r>
    </w:p>
    <w:p>
      <w:pPr>
        <w:pStyle w:val="FirstParagraph"/>
      </w:pPr>
      <w:r>
        <w:t xml:space="preserve">Transition questions ask you to select the word or phrase that best connects two sentences or ideas. The key is to identify the</w:t>
      </w:r>
      <w:r>
        <w:t xml:space="preserve"> </w:t>
      </w:r>
      <w:r>
        <w:rPr>
          <w:b/>
          <w:bCs/>
        </w:rPr>
        <w:t xml:space="preserve">logical relationship</w:t>
      </w:r>
      <w:r>
        <w:t xml:space="preserve"> </w:t>
      </w:r>
      <w:r>
        <w:t xml:space="preserve">between the ideas.</w:t>
      </w:r>
    </w:p>
    <w:p>
      <w:pPr>
        <w:pStyle w:val="BodyText"/>
      </w:pPr>
      <w:r>
        <w:rPr>
          <w:b/>
          <w:bCs/>
        </w:rPr>
        <w:t xml:space="preserve">Major Logical Relationships and Their Transition Words: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Relationship</w:t>
            </w:r>
          </w:p>
        </w:tc>
        <w:tc>
          <w:tcPr/>
          <w:p>
            <w:pPr>
              <w:pStyle w:val="Compact"/>
              <w:jc w:val="left"/>
            </w:pPr>
            <w:r>
              <w:t xml:space="preserve">Transition Words/Phrases</w:t>
            </w:r>
          </w:p>
        </w:tc>
      </w:tr>
      <w:tr>
        <w:tc>
          <w:tcPr/>
          <w:p>
            <w:pPr>
              <w:pStyle w:val="Compact"/>
              <w:jc w:val="left"/>
            </w:pPr>
            <w:r>
              <w:rPr>
                <w:b/>
                <w:bCs/>
              </w:rPr>
              <w:t xml:space="preserve">Addition</w:t>
            </w:r>
          </w:p>
        </w:tc>
        <w:tc>
          <w:tcPr/>
          <w:p>
            <w:pPr>
              <w:pStyle w:val="Compact"/>
              <w:jc w:val="left"/>
            </w:pPr>
            <w:r>
              <w:t xml:space="preserve">furthermore, moreover, in addition, also, likewise, similarly, and, besides</w:t>
            </w:r>
          </w:p>
        </w:tc>
      </w:tr>
      <w:tr>
        <w:tc>
          <w:tcPr/>
          <w:p>
            <w:pPr>
              <w:pStyle w:val="Compact"/>
              <w:jc w:val="left"/>
            </w:pPr>
            <w:r>
              <w:rPr>
                <w:b/>
                <w:bCs/>
              </w:rPr>
              <w:t xml:space="preserve">Contrast</w:t>
            </w:r>
          </w:p>
        </w:tc>
        <w:tc>
          <w:tcPr/>
          <w:p>
            <w:pPr>
              <w:pStyle w:val="Compact"/>
              <w:jc w:val="left"/>
            </w:pPr>
            <w:r>
              <w:t xml:space="preserve">however, nevertheless, nonetheless, on the other hand, conversely, in contrast, although, even though, yet, still, but, on the contrary</w:t>
            </w:r>
          </w:p>
        </w:tc>
      </w:tr>
      <w:tr>
        <w:tc>
          <w:tcPr/>
          <w:p>
            <w:pPr>
              <w:pStyle w:val="Compact"/>
              <w:jc w:val="left"/>
            </w:pPr>
            <w:r>
              <w:rPr>
                <w:b/>
                <w:bCs/>
              </w:rPr>
              <w:t xml:space="preserve">Cause/Effect</w:t>
            </w:r>
          </w:p>
        </w:tc>
        <w:tc>
          <w:tcPr/>
          <w:p>
            <w:pPr>
              <w:pStyle w:val="Compact"/>
              <w:jc w:val="left"/>
            </w:pPr>
            <w:r>
              <w:t xml:space="preserve">therefore, consequently, thus, hence, as a result, accordingly, because, since, so, for this reason</w:t>
            </w:r>
          </w:p>
        </w:tc>
      </w:tr>
      <w:tr>
        <w:tc>
          <w:tcPr/>
          <w:p>
            <w:pPr>
              <w:pStyle w:val="Compact"/>
              <w:jc w:val="left"/>
            </w:pPr>
            <w:r>
              <w:rPr>
                <w:b/>
                <w:bCs/>
              </w:rPr>
              <w:t xml:space="preserve">Example/Illustration</w:t>
            </w:r>
          </w:p>
        </w:tc>
        <w:tc>
          <w:tcPr/>
          <w:p>
            <w:pPr>
              <w:pStyle w:val="Compact"/>
              <w:jc w:val="left"/>
            </w:pPr>
            <w:r>
              <w:t xml:space="preserve">for example, for instance, specifically, in particular, namely, such as, to illustrate</w:t>
            </w:r>
          </w:p>
        </w:tc>
      </w:tr>
      <w:tr>
        <w:tc>
          <w:tcPr/>
          <w:p>
            <w:pPr>
              <w:pStyle w:val="Compact"/>
              <w:jc w:val="left"/>
            </w:pPr>
            <w:r>
              <w:rPr>
                <w:b/>
                <w:bCs/>
              </w:rPr>
              <w:t xml:space="preserve">Emphasis</w:t>
            </w:r>
          </w:p>
        </w:tc>
        <w:tc>
          <w:tcPr/>
          <w:p>
            <w:pPr>
              <w:pStyle w:val="Compact"/>
              <w:jc w:val="left"/>
            </w:pPr>
            <w:r>
              <w:t xml:space="preserve">indeed, in fact, certainly, above all, most importantly, particularly</w:t>
            </w:r>
          </w:p>
        </w:tc>
      </w:tr>
      <w:tr>
        <w:tc>
          <w:tcPr/>
          <w:p>
            <w:pPr>
              <w:pStyle w:val="Compact"/>
              <w:jc w:val="left"/>
            </w:pPr>
            <w:r>
              <w:rPr>
                <w:b/>
                <w:bCs/>
              </w:rPr>
              <w:t xml:space="preserve">Concession</w:t>
            </w:r>
          </w:p>
        </w:tc>
        <w:tc>
          <w:tcPr/>
          <w:p>
            <w:pPr>
              <w:pStyle w:val="Compact"/>
              <w:jc w:val="left"/>
            </w:pPr>
            <w:r>
              <w:t xml:space="preserve">admittedly, granted, of course, naturally, while it is true that</w:t>
            </w:r>
          </w:p>
        </w:tc>
      </w:tr>
      <w:tr>
        <w:tc>
          <w:tcPr/>
          <w:p>
            <w:pPr>
              <w:pStyle w:val="Compact"/>
              <w:jc w:val="left"/>
            </w:pPr>
            <w:r>
              <w:rPr>
                <w:b/>
                <w:bCs/>
              </w:rPr>
              <w:t xml:space="preserve">Sequence/Time</w:t>
            </w:r>
          </w:p>
        </w:tc>
        <w:tc>
          <w:tcPr/>
          <w:p>
            <w:pPr>
              <w:pStyle w:val="Compact"/>
              <w:jc w:val="left"/>
            </w:pPr>
            <w:r>
              <w:t xml:space="preserve">first, second, next, then, finally, subsequently, meanwhile, afterward, previously, initially, ultimately</w:t>
            </w:r>
          </w:p>
        </w:tc>
      </w:tr>
      <w:tr>
        <w:tc>
          <w:tcPr/>
          <w:p>
            <w:pPr>
              <w:pStyle w:val="Compact"/>
              <w:jc w:val="left"/>
            </w:pPr>
            <w:r>
              <w:rPr>
                <w:b/>
                <w:bCs/>
              </w:rPr>
              <w:t xml:space="preserve">Conclusion/Summary</w:t>
            </w:r>
          </w:p>
        </w:tc>
        <w:tc>
          <w:tcPr/>
          <w:p>
            <w:pPr>
              <w:pStyle w:val="Compact"/>
              <w:jc w:val="left"/>
            </w:pPr>
            <w:r>
              <w:t xml:space="preserve">in conclusion, to summarize, in short, overall, ultimately, all in all, in summary</w:t>
            </w:r>
          </w:p>
        </w:tc>
      </w:tr>
      <w:tr>
        <w:tc>
          <w:tcPr/>
          <w:p>
            <w:pPr>
              <w:pStyle w:val="Compact"/>
              <w:jc w:val="left"/>
            </w:pPr>
            <w:r>
              <w:rPr>
                <w:b/>
                <w:bCs/>
              </w:rPr>
              <w:t xml:space="preserve">Condition</w:t>
            </w:r>
          </w:p>
        </w:tc>
        <w:tc>
          <w:tcPr/>
          <w:p>
            <w:pPr>
              <w:pStyle w:val="Compact"/>
              <w:jc w:val="left"/>
            </w:pPr>
            <w:r>
              <w:t xml:space="preserve">if, unless, provided that, in the event that, assuming that</w:t>
            </w:r>
          </w:p>
        </w:tc>
      </w:tr>
      <w:tr>
        <w:tc>
          <w:tcPr/>
          <w:p>
            <w:pPr>
              <w:pStyle w:val="Compact"/>
              <w:jc w:val="left"/>
            </w:pPr>
            <w:r>
              <w:rPr>
                <w:b/>
                <w:bCs/>
              </w:rPr>
              <w:t xml:space="preserve">Similarity</w:t>
            </w:r>
          </w:p>
        </w:tc>
        <w:tc>
          <w:tcPr/>
          <w:p>
            <w:pPr>
              <w:pStyle w:val="Compact"/>
              <w:jc w:val="left"/>
            </w:pPr>
            <w:r>
              <w:t xml:space="preserve">similarly, likewise, in the same way, by the same token, correspondingly</w:t>
            </w:r>
          </w:p>
        </w:tc>
      </w:tr>
    </w:tbl>
    <w:p>
      <w:pPr>
        <w:pStyle w:val="BodyText"/>
      </w:pPr>
      <w:r>
        <w:rPr>
          <w:b/>
          <w:bCs/>
        </w:rPr>
        <w:t xml:space="preserve">Strategy for Transition Questions:</w:t>
      </w:r>
    </w:p>
    <w:p>
      <w:pPr>
        <w:pStyle w:val="Compact"/>
        <w:numPr>
          <w:ilvl w:val="0"/>
          <w:numId w:val="1224"/>
        </w:numPr>
      </w:pPr>
      <w:r>
        <w:rPr>
          <w:b/>
          <w:bCs/>
        </w:rPr>
        <w:t xml:space="preserve">Read the sentences before and after the transition.</w:t>
      </w:r>
      <w:r>
        <w:t xml:space="preserve"> </w:t>
      </w:r>
      <w:r>
        <w:t xml:space="preserve">Identify the relationship between the ideas.</w:t>
      </w:r>
    </w:p>
    <w:p>
      <w:pPr>
        <w:pStyle w:val="Compact"/>
        <w:numPr>
          <w:ilvl w:val="0"/>
          <w:numId w:val="1224"/>
        </w:numPr>
      </w:pPr>
      <w:r>
        <w:rPr>
          <w:b/>
          <w:bCs/>
        </w:rPr>
        <w:t xml:space="preserve">Determine the logical flow.</w:t>
      </w:r>
      <w:r>
        <w:t xml:space="preserve"> </w:t>
      </w:r>
      <w:r>
        <w:t xml:space="preserve">Is the second sentence adding to the first? Contrasting it? Providing a cause or effect? Giving an example?</w:t>
      </w:r>
    </w:p>
    <w:p>
      <w:pPr>
        <w:pStyle w:val="Compact"/>
        <w:numPr>
          <w:ilvl w:val="0"/>
          <w:numId w:val="1224"/>
        </w:numPr>
      </w:pPr>
      <w:r>
        <w:rPr>
          <w:b/>
          <w:bCs/>
        </w:rPr>
        <w:t xml:space="preserve">Eliminate choices that represent the wrong relationship.</w:t>
      </w:r>
      <w:r>
        <w:t xml:space="preserve"> </w:t>
      </w:r>
      <w:r>
        <w:t xml:space="preserve">If the ideas contrast, eliminate additive transitions.</w:t>
      </w:r>
    </w:p>
    <w:p>
      <w:pPr>
        <w:pStyle w:val="Compact"/>
        <w:numPr>
          <w:ilvl w:val="0"/>
          <w:numId w:val="1224"/>
        </w:numPr>
      </w:pPr>
      <w:r>
        <w:rPr>
          <w:b/>
          <w:bCs/>
        </w:rPr>
        <w:t xml:space="preserve">Watch for subtle distinctions.</w:t>
      </w:r>
      <w:r>
        <w:t xml:space="preserve"> </w:t>
      </w:r>
      <w:r>
        <w:t xml:space="preserve">“</w:t>
      </w:r>
      <w:r>
        <w:t xml:space="preserve">However</w:t>
      </w:r>
      <w:r>
        <w:t xml:space="preserve">”</w:t>
      </w:r>
      <w:r>
        <w:t xml:space="preserve"> </w:t>
      </w:r>
      <w:r>
        <w:t xml:space="preserve">and</w:t>
      </w:r>
      <w:r>
        <w:t xml:space="preserve"> </w:t>
      </w:r>
      <w:r>
        <w:t xml:space="preserve">“</w:t>
      </w:r>
      <w:r>
        <w:t xml:space="preserve">nevertheless</w:t>
      </w:r>
      <w:r>
        <w:t xml:space="preserve">”</w:t>
      </w:r>
      <w:r>
        <w:t xml:space="preserve"> </w:t>
      </w:r>
      <w:r>
        <w:t xml:space="preserve">both show contrast, but</w:t>
      </w:r>
      <w:r>
        <w:t xml:space="preserve"> </w:t>
      </w:r>
      <w:r>
        <w:t xml:space="preserve">“</w:t>
      </w:r>
      <w:r>
        <w:t xml:space="preserve">nevertheless</w:t>
      </w:r>
      <w:r>
        <w:t xml:space="preserve">”</w:t>
      </w:r>
      <w:r>
        <w:t xml:space="preserve"> </w:t>
      </w:r>
      <w:r>
        <w:t xml:space="preserve">implies a stronger concession.</w:t>
      </w:r>
      <w:r>
        <w:t xml:space="preserve"> </w:t>
      </w:r>
      <w:r>
        <w:t xml:space="preserve">“</w:t>
      </w:r>
      <w:r>
        <w:t xml:space="preserve">Therefore</w:t>
      </w:r>
      <w:r>
        <w:t xml:space="preserve">”</w:t>
      </w:r>
      <w:r>
        <w:t xml:space="preserve"> </w:t>
      </w:r>
      <w:r>
        <w:t xml:space="preserve">and</w:t>
      </w:r>
      <w:r>
        <w:t xml:space="preserve"> </w:t>
      </w:r>
      <w:r>
        <w:t xml:space="preserve">“</w:t>
      </w:r>
      <w:r>
        <w:t xml:space="preserve">consequently</w:t>
      </w:r>
      <w:r>
        <w:t xml:space="preserve">”</w:t>
      </w:r>
      <w:r>
        <w:t xml:space="preserve"> </w:t>
      </w:r>
      <w:r>
        <w:t xml:space="preserve">both show cause/effect, but</w:t>
      </w:r>
      <w:r>
        <w:t xml:space="preserve"> </w:t>
      </w:r>
      <w:r>
        <w:t xml:space="preserve">“</w:t>
      </w:r>
      <w:r>
        <w:t xml:space="preserve">consequently</w:t>
      </w:r>
      <w:r>
        <w:t xml:space="preserve">”</w:t>
      </w:r>
      <w:r>
        <w:t xml:space="preserve"> </w:t>
      </w:r>
      <w:r>
        <w:t xml:space="preserve">emphasizes a more direct result.</w:t>
      </w:r>
    </w:p>
    <w:p>
      <w:pPr>
        <w:pStyle w:val="FirstParagraph"/>
      </w:pPr>
      <w:r>
        <w:rPr>
          <w:b/>
          <w:bCs/>
        </w:rPr>
        <w:t xml:space="preserve">Common SAT Traps:</w:t>
      </w:r>
      <w:r>
        <w:t xml:space="preserve"> </w:t>
      </w:r>
      <w:r>
        <w:t xml:space="preserve">-</w:t>
      </w:r>
      <w:r>
        <w:t xml:space="preserve"> </w:t>
      </w:r>
      <w:r>
        <w:rPr>
          <w:b/>
          <w:bCs/>
        </w:rPr>
        <w:t xml:space="preserve">“</w:t>
      </w:r>
      <w:r>
        <w:rPr>
          <w:b/>
          <w:bCs/>
        </w:rPr>
        <w:t xml:space="preserve">However</w:t>
      </w:r>
      <w:r>
        <w:rPr>
          <w:b/>
          <w:bCs/>
        </w:rPr>
        <w:t xml:space="preserve">”</w:t>
      </w:r>
      <w:r>
        <w:rPr>
          <w:b/>
          <w:bCs/>
        </w:rPr>
        <w:t xml:space="preserve"> </w:t>
      </w:r>
      <w:r>
        <w:rPr>
          <w:b/>
          <w:bCs/>
        </w:rPr>
        <w:t xml:space="preserve">vs. </w:t>
      </w:r>
      <w:r>
        <w:rPr>
          <w:b/>
          <w:bCs/>
        </w:rPr>
        <w:t xml:space="preserve">“</w:t>
      </w:r>
      <w:r>
        <w:rPr>
          <w:b/>
          <w:bCs/>
        </w:rPr>
        <w:t xml:space="preserve">Therefore</w:t>
      </w:r>
      <w:r>
        <w:rPr>
          <w:b/>
          <w:bCs/>
        </w:rPr>
        <w:t xml:space="preserve">”</w:t>
      </w:r>
      <w:r>
        <w:rPr>
          <w:b/>
          <w:bCs/>
        </w:rPr>
        <w:t xml:space="preserve">:</w:t>
      </w:r>
      <w:r>
        <w:t xml:space="preserve"> </w:t>
      </w:r>
      <w:r>
        <w:t xml:space="preserve">Students often confuse contrast with cause/effect. Always check whether the second sentence opposes or follows from the first.</w:t>
      </w:r>
      <w:r>
        <w:t xml:space="preserve"> </w:t>
      </w:r>
      <w:r>
        <w:t xml:space="preserve">-</w:t>
      </w:r>
      <w:r>
        <w:t xml:space="preserve"> </w:t>
      </w:r>
      <w:r>
        <w:rPr>
          <w:b/>
          <w:bCs/>
        </w:rPr>
        <w:t xml:space="preserve">“</w:t>
      </w:r>
      <w:r>
        <w:rPr>
          <w:b/>
          <w:bCs/>
        </w:rPr>
        <w:t xml:space="preserve">For example</w:t>
      </w:r>
      <w:r>
        <w:rPr>
          <w:b/>
          <w:bCs/>
        </w:rPr>
        <w:t xml:space="preserve">”</w:t>
      </w:r>
      <w:r>
        <w:rPr>
          <w:b/>
          <w:bCs/>
        </w:rPr>
        <w:t xml:space="preserve"> </w:t>
      </w:r>
      <w:r>
        <w:rPr>
          <w:b/>
          <w:bCs/>
        </w:rPr>
        <w:t xml:space="preserve">vs. </w:t>
      </w:r>
      <w:r>
        <w:rPr>
          <w:b/>
          <w:bCs/>
        </w:rPr>
        <w:t xml:space="preserve">“</w:t>
      </w:r>
      <w:r>
        <w:rPr>
          <w:b/>
          <w:bCs/>
        </w:rPr>
        <w:t xml:space="preserve">In conclusion</w:t>
      </w:r>
      <w:r>
        <w:rPr>
          <w:b/>
          <w:bCs/>
        </w:rPr>
        <w:t xml:space="preserve">”</w:t>
      </w:r>
      <w:r>
        <w:rPr>
          <w:b/>
          <w:bCs/>
        </w:rPr>
        <w:t xml:space="preserve">:</w:t>
      </w:r>
      <w:r>
        <w:t xml:space="preserve"> </w:t>
      </w:r>
      <w:r>
        <w:t xml:space="preserve">Make sure the second sentence actually provides an example or a summary before selecting these.</w:t>
      </w:r>
      <w:r>
        <w:t xml:space="preserve"> </w:t>
      </w:r>
      <w:r>
        <w:t xml:space="preserve">-</w:t>
      </w:r>
      <w:r>
        <w:t xml:space="preserve"> </w:t>
      </w:r>
      <w:r>
        <w:rPr>
          <w:b/>
          <w:bCs/>
        </w:rPr>
        <w:t xml:space="preserve">“</w:t>
      </w:r>
      <w:r>
        <w:rPr>
          <w:b/>
          <w:bCs/>
        </w:rPr>
        <w:t xml:space="preserve">Indeed</w:t>
      </w:r>
      <w:r>
        <w:rPr>
          <w:b/>
          <w:bCs/>
        </w:rPr>
        <w:t xml:space="preserve">”</w:t>
      </w:r>
      <w:r>
        <w:rPr>
          <w:b/>
          <w:bCs/>
        </w:rPr>
        <w:t xml:space="preserve"> </w:t>
      </w:r>
      <w:r>
        <w:rPr>
          <w:b/>
          <w:bCs/>
        </w:rPr>
        <w:t xml:space="preserve">vs. </w:t>
      </w:r>
      <w:r>
        <w:rPr>
          <w:b/>
          <w:bCs/>
        </w:rPr>
        <w:t xml:space="preserve">“</w:t>
      </w:r>
      <w:r>
        <w:rPr>
          <w:b/>
          <w:bCs/>
        </w:rPr>
        <w:t xml:space="preserve">However</w:t>
      </w:r>
      <w:r>
        <w:rPr>
          <w:b/>
          <w:bCs/>
        </w:rPr>
        <w:t xml:space="preserve">”</w:t>
      </w:r>
      <w:r>
        <w:rPr>
          <w:b/>
          <w:bCs/>
        </w:rPr>
        <w:t xml:space="preserve">:</w:t>
      </w:r>
      <w:r>
        <w:t xml:space="preserve"> </w:t>
      </w:r>
      <w:r>
        <w:t xml:space="preserve">“</w:t>
      </w:r>
      <w:r>
        <w:t xml:space="preserve">Indeed</w:t>
      </w:r>
      <w:r>
        <w:t xml:space="preserve">”</w:t>
      </w:r>
      <w:r>
        <w:t xml:space="preserve"> </w:t>
      </w:r>
      <w:r>
        <w:t xml:space="preserve">emphasizes or confirms;</w:t>
      </w:r>
      <w:r>
        <w:t xml:space="preserve"> </w:t>
      </w:r>
      <w:r>
        <w:t xml:space="preserve">“</w:t>
      </w:r>
      <w:r>
        <w:t xml:space="preserve">however</w:t>
      </w:r>
      <w:r>
        <w:t xml:space="preserve">”</w:t>
      </w:r>
      <w:r>
        <w:t xml:space="preserve"> </w:t>
      </w:r>
      <w:r>
        <w:t xml:space="preserve">contradicts or contrasts.</w:t>
      </w:r>
    </w:p>
    <w:bookmarkEnd w:id="413"/>
    <w:bookmarkStart w:id="414" w:name="rhetorical-synthesis"/>
    <w:p>
      <w:pPr>
        <w:pStyle w:val="Heading3"/>
      </w:pPr>
      <w:r>
        <w:t xml:space="preserve">8.3.2 Rhetorical Synthesis</w:t>
      </w:r>
    </w:p>
    <w:p>
      <w:pPr>
        <w:pStyle w:val="FirstParagraph"/>
      </w:pPr>
      <w:r>
        <w:t xml:space="preserve">Rhetorical Synthesis questions present a series of bulleted notes (often from a student’s research or brainstorming) and ask you to combine the information into a single sentence that meets specific criteria. These questions test your ability to synthesize information, maintain logical relationships, and write concisely.</w:t>
      </w:r>
    </w:p>
    <w:p>
      <w:pPr>
        <w:pStyle w:val="BodyText"/>
      </w:pPr>
      <w:r>
        <w:rPr>
          <w:b/>
          <w:bCs/>
        </w:rPr>
        <w:t xml:space="preserve">Strategy for Rhetorical Synthesis Questions:</w:t>
      </w:r>
    </w:p>
    <w:p>
      <w:pPr>
        <w:pStyle w:val="Compact"/>
        <w:numPr>
          <w:ilvl w:val="0"/>
          <w:numId w:val="1225"/>
        </w:numPr>
      </w:pPr>
      <w:r>
        <w:rPr>
          <w:b/>
          <w:bCs/>
        </w:rPr>
        <w:t xml:space="preserve">Read the question carefully.</w:t>
      </w:r>
      <w:r>
        <w:t xml:space="preserve"> </w:t>
      </w:r>
      <w:r>
        <w:t xml:space="preserve">Identify exactly what the sentence must accomplish (e.g.,</w:t>
      </w:r>
      <w:r>
        <w:t xml:space="preserve"> </w:t>
      </w:r>
      <w:r>
        <w:t xml:space="preserve">“</w:t>
      </w:r>
      <w:r>
        <w:t xml:space="preserve">emphasize a contrast,</w:t>
      </w:r>
      <w:r>
        <w:t xml:space="preserve">”</w:t>
      </w:r>
      <w:r>
        <w:t xml:space="preserve"> </w:t>
      </w:r>
      <w:r>
        <w:t xml:space="preserve">“</w:t>
      </w:r>
      <w:r>
        <w:t xml:space="preserve">provide an example,</w:t>
      </w:r>
      <w:r>
        <w:t xml:space="preserve">”</w:t>
      </w:r>
      <w:r>
        <w:t xml:space="preserve"> </w:t>
      </w:r>
      <w:r>
        <w:t xml:space="preserve">“</w:t>
      </w:r>
      <w:r>
        <w:t xml:space="preserve">state the main finding</w:t>
      </w:r>
      <w:r>
        <w:t xml:space="preserve">”</w:t>
      </w:r>
      <w:r>
        <w:t xml:space="preserve">).</w:t>
      </w:r>
    </w:p>
    <w:p>
      <w:pPr>
        <w:pStyle w:val="Compact"/>
        <w:numPr>
          <w:ilvl w:val="0"/>
          <w:numId w:val="1225"/>
        </w:numPr>
      </w:pPr>
      <w:r>
        <w:rPr>
          <w:b/>
          <w:bCs/>
        </w:rPr>
        <w:t xml:space="preserve">Read all the bullet points.</w:t>
      </w:r>
      <w:r>
        <w:t xml:space="preserve"> </w:t>
      </w:r>
      <w:r>
        <w:t xml:space="preserve">Identify the key pieces of information and their relationships.</w:t>
      </w:r>
    </w:p>
    <w:p>
      <w:pPr>
        <w:pStyle w:val="Compact"/>
        <w:numPr>
          <w:ilvl w:val="0"/>
          <w:numId w:val="1225"/>
        </w:numPr>
      </w:pPr>
      <w:r>
        <w:rPr>
          <w:b/>
          <w:bCs/>
        </w:rPr>
        <w:t xml:space="preserve">Determine the logical structure.</w:t>
      </w:r>
      <w:r>
        <w:t xml:space="preserve"> </w:t>
      </w:r>
      <w:r>
        <w:t xml:space="preserve">The question will specify what relationship the sentence should express (cause/effect, contrast, addition, example, etc.).</w:t>
      </w:r>
    </w:p>
    <w:p>
      <w:pPr>
        <w:pStyle w:val="Compact"/>
        <w:numPr>
          <w:ilvl w:val="0"/>
          <w:numId w:val="1225"/>
        </w:numPr>
      </w:pPr>
      <w:r>
        <w:rPr>
          <w:b/>
          <w:bCs/>
        </w:rPr>
        <w:t xml:space="preserve">Eliminate answer choices that:</w:t>
      </w:r>
    </w:p>
    <w:p>
      <w:pPr>
        <w:pStyle w:val="Compact"/>
        <w:numPr>
          <w:ilvl w:val="1"/>
          <w:numId w:val="1226"/>
        </w:numPr>
      </w:pPr>
      <w:r>
        <w:t xml:space="preserve">Misrepresent the information in the bullets</w:t>
      </w:r>
    </w:p>
    <w:p>
      <w:pPr>
        <w:pStyle w:val="Compact"/>
        <w:numPr>
          <w:ilvl w:val="1"/>
          <w:numId w:val="1226"/>
        </w:numPr>
      </w:pPr>
      <w:r>
        <w:t xml:space="preserve">Express the wrong logical relationship</w:t>
      </w:r>
    </w:p>
    <w:p>
      <w:pPr>
        <w:pStyle w:val="Compact"/>
        <w:numPr>
          <w:ilvl w:val="1"/>
          <w:numId w:val="1226"/>
        </w:numPr>
      </w:pPr>
      <w:r>
        <w:t xml:space="preserve">Are unnecessarily wordy or redundant</w:t>
      </w:r>
    </w:p>
    <w:p>
      <w:pPr>
        <w:pStyle w:val="Compact"/>
        <w:numPr>
          <w:ilvl w:val="1"/>
          <w:numId w:val="1226"/>
        </w:numPr>
      </w:pPr>
      <w:r>
        <w:t xml:space="preserve">Introduce information not supported by the bullets</w:t>
      </w:r>
    </w:p>
    <w:p>
      <w:pPr>
        <w:pStyle w:val="Compact"/>
        <w:numPr>
          <w:ilvl w:val="1"/>
          <w:numId w:val="1226"/>
        </w:numPr>
      </w:pPr>
      <w:r>
        <w:t xml:space="preserve">Are grammatically incorrect</w:t>
      </w:r>
    </w:p>
    <w:p>
      <w:pPr>
        <w:pStyle w:val="Compact"/>
        <w:numPr>
          <w:ilvl w:val="0"/>
          <w:numId w:val="1225"/>
        </w:numPr>
      </w:pPr>
      <w:r>
        <w:rPr>
          <w:b/>
          <w:bCs/>
        </w:rPr>
        <w:t xml:space="preserve">Select the choice that is accurate, concise, and meets the stated goal.</w:t>
      </w:r>
    </w:p>
    <w:p>
      <w:pPr>
        <w:pStyle w:val="FirstParagraph"/>
      </w:pPr>
      <w:r>
        <w:rPr>
          <w:b/>
          <w:bCs/>
        </w:rPr>
        <w:t xml:space="preserve">Deep-Dive Reasoning Process:</w:t>
      </w:r>
    </w:p>
    <w:p>
      <w:pPr>
        <w:pStyle w:val="BodyText"/>
      </w:pPr>
      <w:r>
        <w:t xml:space="preserve">When approaching a Rhetorical Synthesis question, your internal reasoning should proceed as follows:</w:t>
      </w:r>
    </w:p>
    <w:p>
      <w:pPr>
        <w:pStyle w:val="BodyText"/>
      </w:pPr>
      <w:r>
        <w:rPr>
          <w:i/>
          <w:iCs/>
        </w:rPr>
        <w:t xml:space="preserve">First, parse the directive.</w:t>
      </w:r>
      <w:r>
        <w:t xml:space="preserve"> </w:t>
      </w:r>
      <w:r>
        <w:t xml:space="preserve">The question will tell you what the sentence must do. If it says</w:t>
      </w:r>
      <w:r>
        <w:t xml:space="preserve"> </w:t>
      </w:r>
      <w:r>
        <w:t xml:space="preserve">“</w:t>
      </w:r>
      <w:r>
        <w:t xml:space="preserve">emphasize a contrast,</w:t>
      </w:r>
      <w:r>
        <w:t xml:space="preserve">”</w:t>
      </w:r>
      <w:r>
        <w:t xml:space="preserve"> </w:t>
      </w:r>
      <w:r>
        <w:t xml:space="preserve">you need a transition word or structural device that sets two ideas against each other. If it says</w:t>
      </w:r>
      <w:r>
        <w:t xml:space="preserve"> </w:t>
      </w:r>
      <w:r>
        <w:t xml:space="preserve">“</w:t>
      </w:r>
      <w:r>
        <w:t xml:space="preserve">provide an example,</w:t>
      </w:r>
      <w:r>
        <w:t xml:space="preserve">”</w:t>
      </w:r>
      <w:r>
        <w:t xml:space="preserve"> </w:t>
      </w:r>
      <w:r>
        <w:t xml:space="preserve">the sentence must present a general claim followed by a specific illustration. If it says</w:t>
      </w:r>
      <w:r>
        <w:t xml:space="preserve"> </w:t>
      </w:r>
      <w:r>
        <w:t xml:space="preserve">“</w:t>
      </w:r>
      <w:r>
        <w:t xml:space="preserve">state the main finding,</w:t>
      </w:r>
      <w:r>
        <w:t xml:space="preserve">”</w:t>
      </w:r>
      <w:r>
        <w:t xml:space="preserve"> </w:t>
      </w:r>
      <w:r>
        <w:t xml:space="preserve">the sentence should present a conclusion drawn from the data.</w:t>
      </w:r>
    </w:p>
    <w:p>
      <w:pPr>
        <w:pStyle w:val="BodyText"/>
      </w:pPr>
      <w:r>
        <w:rPr>
          <w:i/>
          <w:iCs/>
        </w:rPr>
        <w:t xml:space="preserve">Second, inventory the bullets.</w:t>
      </w:r>
      <w:r>
        <w:t xml:space="preserve"> </w:t>
      </w:r>
      <w:r>
        <w:t xml:space="preserve">Read each bullet and identify its core content. Look for relationships: Do two bullets present opposing findings? Does one bullet provide data that supports a claim in another? Is there a cause-and-effect chain? The logical relationship you identify should match the directive from the question.</w:t>
      </w:r>
    </w:p>
    <w:p>
      <w:pPr>
        <w:pStyle w:val="BodyText"/>
      </w:pPr>
      <w:r>
        <w:rPr>
          <w:i/>
          <w:iCs/>
        </w:rPr>
        <w:t xml:space="preserve">Third, evaluate answer choices against the directive.</w:t>
      </w:r>
      <w:r>
        <w:t xml:space="preserve"> </w:t>
      </w:r>
      <w:r>
        <w:t xml:space="preserve">Read each choice and ask: (a) Does it accurately represent all the information in the bullets? (b) Does it express the correct logical relationship? (c) Is it grammatically correct? (d) Is it concise? Any choice that fails any of these criteria should be eliminated.</w:t>
      </w:r>
    </w:p>
    <w:p>
      <w:pPr>
        <w:pStyle w:val="BodyText"/>
      </w:pPr>
      <w:r>
        <w:rPr>
          <w:i/>
          <w:iCs/>
        </w:rPr>
        <w:t xml:space="preserve">Fourth, compare remaining choices.</w:t>
      </w:r>
      <w:r>
        <w:t xml:space="preserve"> </w:t>
      </w:r>
      <w:r>
        <w:t xml:space="preserve">If two choices both seem correct, look for the one that is more concise, more precise, or more directly satisfies the directive. The SAT rewards economy of expression—the best answer says exactly what it needs to say and nothing more.</w:t>
      </w:r>
    </w:p>
    <w:p>
      <w:r>
        <w:pict>
          <v:rect style="width:0;height:1.5pt" o:hralign="center" o:hrstd="t" o:hr="t"/>
        </w:pict>
      </w:r>
    </w:p>
    <w:bookmarkEnd w:id="414"/>
    <w:bookmarkEnd w:id="415"/>
    <w:bookmarkStart w:id="420" w:name="X92fee207e9a6f0d34d51bc3f23086d70b6d7151"/>
    <w:p>
      <w:pPr>
        <w:pStyle w:val="Heading2"/>
      </w:pPr>
      <w:r>
        <w:t xml:space="preserve">8.4 Information and Ideas — Comprehension and Reasoning</w:t>
      </w:r>
    </w:p>
    <w:p>
      <w:pPr>
        <w:pStyle w:val="FirstParagraph"/>
      </w:pPr>
      <w:r>
        <w:t xml:space="preserve">The Information and Ideas domain tests your ability to understand, analyze, and draw conclusions from passages. The four question types are:</w:t>
      </w:r>
      <w:r>
        <w:t xml:space="preserve"> </w:t>
      </w:r>
      <w:r>
        <w:rPr>
          <w:b/>
          <w:bCs/>
        </w:rPr>
        <w:t xml:space="preserve">Central Ideas and Details</w:t>
      </w:r>
      <w:r>
        <w:t xml:space="preserve">,</w:t>
      </w:r>
      <w:r>
        <w:t xml:space="preserve"> </w:t>
      </w:r>
      <w:r>
        <w:rPr>
          <w:b/>
          <w:bCs/>
        </w:rPr>
        <w:t xml:space="preserve">Inferences</w:t>
      </w:r>
      <w:r>
        <w:t xml:space="preserve">,</w:t>
      </w:r>
      <w:r>
        <w:t xml:space="preserve"> </w:t>
      </w:r>
      <w:r>
        <w:rPr>
          <w:b/>
          <w:bCs/>
        </w:rPr>
        <w:t xml:space="preserve">Command of Evidence (Textual)</w:t>
      </w:r>
      <w:r>
        <w:t xml:space="preserve">, and</w:t>
      </w:r>
      <w:r>
        <w:t xml:space="preserve"> </w:t>
      </w:r>
      <w:r>
        <w:rPr>
          <w:b/>
          <w:bCs/>
        </w:rPr>
        <w:t xml:space="preserve">Command of Evidence (Quantitative)</w:t>
      </w:r>
      <w:r>
        <w:t xml:space="preserve">.</w:t>
      </w:r>
    </w:p>
    <w:bookmarkStart w:id="416" w:name="central-ideas-and-details"/>
    <w:p>
      <w:pPr>
        <w:pStyle w:val="Heading3"/>
      </w:pPr>
      <w:r>
        <w:t xml:space="preserve">8.4.1 Central Ideas and Details</w:t>
      </w:r>
    </w:p>
    <w:p>
      <w:pPr>
        <w:pStyle w:val="FirstParagraph"/>
      </w:pPr>
      <w:r>
        <w:t xml:space="preserve">These questions ask you to identify the main idea of a passage or to answer specific questions based on information explicitly stated in the passage.</w:t>
      </w:r>
    </w:p>
    <w:p>
      <w:pPr>
        <w:pStyle w:val="BodyText"/>
      </w:pPr>
      <w:r>
        <w:rPr>
          <w:b/>
          <w:bCs/>
        </w:rPr>
        <w:t xml:space="preserve">Strategy:</w:t>
      </w:r>
    </w:p>
    <w:p>
      <w:pPr>
        <w:pStyle w:val="Compact"/>
        <w:numPr>
          <w:ilvl w:val="0"/>
          <w:numId w:val="1227"/>
        </w:numPr>
      </w:pPr>
      <w:r>
        <w:rPr>
          <w:b/>
          <w:bCs/>
        </w:rPr>
        <w:t xml:space="preserve">Read the passage actively.</w:t>
      </w:r>
      <w:r>
        <w:t xml:space="preserve"> </w:t>
      </w:r>
      <w:r>
        <w:t xml:space="preserve">As you read, mentally summarize each paragraph in a few words. Identify the topic sentence (usually the first or last sentence of a paragraph).</w:t>
      </w:r>
    </w:p>
    <w:p>
      <w:pPr>
        <w:pStyle w:val="Compact"/>
        <w:numPr>
          <w:ilvl w:val="0"/>
          <w:numId w:val="1227"/>
        </w:numPr>
      </w:pPr>
      <w:r>
        <w:rPr>
          <w:b/>
          <w:bCs/>
        </w:rPr>
        <w:t xml:space="preserve">Distinguish the main idea from supporting details.</w:t>
      </w:r>
      <w:r>
        <w:t xml:space="preserve"> </w:t>
      </w:r>
      <w:r>
        <w:t xml:space="preserve">The main idea is the overarching point; details are specific facts, examples, or evidence that support it.</w:t>
      </w:r>
    </w:p>
    <w:p>
      <w:pPr>
        <w:pStyle w:val="Compact"/>
        <w:numPr>
          <w:ilvl w:val="0"/>
          <w:numId w:val="1227"/>
        </w:numPr>
      </w:pPr>
      <w:r>
        <w:rPr>
          <w:b/>
          <w:bCs/>
        </w:rPr>
        <w:t xml:space="preserve">For</w:t>
      </w:r>
      <w:r>
        <w:rPr>
          <w:b/>
          <w:bCs/>
        </w:rPr>
        <w:t xml:space="preserve"> </w:t>
      </w:r>
      <w:r>
        <w:rPr>
          <w:b/>
          <w:bCs/>
        </w:rPr>
        <w:t xml:space="preserve">“</w:t>
      </w:r>
      <w:r>
        <w:rPr>
          <w:b/>
          <w:bCs/>
        </w:rPr>
        <w:t xml:space="preserve">main idea</w:t>
      </w:r>
      <w:r>
        <w:rPr>
          <w:b/>
          <w:bCs/>
        </w:rPr>
        <w:t xml:space="preserve">”</w:t>
      </w:r>
      <w:r>
        <w:rPr>
          <w:b/>
          <w:bCs/>
        </w:rPr>
        <w:t xml:space="preserve"> </w:t>
      </w:r>
      <w:r>
        <w:rPr>
          <w:b/>
          <w:bCs/>
        </w:rPr>
        <w:t xml:space="preserve">questions,</w:t>
      </w:r>
      <w:r>
        <w:t xml:space="preserve"> </w:t>
      </w:r>
      <w:r>
        <w:t xml:space="preserve">look for the answer choice that encompasses the entire passage, not just one paragraph or one detail.</w:t>
      </w:r>
    </w:p>
    <w:p>
      <w:pPr>
        <w:pStyle w:val="Compact"/>
        <w:numPr>
          <w:ilvl w:val="0"/>
          <w:numId w:val="1227"/>
        </w:numPr>
      </w:pPr>
      <w:r>
        <w:rPr>
          <w:b/>
          <w:bCs/>
        </w:rPr>
        <w:t xml:space="preserve">For</w:t>
      </w:r>
      <w:r>
        <w:rPr>
          <w:b/>
          <w:bCs/>
        </w:rPr>
        <w:t xml:space="preserve"> </w:t>
      </w:r>
      <w:r>
        <w:rPr>
          <w:b/>
          <w:bCs/>
        </w:rPr>
        <w:t xml:space="preserve">“</w:t>
      </w:r>
      <w:r>
        <w:rPr>
          <w:b/>
          <w:bCs/>
        </w:rPr>
        <w:t xml:space="preserve">detail</w:t>
      </w:r>
      <w:r>
        <w:rPr>
          <w:b/>
          <w:bCs/>
        </w:rPr>
        <w:t xml:space="preserve">”</w:t>
      </w:r>
      <w:r>
        <w:rPr>
          <w:b/>
          <w:bCs/>
        </w:rPr>
        <w:t xml:space="preserve"> </w:t>
      </w:r>
      <w:r>
        <w:rPr>
          <w:b/>
          <w:bCs/>
        </w:rPr>
        <w:t xml:space="preserve">questions,</w:t>
      </w:r>
      <w:r>
        <w:t xml:space="preserve"> </w:t>
      </w:r>
      <w:r>
        <w:t xml:space="preserve">locate the relevant portion of the passage. The correct answer will be a paraphrase of what the passage says, not an exact word-for-word copy.</w:t>
      </w:r>
    </w:p>
    <w:p>
      <w:pPr>
        <w:pStyle w:val="Compact"/>
        <w:numPr>
          <w:ilvl w:val="0"/>
          <w:numId w:val="1227"/>
        </w:numPr>
      </w:pPr>
      <w:r>
        <w:rPr>
          <w:b/>
          <w:bCs/>
        </w:rPr>
        <w:t xml:space="preserve">Eliminate choices that are too broad, too narrow, or not supported by the passage.</w:t>
      </w:r>
    </w:p>
    <w:p>
      <w:pPr>
        <w:pStyle w:val="FirstParagraph"/>
      </w:pPr>
      <w:r>
        <w:rPr>
          <w:b/>
          <w:bCs/>
        </w:rPr>
        <w:t xml:space="preserve">Common Traps:</w:t>
      </w:r>
      <w:r>
        <w:t xml:space="preserve"> </w:t>
      </w:r>
      <w:r>
        <w:t xml:space="preserve">-</w:t>
      </w:r>
      <w:r>
        <w:t xml:space="preserve"> </w:t>
      </w:r>
      <w:r>
        <w:rPr>
          <w:b/>
          <w:bCs/>
        </w:rPr>
        <w:t xml:space="preserve">Too broad:</w:t>
      </w:r>
      <w:r>
        <w:t xml:space="preserve"> </w:t>
      </w:r>
      <w:r>
        <w:t xml:space="preserve">An answer choice that goes beyond the scope of the passage.</w:t>
      </w:r>
      <w:r>
        <w:t xml:space="preserve"> </w:t>
      </w:r>
      <w:r>
        <w:t xml:space="preserve">-</w:t>
      </w:r>
      <w:r>
        <w:t xml:space="preserve"> </w:t>
      </w:r>
      <w:r>
        <w:rPr>
          <w:b/>
          <w:bCs/>
        </w:rPr>
        <w:t xml:space="preserve">Too narrow:</w:t>
      </w:r>
      <w:r>
        <w:t xml:space="preserve"> </w:t>
      </w:r>
      <w:r>
        <w:t xml:space="preserve">An answer choice that captures only one detail but not the main idea.</w:t>
      </w:r>
      <w:r>
        <w:t xml:space="preserve"> </w:t>
      </w:r>
      <w:r>
        <w:t xml:space="preserve">-</w:t>
      </w:r>
      <w:r>
        <w:t xml:space="preserve"> </w:t>
      </w:r>
      <w:r>
        <w:rPr>
          <w:b/>
          <w:bCs/>
        </w:rPr>
        <w:t xml:space="preserve">Distortion:</w:t>
      </w:r>
      <w:r>
        <w:t xml:space="preserve"> </w:t>
      </w:r>
      <w:r>
        <w:t xml:space="preserve">An answer choice that slightly twists the information in the passage.</w:t>
      </w:r>
      <w:r>
        <w:t xml:space="preserve"> </w:t>
      </w:r>
      <w:r>
        <w:t xml:space="preserve">-</w:t>
      </w:r>
      <w:r>
        <w:t xml:space="preserve"> </w:t>
      </w:r>
      <w:r>
        <w:rPr>
          <w:b/>
          <w:bCs/>
        </w:rPr>
        <w:t xml:space="preserve">Out of scope:</w:t>
      </w:r>
      <w:r>
        <w:t xml:space="preserve"> </w:t>
      </w:r>
      <w:r>
        <w:t xml:space="preserve">An answer choice that introduces information not mentioned in the passage.</w:t>
      </w:r>
    </w:p>
    <w:bookmarkEnd w:id="416"/>
    <w:bookmarkStart w:id="417" w:name="inferences"/>
    <w:p>
      <w:pPr>
        <w:pStyle w:val="Heading3"/>
      </w:pPr>
      <w:r>
        <w:t xml:space="preserve">8.4.2 Inferences</w:t>
      </w:r>
    </w:p>
    <w:p>
      <w:pPr>
        <w:pStyle w:val="FirstParagraph"/>
      </w:pPr>
      <w:r>
        <w:t xml:space="preserve">Inference questions ask you to draw a conclusion that is</w:t>
      </w:r>
      <w:r>
        <w:t xml:space="preserve"> </w:t>
      </w:r>
      <w:r>
        <w:rPr>
          <w:b/>
          <w:bCs/>
        </w:rPr>
        <w:t xml:space="preserve">strongly supported</w:t>
      </w:r>
      <w:r>
        <w:t xml:space="preserve"> </w:t>
      </w:r>
      <w:r>
        <w:t xml:space="preserve">by the passage but not explicitly stated. The correct answer must follow logically from the information provided.</w:t>
      </w:r>
    </w:p>
    <w:p>
      <w:pPr>
        <w:pStyle w:val="BodyText"/>
      </w:pPr>
      <w:r>
        <w:rPr>
          <w:b/>
          <w:bCs/>
        </w:rPr>
        <w:t xml:space="preserve">Key Principle:</w:t>
      </w:r>
      <w:r>
        <w:t xml:space="preserve"> </w:t>
      </w:r>
      <w:r>
        <w:t xml:space="preserve">An inference on the SAT is not a wild guess or a personal opinion. It is a conclusion that</w:t>
      </w:r>
      <w:r>
        <w:t xml:space="preserve"> </w:t>
      </w:r>
      <w:r>
        <w:rPr>
          <w:b/>
          <w:bCs/>
        </w:rPr>
        <w:t xml:space="preserve">must</w:t>
      </w:r>
      <w:r>
        <w:t xml:space="preserve"> </w:t>
      </w:r>
      <w:r>
        <w:t xml:space="preserve">be true based on the passage. If you can conceive of any scenario in which the answer choice might not be true given the passage, it is not the correct inference.</w:t>
      </w:r>
    </w:p>
    <w:p>
      <w:pPr>
        <w:pStyle w:val="BodyText"/>
      </w:pPr>
      <w:r>
        <w:rPr>
          <w:b/>
          <w:bCs/>
        </w:rPr>
        <w:t xml:space="preserve">Strategy:</w:t>
      </w:r>
    </w:p>
    <w:p>
      <w:pPr>
        <w:pStyle w:val="Compact"/>
        <w:numPr>
          <w:ilvl w:val="0"/>
          <w:numId w:val="1228"/>
        </w:numPr>
      </w:pPr>
      <w:r>
        <w:rPr>
          <w:b/>
          <w:bCs/>
        </w:rPr>
        <w:t xml:space="preserve">Identify what the passage explicitly says.</w:t>
      </w:r>
    </w:p>
    <w:p>
      <w:pPr>
        <w:pStyle w:val="Compact"/>
        <w:numPr>
          <w:ilvl w:val="0"/>
          <w:numId w:val="1228"/>
        </w:numPr>
      </w:pPr>
      <w:r>
        <w:rPr>
          <w:b/>
          <w:bCs/>
        </w:rPr>
        <w:t xml:space="preserve">Look for logical implications.</w:t>
      </w:r>
      <w:r>
        <w:t xml:space="preserve"> </w:t>
      </w:r>
      <w:r>
        <w:t xml:space="preserve">What must be true if the passage is true?</w:t>
      </w:r>
    </w:p>
    <w:p>
      <w:pPr>
        <w:pStyle w:val="Compact"/>
        <w:numPr>
          <w:ilvl w:val="0"/>
          <w:numId w:val="1228"/>
        </w:numPr>
      </w:pPr>
      <w:r>
        <w:rPr>
          <w:b/>
          <w:bCs/>
        </w:rPr>
        <w:t xml:space="preserve">Avoid extreme language.</w:t>
      </w:r>
      <w:r>
        <w:t xml:space="preserve"> </w:t>
      </w:r>
      <w:r>
        <w:t xml:space="preserve">Answer choices with words like</w:t>
      </w:r>
      <w:r>
        <w:t xml:space="preserve"> </w:t>
      </w:r>
      <w:r>
        <w:rPr>
          <w:i/>
          <w:iCs/>
        </w:rPr>
        <w:t xml:space="preserve">always, never, all, none, only, must</w:t>
      </w:r>
      <w:r>
        <w:t xml:space="preserve"> </w:t>
      </w:r>
      <w:r>
        <w:t xml:space="preserve">are often too absolute. Words like</w:t>
      </w:r>
      <w:r>
        <w:t xml:space="preserve"> </w:t>
      </w:r>
      <w:r>
        <w:rPr>
          <w:i/>
          <w:iCs/>
        </w:rPr>
        <w:t xml:space="preserve">suggests, implies, likely, may, some, often</w:t>
      </w:r>
      <w:r>
        <w:t xml:space="preserve"> </w:t>
      </w:r>
      <w:r>
        <w:t xml:space="preserve">are more appropriate for inferences.</w:t>
      </w:r>
    </w:p>
    <w:p>
      <w:pPr>
        <w:pStyle w:val="Compact"/>
        <w:numPr>
          <w:ilvl w:val="0"/>
          <w:numId w:val="1228"/>
        </w:numPr>
      </w:pPr>
      <w:r>
        <w:rPr>
          <w:b/>
          <w:bCs/>
        </w:rPr>
        <w:t xml:space="preserve">Eliminate choices that require outside knowledge or assumptions.</w:t>
      </w:r>
      <w:r>
        <w:t xml:space="preserve"> </w:t>
      </w:r>
      <w:r>
        <w:t xml:space="preserve">The inference must be based solely on the passage.</w:t>
      </w:r>
    </w:p>
    <w:p>
      <w:pPr>
        <w:pStyle w:val="FirstParagraph"/>
      </w:pPr>
      <w:r>
        <w:rPr>
          <w:b/>
          <w:bCs/>
        </w:rPr>
        <w:t xml:space="preserve">Types of Inferences:</w:t>
      </w:r>
      <w:r>
        <w:t xml:space="preserve"> </w:t>
      </w:r>
      <w:r>
        <w:t xml:space="preserve">-</w:t>
      </w:r>
      <w:r>
        <w:t xml:space="preserve"> </w:t>
      </w:r>
      <w:r>
        <w:rPr>
          <w:b/>
          <w:bCs/>
        </w:rPr>
        <w:t xml:space="preserve">Logical completion:</w:t>
      </w:r>
      <w:r>
        <w:t xml:space="preserve"> </w:t>
      </w:r>
      <w:r>
        <w:t xml:space="preserve">The passage sets up a situation, and you must determine what logically follows.</w:t>
      </w:r>
      <w:r>
        <w:t xml:space="preserve"> </w:t>
      </w:r>
      <w:r>
        <w:t xml:space="preserve">-</w:t>
      </w:r>
      <w:r>
        <w:t xml:space="preserve"> </w:t>
      </w:r>
      <w:r>
        <w:rPr>
          <w:b/>
          <w:bCs/>
        </w:rPr>
        <w:t xml:space="preserve">Author’s implied attitude:</w:t>
      </w:r>
      <w:r>
        <w:t xml:space="preserve"> </w:t>
      </w:r>
      <w:r>
        <w:t xml:space="preserve">The passage does not directly state the author’s opinion, but word choice and tone imply it.</w:t>
      </w:r>
      <w:r>
        <w:t xml:space="preserve"> </w:t>
      </w:r>
      <w:r>
        <w:t xml:space="preserve">-</w:t>
      </w:r>
      <w:r>
        <w:t xml:space="preserve"> </w:t>
      </w:r>
      <w:r>
        <w:rPr>
          <w:b/>
          <w:bCs/>
        </w:rPr>
        <w:t xml:space="preserve">Cause/effect:</w:t>
      </w:r>
      <w:r>
        <w:t xml:space="preserve"> </w:t>
      </w:r>
      <w:r>
        <w:t xml:space="preserve">The passage describes a situation, and you must infer the likely cause or result.</w:t>
      </w:r>
    </w:p>
    <w:bookmarkEnd w:id="417"/>
    <w:bookmarkStart w:id="418" w:name="command-of-evidence-textual"/>
    <w:p>
      <w:pPr>
        <w:pStyle w:val="Heading3"/>
      </w:pPr>
      <w:r>
        <w:t xml:space="preserve">8.4.3 Command of Evidence (Textual)</w:t>
      </w:r>
    </w:p>
    <w:p>
      <w:pPr>
        <w:pStyle w:val="FirstParagraph"/>
      </w:pPr>
      <w:r>
        <w:t xml:space="preserve">These questions present a claim and ask you to identify the piece of evidence from the passage that most strongly supports that claim.</w:t>
      </w:r>
    </w:p>
    <w:p>
      <w:pPr>
        <w:pStyle w:val="BodyText"/>
      </w:pPr>
      <w:r>
        <w:rPr>
          <w:b/>
          <w:bCs/>
        </w:rPr>
        <w:t xml:space="preserve">Strategy:</w:t>
      </w:r>
    </w:p>
    <w:p>
      <w:pPr>
        <w:pStyle w:val="Compact"/>
        <w:numPr>
          <w:ilvl w:val="0"/>
          <w:numId w:val="1229"/>
        </w:numPr>
      </w:pPr>
      <w:r>
        <w:rPr>
          <w:b/>
          <w:bCs/>
        </w:rPr>
        <w:t xml:space="preserve">Read the claim carefully.</w:t>
      </w:r>
      <w:r>
        <w:t xml:space="preserve"> </w:t>
      </w:r>
      <w:r>
        <w:t xml:space="preserve">Understand exactly what is being asserted.</w:t>
      </w:r>
    </w:p>
    <w:p>
      <w:pPr>
        <w:pStyle w:val="Compact"/>
        <w:numPr>
          <w:ilvl w:val="0"/>
          <w:numId w:val="1229"/>
        </w:numPr>
      </w:pPr>
      <w:r>
        <w:rPr>
          <w:b/>
          <w:bCs/>
        </w:rPr>
        <w:t xml:space="preserve">Return to the passage.</w:t>
      </w:r>
      <w:r>
        <w:t xml:space="preserve"> </w:t>
      </w:r>
      <w:r>
        <w:t xml:space="preserve">Locate the relevant section.</w:t>
      </w:r>
    </w:p>
    <w:p>
      <w:pPr>
        <w:pStyle w:val="Compact"/>
        <w:numPr>
          <w:ilvl w:val="0"/>
          <w:numId w:val="1229"/>
        </w:numPr>
      </w:pPr>
      <w:r>
        <w:rPr>
          <w:b/>
          <w:bCs/>
        </w:rPr>
        <w:t xml:space="preserve">Evaluate each answer choice.</w:t>
      </w:r>
      <w:r>
        <w:t xml:space="preserve"> </w:t>
      </w:r>
      <w:r>
        <w:t xml:space="preserve">The correct choice will be a direct quote or close paraphrase from the passage that provides the strongest, most specific support for the claim.</w:t>
      </w:r>
    </w:p>
    <w:p>
      <w:pPr>
        <w:pStyle w:val="Compact"/>
        <w:numPr>
          <w:ilvl w:val="0"/>
          <w:numId w:val="1229"/>
        </w:numPr>
      </w:pPr>
      <w:r>
        <w:rPr>
          <w:b/>
          <w:bCs/>
        </w:rPr>
        <w:t xml:space="preserve">Eliminate choices that:</w:t>
      </w:r>
    </w:p>
    <w:p>
      <w:pPr>
        <w:pStyle w:val="Compact"/>
        <w:numPr>
          <w:ilvl w:val="1"/>
          <w:numId w:val="1230"/>
        </w:numPr>
      </w:pPr>
      <w:r>
        <w:t xml:space="preserve">Are only tangentially related to the claim</w:t>
      </w:r>
    </w:p>
    <w:p>
      <w:pPr>
        <w:pStyle w:val="Compact"/>
        <w:numPr>
          <w:ilvl w:val="1"/>
          <w:numId w:val="1230"/>
        </w:numPr>
      </w:pPr>
      <w:r>
        <w:t xml:space="preserve">Support a different claim</w:t>
      </w:r>
    </w:p>
    <w:p>
      <w:pPr>
        <w:pStyle w:val="Compact"/>
        <w:numPr>
          <w:ilvl w:val="1"/>
          <w:numId w:val="1230"/>
        </w:numPr>
      </w:pPr>
      <w:r>
        <w:t xml:space="preserve">Are too general or vague</w:t>
      </w:r>
    </w:p>
    <w:p>
      <w:pPr>
        <w:pStyle w:val="Compact"/>
        <w:numPr>
          <w:ilvl w:val="1"/>
          <w:numId w:val="1230"/>
        </w:numPr>
      </w:pPr>
      <w:r>
        <w:t xml:space="preserve">Contradict the claim</w:t>
      </w:r>
    </w:p>
    <w:p>
      <w:pPr>
        <w:pStyle w:val="FirstParagraph"/>
      </w:pPr>
      <w:r>
        <w:rPr>
          <w:b/>
          <w:bCs/>
        </w:rPr>
        <w:t xml:space="preserve">Key Insight:</w:t>
      </w:r>
      <w:r>
        <w:t xml:space="preserve"> </w:t>
      </w:r>
      <w:r>
        <w:t xml:space="preserve">The correct answer will almost always be a specific detail, statistic, or quote from the passage—not a general summary.</w:t>
      </w:r>
    </w:p>
    <w:bookmarkEnd w:id="418"/>
    <w:bookmarkStart w:id="419" w:name="command-of-evidence-quantitative"/>
    <w:p>
      <w:pPr>
        <w:pStyle w:val="Heading3"/>
      </w:pPr>
      <w:r>
        <w:t xml:space="preserve">8.4.4 Command of Evidence (Quantitative)</w:t>
      </w:r>
    </w:p>
    <w:p>
      <w:pPr>
        <w:pStyle w:val="FirstParagraph"/>
      </w:pPr>
      <w:r>
        <w:t xml:space="preserve">These questions present data in a graph, table, or chart and ask you to select the answer choice that best supports or completes a claim based on that data.</w:t>
      </w:r>
    </w:p>
    <w:p>
      <w:pPr>
        <w:pStyle w:val="BodyText"/>
      </w:pPr>
      <w:r>
        <w:rPr>
          <w:b/>
          <w:bCs/>
        </w:rPr>
        <w:t xml:space="preserve">Strategy:</w:t>
      </w:r>
    </w:p>
    <w:p>
      <w:pPr>
        <w:pStyle w:val="Compact"/>
        <w:numPr>
          <w:ilvl w:val="0"/>
          <w:numId w:val="1231"/>
        </w:numPr>
      </w:pPr>
      <w:r>
        <w:rPr>
          <w:b/>
          <w:bCs/>
        </w:rPr>
        <w:t xml:space="preserve">Read the title, labels, and units</w:t>
      </w:r>
      <w:r>
        <w:t xml:space="preserve"> </w:t>
      </w:r>
      <w:r>
        <w:t xml:space="preserve">of the graph/table carefully.</w:t>
      </w:r>
    </w:p>
    <w:p>
      <w:pPr>
        <w:pStyle w:val="Compact"/>
        <w:numPr>
          <w:ilvl w:val="0"/>
          <w:numId w:val="1231"/>
        </w:numPr>
      </w:pPr>
      <w:r>
        <w:rPr>
          <w:b/>
          <w:bCs/>
        </w:rPr>
        <w:t xml:space="preserve">Identify trends, patterns, and key data points.</w:t>
      </w:r>
    </w:p>
    <w:p>
      <w:pPr>
        <w:pStyle w:val="Compact"/>
        <w:numPr>
          <w:ilvl w:val="0"/>
          <w:numId w:val="1231"/>
        </w:numPr>
      </w:pPr>
      <w:r>
        <w:rPr>
          <w:b/>
          <w:bCs/>
        </w:rPr>
        <w:t xml:space="preserve">Read the claim or question stem.</w:t>
      </w:r>
      <w:r>
        <w:t xml:space="preserve"> </w:t>
      </w:r>
      <w:r>
        <w:t xml:space="preserve">Understand what the data needs to show.</w:t>
      </w:r>
    </w:p>
    <w:p>
      <w:pPr>
        <w:pStyle w:val="Compact"/>
        <w:numPr>
          <w:ilvl w:val="0"/>
          <w:numId w:val="1231"/>
        </w:numPr>
      </w:pPr>
      <w:r>
        <w:rPr>
          <w:b/>
          <w:bCs/>
        </w:rPr>
        <w:t xml:space="preserve">Match the data to the claim.</w:t>
      </w:r>
      <w:r>
        <w:t xml:space="preserve"> </w:t>
      </w:r>
      <w:r>
        <w:t xml:space="preserve">The correct answer will accurately reflect the data presented.</w:t>
      </w:r>
    </w:p>
    <w:p>
      <w:pPr>
        <w:pStyle w:val="FirstParagraph"/>
      </w:pPr>
      <w:r>
        <w:rPr>
          <w:b/>
          <w:bCs/>
        </w:rPr>
        <w:t xml:space="preserve">Common Traps:</w:t>
      </w:r>
      <w:r>
        <w:t xml:space="preserve"> </w:t>
      </w:r>
      <w:r>
        <w:t xml:space="preserve">-</w:t>
      </w:r>
      <w:r>
        <w:t xml:space="preserve"> </w:t>
      </w:r>
      <w:r>
        <w:rPr>
          <w:b/>
          <w:bCs/>
        </w:rPr>
        <w:t xml:space="preserve">Misreading the scale or units:</w:t>
      </w:r>
      <w:r>
        <w:t xml:space="preserve"> </w:t>
      </w:r>
      <w:r>
        <w:t xml:space="preserve">Always check the axes and labels.</w:t>
      </w:r>
      <w:r>
        <w:t xml:space="preserve"> </w:t>
      </w:r>
      <w:r>
        <w:t xml:space="preserve">-</w:t>
      </w:r>
      <w:r>
        <w:t xml:space="preserve"> </w:t>
      </w:r>
      <w:r>
        <w:rPr>
          <w:b/>
          <w:bCs/>
        </w:rPr>
        <w:t xml:space="preserve">Confusing correlation with causation:</w:t>
      </w:r>
      <w:r>
        <w:t xml:space="preserve"> </w:t>
      </w:r>
      <w:r>
        <w:t xml:space="preserve">The data may show a relationship, but that does not prove one causes the other.</w:t>
      </w:r>
      <w:r>
        <w:t xml:space="preserve"> </w:t>
      </w:r>
      <w:r>
        <w:t xml:space="preserve">-</w:t>
      </w:r>
      <w:r>
        <w:t xml:space="preserve"> </w:t>
      </w:r>
      <w:r>
        <w:rPr>
          <w:b/>
          <w:bCs/>
        </w:rPr>
        <w:t xml:space="preserve">Extrapolating beyond the data:</w:t>
      </w:r>
      <w:r>
        <w:t xml:space="preserve"> </w:t>
      </w:r>
      <w:r>
        <w:t xml:space="preserve">Do not assume trends continue outside the range shown.</w:t>
      </w:r>
    </w:p>
    <w:p>
      <w:r>
        <w:pict>
          <v:rect style="width:0;height:1.5pt" o:hralign="center" o:hrstd="t" o:hr="t"/>
        </w:pict>
      </w:r>
    </w:p>
    <w:bookmarkEnd w:id="419"/>
    <w:bookmarkEnd w:id="420"/>
    <w:bookmarkStart w:id="424" w:name="X709e1f4a76092d43106bd9714312ed57b0df509"/>
    <w:p>
      <w:pPr>
        <w:pStyle w:val="Heading2"/>
      </w:pPr>
      <w:r>
        <w:t xml:space="preserve">8.5 Craft and Structure — Vocabulary, Purpose, and Cross-Text Analysis</w:t>
      </w:r>
    </w:p>
    <w:p>
      <w:pPr>
        <w:pStyle w:val="FirstParagraph"/>
      </w:pPr>
      <w:r>
        <w:t xml:space="preserve">The Craft and Structure domain tests your ability to understand vocabulary in context, analyze the structure and purpose of texts, and make connections between related passages.</w:t>
      </w:r>
    </w:p>
    <w:bookmarkStart w:id="421" w:name="words-in-context"/>
    <w:p>
      <w:pPr>
        <w:pStyle w:val="Heading3"/>
      </w:pPr>
      <w:r>
        <w:t xml:space="preserve">8.5.1 Words in Context</w:t>
      </w:r>
    </w:p>
    <w:p>
      <w:pPr>
        <w:pStyle w:val="FirstParagraph"/>
      </w:pPr>
      <w:r>
        <w:t xml:space="preserve">These questions ask you to determine the meaning of a word or phrase</w:t>
      </w:r>
      <w:r>
        <w:t xml:space="preserve"> </w:t>
      </w:r>
      <w:r>
        <w:rPr>
          <w:b/>
          <w:bCs/>
        </w:rPr>
        <w:t xml:space="preserve">as it is used in the passage</w:t>
      </w:r>
      <w:r>
        <w:t xml:space="preserve">. The word may have multiple meanings; you must select the one that fits the context.</w:t>
      </w:r>
    </w:p>
    <w:p>
      <w:pPr>
        <w:pStyle w:val="BodyText"/>
      </w:pPr>
      <w:r>
        <w:rPr>
          <w:b/>
          <w:bCs/>
        </w:rPr>
        <w:t xml:space="preserve">Strategy:</w:t>
      </w:r>
    </w:p>
    <w:p>
      <w:pPr>
        <w:pStyle w:val="Compact"/>
        <w:numPr>
          <w:ilvl w:val="0"/>
          <w:numId w:val="1232"/>
        </w:numPr>
      </w:pPr>
      <w:r>
        <w:rPr>
          <w:b/>
          <w:bCs/>
        </w:rPr>
        <w:t xml:space="preserve">Read the sentence containing the word.</w:t>
      </w:r>
      <w:r>
        <w:t xml:space="preserve"> </w:t>
      </w:r>
      <w:r>
        <w:t xml:space="preserve">Identify the context clues (surrounding words, phrases, and the overall meaning of the sentence).</w:t>
      </w:r>
    </w:p>
    <w:p>
      <w:pPr>
        <w:pStyle w:val="Compact"/>
        <w:numPr>
          <w:ilvl w:val="0"/>
          <w:numId w:val="1232"/>
        </w:numPr>
      </w:pPr>
      <w:r>
        <w:rPr>
          <w:b/>
          <w:bCs/>
        </w:rPr>
        <w:t xml:space="preserve">Substitute each answer choice into the sentence.</w:t>
      </w:r>
      <w:r>
        <w:t xml:space="preserve"> </w:t>
      </w:r>
      <w:r>
        <w:t xml:space="preserve">The correct choice should fit seamlessly without changing the meaning of the sentence.</w:t>
      </w:r>
    </w:p>
    <w:p>
      <w:pPr>
        <w:pStyle w:val="Compact"/>
        <w:numPr>
          <w:ilvl w:val="0"/>
          <w:numId w:val="1232"/>
        </w:numPr>
      </w:pPr>
      <w:r>
        <w:rPr>
          <w:b/>
          <w:bCs/>
        </w:rPr>
        <w:t xml:space="preserve">Do not rely solely on your prior knowledge of the word.</w:t>
      </w:r>
      <w:r>
        <w:t xml:space="preserve"> </w:t>
      </w:r>
      <w:r>
        <w:t xml:space="preserve">The SAT often tests secondary or less common meanings.</w:t>
      </w:r>
    </w:p>
    <w:p>
      <w:pPr>
        <w:pStyle w:val="Compact"/>
        <w:numPr>
          <w:ilvl w:val="0"/>
          <w:numId w:val="1232"/>
        </w:numPr>
      </w:pPr>
      <w:r>
        <w:rPr>
          <w:b/>
          <w:bCs/>
        </w:rPr>
        <w:t xml:space="preserve">Look for context clues:</w:t>
      </w:r>
    </w:p>
    <w:p>
      <w:pPr>
        <w:pStyle w:val="Compact"/>
        <w:numPr>
          <w:ilvl w:val="1"/>
          <w:numId w:val="1233"/>
        </w:numPr>
      </w:pPr>
      <w:r>
        <w:rPr>
          <w:b/>
          <w:bCs/>
        </w:rPr>
        <w:t xml:space="preserve">Definition clues:</w:t>
      </w:r>
      <w:r>
        <w:t xml:space="preserve"> </w:t>
      </w:r>
      <w:r>
        <w:t xml:space="preserve">The passage may define the word directly.</w:t>
      </w:r>
    </w:p>
    <w:p>
      <w:pPr>
        <w:pStyle w:val="Compact"/>
        <w:numPr>
          <w:ilvl w:val="1"/>
          <w:numId w:val="1233"/>
        </w:numPr>
      </w:pPr>
      <w:r>
        <w:rPr>
          <w:b/>
          <w:bCs/>
        </w:rPr>
        <w:t xml:space="preserve">Example clues:</w:t>
      </w:r>
      <w:r>
        <w:t xml:space="preserve"> </w:t>
      </w:r>
      <w:r>
        <w:t xml:space="preserve">Examples following the word may illuminate its meaning.</w:t>
      </w:r>
    </w:p>
    <w:p>
      <w:pPr>
        <w:pStyle w:val="Compact"/>
        <w:numPr>
          <w:ilvl w:val="1"/>
          <w:numId w:val="1233"/>
        </w:numPr>
      </w:pPr>
      <w:r>
        <w:rPr>
          <w:b/>
          <w:bCs/>
        </w:rPr>
        <w:t xml:space="preserve">Contrast clues:</w:t>
      </w:r>
      <w:r>
        <w:t xml:space="preserve"> </w:t>
      </w:r>
      <w:r>
        <w:t xml:space="preserve">Words like</w:t>
      </w:r>
      <w:r>
        <w:t xml:space="preserve"> </w:t>
      </w:r>
      <w:r>
        <w:t xml:space="preserve">“</w:t>
      </w:r>
      <w:r>
        <w:t xml:space="preserve">but,</w:t>
      </w:r>
      <w:r>
        <w:t xml:space="preserve">”</w:t>
      </w:r>
      <w:r>
        <w:t xml:space="preserve"> </w:t>
      </w:r>
      <w:r>
        <w:t xml:space="preserve">“</w:t>
      </w:r>
      <w:r>
        <w:t xml:space="preserve">however,</w:t>
      </w:r>
      <w:r>
        <w:t xml:space="preserve">”</w:t>
      </w:r>
      <w:r>
        <w:t xml:space="preserve"> </w:t>
      </w:r>
      <w:r>
        <w:t xml:space="preserve">“</w:t>
      </w:r>
      <w:r>
        <w:t xml:space="preserve">although</w:t>
      </w:r>
      <w:r>
        <w:t xml:space="preserve">”</w:t>
      </w:r>
      <w:r>
        <w:t xml:space="preserve"> </w:t>
      </w:r>
      <w:r>
        <w:t xml:space="preserve">signal that the word contrasts with another idea.</w:t>
      </w:r>
    </w:p>
    <w:p>
      <w:pPr>
        <w:pStyle w:val="Compact"/>
        <w:numPr>
          <w:ilvl w:val="1"/>
          <w:numId w:val="1233"/>
        </w:numPr>
      </w:pPr>
      <w:r>
        <w:rPr>
          <w:b/>
          <w:bCs/>
        </w:rPr>
        <w:t xml:space="preserve">Tone clues:</w:t>
      </w:r>
      <w:r>
        <w:t xml:space="preserve"> </w:t>
      </w:r>
      <w:r>
        <w:t xml:space="preserve">The overall tone of the passage can help you determine whether the word has a positive, negative, or neutral connotation.</w:t>
      </w:r>
    </w:p>
    <w:p>
      <w:pPr>
        <w:pStyle w:val="FirstParagraph"/>
      </w:pPr>
      <w:r>
        <w:rPr>
          <w:b/>
          <w:bCs/>
        </w:rPr>
        <w:t xml:space="preserve">Common SAT Vocabulary Categories:</w:t>
      </w:r>
    </w:p>
    <w:p>
      <w:pPr>
        <w:pStyle w:val="BodyText"/>
      </w:pPr>
      <w:r>
        <w:t xml:space="preserve">The SAT does not test obscure vocabulary, but it does test</w:t>
      </w:r>
      <w:r>
        <w:t xml:space="preserve"> </w:t>
      </w:r>
      <w:r>
        <w:rPr>
          <w:b/>
          <w:bCs/>
        </w:rPr>
        <w:t xml:space="preserve">high-utility academic words</w:t>
      </w:r>
      <w:r>
        <w:t xml:space="preserve"> </w:t>
      </w:r>
      <w:r>
        <w:t xml:space="preserve">that appear frequently in college-level texts. These include words related to:</w:t>
      </w:r>
    </w:p>
    <w:p>
      <w:pPr>
        <w:pStyle w:val="Compact"/>
        <w:numPr>
          <w:ilvl w:val="0"/>
          <w:numId w:val="1234"/>
        </w:numPr>
      </w:pPr>
      <w:r>
        <w:rPr>
          <w:b/>
          <w:bCs/>
        </w:rPr>
        <w:t xml:space="preserve">Analysis:</w:t>
      </w:r>
      <w:r>
        <w:t xml:space="preserve"> </w:t>
      </w:r>
      <w:r>
        <w:rPr>
          <w:i/>
          <w:iCs/>
        </w:rPr>
        <w:t xml:space="preserve">scrutinize, dissect, examine, evaluate, assess, appraise</w:t>
      </w:r>
    </w:p>
    <w:p>
      <w:pPr>
        <w:pStyle w:val="Compact"/>
        <w:numPr>
          <w:ilvl w:val="0"/>
          <w:numId w:val="1234"/>
        </w:numPr>
      </w:pPr>
      <w:r>
        <w:rPr>
          <w:b/>
          <w:bCs/>
        </w:rPr>
        <w:t xml:space="preserve">Argument:</w:t>
      </w:r>
      <w:r>
        <w:t xml:space="preserve"> </w:t>
      </w:r>
      <w:r>
        <w:rPr>
          <w:i/>
          <w:iCs/>
        </w:rPr>
        <w:t xml:space="preserve">assert, contend, maintain, posit, allege, refute, rebut, dispute</w:t>
      </w:r>
    </w:p>
    <w:p>
      <w:pPr>
        <w:pStyle w:val="Compact"/>
        <w:numPr>
          <w:ilvl w:val="0"/>
          <w:numId w:val="1234"/>
        </w:numPr>
      </w:pPr>
      <w:r>
        <w:rPr>
          <w:b/>
          <w:bCs/>
        </w:rPr>
        <w:t xml:space="preserve">Change:</w:t>
      </w:r>
      <w:r>
        <w:t xml:space="preserve"> </w:t>
      </w:r>
      <w:r>
        <w:rPr>
          <w:i/>
          <w:iCs/>
        </w:rPr>
        <w:t xml:space="preserve">transform, modify, alter, revise, amend, fluctuate, oscillate</w:t>
      </w:r>
    </w:p>
    <w:p>
      <w:pPr>
        <w:pStyle w:val="Compact"/>
        <w:numPr>
          <w:ilvl w:val="0"/>
          <w:numId w:val="1234"/>
        </w:numPr>
      </w:pPr>
      <w:r>
        <w:rPr>
          <w:b/>
          <w:bCs/>
        </w:rPr>
        <w:t xml:space="preserve">Complexity:</w:t>
      </w:r>
      <w:r>
        <w:t xml:space="preserve"> </w:t>
      </w:r>
      <w:r>
        <w:rPr>
          <w:i/>
          <w:iCs/>
        </w:rPr>
        <w:t xml:space="preserve">intricate, convoluted, multifaceted, nuanced, elaborate</w:t>
      </w:r>
    </w:p>
    <w:p>
      <w:pPr>
        <w:pStyle w:val="Compact"/>
        <w:numPr>
          <w:ilvl w:val="0"/>
          <w:numId w:val="1234"/>
        </w:numPr>
      </w:pPr>
      <w:r>
        <w:rPr>
          <w:b/>
          <w:bCs/>
        </w:rPr>
        <w:t xml:space="preserve">Support:</w:t>
      </w:r>
      <w:r>
        <w:t xml:space="preserve"> </w:t>
      </w:r>
      <w:r>
        <w:rPr>
          <w:i/>
          <w:iCs/>
        </w:rPr>
        <w:t xml:space="preserve">corroborate, substantiate, bolster, reinforce, endorse, champion</w:t>
      </w:r>
    </w:p>
    <w:p>
      <w:pPr>
        <w:pStyle w:val="Compact"/>
        <w:numPr>
          <w:ilvl w:val="0"/>
          <w:numId w:val="1234"/>
        </w:numPr>
      </w:pPr>
      <w:r>
        <w:rPr>
          <w:b/>
          <w:bCs/>
        </w:rPr>
        <w:t xml:space="preserve">Opposition:</w:t>
      </w:r>
      <w:r>
        <w:t xml:space="preserve"> </w:t>
      </w:r>
      <w:r>
        <w:rPr>
          <w:i/>
          <w:iCs/>
        </w:rPr>
        <w:t xml:space="preserve">contradict, challenge, undermine, subvert, repudiate, negate</w:t>
      </w:r>
    </w:p>
    <w:p>
      <w:pPr>
        <w:pStyle w:val="Compact"/>
        <w:numPr>
          <w:ilvl w:val="0"/>
          <w:numId w:val="1234"/>
        </w:numPr>
      </w:pPr>
      <w:r>
        <w:rPr>
          <w:b/>
          <w:bCs/>
        </w:rPr>
        <w:t xml:space="preserve">Tone/Attitude:</w:t>
      </w:r>
      <w:r>
        <w:t xml:space="preserve"> </w:t>
      </w:r>
      <w:r>
        <w:rPr>
          <w:i/>
          <w:iCs/>
        </w:rPr>
        <w:t xml:space="preserve">sardonic, laudatory, ambivalent, indifferent, vehement, pragmatic, cynical, sanguine, trepidation, reverence, disdain, approbation</w:t>
      </w:r>
    </w:p>
    <w:p>
      <w:pPr>
        <w:pStyle w:val="FirstParagraph"/>
      </w:pPr>
      <w:r>
        <w:rPr>
          <w:b/>
          <w:bCs/>
        </w:rPr>
        <w:t xml:space="preserve">Strategy for Building Vocabulary:</w:t>
      </w:r>
      <w:r>
        <w:t xml:space="preserve"> </w:t>
      </w:r>
      <w:r>
        <w:t xml:space="preserve">- Read widely from academic sources (science journals, historical essays, literary criticism).</w:t>
      </w:r>
      <w:r>
        <w:t xml:space="preserve"> </w:t>
      </w:r>
      <w:r>
        <w:t xml:space="preserve">- When you encounter an unfamiliar word, look it up and note its meaning</w:t>
      </w:r>
      <w:r>
        <w:t xml:space="preserve"> </w:t>
      </w:r>
      <w:r>
        <w:rPr>
          <w:b/>
          <w:bCs/>
        </w:rPr>
        <w:t xml:space="preserve">in context</w:t>
      </w:r>
      <w:r>
        <w:t xml:space="preserve">.</w:t>
      </w:r>
      <w:r>
        <w:t xml:space="preserve"> </w:t>
      </w:r>
      <w:r>
        <w:t xml:space="preserve">- Create flashcards with the word, its definition, and a sample sentence.</w:t>
      </w:r>
      <w:r>
        <w:t xml:space="preserve"> </w:t>
      </w:r>
      <w:r>
        <w:t xml:space="preserve">- Review words in groups (synonyms, antonyms, thematic categories).</w:t>
      </w:r>
    </w:p>
    <w:bookmarkEnd w:id="421"/>
    <w:bookmarkStart w:id="422" w:name="text-structure-and-purpose"/>
    <w:p>
      <w:pPr>
        <w:pStyle w:val="Heading3"/>
      </w:pPr>
      <w:r>
        <w:t xml:space="preserve">8.5.2 Text Structure and Purpose</w:t>
      </w:r>
    </w:p>
    <w:p>
      <w:pPr>
        <w:pStyle w:val="FirstParagraph"/>
      </w:pPr>
      <w:r>
        <w:t xml:space="preserve">These questions ask you to identify the</w:t>
      </w:r>
      <w:r>
        <w:t xml:space="preserve"> </w:t>
      </w:r>
      <w:r>
        <w:rPr>
          <w:b/>
          <w:bCs/>
        </w:rPr>
        <w:t xml:space="preserve">overall structure</w:t>
      </w:r>
      <w:r>
        <w:t xml:space="preserve"> </w:t>
      </w:r>
      <w:r>
        <w:t xml:space="preserve">of a passage or the</w:t>
      </w:r>
      <w:r>
        <w:t xml:space="preserve"> </w:t>
      </w:r>
      <w:r>
        <w:rPr>
          <w:b/>
          <w:bCs/>
        </w:rPr>
        <w:t xml:space="preserve">purpose</w:t>
      </w:r>
      <w:r>
        <w:t xml:space="preserve"> </w:t>
      </w:r>
      <w:r>
        <w:t xml:space="preserve">of a specific part (e.g., why the author includes a particular paragraph or detail).</w:t>
      </w:r>
    </w:p>
    <w:p>
      <w:pPr>
        <w:pStyle w:val="BodyText"/>
      </w:pPr>
      <w:r>
        <w:rPr>
          <w:b/>
          <w:bCs/>
        </w:rPr>
        <w:t xml:space="preserve">Common Text Structures: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Structure</w:t>
            </w:r>
          </w:p>
        </w:tc>
        <w:tc>
          <w:tcPr/>
          <w:p>
            <w:pPr>
              <w:pStyle w:val="Compact"/>
              <w:jc w:val="left"/>
            </w:pPr>
            <w:r>
              <w:t xml:space="preserve">Description</w:t>
            </w:r>
          </w:p>
        </w:tc>
      </w:tr>
      <w:tr>
        <w:tc>
          <w:tcPr/>
          <w:p>
            <w:pPr>
              <w:pStyle w:val="Compact"/>
              <w:jc w:val="left"/>
            </w:pPr>
            <w:r>
              <w:rPr>
                <w:b/>
                <w:bCs/>
              </w:rPr>
              <w:t xml:space="preserve">Chronological</w:t>
            </w:r>
          </w:p>
        </w:tc>
        <w:tc>
          <w:tcPr/>
          <w:p>
            <w:pPr>
              <w:pStyle w:val="Compact"/>
              <w:jc w:val="left"/>
            </w:pPr>
            <w:r>
              <w:t xml:space="preserve">Events presented in time order</w:t>
            </w:r>
          </w:p>
        </w:tc>
      </w:tr>
      <w:tr>
        <w:tc>
          <w:tcPr/>
          <w:p>
            <w:pPr>
              <w:pStyle w:val="Compact"/>
              <w:jc w:val="left"/>
            </w:pPr>
            <w:r>
              <w:rPr>
                <w:b/>
                <w:bCs/>
              </w:rPr>
              <w:t xml:space="preserve">Cause and Effect</w:t>
            </w:r>
          </w:p>
        </w:tc>
        <w:tc>
          <w:tcPr/>
          <w:p>
            <w:pPr>
              <w:pStyle w:val="Compact"/>
              <w:jc w:val="left"/>
            </w:pPr>
            <w:r>
              <w:t xml:space="preserve">Explains why something happened and/or its consequences</w:t>
            </w:r>
          </w:p>
        </w:tc>
      </w:tr>
      <w:tr>
        <w:tc>
          <w:tcPr/>
          <w:p>
            <w:pPr>
              <w:pStyle w:val="Compact"/>
              <w:jc w:val="left"/>
            </w:pPr>
            <w:r>
              <w:rPr>
                <w:b/>
                <w:bCs/>
              </w:rPr>
              <w:t xml:space="preserve">Problem and Solution</w:t>
            </w:r>
          </w:p>
        </w:tc>
        <w:tc>
          <w:tcPr/>
          <w:p>
            <w:pPr>
              <w:pStyle w:val="Compact"/>
              <w:jc w:val="left"/>
            </w:pPr>
            <w:r>
              <w:t xml:space="preserve">Presents a problem and then discusses solutions</w:t>
            </w:r>
          </w:p>
        </w:tc>
      </w:tr>
      <w:tr>
        <w:tc>
          <w:tcPr/>
          <w:p>
            <w:pPr>
              <w:pStyle w:val="Compact"/>
              <w:jc w:val="left"/>
            </w:pPr>
            <w:r>
              <w:rPr>
                <w:b/>
                <w:bCs/>
              </w:rPr>
              <w:t xml:space="preserve">Compare and Contrast</w:t>
            </w:r>
          </w:p>
        </w:tc>
        <w:tc>
          <w:tcPr/>
          <w:p>
            <w:pPr>
              <w:pStyle w:val="Compact"/>
              <w:jc w:val="left"/>
            </w:pPr>
            <w:r>
              <w:t xml:space="preserve">Examines similarities and differences between two or more things</w:t>
            </w:r>
          </w:p>
        </w:tc>
      </w:tr>
      <w:tr>
        <w:tc>
          <w:tcPr/>
          <w:p>
            <w:pPr>
              <w:pStyle w:val="Compact"/>
              <w:jc w:val="left"/>
            </w:pPr>
            <w:r>
              <w:rPr>
                <w:b/>
                <w:bCs/>
              </w:rPr>
              <w:t xml:space="preserve">Classification</w:t>
            </w:r>
          </w:p>
        </w:tc>
        <w:tc>
          <w:tcPr/>
          <w:p>
            <w:pPr>
              <w:pStyle w:val="Compact"/>
              <w:jc w:val="left"/>
            </w:pPr>
            <w:r>
              <w:t xml:space="preserve">Organizes information into categories</w:t>
            </w:r>
          </w:p>
        </w:tc>
      </w:tr>
      <w:tr>
        <w:tc>
          <w:tcPr/>
          <w:p>
            <w:pPr>
              <w:pStyle w:val="Compact"/>
              <w:jc w:val="left"/>
            </w:pPr>
            <w:r>
              <w:rPr>
                <w:b/>
                <w:bCs/>
              </w:rPr>
              <w:t xml:space="preserve">Description</w:t>
            </w:r>
          </w:p>
        </w:tc>
        <w:tc>
          <w:tcPr/>
          <w:p>
            <w:pPr>
              <w:pStyle w:val="Compact"/>
              <w:jc w:val="left"/>
            </w:pPr>
            <w:r>
              <w:t xml:space="preserve">Provides detailed information about a topic</w:t>
            </w:r>
          </w:p>
        </w:tc>
      </w:tr>
      <w:tr>
        <w:tc>
          <w:tcPr/>
          <w:p>
            <w:pPr>
              <w:pStyle w:val="Compact"/>
              <w:jc w:val="left"/>
            </w:pPr>
            <w:r>
              <w:rPr>
                <w:b/>
                <w:bCs/>
              </w:rPr>
              <w:t xml:space="preserve">Argument/Persuasion</w:t>
            </w:r>
          </w:p>
        </w:tc>
        <w:tc>
          <w:tcPr/>
          <w:p>
            <w:pPr>
              <w:pStyle w:val="Compact"/>
              <w:jc w:val="left"/>
            </w:pPr>
            <w:r>
              <w:t xml:space="preserve">Presents a claim and supports it with evidence and reasoning</w:t>
            </w:r>
          </w:p>
        </w:tc>
      </w:tr>
      <w:tr>
        <w:tc>
          <w:tcPr/>
          <w:p>
            <w:pPr>
              <w:pStyle w:val="Compact"/>
              <w:jc w:val="left"/>
            </w:pPr>
            <w:r>
              <w:rPr>
                <w:b/>
                <w:bCs/>
              </w:rPr>
              <w:t xml:space="preserve">Narrative</w:t>
            </w:r>
          </w:p>
        </w:tc>
        <w:tc>
          <w:tcPr/>
          <w:p>
            <w:pPr>
              <w:pStyle w:val="Compact"/>
              <w:jc w:val="left"/>
            </w:pPr>
            <w:r>
              <w:t xml:space="preserve">Tells a story or recounts events</w:t>
            </w:r>
          </w:p>
        </w:tc>
      </w:tr>
    </w:tbl>
    <w:p>
      <w:pPr>
        <w:pStyle w:val="BodyText"/>
      </w:pPr>
      <w:r>
        <w:rPr>
          <w:b/>
          <w:bCs/>
        </w:rPr>
        <w:t xml:space="preserve">Common Purposes:</w:t>
      </w:r>
    </w:p>
    <w:p>
      <w:pPr>
        <w:pStyle w:val="Compact"/>
        <w:numPr>
          <w:ilvl w:val="0"/>
          <w:numId w:val="1235"/>
        </w:numPr>
      </w:pPr>
      <w:r>
        <w:rPr>
          <w:b/>
          <w:bCs/>
        </w:rPr>
        <w:t xml:space="preserve">To inform:</w:t>
      </w:r>
      <w:r>
        <w:t xml:space="preserve"> </w:t>
      </w:r>
      <w:r>
        <w:t xml:space="preserve">The author presents facts and information objectively.</w:t>
      </w:r>
    </w:p>
    <w:p>
      <w:pPr>
        <w:pStyle w:val="Compact"/>
        <w:numPr>
          <w:ilvl w:val="0"/>
          <w:numId w:val="1235"/>
        </w:numPr>
      </w:pPr>
      <w:r>
        <w:rPr>
          <w:b/>
          <w:bCs/>
        </w:rPr>
        <w:t xml:space="preserve">To persuade:</w:t>
      </w:r>
      <w:r>
        <w:t xml:space="preserve"> </w:t>
      </w:r>
      <w:r>
        <w:t xml:space="preserve">The author argues for a particular position.</w:t>
      </w:r>
    </w:p>
    <w:p>
      <w:pPr>
        <w:pStyle w:val="Compact"/>
        <w:numPr>
          <w:ilvl w:val="0"/>
          <w:numId w:val="1235"/>
        </w:numPr>
      </w:pPr>
      <w:r>
        <w:rPr>
          <w:b/>
          <w:bCs/>
        </w:rPr>
        <w:t xml:space="preserve">To explain:</w:t>
      </w:r>
      <w:r>
        <w:t xml:space="preserve"> </w:t>
      </w:r>
      <w:r>
        <w:t xml:space="preserve">The author clarifies a process, concept, or phenomenon.</w:t>
      </w:r>
    </w:p>
    <w:p>
      <w:pPr>
        <w:pStyle w:val="Compact"/>
        <w:numPr>
          <w:ilvl w:val="0"/>
          <w:numId w:val="1235"/>
        </w:numPr>
      </w:pPr>
      <w:r>
        <w:rPr>
          <w:b/>
          <w:bCs/>
        </w:rPr>
        <w:t xml:space="preserve">To describe:</w:t>
      </w:r>
      <w:r>
        <w:t xml:space="preserve"> </w:t>
      </w:r>
      <w:r>
        <w:t xml:space="preserve">The author paints a vivid picture of a person, place, or event.</w:t>
      </w:r>
    </w:p>
    <w:p>
      <w:pPr>
        <w:pStyle w:val="Compact"/>
        <w:numPr>
          <w:ilvl w:val="0"/>
          <w:numId w:val="1235"/>
        </w:numPr>
      </w:pPr>
      <w:r>
        <w:rPr>
          <w:b/>
          <w:bCs/>
        </w:rPr>
        <w:t xml:space="preserve">To entertain:</w:t>
      </w:r>
      <w:r>
        <w:t xml:space="preserve"> </w:t>
      </w:r>
      <w:r>
        <w:t xml:space="preserve">The author engages the reader through storytelling or humor.</w:t>
      </w:r>
    </w:p>
    <w:p>
      <w:pPr>
        <w:pStyle w:val="Compact"/>
        <w:numPr>
          <w:ilvl w:val="0"/>
          <w:numId w:val="1235"/>
        </w:numPr>
      </w:pPr>
      <w:r>
        <w:rPr>
          <w:b/>
          <w:bCs/>
        </w:rPr>
        <w:t xml:space="preserve">To analyze:</w:t>
      </w:r>
      <w:r>
        <w:t xml:space="preserve"> </w:t>
      </w:r>
      <w:r>
        <w:t xml:space="preserve">The author breaks down a topic into its components and examines them.</w:t>
      </w:r>
    </w:p>
    <w:p>
      <w:pPr>
        <w:pStyle w:val="FirstParagraph"/>
      </w:pPr>
      <w:r>
        <w:rPr>
          <w:b/>
          <w:bCs/>
        </w:rPr>
        <w:t xml:space="preserve">Strategy:</w:t>
      </w:r>
    </w:p>
    <w:p>
      <w:pPr>
        <w:pStyle w:val="Compact"/>
        <w:numPr>
          <w:ilvl w:val="0"/>
          <w:numId w:val="1236"/>
        </w:numPr>
      </w:pPr>
      <w:r>
        <w:rPr>
          <w:b/>
          <w:bCs/>
        </w:rPr>
        <w:t xml:space="preserve">Identify the author’s main purpose.</w:t>
      </w:r>
      <w:r>
        <w:t xml:space="preserve"> </w:t>
      </w:r>
      <w:r>
        <w:t xml:space="preserve">Ask yourself:</w:t>
      </w:r>
      <w:r>
        <w:t xml:space="preserve"> </w:t>
      </w:r>
      <w:r>
        <w:t xml:space="preserve">“</w:t>
      </w:r>
      <w:r>
        <w:t xml:space="preserve">Why did the author write this?</w:t>
      </w:r>
      <w:r>
        <w:t xml:space="preserve">”</w:t>
      </w:r>
      <w:r>
        <w:t xml:space="preserve"> </w:t>
      </w:r>
      <w:r>
        <w:t xml:space="preserve">The answer should account for the entire passage, not just one part.</w:t>
      </w:r>
    </w:p>
    <w:p>
      <w:pPr>
        <w:pStyle w:val="Compact"/>
        <w:numPr>
          <w:ilvl w:val="0"/>
          <w:numId w:val="1236"/>
        </w:numPr>
      </w:pPr>
      <w:r>
        <w:rPr>
          <w:b/>
          <w:bCs/>
        </w:rPr>
        <w:t xml:space="preserve">For</w:t>
      </w:r>
      <w:r>
        <w:rPr>
          <w:b/>
          <w:bCs/>
        </w:rPr>
        <w:t xml:space="preserve"> </w:t>
      </w:r>
      <w:r>
        <w:rPr>
          <w:b/>
          <w:bCs/>
        </w:rPr>
        <w:t xml:space="preserve">“</w:t>
      </w:r>
      <w:r>
        <w:rPr>
          <w:b/>
          <w:bCs/>
        </w:rPr>
        <w:t xml:space="preserve">purpose of a paragraph/detail</w:t>
      </w:r>
      <w:r>
        <w:rPr>
          <w:b/>
          <w:bCs/>
        </w:rPr>
        <w:t xml:space="preserve">”</w:t>
      </w:r>
      <w:r>
        <w:rPr>
          <w:b/>
          <w:bCs/>
        </w:rPr>
        <w:t xml:space="preserve"> </w:t>
      </w:r>
      <w:r>
        <w:rPr>
          <w:b/>
          <w:bCs/>
        </w:rPr>
        <w:t xml:space="preserve">questions,</w:t>
      </w:r>
      <w:r>
        <w:t xml:space="preserve"> </w:t>
      </w:r>
      <w:r>
        <w:t xml:space="preserve">consider how that part functions within the whole. Does it provide evidence? Introduce a counterargument? Offer an example? Transition between ideas?</w:t>
      </w:r>
    </w:p>
    <w:p>
      <w:pPr>
        <w:pStyle w:val="Compact"/>
        <w:numPr>
          <w:ilvl w:val="0"/>
          <w:numId w:val="1236"/>
        </w:numPr>
      </w:pPr>
      <w:r>
        <w:rPr>
          <w:b/>
          <w:bCs/>
        </w:rPr>
        <w:t xml:space="preserve">Look for signal words:</w:t>
      </w:r>
      <w:r>
        <w:t xml:space="preserve"> </w:t>
      </w:r>
      <w:r>
        <w:t xml:space="preserve">“</w:t>
      </w:r>
      <w:r>
        <w:t xml:space="preserve">However</w:t>
      </w:r>
      <w:r>
        <w:t xml:space="preserve">”</w:t>
      </w:r>
      <w:r>
        <w:t xml:space="preserve"> </w:t>
      </w:r>
      <w:r>
        <w:t xml:space="preserve">signals contrast;</w:t>
      </w:r>
      <w:r>
        <w:t xml:space="preserve"> </w:t>
      </w:r>
      <w:r>
        <w:t xml:space="preserve">“</w:t>
      </w:r>
      <w:r>
        <w:t xml:space="preserve">for example</w:t>
      </w:r>
      <w:r>
        <w:t xml:space="preserve">”</w:t>
      </w:r>
      <w:r>
        <w:t xml:space="preserve"> </w:t>
      </w:r>
      <w:r>
        <w:t xml:space="preserve">signals illustration;</w:t>
      </w:r>
      <w:r>
        <w:t xml:space="preserve"> </w:t>
      </w:r>
      <w:r>
        <w:t xml:space="preserve">“</w:t>
      </w:r>
      <w:r>
        <w:t xml:space="preserve">therefore</w:t>
      </w:r>
      <w:r>
        <w:t xml:space="preserve">”</w:t>
      </w:r>
      <w:r>
        <w:t xml:space="preserve"> </w:t>
      </w:r>
      <w:r>
        <w:t xml:space="preserve">signals conclusion;</w:t>
      </w:r>
      <w:r>
        <w:t xml:space="preserve"> </w:t>
      </w:r>
      <w:r>
        <w:t xml:space="preserve">“</w:t>
      </w:r>
      <w:r>
        <w:t xml:space="preserve">in addition</w:t>
      </w:r>
      <w:r>
        <w:t xml:space="preserve">”</w:t>
      </w:r>
      <w:r>
        <w:t xml:space="preserve"> </w:t>
      </w:r>
      <w:r>
        <w:t xml:space="preserve">signals continuation.</w:t>
      </w:r>
    </w:p>
    <w:bookmarkEnd w:id="422"/>
    <w:bookmarkStart w:id="423" w:name="cross-text-connections"/>
    <w:p>
      <w:pPr>
        <w:pStyle w:val="Heading3"/>
      </w:pPr>
      <w:r>
        <w:t xml:space="preserve">8.5.3 Cross-Text Connections</w:t>
      </w:r>
    </w:p>
    <w:p>
      <w:pPr>
        <w:pStyle w:val="FirstParagraph"/>
      </w:pPr>
      <w:r>
        <w:t xml:space="preserve">These questions present</w:t>
      </w:r>
      <w:r>
        <w:t xml:space="preserve"> </w:t>
      </w:r>
      <w:r>
        <w:rPr>
          <w:b/>
          <w:bCs/>
        </w:rPr>
        <w:t xml:space="preserve">two short passages</w:t>
      </w:r>
      <w:r>
        <w:t xml:space="preserve"> </w:t>
      </w:r>
      <w:r>
        <w:t xml:space="preserve">on related topics and ask you to compare the authors’ points of view, arguments, or approaches.</w:t>
      </w:r>
    </w:p>
    <w:p>
      <w:pPr>
        <w:pStyle w:val="BodyText"/>
      </w:pPr>
      <w:r>
        <w:rPr>
          <w:b/>
          <w:bCs/>
        </w:rPr>
        <w:t xml:space="preserve">Strategy:</w:t>
      </w:r>
    </w:p>
    <w:p>
      <w:pPr>
        <w:pStyle w:val="Compact"/>
        <w:numPr>
          <w:ilvl w:val="0"/>
          <w:numId w:val="1237"/>
        </w:numPr>
      </w:pPr>
      <w:r>
        <w:rPr>
          <w:b/>
          <w:bCs/>
        </w:rPr>
        <w:t xml:space="preserve">Read Passage 1 and identify the author’s main claim, tone, and approach.</w:t>
      </w:r>
    </w:p>
    <w:p>
      <w:pPr>
        <w:pStyle w:val="Compact"/>
        <w:numPr>
          <w:ilvl w:val="0"/>
          <w:numId w:val="1237"/>
        </w:numPr>
      </w:pPr>
      <w:r>
        <w:rPr>
          <w:b/>
          <w:bCs/>
        </w:rPr>
        <w:t xml:space="preserve">Read Passage 2 and do the same.</w:t>
      </w:r>
    </w:p>
    <w:p>
      <w:pPr>
        <w:pStyle w:val="Compact"/>
        <w:numPr>
          <w:ilvl w:val="0"/>
          <w:numId w:val="1237"/>
        </w:numPr>
      </w:pPr>
      <w:r>
        <w:rPr>
          <w:b/>
          <w:bCs/>
        </w:rPr>
        <w:t xml:space="preserve">Compare the two.</w:t>
      </w:r>
      <w:r>
        <w:t xml:space="preserve"> </w:t>
      </w:r>
      <w:r>
        <w:t xml:space="preserve">Ask: Do the authors agree? Disagree? Complement each other? Approach the topic from different angles?</w:t>
      </w:r>
    </w:p>
    <w:p>
      <w:pPr>
        <w:pStyle w:val="Compact"/>
        <w:numPr>
          <w:ilvl w:val="0"/>
          <w:numId w:val="1237"/>
        </w:numPr>
      </w:pPr>
      <w:r>
        <w:rPr>
          <w:b/>
          <w:bCs/>
        </w:rPr>
        <w:t xml:space="preserve">Evaluate the answer choices</w:t>
      </w:r>
      <w:r>
        <w:t xml:space="preserve"> </w:t>
      </w:r>
      <w:r>
        <w:t xml:space="preserve">based on evidence from both passages.</w:t>
      </w:r>
    </w:p>
    <w:p>
      <w:pPr>
        <w:pStyle w:val="FirstParagraph"/>
      </w:pPr>
      <w:r>
        <w:rPr>
          <w:b/>
          <w:bCs/>
        </w:rPr>
        <w:t xml:space="preserve">Key Distinctions:</w:t>
      </w:r>
      <w:r>
        <w:t xml:space="preserve"> </w:t>
      </w:r>
      <w:r>
        <w:t xml:space="preserve">-</w:t>
      </w:r>
      <w:r>
        <w:t xml:space="preserve"> </w:t>
      </w:r>
      <w:r>
        <w:rPr>
          <w:b/>
          <w:bCs/>
        </w:rPr>
        <w:t xml:space="preserve">Agree vs. Disagree:</w:t>
      </w:r>
      <w:r>
        <w:t xml:space="preserve"> </w:t>
      </w:r>
      <w:r>
        <w:t xml:space="preserve">Do the authors reach the same conclusion, or do they take opposing positions?</w:t>
      </w:r>
      <w:r>
        <w:t xml:space="preserve"> </w:t>
      </w:r>
      <w:r>
        <w:t xml:space="preserve">-</w:t>
      </w:r>
      <w:r>
        <w:t xml:space="preserve"> </w:t>
      </w:r>
      <w:r>
        <w:rPr>
          <w:b/>
          <w:bCs/>
        </w:rPr>
        <w:t xml:space="preserve">Complementary vs. Contradictory:</w:t>
      </w:r>
      <w:r>
        <w:t xml:space="preserve"> </w:t>
      </w:r>
      <w:r>
        <w:t xml:space="preserve">Do the passages provide different pieces of the same puzzle, or do they present conflicting information?</w:t>
      </w:r>
      <w:r>
        <w:t xml:space="preserve"> </w:t>
      </w:r>
      <w:r>
        <w:t xml:space="preserve">-</w:t>
      </w:r>
      <w:r>
        <w:t xml:space="preserve"> </w:t>
      </w:r>
      <w:r>
        <w:rPr>
          <w:b/>
          <w:bCs/>
        </w:rPr>
        <w:t xml:space="preserve">Tone differences:</w:t>
      </w:r>
      <w:r>
        <w:t xml:space="preserve"> </w:t>
      </w:r>
      <w:r>
        <w:t xml:space="preserve">Is one author more skeptical, enthusiastic, or neutral than the other?</w:t>
      </w:r>
      <w:r>
        <w:t xml:space="preserve"> </w:t>
      </w:r>
      <w:r>
        <w:t xml:space="preserve">-</w:t>
      </w:r>
      <w:r>
        <w:t xml:space="preserve"> </w:t>
      </w:r>
      <w:r>
        <w:rPr>
          <w:b/>
          <w:bCs/>
        </w:rPr>
        <w:t xml:space="preserve">Scope differences:</w:t>
      </w:r>
      <w:r>
        <w:t xml:space="preserve"> </w:t>
      </w:r>
      <w:r>
        <w:t xml:space="preserve">Does one passage focus on a broad overview while the other zooms in on a specific aspect?</w:t>
      </w:r>
    </w:p>
    <w:p>
      <w:r>
        <w:pict>
          <v:rect style="width:0;height:1.5pt" o:hralign="center" o:hrstd="t" o:hr="t"/>
        </w:pict>
      </w:r>
    </w:p>
    <w:bookmarkEnd w:id="423"/>
    <w:bookmarkEnd w:id="424"/>
    <w:bookmarkStart w:id="429" w:name="general-reading-strategies-for-the-sat"/>
    <w:p>
      <w:pPr>
        <w:pStyle w:val="Heading2"/>
      </w:pPr>
      <w:r>
        <w:t xml:space="preserve">8.6 General Reading Strategies for the SAT</w:t>
      </w:r>
    </w:p>
    <w:bookmarkStart w:id="425" w:name="active-reading"/>
    <w:p>
      <w:pPr>
        <w:pStyle w:val="Heading3"/>
      </w:pPr>
      <w:r>
        <w:t xml:space="preserve">8.6.1 Active Reading</w:t>
      </w:r>
    </w:p>
    <w:p>
      <w:pPr>
        <w:pStyle w:val="FirstParagraph"/>
      </w:pPr>
      <w:r>
        <w:t xml:space="preserve">Passive reading—simply letting your eyes move over the words—is insufficient for the SAT. Active reading means engaging with the text:</w:t>
      </w:r>
    </w:p>
    <w:p>
      <w:pPr>
        <w:pStyle w:val="Compact"/>
        <w:numPr>
          <w:ilvl w:val="0"/>
          <w:numId w:val="1238"/>
        </w:numPr>
      </w:pPr>
      <w:r>
        <w:rPr>
          <w:b/>
          <w:bCs/>
        </w:rPr>
        <w:t xml:space="preserve">Predict:</w:t>
      </w:r>
      <w:r>
        <w:t xml:space="preserve"> </w:t>
      </w:r>
      <w:r>
        <w:t xml:space="preserve">Before reading, glance at the question stems (if provided) to know what to look for.</w:t>
      </w:r>
    </w:p>
    <w:p>
      <w:pPr>
        <w:pStyle w:val="Compact"/>
        <w:numPr>
          <w:ilvl w:val="0"/>
          <w:numId w:val="1238"/>
        </w:numPr>
      </w:pPr>
      <w:r>
        <w:rPr>
          <w:b/>
          <w:bCs/>
        </w:rPr>
        <w:t xml:space="preserve">Annotate mentally:</w:t>
      </w:r>
      <w:r>
        <w:t xml:space="preserve"> </w:t>
      </w:r>
      <w:r>
        <w:t xml:space="preserve">As you read, identify the main idea of each paragraph, the author’s tone, and key transitions.</w:t>
      </w:r>
    </w:p>
    <w:p>
      <w:pPr>
        <w:pStyle w:val="Compact"/>
        <w:numPr>
          <w:ilvl w:val="0"/>
          <w:numId w:val="1238"/>
        </w:numPr>
      </w:pPr>
      <w:r>
        <w:rPr>
          <w:b/>
          <w:bCs/>
        </w:rPr>
        <w:t xml:space="preserve">Summarize:</w:t>
      </w:r>
      <w:r>
        <w:t xml:space="preserve"> </w:t>
      </w:r>
      <w:r>
        <w:t xml:space="preserve">After reading, mentally state the main idea of the passage in one sentence.</w:t>
      </w:r>
    </w:p>
    <w:p>
      <w:pPr>
        <w:pStyle w:val="Compact"/>
        <w:numPr>
          <w:ilvl w:val="0"/>
          <w:numId w:val="1238"/>
        </w:numPr>
      </w:pPr>
      <w:r>
        <w:rPr>
          <w:b/>
          <w:bCs/>
        </w:rPr>
        <w:t xml:space="preserve">Question:</w:t>
      </w:r>
      <w:r>
        <w:t xml:space="preserve"> </w:t>
      </w:r>
      <w:r>
        <w:t xml:space="preserve">Ask yourself:</w:t>
      </w:r>
      <w:r>
        <w:t xml:space="preserve"> </w:t>
      </w:r>
      <w:r>
        <w:t xml:space="preserve">“</w:t>
      </w:r>
      <w:r>
        <w:t xml:space="preserve">What is the author trying to accomplish? What evidence is provided? How does this paragraph relate to the previous one?</w:t>
      </w:r>
      <w:r>
        <w:t xml:space="preserve">”</w:t>
      </w:r>
    </w:p>
    <w:bookmarkEnd w:id="425"/>
    <w:bookmarkStart w:id="426" w:name="passage-types-and-how-to-approach-them"/>
    <w:p>
      <w:pPr>
        <w:pStyle w:val="Heading3"/>
      </w:pPr>
      <w:r>
        <w:t xml:space="preserve">8.6.2 Passage Types and How to Approach Them</w:t>
      </w:r>
    </w:p>
    <w:p>
      <w:pPr>
        <w:pStyle w:val="FirstParagraph"/>
      </w:pPr>
      <w:r>
        <w:t xml:space="preserve">The SAT Reading and Writing section includes passages from the following domains:</w:t>
      </w:r>
    </w:p>
    <w:p>
      <w:pPr>
        <w:pStyle w:val="Compact"/>
        <w:numPr>
          <w:ilvl w:val="0"/>
          <w:numId w:val="1239"/>
        </w:numPr>
      </w:pPr>
      <w:r>
        <w:rPr>
          <w:b/>
          <w:bCs/>
        </w:rPr>
        <w:t xml:space="preserve">Literature:</w:t>
      </w:r>
      <w:r>
        <w:t xml:space="preserve"> </w:t>
      </w:r>
      <w:r>
        <w:t xml:space="preserve">Excerpts from novels, short stories, or poems. Focus on character, theme, tone, and literary devices.</w:t>
      </w:r>
    </w:p>
    <w:p>
      <w:pPr>
        <w:pStyle w:val="Compact"/>
        <w:numPr>
          <w:ilvl w:val="0"/>
          <w:numId w:val="1239"/>
        </w:numPr>
      </w:pPr>
      <w:r>
        <w:rPr>
          <w:b/>
          <w:bCs/>
        </w:rPr>
        <w:t xml:space="preserve">History/Social Studies:</w:t>
      </w:r>
      <w:r>
        <w:t xml:space="preserve"> </w:t>
      </w:r>
      <w:r>
        <w:t xml:space="preserve">Passages from historical documents, speeches, or social science research. Focus on argument, evidence, and rhetorical strategies.</w:t>
      </w:r>
    </w:p>
    <w:p>
      <w:pPr>
        <w:pStyle w:val="Compact"/>
        <w:numPr>
          <w:ilvl w:val="0"/>
          <w:numId w:val="1239"/>
        </w:numPr>
      </w:pPr>
      <w:r>
        <w:rPr>
          <w:b/>
          <w:bCs/>
        </w:rPr>
        <w:t xml:space="preserve">Science:</w:t>
      </w:r>
      <w:r>
        <w:t xml:space="preserve"> </w:t>
      </w:r>
      <w:r>
        <w:t xml:space="preserve">Passages about scientific concepts, experiments, or discoveries. Focus on hypothesis, methodology, results, and implications.</w:t>
      </w:r>
    </w:p>
    <w:p>
      <w:pPr>
        <w:pStyle w:val="Compact"/>
        <w:numPr>
          <w:ilvl w:val="0"/>
          <w:numId w:val="1239"/>
        </w:numPr>
      </w:pPr>
      <w:r>
        <w:rPr>
          <w:b/>
          <w:bCs/>
        </w:rPr>
        <w:t xml:space="preserve">Humanities:</w:t>
      </w:r>
      <w:r>
        <w:t xml:space="preserve"> </w:t>
      </w:r>
      <w:r>
        <w:t xml:space="preserve">Passages about art, philosophy, or cultural topics. Focus on interpretation, analysis, and perspective.</w:t>
      </w:r>
    </w:p>
    <w:p>
      <w:pPr>
        <w:pStyle w:val="FirstParagraph"/>
      </w:pPr>
      <w:r>
        <w:rPr>
          <w:b/>
          <w:bCs/>
        </w:rPr>
        <w:t xml:space="preserve">Approach by Passage Type:</w:t>
      </w:r>
    </w:p>
    <w:p>
      <w:pPr>
        <w:pStyle w:val="Compact"/>
        <w:numPr>
          <w:ilvl w:val="0"/>
          <w:numId w:val="1240"/>
        </w:numPr>
      </w:pPr>
      <w:r>
        <w:rPr>
          <w:b/>
          <w:bCs/>
        </w:rPr>
        <w:t xml:space="preserve">Literature:</w:t>
      </w:r>
      <w:r>
        <w:t xml:space="preserve"> </w:t>
      </w:r>
      <w:r>
        <w:t xml:space="preserve">Pay attention to character motivations, narrative voice, symbolism, and emotional tone. Ask:</w:t>
      </w:r>
      <w:r>
        <w:t xml:space="preserve"> </w:t>
      </w:r>
      <w:r>
        <w:t xml:space="preserve">“</w:t>
      </w:r>
      <w:r>
        <w:t xml:space="preserve">What is the author revealing about the character or theme?</w:t>
      </w:r>
      <w:r>
        <w:t xml:space="preserve">”</w:t>
      </w:r>
    </w:p>
    <w:p>
      <w:pPr>
        <w:pStyle w:val="Compact"/>
        <w:numPr>
          <w:ilvl w:val="0"/>
          <w:numId w:val="1240"/>
        </w:numPr>
      </w:pPr>
      <w:r>
        <w:rPr>
          <w:b/>
          <w:bCs/>
        </w:rPr>
        <w:t xml:space="preserve">History/Social Studies:</w:t>
      </w:r>
      <w:r>
        <w:t xml:space="preserve"> </w:t>
      </w:r>
      <w:r>
        <w:t xml:space="preserve">Identify the author’s argument, the evidence used, and any counterarguments. Ask:</w:t>
      </w:r>
      <w:r>
        <w:t xml:space="preserve"> </w:t>
      </w:r>
      <w:r>
        <w:t xml:space="preserve">“</w:t>
      </w:r>
      <w:r>
        <w:t xml:space="preserve">What is the author’s position, and how is it supported?</w:t>
      </w:r>
      <w:r>
        <w:t xml:space="preserve">”</w:t>
      </w:r>
    </w:p>
    <w:p>
      <w:pPr>
        <w:pStyle w:val="Compact"/>
        <w:numPr>
          <w:ilvl w:val="0"/>
          <w:numId w:val="1240"/>
        </w:numPr>
      </w:pPr>
      <w:r>
        <w:rPr>
          <w:b/>
          <w:bCs/>
        </w:rPr>
        <w:t xml:space="preserve">Science:</w:t>
      </w:r>
      <w:r>
        <w:t xml:space="preserve"> </w:t>
      </w:r>
      <w:r>
        <w:t xml:space="preserve">Identify the research question, methodology, findings, and implications. Ask:</w:t>
      </w:r>
      <w:r>
        <w:t xml:space="preserve"> </w:t>
      </w:r>
      <w:r>
        <w:t xml:space="preserve">“</w:t>
      </w:r>
      <w:r>
        <w:t xml:space="preserve">What did the study find, and what does it mean?</w:t>
      </w:r>
      <w:r>
        <w:t xml:space="preserve">”</w:t>
      </w:r>
    </w:p>
    <w:p>
      <w:pPr>
        <w:pStyle w:val="Compact"/>
        <w:numPr>
          <w:ilvl w:val="0"/>
          <w:numId w:val="1240"/>
        </w:numPr>
      </w:pPr>
      <w:r>
        <w:rPr>
          <w:b/>
          <w:bCs/>
        </w:rPr>
        <w:t xml:space="preserve">Humanities:</w:t>
      </w:r>
      <w:r>
        <w:t xml:space="preserve"> </w:t>
      </w:r>
      <w:r>
        <w:t xml:space="preserve">Focus on the author’s interpretation or analysis of a work, idea, or cultural phenomenon. Ask:</w:t>
      </w:r>
      <w:r>
        <w:t xml:space="preserve"> </w:t>
      </w:r>
      <w:r>
        <w:t xml:space="preserve">“</w:t>
      </w:r>
      <w:r>
        <w:t xml:space="preserve">What is the author’s perspective, and how is it developed?</w:t>
      </w:r>
      <w:r>
        <w:t xml:space="preserve">”</w:t>
      </w:r>
    </w:p>
    <w:bookmarkEnd w:id="426"/>
    <w:bookmarkStart w:id="427" w:name="process-of-elimination"/>
    <w:p>
      <w:pPr>
        <w:pStyle w:val="Heading3"/>
      </w:pPr>
      <w:r>
        <w:t xml:space="preserve">8.6.3 Process of Elimination</w:t>
      </w:r>
    </w:p>
    <w:p>
      <w:pPr>
        <w:pStyle w:val="FirstParagraph"/>
      </w:pPr>
      <w:r>
        <w:t xml:space="preserve">On the SAT, it is often easier to eliminate wrong answers than to identify the correct one directly. Use the following elimination criteria:</w:t>
      </w:r>
    </w:p>
    <w:p>
      <w:pPr>
        <w:pStyle w:val="Compact"/>
        <w:numPr>
          <w:ilvl w:val="0"/>
          <w:numId w:val="1241"/>
        </w:numPr>
      </w:pPr>
      <w:r>
        <w:rPr>
          <w:b/>
          <w:bCs/>
        </w:rPr>
        <w:t xml:space="preserve">Too extreme:</w:t>
      </w:r>
      <w:r>
        <w:t xml:space="preserve"> </w:t>
      </w:r>
      <w:r>
        <w:t xml:space="preserve">Answer choices with absolute language (</w:t>
      </w:r>
      <w:r>
        <w:rPr>
          <w:i/>
          <w:iCs/>
        </w:rPr>
        <w:t xml:space="preserve">always, never, all, none</w:t>
      </w:r>
      <w:r>
        <w:t xml:space="preserve">) are often incorrect.</w:t>
      </w:r>
    </w:p>
    <w:p>
      <w:pPr>
        <w:pStyle w:val="Compact"/>
        <w:numPr>
          <w:ilvl w:val="0"/>
          <w:numId w:val="1241"/>
        </w:numPr>
      </w:pPr>
      <w:r>
        <w:rPr>
          <w:b/>
          <w:bCs/>
        </w:rPr>
        <w:t xml:space="preserve">Too vague:</w:t>
      </w:r>
      <w:r>
        <w:t xml:space="preserve"> </w:t>
      </w:r>
      <w:r>
        <w:t xml:space="preserve">Answer choices that are overly general may not capture the specific meaning required.</w:t>
      </w:r>
    </w:p>
    <w:p>
      <w:pPr>
        <w:pStyle w:val="Compact"/>
        <w:numPr>
          <w:ilvl w:val="0"/>
          <w:numId w:val="1241"/>
        </w:numPr>
      </w:pPr>
      <w:r>
        <w:rPr>
          <w:b/>
          <w:bCs/>
        </w:rPr>
        <w:t xml:space="preserve">Not supported:</w:t>
      </w:r>
      <w:r>
        <w:t xml:space="preserve"> </w:t>
      </w:r>
      <w:r>
        <w:t xml:space="preserve">If the passage does not provide evidence for the answer choice, eliminate it.</w:t>
      </w:r>
    </w:p>
    <w:p>
      <w:pPr>
        <w:pStyle w:val="Compact"/>
        <w:numPr>
          <w:ilvl w:val="0"/>
          <w:numId w:val="1241"/>
        </w:numPr>
      </w:pPr>
      <w:r>
        <w:rPr>
          <w:b/>
          <w:bCs/>
        </w:rPr>
        <w:t xml:space="preserve">Contradicts the passage:</w:t>
      </w:r>
      <w:r>
        <w:t xml:space="preserve"> </w:t>
      </w:r>
      <w:r>
        <w:t xml:space="preserve">If the answer choice directly contradicts information in the passage, eliminate it.</w:t>
      </w:r>
    </w:p>
    <w:p>
      <w:pPr>
        <w:pStyle w:val="Compact"/>
        <w:numPr>
          <w:ilvl w:val="0"/>
          <w:numId w:val="1241"/>
        </w:numPr>
      </w:pPr>
      <w:r>
        <w:rPr>
          <w:b/>
          <w:bCs/>
        </w:rPr>
        <w:t xml:space="preserve">Misrepresents the passage:</w:t>
      </w:r>
      <w:r>
        <w:t xml:space="preserve"> </w:t>
      </w:r>
      <w:r>
        <w:t xml:space="preserve">If the answer choice twists or distorts the information, eliminate it.</w:t>
      </w:r>
    </w:p>
    <w:p>
      <w:pPr>
        <w:pStyle w:val="Compact"/>
        <w:numPr>
          <w:ilvl w:val="0"/>
          <w:numId w:val="1241"/>
        </w:numPr>
      </w:pPr>
      <w:r>
        <w:rPr>
          <w:b/>
          <w:bCs/>
        </w:rPr>
        <w:t xml:space="preserve">Irrelevant:</w:t>
      </w:r>
      <w:r>
        <w:t xml:space="preserve"> </w:t>
      </w:r>
      <w:r>
        <w:t xml:space="preserve">If the answer choice introduces information not discussed in the passage, eliminate it.</w:t>
      </w:r>
    </w:p>
    <w:bookmarkEnd w:id="427"/>
    <w:bookmarkStart w:id="428" w:name="time-management"/>
    <w:p>
      <w:pPr>
        <w:pStyle w:val="Heading3"/>
      </w:pPr>
      <w:r>
        <w:t xml:space="preserve">8.6.4 Time Management</w:t>
      </w:r>
    </w:p>
    <w:p>
      <w:pPr>
        <w:pStyle w:val="FirstParagraph"/>
      </w:pPr>
      <w:r>
        <w:t xml:space="preserve">With 32 minutes per module and 27 questions, you have approximately</w:t>
      </w:r>
      <w:r>
        <w:t xml:space="preserve"> </w:t>
      </w:r>
      <w:r>
        <w:rPr>
          <w:b/>
          <w:bCs/>
        </w:rPr>
        <w:t xml:space="preserve">75 seconds per question</w:t>
      </w:r>
      <w:r>
        <w:t xml:space="preserve">. However, some questions will take less time and others more. Here is a recommended time allocation:</w:t>
      </w:r>
    </w:p>
    <w:p>
      <w:pPr>
        <w:pStyle w:val="Compact"/>
        <w:numPr>
          <w:ilvl w:val="0"/>
          <w:numId w:val="1242"/>
        </w:numPr>
      </w:pPr>
      <w:r>
        <w:rPr>
          <w:b/>
          <w:bCs/>
        </w:rPr>
        <w:t xml:space="preserve">Reading the passage:</w:t>
      </w:r>
      <w:r>
        <w:t xml:space="preserve"> </w:t>
      </w:r>
      <w:r>
        <w:t xml:space="preserve">1–2 minutes per passage (since passages are short)</w:t>
      </w:r>
    </w:p>
    <w:p>
      <w:pPr>
        <w:pStyle w:val="Compact"/>
        <w:numPr>
          <w:ilvl w:val="0"/>
          <w:numId w:val="1242"/>
        </w:numPr>
      </w:pPr>
      <w:r>
        <w:rPr>
          <w:b/>
          <w:bCs/>
        </w:rPr>
        <w:t xml:space="preserve">Answering questions:</w:t>
      </w:r>
      <w:r>
        <w:t xml:space="preserve"> </w:t>
      </w:r>
      <w:r>
        <w:t xml:space="preserve">45–60 seconds per question</w:t>
      </w:r>
    </w:p>
    <w:p>
      <w:pPr>
        <w:pStyle w:val="Compact"/>
        <w:numPr>
          <w:ilvl w:val="0"/>
          <w:numId w:val="1242"/>
        </w:numPr>
      </w:pPr>
      <w:r>
        <w:rPr>
          <w:b/>
          <w:bCs/>
        </w:rPr>
        <w:t xml:space="preserve">Reviewing flagged questions:</w:t>
      </w:r>
      <w:r>
        <w:t xml:space="preserve"> </w:t>
      </w:r>
      <w:r>
        <w:t xml:space="preserve">Use any remaining time to revisit questions you flagged</w:t>
      </w:r>
    </w:p>
    <w:p>
      <w:pPr>
        <w:pStyle w:val="FirstParagraph"/>
      </w:pPr>
      <w:r>
        <w:rPr>
          <w:b/>
          <w:bCs/>
        </w:rPr>
        <w:t xml:space="preserve">Pacing Strategy:</w:t>
      </w:r>
      <w:r>
        <w:t xml:space="preserve"> </w:t>
      </w:r>
      <w:r>
        <w:t xml:space="preserve">1. Do not spend more than 3 minutes reading a single passage.</w:t>
      </w:r>
      <w:r>
        <w:t xml:space="preserve"> </w:t>
      </w:r>
      <w:r>
        <w:t xml:space="preserve">2. If a question is taking too long, flag it and move on. Return to it after completing the other questions.</w:t>
      </w:r>
      <w:r>
        <w:t xml:space="preserve"> </w:t>
      </w:r>
      <w:r>
        <w:t xml:space="preserve">3. Answer the questions you find easiest first to build confidence and save time for harder questions.</w:t>
      </w:r>
      <w:r>
        <w:t xml:space="preserve"> </w:t>
      </w:r>
      <w:r>
        <w:t xml:space="preserve">4. Never leave a question unanswered—there is no penalty for guessing.</w:t>
      </w:r>
    </w:p>
    <w:p>
      <w:r>
        <w:pict>
          <v:rect style="width:0;height:1.5pt" o:hralign="center" o:hrstd="t" o:hr="t"/>
        </w:pict>
      </w:r>
    </w:p>
    <w:bookmarkEnd w:id="428"/>
    <w:bookmarkEnd w:id="429"/>
    <w:bookmarkStart w:id="436" w:name="common-mistakes-and-how-to-avoid-them-1"/>
    <w:p>
      <w:pPr>
        <w:pStyle w:val="Heading2"/>
      </w:pPr>
      <w:r>
        <w:t xml:space="preserve">8.7 Common Mistakes and How to Avoid Them</w:t>
      </w:r>
    </w:p>
    <w:bookmarkStart w:id="430" w:name="bringing-outside-knowledge"/>
    <w:p>
      <w:pPr>
        <w:pStyle w:val="Heading3"/>
      </w:pPr>
      <w:r>
        <w:t xml:space="preserve">8.7.1 Bringing Outside Knowledge</w:t>
      </w:r>
    </w:p>
    <w:p>
      <w:pPr>
        <w:pStyle w:val="FirstParagraph"/>
      </w:pPr>
      <w:r>
        <w:rPr>
          <w:b/>
          <w:bCs/>
        </w:rPr>
        <w:t xml:space="preserve">Mistake:</w:t>
      </w:r>
      <w:r>
        <w:t xml:space="preserve"> </w:t>
      </w:r>
      <w:r>
        <w:t xml:space="preserve">Using your own knowledge or opinions to answer questions rather than relying on the passage.</w:t>
      </w:r>
    </w:p>
    <w:p>
      <w:pPr>
        <w:pStyle w:val="BodyText"/>
      </w:pPr>
      <w:r>
        <w:rPr>
          <w:b/>
          <w:bCs/>
        </w:rPr>
        <w:t xml:space="preserve">Correction:</w:t>
      </w:r>
      <w:r>
        <w:t xml:space="preserve"> </w:t>
      </w:r>
      <w:r>
        <w:t xml:space="preserve">Every answer must be supported by the passage. Even if you know a fact that contradicts the passage, the passage is the authority for the purposes of the test.</w:t>
      </w:r>
    </w:p>
    <w:bookmarkEnd w:id="430"/>
    <w:bookmarkStart w:id="431" w:name="misreading-the-question-stem"/>
    <w:p>
      <w:pPr>
        <w:pStyle w:val="Heading3"/>
      </w:pPr>
      <w:r>
        <w:t xml:space="preserve">8.7.2 Misreading the Question Stem</w:t>
      </w:r>
    </w:p>
    <w:p>
      <w:pPr>
        <w:pStyle w:val="FirstParagraph"/>
      </w:pPr>
      <w:r>
        <w:rPr>
          <w:b/>
          <w:bCs/>
        </w:rPr>
        <w:t xml:space="preserve">Mistake:</w:t>
      </w:r>
      <w:r>
        <w:t xml:space="preserve"> </w:t>
      </w:r>
      <w:r>
        <w:t xml:space="preserve">Answering the wrong question because you misread the stem (e.g., selecting an answer that describes what the author</w:t>
      </w:r>
      <w:r>
        <w:t xml:space="preserve"> </w:t>
      </w:r>
      <w:r>
        <w:rPr>
          <w:i/>
          <w:iCs/>
        </w:rPr>
        <w:t xml:space="preserve">does</w:t>
      </w:r>
      <w:r>
        <w:t xml:space="preserve"> </w:t>
      </w:r>
      <w:r>
        <w:t xml:space="preserve">say when the question asks what the author</w:t>
      </w:r>
      <w:r>
        <w:t xml:space="preserve"> </w:t>
      </w:r>
      <w:r>
        <w:rPr>
          <w:i/>
          <w:iCs/>
        </w:rPr>
        <w:t xml:space="preserve">does not</w:t>
      </w:r>
      <w:r>
        <w:t xml:space="preserve"> </w:t>
      </w:r>
      <w:r>
        <w:t xml:space="preserve">say).</w:t>
      </w:r>
    </w:p>
    <w:p>
      <w:pPr>
        <w:pStyle w:val="BodyText"/>
      </w:pPr>
      <w:r>
        <w:rPr>
          <w:b/>
          <w:bCs/>
        </w:rPr>
        <w:t xml:space="preserve">Correction:</w:t>
      </w:r>
      <w:r>
        <w:t xml:space="preserve"> </w:t>
      </w:r>
      <w:r>
        <w:t xml:space="preserve">Underline or mentally note key words in the question stem:</w:t>
      </w:r>
      <w:r>
        <w:t xml:space="preserve"> </w:t>
      </w:r>
      <w:r>
        <w:rPr>
          <w:i/>
          <w:iCs/>
        </w:rPr>
        <w:t xml:space="preserve">NOT, EXCEPT, LEAST, MOST, BEST, PRIMARY, MAIN</w:t>
      </w:r>
      <w:r>
        <w:t xml:space="preserve">. Make sure you are answering the question that is actually asked.</w:t>
      </w:r>
    </w:p>
    <w:bookmarkEnd w:id="431"/>
    <w:bookmarkStart w:id="432" w:name="over-inferring"/>
    <w:p>
      <w:pPr>
        <w:pStyle w:val="Heading3"/>
      </w:pPr>
      <w:r>
        <w:t xml:space="preserve">8.7.3 Over-Inferring</w:t>
      </w:r>
    </w:p>
    <w:p>
      <w:pPr>
        <w:pStyle w:val="FirstParagraph"/>
      </w:pPr>
      <w:r>
        <w:rPr>
          <w:b/>
          <w:bCs/>
        </w:rPr>
        <w:t xml:space="preserve">Mistake:</w:t>
      </w:r>
      <w:r>
        <w:t xml:space="preserve"> </w:t>
      </w:r>
      <w:r>
        <w:t xml:space="preserve">Drawing conclusions that go beyond what the passage supports.</w:t>
      </w:r>
    </w:p>
    <w:p>
      <w:pPr>
        <w:pStyle w:val="BodyText"/>
      </w:pPr>
      <w:r>
        <w:rPr>
          <w:b/>
          <w:bCs/>
        </w:rPr>
        <w:t xml:space="preserve">Correction:</w:t>
      </w:r>
      <w:r>
        <w:t xml:space="preserve"> </w:t>
      </w:r>
      <w:r>
        <w:t xml:space="preserve">Stick closely to the text. The correct inference is the one that is most directly and strongly supported by the passage. If you need to make multiple assumptions to justify an answer, it is likely wrong.</w:t>
      </w:r>
    </w:p>
    <w:bookmarkEnd w:id="432"/>
    <w:bookmarkStart w:id="433" w:name="ignoring-context-for-vocabulary"/>
    <w:p>
      <w:pPr>
        <w:pStyle w:val="Heading3"/>
      </w:pPr>
      <w:r>
        <w:t xml:space="preserve">8.7.4 Ignoring Context for Vocabulary</w:t>
      </w:r>
    </w:p>
    <w:p>
      <w:pPr>
        <w:pStyle w:val="FirstParagraph"/>
      </w:pPr>
      <w:r>
        <w:rPr>
          <w:b/>
          <w:bCs/>
        </w:rPr>
        <w:t xml:space="preserve">Mistake:</w:t>
      </w:r>
      <w:r>
        <w:t xml:space="preserve"> </w:t>
      </w:r>
      <w:r>
        <w:t xml:space="preserve">Selecting the most common definition of a word without considering how it is used in the passage.</w:t>
      </w:r>
    </w:p>
    <w:p>
      <w:pPr>
        <w:pStyle w:val="BodyText"/>
      </w:pPr>
      <w:r>
        <w:rPr>
          <w:b/>
          <w:bCs/>
        </w:rPr>
        <w:t xml:space="preserve">Correction:</w:t>
      </w:r>
      <w:r>
        <w:t xml:space="preserve"> </w:t>
      </w:r>
      <w:r>
        <w:t xml:space="preserve">Always substitute the answer choice back into the sentence. The correct choice must fit the context both logically and grammatically.</w:t>
      </w:r>
    </w:p>
    <w:bookmarkEnd w:id="433"/>
    <w:bookmarkStart w:id="434" w:name="falling-for-half-right-answers"/>
    <w:p>
      <w:pPr>
        <w:pStyle w:val="Heading3"/>
      </w:pPr>
      <w:r>
        <w:t xml:space="preserve">8.7.5 Falling for</w:t>
      </w:r>
      <w:r>
        <w:t xml:space="preserve"> </w:t>
      </w:r>
      <w:r>
        <w:t xml:space="preserve">“</w:t>
      </w:r>
      <w:r>
        <w:t xml:space="preserve">Half-Right</w:t>
      </w:r>
      <w:r>
        <w:t xml:space="preserve">”</w:t>
      </w:r>
      <w:r>
        <w:t xml:space="preserve"> </w:t>
      </w:r>
      <w:r>
        <w:t xml:space="preserve">Answers</w:t>
      </w:r>
    </w:p>
    <w:p>
      <w:pPr>
        <w:pStyle w:val="FirstParagraph"/>
      </w:pPr>
      <w:r>
        <w:rPr>
          <w:b/>
          <w:bCs/>
        </w:rPr>
        <w:t xml:space="preserve">Mistake:</w:t>
      </w:r>
      <w:r>
        <w:t xml:space="preserve"> </w:t>
      </w:r>
      <w:r>
        <w:t xml:space="preserve">Selecting an answer choice that is partially correct but contains one word or phrase that makes it wrong.</w:t>
      </w:r>
    </w:p>
    <w:p>
      <w:pPr>
        <w:pStyle w:val="BodyText"/>
      </w:pPr>
      <w:r>
        <w:rPr>
          <w:b/>
          <w:bCs/>
        </w:rPr>
        <w:t xml:space="preserve">Correction:</w:t>
      </w:r>
      <w:r>
        <w:t xml:space="preserve"> </w:t>
      </w:r>
      <w:r>
        <w:t xml:space="preserve">Read the entire answer choice carefully. The SAT often includes answer choices that are 90% correct but contain a single word that makes them incorrect (e.g., changing</w:t>
      </w:r>
      <w:r>
        <w:t xml:space="preserve"> </w:t>
      </w:r>
      <w:r>
        <w:t xml:space="preserve">“</w:t>
      </w:r>
      <w:r>
        <w:t xml:space="preserve">some</w:t>
      </w:r>
      <w:r>
        <w:t xml:space="preserve">”</w:t>
      </w:r>
      <w:r>
        <w:t xml:space="preserve"> </w:t>
      </w:r>
      <w:r>
        <w:t xml:space="preserve">to</w:t>
      </w:r>
      <w:r>
        <w:t xml:space="preserve"> </w:t>
      </w:r>
      <w:r>
        <w:t xml:space="preserve">“</w:t>
      </w:r>
      <w:r>
        <w:t xml:space="preserve">all,</w:t>
      </w:r>
      <w:r>
        <w:t xml:space="preserve">”</w:t>
      </w:r>
      <w:r>
        <w:t xml:space="preserve"> </w:t>
      </w:r>
      <w:r>
        <w:t xml:space="preserve">or</w:t>
      </w:r>
      <w:r>
        <w:t xml:space="preserve"> </w:t>
      </w:r>
      <w:r>
        <w:t xml:space="preserve">“</w:t>
      </w:r>
      <w:r>
        <w:t xml:space="preserve">suggests</w:t>
      </w:r>
      <w:r>
        <w:t xml:space="preserve">”</w:t>
      </w:r>
      <w:r>
        <w:t xml:space="preserve"> </w:t>
      </w:r>
      <w:r>
        <w:t xml:space="preserve">to</w:t>
      </w:r>
      <w:r>
        <w:t xml:space="preserve"> </w:t>
      </w:r>
      <w:r>
        <w:t xml:space="preserve">“</w:t>
      </w:r>
      <w:r>
        <w:t xml:space="preserve">proves</w:t>
      </w:r>
      <w:r>
        <w:t xml:space="preserve">”</w:t>
      </w:r>
      <w:r>
        <w:t xml:space="preserve">).</w:t>
      </w:r>
    </w:p>
    <w:bookmarkEnd w:id="434"/>
    <w:bookmarkStart w:id="435" w:name="Xfaae5d95f403c8037bab3fd46a8aeafc6f64842"/>
    <w:p>
      <w:pPr>
        <w:pStyle w:val="Heading3"/>
      </w:pPr>
      <w:r>
        <w:t xml:space="preserve">8.7.6 Not Reviewing Grammar Rules Systematically</w:t>
      </w:r>
    </w:p>
    <w:p>
      <w:pPr>
        <w:pStyle w:val="FirstParagraph"/>
      </w:pPr>
      <w:r>
        <w:rPr>
          <w:b/>
          <w:bCs/>
        </w:rPr>
        <w:t xml:space="preserve">Mistake:</w:t>
      </w:r>
      <w:r>
        <w:t xml:space="preserve"> </w:t>
      </w:r>
      <w:r>
        <w:t xml:space="preserve">Studying grammar rules in isolation without understanding how they interact.</w:t>
      </w:r>
    </w:p>
    <w:p>
      <w:pPr>
        <w:pStyle w:val="BodyText"/>
      </w:pPr>
      <w:r>
        <w:rPr>
          <w:b/>
          <w:bCs/>
        </w:rPr>
        <w:t xml:space="preserve">Correction:</w:t>
      </w:r>
      <w:r>
        <w:t xml:space="preserve"> </w:t>
      </w:r>
      <w:r>
        <w:t xml:space="preserve">Study grammar rules in context. Practice identifying errors in full passages, not just isolated sentences. Understand how multiple rules can apply to the same sentence (e.g., a sentence might have both a subject-verb agreement error and a modifier error).</w:t>
      </w:r>
    </w:p>
    <w:p>
      <w:r>
        <w:pict>
          <v:rect style="width:0;height:1.5pt" o:hralign="center" o:hrstd="t" o:hr="t"/>
        </w:pict>
      </w:r>
    </w:p>
    <w:bookmarkEnd w:id="435"/>
    <w:bookmarkEnd w:id="436"/>
    <w:bookmarkStart w:id="437" w:name="summary-of-key-grammar-rules"/>
    <w:p>
      <w:pPr>
        <w:pStyle w:val="Heading2"/>
      </w:pPr>
      <w:r>
        <w:t xml:space="preserve">8.8 Summary of Key Grammar Rules</w:t>
      </w:r>
    </w:p>
    <w:p>
      <w:pPr>
        <w:pStyle w:val="FirstParagraph"/>
      </w:pPr>
      <w:r>
        <w:t xml:space="preserve">For quick reference, here is a consolidated list of the most frequently tested grammar rules on the SAT:</w:t>
      </w:r>
    </w:p>
    <w:p>
      <w:pPr>
        <w:pStyle w:val="Compact"/>
        <w:numPr>
          <w:ilvl w:val="0"/>
          <w:numId w:val="1243"/>
        </w:numPr>
      </w:pPr>
      <w:r>
        <w:rPr>
          <w:b/>
          <w:bCs/>
        </w:rPr>
        <w:t xml:space="preserve">Subject-verb agreement:</w:t>
      </w:r>
      <w:r>
        <w:t xml:space="preserve"> </w:t>
      </w:r>
      <w:r>
        <w:t xml:space="preserve">Verb agrees with subject, not with intervening nouns.</w:t>
      </w:r>
    </w:p>
    <w:p>
      <w:pPr>
        <w:pStyle w:val="Compact"/>
        <w:numPr>
          <w:ilvl w:val="0"/>
          <w:numId w:val="1243"/>
        </w:numPr>
      </w:pPr>
      <w:r>
        <w:rPr>
          <w:b/>
          <w:bCs/>
        </w:rPr>
        <w:t xml:space="preserve">Pronoun-antecedent agreement:</w:t>
      </w:r>
      <w:r>
        <w:t xml:space="preserve"> </w:t>
      </w:r>
      <w:r>
        <w:t xml:space="preserve">Pronoun agrees with antecedent in number, person, and gender.</w:t>
      </w:r>
    </w:p>
    <w:p>
      <w:pPr>
        <w:pStyle w:val="Compact"/>
        <w:numPr>
          <w:ilvl w:val="0"/>
          <w:numId w:val="1243"/>
        </w:numPr>
      </w:pPr>
      <w:r>
        <w:rPr>
          <w:b/>
          <w:bCs/>
        </w:rPr>
        <w:t xml:space="preserve">Pronoun case:</w:t>
      </w:r>
      <w:r>
        <w:t xml:space="preserve"> </w:t>
      </w:r>
      <w:r>
        <w:t xml:space="preserve">Use subjective case for subjects, objective case for objects.</w:t>
      </w:r>
    </w:p>
    <w:p>
      <w:pPr>
        <w:pStyle w:val="Compact"/>
        <w:numPr>
          <w:ilvl w:val="0"/>
          <w:numId w:val="1243"/>
        </w:numPr>
      </w:pPr>
      <w:r>
        <w:rPr>
          <w:b/>
          <w:bCs/>
        </w:rPr>
        <w:t xml:space="preserve">Verb tense consistency:</w:t>
      </w:r>
      <w:r>
        <w:t xml:space="preserve"> </w:t>
      </w:r>
      <w:r>
        <w:t xml:space="preserve">Maintain consistent tense unless a shift is logically required.</w:t>
      </w:r>
    </w:p>
    <w:p>
      <w:pPr>
        <w:pStyle w:val="Compact"/>
        <w:numPr>
          <w:ilvl w:val="0"/>
          <w:numId w:val="1243"/>
        </w:numPr>
      </w:pPr>
      <w:r>
        <w:rPr>
          <w:b/>
          <w:bCs/>
        </w:rPr>
        <w:t xml:space="preserve">Modifier placement:</w:t>
      </w:r>
      <w:r>
        <w:t xml:space="preserve"> </w:t>
      </w:r>
      <w:r>
        <w:t xml:space="preserve">Place modifiers near the words they modify; avoid dangling modifiers.</w:t>
      </w:r>
    </w:p>
    <w:p>
      <w:pPr>
        <w:pStyle w:val="Compact"/>
        <w:numPr>
          <w:ilvl w:val="0"/>
          <w:numId w:val="1243"/>
        </w:numPr>
      </w:pPr>
      <w:r>
        <w:rPr>
          <w:b/>
          <w:bCs/>
        </w:rPr>
        <w:t xml:space="preserve">Parallel structure:</w:t>
      </w:r>
      <w:r>
        <w:t xml:space="preserve"> </w:t>
      </w:r>
      <w:r>
        <w:t xml:space="preserve">Elements in a list or comparison must be in the same grammatical form.</w:t>
      </w:r>
    </w:p>
    <w:p>
      <w:pPr>
        <w:pStyle w:val="Compact"/>
        <w:numPr>
          <w:ilvl w:val="0"/>
          <w:numId w:val="1243"/>
        </w:numPr>
      </w:pPr>
      <w:r>
        <w:rPr>
          <w:b/>
          <w:bCs/>
        </w:rPr>
        <w:t xml:space="preserve">Comma rules:</w:t>
      </w:r>
      <w:r>
        <w:t xml:space="preserve"> </w:t>
      </w:r>
      <w:r>
        <w:t xml:space="preserve">Use commas after introductory elements, before FANBOYS joining independent clauses, around nonessential elements, and to separate items in a series.</w:t>
      </w:r>
    </w:p>
    <w:p>
      <w:pPr>
        <w:pStyle w:val="Compact"/>
        <w:numPr>
          <w:ilvl w:val="0"/>
          <w:numId w:val="1243"/>
        </w:numPr>
      </w:pPr>
      <w:r>
        <w:rPr>
          <w:b/>
          <w:bCs/>
        </w:rPr>
        <w:t xml:space="preserve">Semicolons:</w:t>
      </w:r>
      <w:r>
        <w:t xml:space="preserve"> </w:t>
      </w:r>
      <w:r>
        <w:t xml:space="preserve">Join two closely related independent clauses.</w:t>
      </w:r>
    </w:p>
    <w:p>
      <w:pPr>
        <w:pStyle w:val="Compact"/>
        <w:numPr>
          <w:ilvl w:val="0"/>
          <w:numId w:val="1243"/>
        </w:numPr>
      </w:pPr>
      <w:r>
        <w:rPr>
          <w:b/>
          <w:bCs/>
        </w:rPr>
        <w:t xml:space="preserve">Colons:</w:t>
      </w:r>
      <w:r>
        <w:t xml:space="preserve"> </w:t>
      </w:r>
      <w:r>
        <w:t xml:space="preserve">Introduce lists, explanations, or elaborations (preceded by an independent clause).</w:t>
      </w:r>
    </w:p>
    <w:p>
      <w:pPr>
        <w:pStyle w:val="Compact"/>
        <w:numPr>
          <w:ilvl w:val="0"/>
          <w:numId w:val="1243"/>
        </w:numPr>
      </w:pPr>
      <w:r>
        <w:rPr>
          <w:b/>
          <w:bCs/>
        </w:rPr>
        <w:t xml:space="preserve">Apostrophes:</w:t>
      </w:r>
      <w:r>
        <w:t xml:space="preserve"> </w:t>
      </w:r>
      <w:r>
        <w:t xml:space="preserve">Use for possession and contractions, never for plurals.</w:t>
      </w:r>
    </w:p>
    <w:p>
      <w:pPr>
        <w:pStyle w:val="Compact"/>
        <w:numPr>
          <w:ilvl w:val="0"/>
          <w:numId w:val="1243"/>
        </w:numPr>
      </w:pPr>
      <w:r>
        <w:rPr>
          <w:b/>
          <w:bCs/>
        </w:rPr>
        <w:t xml:space="preserve">Sentence boundaries:</w:t>
      </w:r>
      <w:r>
        <w:t xml:space="preserve"> </w:t>
      </w:r>
      <w:r>
        <w:t xml:space="preserve">Avoid fragments, run-ons, and comma splices.</w:t>
      </w:r>
    </w:p>
    <w:p>
      <w:pPr>
        <w:pStyle w:val="Compact"/>
        <w:numPr>
          <w:ilvl w:val="0"/>
          <w:numId w:val="1243"/>
        </w:numPr>
      </w:pPr>
      <w:r>
        <w:rPr>
          <w:b/>
          <w:bCs/>
        </w:rPr>
        <w:t xml:space="preserve">Relative pronouns:</w:t>
      </w:r>
      <w:r>
        <w:t xml:space="preserve"> </w:t>
      </w:r>
      <w:r>
        <w:t xml:space="preserve">Use</w:t>
      </w:r>
      <w:r>
        <w:t xml:space="preserve"> </w:t>
      </w:r>
      <w:r>
        <w:t xml:space="preserve">“</w:t>
      </w:r>
      <w:r>
        <w:t xml:space="preserve">who/whom</w:t>
      </w:r>
      <w:r>
        <w:t xml:space="preserve">”</w:t>
      </w:r>
      <w:r>
        <w:t xml:space="preserve"> </w:t>
      </w:r>
      <w:r>
        <w:t xml:space="preserve">for people,</w:t>
      </w:r>
      <w:r>
        <w:t xml:space="preserve"> </w:t>
      </w:r>
      <w:r>
        <w:t xml:space="preserve">“</w:t>
      </w:r>
      <w:r>
        <w:t xml:space="preserve">that/which</w:t>
      </w:r>
      <w:r>
        <w:t xml:space="preserve">”</w:t>
      </w:r>
      <w:r>
        <w:t xml:space="preserve"> </w:t>
      </w:r>
      <w:r>
        <w:t xml:space="preserve">for things;</w:t>
      </w:r>
      <w:r>
        <w:t xml:space="preserve"> </w:t>
      </w:r>
      <w:r>
        <w:t xml:space="preserve">“</w:t>
      </w:r>
      <w:r>
        <w:t xml:space="preserve">that</w:t>
      </w:r>
      <w:r>
        <w:t xml:space="preserve">”</w:t>
      </w:r>
      <w:r>
        <w:t xml:space="preserve"> </w:t>
      </w:r>
      <w:r>
        <w:t xml:space="preserve">for restrictive,</w:t>
      </w:r>
      <w:r>
        <w:t xml:space="preserve"> </w:t>
      </w:r>
      <w:r>
        <w:t xml:space="preserve">“</w:t>
      </w:r>
      <w:r>
        <w:t xml:space="preserve">which</w:t>
      </w:r>
      <w:r>
        <w:t xml:space="preserve">”</w:t>
      </w:r>
      <w:r>
        <w:t xml:space="preserve"> </w:t>
      </w:r>
      <w:r>
        <w:t xml:space="preserve">for nonrestrictive.</w:t>
      </w:r>
    </w:p>
    <w:p>
      <w:pPr>
        <w:pStyle w:val="Compact"/>
        <w:numPr>
          <w:ilvl w:val="0"/>
          <w:numId w:val="1243"/>
        </w:numPr>
      </w:pPr>
      <w:r>
        <w:rPr>
          <w:b/>
          <w:bCs/>
        </w:rPr>
        <w:t xml:space="preserve">Subjunctive mood:</w:t>
      </w:r>
      <w:r>
        <w:t xml:space="preserve"> </w:t>
      </w:r>
      <w:r>
        <w:t xml:space="preserve">Use base form of verb after demands, suggestions, and contrary-to-fact conditions.</w:t>
      </w:r>
    </w:p>
    <w:p>
      <w:pPr>
        <w:pStyle w:val="Compact"/>
        <w:numPr>
          <w:ilvl w:val="0"/>
          <w:numId w:val="1243"/>
        </w:numPr>
      </w:pPr>
      <w:r>
        <w:rPr>
          <w:b/>
          <w:bCs/>
        </w:rPr>
        <w:t xml:space="preserve">Idiomatic expressions:</w:t>
      </w:r>
      <w:r>
        <w:t xml:space="preserve"> </w:t>
      </w:r>
      <w:r>
        <w:t xml:space="preserve">Know standard preposition pairings.</w:t>
      </w:r>
    </w:p>
    <w:p>
      <w:pPr>
        <w:pStyle w:val="Compact"/>
        <w:numPr>
          <w:ilvl w:val="0"/>
          <w:numId w:val="1243"/>
        </w:numPr>
      </w:pPr>
      <w:r>
        <w:rPr>
          <w:b/>
          <w:bCs/>
        </w:rPr>
        <w:t xml:space="preserve">Commonly confused words:</w:t>
      </w:r>
      <w:r>
        <w:t xml:space="preserve"> </w:t>
      </w:r>
      <w:r>
        <w:t xml:space="preserve">Master the distinctions between frequently confused pairs.</w:t>
      </w:r>
    </w:p>
    <w:p>
      <w:r>
        <w:pict>
          <v:rect style="width:0;height:1.5pt" o:hralign="center" o:hrstd="t" o:hr="t"/>
        </w:pict>
      </w:r>
    </w:p>
    <w:bookmarkEnd w:id="437"/>
    <w:bookmarkStart w:id="438" w:name="X4358382a81b78713ad09174c108ff49dd20de41"/>
    <w:p>
      <w:pPr>
        <w:pStyle w:val="Heading2"/>
      </w:pPr>
      <w:r>
        <w:t xml:space="preserve">8.9 Summary of Key Rhetorical and Reading Strategies</w:t>
      </w:r>
    </w:p>
    <w:p>
      <w:pPr>
        <w:pStyle w:val="Compact"/>
        <w:numPr>
          <w:ilvl w:val="0"/>
          <w:numId w:val="1244"/>
        </w:numPr>
      </w:pPr>
      <w:r>
        <w:rPr>
          <w:b/>
          <w:bCs/>
        </w:rPr>
        <w:t xml:space="preserve">Identify logical relationships</w:t>
      </w:r>
      <w:r>
        <w:t xml:space="preserve"> </w:t>
      </w:r>
      <w:r>
        <w:t xml:space="preserve">between ideas to select appropriate transitions.</w:t>
      </w:r>
    </w:p>
    <w:p>
      <w:pPr>
        <w:pStyle w:val="Compact"/>
        <w:numPr>
          <w:ilvl w:val="0"/>
          <w:numId w:val="1244"/>
        </w:numPr>
      </w:pPr>
      <w:r>
        <w:rPr>
          <w:b/>
          <w:bCs/>
        </w:rPr>
        <w:t xml:space="preserve">Synthesize information</w:t>
      </w:r>
      <w:r>
        <w:t xml:space="preserve"> </w:t>
      </w:r>
      <w:r>
        <w:t xml:space="preserve">from multiple sources for rhetorical synthesis questions.</w:t>
      </w:r>
    </w:p>
    <w:p>
      <w:pPr>
        <w:pStyle w:val="Compact"/>
        <w:numPr>
          <w:ilvl w:val="0"/>
          <w:numId w:val="1244"/>
        </w:numPr>
      </w:pPr>
      <w:r>
        <w:rPr>
          <w:b/>
          <w:bCs/>
        </w:rPr>
        <w:t xml:space="preserve">Distinguish main ideas from supporting details</w:t>
      </w:r>
      <w:r>
        <w:t xml:space="preserve"> </w:t>
      </w:r>
      <w:r>
        <w:t xml:space="preserve">when answering central idea questions.</w:t>
      </w:r>
    </w:p>
    <w:p>
      <w:pPr>
        <w:pStyle w:val="Compact"/>
        <w:numPr>
          <w:ilvl w:val="0"/>
          <w:numId w:val="1244"/>
        </w:numPr>
      </w:pPr>
      <w:r>
        <w:rPr>
          <w:b/>
          <w:bCs/>
        </w:rPr>
        <w:t xml:space="preserve">Draw inferences</w:t>
      </w:r>
      <w:r>
        <w:t xml:space="preserve"> </w:t>
      </w:r>
      <w:r>
        <w:t xml:space="preserve">that are strongly supported by the passage, not based on outside knowledge.</w:t>
      </w:r>
    </w:p>
    <w:p>
      <w:pPr>
        <w:pStyle w:val="Compact"/>
        <w:numPr>
          <w:ilvl w:val="0"/>
          <w:numId w:val="1244"/>
        </w:numPr>
      </w:pPr>
      <w:r>
        <w:rPr>
          <w:b/>
          <w:bCs/>
        </w:rPr>
        <w:t xml:space="preserve">Locate textual evidence</w:t>
      </w:r>
      <w:r>
        <w:t xml:space="preserve"> </w:t>
      </w:r>
      <w:r>
        <w:t xml:space="preserve">that directly supports a given claim.</w:t>
      </w:r>
    </w:p>
    <w:p>
      <w:pPr>
        <w:pStyle w:val="Compact"/>
        <w:numPr>
          <w:ilvl w:val="0"/>
          <w:numId w:val="1244"/>
        </w:numPr>
      </w:pPr>
      <w:r>
        <w:rPr>
          <w:b/>
          <w:bCs/>
        </w:rPr>
        <w:t xml:space="preserve">Interpret quantitative data</w:t>
      </w:r>
      <w:r>
        <w:t xml:space="preserve"> </w:t>
      </w:r>
      <w:r>
        <w:t xml:space="preserve">accurately from graphs, tables, and charts.</w:t>
      </w:r>
    </w:p>
    <w:p>
      <w:pPr>
        <w:pStyle w:val="Compact"/>
        <w:numPr>
          <w:ilvl w:val="0"/>
          <w:numId w:val="1244"/>
        </w:numPr>
      </w:pPr>
      <w:r>
        <w:rPr>
          <w:b/>
          <w:bCs/>
        </w:rPr>
        <w:t xml:space="preserve">Determine word meaning from context</w:t>
      </w:r>
      <w:r>
        <w:t xml:space="preserve">, not from memorized definitions alone.</w:t>
      </w:r>
    </w:p>
    <w:p>
      <w:pPr>
        <w:pStyle w:val="Compact"/>
        <w:numPr>
          <w:ilvl w:val="0"/>
          <w:numId w:val="1244"/>
        </w:numPr>
      </w:pPr>
      <w:r>
        <w:rPr>
          <w:b/>
          <w:bCs/>
        </w:rPr>
        <w:t xml:space="preserve">Analyze text structure and purpose</w:t>
      </w:r>
      <w:r>
        <w:t xml:space="preserve"> </w:t>
      </w:r>
      <w:r>
        <w:t xml:space="preserve">by identifying how each part contributes to the whole.</w:t>
      </w:r>
    </w:p>
    <w:p>
      <w:pPr>
        <w:pStyle w:val="Compact"/>
        <w:numPr>
          <w:ilvl w:val="0"/>
          <w:numId w:val="1244"/>
        </w:numPr>
      </w:pPr>
      <w:r>
        <w:rPr>
          <w:b/>
          <w:bCs/>
        </w:rPr>
        <w:t xml:space="preserve">Compare two passages</w:t>
      </w:r>
      <w:r>
        <w:t xml:space="preserve"> </w:t>
      </w:r>
      <w:r>
        <w:t xml:space="preserve">by examining their arguments, tones, scopes, and perspectives.</w:t>
      </w:r>
    </w:p>
    <w:p>
      <w:pPr>
        <w:pStyle w:val="Compact"/>
        <w:numPr>
          <w:ilvl w:val="0"/>
          <w:numId w:val="1244"/>
        </w:numPr>
      </w:pPr>
      <w:r>
        <w:rPr>
          <w:b/>
          <w:bCs/>
        </w:rPr>
        <w:t xml:space="preserve">Use process of elimination</w:t>
      </w:r>
      <w:r>
        <w:t xml:space="preserve"> </w:t>
      </w:r>
      <w:r>
        <w:t xml:space="preserve">systematically on every question.</w:t>
      </w:r>
    </w:p>
    <w:p>
      <w:pPr>
        <w:pStyle w:val="Compact"/>
        <w:numPr>
          <w:ilvl w:val="0"/>
          <w:numId w:val="1244"/>
        </w:numPr>
      </w:pPr>
      <w:r>
        <w:rPr>
          <w:b/>
          <w:bCs/>
        </w:rPr>
        <w:t xml:space="preserve">Manage time effectively</w:t>
      </w:r>
      <w:r>
        <w:t xml:space="preserve"> </w:t>
      </w:r>
      <w:r>
        <w:t xml:space="preserve">by pacing yourself and flagging difficult questions for review.</w:t>
      </w:r>
    </w:p>
    <w:p>
      <w:pPr>
        <w:pStyle w:val="Compact"/>
        <w:numPr>
          <w:ilvl w:val="0"/>
          <w:numId w:val="1244"/>
        </w:numPr>
      </w:pPr>
      <w:r>
        <w:rPr>
          <w:b/>
          <w:bCs/>
        </w:rPr>
        <w:t xml:space="preserve">Read actively</w:t>
      </w:r>
      <w:r>
        <w:t xml:space="preserve"> </w:t>
      </w:r>
      <w:r>
        <w:t xml:space="preserve">by summarizing, questioning, and predicting as you go.</w:t>
      </w:r>
    </w:p>
    <w:p>
      <w:r>
        <w:pict>
          <v:rect style="width:0;height:1.5pt" o:hralign="center" o:hrstd="t" o:hr="t"/>
        </w:pict>
      </w:r>
    </w:p>
    <w:p>
      <w:pPr>
        <w:pStyle w:val="FirstParagraph"/>
      </w:pPr>
      <w:r>
        <w:t xml:space="preserve">This chapter has provided an exhaustive treatment of every grammar rule, rhetorical skill, and evidence-based reading strategy tested on the SAT Reading and Writing section. Mastery of these concepts—combined with consistent, deliberate practice using official materials—is the foundation for achieving a high score on this section of the exam.</w:t>
      </w:r>
    </w:p>
    <w:p>
      <w:r>
        <w:pict>
          <v:rect style="width:0;height:1.5pt" o:hralign="center" o:hrstd="t" o:hr="t"/>
        </w:pict>
      </w:r>
    </w:p>
    <w:bookmarkEnd w:id="438"/>
    <w:bookmarkEnd w:id="439"/>
    <w:bookmarkStart w:id="479" w:name="X47334c421e64aa4cb2f8f75a77f1b8551d72db5"/>
    <w:p>
      <w:pPr>
        <w:pStyle w:val="Heading1"/>
      </w:pPr>
      <w:r>
        <w:t xml:space="preserve">Chapter 9: Test-Taking Tactics — Time Management, Adaptive Module Strategies &amp; Calculator Mastery</w:t>
      </w:r>
    </w:p>
    <w:p>
      <w:r>
        <w:pict>
          <v:rect style="width:0;height:1.5pt" o:hralign="center" o:hrstd="t" o:hr="t"/>
        </w:pict>
      </w:r>
    </w:p>
    <w:bookmarkStart w:id="440" w:name="Xfdf713488eee83a62fd64d8b0f183585f979583"/>
    <w:p>
      <w:pPr>
        <w:pStyle w:val="Heading2"/>
      </w:pPr>
      <w:r>
        <w:t xml:space="preserve">9.1 The Architecture of the Digital SAT: Why Tactics Matter More Than Ever</w:t>
      </w:r>
    </w:p>
    <w:p>
      <w:pPr>
        <w:pStyle w:val="FirstParagraph"/>
      </w:pPr>
      <w:r>
        <w:t xml:space="preserve">The Digital SAT is not merely a computer-based version of the paper test. It is an entirely different assessment experience, built on adaptive testing technology that fundamentally changes how you should approach every single minute. Unlike the legacy paper SAT, where every student saw the same questions in the same order, the Digital SAT adjusts its difficulty in real time. This means your decisions on early questions ripple through the entire section, determining which tier of questions you face next—and ultimately, your score ceiling.</w:t>
      </w:r>
    </w:p>
    <w:p>
      <w:pPr>
        <w:pStyle w:val="BodyText"/>
      </w:pPr>
      <w:r>
        <w:t xml:space="preserve">The entire exam is divided into two sections—Reading and Writing (RW), followed by Math—each split into two modules. The first module in each section contains a calibrated mix of easy, medium, and hard questions. Your performance on this first module determines whether your second module will be significantly harder (the</w:t>
      </w:r>
      <w:r>
        <w:t xml:space="preserve"> </w:t>
      </w:r>
      <w:r>
        <w:t xml:space="preserve">“</w:t>
      </w:r>
      <w:r>
        <w:t xml:space="preserve">upper pathway</w:t>
      </w:r>
      <w:r>
        <w:t xml:space="preserve">”</w:t>
      </w:r>
      <w:r>
        <w:t xml:space="preserve">) or somewhat easier (the</w:t>
      </w:r>
      <w:r>
        <w:t xml:space="preserve"> </w:t>
      </w:r>
      <w:r>
        <w:t xml:space="preserve">“</w:t>
      </w:r>
      <w:r>
        <w:t xml:space="preserve">lower pathway</w:t>
      </w:r>
      <w:r>
        <w:t xml:space="preserve">”</w:t>
      </w:r>
      <w:r>
        <w:t xml:space="preserve">). This multistage adaptive model means that the questions themselves are pre-determined within difficulty tiers; the difficulty level of your entire second module shifts based on your aggregate performance in the first.</w:t>
      </w:r>
    </w:p>
    <w:p>
      <w:pPr>
        <w:pStyle w:val="BodyText"/>
      </w:pPr>
      <w:r>
        <w:t xml:space="preserve">This architecture creates a fundamentally different strategic landscape than any previous version of the SAT. Every choice you make—how you spend your time, which questions you prioritize, how you manage uncertainty—must be calibrated to this adaptive structure. The following sections provide the complete tactical framework for maximizing your score within this system.</w:t>
      </w:r>
    </w:p>
    <w:p>
      <w:r>
        <w:pict>
          <v:rect style="width:0;height:1.5pt" o:hralign="center" o:hrstd="t" o:hr="t"/>
        </w:pict>
      </w:r>
    </w:p>
    <w:bookmarkEnd w:id="440"/>
    <w:bookmarkStart w:id="443" w:name="Xbdd7adf9798f80edcdf644884ad70a3bcf410cd"/>
    <w:p>
      <w:pPr>
        <w:pStyle w:val="Heading2"/>
      </w:pPr>
      <w:r>
        <w:t xml:space="preserve">9.2 Strategic Time Allocation: The Three-Tier System</w:t>
      </w:r>
    </w:p>
    <w:bookmarkStart w:id="441" w:name="the-philosophy-of-unequal-time-spending"/>
    <w:p>
      <w:pPr>
        <w:pStyle w:val="Heading3"/>
      </w:pPr>
      <w:r>
        <w:t xml:space="preserve">9.2.1 The Philosophy of Unequal Time Spending</w:t>
      </w:r>
    </w:p>
    <w:p>
      <w:pPr>
        <w:pStyle w:val="FirstParagraph"/>
      </w:pPr>
      <w:r>
        <w:t xml:space="preserve">The single most counterintuitive truth about the Digital SAT is that spending equal time on every question is one of the worst strategies you can adopt. The test is designed so that questions cluster by difficulty, and your time should cluster accordingly.</w:t>
      </w:r>
    </w:p>
    <w:p>
      <w:pPr>
        <w:pStyle w:val="BodyText"/>
      </w:pPr>
      <w:r>
        <w:t xml:space="preserve">Think of your time as a budget. You have 32 minutes per RW module and 35 minutes per Math module. Within each module, questions are organized by content domain (e.g., Algebra questions grouped together, then Advanced Math, etc.), and within those clusters, they generally progress from easier to harder. This ordering gives you a natural roadmap for time allocation.</w:t>
      </w:r>
    </w:p>
    <w:p>
      <w:pPr>
        <w:pStyle w:val="BodyText"/>
      </w:pPr>
      <w:r>
        <w:t xml:space="preserve">The average time per question is approximately</w:t>
      </w:r>
      <w:r>
        <w:t xml:space="preserve"> </w:t>
      </w:r>
      <w:r>
        <w:rPr>
          <w:b/>
          <w:bCs/>
        </w:rPr>
        <w:t xml:space="preserve">71 seconds for RW</w:t>
      </w:r>
      <w:r>
        <w:t xml:space="preserve"> </w:t>
      </w:r>
      <w:r>
        <w:t xml:space="preserve">(</w:t>
      </w:r>
      <m:oMath>
        <m:r>
          <m:t>1920</m:t>
        </m:r>
        <m:r>
          <m:rPr>
            <m:sty m:val="p"/>
          </m:rPr>
          <m:t>÷</m:t>
        </m:r>
        <m:r>
          <m:t>27</m:t>
        </m:r>
        <m:r>
          <m:rPr>
            <m:sty m:val="p"/>
          </m:rPr>
          <m:t>≈</m:t>
        </m:r>
        <m:r>
          <m:t>71</m:t>
        </m:r>
      </m:oMath>
      <w:r>
        <w:t xml:space="preserve">) and approximately</w:t>
      </w:r>
      <w:r>
        <w:t xml:space="preserve"> </w:t>
      </w:r>
      <w:r>
        <w:rPr>
          <w:b/>
          <w:bCs/>
        </w:rPr>
        <w:t xml:space="preserve">95 seconds for Math</w:t>
      </w:r>
      <w:r>
        <w:t xml:space="preserve"> </w:t>
      </w:r>
      <w:r>
        <w:t xml:space="preserve">(</w:t>
      </w:r>
      <m:oMath>
        <m:r>
          <m:t>2100</m:t>
        </m:r>
        <m:r>
          <m:rPr>
            <m:sty m:val="p"/>
          </m:rPr>
          <m:t>÷</m:t>
        </m:r>
        <m:r>
          <m:t>22</m:t>
        </m:r>
        <m:r>
          <m:rPr>
            <m:sty m:val="p"/>
          </m:rPr>
          <m:t>≈</m:t>
        </m:r>
        <m:r>
          <m:t>95</m:t>
        </m:r>
      </m:oMath>
      <w:r>
        <w:t xml:space="preserve">). But the average is a misleading target. You should not spend the average time on every question. Instead, you should deliberately spend less than average on easy questions and more than average on hard ones.</w:t>
      </w:r>
    </w:p>
    <w:p>
      <w:pPr>
        <w:pStyle w:val="BodyText"/>
      </w:pPr>
      <w:r>
        <w:rPr>
          <w:b/>
          <w:bCs/>
        </w:rPr>
        <w:t xml:space="preserve">Tier 1 — Rapid-Fire Questions (First 30–40% of the module)</w:t>
      </w:r>
    </w:p>
    <w:p>
      <w:pPr>
        <w:pStyle w:val="BodyText"/>
      </w:pPr>
      <w:r>
        <w:t xml:space="preserve">These are the straightforward questions that test foundational skills. They include:</w:t>
      </w:r>
      <w:r>
        <w:t xml:space="preserve"> </w:t>
      </w:r>
      <w:r>
        <w:t xml:space="preserve">- Simple linear equations in Math</w:t>
      </w:r>
      <w:r>
        <w:t xml:space="preserve"> </w:t>
      </w:r>
      <w:r>
        <w:t xml:space="preserve">- Basic grammar identification in RW (subject-verb agreement, comma placement)</w:t>
      </w:r>
      <w:r>
        <w:t xml:space="preserve"> </w:t>
      </w:r>
      <w:r>
        <w:t xml:space="preserve">- Vocabulary-in-context questions where the passage contains a clear signal</w:t>
      </w:r>
    </w:p>
    <w:p>
      <w:pPr>
        <w:pStyle w:val="BodyText"/>
      </w:pPr>
      <w:r>
        <w:t xml:space="preserve">For these questions, your target should be</w:t>
      </w:r>
      <w:r>
        <w:t xml:space="preserve"> </w:t>
      </w:r>
      <w:r>
        <w:rPr>
          <w:b/>
          <w:bCs/>
        </w:rPr>
        <w:t xml:space="preserve">40–60 seconds each</w:t>
      </w:r>
      <w:r>
        <w:t xml:space="preserve">—roughly 15–25 seconds below the per-question average. Why? Because every second you save here is a second you can invest in the harder questions that determine your pathway and your ceiling.</w:t>
      </w:r>
    </w:p>
    <w:p>
      <w:pPr>
        <w:pStyle w:val="BodyText"/>
      </w:pPr>
      <w:r>
        <w:t xml:space="preserve">The temptation is to double-check these easy answers. Resist it. If you recognized the correct method and executed it cleanly, move on immediately. The adaptive algorithm rewards fewer errors on easy questions more than it punishes slightly slower times on hard ones.</w:t>
      </w:r>
    </w:p>
    <w:p>
      <w:pPr>
        <w:pStyle w:val="BodyText"/>
      </w:pPr>
      <w:r>
        <w:rPr>
          <w:b/>
          <w:bCs/>
        </w:rPr>
        <w:t xml:space="preserve">Tier 2 — Standard-Effort Questions (Middle 30–40% of the module)</w:t>
      </w:r>
    </w:p>
    <w:p>
      <w:pPr>
        <w:pStyle w:val="BodyText"/>
      </w:pPr>
      <w:r>
        <w:t xml:space="preserve">These require genuine thought—you need to set up equations, analyze passage structure, or combine multiple steps. Your target here should be approximately the</w:t>
      </w:r>
      <w:r>
        <w:t xml:space="preserve"> </w:t>
      </w:r>
      <w:r>
        <w:rPr>
          <w:b/>
          <w:bCs/>
        </w:rPr>
        <w:t xml:space="preserve">average time per question</w:t>
      </w:r>
      <w:r>
        <w:t xml:space="preserve">—about 71 seconds for RW and about 95 seconds for Math.</w:t>
      </w:r>
    </w:p>
    <w:p>
      <w:pPr>
        <w:pStyle w:val="BodyText"/>
      </w:pPr>
      <w:r>
        <w:t xml:space="preserve">These are the questions that separate competent students from strong ones. Here, you should practice your systematic problem-solving approaches:</w:t>
      </w:r>
      <w:r>
        <w:t xml:space="preserve"> </w:t>
      </w:r>
      <w:r>
        <w:t xml:space="preserve">- For Math: Read the entire question carefully before starting. Identify what is being asked. Choose your method (algebraic, graphical via Desmos, or backsolving). Execute. Verify your answer is reasonable.</w:t>
      </w:r>
      <w:r>
        <w:t xml:space="preserve"> </w:t>
      </w:r>
      <w:r>
        <w:t xml:space="preserve">- For RW: Read the question stem first, then the passage. Predict the answer you are looking for. Then compare with the options.</w:t>
      </w:r>
    </w:p>
    <w:p>
      <w:pPr>
        <w:pStyle w:val="BodyText"/>
      </w:pPr>
      <w:r>
        <w:rPr>
          <w:b/>
          <w:bCs/>
        </w:rPr>
        <w:t xml:space="preserve">Tier 3 — High-Effort Questions (Final 20–30% of the module)</w:t>
      </w:r>
    </w:p>
    <w:p>
      <w:pPr>
        <w:pStyle w:val="BodyText"/>
      </w:pPr>
      <w:r>
        <w:t xml:space="preserve">These are the questions that truly challenge even well-prepared students. They may involve:</w:t>
      </w:r>
      <w:r>
        <w:t xml:space="preserve"> </w:t>
      </w:r>
      <w:r>
        <w:t xml:space="preserve">- Multi-step advanced math problems requiring algebraic manipulation and logical deduction</w:t>
      </w:r>
      <w:r>
        <w:t xml:space="preserve"> </w:t>
      </w:r>
      <w:r>
        <w:t xml:space="preserve">- Paired-passage comparison questions in RW that require synthesizing two different perspectives</w:t>
      </w:r>
      <w:r>
        <w:t xml:space="preserve"> </w:t>
      </w:r>
      <w:r>
        <w:t xml:space="preserve">- Questions with answer choices intentionally designed to trap students who made common errors</w:t>
      </w:r>
    </w:p>
    <w:p>
      <w:pPr>
        <w:pStyle w:val="BodyText"/>
      </w:pPr>
      <w:r>
        <w:t xml:space="preserve">Your target for these should be</w:t>
      </w:r>
      <w:r>
        <w:t xml:space="preserve"> </w:t>
      </w:r>
      <w:r>
        <w:rPr>
          <w:b/>
          <w:bCs/>
        </w:rPr>
        <w:t xml:space="preserve">120–150 seconds each</w:t>
      </w:r>
      <w:r>
        <w:t xml:space="preserve">, potentially more if the problem is genuinely complex. The time you saved on Tier 1 questions should fund this deeper engagement on Tier 3 questions.</w:t>
      </w:r>
    </w:p>
    <w:p>
      <w:pPr>
        <w:pStyle w:val="BodyText"/>
      </w:pPr>
      <w:r>
        <w:t xml:space="preserve">However—and this is critical—you must have the discipline to know when a Tier 3 question is consuming too much time. If you have spent approximately 2 minutes on a single question and still have not made meaningful progress toward a clean solution, it is strategically better to make your best educated guess from the remaining answer choices and move on. Why? Because you still have remaining questions worth points, and the time you save by guessing on one hard question can be redistributed to two or three subsequent questions where you have a much higher probability of success.</w:t>
      </w:r>
    </w:p>
    <w:bookmarkEnd w:id="441"/>
    <w:bookmarkStart w:id="442" w:name="the-time-checkpoint-method"/>
    <w:p>
      <w:pPr>
        <w:pStyle w:val="Heading3"/>
      </w:pPr>
      <w:r>
        <w:t xml:space="preserve">9.2.2 The Time Checkpoint Method</w:t>
      </w:r>
    </w:p>
    <w:p>
      <w:pPr>
        <w:pStyle w:val="FirstParagraph"/>
      </w:pPr>
      <w:r>
        <w:t xml:space="preserve">To implement this three-tier system effectively, you should establish mental time checkpoints within each module. Here is the framework:</w:t>
      </w:r>
    </w:p>
    <w:p>
      <w:pPr>
        <w:pStyle w:val="BodyText"/>
      </w:pPr>
      <w:r>
        <w:rPr>
          <w:b/>
          <w:bCs/>
        </w:rPr>
        <w:t xml:space="preserve">For a 32-minute RW module (27 questions):</w:t>
      </w:r>
      <w:r>
        <w:t xml:space="preserve"> </w:t>
      </w:r>
      <w:r>
        <w:t xml:space="preserve">- After question 9: You should be at approximately 5–7 minutes elapsed (roughly 33–47 seconds per question on average so far)</w:t>
      </w:r>
      <w:r>
        <w:t xml:space="preserve"> </w:t>
      </w:r>
      <w:r>
        <w:t xml:space="preserve">- After question 18: You should be at approximately 14–16 minutes elapsed (roughly 47–53 seconds per question on average so far)</w:t>
      </w:r>
      <w:r>
        <w:t xml:space="preserve"> </w:t>
      </w:r>
      <w:r>
        <w:t xml:space="preserve">- After question 25: You should be at approximately 26–28 minutes elapsed</w:t>
      </w:r>
      <w:r>
        <w:t xml:space="preserve"> </w:t>
      </w:r>
      <w:r>
        <w:t xml:space="preserve">- Questions 26–27: You should have approximately 4–6 minutes remaining</w:t>
      </w:r>
    </w:p>
    <w:p>
      <w:pPr>
        <w:pStyle w:val="BodyText"/>
      </w:pPr>
      <w:r>
        <w:rPr>
          <w:b/>
          <w:bCs/>
        </w:rPr>
        <w:t xml:space="preserve">For a 35-minute Math module (22 questions):</w:t>
      </w:r>
      <w:r>
        <w:t xml:space="preserve"> </w:t>
      </w:r>
      <w:r>
        <w:t xml:space="preserve">- After question 7: You should be at approximately 5–7 minutes elapsed (roughly 43–60 seconds per question on average so far)</w:t>
      </w:r>
      <w:r>
        <w:t xml:space="preserve"> </w:t>
      </w:r>
      <w:r>
        <w:t xml:space="preserve">- After question 14: You should be at approximately 15–17 minutes elapsed (roughly 64–73 seconds per question on average so far)</w:t>
      </w:r>
      <w:r>
        <w:t xml:space="preserve"> </w:t>
      </w:r>
      <w:r>
        <w:t xml:space="preserve">- After question 19: You should be at approximately 25–27 minutes elapsed</w:t>
      </w:r>
      <w:r>
        <w:t xml:space="preserve"> </w:t>
      </w:r>
      <w:r>
        <w:t xml:space="preserve">- Questions 20–22: You should have approximately 8–10 minutes remaining</w:t>
      </w:r>
    </w:p>
    <w:p>
      <w:pPr>
        <w:pStyle w:val="BodyText"/>
      </w:pPr>
      <w:r>
        <w:t xml:space="preserve">If you find yourself significantly behind these checkpoints, it means you are spending too much time on the earlier (easier) questions. This is a red flag. It means you either did not recognize the efficient solution method, or you fell into a trap and had to redo work. Either way, you need to self-correct immediately—simplify your approach on subsequent questions and commit to making faster decisions.</w:t>
      </w:r>
    </w:p>
    <w:p>
      <w:pPr>
        <w:pStyle w:val="BodyText"/>
      </w:pPr>
      <w:r>
        <w:t xml:space="preserve">If you find yourself significantly ahead, that is generally a good sign, but be cautious. Being ahead should not come at the cost of accuracy. Answering questions quickly but incorrectly destroys your module adaptivity pathway and is worse than answering them correctly but taking more time.</w:t>
      </w:r>
    </w:p>
    <w:p>
      <w:r>
        <w:pict>
          <v:rect style="width:0;height:1.5pt" o:hralign="center" o:hrstd="t" o:hr="t"/>
        </w:pict>
      </w:r>
    </w:p>
    <w:bookmarkEnd w:id="442"/>
    <w:bookmarkEnd w:id="443"/>
    <w:bookmarkStart w:id="447" w:name="Xaeb246da5f4187c87af6de787cb5aa6954c27a3"/>
    <w:p>
      <w:pPr>
        <w:pStyle w:val="Heading2"/>
      </w:pPr>
      <w:r>
        <w:t xml:space="preserve">9.3 Managing the Adaptive Pathway: Module 1 as the Gateway</w:t>
      </w:r>
    </w:p>
    <w:bookmarkStart w:id="444" w:name="X63240c2295530a7f75187db7044101352e242d1"/>
    <w:p>
      <w:pPr>
        <w:pStyle w:val="Heading3"/>
      </w:pPr>
      <w:r>
        <w:t xml:space="preserve">9.3.1 Understanding Your Real Priority in Module 1</w:t>
      </w:r>
    </w:p>
    <w:p>
      <w:pPr>
        <w:pStyle w:val="FirstParagraph"/>
      </w:pPr>
      <w:r>
        <w:t xml:space="preserve">The adaptive nature of the test makes Module 1 disproportionately important. Your primary goal in Module 1 is not to answer every question correctly—that is unrealistic and unnecessary. Your primary goal is to answer the first 60–70% of questions correctly with near-perfect accuracy, while making educated guesses on the questions you do not know.</w:t>
      </w:r>
    </w:p>
    <w:p>
      <w:pPr>
        <w:pStyle w:val="BodyText"/>
      </w:pPr>
      <w:r>
        <w:t xml:space="preserve">This is a fundamental shift in how you should think about test-taking. On a traditional paper test, every question is equally weighted in terms of its contribution to your raw score. On the Digital SAT, the easy questions in Module 1 have an outsized impact because they determine your pathway. A single incorrectly answered easy question in Module 1 steals value from you twice: once directly (you lose the point for that question), and once indirectly (it may contribute to you receiving the easier Module 2 with its lower scoring ceiling).</w:t>
      </w:r>
    </w:p>
    <w:p>
      <w:pPr>
        <w:pStyle w:val="BodyText"/>
      </w:pPr>
      <w:r>
        <w:t xml:space="preserve">Conversely, the hard questions at the end of Module 1 are worth less in pathway terms because missing one or two of them will not significantly affect your pathway placement if you have already secured the threshold. This creates a counterintuitive strategic imperative: it is more important to get an easy question right than a hard question right.</w:t>
      </w:r>
    </w:p>
    <w:bookmarkEnd w:id="444"/>
    <w:bookmarkStart w:id="445" w:name="the-clean-sheet-rule"/>
    <w:p>
      <w:pPr>
        <w:pStyle w:val="Heading3"/>
      </w:pPr>
      <w:r>
        <w:t xml:space="preserve">9.3.2 The Clean Sheet Rule</w:t>
      </w:r>
    </w:p>
    <w:p>
      <w:pPr>
        <w:pStyle w:val="FirstParagraph"/>
      </w:pPr>
      <w:r>
        <w:t xml:space="preserve">One of the most important Module 1 strategies is what we call the</w:t>
      </w:r>
      <w:r>
        <w:t xml:space="preserve"> </w:t>
      </w:r>
      <w:r>
        <w:t xml:space="preserve">“</w:t>
      </w:r>
      <w:r>
        <w:t xml:space="preserve">Clean Sheet</w:t>
      </w:r>
      <w:r>
        <w:t xml:space="preserve">”</w:t>
      </w:r>
      <w:r>
        <w:t xml:space="preserve"> </w:t>
      </w:r>
      <w:r>
        <w:t xml:space="preserve">rule: there should be no question left completely blank, and every question should have an intentional answer choice selected. Because there is no penalty for wrong answers (rights-only scoring), leaving a question blank is the one truly unforgivable mistake. A random guess gives you a 25% chance of being correct on a four-option multiple-choice question. A blank gives you 0%.</w:t>
      </w:r>
    </w:p>
    <w:p>
      <w:pPr>
        <w:pStyle w:val="BodyText"/>
      </w:pPr>
      <w:r>
        <w:t xml:space="preserve">But the Clean Sheet rule goes further. Every answer should be intentional, even when you are not confident. This means:</w:t>
      </w:r>
    </w:p>
    <w:p>
      <w:pPr>
        <w:numPr>
          <w:ilvl w:val="0"/>
          <w:numId w:val="1245"/>
        </w:numPr>
      </w:pPr>
      <w:r>
        <w:rPr>
          <w:b/>
          <w:bCs/>
        </w:rPr>
        <w:t xml:space="preserve">Eliminate what you can.</w:t>
      </w:r>
      <w:r>
        <w:t xml:space="preserve"> </w:t>
      </w:r>
      <w:r>
        <w:t xml:space="preserve">Even if you cannot determine the correct answer, eliminating one or two obviously wrong options dramatically improves your odds from 25% to 33% or 50%.</w:t>
      </w:r>
    </w:p>
    <w:p>
      <w:pPr>
        <w:numPr>
          <w:ilvl w:val="0"/>
          <w:numId w:val="1245"/>
        </w:numPr>
      </w:pPr>
      <w:r>
        <w:rPr>
          <w:b/>
          <w:bCs/>
        </w:rPr>
        <w:t xml:space="preserve">Trust your strongest instinct on the rest.</w:t>
      </w:r>
      <w:r>
        <w:t xml:space="preserve"> </w:t>
      </w:r>
      <w:r>
        <w:t xml:space="preserve">After elimination, go with your strongest instinct. Long deliberation between two remaining options rarely produces correct answers beyond chance—and it costs precious time.</w:t>
      </w:r>
    </w:p>
    <w:p>
      <w:pPr>
        <w:numPr>
          <w:ilvl w:val="0"/>
          <w:numId w:val="1245"/>
        </w:numPr>
      </w:pPr>
      <w:r>
        <w:rPr>
          <w:b/>
          <w:bCs/>
        </w:rPr>
        <w:t xml:space="preserve">Flag it.</w:t>
      </w:r>
      <w:r>
        <w:t xml:space="preserve"> </w:t>
      </w:r>
      <w:r>
        <w:t xml:space="preserve">The Bluebook testing application allows you to flag questions for review. If you have eliminated one option and guessed between the remaining two, flag it. If you have time at the end of the module, you can return. But do not count on having this return time—assume your first answer will be your final answer.</w:t>
      </w:r>
    </w:p>
    <w:bookmarkEnd w:id="445"/>
    <w:bookmarkStart w:id="446" w:name="Xfe14aa7928962d4c59a9d9343e4c00c9b02b4af"/>
    <w:p>
      <w:pPr>
        <w:pStyle w:val="Heading3"/>
      </w:pPr>
      <w:r>
        <w:t xml:space="preserve">9.3.3 Internalizing Module 1 Pacing Through Deliberate Practice</w:t>
      </w:r>
    </w:p>
    <w:p>
      <w:pPr>
        <w:pStyle w:val="FirstParagraph"/>
      </w:pPr>
      <w:r>
        <w:t xml:space="preserve">To internalize proper Module 1 pacing, you should engage in specific, targeted practice exercises designed to build the decision-making reflexes you need under pressure.</w:t>
      </w:r>
    </w:p>
    <w:p>
      <w:pPr>
        <w:pStyle w:val="BodyText"/>
      </w:pPr>
      <w:r>
        <w:rPr>
          <w:b/>
          <w:bCs/>
        </w:rPr>
        <w:t xml:space="preserve">The Speed Discipline Exercise.</w:t>
      </w:r>
      <w:r>
        <w:t xml:space="preserve"> </w:t>
      </w:r>
      <w:r>
        <w:t xml:space="preserve">Take the first 10 questions of a Module 1 practice set. Give yourself exactly 6 minutes (36 seconds per question). Force yourself to make decisions quickly. After the exercise, check your accuracy. The goal is to answer 8–9 of 10 correctly even under extreme time pressure. If you can do this, it means you truly understand the early content—and you can slow down slightly on real Module 1 to build in your checkpoints without sacrificing accuracy. If you cannot reach this accuracy level under speed pressure, it signals that your foundational content knowledge needs reinforcement before you can afford to rush.</w:t>
      </w:r>
    </w:p>
    <w:p>
      <w:pPr>
        <w:pStyle w:val="BodyText"/>
      </w:pPr>
      <w:r>
        <w:rPr>
          <w:b/>
          <w:bCs/>
        </w:rPr>
        <w:t xml:space="preserve">The Threshold Awareness Exercise.</w:t>
      </w:r>
      <w:r>
        <w:t xml:space="preserve"> </w:t>
      </w:r>
      <w:r>
        <w:t xml:space="preserve">Take a full Module 1 practice set (27 RW or 22 Math questions). Before starting, mark the question that represents your estimated 65% threshold (question 17–18 for RW, question 14 for Math). Answer all questions normally but pay special attention to accuracy up through your threshold. After finishing, calculate: how many questions did you get correct up through the threshold? This number is your pathway-determining score. Practice until you consistently hit 16+ correct through question 17–18 in RW and 13+ through question 14 in Math. This exercise trains you to recognize which questions are</w:t>
      </w:r>
      <w:r>
        <w:t xml:space="preserve"> </w:t>
      </w:r>
      <w:r>
        <w:t xml:space="preserve">“</w:t>
      </w:r>
      <w:r>
        <w:t xml:space="preserve">pathway-critical</w:t>
      </w:r>
      <w:r>
        <w:t xml:space="preserve">”</w:t>
      </w:r>
      <w:r>
        <w:t xml:space="preserve"> </w:t>
      </w:r>
      <w:r>
        <w:t xml:space="preserve">and to allocate your cognitive resources accordingly.</w:t>
      </w:r>
    </w:p>
    <w:p>
      <w:pPr>
        <w:pStyle w:val="BodyText"/>
      </w:pPr>
      <w:r>
        <w:rPr>
          <w:b/>
          <w:bCs/>
        </w:rPr>
        <w:t xml:space="preserve">The Strategic Guess Exercise.</w:t>
      </w:r>
      <w:r>
        <w:t xml:space="preserve"> </w:t>
      </w:r>
      <w:r>
        <w:t xml:space="preserve">Take the last 8–9 questions of a Module 1 practice set. Give yourself 12 minutes for these questions (about 80 seconds each, and these are the harder questions so they deserve more time than average). For each question, if you have not arrived at a clear method after 90 seconds of reading and analysis, commit to your best process of elimination and guess. The goal is to practice making the</w:t>
      </w:r>
      <w:r>
        <w:t xml:space="preserve"> </w:t>
      </w:r>
      <w:r>
        <w:t xml:space="preserve">“</w:t>
      </w:r>
      <w:r>
        <w:t xml:space="preserve">strategic guess</w:t>
      </w:r>
      <w:r>
        <w:t xml:space="preserve">”</w:t>
      </w:r>
      <w:r>
        <w:t xml:space="preserve"> </w:t>
      </w:r>
      <w:r>
        <w:t xml:space="preserve">decision without guilt or panic. This exercise builds the emotional discipline to walk away from a hard question—a skill that directly protects your time for the remaining questions in the module.</w:t>
      </w:r>
    </w:p>
    <w:p>
      <w:r>
        <w:pict>
          <v:rect style="width:0;height:1.5pt" o:hralign="center" o:hrstd="t" o:hr="t"/>
        </w:pict>
      </w:r>
    </w:p>
    <w:bookmarkEnd w:id="446"/>
    <w:bookmarkEnd w:id="447"/>
    <w:bookmarkStart w:id="450" w:name="X4776996ac7ae4c34580549401ded93b168b5fbf"/>
    <w:p>
      <w:pPr>
        <w:pStyle w:val="Heading2"/>
      </w:pPr>
      <w:r>
        <w:t xml:space="preserve">9.4 Module 2 Strategy: Playing the Hand You Are Dealt</w:t>
      </w:r>
    </w:p>
    <w:bookmarkStart w:id="448" w:name="reading-your-module-2-is-it-hard-or-easy"/>
    <w:p>
      <w:pPr>
        <w:pStyle w:val="Heading3"/>
      </w:pPr>
      <w:r>
        <w:t xml:space="preserve">9.4.1 Reading Your Module 2: Is It Hard or Easy?</w:t>
      </w:r>
    </w:p>
    <w:p>
      <w:pPr>
        <w:pStyle w:val="FirstParagraph"/>
      </w:pPr>
      <w:r>
        <w:t xml:space="preserve">There is no explicit indicator on your screen telling you which module pathway you received. However, you can often infer it within the first 3–5 questions. In the harder Module 2, the questions will immediately present more complex structures, more answer options that are closely related, and more demands for multi-step reasoning. In the easier Module 2, the questions will feel more similar to the simpler Module 1 questions, with more direct solutions and clearer signal words in passage-based questions.</w:t>
      </w:r>
    </w:p>
    <w:p>
      <w:pPr>
        <w:pStyle w:val="BodyText"/>
      </w:pPr>
      <w:r>
        <w:t xml:space="preserve">This inference is strategically important because it should adjust your expectations and emotional state:</w:t>
      </w:r>
    </w:p>
    <w:p>
      <w:pPr>
        <w:pStyle w:val="BodyText"/>
      </w:pPr>
      <w:r>
        <w:rPr>
          <w:b/>
          <w:bCs/>
        </w:rPr>
        <w:t xml:space="preserve">If you receive the harder Module 2:</w:t>
      </w:r>
      <w:r>
        <w:t xml:space="preserve"> </w:t>
      </w:r>
      <w:r>
        <w:t xml:space="preserve">- Your scoring ceiling is significantly higher. Even a modest percentage correct on hard questions can yield an excellent score.</w:t>
      </w:r>
      <w:r>
        <w:t xml:space="preserve"> </w:t>
      </w:r>
      <w:r>
        <w:t xml:space="preserve">- Expect to feel challenged. This is normal and desirable. It means you unlocked the upper pathway.</w:t>
      </w:r>
      <w:r>
        <w:t xml:space="preserve"> </w:t>
      </w:r>
      <w:r>
        <w:t xml:space="preserve">- Do not panic if questions feel difficult. The scaling system accounts for difficulty. A 65% correct rate on hard questions could score comparably to or better than an 85% correct rate on easy questions.</w:t>
      </w:r>
      <w:r>
        <w:t xml:space="preserve"> </w:t>
      </w:r>
      <w:r>
        <w:t xml:space="preserve">- Focus on questions that feel</w:t>
      </w:r>
      <w:r>
        <w:t xml:space="preserve"> </w:t>
      </w:r>
      <w:r>
        <w:t xml:space="preserve">“</w:t>
      </w:r>
      <w:r>
        <w:t xml:space="preserve">approachable</w:t>
      </w:r>
      <w:r>
        <w:t xml:space="preserve">”</w:t>
      </w:r>
      <w:r>
        <w:t xml:space="preserve">—the ones where you can at least identify the right approach even if execution is complex. Ignore the 1–2 questions that are simply beyond preparation and eliminate-and-guess.</w:t>
      </w:r>
    </w:p>
    <w:p>
      <w:pPr>
        <w:pStyle w:val="BodyText"/>
      </w:pPr>
      <w:r>
        <w:rPr>
          <w:b/>
          <w:bCs/>
        </w:rPr>
        <w:t xml:space="preserve">If you received the easier Module 2:</w:t>
      </w:r>
      <w:r>
        <w:t xml:space="preserve"> </w:t>
      </w:r>
      <w:r>
        <w:t xml:space="preserve">- Your scoring ceiling is limited. Even perfect accuracy will likely cap you in the lower-to-mid 700s at best.</w:t>
      </w:r>
      <w:r>
        <w:t xml:space="preserve"> </w:t>
      </w:r>
      <w:r>
        <w:t xml:space="preserve">- Compensate by aiming for near-perfect accuracy. Every single question matters. You cannot afford to miss more than 1–3 questions total.</w:t>
      </w:r>
      <w:r>
        <w:t xml:space="preserve"> </w:t>
      </w:r>
      <w:r>
        <w:t xml:space="preserve">- Work with exceptional care and precision. Double-check your answers. Verify your algebra. Read every word of every passage question.</w:t>
      </w:r>
      <w:r>
        <w:t xml:space="preserve"> </w:t>
      </w:r>
      <w:r>
        <w:t xml:space="preserve">- Accept this outcome gracefully and commit to a stronger retake. The strategic takeaway is that your Module 1 preparation needs more work.</w:t>
      </w:r>
    </w:p>
    <w:bookmarkEnd w:id="448"/>
    <w:bookmarkStart w:id="449" w:name="the-no-return-constraint"/>
    <w:p>
      <w:pPr>
        <w:pStyle w:val="Heading3"/>
      </w:pPr>
      <w:r>
        <w:t xml:space="preserve">9.4.2 The No-Return Constraint</w:t>
      </w:r>
    </w:p>
    <w:p>
      <w:pPr>
        <w:pStyle w:val="FirstParagraph"/>
      </w:pPr>
      <w:r>
        <w:t xml:space="preserve">A critical structural feature of the Digital SAT is that once you leave a module, you cannot return to it. This has profound strategic implications:</w:t>
      </w:r>
    </w:p>
    <w:p>
      <w:pPr>
        <w:numPr>
          <w:ilvl w:val="0"/>
          <w:numId w:val="1246"/>
        </w:numPr>
      </w:pPr>
      <w:r>
        <w:rPr>
          <w:b/>
          <w:bCs/>
        </w:rPr>
        <w:t xml:space="preserve">No</w:t>
      </w:r>
      <w:r>
        <w:rPr>
          <w:b/>
          <w:bCs/>
        </w:rPr>
        <w:t xml:space="preserve"> </w:t>
      </w:r>
      <w:r>
        <w:rPr>
          <w:b/>
          <w:bCs/>
        </w:rPr>
        <w:t xml:space="preserve">“</w:t>
      </w:r>
      <w:r>
        <w:rPr>
          <w:b/>
          <w:bCs/>
        </w:rPr>
        <w:t xml:space="preserve">save the hard ones for later</w:t>
      </w:r>
      <w:r>
        <w:rPr>
          <w:b/>
          <w:bCs/>
        </w:rPr>
        <w:t xml:space="preserve">”</w:t>
      </w:r>
      <w:r>
        <w:rPr>
          <w:b/>
          <w:bCs/>
        </w:rPr>
        <w:t xml:space="preserve"> </w:t>
      </w:r>
      <w:r>
        <w:rPr>
          <w:b/>
          <w:bCs/>
        </w:rPr>
        <w:t xml:space="preserve">across modules.</w:t>
      </w:r>
      <w:r>
        <w:t xml:space="preserve"> </w:t>
      </w:r>
      <w:r>
        <w:t xml:space="preserve">On the old paper SAT, you could skip hard questions, answer the easier ones, and then return to the hard ones if time remained. The Bluebook app technically allows you to navigate within a module (move between questions), so you can still return to flagged questions within the current module. However, once you submit your answers and move to Module 2, all decisions on Module 1 are permanently locked.</w:t>
      </w:r>
    </w:p>
    <w:p>
      <w:pPr>
        <w:numPr>
          <w:ilvl w:val="0"/>
          <w:numId w:val="1246"/>
        </w:numPr>
      </w:pPr>
      <w:r>
        <w:rPr>
          <w:b/>
          <w:bCs/>
        </w:rPr>
        <w:t xml:space="preserve">Strategic implication:</w:t>
      </w:r>
      <w:r>
        <w:t xml:space="preserve"> </w:t>
      </w:r>
      <w:r>
        <w:t xml:space="preserve">Within a module, you should absolutely use the flagging system. If a question stumps you after 60–90 seconds, flag it, select your best-guess answer (remember, no blanks!), and continue. If time remains at the end of the module, return to flagged questions and invest additional time. The key is that you have already committed to an answer by the time you move on—but time remains within the module to revisit.</w:t>
      </w:r>
    </w:p>
    <w:p>
      <w:pPr>
        <w:numPr>
          <w:ilvl w:val="0"/>
          <w:numId w:val="1246"/>
        </w:numPr>
      </w:pPr>
      <w:r>
        <w:rPr>
          <w:b/>
          <w:bCs/>
        </w:rPr>
        <w:t xml:space="preserve">Module-end protocol:</w:t>
      </w:r>
      <w:r>
        <w:t xml:space="preserve"> </w:t>
      </w:r>
      <w:r>
        <w:t xml:space="preserve">In the final 3–4 minutes of any module, do not attempt new questions from the beginning. Instead:</w:t>
      </w:r>
    </w:p>
    <w:p>
      <w:pPr>
        <w:pStyle w:val="Compact"/>
        <w:numPr>
          <w:ilvl w:val="1"/>
          <w:numId w:val="1247"/>
        </w:numPr>
      </w:pPr>
      <w:r>
        <w:t xml:space="preserve">First pass: Review all flagged questions, investing additional time where your elimination may have narrowed options.</w:t>
      </w:r>
    </w:p>
    <w:p>
      <w:pPr>
        <w:pStyle w:val="Compact"/>
        <w:numPr>
          <w:ilvl w:val="1"/>
          <w:numId w:val="1247"/>
        </w:numPr>
      </w:pPr>
      <w:r>
        <w:t xml:space="preserve">Second pass: Review any answers where you recall feeling uncertain.</w:t>
      </w:r>
    </w:p>
    <w:p>
      <w:pPr>
        <w:pStyle w:val="Compact"/>
        <w:numPr>
          <w:ilvl w:val="1"/>
          <w:numId w:val="1247"/>
        </w:numPr>
      </w:pPr>
      <w:r>
        <w:t xml:space="preserve">Final pass: Ensure every single question has an answer selected. No blanks. If time is running out, select at random for any truly blank questions—a 25% chance is infinitely better than 0%.</w:t>
      </w:r>
    </w:p>
    <w:p>
      <w:r>
        <w:pict>
          <v:rect style="width:0;height:1.5pt" o:hralign="center" o:hrstd="t" o:hr="t"/>
        </w:pict>
      </w:r>
    </w:p>
    <w:bookmarkEnd w:id="449"/>
    <w:bookmarkEnd w:id="450"/>
    <w:bookmarkStart w:id="455" w:name="X9ae45e1127bfacdffb06d75c731cea2ca58f84d"/>
    <w:p>
      <w:pPr>
        <w:pStyle w:val="Heading2"/>
      </w:pPr>
      <w:r>
        <w:t xml:space="preserve">9.5 Desmos Calculator Mastery: A Strategic Weapon</w:t>
      </w:r>
    </w:p>
    <w:bookmarkStart w:id="451" w:name="the-desmos-advantage"/>
    <w:p>
      <w:pPr>
        <w:pStyle w:val="Heading3"/>
      </w:pPr>
      <w:r>
        <w:t xml:space="preserve">9.5.1 The Desmos Advantage</w:t>
      </w:r>
    </w:p>
    <w:p>
      <w:pPr>
        <w:pStyle w:val="FirstParagraph"/>
      </w:pPr>
      <w:r>
        <w:t xml:space="preserve">The Digital SAT embeds the Desmos graphing calculator directly into the Bluebook application for the entire Math section. This eliminates the old</w:t>
      </w:r>
      <w:r>
        <w:t xml:space="preserve"> </w:t>
      </w:r>
      <w:r>
        <w:t xml:space="preserve">“</w:t>
      </w:r>
      <w:r>
        <w:t xml:space="preserve">no calculator</w:t>
      </w:r>
      <w:r>
        <w:t xml:space="preserve">”</w:t>
      </w:r>
      <w:r>
        <w:t xml:space="preserve"> </w:t>
      </w:r>
      <w:r>
        <w:t xml:space="preserve">section entirely—you always have calculator access. But more importantly, Desmos is not just a calculator; it is a graphing tool that can solve many problems visually in seconds.</w:t>
      </w:r>
    </w:p>
    <w:p>
      <w:pPr>
        <w:pStyle w:val="BodyText"/>
      </w:pPr>
      <w:r>
        <w:t xml:space="preserve">Understanding and practicing Desmos is not optional—it is essential for competitive scorers. Many problems that would take 2–3 minutes of algebra can be solved in 20–40 seconds by graphing the equations and visually identifying solutions.</w:t>
      </w:r>
    </w:p>
    <w:bookmarkEnd w:id="451"/>
    <w:bookmarkStart w:id="452" w:name="essential-desmos-techniques"/>
    <w:p>
      <w:pPr>
        <w:pStyle w:val="Heading3"/>
      </w:pPr>
      <w:r>
        <w:t xml:space="preserve">9.5.2 Essential Desmos Techniques</w:t>
      </w:r>
    </w:p>
    <w:p>
      <w:pPr>
        <w:pStyle w:val="FirstParagraph"/>
      </w:pPr>
      <w:r>
        <w:rPr>
          <w:b/>
          <w:bCs/>
        </w:rPr>
        <w:t xml:space="preserve">Technique 1: Graphing Equations to Find Solutions</w:t>
      </w:r>
    </w:p>
    <w:p>
      <w:pPr>
        <w:pStyle w:val="BodyText"/>
      </w:pPr>
      <w:r>
        <w:t xml:space="preserve">For any problem asking you to solve an equation or system of equations:</w:t>
      </w:r>
      <w:r>
        <w:t xml:space="preserve"> </w:t>
      </w:r>
      <w:r>
        <w:t xml:space="preserve">1. Open the Desmos graphing calculator.</w:t>
      </w:r>
      <w:r>
        <w:t xml:space="preserve"> </w:t>
      </w:r>
      <w:r>
        <w:t xml:space="preserve">2. Type in the equation(s) exactly as given.</w:t>
      </w:r>
      <w:r>
        <w:t xml:space="preserve"> </w:t>
      </w:r>
      <w:r>
        <w:t xml:space="preserve">3. Identify the solution visually:</w:t>
      </w:r>
      <w:r>
        <w:t xml:space="preserve"> </w:t>
      </w:r>
      <w:r>
        <w:t xml:space="preserve">- For a single equation set equal to zero, look for where the graph crosses the</w:t>
      </w:r>
      <w:r>
        <w:t xml:space="preserve"> </w:t>
      </w:r>
      <m:oMath>
        <m:r>
          <m:t>x</m:t>
        </m:r>
      </m:oMath>
      <w:r>
        <w:t xml:space="preserve">-axis (the zeros/roots).</w:t>
      </w:r>
      <w:r>
        <w:t xml:space="preserve"> </w:t>
      </w:r>
      <w:r>
        <w:t xml:space="preserve">- For a system of equations, look for intersection points.</w:t>
      </w:r>
      <w:r>
        <w:t xml:space="preserve"> </w:t>
      </w:r>
      <w:r>
        <w:t xml:space="preserve">- For an equation set equal to a value (e.g.,</w:t>
      </w:r>
      <w:r>
        <w:t xml:space="preserve"> </w:t>
      </w:r>
      <m:oMath>
        <m:sSup>
          <m:e>
            <m:r>
              <m:t>x</m:t>
            </m:r>
          </m:e>
          <m:sup>
            <m:r>
              <m:t>2</m:t>
            </m:r>
          </m:sup>
        </m:sSup>
        <m:r>
          <m:rPr>
            <m:sty m:val="p"/>
          </m:rPr>
          <m:t>−</m:t>
        </m:r>
        <m:r>
          <m:t>3</m:t>
        </m:r>
        <m:r>
          <m:t>x</m:t>
        </m:r>
        <m:r>
          <m:rPr>
            <m:sty m:val="p"/>
          </m:rPr>
          <m:t>=</m:t>
        </m:r>
        <m:r>
          <m:t>5</m:t>
        </m:r>
      </m:oMath>
      <w:r>
        <w:t xml:space="preserve">), type</w:t>
      </w:r>
      <w:r>
        <w:t xml:space="preserve"> </w:t>
      </w:r>
      <m:oMath>
        <m:r>
          <m:t>y</m:t>
        </m:r>
        <m:r>
          <m:rPr>
            <m:sty m:val="p"/>
          </m:rPr>
          <m:t>=</m:t>
        </m:r>
        <m:sSup>
          <m:e>
            <m:r>
              <m:t>x</m:t>
            </m:r>
          </m:e>
          <m:sup>
            <m:r>
              <m:t>2</m:t>
            </m:r>
          </m:sup>
        </m:sSup>
        <m:r>
          <m:rPr>
            <m:sty m:val="p"/>
          </m:rPr>
          <m:t>−</m:t>
        </m:r>
        <m:r>
          <m:t>3</m:t>
        </m:r>
        <m:r>
          <m:t>x</m:t>
        </m:r>
      </m:oMath>
      <w:r>
        <w:t xml:space="preserve"> </w:t>
      </w:r>
      <w:r>
        <w:t xml:space="preserve">and</w:t>
      </w:r>
      <w:r>
        <w:t xml:space="preserve"> </w:t>
      </w:r>
      <m:oMath>
        <m:r>
          <m:t>y</m:t>
        </m:r>
        <m:r>
          <m:rPr>
            <m:sty m:val="p"/>
          </m:rPr>
          <m:t>=</m:t>
        </m:r>
        <m:r>
          <m:t>5</m:t>
        </m:r>
      </m:oMath>
      <w:r>
        <w:t xml:space="preserve"> </w:t>
      </w:r>
      <w:r>
        <w:t xml:space="preserve">separately, then find their intersection.</w:t>
      </w:r>
    </w:p>
    <w:p>
      <w:pPr>
        <w:pStyle w:val="BodyText"/>
      </w:pPr>
      <w:r>
        <w:t xml:space="preserve">This method is particularly powerful for:</w:t>
      </w:r>
      <w:r>
        <w:t xml:space="preserve"> </w:t>
      </w:r>
      <w:r>
        <w:t xml:space="preserve">- Quadratic equations (finding roots)</w:t>
      </w:r>
      <w:r>
        <w:t xml:space="preserve"> </w:t>
      </w:r>
      <w:r>
        <w:t xml:space="preserve">- Systems of linear equations (finding the intersection point)</w:t>
      </w:r>
      <w:r>
        <w:t xml:space="preserve"> </w:t>
      </w:r>
      <w:r>
        <w:t xml:space="preserve">- Systems of linear and quadratic equations</w:t>
      </w:r>
      <w:r>
        <w:t xml:space="preserve"> </w:t>
      </w:r>
      <w:r>
        <w:t xml:space="preserve">- Any equation where algebraic manipulation would be complex</w:t>
      </w:r>
    </w:p>
    <w:p>
      <w:pPr>
        <w:pStyle w:val="BodyText"/>
      </w:pPr>
      <w:r>
        <w:rPr>
          <w:b/>
          <w:bCs/>
        </w:rPr>
        <w:t xml:space="preserve">Technique 2: Graphing Inequalities</w:t>
      </w:r>
    </w:p>
    <w:p>
      <w:pPr>
        <w:pStyle w:val="BodyText"/>
      </w:pPr>
      <w:r>
        <w:t xml:space="preserve">For inequality problems:</w:t>
      </w:r>
      <w:r>
        <w:t xml:space="preserve"> </w:t>
      </w:r>
      <w:r>
        <w:t xml:space="preserve">1. Type the inequality directly into Desmos (it supports</w:t>
      </w:r>
      <w:r>
        <w:t xml:space="preserve"> </w:t>
      </w:r>
      <m:oMath>
        <m:r>
          <m:rPr>
            <m:sty m:val="p"/>
          </m:rPr>
          <m:t>&lt;</m:t>
        </m:r>
      </m:oMath>
      <w:r>
        <w:t xml:space="preserve">,</w:t>
      </w:r>
      <w:r>
        <w:t xml:space="preserve"> </w:t>
      </w:r>
      <m:oMath>
        <m:r>
          <m:rPr>
            <m:sty m:val="p"/>
          </m:rPr>
          <m:t>&gt;</m:t>
        </m:r>
      </m:oMath>
      <w:r>
        <w:t xml:space="preserve">,</w:t>
      </w:r>
      <w:r>
        <w:t xml:space="preserve"> </w:t>
      </w:r>
      <m:oMath>
        <m:r>
          <m:rPr>
            <m:sty m:val="p"/>
          </m:rPr>
          <m:t>≤</m:t>
        </m:r>
      </m:oMath>
      <w:r>
        <w:t xml:space="preserve">,</w:t>
      </w:r>
      <w:r>
        <w:t xml:space="preserve"> </w:t>
      </w:r>
      <m:oMath>
        <m:r>
          <m:rPr>
            <m:sty m:val="p"/>
          </m:rPr>
          <m:t>≥</m:t>
        </m:r>
      </m:oMath>
      <w:r>
        <w:t xml:space="preserve">).</w:t>
      </w:r>
      <w:r>
        <w:t xml:space="preserve"> </w:t>
      </w:r>
      <w:r>
        <w:t xml:space="preserve">2. The shaded region represents the solution set.</w:t>
      </w:r>
      <w:r>
        <w:t xml:space="preserve"> </w:t>
      </w:r>
      <w:r>
        <w:t xml:space="preserve">3. For systems of inequalities, type multiple inequalities—the overlapping shaded region satisfies all conditions simultaneously.</w:t>
      </w:r>
    </w:p>
    <w:p>
      <w:pPr>
        <w:pStyle w:val="BodyText"/>
      </w:pPr>
      <w:r>
        <w:t xml:space="preserve">This is invaluable for problems asking</w:t>
      </w:r>
      <w:r>
        <w:t xml:space="preserve"> </w:t>
      </w:r>
      <w:r>
        <w:t xml:space="preserve">“</w:t>
      </w:r>
      <w:r>
        <w:t xml:space="preserve">which point satisfies the inequality system</w:t>
      </w:r>
      <w:r>
        <w:t xml:space="preserve">”</w:t>
      </w:r>
      <w:r>
        <w:t xml:space="preserve"> </w:t>
      </w:r>
      <w:r>
        <w:t xml:space="preserve">or</w:t>
      </w:r>
      <w:r>
        <w:t xml:space="preserve"> </w:t>
      </w:r>
      <w:r>
        <w:t xml:space="preserve">“</w:t>
      </w:r>
      <w:r>
        <w:t xml:space="preserve">which of the following ordered pairs is a solution.</w:t>
      </w:r>
      <w:r>
        <w:t xml:space="preserve">”</w:t>
      </w:r>
    </w:p>
    <w:p>
      <w:pPr>
        <w:pStyle w:val="BodyText"/>
      </w:pPr>
      <w:r>
        <w:rPr>
          <w:b/>
          <w:bCs/>
        </w:rPr>
        <w:t xml:space="preserve">Technique 3: Checking Answer Choices</w:t>
      </w:r>
    </w:p>
    <w:p>
      <w:pPr>
        <w:pStyle w:val="BodyText"/>
      </w:pPr>
      <w:r>
        <w:t xml:space="preserve">When you are stuck on a multiple-choice problem:</w:t>
      </w:r>
      <w:r>
        <w:t xml:space="preserve"> </w:t>
      </w:r>
      <w:r>
        <w:t xml:space="preserve">1. Enter the equation or relationship from the problem into Desmos.</w:t>
      </w:r>
      <w:r>
        <w:t xml:space="preserve"> </w:t>
      </w:r>
      <w:r>
        <w:t xml:space="preserve">2. Test each answer choice by plugging values into the equation or checking if points lie on the graph.</w:t>
      </w:r>
      <w:r>
        <w:t xml:space="preserve"> </w:t>
      </w:r>
      <w:r>
        <w:t xml:space="preserve">3. The correct choice will be the one that satisfies the relationship.</w:t>
      </w:r>
    </w:p>
    <w:p>
      <w:pPr>
        <w:pStyle w:val="BodyText"/>
      </w:pPr>
      <w:r>
        <w:t xml:space="preserve">This</w:t>
      </w:r>
      <w:r>
        <w:t xml:space="preserve"> </w:t>
      </w:r>
      <w:r>
        <w:t xml:space="preserve">“</w:t>
      </w:r>
      <w:r>
        <w:t xml:space="preserve">backsolving via Desmos</w:t>
      </w:r>
      <w:r>
        <w:t xml:space="preserve">”</w:t>
      </w:r>
      <w:r>
        <w:t xml:space="preserve"> </w:t>
      </w:r>
      <w:r>
        <w:t xml:space="preserve">approach is often faster than solving algebraically, especially when the algebraic setup is complex.</w:t>
      </w:r>
    </w:p>
    <w:p>
      <w:pPr>
        <w:pStyle w:val="BodyText"/>
      </w:pPr>
      <w:r>
        <w:rPr>
          <w:b/>
          <w:bCs/>
        </w:rPr>
        <w:t xml:space="preserve">Technique 4: Exploring Function Behavior</w:t>
      </w:r>
    </w:p>
    <w:p>
      <w:pPr>
        <w:pStyle w:val="BodyText"/>
      </w:pPr>
      <w:r>
        <w:t xml:space="preserve">For problems involving function transformations, maxima/minima, or asymptotic behavior:</w:t>
      </w:r>
      <w:r>
        <w:t xml:space="preserve"> </w:t>
      </w:r>
      <w:r>
        <w:t xml:space="preserve">1. Enter the function into Desmos.</w:t>
      </w:r>
      <w:r>
        <w:t xml:space="preserve"> </w:t>
      </w:r>
      <w:r>
        <w:t xml:space="preserve">2. Use the slider feature (add a parameter with a letter like</w:t>
      </w:r>
      <w:r>
        <w:t xml:space="preserve"> </w:t>
      </w:r>
      <m:oMath>
        <m:r>
          <m:t>a</m:t>
        </m:r>
      </m:oMath>
      <w:r>
        <w:t xml:space="preserve"> </w:t>
      </w:r>
      <w:r>
        <w:t xml:space="preserve">or</w:t>
      </w:r>
      <w:r>
        <w:t xml:space="preserve"> </w:t>
      </w:r>
      <m:oMath>
        <m:r>
          <m:t>b</m:t>
        </m:r>
      </m:oMath>
      <w:r>
        <w:t xml:space="preserve">) to visualize how changes in parameters affect the graph.</w:t>
      </w:r>
      <w:r>
        <w:t xml:space="preserve"> </w:t>
      </w:r>
      <w:r>
        <w:t xml:space="preserve">3. Observe intercepts, vertex points, and where the function increases or decreases.</w:t>
      </w:r>
    </w:p>
    <w:p>
      <w:pPr>
        <w:pStyle w:val="BodyText"/>
      </w:pPr>
      <w:r>
        <w:rPr>
          <w:b/>
          <w:bCs/>
        </w:rPr>
        <w:t xml:space="preserve">Technique 5: Statistical Calculations</w:t>
      </w:r>
    </w:p>
    <w:p>
      <w:pPr>
        <w:pStyle w:val="BodyText"/>
      </w:pPr>
      <w:r>
        <w:t xml:space="preserve">Desmos also supports statistical operations. For problems involving means, medians, or other descriptive statistics, you can enter data lists and compute summary statistics directly.</w:t>
      </w:r>
    </w:p>
    <w:bookmarkEnd w:id="452"/>
    <w:bookmarkStart w:id="453" w:name="when-not-to-use-desmos"/>
    <w:p>
      <w:pPr>
        <w:pStyle w:val="Heading3"/>
      </w:pPr>
      <w:r>
        <w:t xml:space="preserve">9.5.3 When NOT to Use Desmos</w:t>
      </w:r>
    </w:p>
    <w:p>
      <w:pPr>
        <w:pStyle w:val="FirstParagraph"/>
      </w:pPr>
      <w:r>
        <w:t xml:space="preserve">Despite its power, Desmos is not always the fastest tool. Here are situations where mental math or pencil-and-paper is superior:</w:t>
      </w:r>
    </w:p>
    <w:p>
      <w:pPr>
        <w:numPr>
          <w:ilvl w:val="0"/>
          <w:numId w:val="1248"/>
        </w:numPr>
      </w:pPr>
      <w:r>
        <w:rPr>
          <w:b/>
          <w:bCs/>
        </w:rPr>
        <w:t xml:space="preserve">Simple arithmetic calculations.</w:t>
      </w:r>
      <w:r>
        <w:t xml:space="preserve"> </w:t>
      </w:r>
      <w:r>
        <w:t xml:space="preserve">Typing</w:t>
      </w:r>
      <w:r>
        <w:t xml:space="preserve"> </w:t>
      </w:r>
      <m:oMath>
        <m:r>
          <m:t>47</m:t>
        </m:r>
        <m:r>
          <m:rPr>
            <m:sty m:val="p"/>
          </m:rPr>
          <m:t>×</m:t>
        </m:r>
        <m:r>
          <m:t>8</m:t>
        </m:r>
      </m:oMath>
      <w:r>
        <w:t xml:space="preserve"> </w:t>
      </w:r>
      <w:r>
        <w:t xml:space="preserve">into Desmos takes longer than doing it mentally or on scratch paper. Reserve Desmos for calculations that genuinely benefit from graphical visualization.</w:t>
      </w:r>
    </w:p>
    <w:p>
      <w:pPr>
        <w:numPr>
          <w:ilvl w:val="0"/>
          <w:numId w:val="1248"/>
        </w:numPr>
      </w:pPr>
      <w:r>
        <w:rPr>
          <w:b/>
          <w:bCs/>
        </w:rPr>
        <w:t xml:space="preserve">Problems with integer-only manipulation.</w:t>
      </w:r>
      <w:r>
        <w:t xml:space="preserve"> </w:t>
      </w:r>
      <w:r>
        <w:t xml:space="preserve">If a problem says</w:t>
      </w:r>
      <w:r>
        <w:t xml:space="preserve"> </w:t>
      </w:r>
      <w:r>
        <w:t xml:space="preserve">“</w:t>
      </w:r>
      <w:r>
        <w:t xml:space="preserve">where</w:t>
      </w:r>
      <w:r>
        <w:t xml:space="preserve"> </w:t>
      </w:r>
      <m:oMath>
        <m:r>
          <m:t>x</m:t>
        </m:r>
      </m:oMath>
      <w:r>
        <w:t xml:space="preserve"> </w:t>
      </w:r>
      <w:r>
        <w:t xml:space="preserve">and</w:t>
      </w:r>
      <w:r>
        <w:t xml:space="preserve"> </w:t>
      </w:r>
      <m:oMath>
        <m:r>
          <m:t>y</m:t>
        </m:r>
      </m:oMath>
      <w:r>
        <w:t xml:space="preserve"> </w:t>
      </w:r>
      <w:r>
        <w:t xml:space="preserve">are positive integers,</w:t>
      </w:r>
      <w:r>
        <w:t xml:space="preserve">”</w:t>
      </w:r>
      <w:r>
        <w:t xml:space="preserve"> </w:t>
      </w:r>
      <w:r>
        <w:t xml:space="preserve">graphing might show you an approximate solution but you still need to verify the exact integer. Sometimes direct algebraic reasoning is cleaner.</w:t>
      </w:r>
    </w:p>
    <w:p>
      <w:pPr>
        <w:numPr>
          <w:ilvl w:val="0"/>
          <w:numId w:val="1248"/>
        </w:numPr>
      </w:pPr>
      <w:r>
        <w:rPr>
          <w:b/>
          <w:bCs/>
        </w:rPr>
        <w:t xml:space="preserve">Extremely time-pressured situations.</w:t>
      </w:r>
      <w:r>
        <w:t xml:space="preserve"> </w:t>
      </w:r>
      <w:r>
        <w:t xml:space="preserve">If you are running low on time, the act of opening Desmos, typing equations, and interpreting the graph adds approximately 15–20 seconds of overhead per use. If a problem can be solved algebraically in under 45 seconds, do not waste time switching to the calculator.</w:t>
      </w:r>
    </w:p>
    <w:p>
      <w:pPr>
        <w:numPr>
          <w:ilvl w:val="0"/>
          <w:numId w:val="1248"/>
        </w:numPr>
      </w:pPr>
      <w:r>
        <w:rPr>
          <w:b/>
          <w:bCs/>
        </w:rPr>
        <w:t xml:space="preserve">Truly basic questions.</w:t>
      </w:r>
      <w:r>
        <w:t xml:space="preserve"> </w:t>
      </w:r>
      <w:r>
        <w:t xml:space="preserve">If a question asks for the slope of</w:t>
      </w:r>
      <w:r>
        <w:t xml:space="preserve"> </w:t>
      </w:r>
      <m:oMath>
        <m:r>
          <m:t>y</m:t>
        </m:r>
        <m:r>
          <m:rPr>
            <m:sty m:val="p"/>
          </m:rPr>
          <m:t>=</m:t>
        </m:r>
        <m:r>
          <m:t>3</m:t>
        </m:r>
        <m:r>
          <m:t>x</m:t>
        </m:r>
        <m:r>
          <m:rPr>
            <m:sty m:val="p"/>
          </m:rPr>
          <m:t>+</m:t>
        </m:r>
        <m:r>
          <m:t>7</m:t>
        </m:r>
      </m:oMath>
      <w:r>
        <w:t xml:space="preserve">, you should read the slope as 3 instantly. Typing this into Desmos wastes time.</w:t>
      </w:r>
    </w:p>
    <w:bookmarkEnd w:id="453"/>
    <w:bookmarkStart w:id="454" w:name="X0114d55b2fcd70b3eb16bfde4592dd27adfcdcf"/>
    <w:p>
      <w:pPr>
        <w:pStyle w:val="Heading3"/>
      </w:pPr>
      <w:r>
        <w:t xml:space="preserve">9.5.4 Building Desmos Fluency Through Structured Integration</w:t>
      </w:r>
    </w:p>
    <w:p>
      <w:pPr>
        <w:pStyle w:val="FirstParagraph"/>
      </w:pPr>
      <w:r>
        <w:t xml:space="preserve">To make Desmos second nature on test day, you must practice with it extensively during preparation. This is non-negotiable.</w:t>
      </w:r>
    </w:p>
    <w:p>
      <w:pPr>
        <w:pStyle w:val="BodyText"/>
      </w:pPr>
      <w:r>
        <w:rPr>
          <w:b/>
          <w:bCs/>
        </w:rPr>
        <w:t xml:space="preserve">Phase 1: Dual-Solving for Awareness.</w:t>
      </w:r>
      <w:r>
        <w:t xml:space="preserve"> </w:t>
      </w:r>
      <w:r>
        <w:t xml:space="preserve">Complete every math practice problem twice—once algebraically, once via Desmos. Compare which method was faster for each question type. Build a mental categorization:</w:t>
      </w:r>
      <w:r>
        <w:t xml:space="preserve"> </w:t>
      </w:r>
      <w:r>
        <w:t xml:space="preserve">“</w:t>
      </w:r>
      <w:r>
        <w:t xml:space="preserve">For this type of problem, Desmos is faster. For this other type, algebra is faster.</w:t>
      </w:r>
      <w:r>
        <w:t xml:space="preserve">”</w:t>
      </w:r>
      <w:r>
        <w:t xml:space="preserve"> </w:t>
      </w:r>
      <w:r>
        <w:t xml:space="preserve">This phase builds your strategic decision-making framework for when to reach for the calculator.</w:t>
      </w:r>
    </w:p>
    <w:p>
      <w:pPr>
        <w:pStyle w:val="BodyText"/>
      </w:pPr>
      <w:r>
        <w:rPr>
          <w:b/>
          <w:bCs/>
        </w:rPr>
        <w:t xml:space="preserve">Phase 2: Desmos-First Training.</w:t>
      </w:r>
      <w:r>
        <w:t xml:space="preserve"> </w:t>
      </w:r>
      <w:r>
        <w:t xml:space="preserve">Start every practice session by using Desmos for at least 50% of problems, even when you know the algebraic solution. Build speed and fluency with the tool. Learn to type equations quickly, navigate the interface without hesitation, and interpret graphs accurately under time pressure. The goal is to reduce the overhead cost of using Desmos from 20+ seconds to under 10 seconds.</w:t>
      </w:r>
    </w:p>
    <w:p>
      <w:pPr>
        <w:pStyle w:val="BodyText"/>
      </w:pPr>
      <w:r>
        <w:rPr>
          <w:b/>
          <w:bCs/>
        </w:rPr>
        <w:t xml:space="preserve">Phase 3: Strategic Integration.</w:t>
      </w:r>
      <w:r>
        <w:t xml:space="preserve"> </w:t>
      </w:r>
      <w:r>
        <w:t xml:space="preserve">Use Desmos exactly as you would on test day—strategically, not reflexively. Ask yourself for each problem:</w:t>
      </w:r>
      <w:r>
        <w:t xml:space="preserve"> </w:t>
      </w:r>
      <w:r>
        <w:t xml:space="preserve">“</w:t>
      </w:r>
      <w:r>
        <w:t xml:space="preserve">Would Desmos save me time here?</w:t>
      </w:r>
      <w:r>
        <w:t xml:space="preserve">”</w:t>
      </w:r>
      <w:r>
        <w:t xml:space="preserve"> </w:t>
      </w:r>
      <w:r>
        <w:t xml:space="preserve">If yes, use it. If no, solve it directly. This phase builds the automatic decision-making that separates students who use Desmos as a crutch from students who use it as a weapon.</w:t>
      </w:r>
    </w:p>
    <w:p>
      <w:r>
        <w:pict>
          <v:rect style="width:0;height:1.5pt" o:hralign="center" o:hrstd="t" o:hr="t"/>
        </w:pict>
      </w:r>
    </w:p>
    <w:bookmarkEnd w:id="454"/>
    <w:bookmarkEnd w:id="455"/>
    <w:bookmarkStart w:id="459" w:name="X6d8bc31b1efaaef52eeb3b2b9ead793b4670cac"/>
    <w:p>
      <w:pPr>
        <w:pStyle w:val="Heading2"/>
      </w:pPr>
      <w:r>
        <w:t xml:space="preserve">9.6 Process of Elimination: The Universal Accuracy Booster</w:t>
      </w:r>
    </w:p>
    <w:bookmarkStart w:id="456" w:name="why-elimination-beats-selection"/>
    <w:p>
      <w:pPr>
        <w:pStyle w:val="Heading3"/>
      </w:pPr>
      <w:r>
        <w:t xml:space="preserve">9.6.1 Why Elimination Beats Selection</w:t>
      </w:r>
    </w:p>
    <w:p>
      <w:pPr>
        <w:pStyle w:val="FirstParagraph"/>
      </w:pPr>
      <w:r>
        <w:t xml:space="preserve">Cognitive psychology research consistently shows that identification (recognizing a correct answer among options) is easier than recall (producing the correct answer from scratch). The SAT is entirely multiple-choice for most questions, which means the correct answer is physically on your screen at all times. Your task is not to generate the answer—it is to recognize it.</w:t>
      </w:r>
    </w:p>
    <w:p>
      <w:pPr>
        <w:pStyle w:val="BodyText"/>
      </w:pPr>
      <w:r>
        <w:t xml:space="preserve">The most reliable way to recognize the correct answer is to systematically prove the other three wrong. When you can eliminate even one option, your probability jumps from 25% to 33%. Eliminate two, and you are at 50%.</w:t>
      </w:r>
    </w:p>
    <w:bookmarkEnd w:id="456"/>
    <w:bookmarkStart w:id="457" w:name="common-elimination-patterns-by-section"/>
    <w:p>
      <w:pPr>
        <w:pStyle w:val="Heading3"/>
      </w:pPr>
      <w:r>
        <w:t xml:space="preserve">9.6.2 Common Elimination Patterns by Section</w:t>
      </w:r>
    </w:p>
    <w:p>
      <w:pPr>
        <w:pStyle w:val="FirstParagraph"/>
      </w:pPr>
      <w:r>
        <w:rPr>
          <w:b/>
          <w:bCs/>
        </w:rPr>
        <w:t xml:space="preserve">Math Elimination Patterns:</w:t>
      </w:r>
    </w:p>
    <w:p>
      <w:pPr>
        <w:numPr>
          <w:ilvl w:val="0"/>
          <w:numId w:val="1249"/>
        </w:numPr>
      </w:pPr>
      <w:r>
        <w:rPr>
          <w:b/>
          <w:bCs/>
        </w:rPr>
        <w:t xml:space="preserve">The</w:t>
      </w:r>
      <w:r>
        <w:rPr>
          <w:b/>
          <w:bCs/>
        </w:rPr>
        <w:t xml:space="preserve"> </w:t>
      </w:r>
      <w:r>
        <w:rPr>
          <w:b/>
          <w:bCs/>
        </w:rPr>
        <w:t xml:space="preserve">“</w:t>
      </w:r>
      <w:r>
        <w:rPr>
          <w:b/>
          <w:bCs/>
        </w:rPr>
        <w:t xml:space="preserve">Too Easy</w:t>
      </w:r>
      <w:r>
        <w:rPr>
          <w:b/>
          <w:bCs/>
        </w:rPr>
        <w:t xml:space="preserve">”</w:t>
      </w:r>
      <w:r>
        <w:rPr>
          <w:b/>
          <w:bCs/>
        </w:rPr>
        <w:t xml:space="preserve"> </w:t>
      </w:r>
      <w:r>
        <w:rPr>
          <w:b/>
          <w:bCs/>
        </w:rPr>
        <w:t xml:space="preserve">Trap.</w:t>
      </w:r>
      <w:r>
        <w:t xml:space="preserve"> </w:t>
      </w:r>
      <w:r>
        <w:t xml:space="preserve">Often, the SAT places an answer choice that represents the result of making a common student error—forgetting to distribute a negative sign, solving for the wrong variable, or making an arithmetic mistake in the final step. If an answer seems</w:t>
      </w:r>
      <w:r>
        <w:t xml:space="preserve"> </w:t>
      </w:r>
      <w:r>
        <w:t xml:space="preserve">“</w:t>
      </w:r>
      <w:r>
        <w:t xml:space="preserve">too obviously correct</w:t>
      </w:r>
      <w:r>
        <w:t xml:space="preserve">”</w:t>
      </w:r>
      <w:r>
        <w:t xml:space="preserve"> </w:t>
      </w:r>
      <w:r>
        <w:t xml:space="preserve">without real work, it is frequently the trap answer. Double-check before selecting.</w:t>
      </w:r>
    </w:p>
    <w:p>
      <w:pPr>
        <w:numPr>
          <w:ilvl w:val="0"/>
          <w:numId w:val="1249"/>
        </w:numPr>
      </w:pPr>
      <w:r>
        <w:rPr>
          <w:b/>
          <w:bCs/>
        </w:rPr>
        <w:t xml:space="preserve">Range Elimination.</w:t>
      </w:r>
      <w:r>
        <w:t xml:space="preserve"> </w:t>
      </w:r>
      <w:r>
        <w:t xml:space="preserve">For problems involving quantities that must fall within certain bounds (angles in a triangle, probabilities, percentages), you can immediately eliminate any answer outside those bounds. For example, if a probability must be between 0 and 1, and one answer choice says 1.4, eliminate it instantly.</w:t>
      </w:r>
    </w:p>
    <w:p>
      <w:pPr>
        <w:numPr>
          <w:ilvl w:val="0"/>
          <w:numId w:val="1249"/>
        </w:numPr>
      </w:pPr>
      <w:r>
        <w:rPr>
          <w:b/>
          <w:bCs/>
        </w:rPr>
        <w:t xml:space="preserve">Dimension Elimination.</w:t>
      </w:r>
      <w:r>
        <w:t xml:space="preserve"> </w:t>
      </w:r>
      <w:r>
        <w:t xml:space="preserve">If a problem asks for an area, the answer must be in square units. If one choice is clearly a length (linear measurement), eliminate it. If the problem asks for a value of</w:t>
      </w:r>
      <w:r>
        <w:t xml:space="preserve"> </w:t>
      </w:r>
      <m:oMath>
        <m:r>
          <m:t>x</m:t>
        </m:r>
      </m:oMath>
      <w:r>
        <w:t xml:space="preserve"> </w:t>
      </w:r>
      <w:r>
        <w:t xml:space="preserve">and one choice is a value of</w:t>
      </w:r>
      <w:r>
        <w:t xml:space="preserve"> </w:t>
      </w:r>
      <m:oMath>
        <m:r>
          <m:t>y</m:t>
        </m:r>
      </m:oMath>
      <w:r>
        <w:t xml:space="preserve">, eliminate it.</w:t>
      </w:r>
    </w:p>
    <w:p>
      <w:pPr>
        <w:numPr>
          <w:ilvl w:val="0"/>
          <w:numId w:val="1249"/>
        </w:numPr>
      </w:pPr>
      <w:r>
        <w:rPr>
          <w:b/>
          <w:bCs/>
        </w:rPr>
        <w:t xml:space="preserve">Parity and Sign Elimination.</w:t>
      </w:r>
      <w:r>
        <w:t xml:space="preserve"> </w:t>
      </w:r>
      <w:r>
        <w:t xml:space="preserve">For integer problems, if you can determine the answer must be even, or must be negative, or must be greater than 100, you can often eliminate 1–2 choices without solving the full problem.</w:t>
      </w:r>
    </w:p>
    <w:p>
      <w:pPr>
        <w:pStyle w:val="FirstParagraph"/>
      </w:pPr>
      <w:r>
        <w:rPr>
          <w:b/>
          <w:bCs/>
        </w:rPr>
        <w:t xml:space="preserve">Reading and Writing Elimination Patterns:</w:t>
      </w:r>
    </w:p>
    <w:p>
      <w:pPr>
        <w:numPr>
          <w:ilvl w:val="0"/>
          <w:numId w:val="1250"/>
        </w:numPr>
      </w:pPr>
      <w:r>
        <w:rPr>
          <w:b/>
          <w:bCs/>
        </w:rPr>
        <w:t xml:space="preserve">Extreme Language Elimination.</w:t>
      </w:r>
      <w:r>
        <w:t xml:space="preserve"> </w:t>
      </w:r>
      <w:r>
        <w:t xml:space="preserve">In passage-based questions, answer choices that use absolute language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completely,</w:t>
      </w:r>
      <w:r>
        <w:t xml:space="preserve">”</w:t>
      </w:r>
      <w:r>
        <w:t xml:space="preserve"> </w:t>
      </w:r>
      <w:r>
        <w:t xml:space="preserve">“</w:t>
      </w:r>
      <w:r>
        <w:t xml:space="preserve">entirely</w:t>
      </w:r>
      <w:r>
        <w:t xml:space="preserve">”</w:t>
      </w:r>
      <w:r>
        <w:t xml:space="preserve">) are statistically more likely to be incorrect than choices using qualified language (</w:t>
      </w:r>
      <w:r>
        <w:t xml:space="preserve">“</w:t>
      </w:r>
      <w:r>
        <w:t xml:space="preserve">often,</w:t>
      </w:r>
      <w:r>
        <w:t xml:space="preserve">”</w:t>
      </w:r>
      <w:r>
        <w:t xml:space="preserve"> </w:t>
      </w:r>
      <w:r>
        <w:t xml:space="preserve">“</w:t>
      </w:r>
      <w:r>
        <w:t xml:space="preserve">sometimes,</w:t>
      </w:r>
      <w:r>
        <w:t xml:space="preserve">”</w:t>
      </w:r>
      <w:r>
        <w:t xml:space="preserve"> </w:t>
      </w:r>
      <w:r>
        <w:t xml:space="preserve">“</w:t>
      </w:r>
      <w:r>
        <w:t xml:space="preserve">partially</w:t>
      </w:r>
      <w:r>
        <w:t xml:space="preserve">”</w:t>
      </w:r>
      <w:r>
        <w:t xml:space="preserve">). This is not a guarantee, but it is a useful heuristic when torn between two options.</w:t>
      </w:r>
    </w:p>
    <w:p>
      <w:pPr>
        <w:numPr>
          <w:ilvl w:val="0"/>
          <w:numId w:val="1250"/>
        </w:numPr>
      </w:pPr>
      <w:r>
        <w:rPr>
          <w:b/>
          <w:bCs/>
        </w:rPr>
        <w:t xml:space="preserve">Out of Scope Elimination.</w:t>
      </w:r>
      <w:r>
        <w:t xml:space="preserve"> </w:t>
      </w:r>
      <w:r>
        <w:t xml:space="preserve">Any answer choice that introduces information not supported by the passage is automatically wrong, even if the information is factually true in the real world. The SAT only cares about what is in the passage. If it is not in the text, it is not the answer.</w:t>
      </w:r>
    </w:p>
    <w:p>
      <w:pPr>
        <w:numPr>
          <w:ilvl w:val="0"/>
          <w:numId w:val="1250"/>
        </w:numPr>
      </w:pPr>
      <w:r>
        <w:rPr>
          <w:b/>
          <w:bCs/>
        </w:rPr>
        <w:t xml:space="preserve">Half-Right Elimination.</w:t>
      </w:r>
      <w:r>
        <w:t xml:space="preserve"> </w:t>
      </w:r>
      <w:r>
        <w:t xml:space="preserve">In RW answer choices that are long or contain multiple clauses, often one part of the choice is correct and another part is subtly wrong. Read every word of every answer choice carefully. If any single word in a choice does not fit the passage evidence, the entire choice is wrong.</w:t>
      </w:r>
    </w:p>
    <w:p>
      <w:pPr>
        <w:numPr>
          <w:ilvl w:val="0"/>
          <w:numId w:val="1250"/>
        </w:numPr>
      </w:pPr>
      <w:r>
        <w:rPr>
          <w:b/>
          <w:bCs/>
        </w:rPr>
        <w:t xml:space="preserve">Reversal Elimination.</w:t>
      </w:r>
      <w:r>
        <w:t xml:space="preserve"> </w:t>
      </w:r>
      <w:r>
        <w:t xml:space="preserve">Sometimes an answer choice correctly identifies a detail from the passage but reverses the relationship between subjects. For example, if the passage says</w:t>
      </w:r>
      <w:r>
        <w:t xml:space="preserve"> </w:t>
      </w:r>
      <w:r>
        <w:t xml:space="preserve">“</w:t>
      </w:r>
      <w:r>
        <w:t xml:space="preserve">the critics praised the artist’s innovation,</w:t>
      </w:r>
      <w:r>
        <w:t xml:space="preserve">”</w:t>
      </w:r>
      <w:r>
        <w:t xml:space="preserve"> </w:t>
      </w:r>
      <w:r>
        <w:t xml:space="preserve">a wrong answer might say</w:t>
      </w:r>
      <w:r>
        <w:t xml:space="preserve"> </w:t>
      </w:r>
      <w:r>
        <w:t xml:space="preserve">“</w:t>
      </w:r>
      <w:r>
        <w:t xml:space="preserve">the artist praised the critics’ innovation.</w:t>
      </w:r>
      <w:r>
        <w:t xml:space="preserve">”</w:t>
      </w:r>
      <w:r>
        <w:t xml:space="preserve"> </w:t>
      </w:r>
      <w:r>
        <w:t xml:space="preserve">Watch for these reversals—they are among the most common trap types on RW.</w:t>
      </w:r>
    </w:p>
    <w:bookmarkEnd w:id="457"/>
    <w:bookmarkStart w:id="458" w:name="Xef8ff1df58c1d10d53c73eec0effffd5871cd2e"/>
    <w:p>
      <w:pPr>
        <w:pStyle w:val="Heading3"/>
      </w:pPr>
      <w:r>
        <w:t xml:space="preserve">9.6.3 The</w:t>
      </w:r>
      <w:r>
        <w:t xml:space="preserve"> </w:t>
      </w:r>
      <w:r>
        <w:t xml:space="preserve">“</w:t>
      </w:r>
      <w:r>
        <w:t xml:space="preserve">Second-Best</w:t>
      </w:r>
      <w:r>
        <w:t xml:space="preserve">”</w:t>
      </w:r>
      <w:r>
        <w:t xml:space="preserve"> </w:t>
      </w:r>
      <w:r>
        <w:t xml:space="preserve">Answer and How to Avoid It</w:t>
      </w:r>
    </w:p>
    <w:p>
      <w:pPr>
        <w:pStyle w:val="FirstParagraph"/>
      </w:pPr>
      <w:r>
        <w:t xml:space="preserve">The most common reason students miss RW questions is not misunderstanding the passage—it is selecting an answer that is better than most alternatives but subtly inferior to the best one. The SAT constructs answer choices so that:</w:t>
      </w:r>
      <w:r>
        <w:t xml:space="preserve"> </w:t>
      </w:r>
      <w:r>
        <w:t xml:space="preserve">- Choice A: Clearly wrong if you read carefully</w:t>
      </w:r>
      <w:r>
        <w:t xml:space="preserve"> </w:t>
      </w:r>
      <w:r>
        <w:t xml:space="preserve">- Choice B: Plausible but flawed (the</w:t>
      </w:r>
      <w:r>
        <w:t xml:space="preserve"> </w:t>
      </w:r>
      <w:r>
        <w:t xml:space="preserve">“</w:t>
      </w:r>
      <w:r>
        <w:t xml:space="preserve">second-best</w:t>
      </w:r>
      <w:r>
        <w:t xml:space="preserve">”</w:t>
      </w:r>
      <w:r>
        <w:t xml:space="preserve"> </w:t>
      </w:r>
      <w:r>
        <w:t xml:space="preserve">answer)</w:t>
      </w:r>
      <w:r>
        <w:t xml:space="preserve"> </w:t>
      </w:r>
      <w:r>
        <w:t xml:space="preserve">- Choice C: Correct answer</w:t>
      </w:r>
      <w:r>
        <w:t xml:space="preserve"> </w:t>
      </w:r>
      <w:r>
        <w:t xml:space="preserve">- Choice D: Clearly wrong if you read carefully</w:t>
      </w:r>
    </w:p>
    <w:p>
      <w:pPr>
        <w:pStyle w:val="BodyText"/>
      </w:pPr>
      <w:r>
        <w:t xml:space="preserve">The strategic question is: why do students pick B instead of C? Usually, it is because B feels</w:t>
      </w:r>
      <w:r>
        <w:t xml:space="preserve"> </w:t>
      </w:r>
      <w:r>
        <w:t xml:space="preserve">“</w:t>
      </w:r>
      <w:r>
        <w:t xml:space="preserve">safe</w:t>
      </w:r>
      <w:r>
        <w:t xml:space="preserve">”</w:t>
      </w:r>
      <w:r>
        <w:t xml:space="preserve">—it is supported by a partial reading of the passage, and it does not overreach. C, the correct answer, often requires either reading a specific qualifying word in the passage, comparing two ideas across paragraphs, or recognizing a subtle but critical distinction.</w:t>
      </w:r>
    </w:p>
    <w:p>
      <w:pPr>
        <w:pStyle w:val="BodyText"/>
      </w:pPr>
      <w:r>
        <w:rPr>
          <w:b/>
          <w:bCs/>
        </w:rPr>
        <w:t xml:space="preserve">How to overcome the second-best trap:</w:t>
      </w:r>
      <w:r>
        <w:t xml:space="preserve"> </w:t>
      </w:r>
      <w:r>
        <w:t xml:space="preserve">After selecting your answer, force yourself to articulate why the</w:t>
      </w:r>
      <w:r>
        <w:t xml:space="preserve"> </w:t>
      </w:r>
      <w:r>
        <w:t xml:space="preserve">“</w:t>
      </w:r>
      <w:r>
        <w:t xml:space="preserve">second-best</w:t>
      </w:r>
      <w:r>
        <w:t xml:space="preserve">”</w:t>
      </w:r>
      <w:r>
        <w:t xml:space="preserve"> </w:t>
      </w:r>
      <w:r>
        <w:t xml:space="preserve">answer is specifically wrong. If you cannot articulate a concrete reason based on the passage text—if your objection is just a vague feeling that</w:t>
      </w:r>
      <w:r>
        <w:t xml:space="preserve"> </w:t>
      </w:r>
      <w:r>
        <w:t xml:space="preserve">“</w:t>
      </w:r>
      <w:r>
        <w:t xml:space="preserve">this one seems better</w:t>
      </w:r>
      <w:r>
        <w:t xml:space="preserve">”</w:t>
      </w:r>
      <w:r>
        <w:t xml:space="preserve">—then you likely have not identified the trap correctly. Re-examine both your choice and the runner-up, this time looking for the precise textual evidence that makes one right and the other not.</w:t>
      </w:r>
    </w:p>
    <w:p>
      <w:r>
        <w:pict>
          <v:rect style="width:0;height:1.5pt" o:hralign="center" o:hrstd="t" o:hr="t"/>
        </w:pict>
      </w:r>
    </w:p>
    <w:bookmarkEnd w:id="458"/>
    <w:bookmarkEnd w:id="459"/>
    <w:bookmarkStart w:id="463" w:name="X7c6f715f27957f7f54e2c6d28211123fe6fc752"/>
    <w:p>
      <w:pPr>
        <w:pStyle w:val="Heading2"/>
      </w:pPr>
      <w:r>
        <w:t xml:space="preserve">9.7 Tactical Decision-Making Under Time Pressure</w:t>
      </w:r>
    </w:p>
    <w:bookmarkStart w:id="460" w:name="the-2-minute-rule"/>
    <w:p>
      <w:pPr>
        <w:pStyle w:val="Heading3"/>
      </w:pPr>
      <w:r>
        <w:t xml:space="preserve">9.7.1 The 2-Minute Rule</w:t>
      </w:r>
    </w:p>
    <w:p>
      <w:pPr>
        <w:pStyle w:val="FirstParagraph"/>
      </w:pPr>
      <w:r>
        <w:t xml:space="preserve">For any individual question, establish a hard boundary: if you have not identified a clear solution path after 2 minutes, you must either:</w:t>
      </w:r>
      <w:r>
        <w:t xml:space="preserve"> </w:t>
      </w:r>
      <w:r>
        <w:t xml:space="preserve">(a) Make your best guess based on elimination and move on, OR</w:t>
      </w:r>
      <w:r>
        <w:t xml:space="preserve"> </w:t>
      </w:r>
      <w:r>
        <w:t xml:space="preserve">(b) Flag the question, select a guess, and plan to return to it if time remains.</w:t>
      </w:r>
    </w:p>
    <w:p>
      <w:pPr>
        <w:pStyle w:val="BodyText"/>
      </w:pPr>
      <w:r>
        <w:t xml:space="preserve">The psychological difficulty of this rule cannot be overstated. Our brains resist abandoning unfinished work—this is called the Zeigarnik effect, and SAT question writers exploit it by making hard problems just solvable enough to keep you engaged past the point of diminishing returns.</w:t>
      </w:r>
    </w:p>
    <w:p>
      <w:pPr>
        <w:pStyle w:val="BodyText"/>
      </w:pPr>
      <w:r>
        <w:t xml:space="preserve">The 2-minute rule exists because the opportunity cost of spending 3+ minutes on one question almost always exceeds the value of getting that question right. Those 3 minutes could allow you to answer two easier subsequent questions correctly, which is always a better trade.</w:t>
      </w:r>
    </w:p>
    <w:bookmarkEnd w:id="460"/>
    <w:bookmarkStart w:id="461" w:name="the-confidence-thermometer"/>
    <w:p>
      <w:pPr>
        <w:pStyle w:val="Heading3"/>
      </w:pPr>
      <w:r>
        <w:t xml:space="preserve">9.7.2 The Confidence Thermometer</w:t>
      </w:r>
    </w:p>
    <w:p>
      <w:pPr>
        <w:pStyle w:val="FirstParagraph"/>
      </w:pPr>
      <w:r>
        <w:t xml:space="preserve">As you work through each module, develop a real-time awareness of your performance state:</w:t>
      </w:r>
    </w:p>
    <w:p>
      <w:pPr>
        <w:pStyle w:val="BodyText"/>
      </w:pPr>
      <w:r>
        <w:rPr>
          <w:b/>
          <w:bCs/>
        </w:rPr>
        <w:t xml:space="preserve">Green Zone (20–30 seconds ahead of pace, high confidence):</w:t>
      </w:r>
      <w:r>
        <w:t xml:space="preserve"> </w:t>
      </w:r>
      <w:r>
        <w:t xml:space="preserve">You are ahead of schedule and questions feel manageable. Use the extra time to be thorough on hard questions. Double-check calculations for any question where you sensed a trap might exist. This is where you build your score.</w:t>
      </w:r>
    </w:p>
    <w:p>
      <w:pPr>
        <w:pStyle w:val="BodyText"/>
      </w:pPr>
      <w:r>
        <w:rPr>
          <w:b/>
          <w:bCs/>
        </w:rPr>
        <w:t xml:space="preserve">Yellow Zone (on pace or slightly behind, moderate confidence):</w:t>
      </w:r>
      <w:r>
        <w:t xml:space="preserve"> </w:t>
      </w:r>
      <w:r>
        <w:t xml:space="preserve">You are at or slightly behind your checkpoints, and some questions are challenging but approachable. This is the most common state. Focus on maintaining accuracy—do not rush, but do not linger. Trust your training.</w:t>
      </w:r>
    </w:p>
    <w:p>
      <w:pPr>
        <w:pStyle w:val="BodyText"/>
      </w:pPr>
      <w:r>
        <w:rPr>
          <w:b/>
          <w:bCs/>
        </w:rPr>
        <w:t xml:space="preserve">Signs that you are slipping into Yellow from Green:</w:t>
      </w:r>
      <w:r>
        <w:t xml:space="preserve"> </w:t>
      </w:r>
      <w:r>
        <w:t xml:space="preserve">- You have eliminated down to two options on more than two questions in a row</w:t>
      </w:r>
      <w:r>
        <w:t xml:space="preserve"> </w:t>
      </w:r>
      <w:r>
        <w:t xml:space="preserve">- You have had to re-solve a question from scratch (meaning your first approach did not work)</w:t>
      </w:r>
      <w:r>
        <w:t xml:space="preserve"> </w:t>
      </w:r>
      <w:r>
        <w:t xml:space="preserve">- You catch yourself reading the same question stem more than twice without progressing</w:t>
      </w:r>
    </w:p>
    <w:p>
      <w:pPr>
        <w:pStyle w:val="BodyText"/>
      </w:pPr>
      <w:r>
        <w:rPr>
          <w:b/>
          <w:bCs/>
        </w:rPr>
        <w:t xml:space="preserve">Red Zone (significantly behind pace, rising anxiety):</w:t>
      </w:r>
      <w:r>
        <w:t xml:space="preserve"> </w:t>
      </w:r>
      <w:r>
        <w:t xml:space="preserve">You are more than 1–2 minutes behind your checkpoints. This triggers a negative feedback loop: rushing leads to errors, which leads to lost time correcting errors, which leads to more rushing. You must break the loop.</w:t>
      </w:r>
    </w:p>
    <w:p>
      <w:pPr>
        <w:pStyle w:val="BodyText"/>
      </w:pPr>
      <w:r>
        <w:rPr>
          <w:b/>
          <w:bCs/>
        </w:rPr>
        <w:t xml:space="preserve">Emergency Red Zone Protocol:</w:t>
      </w:r>
      <w:r>
        <w:t xml:space="preserve"> </w:t>
      </w:r>
      <w:r>
        <w:t xml:space="preserve">1. Take one deep breath. Literally pause for 5 seconds and breathe.</w:t>
      </w:r>
      <w:r>
        <w:t xml:space="preserve"> </w:t>
      </w:r>
      <w:r>
        <w:t xml:space="preserve">2. For the next 3–5 questions, do not attempt to</w:t>
      </w:r>
      <w:r>
        <w:t xml:space="preserve"> </w:t>
      </w:r>
      <w:r>
        <w:t xml:space="preserve">“</w:t>
      </w:r>
      <w:r>
        <w:t xml:space="preserve">catch up</w:t>
      </w:r>
      <w:r>
        <w:t xml:space="preserve">”</w:t>
      </w:r>
      <w:r>
        <w:t xml:space="preserve"> </w:t>
      </w:r>
      <w:r>
        <w:t xml:space="preserve">by rushing. Instead, focus only on identifying and answering the types of questions you are most confident about. If a question looks unfamiliar or complex, eliminate one option and move on without guilt.</w:t>
      </w:r>
      <w:r>
        <w:t xml:space="preserve"> </w:t>
      </w:r>
      <w:r>
        <w:t xml:space="preserve">3. Reset your checkpoints. You will not make up time on the next easy question if you are panicked and error-prone.</w:t>
      </w:r>
      <w:r>
        <w:t xml:space="preserve"> </w:t>
      </w:r>
      <w:r>
        <w:t xml:space="preserve">4. Accept that this module may be slightly below your target. Remember: you can improve on the next module or the next test date. One difficult module does not ruin your score if you maintain composure.</w:t>
      </w:r>
    </w:p>
    <w:bookmarkEnd w:id="461"/>
    <w:bookmarkStart w:id="462" w:name="X167056d67e66b8435c54164215cfcbc16bad4af"/>
    <w:p>
      <w:pPr>
        <w:pStyle w:val="Heading3"/>
      </w:pPr>
      <w:r>
        <w:t xml:space="preserve">9.7.3 Reading Passage Questions: Strategic Reading vs. Deep Comprehension</w:t>
      </w:r>
    </w:p>
    <w:p>
      <w:pPr>
        <w:pStyle w:val="FirstParagraph"/>
      </w:pPr>
      <w:r>
        <w:t xml:space="preserve">One of the most critical tactical decisions on the RW section is how to interact with passages. Many students try to read passages the way they read a textbook—carefully, thoroughly, absorbing every detail. This is the wrong approach. You do not need to deeply understand the passage. You need to answer questions about it.</w:t>
      </w:r>
    </w:p>
    <w:p>
      <w:pPr>
        <w:pStyle w:val="BodyText"/>
      </w:pPr>
      <w:r>
        <w:rPr>
          <w:b/>
          <w:bCs/>
        </w:rPr>
        <w:t xml:space="preserve">The Question-First Approach:</w:t>
      </w:r>
      <w:r>
        <w:t xml:space="preserve"> </w:t>
      </w:r>
      <w:r>
        <w:t xml:space="preserve">1. Before reading the passage, glance at the question. What is being asked?</w:t>
      </w:r>
      <w:r>
        <w:t xml:space="preserve"> </w:t>
      </w:r>
      <w:r>
        <w:t xml:space="preserve">2. Read the passage with that question in mind. You are not reading for pleasure or deep understanding—you are scanning for the specific information the question requires.</w:t>
      </w:r>
      <w:r>
        <w:t xml:space="preserve"> </w:t>
      </w:r>
      <w:r>
        <w:t xml:space="preserve">3. When you find the relevant portion of the passage, that is where you stop and analyze carefully. The rest of the passage can be skimmed.</w:t>
      </w:r>
    </w:p>
    <w:p>
      <w:pPr>
        <w:pStyle w:val="BodyText"/>
      </w:pPr>
      <w:r>
        <w:t xml:space="preserve">This approach preserves tremendous time, especially for passages that contain extraneous details.</w:t>
      </w:r>
    </w:p>
    <w:p>
      <w:pPr>
        <w:pStyle w:val="BodyText"/>
      </w:pPr>
      <w:r>
        <w:rPr>
          <w:b/>
          <w:bCs/>
        </w:rPr>
        <w:t xml:space="preserve">The Passage-First Approach:</w:t>
      </w:r>
      <w:r>
        <w:t xml:space="preserve"> </w:t>
      </w:r>
      <w:r>
        <w:t xml:space="preserve">For some questions—particularly those about main idea, tone, purpose, or overall structure—you need a general understanding of the entire passage before answering. In these cases:</w:t>
      </w:r>
      <w:r>
        <w:t xml:space="preserve"> </w:t>
      </w:r>
      <w:r>
        <w:t xml:space="preserve">1. Read the first and last sentence of each paragraph carefully. These sentences contain the core argument.</w:t>
      </w:r>
      <w:r>
        <w:t xml:space="preserve"> </w:t>
      </w:r>
      <w:r>
        <w:t xml:space="preserve">2. Skim the middle of each paragraph at moderate speed, noting transition words (</w:t>
      </w:r>
      <w:r>
        <w:t xml:space="preserve">“</w:t>
      </w:r>
      <w:r>
        <w:t xml:space="preserve">however,</w:t>
      </w:r>
      <w:r>
        <w:t xml:space="preserve">”</w:t>
      </w:r>
      <w:r>
        <w:t xml:space="preserve"> </w:t>
      </w:r>
      <w:r>
        <w:t xml:space="preserve">“</w:t>
      </w:r>
      <w:r>
        <w:t xml:space="preserve">moreover,</w:t>
      </w:r>
      <w:r>
        <w:t xml:space="preserve">”</w:t>
      </w:r>
      <w:r>
        <w:t xml:space="preserve"> </w:t>
      </w:r>
      <w:r>
        <w:t xml:space="preserve">“</w:t>
      </w:r>
      <w:r>
        <w:t xml:space="preserve">nevertheless</w:t>
      </w:r>
      <w:r>
        <w:t xml:space="preserve">”</w:t>
      </w:r>
      <w:r>
        <w:t xml:space="preserve">) that signal shifts in the argument.</w:t>
      </w:r>
      <w:r>
        <w:t xml:space="preserve"> </w:t>
      </w:r>
      <w:r>
        <w:t xml:space="preserve">3. Construct a one-sentence mental summary of the passage before looking at the questions.</w:t>
      </w:r>
    </w:p>
    <w:p>
      <w:pPr>
        <w:pStyle w:val="BodyText"/>
      </w:pPr>
      <w:r>
        <w:t xml:space="preserve">Both approaches have their place. The key is knowing which one to deploy for each question type, and practicing the switch between them fluently.</w:t>
      </w:r>
    </w:p>
    <w:p>
      <w:pPr>
        <w:pStyle w:val="BodyText"/>
      </w:pPr>
      <w:r>
        <w:rPr>
          <w:b/>
          <w:bCs/>
        </w:rPr>
        <w:t xml:space="preserve">Time benchmarks per passage-question pair:</w:t>
      </w:r>
      <w:r>
        <w:t xml:space="preserve"> </w:t>
      </w:r>
      <w:r>
        <w:t xml:space="preserve">- Short passage (25–75 words) with 1 question: 60–90 seconds total (including reading)</w:t>
      </w:r>
      <w:r>
        <w:t xml:space="preserve"> </w:t>
      </w:r>
      <w:r>
        <w:t xml:space="preserve">- Medium passage (75–150 words) with 1 question: 90–120 seconds total</w:t>
      </w:r>
      <w:r>
        <w:t xml:space="preserve"> </w:t>
      </w:r>
      <w:r>
        <w:t xml:space="preserve">- Two paired passages with 1 comparison question: 120–150 seconds total</w:t>
      </w:r>
    </w:p>
    <w:p>
      <w:r>
        <w:pict>
          <v:rect style="width:0;height:1.5pt" o:hralign="center" o:hrstd="t" o:hr="t"/>
        </w:pict>
      </w:r>
    </w:p>
    <w:bookmarkEnd w:id="462"/>
    <w:bookmarkEnd w:id="463"/>
    <w:bookmarkStart w:id="466" w:name="X63eab7091dedbc92e8feda1a1b83f3be156772d"/>
    <w:p>
      <w:pPr>
        <w:pStyle w:val="Heading2"/>
      </w:pPr>
      <w:r>
        <w:t xml:space="preserve">9.8 The Flagging System and Module Review Protocol</w:t>
      </w:r>
    </w:p>
    <w:bookmarkStart w:id="464" w:name="how-flagging-works-in-bluebook"/>
    <w:p>
      <w:pPr>
        <w:pStyle w:val="Heading3"/>
      </w:pPr>
      <w:r>
        <w:t xml:space="preserve">9.8.1 How Flagging Works in Bluebook</w:t>
      </w:r>
    </w:p>
    <w:p>
      <w:pPr>
        <w:pStyle w:val="FirstParagraph"/>
      </w:pPr>
      <w:r>
        <w:t xml:space="preserve">The Bluebook application includes a flag feature that allows you to mark questions for later review. This feature is your best friend within each module, but only if used strategically.</w:t>
      </w:r>
    </w:p>
    <w:p>
      <w:pPr>
        <w:pStyle w:val="BodyText"/>
      </w:pPr>
      <w:r>
        <w:rPr>
          <w:b/>
          <w:bCs/>
        </w:rPr>
        <w:t xml:space="preserve">Flagging rules:</w:t>
      </w:r>
      <w:r>
        <w:t xml:space="preserve"> </w:t>
      </w:r>
      <w:r>
        <w:t xml:space="preserve">- You can set or remove a flag at any point during the module.</w:t>
      </w:r>
      <w:r>
        <w:t xml:space="preserve"> </w:t>
      </w:r>
      <w:r>
        <w:t xml:space="preserve">- The flag does not cost you anything—it does not count as an answer or affect scoring.</w:t>
      </w:r>
      <w:r>
        <w:t xml:space="preserve"> </w:t>
      </w:r>
      <w:r>
        <w:t xml:space="preserve">- Flagged questions appear with a visual indicator on the question navigation panel, allowing you to quickly jump back to them.</w:t>
      </w:r>
    </w:p>
    <w:p>
      <w:pPr>
        <w:pStyle w:val="BodyText"/>
      </w:pPr>
      <w:r>
        <w:rPr>
          <w:b/>
          <w:bCs/>
        </w:rPr>
        <w:t xml:space="preserve">When to flag:</w:t>
      </w:r>
      <w:r>
        <w:t xml:space="preserve"> </w:t>
      </w:r>
      <w:r>
        <w:t xml:space="preserve">- You have spent more than 90 seconds on a question without arriving at a solution</w:t>
      </w:r>
      <w:r>
        <w:t xml:space="preserve"> </w:t>
      </w:r>
      <w:r>
        <w:t xml:space="preserve">- You have eliminated 1–2 options but cannot decide between the remaining choices</w:t>
      </w:r>
      <w:r>
        <w:t xml:space="preserve"> </w:t>
      </w:r>
      <w:r>
        <w:t xml:space="preserve">- You arrived at an answer but feel uncertain because the problem</w:t>
      </w:r>
      <w:r>
        <w:t xml:space="preserve"> </w:t>
      </w:r>
      <w:r>
        <w:t xml:space="preserve">“</w:t>
      </w:r>
      <w:r>
        <w:t xml:space="preserve">felt trickier than expected</w:t>
      </w:r>
      <w:r>
        <w:t xml:space="preserve">”</w:t>
      </w:r>
      <w:r>
        <w:t xml:space="preserve"> </w:t>
      </w:r>
      <w:r>
        <w:t xml:space="preserve">- You suspect you may have misread the question and want to re-read it with fresh eyes</w:t>
      </w:r>
    </w:p>
    <w:p>
      <w:pPr>
        <w:pStyle w:val="BodyText"/>
      </w:pPr>
      <w:r>
        <w:rPr>
          <w:b/>
          <w:bCs/>
        </w:rPr>
        <w:t xml:space="preserve">When NOT to flag:</w:t>
      </w:r>
      <w:r>
        <w:t xml:space="preserve"> </w:t>
      </w:r>
      <w:r>
        <w:t xml:space="preserve">- You are rushing and flag a question just because it is taking time (flags should indicate genuine strategic importance, not impatience)</w:t>
      </w:r>
      <w:r>
        <w:t xml:space="preserve"> </w:t>
      </w:r>
      <w:r>
        <w:t xml:space="preserve">- You have already answered confidently (flagging confident answers wastes review time)</w:t>
      </w:r>
    </w:p>
    <w:bookmarkEnd w:id="464"/>
    <w:bookmarkStart w:id="465" w:name="the-three-pass-review-system"/>
    <w:p>
      <w:pPr>
        <w:pStyle w:val="Heading3"/>
      </w:pPr>
      <w:r>
        <w:t xml:space="preserve">9.8.2 The Three-Pass Review System</w:t>
      </w:r>
    </w:p>
    <w:p>
      <w:pPr>
        <w:pStyle w:val="FirstParagraph"/>
      </w:pPr>
      <w:r>
        <w:t xml:space="preserve">When you reach the final 3–4 minutes of any module, activate this review protocol:</w:t>
      </w:r>
    </w:p>
    <w:p>
      <w:pPr>
        <w:pStyle w:val="BodyText"/>
      </w:pPr>
      <w:r>
        <w:rPr>
          <w:b/>
          <w:bCs/>
        </w:rPr>
        <w:t xml:space="preserve">Pass 1: Flagged Questions Review (90 seconds)</w:t>
      </w:r>
      <w:r>
        <w:t xml:space="preserve"> </w:t>
      </w:r>
      <w:r>
        <w:t xml:space="preserve">Jump to each flagged question. For each, quickly re-read the question stem and your selected answer. If your original answer still seems correct after the fresh look, keep it and move on. If the fresh look reveals a better answer, change it. If you are still truly stuck, keep your original selection—first instincts are statistically more reliable than anxious second thoughts in most cases.</w:t>
      </w:r>
    </w:p>
    <w:p>
      <w:pPr>
        <w:pStyle w:val="BodyText"/>
      </w:pPr>
      <w:r>
        <w:rPr>
          <w:b/>
          <w:bCs/>
        </w:rPr>
        <w:t xml:space="preserve">Pass 2: Sweep for Slips (60 seconds)</w:t>
      </w:r>
      <w:r>
        <w:t xml:space="preserve"> </w:t>
      </w:r>
      <w:r>
        <w:t xml:space="preserve">Quickly re-examine questions where you selected answers quickly and confidently. The purpose is to catch careless errors: Did you select</w:t>
      </w:r>
      <w:r>
        <w:t xml:space="preserve"> </w:t>
      </w:r>
      <w:r>
        <w:t xml:space="preserve">“</w:t>
      </w:r>
      <w:r>
        <w:t xml:space="preserve">A</w:t>
      </w:r>
      <w:r>
        <w:t xml:space="preserve">”</w:t>
      </w:r>
      <w:r>
        <w:t xml:space="preserve"> </w:t>
      </w:r>
      <w:r>
        <w:t xml:space="preserve">when you meant</w:t>
      </w:r>
      <w:r>
        <w:t xml:space="preserve"> </w:t>
      </w:r>
      <w:r>
        <w:t xml:space="preserve">“</w:t>
      </w:r>
      <w:r>
        <w:t xml:space="preserve">B</w:t>
      </w:r>
      <w:r>
        <w:t xml:space="preserve">”</w:t>
      </w:r>
      <w:r>
        <w:t xml:space="preserve">? Did you circle the radius when the question asked for diameter? Did you choose the answer that answered a slightly different question than what was actually asked? These</w:t>
      </w:r>
      <w:r>
        <w:t xml:space="preserve"> </w:t>
      </w:r>
      <w:r>
        <w:t xml:space="preserve">“</w:t>
      </w:r>
      <w:r>
        <w:t xml:space="preserve">slip</w:t>
      </w:r>
      <w:r>
        <w:t xml:space="preserve">”</w:t>
      </w:r>
      <w:r>
        <w:t xml:space="preserve"> </w:t>
      </w:r>
      <w:r>
        <w:t xml:space="preserve">errors are more common under time pressure than you might expect.</w:t>
      </w:r>
    </w:p>
    <w:p>
      <w:pPr>
        <w:pStyle w:val="BodyText"/>
      </w:pPr>
      <w:r>
        <w:rPr>
          <w:b/>
          <w:bCs/>
        </w:rPr>
        <w:t xml:space="preserve">Pass 3: Zero-Blank Check (30 seconds)</w:t>
      </w:r>
      <w:r>
        <w:t xml:space="preserve"> </w:t>
      </w:r>
      <w:r>
        <w:t xml:space="preserve">Use the question navigation panel to verify that every question has an answer selected. The Bluebook display makes it easy to see unanswered questions. For any blank, immediately select any option—even a pure random guess. The expected value of a random guess (0.25 points per question) is higher than zero.</w:t>
      </w:r>
    </w:p>
    <w:p>
      <w:r>
        <w:pict>
          <v:rect style="width:0;height:1.5pt" o:hralign="center" o:hrstd="t" o:hr="t"/>
        </w:pict>
      </w:r>
    </w:p>
    <w:bookmarkEnd w:id="465"/>
    <w:bookmarkEnd w:id="466"/>
    <w:bookmarkStart w:id="469" w:name="managing-break-time-and-mental-fatigue"/>
    <w:p>
      <w:pPr>
        <w:pStyle w:val="Heading2"/>
      </w:pPr>
      <w:r>
        <w:t xml:space="preserve">9.9 Managing Break Time and Mental Fatigue</w:t>
      </w:r>
    </w:p>
    <w:bookmarkStart w:id="467" w:name="the-10-minute-break-between-rw-and-math"/>
    <w:p>
      <w:pPr>
        <w:pStyle w:val="Heading3"/>
      </w:pPr>
      <w:r>
        <w:t xml:space="preserve">9.9.1 The 10-Minute Break Between RW and Math</w:t>
      </w:r>
    </w:p>
    <w:p>
      <w:pPr>
        <w:pStyle w:val="FirstParagraph"/>
      </w:pPr>
      <w:r>
        <w:t xml:space="preserve">Between the Reading and Writing section and the Math section, you receive one 10-minute break. How you use this break has a measurable impact on your Math performance.</w:t>
      </w:r>
    </w:p>
    <w:p>
      <w:pPr>
        <w:pStyle w:val="BodyText"/>
      </w:pPr>
      <w:r>
        <w:rPr>
          <w:b/>
          <w:bCs/>
        </w:rPr>
        <w:t xml:space="preserve">Optimal break protocol:</w:t>
      </w:r>
      <w:r>
        <w:t xml:space="preserve"> </w:t>
      </w:r>
      <w:r>
        <w:t xml:space="preserve">-</w:t>
      </w:r>
      <w:r>
        <w:t xml:space="preserve"> </w:t>
      </w:r>
      <w:r>
        <w:rPr>
          <w:b/>
          <w:bCs/>
        </w:rPr>
        <w:t xml:space="preserve">Minutes 1–3: Physical reset.</w:t>
      </w:r>
      <w:r>
        <w:t xml:space="preserve"> </w:t>
      </w:r>
      <w:r>
        <w:t xml:space="preserve">Stand up. Stretch. Walk to the restroom if needed. Get blood flowing. If allowed, eat a small snack (a piece of fruit, a granola bar). Drink water.</w:t>
      </w:r>
      <w:r>
        <w:t xml:space="preserve"> </w:t>
      </w:r>
      <w:r>
        <w:t xml:space="preserve">-</w:t>
      </w:r>
      <w:r>
        <w:t xml:space="preserve"> </w:t>
      </w:r>
      <w:r>
        <w:rPr>
          <w:b/>
          <w:bCs/>
        </w:rPr>
        <w:t xml:space="preserve">Minutes 4–6: Mental transition.</w:t>
      </w:r>
      <w:r>
        <w:t xml:space="preserve"> </w:t>
      </w:r>
      <w:r>
        <w:t xml:space="preserve">Put RW out of your mind entirely. You cannot change those answers. Do not replay RW questions in your head. Instead, silently review Math strategies:</w:t>
      </w:r>
      <w:r>
        <w:t xml:space="preserve"> </w:t>
      </w:r>
      <w:r>
        <w:t xml:space="preserve">“</w:t>
      </w:r>
      <w:r>
        <w:t xml:space="preserve">Remember to check Desmos for systems of equations. Remember the vertex form. Remember to eliminate before solving.</w:t>
      </w:r>
      <w:r>
        <w:t xml:space="preserve">”</w:t>
      </w:r>
      <w:r>
        <w:t xml:space="preserve"> </w:t>
      </w:r>
      <w:r>
        <w:t xml:space="preserve">-</w:t>
      </w:r>
      <w:r>
        <w:t xml:space="preserve"> </w:t>
      </w:r>
      <w:r>
        <w:rPr>
          <w:b/>
          <w:bCs/>
        </w:rPr>
        <w:t xml:space="preserve">Minutes 7–9: Preparation.</w:t>
      </w:r>
      <w:r>
        <w:t xml:space="preserve"> </w:t>
      </w:r>
      <w:r>
        <w:t xml:space="preserve">Return to your seat. Make sure your device is still connected and ready. Have your scratch paper or whiteboard tool organized. Mentally commit to your Math pacing checkpoints.</w:t>
      </w:r>
      <w:r>
        <w:t xml:space="preserve"> </w:t>
      </w:r>
      <w:r>
        <w:t xml:space="preserve">-</w:t>
      </w:r>
      <w:r>
        <w:t xml:space="preserve"> </w:t>
      </w:r>
      <w:r>
        <w:rPr>
          <w:b/>
          <w:bCs/>
        </w:rPr>
        <w:t xml:space="preserve">Minute 10: Ready.</w:t>
      </w:r>
      <w:r>
        <w:t xml:space="preserve"> </w:t>
      </w:r>
      <w:r>
        <w:t xml:space="preserve">When the break ends and Math begins, you should feel physically refreshed and mentally recalibrated for mathematical reasoning.</w:t>
      </w:r>
    </w:p>
    <w:bookmarkEnd w:id="467"/>
    <w:bookmarkStart w:id="468" w:name="combating-mid-test-fatigue"/>
    <w:p>
      <w:pPr>
        <w:pStyle w:val="Heading3"/>
      </w:pPr>
      <w:r>
        <w:t xml:space="preserve">9.9.2 Combating Mid-Test Fatigue</w:t>
      </w:r>
    </w:p>
    <w:p>
      <w:pPr>
        <w:pStyle w:val="FirstParagraph"/>
      </w:pPr>
      <w:r>
        <w:t xml:space="preserve">Fatigue on the Digital SAT is not just physical—it is cognitive. The sustained concentration required over 2+ hours on a screen taxes your visual processing and attention systems. Strategies to mitigate this:</w:t>
      </w:r>
    </w:p>
    <w:p>
      <w:pPr>
        <w:numPr>
          <w:ilvl w:val="0"/>
          <w:numId w:val="1251"/>
        </w:numPr>
      </w:pPr>
      <w:r>
        <w:rPr>
          <w:b/>
          <w:bCs/>
        </w:rPr>
        <w:t xml:space="preserve">Blink deliberately.</w:t>
      </w:r>
      <w:r>
        <w:t xml:space="preserve"> </w:t>
      </w:r>
      <w:r>
        <w:t xml:space="preserve">Staring at a screen reduces blink rate by up to 60%, causing eye strain and reduced concentration. Every few minutes, take a moment to blink fully several times.</w:t>
      </w:r>
    </w:p>
    <w:p>
      <w:pPr>
        <w:numPr>
          <w:ilvl w:val="0"/>
          <w:numId w:val="1251"/>
        </w:numPr>
      </w:pPr>
      <w:r>
        <w:rPr>
          <w:b/>
          <w:bCs/>
        </w:rPr>
        <w:t xml:space="preserve">Micro-pauses between questions.</w:t>
      </w:r>
      <w:r>
        <w:t xml:space="preserve"> </w:t>
      </w:r>
      <w:r>
        <w:t xml:space="preserve">After completing a particularly draining question, take one deep breath before moving to the next question. This 2–3 second reset prevents cognitive carryover (where the difficulty of the previous question impairs your focus on the next one).</w:t>
      </w:r>
    </w:p>
    <w:p>
      <w:pPr>
        <w:numPr>
          <w:ilvl w:val="0"/>
          <w:numId w:val="1251"/>
        </w:numPr>
      </w:pPr>
      <w:r>
        <w:rPr>
          <w:b/>
          <w:bCs/>
        </w:rPr>
        <w:t xml:space="preserve">Vary your visual focus.</w:t>
      </w:r>
      <w:r>
        <w:t xml:space="preserve"> </w:t>
      </w:r>
      <w:r>
        <w:t xml:space="preserve">When you feel your eyes glazing over from screen-staring, look briefly away from the screen at a distant point in the room. This relaxes the ciliary muscles in your eyes and reduces visual fatigue.</w:t>
      </w:r>
    </w:p>
    <w:p>
      <w:pPr>
        <w:numPr>
          <w:ilvl w:val="0"/>
          <w:numId w:val="1251"/>
        </w:numPr>
      </w:pPr>
      <w:r>
        <w:rPr>
          <w:b/>
          <w:bCs/>
        </w:rPr>
        <w:t xml:space="preserve">Hydration during the test.</w:t>
      </w:r>
      <w:r>
        <w:t xml:space="preserve"> </w:t>
      </w:r>
      <w:r>
        <w:t xml:space="preserve">If your testing center rules permit, have a water bottle at your desk. Dehydration as mild as 1–2% of body water loss has measurable effects on cognitive performance. Take a few sips at logical transition points (between modules) rather than sipping continuously.</w:t>
      </w:r>
    </w:p>
    <w:p>
      <w:r>
        <w:pict>
          <v:rect style="width:0;height:1.5pt" o:hralign="center" o:hrstd="t" o:hr="t"/>
        </w:pict>
      </w:r>
    </w:p>
    <w:bookmarkEnd w:id="468"/>
    <w:bookmarkEnd w:id="469"/>
    <w:bookmarkStart w:id="473" w:name="Xce4c6cb1e1089e199ebc62aa8c917adc7086a21"/>
    <w:p>
      <w:pPr>
        <w:pStyle w:val="Heading2"/>
      </w:pPr>
      <w:r>
        <w:t xml:space="preserve">9.10 Test-Day Execution: Putting It All Together</w:t>
      </w:r>
    </w:p>
    <w:bookmarkStart w:id="470" w:name="the-30-second-pre-start-ritual"/>
    <w:p>
      <w:pPr>
        <w:pStyle w:val="Heading3"/>
      </w:pPr>
      <w:r>
        <w:t xml:space="preserve">9.10.1 The 30-Second Pre-Start Ritual</w:t>
      </w:r>
    </w:p>
    <w:p>
      <w:pPr>
        <w:pStyle w:val="FirstParagraph"/>
      </w:pPr>
      <w:r>
        <w:t xml:space="preserve">Before your proctor enters the start code, spend 30 seconds:</w:t>
      </w:r>
      <w:r>
        <w:t xml:space="preserve"> </w:t>
      </w:r>
      <w:r>
        <w:t xml:space="preserve">1. Take three deep, deliberate breaths.</w:t>
      </w:r>
      <w:r>
        <w:t xml:space="preserve"> </w:t>
      </w:r>
      <w:r>
        <w:t xml:space="preserve">2. Remind yourself of one core strategy:</w:t>
      </w:r>
      <w:r>
        <w:t xml:space="preserve"> </w:t>
      </w:r>
      <w:r>
        <w:t xml:space="preserve">“</w:t>
      </w:r>
      <w:r>
        <w:t xml:space="preserve">Easy questions first, clean sheet always, Desmos for systems.</w:t>
      </w:r>
      <w:r>
        <w:t xml:space="preserve">”</w:t>
      </w:r>
      <w:r>
        <w:t xml:space="preserve"> </w:t>
      </w:r>
      <w:r>
        <w:t xml:space="preserve">3. Affirm your preparation:</w:t>
      </w:r>
      <w:r>
        <w:t xml:space="preserve"> </w:t>
      </w:r>
      <w:r>
        <w:t xml:space="preserve">“</w:t>
      </w:r>
      <w:r>
        <w:t xml:space="preserve">I have practiced this. The format is not new to me. I know my checkpoints.</w:t>
      </w:r>
      <w:r>
        <w:t xml:space="preserve">”</w:t>
      </w:r>
    </w:p>
    <w:bookmarkEnd w:id="470"/>
    <w:bookmarkStart w:id="471" w:name="module-by-module-mental-script"/>
    <w:p>
      <w:pPr>
        <w:pStyle w:val="Heading3"/>
      </w:pPr>
      <w:r>
        <w:t xml:space="preserve">9.10.2 Module-by-Module Mental Script</w:t>
      </w:r>
    </w:p>
    <w:p>
      <w:pPr>
        <w:pStyle w:val="FirstParagraph"/>
      </w:pPr>
      <w:r>
        <w:rPr>
          <w:b/>
          <w:bCs/>
        </w:rPr>
        <w:t xml:space="preserve">RW Module 1:</w:t>
      </w:r>
      <w:r>
        <w:t xml:space="preserve"> </w:t>
      </w:r>
      <w:r>
        <w:t xml:space="preserve">“</w:t>
      </w:r>
      <w:r>
        <w:t xml:space="preserve">Accuracy on everything through question 17 is my priority. If I nail the first 17, I unlock hard Module 2. I will spend 40–60 seconds on clear easy questions. I will flag anything that takes me past 90 seconds without a clear answer path. No blanks. Ever.</w:t>
      </w:r>
      <w:r>
        <w:t xml:space="preserve">”</w:t>
      </w:r>
    </w:p>
    <w:p>
      <w:pPr>
        <w:pStyle w:val="BodyText"/>
      </w:pPr>
      <w:r>
        <w:rPr>
          <w:b/>
          <w:bCs/>
        </w:rPr>
        <w:t xml:space="preserve">RW Module 2:</w:t>
      </w:r>
      <w:r>
        <w:t xml:space="preserve"> </w:t>
      </w:r>
      <w:r>
        <w:t xml:space="preserve">“</w:t>
      </w:r>
      <w:r>
        <w:t xml:space="preserve">Adapt to what I see. If it is hard, that is good—I hit my threshold. I will be strategic: fully attempt the approachable hard questions, eliminate-and-guess on the brutal ones. I still have my 2-minute rule for any individual question.</w:t>
      </w:r>
      <w:r>
        <w:t xml:space="preserve">”</w:t>
      </w:r>
    </w:p>
    <w:p>
      <w:pPr>
        <w:pStyle w:val="BodyText"/>
      </w:pPr>
      <w:r>
        <w:rPr>
          <w:b/>
          <w:bCs/>
        </w:rPr>
        <w:t xml:space="preserve">Math Module 1:</w:t>
      </w:r>
      <w:r>
        <w:t xml:space="preserve"> </w:t>
      </w:r>
      <w:r>
        <w:t xml:space="preserve">“</w:t>
      </w:r>
      <w:r>
        <w:t xml:space="preserve">Same principle. Accuracy on the fundamentals. Desmos is my ally—I will use it for any system of equation, inequality, or non-linear graphing question. I will not waste time on simple arithmetic when mental math suffices. I protect my pathway by protecting my early accuracy.</w:t>
      </w:r>
      <w:r>
        <w:t xml:space="preserve">”</w:t>
      </w:r>
    </w:p>
    <w:p>
      <w:pPr>
        <w:pStyle w:val="BodyText"/>
      </w:pPr>
      <w:r>
        <w:rPr>
          <w:b/>
          <w:bCs/>
        </w:rPr>
        <w:t xml:space="preserve">Math Module 2:</w:t>
      </w:r>
      <w:r>
        <w:t xml:space="preserve"> </w:t>
      </w:r>
      <w:r>
        <w:t xml:space="preserve">“</w:t>
      </w:r>
      <w:r>
        <w:t xml:space="preserve">Execute. I have the tools: algebraic reasoning for equations, Desmos for visualization, elimination for multiple choice, back-solving for stubborn problems. If I am in the hard module, every question I answer correctly here is worth more than it would be in the easy module. I focus. I trust my preparation.</w:t>
      </w:r>
      <w:r>
        <w:t xml:space="preserve">”</w:t>
      </w:r>
    </w:p>
    <w:bookmarkEnd w:id="471"/>
    <w:bookmarkStart w:id="472" w:name="what-to-do-when-things-go-wrong"/>
    <w:p>
      <w:pPr>
        <w:pStyle w:val="Heading3"/>
      </w:pPr>
      <w:r>
        <w:t xml:space="preserve">9.10.3 What To Do When Things Go Wrong</w:t>
      </w:r>
    </w:p>
    <w:p>
      <w:pPr>
        <w:pStyle w:val="FirstParagraph"/>
      </w:pPr>
      <w:r>
        <w:t xml:space="preserve">Despite perfect preparation, something may go wrong on test day: you have a panic moment, you lose track of time, a question appears that seems completely unfamiliar. Here is your emergency protocol:</w:t>
      </w:r>
    </w:p>
    <w:p>
      <w:pPr>
        <w:numPr>
          <w:ilvl w:val="0"/>
          <w:numId w:val="1252"/>
        </w:numPr>
      </w:pPr>
      <w:r>
        <w:rPr>
          <w:b/>
          <w:bCs/>
        </w:rPr>
        <w:t xml:space="preserve">Pause.</w:t>
      </w:r>
      <w:r>
        <w:t xml:space="preserve"> </w:t>
      </w:r>
      <w:r>
        <w:t xml:space="preserve">Take one deep breath. This is not wasting time—it is resetting your cognition.</w:t>
      </w:r>
    </w:p>
    <w:p>
      <w:pPr>
        <w:numPr>
          <w:ilvl w:val="0"/>
          <w:numId w:val="1252"/>
        </w:numPr>
      </w:pPr>
      <w:r>
        <w:rPr>
          <w:b/>
          <w:bCs/>
        </w:rPr>
        <w:t xml:space="preserve">Categorize the problem.</w:t>
      </w:r>
      <w:r>
        <w:t xml:space="preserve"> </w:t>
      </w:r>
      <w:r>
        <w:t xml:space="preserve">Is this a time problem (you are behind pace), a content problem (you do not know how to solve this), or an emotional problem (you are panicking)? Each requires a different response.</w:t>
      </w:r>
    </w:p>
    <w:p>
      <w:pPr>
        <w:numPr>
          <w:ilvl w:val="0"/>
          <w:numId w:val="1252"/>
        </w:numPr>
      </w:pPr>
      <w:r>
        <w:rPr>
          <w:b/>
          <w:bCs/>
        </w:rPr>
        <w:t xml:space="preserve">Apply the category-specific fix:</w:t>
      </w:r>
    </w:p>
    <w:p>
      <w:pPr>
        <w:pStyle w:val="Compact"/>
        <w:numPr>
          <w:ilvl w:val="1"/>
          <w:numId w:val="1253"/>
        </w:numPr>
      </w:pPr>
      <w:r>
        <w:rPr>
          <w:i/>
          <w:iCs/>
        </w:rPr>
        <w:t xml:space="preserve">Time problem:</w:t>
      </w:r>
      <w:r>
        <w:t xml:space="preserve"> </w:t>
      </w:r>
      <w:r>
        <w:t xml:space="preserve">Immediately switch to aggressive elimination-and-guess on the current question. Pick your best remaining option after eliminating even one choice. Move to the next question and re-establish your checkpoint awareness.</w:t>
      </w:r>
    </w:p>
    <w:p>
      <w:pPr>
        <w:pStyle w:val="Compact"/>
        <w:numPr>
          <w:ilvl w:val="1"/>
          <w:numId w:val="1253"/>
        </w:numPr>
      </w:pPr>
      <w:r>
        <w:rPr>
          <w:i/>
          <w:iCs/>
        </w:rPr>
        <w:t xml:space="preserve">Content problem:</w:t>
      </w:r>
      <w:r>
        <w:t xml:space="preserve"> </w:t>
      </w:r>
      <w:r>
        <w:t xml:space="preserve">Eliminate what you can based on general mathematical principles (positive/negative, even/odd, must be an integer, must be a probability</w:t>
      </w:r>
      <w:r>
        <w:t xml:space="preserve"> </w:t>
      </w:r>
      <m:oMath>
        <m:r>
          <m:rPr>
            <m:sty m:val="p"/>
          </m:rPr>
          <m:t>≤</m:t>
        </m:r>
        <m:r>
          <m:t>1</m:t>
        </m:r>
      </m:oMath>
      <w:r>
        <w:t xml:space="preserve">, etc.). Then guess. Do not spend more than 2 minutes on any single question.</w:t>
      </w:r>
    </w:p>
    <w:p>
      <w:pPr>
        <w:pStyle w:val="Compact"/>
        <w:numPr>
          <w:ilvl w:val="1"/>
          <w:numId w:val="1253"/>
        </w:numPr>
      </w:pPr>
      <w:r>
        <w:rPr>
          <w:i/>
          <w:iCs/>
        </w:rPr>
        <w:t xml:space="preserve">Emotional problem:</w:t>
      </w:r>
      <w:r>
        <w:t xml:space="preserve"> </w:t>
      </w:r>
      <w:r>
        <w:t xml:space="preserve">Acknowledge the feeling. Say to yourself:</w:t>
      </w:r>
      <w:r>
        <w:t xml:space="preserve"> </w:t>
      </w:r>
      <w:r>
        <w:t xml:space="preserve">“</w:t>
      </w:r>
      <w:r>
        <w:t xml:space="preserve">I feel anxious about this question. Anxiety does not mean I cannot answer other questions. I will move on and come back if time allows.</w:t>
      </w:r>
      <w:r>
        <w:t xml:space="preserve">”</w:t>
      </w:r>
      <w:r>
        <w:t xml:space="preserve"> </w:t>
      </w:r>
      <w:r>
        <w:t xml:space="preserve">Then move to the next question. Often, the emotional disruption dissolves within 30 seconds of engaging with a new, approachable problem.</w:t>
      </w:r>
    </w:p>
    <w:p>
      <w:pPr>
        <w:numPr>
          <w:ilvl w:val="0"/>
          <w:numId w:val="1252"/>
        </w:numPr>
      </w:pPr>
      <w:r>
        <w:rPr>
          <w:b/>
          <w:bCs/>
        </w:rPr>
        <w:t xml:space="preserve">Remember the big picture.</w:t>
      </w:r>
      <w:r>
        <w:t xml:space="preserve"> </w:t>
      </w:r>
      <w:r>
        <w:t xml:space="preserve">One poorly-answered question will not destroy your score. Five consecutive poorly-answered questions caused by spiraling panic will. The difference is the reset. Reset fast.</w:t>
      </w:r>
    </w:p>
    <w:p>
      <w:r>
        <w:pict>
          <v:rect style="width:0;height:1.5pt" o:hralign="center" o:hrstd="t" o:hr="t"/>
        </w:pict>
      </w:r>
    </w:p>
    <w:bookmarkEnd w:id="472"/>
    <w:bookmarkEnd w:id="473"/>
    <w:bookmarkStart w:id="477" w:name="Xe85719c81257ccb050e443e29d9dd8e5c008ad2"/>
    <w:p>
      <w:pPr>
        <w:pStyle w:val="Heading2"/>
      </w:pPr>
      <w:r>
        <w:t xml:space="preserve">9.11 Advanced Tactics for High Scorers (700+ Targets)</w:t>
      </w:r>
    </w:p>
    <w:bookmarkStart w:id="474" w:name="the-accuracy-first-paradox"/>
    <w:p>
      <w:pPr>
        <w:pStyle w:val="Heading3"/>
      </w:pPr>
      <w:r>
        <w:t xml:space="preserve">9.11.1 The Accuracy-First Paradox</w:t>
      </w:r>
    </w:p>
    <w:p>
      <w:pPr>
        <w:pStyle w:val="FirstParagraph"/>
      </w:pPr>
      <w:r>
        <w:t xml:space="preserve">Students aiming for 700+ in a section face a paradox: their preparation is so thorough that most questions feel manageable, leading to a tendency to rush and make careless errors on</w:t>
      </w:r>
      <w:r>
        <w:t xml:space="preserve"> </w:t>
      </w:r>
      <w:r>
        <w:t xml:space="preserve">“</w:t>
      </w:r>
      <w:r>
        <w:t xml:space="preserve">obvious</w:t>
      </w:r>
      <w:r>
        <w:t xml:space="preserve">”</w:t>
      </w:r>
      <w:r>
        <w:t xml:space="preserve"> </w:t>
      </w:r>
      <w:r>
        <w:t xml:space="preserve">questions. Counterintuitively, the biggest score gains for high-scorers come not from answering harder questions, but from eliminating careless mistakes on easy questions.</w:t>
      </w:r>
    </w:p>
    <w:p>
      <w:pPr>
        <w:pStyle w:val="BodyText"/>
      </w:pPr>
      <w:r>
        <w:t xml:space="preserve">For a student targeting 780–800 Math, the margin of error is razor-thin. You can afford to miss perhaps 2–4 questions total across both modules. This means every single careless error—a misread question, an arithmetic mistake, a sign error—is devastating.</w:t>
      </w:r>
    </w:p>
    <w:p>
      <w:pPr>
        <w:pStyle w:val="BodyText"/>
      </w:pPr>
      <w:r>
        <w:rPr>
          <w:b/>
          <w:bCs/>
        </w:rPr>
        <w:t xml:space="preserve">The high-scorer’s paradoxical strategy:</w:t>
      </w:r>
      <w:r>
        <w:t xml:space="preserve"> </w:t>
      </w:r>
      <w:r>
        <w:t xml:space="preserve">Slow down on easy questions. Spend 45–50 seconds on questions that should take 30–40 seconds. Check your setup one extra time. Verify that you are solving for what the question actually asked. This extra 10–15 seconds per easy question prevents the careless errors that are the #1 score killer for advanced students.</w:t>
      </w:r>
    </w:p>
    <w:bookmarkEnd w:id="474"/>
    <w:bookmarkStart w:id="475" w:name="X5f6b602e4715b47292965c0cd2ff847810011a0"/>
    <w:p>
      <w:pPr>
        <w:pStyle w:val="Heading3"/>
      </w:pPr>
      <w:r>
        <w:t xml:space="preserve">9.11.2 Scoring Efficiency: Where Points Per Minute Are Highest</w:t>
      </w:r>
    </w:p>
    <w:p>
      <w:pPr>
        <w:pStyle w:val="FirstParagraph"/>
      </w:pPr>
      <w:r>
        <w:t xml:space="preserve">Not all questions offer the same return on time invested. A useful concept is</w:t>
      </w:r>
      <w:r>
        <w:t xml:space="preserve"> </w:t>
      </w:r>
      <w:r>
        <w:t xml:space="preserve">“</w:t>
      </w:r>
      <w:r>
        <w:t xml:space="preserve">scoring efficiency</w:t>
      </w:r>
      <w:r>
        <w:t xml:space="preserve">”</w:t>
      </w:r>
      <w:r>
        <w:t xml:space="preserve">—expected points gained per minute spent. Here is the approximate ranking:</w:t>
      </w:r>
    </w:p>
    <w:p>
      <w:pPr>
        <w:pStyle w:val="BodyText"/>
      </w:pPr>
      <w:r>
        <w:rPr>
          <w:b/>
          <w:bCs/>
        </w:rPr>
        <w:t xml:space="preserve">Highest efficiency:</w:t>
      </w:r>
      <w:r>
        <w:t xml:space="preserve"> </w:t>
      </w:r>
      <w:r>
        <w:t xml:space="preserve">Easy and medium questions you can answer in 45–90 seconds. These are nearly guaranteed points for a well-prepared student, and they cost minimal time. This is where you build your score floor and ensure your adaptive pathway.</w:t>
      </w:r>
    </w:p>
    <w:p>
      <w:pPr>
        <w:pStyle w:val="BodyText"/>
      </w:pPr>
      <w:r>
        <w:rPr>
          <w:b/>
          <w:bCs/>
        </w:rPr>
        <w:t xml:space="preserve">Medium efficiency:</w:t>
      </w:r>
      <w:r>
        <w:t xml:space="preserve"> </w:t>
      </w:r>
      <w:r>
        <w:t xml:space="preserve">Hard questions where you have a clear solution method but it requires multi-step execution. These yield 1 point per 2–3 minutes invested, which is a good rate—better than leaving them blank (0 points per 0 minutes).</w:t>
      </w:r>
    </w:p>
    <w:p>
      <w:pPr>
        <w:pStyle w:val="BodyText"/>
      </w:pPr>
      <w:r>
        <w:rPr>
          <w:b/>
          <w:bCs/>
        </w:rPr>
        <w:t xml:space="preserve">Lowest efficiency:</w:t>
      </w:r>
      <w:r>
        <w:t xml:space="preserve"> </w:t>
      </w:r>
      <w:r>
        <w:t xml:space="preserve">Hard questions where you have no solution method and must guess. These yield 0.25 expected points per 15–30 seconds invested (time to read and randomly guess). This is actually decent efficiency per minute, but the expected value is low because you will only get it right 1/4 of the time.</w:t>
      </w:r>
    </w:p>
    <w:p>
      <w:pPr>
        <w:pStyle w:val="BodyText"/>
      </w:pPr>
      <w:r>
        <w:rPr>
          <w:b/>
          <w:bCs/>
        </w:rPr>
        <w:t xml:space="preserve">The key insight:</w:t>
      </w:r>
      <w:r>
        <w:t xml:space="preserve"> </w:t>
      </w:r>
      <w:r>
        <w:t xml:space="preserve">Your preparation time should be invested in converting</w:t>
      </w:r>
      <w:r>
        <w:t xml:space="preserve"> </w:t>
      </w:r>
      <w:r>
        <w:t xml:space="preserve">“</w:t>
      </w:r>
      <w:r>
        <w:t xml:space="preserve">low efficiency</w:t>
      </w:r>
      <w:r>
        <w:t xml:space="preserve">”</w:t>
      </w:r>
      <w:r>
        <w:t xml:space="preserve"> </w:t>
      </w:r>
      <w:r>
        <w:t xml:space="preserve">questions into</w:t>
      </w:r>
      <w:r>
        <w:t xml:space="preserve"> </w:t>
      </w:r>
      <w:r>
        <w:t xml:space="preserve">“</w:t>
      </w:r>
      <w:r>
        <w:t xml:space="preserve">medium efficiency</w:t>
      </w:r>
      <w:r>
        <w:t xml:space="preserve">”</w:t>
      </w:r>
      <w:r>
        <w:t xml:space="preserve"> </w:t>
      </w:r>
      <w:r>
        <w:t xml:space="preserve">questions through learned strategies. The elimination techniques, Desmos shortcuts, and process-of-elimination methods described in this chapter are all designed to shift questions from the</w:t>
      </w:r>
      <w:r>
        <w:t xml:space="preserve"> </w:t>
      </w:r>
      <w:r>
        <w:t xml:space="preserve">“</w:t>
      </w:r>
      <w:r>
        <w:t xml:space="preserve">guess</w:t>
      </w:r>
      <w:r>
        <w:t xml:space="preserve">”</w:t>
      </w:r>
      <w:r>
        <w:t xml:space="preserve"> </w:t>
      </w:r>
      <w:r>
        <w:t xml:space="preserve">category into the</w:t>
      </w:r>
      <w:r>
        <w:t xml:space="preserve"> </w:t>
      </w:r>
      <w:r>
        <w:t xml:space="preserve">“</w:t>
      </w:r>
      <w:r>
        <w:t xml:space="preserve">approachable</w:t>
      </w:r>
      <w:r>
        <w:t xml:space="preserve">”</w:t>
      </w:r>
      <w:r>
        <w:t xml:space="preserve"> </w:t>
      </w:r>
      <w:r>
        <w:t xml:space="preserve">category.</w:t>
      </w:r>
    </w:p>
    <w:bookmarkEnd w:id="475"/>
    <w:bookmarkStart w:id="476" w:name="X489292fe5b0d9fa664b78019380b43758c30498"/>
    <w:p>
      <w:pPr>
        <w:pStyle w:val="Heading3"/>
      </w:pPr>
      <w:r>
        <w:t xml:space="preserve">9.11.3 The</w:t>
      </w:r>
      <w:r>
        <w:t xml:space="preserve"> </w:t>
      </w:r>
      <w:r>
        <w:t xml:space="preserve">“</w:t>
      </w:r>
      <w:r>
        <w:t xml:space="preserve">Perfect Is the Enemy of Excellent</w:t>
      </w:r>
      <w:r>
        <w:t xml:space="preserve">”</w:t>
      </w:r>
      <w:r>
        <w:t xml:space="preserve"> </w:t>
      </w:r>
      <w:r>
        <w:t xml:space="preserve">Principle</w:t>
      </w:r>
    </w:p>
    <w:p>
      <w:pPr>
        <w:pStyle w:val="FirstParagraph"/>
      </w:pPr>
      <w:r>
        <w:t xml:space="preserve">A final strategic note for high scorers: your goal is not perfection. Your goal is to maximize your score within the constraints of time, difficulty, and human fallibility. This means:</w:t>
      </w:r>
    </w:p>
    <w:p>
      <w:pPr>
        <w:pStyle w:val="Compact"/>
        <w:numPr>
          <w:ilvl w:val="0"/>
          <w:numId w:val="1254"/>
        </w:numPr>
      </w:pPr>
      <w:r>
        <w:t xml:space="preserve">You will miss questions. Plan for missing 2–4 questions in each section.</w:t>
      </w:r>
    </w:p>
    <w:p>
      <w:pPr>
        <w:pStyle w:val="Compact"/>
        <w:numPr>
          <w:ilvl w:val="0"/>
          <w:numId w:val="1254"/>
        </w:numPr>
      </w:pPr>
      <w:r>
        <w:t xml:space="preserve">You will not understand every question immediately. Plan to spend 30–60 seconds on initial analysis before committing to a solution path.</w:t>
      </w:r>
    </w:p>
    <w:p>
      <w:pPr>
        <w:pStyle w:val="Compact"/>
        <w:numPr>
          <w:ilvl w:val="0"/>
          <w:numId w:val="1254"/>
        </w:numPr>
      </w:pPr>
      <w:r>
        <w:t xml:space="preserve">You will sometimes make arithmetic or reading errors. Plan for them by having time to verify, not time to be perfect on the first attempt.</w:t>
      </w:r>
    </w:p>
    <w:p>
      <w:pPr>
        <w:pStyle w:val="FirstParagraph"/>
      </w:pPr>
      <w:r>
        <w:t xml:space="preserve">The student who aims for 100% on every question and panics when they do not immediately see the solution will always underperform the student who aims for 85–90% accuracy with calm, systematic execution. On the Digital SAT, that difference can be 50–80 points per section.</w:t>
      </w:r>
    </w:p>
    <w:p>
      <w:r>
        <w:pict>
          <v:rect style="width:0;height:1.5pt" o:hralign="center" o:hrstd="t" o:hr="t"/>
        </w:pict>
      </w:r>
    </w:p>
    <w:bookmarkEnd w:id="476"/>
    <w:bookmarkEnd w:id="477"/>
    <w:bookmarkStart w:id="478" w:name="summary-of-key-chapter-principles"/>
    <w:p>
      <w:pPr>
        <w:pStyle w:val="Heading2"/>
      </w:pPr>
      <w:r>
        <w:t xml:space="preserve">Summary of Key Chapter Principles</w:t>
      </w:r>
    </w:p>
    <w:p>
      <w:pPr>
        <w:numPr>
          <w:ilvl w:val="0"/>
          <w:numId w:val="1255"/>
        </w:numPr>
      </w:pPr>
      <w:r>
        <w:rPr>
          <w:b/>
          <w:bCs/>
        </w:rPr>
        <w:t xml:space="preserve">Time is a budget, not a constant.</w:t>
      </w:r>
      <w:r>
        <w:t xml:space="preserve"> </w:t>
      </w:r>
      <w:r>
        <w:t xml:space="preserve">Spend less than average time on easy questions, average time on medium questions, and more than average time on hard questions. Save time early to invest it in harder questions that determine your score.</w:t>
      </w:r>
    </w:p>
    <w:p>
      <w:pPr>
        <w:numPr>
          <w:ilvl w:val="0"/>
          <w:numId w:val="1255"/>
        </w:numPr>
      </w:pPr>
      <w:r>
        <w:rPr>
          <w:b/>
          <w:bCs/>
        </w:rPr>
        <w:t xml:space="preserve">Module 1 determines your ceiling.</w:t>
      </w:r>
      <w:r>
        <w:t xml:space="preserve"> </w:t>
      </w:r>
      <w:r>
        <w:t xml:space="preserve">Accuracy on the first ~60–70% of Module 1 questions is the single most important factor for your section score, because it determines your adaptive pathway.</w:t>
      </w:r>
    </w:p>
    <w:p>
      <w:pPr>
        <w:numPr>
          <w:ilvl w:val="0"/>
          <w:numId w:val="1255"/>
        </w:numPr>
      </w:pPr>
      <w:r>
        <w:rPr>
          <w:b/>
          <w:bCs/>
        </w:rPr>
        <w:t xml:space="preserve">No blanks. Ever.</w:t>
      </w:r>
      <w:r>
        <w:t xml:space="preserve"> </w:t>
      </w:r>
      <w:r>
        <w:t xml:space="preserve">25% chance beats 0% chance. Use elimination to improve your odds even further.</w:t>
      </w:r>
    </w:p>
    <w:p>
      <w:pPr>
        <w:numPr>
          <w:ilvl w:val="0"/>
          <w:numId w:val="1255"/>
        </w:numPr>
      </w:pPr>
      <w:r>
        <w:rPr>
          <w:b/>
          <w:bCs/>
        </w:rPr>
        <w:t xml:space="preserve">Desmos is a strategic weapon.</w:t>
      </w:r>
      <w:r>
        <w:t xml:space="preserve"> </w:t>
      </w:r>
      <w:r>
        <w:t xml:space="preserve">Practice with it until it is second nature. Use it for graphing, solving systems, checking inequalities, and backsolving.</w:t>
      </w:r>
    </w:p>
    <w:p>
      <w:pPr>
        <w:numPr>
          <w:ilvl w:val="0"/>
          <w:numId w:val="1255"/>
        </w:numPr>
      </w:pPr>
      <w:r>
        <w:rPr>
          <w:b/>
          <w:bCs/>
        </w:rPr>
        <w:t xml:space="preserve">Eliminate, then select.</w:t>
      </w:r>
      <w:r>
        <w:t xml:space="preserve"> </w:t>
      </w:r>
      <w:r>
        <w:t xml:space="preserve">Proving three answers wrong is easier than proving one answer right. Master the art of elimination.</w:t>
      </w:r>
    </w:p>
    <w:p>
      <w:pPr>
        <w:numPr>
          <w:ilvl w:val="0"/>
          <w:numId w:val="1255"/>
        </w:numPr>
      </w:pPr>
      <w:r>
        <w:rPr>
          <w:b/>
          <w:bCs/>
        </w:rPr>
        <w:t xml:space="preserve">Know your checkpoints and have a reset protocol.</w:t>
      </w:r>
      <w:r>
        <w:t xml:space="preserve"> </w:t>
      </w:r>
      <w:r>
        <w:t xml:space="preserve">If things go off track, you need pre-planned emergency responses, not improvised panic.</w:t>
      </w:r>
    </w:p>
    <w:p>
      <w:pPr>
        <w:numPr>
          <w:ilvl w:val="0"/>
          <w:numId w:val="1255"/>
        </w:numPr>
      </w:pPr>
      <w:r>
        <w:rPr>
          <w:b/>
          <w:bCs/>
        </w:rPr>
        <w:t xml:space="preserve">Flagging is your module review tool.</w:t>
      </w:r>
      <w:r>
        <w:t xml:space="preserve"> </w:t>
      </w:r>
      <w:r>
        <w:t xml:space="preserve">Use it strategically, not reflexively. Flag hard decisions, not every uncertain feeling.</w:t>
      </w:r>
    </w:p>
    <w:p>
      <w:pPr>
        <w:numPr>
          <w:ilvl w:val="0"/>
          <w:numId w:val="1255"/>
        </w:numPr>
      </w:pPr>
      <w:r>
        <w:rPr>
          <w:b/>
          <w:bCs/>
        </w:rPr>
        <w:t xml:space="preserve">Practice Desmos and pacing drills specifically for the digital format.</w:t>
      </w:r>
      <w:r>
        <w:t xml:space="preserve"> </w:t>
      </w:r>
      <w:r>
        <w:t xml:space="preserve">Your paper-test habits may not translate. The digital format rewards different skills: navigation, flagging, graphical reasoning, interface fluency.</w:t>
      </w:r>
    </w:p>
    <w:p>
      <w:pPr>
        <w:numPr>
          <w:ilvl w:val="0"/>
          <w:numId w:val="1255"/>
        </w:numPr>
      </w:pPr>
      <w:r>
        <w:rPr>
          <w:b/>
          <w:bCs/>
        </w:rPr>
        <w:t xml:space="preserve">Rest saves time.</w:t>
      </w:r>
      <w:r>
        <w:t xml:space="preserve"> </w:t>
      </w:r>
      <w:r>
        <w:t xml:space="preserve">In the 10-minute break, physically reset and mentally transition. A fresh mind in Math Module 1 recovers far more points than an extra minute of frantic RW review.</w:t>
      </w:r>
    </w:p>
    <w:p>
      <w:pPr>
        <w:numPr>
          <w:ilvl w:val="0"/>
          <w:numId w:val="1255"/>
        </w:numPr>
      </w:pPr>
      <w:r>
        <w:rPr>
          <w:b/>
          <w:bCs/>
        </w:rPr>
        <w:t xml:space="preserve">Calm, systematic execution beats frantic brilliance.</w:t>
      </w:r>
      <w:r>
        <w:t xml:space="preserve"> </w:t>
      </w:r>
      <w:r>
        <w:t xml:space="preserve">Trust your preparation. Execute your systems. The score will follow.</w:t>
      </w:r>
    </w:p>
    <w:p>
      <w:r>
        <w:pict>
          <v:rect style="width:0;height:1.5pt" o:hralign="center" o:hrstd="t" o:hr="t"/>
        </w:pict>
      </w:r>
    </w:p>
    <w:p>
      <w:r>
        <w:pict>
          <v:rect style="width:0;height:1.5pt" o:hralign="center" o:hrstd="t" o:hr="t"/>
        </w:pict>
      </w:r>
    </w:p>
    <w:bookmarkEnd w:id="478"/>
    <w:bookmarkEnd w:id="479"/>
    <w:bookmarkStart w:id="508" w:name="X46671e9d648f51a3c469e0bb63da2f20d4fcefa"/>
    <w:p>
      <w:pPr>
        <w:pStyle w:val="Heading1"/>
      </w:pPr>
      <w:r>
        <w:t xml:space="preserve">Chapter 10: Practice Problem Methodology — Strategic Frameworks for SAT Problem-Solving</w:t>
      </w:r>
    </w:p>
    <w:p>
      <w:r>
        <w:pict>
          <v:rect style="width:0;height:1.5pt" o:hralign="center" o:hrstd="t" o:hr="t"/>
        </w:pict>
      </w:r>
    </w:p>
    <w:bookmarkStart w:id="482" w:name="the-philosophy-of-effective-practice"/>
    <w:p>
      <w:pPr>
        <w:pStyle w:val="Heading2"/>
      </w:pPr>
      <w:r>
        <w:t xml:space="preserve">10.1 The Philosophy of Effective Practice</w:t>
      </w:r>
    </w:p>
    <w:p>
      <w:pPr>
        <w:pStyle w:val="FirstParagraph"/>
      </w:pPr>
      <w:r>
        <w:t xml:space="preserve">The difference between students who improve dramatically on the SAT and those who plateau is not the number of practice problems they complete — it is</w:t>
      </w:r>
      <w:r>
        <w:t xml:space="preserve"> </w:t>
      </w:r>
      <w:r>
        <w:rPr>
          <w:i/>
          <w:iCs/>
        </w:rPr>
        <w:t xml:space="preserve">how</w:t>
      </w:r>
      <w:r>
        <w:t xml:space="preserve"> </w:t>
      </w:r>
      <w:r>
        <w:t xml:space="preserve">they engage with each problem. Completing 1,000 problems mindlessly yields far fewer gains than completing 200 problems with deep, deliberate analysis. This chapter provides the strategic frameworks that transform practice from a passive exercise into an active learning engine.</w:t>
      </w:r>
    </w:p>
    <w:bookmarkStart w:id="480" w:name="the-three-phases-of-problem-engagement"/>
    <w:p>
      <w:pPr>
        <w:pStyle w:val="Heading3"/>
      </w:pPr>
      <w:r>
        <w:t xml:space="preserve">10.1.1 The Three Phases of Problem Engagement</w:t>
      </w:r>
    </w:p>
    <w:p>
      <w:pPr>
        <w:pStyle w:val="FirstParagraph"/>
      </w:pPr>
      <w:r>
        <w:t xml:space="preserve">Every practice problem should be engaged in three distinct phases:</w:t>
      </w:r>
    </w:p>
    <w:p>
      <w:pPr>
        <w:pStyle w:val="BodyText"/>
      </w:pPr>
      <w:r>
        <w:rPr>
          <w:b/>
          <w:bCs/>
        </w:rPr>
        <w:t xml:space="preserve">Phase 1: Strategic Approach Selection (Before Solving)</w:t>
      </w:r>
    </w:p>
    <w:p>
      <w:pPr>
        <w:pStyle w:val="BodyText"/>
      </w:pPr>
      <w:r>
        <w:t xml:space="preserve">Before writing a single equation or selecting an answer, you should consciously identify:</w:t>
      </w:r>
      <w:r>
        <w:t xml:space="preserve"> </w:t>
      </w:r>
      <w:r>
        <w:t xml:space="preserve">- What content domain does this problem test? (Algebra, Advanced Math, Problem-Solving &amp; Data Analysis, Geometry &amp; Trigonometry)</w:t>
      </w:r>
      <w:r>
        <w:t xml:space="preserve"> </w:t>
      </w:r>
      <w:r>
        <w:t xml:space="preserve">- What specific concept or skill is being assessed?</w:t>
      </w:r>
      <w:r>
        <w:t xml:space="preserve"> </w:t>
      </w:r>
      <w:r>
        <w:t xml:space="preserve">- What solution methods are available to me? (Algebraic manipulation, graphical analysis via Desmos, backsolving from answer choices, estimation and elimination)</w:t>
      </w:r>
      <w:r>
        <w:t xml:space="preserve"> </w:t>
      </w:r>
      <w:r>
        <w:t xml:space="preserve">- Which method is likely the fastest and most reliable for this specific problem?</w:t>
      </w:r>
    </w:p>
    <w:p>
      <w:pPr>
        <w:pStyle w:val="BodyText"/>
      </w:pPr>
      <w:r>
        <w:t xml:space="preserve">This meta-cognitive step — thinking about</w:t>
      </w:r>
      <w:r>
        <w:t xml:space="preserve"> </w:t>
      </w:r>
      <w:r>
        <w:rPr>
          <w:i/>
          <w:iCs/>
        </w:rPr>
        <w:t xml:space="preserve">how</w:t>
      </w:r>
      <w:r>
        <w:t xml:space="preserve"> </w:t>
      </w:r>
      <w:r>
        <w:t xml:space="preserve">to think about the problem — is what separates elite scorers from average ones. The average student reads a problem and immediately begins computing. The elite student reads a problem, categorizes it, selects a strategy, and</w:t>
      </w:r>
      <w:r>
        <w:t xml:space="preserve"> </w:t>
      </w:r>
      <w:r>
        <w:rPr>
          <w:i/>
          <w:iCs/>
        </w:rPr>
        <w:t xml:space="preserve">then</w:t>
      </w:r>
      <w:r>
        <w:t xml:space="preserve"> </w:t>
      </w:r>
      <w:r>
        <w:t xml:space="preserve">begins computing.</w:t>
      </w:r>
    </w:p>
    <w:p>
      <w:pPr>
        <w:pStyle w:val="BodyText"/>
      </w:pPr>
      <w:r>
        <w:rPr>
          <w:b/>
          <w:bCs/>
        </w:rPr>
        <w:t xml:space="preserve">Phase 2: Execution with Awareness (During Solving)</w:t>
      </w:r>
    </w:p>
    <w:p>
      <w:pPr>
        <w:pStyle w:val="BodyText"/>
      </w:pPr>
      <w:r>
        <w:t xml:space="preserve">As you solve, maintain awareness of:</w:t>
      </w:r>
      <w:r>
        <w:t xml:space="preserve"> </w:t>
      </w:r>
      <w:r>
        <w:t xml:space="preserve">- Am I following a clear path to the answer, or am I computing blindly?</w:t>
      </w:r>
      <w:r>
        <w:t xml:space="preserve"> </w:t>
      </w:r>
      <w:r>
        <w:t xml:space="preserve">- Does each step logically follow from the previous one?</w:t>
      </w:r>
      <w:r>
        <w:t xml:space="preserve"> </w:t>
      </w:r>
      <w:r>
        <w:t xml:space="preserve">- Is my arithmetic correct? (The SAT designs problems so that arithmetic errors produce trap answer choices.)</w:t>
      </w:r>
      <w:r>
        <w:t xml:space="preserve"> </w:t>
      </w:r>
      <w:r>
        <w:t xml:space="preserve">- Am I solving for what the question actually asks? (A common error is solving for</w:t>
      </w:r>
      <w:r>
        <w:t xml:space="preserve"> </w:t>
      </w:r>
      <m:oMath>
        <m:r>
          <m:t>x</m:t>
        </m:r>
      </m:oMath>
      <w:r>
        <w:t xml:space="preserve"> </w:t>
      </w:r>
      <w:r>
        <w:t xml:space="preserve">when the question asks for</w:t>
      </w:r>
      <w:r>
        <w:t xml:space="preserve"> </w:t>
      </w:r>
      <m:oMath>
        <m:r>
          <m:t>2</m:t>
        </m:r>
        <m:r>
          <m:t>x</m:t>
        </m:r>
      </m:oMath>
      <w:r>
        <w:t xml:space="preserve"> </w:t>
      </w:r>
      <w:r>
        <w:t xml:space="preserve">or</w:t>
      </w:r>
      <w:r>
        <w:t xml:space="preserve"> </w:t>
      </w:r>
      <m:oMath>
        <m:r>
          <m:t>x</m:t>
        </m:r>
        <m:r>
          <m:rPr>
            <m:sty m:val="p"/>
          </m:rPr>
          <m:t>+</m:t>
        </m:r>
        <m:r>
          <m:t>3</m:t>
        </m:r>
      </m:oMath>
      <w:r>
        <w:t xml:space="preserve">.)</w:t>
      </w:r>
    </w:p>
    <w:p>
      <w:pPr>
        <w:pStyle w:val="BodyText"/>
      </w:pPr>
      <w:r>
        <w:rPr>
          <w:b/>
          <w:bCs/>
        </w:rPr>
        <w:t xml:space="preserve">Phase 3: Post-Solution Analysis (After Solving)</w:t>
      </w:r>
    </w:p>
    <w:p>
      <w:pPr>
        <w:pStyle w:val="BodyText"/>
      </w:pPr>
      <w:r>
        <w:t xml:space="preserve">This is the phase most students skip, and it is the most valuable. After solving a problem (whether you got it right or wrong), ask:</w:t>
      </w:r>
      <w:r>
        <w:t xml:space="preserve"> </w:t>
      </w:r>
      <w:r>
        <w:t xml:space="preserve">- What was the key insight that unlocked this problem?</w:t>
      </w:r>
      <w:r>
        <w:t xml:space="preserve"> </w:t>
      </w:r>
      <w:r>
        <w:t xml:space="preserve">- Could I have solved it faster using a different method?</w:t>
      </w:r>
      <w:r>
        <w:t xml:space="preserve"> </w:t>
      </w:r>
      <w:r>
        <w:t xml:space="preserve">- What trap answer choices were present, and what errors do they correspond to?</w:t>
      </w:r>
      <w:r>
        <w:t xml:space="preserve"> </w:t>
      </w:r>
      <w:r>
        <w:t xml:space="preserve">- Have I seen this problem structure before? How is it similar to or different from other problems I’ve solved?</w:t>
      </w:r>
      <w:r>
        <w:t xml:space="preserve"> </w:t>
      </w:r>
      <w:r>
        <w:t xml:space="preserve">- If I got it wrong, what specific error did I make? (Conceptual misunderstanding, arithmetic error, misreading the question, or time pressure?)</w:t>
      </w:r>
    </w:p>
    <w:bookmarkEnd w:id="480"/>
    <w:bookmarkStart w:id="481" w:name="the-error-taxonomy"/>
    <w:p>
      <w:pPr>
        <w:pStyle w:val="Heading3"/>
      </w:pPr>
      <w:r>
        <w:t xml:space="preserve">10.1.2 The Error Taxonomy</w:t>
      </w:r>
    </w:p>
    <w:p>
      <w:pPr>
        <w:pStyle w:val="FirstParagraph"/>
      </w:pPr>
      <w:r>
        <w:t xml:space="preserve">To improve systematically, you must categorize your errors precisely. There are exactly four types of errors on the SAT:</w:t>
      </w:r>
    </w:p>
    <w:p>
      <w:pPr>
        <w:pStyle w:val="BodyText"/>
      </w:pPr>
      <w:r>
        <w:rPr>
          <w:b/>
          <w:bCs/>
        </w:rPr>
        <w:t xml:space="preserve">Type 1: Conceptual Errors</w:t>
      </w:r>
      <w:r>
        <w:t xml:space="preserve"> </w:t>
      </w:r>
      <w:r>
        <w:t xml:space="preserve">You did not know the underlying mathematical concept or how to apply it. For example, you did not know how to factor a quadratic, or you did not understand what a discriminant tells you about the nature of roots.</w:t>
      </w:r>
    </w:p>
    <w:p>
      <w:pPr>
        <w:pStyle w:val="BodyText"/>
      </w:pPr>
      <w:r>
        <w:rPr>
          <w:i/>
          <w:iCs/>
        </w:rPr>
        <w:t xml:space="preserve">Remedy:</w:t>
      </w:r>
      <w:r>
        <w:t xml:space="preserve"> </w:t>
      </w:r>
      <w:r>
        <w:t xml:space="preserve">Return to the relevant chapter in this guide. Study the concept. Work through the theoretical explanations. Then attempt similar problems.</w:t>
      </w:r>
    </w:p>
    <w:p>
      <w:pPr>
        <w:pStyle w:val="BodyText"/>
      </w:pPr>
      <w:r>
        <w:rPr>
          <w:b/>
          <w:bCs/>
        </w:rPr>
        <w:t xml:space="preserve">Type 2: Procedural Errors</w:t>
      </w:r>
      <w:r>
        <w:t xml:space="preserve"> </w:t>
      </w:r>
      <w:r>
        <w:t xml:space="preserve">You knew the concept but executed the procedure incorrectly. For example, you knew you needed to solve a system of equations, but you made an arithmetic mistake when adding the equations, or you forgot to flip an inequality sign when dividing by a negative number.</w:t>
      </w:r>
    </w:p>
    <w:p>
      <w:pPr>
        <w:pStyle w:val="BodyText"/>
      </w:pPr>
      <w:r>
        <w:rPr>
          <w:i/>
          <w:iCs/>
        </w:rPr>
        <w:t xml:space="preserve">Remedy:</w:t>
      </w:r>
      <w:r>
        <w:t xml:space="preserve"> </w:t>
      </w:r>
      <w:r>
        <w:t xml:space="preserve">Slow down during execution. Write out every step rather than skipping steps mentally. Develop a habit of checking each step before moving to the next.</w:t>
      </w:r>
    </w:p>
    <w:p>
      <w:pPr>
        <w:pStyle w:val="BodyText"/>
      </w:pPr>
      <w:r>
        <w:rPr>
          <w:b/>
          <w:bCs/>
        </w:rPr>
        <w:t xml:space="preserve">Type 3: Comprehension Errors</w:t>
      </w:r>
      <w:r>
        <w:t xml:space="preserve"> </w:t>
      </w:r>
      <w:r>
        <w:t xml:space="preserve">You misread the question or misunderstood what was being asked. For example, the problem asked for the value of</w:t>
      </w:r>
      <w:r>
        <w:t xml:space="preserve"> </w:t>
      </w:r>
      <m:oMath>
        <m:r>
          <m:t>x</m:t>
        </m:r>
        <m:r>
          <m:rPr>
            <m:sty m:val="p"/>
          </m:rPr>
          <m:t>+</m:t>
        </m:r>
        <m:r>
          <m:t>y</m:t>
        </m:r>
      </m:oMath>
      <w:r>
        <w:t xml:space="preserve"> </w:t>
      </w:r>
      <w:r>
        <w:t xml:space="preserve">but you reported the value of</w:t>
      </w:r>
      <w:r>
        <w:t xml:space="preserve"> </w:t>
      </w:r>
      <m:oMath>
        <m:r>
          <m:t>x</m:t>
        </m:r>
      </m:oMath>
      <w:r>
        <w:t xml:space="preserve"> </w:t>
      </w:r>
      <w:r>
        <w:t xml:space="preserve">alone. Or the problem stated</w:t>
      </w:r>
      <w:r>
        <w:t xml:space="preserve"> </w:t>
      </w:r>
      <w:r>
        <w:t xml:space="preserve">“</w:t>
      </w:r>
      <w:r>
        <w:t xml:space="preserve">which of the following is NOT a solution</w:t>
      </w:r>
      <w:r>
        <w:t xml:space="preserve">”</w:t>
      </w:r>
      <w:r>
        <w:t xml:space="preserve"> </w:t>
      </w:r>
      <w:r>
        <w:t xml:space="preserve">and you selected a solution.</w:t>
      </w:r>
    </w:p>
    <w:p>
      <w:pPr>
        <w:pStyle w:val="BodyText"/>
      </w:pPr>
      <w:r>
        <w:rPr>
          <w:i/>
          <w:iCs/>
        </w:rPr>
        <w:t xml:space="preserve">Remedy:</w:t>
      </w:r>
      <w:r>
        <w:t xml:space="preserve"> </w:t>
      </w:r>
      <w:r>
        <w:t xml:space="preserve">Underline or circle key words in the question stem. Before selecting your answer, re-read the question to confirm you are reporting the correct quantity.</w:t>
      </w:r>
    </w:p>
    <w:p>
      <w:pPr>
        <w:pStyle w:val="BodyText"/>
      </w:pPr>
      <w:r>
        <w:rPr>
          <w:b/>
          <w:bCs/>
        </w:rPr>
        <w:t xml:space="preserve">Type 4: Time-Pressure Errors</w:t>
      </w:r>
      <w:r>
        <w:t xml:space="preserve"> </w:t>
      </w:r>
      <w:r>
        <w:t xml:space="preserve">You knew the concept and could execute the procedure, but you rushed and made careless mistakes. Alternatively, you spent too long on one problem and had to guess on subsequent problems.</w:t>
      </w:r>
    </w:p>
    <w:p>
      <w:pPr>
        <w:pStyle w:val="BodyText"/>
      </w:pPr>
      <w:r>
        <w:rPr>
          <w:i/>
          <w:iCs/>
        </w:rPr>
        <w:t xml:space="preserve">Remedy:</w:t>
      </w:r>
      <w:r>
        <w:t xml:space="preserve"> </w:t>
      </w:r>
      <w:r>
        <w:t xml:space="preserve">Practice with strict time limits. Develop your pacing checkpoints (as described in Chapter 9). Build the habit of moving on when a problem exceeds your time threshold.</w:t>
      </w:r>
    </w:p>
    <w:p>
      <w:r>
        <w:pict>
          <v:rect style="width:0;height:1.5pt" o:hralign="center" o:hrstd="t" o:hr="t"/>
        </w:pict>
      </w:r>
    </w:p>
    <w:bookmarkEnd w:id="481"/>
    <w:bookmarkEnd w:id="482"/>
    <w:bookmarkStart w:id="487" w:name="strategic-frameworks-by-content-domain"/>
    <w:p>
      <w:pPr>
        <w:pStyle w:val="Heading2"/>
      </w:pPr>
      <w:r>
        <w:t xml:space="preserve">10.2 Strategic Frameworks by Content Domain</w:t>
      </w:r>
    </w:p>
    <w:bookmarkStart w:id="483" w:name="algebra-the-decision-tree"/>
    <w:p>
      <w:pPr>
        <w:pStyle w:val="Heading3"/>
      </w:pPr>
      <w:r>
        <w:t xml:space="preserve">10.2.1 Algebra: The Decision Tree</w:t>
      </w:r>
    </w:p>
    <w:p>
      <w:pPr>
        <w:pStyle w:val="FirstParagraph"/>
      </w:pPr>
      <w:r>
        <w:t xml:space="preserve">When you encounter an algebra problem, apply this decision tree:</w:t>
      </w:r>
    </w:p>
    <w:p>
      <w:pPr>
        <w:pStyle w:val="BodyText"/>
      </w:pPr>
      <w:r>
        <w:rPr>
          <w:b/>
          <w:bCs/>
        </w:rPr>
        <w:t xml:space="preserve">Step 1: Identify the equation type.</w:t>
      </w:r>
      <w:r>
        <w:t xml:space="preserve"> </w:t>
      </w:r>
      <w:r>
        <w:t xml:space="preserve">- Is it a single linear equation in one variable? → Isolate the variable using inverse operations.</w:t>
      </w:r>
      <w:r>
        <w:t xml:space="preserve"> </w:t>
      </w:r>
      <w:r>
        <w:t xml:space="preserve">- Is it a system of two linear equations? → Choose substitution or elimination based on the structure.</w:t>
      </w:r>
      <w:r>
        <w:t xml:space="preserve"> </w:t>
      </w:r>
      <w:r>
        <w:t xml:space="preserve">- Is it a linear inequality? → Solve as an equation, but remember to flip the sign when multiplying or dividing by a negative.</w:t>
      </w:r>
      <w:r>
        <w:t xml:space="preserve"> </w:t>
      </w:r>
      <w:r>
        <w:t xml:space="preserve">- Is it a word problem? → Define variables, translate relationships into equations, solve, and check against the context.</w:t>
      </w:r>
    </w:p>
    <w:p>
      <w:pPr>
        <w:pStyle w:val="BodyText"/>
      </w:pPr>
      <w:r>
        <w:rPr>
          <w:b/>
          <w:bCs/>
        </w:rPr>
        <w:t xml:space="preserve">Step 2: Choose your method based on structure.</w:t>
      </w:r>
    </w:p>
    <w:p>
      <w:pPr>
        <w:pStyle w:val="BodyText"/>
      </w:pPr>
      <w:r>
        <w:t xml:space="preserve">For systems of equations:</w:t>
      </w:r>
      <w:r>
        <w:t xml:space="preserve"> </w:t>
      </w:r>
      <w:r>
        <w:t xml:space="preserve">- If one variable is already isolated (e.g.,</w:t>
      </w:r>
      <w:r>
        <w:t xml:space="preserve"> </w:t>
      </w:r>
      <m:oMath>
        <m:r>
          <m:t>y</m:t>
        </m:r>
        <m:r>
          <m:rPr>
            <m:sty m:val="p"/>
          </m:rPr>
          <m:t>=</m:t>
        </m:r>
        <m:r>
          <m:t>3</m:t>
        </m:r>
        <m:r>
          <m:t>x</m:t>
        </m:r>
        <m:r>
          <m:rPr>
            <m:sty m:val="p"/>
          </m:rPr>
          <m:t>+</m:t>
        </m:r>
        <m:r>
          <m:t>2</m:t>
        </m:r>
      </m:oMath>
      <w:r>
        <w:t xml:space="preserve">), use</w:t>
      </w:r>
      <w:r>
        <w:t xml:space="preserve"> </w:t>
      </w:r>
      <w:r>
        <w:rPr>
          <w:b/>
          <w:bCs/>
        </w:rPr>
        <w:t xml:space="preserve">substitution</w:t>
      </w:r>
      <w:r>
        <w:t xml:space="preserve">.</w:t>
      </w:r>
      <w:r>
        <w:t xml:space="preserve"> </w:t>
      </w:r>
      <w:r>
        <w:t xml:space="preserve">- If both equations are in standard form</w:t>
      </w:r>
      <w:r>
        <w:t xml:space="preserve"> </w:t>
      </w:r>
      <m:oMath>
        <m:r>
          <m:t>A</m:t>
        </m:r>
        <m:r>
          <m:t>x</m:t>
        </m:r>
        <m:r>
          <m:rPr>
            <m:sty m:val="p"/>
          </m:rPr>
          <m:t>+</m:t>
        </m:r>
        <m:r>
          <m:t>B</m:t>
        </m:r>
        <m:r>
          <m:t>y</m:t>
        </m:r>
        <m:r>
          <m:rPr>
            <m:sty m:val="p"/>
          </m:rPr>
          <m:t>=</m:t>
        </m:r>
        <m:r>
          <m:t>C</m:t>
        </m:r>
      </m:oMath>
      <w:r>
        <w:t xml:space="preserve"> </w:t>
      </w:r>
      <w:r>
        <w:t xml:space="preserve">with small integer coefficients, use</w:t>
      </w:r>
      <w:r>
        <w:t xml:space="preserve"> </w:t>
      </w:r>
      <w:r>
        <w:rPr>
          <w:b/>
          <w:bCs/>
        </w:rPr>
        <w:t xml:space="preserve">elimination</w:t>
      </w:r>
      <w:r>
        <w:t xml:space="preserve">.</w:t>
      </w:r>
      <w:r>
        <w:t xml:space="preserve"> </w:t>
      </w:r>
      <w:r>
        <w:t xml:space="preserve">- If the problem asks for an expression like</w:t>
      </w:r>
      <w:r>
        <w:t xml:space="preserve"> </w:t>
      </w:r>
      <m:oMath>
        <m:r>
          <m:t>x</m:t>
        </m:r>
        <m:r>
          <m:rPr>
            <m:sty m:val="p"/>
          </m:rPr>
          <m:t>+</m:t>
        </m:r>
        <m:r>
          <m:t>y</m:t>
        </m:r>
      </m:oMath>
      <w:r>
        <w:t xml:space="preserve"> </w:t>
      </w:r>
      <w:r>
        <w:t xml:space="preserve">rather than individual values, try</w:t>
      </w:r>
      <w:r>
        <w:t xml:space="preserve"> </w:t>
      </w:r>
      <w:r>
        <w:rPr>
          <w:b/>
          <w:bCs/>
        </w:rPr>
        <w:t xml:space="preserve">adding or subtracting the equations directly</w:t>
      </w:r>
      <w:r>
        <w:t xml:space="preserve"> </w:t>
      </w:r>
      <w:r>
        <w:t xml:space="preserve">to obtain the expression.</w:t>
      </w:r>
      <w:r>
        <w:t xml:space="preserve"> </w:t>
      </w:r>
      <w:r>
        <w:t xml:space="preserve">- If the problem involves a parameter (e.g.,</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use the</w:t>
      </w:r>
      <w:r>
        <w:t xml:space="preserve"> </w:t>
      </w:r>
      <w:r>
        <w:rPr>
          <w:b/>
          <w:bCs/>
        </w:rPr>
        <w:t xml:space="preserve">ratio comparison method</w:t>
      </w:r>
      <w:r>
        <w:t xml:space="preserve">:</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for no solution.</w:t>
      </w:r>
    </w:p>
    <w:p>
      <w:pPr>
        <w:pStyle w:val="BodyText"/>
      </w:pPr>
      <w:r>
        <w:rPr>
          <w:b/>
          <w:bCs/>
        </w:rPr>
        <w:t xml:space="preserve">Step 3: Verify your answer.</w:t>
      </w:r>
      <w:r>
        <w:t xml:space="preserve"> </w:t>
      </w:r>
      <w:r>
        <w:t xml:space="preserve">- Substitute your solution back into the original equation(s).</w:t>
      </w:r>
      <w:r>
        <w:t xml:space="preserve"> </w:t>
      </w:r>
      <w:r>
        <w:t xml:space="preserve">- Check that your answer makes sense in the context of the problem.</w:t>
      </w:r>
      <w:r>
        <w:t xml:space="preserve"> </w:t>
      </w:r>
      <w:r>
        <w:t xml:space="preserve">- Confirm you answered the question that was actually asked.</w:t>
      </w:r>
    </w:p>
    <w:bookmarkEnd w:id="483"/>
    <w:bookmarkStart w:id="484" w:name="advanced-math-the-quadratic-toolkit"/>
    <w:p>
      <w:pPr>
        <w:pStyle w:val="Heading3"/>
      </w:pPr>
      <w:r>
        <w:t xml:space="preserve">10.2.2 Advanced Math: The Quadratic Toolkit</w:t>
      </w:r>
    </w:p>
    <w:p>
      <w:pPr>
        <w:pStyle w:val="FirstParagraph"/>
      </w:pPr>
      <w:r>
        <w:t xml:space="preserve">Quadratic problems are the backbone of the Advanced Math domain. Your toolkit should include:</w:t>
      </w:r>
    </w:p>
    <w:p>
      <w:pPr>
        <w:pStyle w:val="BodyText"/>
      </w:pPr>
      <w:r>
        <w:rPr>
          <w:b/>
          <w:bCs/>
        </w:rPr>
        <w:t xml:space="preserve">Tool 1: Factoring</w:t>
      </w:r>
      <w:r>
        <w:t xml:space="preserve"> </w:t>
      </w:r>
      <w:r>
        <w:t xml:space="preserve">When a quadratic</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has integer roots, factoring is usually the fastest method. Look for two numbers that multiply to</w:t>
      </w:r>
      <w:r>
        <w:t xml:space="preserve"> </w:t>
      </w:r>
      <m:oMath>
        <m:r>
          <m:t>a</m:t>
        </m:r>
        <m:r>
          <m:t>c</m:t>
        </m:r>
      </m:oMath>
      <w:r>
        <w:t xml:space="preserve"> </w:t>
      </w:r>
      <w:r>
        <w:t xml:space="preserve">and add to</w:t>
      </w:r>
      <w:r>
        <w:t xml:space="preserve"> </w:t>
      </w:r>
      <m:oMath>
        <m:r>
          <m:t>b</m:t>
        </m:r>
      </m:oMath>
      <w:r>
        <w:t xml:space="preserve">.</w:t>
      </w:r>
    </w:p>
    <w:p>
      <w:pPr>
        <w:pStyle w:val="BodyText"/>
      </w:pPr>
      <w:r>
        <w:rPr>
          <w:b/>
          <w:bCs/>
        </w:rPr>
        <w:t xml:space="preserve">Tool 2: The Quadratic Formula</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Use this when factoring is not obvious or when the roots are not integers. The discriminant</w:t>
      </w:r>
      <w:r>
        <w:t xml:space="preserve"> </w:t>
      </w:r>
      <m:oMath>
        <m:r>
          <m:t>Δ</m:t>
        </m:r>
        <m:r>
          <m:rPr>
            <m:sty m:val="p"/>
          </m:rPr>
          <m:t>=</m:t>
        </m:r>
        <m:sSup>
          <m:e>
            <m:r>
              <m:t>b</m:t>
            </m:r>
          </m:e>
          <m:sup>
            <m:r>
              <m:t>2</m:t>
            </m:r>
          </m:sup>
        </m:sSup>
        <m:r>
          <m:rPr>
            <m:sty m:val="p"/>
          </m:rPr>
          <m:t>−</m:t>
        </m:r>
        <m:r>
          <m:t>4</m:t>
        </m:r>
        <m:r>
          <m:t>a</m:t>
        </m:r>
        <m:r>
          <m:t>c</m:t>
        </m:r>
      </m:oMath>
      <w:r>
        <w:t xml:space="preserve"> </w:t>
      </w:r>
      <w:r>
        <w:t xml:space="preserve">tells you the nature of the roots:</w:t>
      </w:r>
      <w:r>
        <w:t xml:space="preserve"> </w:t>
      </w:r>
      <w:r>
        <w:t xml:space="preserve">-</w:t>
      </w:r>
      <w:r>
        <w:t xml:space="preserve"> </w:t>
      </w:r>
      <m:oMath>
        <m:r>
          <m:t>Δ</m:t>
        </m:r>
        <m:r>
          <m:rPr>
            <m:sty m:val="p"/>
          </m:rPr>
          <m:t>&gt;</m:t>
        </m:r>
        <m:r>
          <m:t>0</m:t>
        </m:r>
      </m:oMath>
      <w:r>
        <w:t xml:space="preserve">: Two distinct real roots</w:t>
      </w:r>
      <w:r>
        <w:t xml:space="preserve"> </w:t>
      </w:r>
      <w:r>
        <w:t xml:space="preserve">-</w:t>
      </w:r>
      <w:r>
        <w:t xml:space="preserve"> </w:t>
      </w:r>
      <m:oMath>
        <m:r>
          <m:t>Δ</m:t>
        </m:r>
        <m:r>
          <m:rPr>
            <m:sty m:val="p"/>
          </m:rPr>
          <m:t>=</m:t>
        </m:r>
        <m:r>
          <m:t>0</m:t>
        </m:r>
      </m:oMath>
      <w:r>
        <w:t xml:space="preserve">: One repeated real root</w:t>
      </w:r>
      <w:r>
        <w:t xml:space="preserve"> </w:t>
      </w:r>
      <w:r>
        <w:t xml:space="preserve">-</w:t>
      </w:r>
      <w:r>
        <w:t xml:space="preserve"> </w:t>
      </w:r>
      <m:oMath>
        <m:r>
          <m:t>Δ</m:t>
        </m:r>
        <m:r>
          <m:rPr>
            <m:sty m:val="p"/>
          </m:rPr>
          <m:t>&lt;</m:t>
        </m:r>
        <m:r>
          <m:t>0</m:t>
        </m:r>
      </m:oMath>
      <w:r>
        <w:t xml:space="preserve">: No real roots (two complex conjugate roots)</w:t>
      </w:r>
    </w:p>
    <w:p>
      <w:pPr>
        <w:pStyle w:val="BodyText"/>
      </w:pPr>
      <w:r>
        <w:rPr>
          <w:b/>
          <w:bCs/>
        </w:rPr>
        <w:t xml:space="preserve">Tool 3: Completing the Square</w:t>
      </w:r>
      <w:r>
        <w:t xml:space="preserve"> </w:t>
      </w:r>
      <w:r>
        <w:t xml:space="preserve">Convert</w:t>
      </w:r>
      <w:r>
        <w:t xml:space="preserve"> </w:t>
      </w:r>
      <m:oMath>
        <m:r>
          <m:t>a</m:t>
        </m:r>
        <m:sSup>
          <m:e>
            <m:r>
              <m:t>x</m:t>
            </m:r>
          </m:e>
          <m:sup>
            <m:r>
              <m:t>2</m:t>
            </m:r>
          </m:sup>
        </m:sSup>
        <m:r>
          <m:rPr>
            <m:sty m:val="p"/>
          </m:rPr>
          <m:t>+</m:t>
        </m:r>
        <m:r>
          <m:t>b</m:t>
        </m:r>
        <m:r>
          <m:t>x</m:t>
        </m:r>
        <m:r>
          <m:rPr>
            <m:sty m:val="p"/>
          </m:rPr>
          <m:t>+</m:t>
        </m:r>
        <m:r>
          <m:t>c</m:t>
        </m:r>
      </m:oMath>
      <w:r>
        <w:t xml:space="preserve"> </w:t>
      </w:r>
      <w:r>
        <w:t xml:space="preserve">to vertex form</w:t>
      </w:r>
      <w:r>
        <w:t xml:space="preserve"> </w:t>
      </w:r>
      <m:oMath>
        <m:r>
          <m:t>a</m:t>
        </m:r>
        <m:sSup>
          <m:e>
            <m:d>
              <m:dPr>
                <m:begChr m:val="("/>
                <m:endChr m:val=")"/>
                <m:sepChr m:val=""/>
                <m:grow/>
              </m:dPr>
              <m:e>
                <m:r>
                  <m:t>x</m:t>
                </m:r>
                <m:r>
                  <m:rPr>
                    <m:sty m:val="p"/>
                  </m:rPr>
                  <m:t>−</m:t>
                </m:r>
                <m:r>
                  <m:t>h</m:t>
                </m:r>
              </m:e>
            </m:d>
          </m:e>
          <m:sup>
            <m:r>
              <m:t>2</m:t>
            </m:r>
          </m:sup>
        </m:sSup>
        <m:r>
          <m:rPr>
            <m:sty m:val="p"/>
          </m:rPr>
          <m:t>+</m:t>
        </m:r>
        <m:r>
          <m:t>k</m:t>
        </m:r>
      </m:oMath>
      <w:r>
        <w:t xml:space="preserve"> </w:t>
      </w:r>
      <w:r>
        <w:t xml:space="preserve">to identify the vertex</w:t>
      </w:r>
      <w:r>
        <w:t xml:space="preserve"> </w:t>
      </w:r>
      <m:oMath>
        <m:d>
          <m:dPr>
            <m:begChr m:val="("/>
            <m:endChr m:val=")"/>
            <m:sepChr m:val=""/>
            <m:grow/>
          </m:dPr>
          <m:e>
            <m:r>
              <m:t>h</m:t>
            </m:r>
            <m:r>
              <m:rPr>
                <m:sty m:val="p"/>
              </m:rPr>
              <m:t>,</m:t>
            </m:r>
            <m:r>
              <m:t>k</m:t>
            </m:r>
          </m:e>
        </m:d>
      </m:oMath>
      <w:r>
        <w:t xml:space="preserve">, the axis of symmetry</w:t>
      </w:r>
      <w:r>
        <w:t xml:space="preserve"> </w:t>
      </w:r>
      <m:oMath>
        <m:r>
          <m:t>x</m:t>
        </m:r>
        <m:r>
          <m:rPr>
            <m:sty m:val="p"/>
          </m:rPr>
          <m:t>=</m:t>
        </m:r>
        <m:r>
          <m:t>h</m:t>
        </m:r>
      </m:oMath>
      <w:r>
        <w:t xml:space="preserve">, and the maximum or minimum value</w:t>
      </w:r>
      <w:r>
        <w:t xml:space="preserve"> </w:t>
      </w:r>
      <m:oMath>
        <m:r>
          <m:t>k</m:t>
        </m:r>
      </m:oMath>
      <w:r>
        <w:t xml:space="preserve">.</w:t>
      </w:r>
    </w:p>
    <w:p>
      <w:pPr>
        <w:pStyle w:val="BodyText"/>
      </w:pPr>
      <w:r>
        <w:rPr>
          <w:b/>
          <w:bCs/>
        </w:rPr>
        <w:t xml:space="preserve">Tool 4: Vieta’s Formulas</w:t>
      </w:r>
      <w:r>
        <w:t xml:space="preserve"> </w:t>
      </w: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r>
          <m:t>p</m:t>
        </m:r>
      </m:oMath>
      <w:r>
        <w:t xml:space="preserve"> </w:t>
      </w:r>
      <w:r>
        <w:t xml:space="preserve">and</w:t>
      </w:r>
      <w:r>
        <w:t xml:space="preserve"> </w:t>
      </w:r>
      <m:oMath>
        <m:r>
          <m:t>q</m:t>
        </m:r>
      </m:oMath>
      <w:r>
        <w:t xml:space="preserve">:</w:t>
      </w:r>
    </w:p>
    <w:p>
      <w:pPr>
        <w:pStyle w:val="BodyText"/>
      </w:pPr>
      <m:oMathPara>
        <m:oMathParaPr>
          <m:jc m:val="center"/>
        </m:oMathParaPr>
        <m:oMath>
          <m:r>
            <m:t>p</m:t>
          </m:r>
          <m:r>
            <m:rPr>
              <m:sty m:val="p"/>
            </m:rPr>
            <m:t>+</m:t>
          </m:r>
          <m:r>
            <m:t>q</m:t>
          </m:r>
          <m:r>
            <m:rPr>
              <m:sty m:val="p"/>
            </m:rPr>
            <m:t>=</m:t>
          </m:r>
          <m:r>
            <m:rPr>
              <m:sty m:val="p"/>
            </m:rPr>
            <m:t>−</m:t>
          </m:r>
          <m:f>
            <m:fPr>
              <m:type m:val="bar"/>
            </m:fPr>
            <m:num>
              <m:r>
                <m:t>b</m:t>
              </m:r>
            </m:num>
            <m:den>
              <m:r>
                <m:t>a</m:t>
              </m:r>
            </m:den>
          </m:f>
          <m:r>
            <m:rPr>
              <m:sty m:val="p"/>
            </m:rPr>
            <m:t>,</m:t>
          </m:r>
          <m:r>
            <m:t> </m:t>
          </m:r>
          <m:r>
            <m:t>p</m:t>
          </m:r>
          <m:r>
            <m:t>q</m:t>
          </m:r>
          <m:r>
            <m:rPr>
              <m:sty m:val="p"/>
            </m:rPr>
            <m:t>=</m:t>
          </m:r>
          <m:f>
            <m:fPr>
              <m:type m:val="bar"/>
            </m:fPr>
            <m:num>
              <m:r>
                <m:t>c</m:t>
              </m:r>
            </m:num>
            <m:den>
              <m:r>
                <m:t>a</m:t>
              </m:r>
            </m:den>
          </m:f>
        </m:oMath>
      </m:oMathPara>
    </w:p>
    <w:p>
      <w:pPr>
        <w:pStyle w:val="FirstParagraph"/>
      </w:pPr>
      <w:r>
        <w:t xml:space="preserve">These are invaluable for problems that ask about relationships between roots without requiring you to find the actual roots.</w:t>
      </w:r>
    </w:p>
    <w:p>
      <w:pPr>
        <w:pStyle w:val="BodyText"/>
      </w:pPr>
      <w:r>
        <w:rPr>
          <w:b/>
          <w:bCs/>
        </w:rPr>
        <w:t xml:space="preserve">Tool 5: The Substitution Technique</w:t>
      </w:r>
      <w:r>
        <w:t xml:space="preserve"> </w:t>
      </w:r>
      <w:r>
        <w:t xml:space="preserve">For equations of the form</w:t>
      </w:r>
      <w:r>
        <w:t xml:space="preserve"> </w:t>
      </w:r>
      <m:oMath>
        <m:sSup>
          <m:e>
            <m:r>
              <m:t>a</m:t>
            </m:r>
          </m:e>
          <m:sup>
            <m:r>
              <m:t>2</m:t>
            </m:r>
            <m:r>
              <m:t>x</m:t>
            </m:r>
          </m:sup>
        </m:sSup>
        <m:r>
          <m:rPr>
            <m:sty m:val="p"/>
          </m:rPr>
          <m:t>+</m:t>
        </m:r>
        <m:r>
          <m:t>c</m:t>
        </m:r>
        <m:r>
          <m:rPr>
            <m:sty m:val="p"/>
          </m:rPr>
          <m:t>⋅</m:t>
        </m:r>
        <m:sSup>
          <m:e>
            <m:r>
              <m:t>a</m:t>
            </m:r>
          </m:e>
          <m:sup>
            <m:r>
              <m:t>x</m:t>
            </m:r>
          </m:sup>
        </m:sSup>
        <m:r>
          <m:rPr>
            <m:sty m:val="p"/>
          </m:rPr>
          <m:t>+</m:t>
        </m:r>
        <m:r>
          <m:t>d</m:t>
        </m:r>
        <m:r>
          <m:rPr>
            <m:sty m:val="p"/>
          </m:rPr>
          <m:t>=</m:t>
        </m:r>
        <m:r>
          <m:t>0</m:t>
        </m:r>
      </m:oMath>
      <w:r>
        <w:t xml:space="preserve">, substitute</w:t>
      </w:r>
      <w:r>
        <w:t xml:space="preserve"> </w:t>
      </w:r>
      <m:oMath>
        <m:r>
          <m:t>u</m:t>
        </m:r>
        <m:r>
          <m:rPr>
            <m:sty m:val="p"/>
          </m:rPr>
          <m:t>=</m:t>
        </m:r>
        <m:sSup>
          <m:e>
            <m:r>
              <m:t>a</m:t>
            </m:r>
          </m:e>
          <m:sup>
            <m:r>
              <m:t>x</m:t>
            </m:r>
          </m:sup>
        </m:sSup>
      </m:oMath>
      <w:r>
        <w:t xml:space="preserve"> </w:t>
      </w:r>
      <w:r>
        <w:t xml:space="preserve">to obtain a quadratic in</w:t>
      </w:r>
      <w:r>
        <w:t xml:space="preserve"> </w:t>
      </w:r>
      <m:oMath>
        <m:r>
          <m:t>u</m:t>
        </m:r>
      </m:oMath>
      <w:r>
        <w:t xml:space="preserve">. Solve for</w:t>
      </w:r>
      <w:r>
        <w:t xml:space="preserve"> </w:t>
      </w:r>
      <m:oMath>
        <m:r>
          <m:t>u</m:t>
        </m:r>
      </m:oMath>
      <w:r>
        <w:t xml:space="preserve">, then back-substitute to find</w:t>
      </w:r>
      <w:r>
        <w:t xml:space="preserve"> </w:t>
      </w:r>
      <m:oMath>
        <m:r>
          <m:t>x</m:t>
        </m:r>
      </m:oMath>
      <w:r>
        <w:t xml:space="preserve">.</w:t>
      </w:r>
    </w:p>
    <w:bookmarkEnd w:id="484"/>
    <w:bookmarkStart w:id="485" w:name="X54a07f4a4c5b3e56c363ff40bc24432c7bc797d"/>
    <w:p>
      <w:pPr>
        <w:pStyle w:val="Heading3"/>
      </w:pPr>
      <w:r>
        <w:t xml:space="preserve">10.2.3 Problem-Solving and Data Analysis: The Translation Framework</w:t>
      </w:r>
    </w:p>
    <w:p>
      <w:pPr>
        <w:pStyle w:val="FirstParagraph"/>
      </w:pPr>
      <w:r>
        <w:t xml:space="preserve">This domain tests your ability to translate between real-world scenarios and mathematical structures. The key translation patterns are:</w:t>
      </w:r>
    </w:p>
    <w:p>
      <w:pPr>
        <w:pStyle w:val="BodyText"/>
      </w:pPr>
      <w:r>
        <w:rPr>
          <w:b/>
          <w:bCs/>
        </w:rPr>
        <w:t xml:space="preserve">Ratio and Proportion:</w:t>
      </w:r>
      <w:r>
        <w:t xml:space="preserve"> </w:t>
      </w:r>
      <w:r>
        <w:t xml:space="preserve">If two quantities maintain a constant ratio, set up a proportion:</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m:oMathPara>
    </w:p>
    <w:p>
      <w:pPr>
        <w:pStyle w:val="FirstParagraph"/>
      </w:pPr>
      <w:r>
        <w:t xml:space="preserve">Cross-multiplication is your primary tool.</w:t>
      </w:r>
    </w:p>
    <w:p>
      <w:pPr>
        <w:pStyle w:val="BodyText"/>
      </w:pPr>
      <w:r>
        <w:rPr>
          <w:b/>
          <w:bCs/>
        </w:rPr>
        <w:t xml:space="preserve">Percentage Change:</w:t>
      </w:r>
    </w:p>
    <w:p>
      <w:pPr>
        <w:pStyle w:val="BodyText"/>
      </w:pPr>
      <m:oMathPara>
        <m:oMathParaPr>
          <m:jc m:val="center"/>
        </m:oMathParaPr>
        <m:oMath>
          <m:r>
            <m:rPr>
              <m:nor/>
              <m:sty m:val="p"/>
            </m:rPr>
            <m:t>Percent Change</m:t>
          </m:r>
          <m:r>
            <m:rPr>
              <m:sty m:val="p"/>
            </m:rPr>
            <m:t>=</m:t>
          </m:r>
          <m:f>
            <m:fPr>
              <m:type m:val="bar"/>
            </m:fPr>
            <m:num>
              <m:r>
                <m:rPr>
                  <m:nor/>
                  <m:sty m:val="p"/>
                </m:rPr>
                <m:t>New</m:t>
              </m:r>
              <m:r>
                <m:rPr>
                  <m:sty m:val="p"/>
                </m:rPr>
                <m:t>−</m:t>
              </m:r>
              <m:r>
                <m:rPr>
                  <m:nor/>
                  <m:sty m:val="p"/>
                </m:rPr>
                <m:t>Original</m:t>
              </m:r>
            </m:num>
            <m:den>
              <m:r>
                <m:rPr>
                  <m:nor/>
                  <m:sty m:val="p"/>
                </m:rPr>
                <m:t>Original</m:t>
              </m:r>
            </m:den>
          </m:f>
          <m:r>
            <m:rPr>
              <m:sty m:val="p"/>
            </m:rPr>
            <m:t>×</m:t>
          </m:r>
          <m:r>
            <m:t>100</m:t>
          </m:r>
          <m:r>
            <m:rPr>
              <m:sty m:val="p"/>
            </m:rPr>
            <m:t>%</m:t>
          </m:r>
        </m:oMath>
      </m:oMathPara>
    </w:p>
    <w:p>
      <w:pPr>
        <w:pStyle w:val="FirstParagraph"/>
      </w:pPr>
      <w:r>
        <w:t xml:space="preserve">The denominator is always the</w:t>
      </w:r>
      <w:r>
        <w:t xml:space="preserve"> </w:t>
      </w:r>
      <w:r>
        <w:rPr>
          <w:b/>
          <w:bCs/>
        </w:rPr>
        <w:t xml:space="preserve">original</w:t>
      </w:r>
      <w:r>
        <w:t xml:space="preserve"> </w:t>
      </w:r>
      <w:r>
        <w:t xml:space="preserve">value. This is the single most common error in percentage problems.</w:t>
      </w:r>
    </w:p>
    <w:p>
      <w:pPr>
        <w:pStyle w:val="BodyText"/>
      </w:pPr>
      <w:r>
        <w:rPr>
          <w:b/>
          <w:bCs/>
        </w:rPr>
        <w:t xml:space="preserve">Rate Problems:</w:t>
      </w:r>
    </w:p>
    <w:p>
      <w:pPr>
        <w:pStyle w:val="BodyText"/>
      </w:pPr>
      <m:oMathPara>
        <m:oMathParaPr>
          <m:jc m:val="center"/>
        </m:oMathParaPr>
        <m:oMath>
          <m:r>
            <m:rPr>
              <m:nor/>
              <m:sty m:val="p"/>
            </m:rPr>
            <m:t>Distance</m:t>
          </m:r>
          <m:r>
            <m:rPr>
              <m:sty m:val="p"/>
            </m:rPr>
            <m:t>=</m:t>
          </m:r>
          <m:r>
            <m:rPr>
              <m:nor/>
              <m:sty m:val="p"/>
            </m:rPr>
            <m:t>Rate</m:t>
          </m:r>
          <m:r>
            <m:rPr>
              <m:sty m:val="p"/>
            </m:rPr>
            <m:t>×</m:t>
          </m:r>
          <m:r>
            <m:rPr>
              <m:nor/>
              <m:sty m:val="p"/>
            </m:rPr>
            <m:t>Time</m:t>
          </m:r>
        </m:oMath>
      </m:oMathPara>
    </w:p>
    <w:p>
      <w:pPr>
        <w:pStyle w:val="FirstParagraph"/>
      </w:pPr>
      <w:r>
        <w:t xml:space="preserve">For combined rates (two people working together, two trains approaching each other), add the individual rates.</w:t>
      </w:r>
    </w:p>
    <w:p>
      <w:pPr>
        <w:pStyle w:val="BodyText"/>
      </w:pPr>
      <w:r>
        <w:rPr>
          <w:b/>
          <w:bCs/>
        </w:rPr>
        <w:t xml:space="preserve">Statistical Measures:</w:t>
      </w:r>
      <w:r>
        <w:t xml:space="preserve"> </w:t>
      </w:r>
      <w:r>
        <w:t xml:space="preserve">-</w:t>
      </w:r>
      <w:r>
        <w:t xml:space="preserve"> </w:t>
      </w:r>
      <w:r>
        <w:rPr>
          <w:b/>
          <w:bCs/>
        </w:rPr>
        <w:t xml:space="preserve">Mean</w:t>
      </w:r>
      <w:r>
        <w:t xml:space="preserve"> </w:t>
      </w:r>
      <w:r>
        <w:t xml:space="preserve">is affected by outliers;</w:t>
      </w:r>
      <w:r>
        <w:t xml:space="preserve"> </w:t>
      </w:r>
      <w:r>
        <w:rPr>
          <w:b/>
          <w:bCs/>
        </w:rPr>
        <w:t xml:space="preserve">median</w:t>
      </w:r>
      <w:r>
        <w:t xml:space="preserve"> </w:t>
      </w:r>
      <w:r>
        <w:t xml:space="preserve">is not.</w:t>
      </w:r>
      <w:r>
        <w:t xml:space="preserve"> </w:t>
      </w:r>
      <w:r>
        <w:t xml:space="preserve">-</w:t>
      </w:r>
      <w:r>
        <w:t xml:space="preserve"> </w:t>
      </w:r>
      <w:r>
        <w:rPr>
          <w:b/>
          <w:bCs/>
        </w:rPr>
        <w:t xml:space="preserve">Standard deviation</w:t>
      </w:r>
      <w:r>
        <w:t xml:space="preserve"> </w:t>
      </w:r>
      <w:r>
        <w:t xml:space="preserve">measures spread; a larger standard deviation means more spread-out data.</w:t>
      </w:r>
      <w:r>
        <w:t xml:space="preserve"> </w:t>
      </w:r>
      <w:r>
        <w:t xml:space="preserve">-</w:t>
      </w:r>
      <w:r>
        <w:t xml:space="preserve"> </w:t>
      </w:r>
      <w:r>
        <w:rPr>
          <w:b/>
          <w:bCs/>
        </w:rPr>
        <w:t xml:space="preserve">Range</w:t>
      </w:r>
      <w:r>
        <w:t xml:space="preserve"> </w:t>
      </w:r>
      <w:r>
        <w:t xml:space="preserve">= Maximum − Minimum (simple but sensitive to outliers).</w:t>
      </w:r>
      <w:r>
        <w:t xml:space="preserve"> </w:t>
      </w:r>
      <w:r>
        <w:t xml:space="preserve">-</w:t>
      </w:r>
      <w:r>
        <w:t xml:space="preserve"> </w:t>
      </w:r>
      <w:r>
        <w:rPr>
          <w:b/>
          <w:bCs/>
        </w:rPr>
        <w:t xml:space="preserve">IQR</w:t>
      </w:r>
      <w:r>
        <w:t xml:space="preserve"> </w:t>
      </w:r>
      <w:r>
        <w:t xml:space="preserve">=</w:t>
      </w:r>
      <w:r>
        <w:t xml:space="preserve"> </w:t>
      </w:r>
      <m:oMath>
        <m:sSub>
          <m:e>
            <m:r>
              <m:t>Q</m:t>
            </m:r>
          </m:e>
          <m:sub>
            <m:r>
              <m:t>3</m:t>
            </m:r>
          </m:sub>
        </m:sSub>
        <m:r>
          <m:rPr>
            <m:sty m:val="p"/>
          </m:rPr>
          <m:t>−</m:t>
        </m:r>
        <m:sSub>
          <m:e>
            <m:r>
              <m:t>Q</m:t>
            </m:r>
          </m:e>
          <m:sub>
            <m:r>
              <m:t>1</m:t>
            </m:r>
          </m:sub>
        </m:sSub>
      </m:oMath>
      <w:r>
        <w:t xml:space="preserve"> </w:t>
      </w:r>
      <w:r>
        <w:t xml:space="preserve">(measures the spread of the middle 50% of data).</w:t>
      </w:r>
    </w:p>
    <w:p>
      <w:pPr>
        <w:pStyle w:val="BodyText"/>
      </w:pPr>
      <w:r>
        <w:rPr>
          <w:b/>
          <w:bCs/>
        </w:rPr>
        <w:t xml:space="preserve">Probability:</w:t>
      </w:r>
    </w:p>
    <w:p>
      <w:pPr>
        <w:pStyle w:val="BodyText"/>
      </w:pPr>
      <m:oMathPara>
        <m:oMathParaPr>
          <m:jc m:val="center"/>
        </m:oMathParaPr>
        <m:oMath>
          <m:r>
            <m:t>P</m:t>
          </m:r>
          <m:d>
            <m:dPr>
              <m:begChr m:val="("/>
              <m:endChr m:val=")"/>
              <m:sepChr m:val=""/>
              <m:grow/>
            </m:dPr>
            <m:e>
              <m:r>
                <m:t>A</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t xml:space="preserve">For independent events:</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w:t>
      </w:r>
      <w:r>
        <w:t xml:space="preserve"> </w:t>
      </w:r>
      <w:r>
        <w:t xml:space="preserve">For mutually exclusive events:</w:t>
      </w:r>
      <w:r>
        <w:t xml:space="preserve"> </w:t>
      </w: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w:t>
      </w:r>
    </w:p>
    <w:bookmarkEnd w:id="485"/>
    <w:bookmarkStart w:id="486" w:name="Xf600ab11172c7c0c00cb6cfe305877895011e2c"/>
    <w:p>
      <w:pPr>
        <w:pStyle w:val="Heading3"/>
      </w:pPr>
      <w:r>
        <w:t xml:space="preserve">10.2.4 Geometry and Trigonometry: The Visual Reasoning Framework</w:t>
      </w:r>
    </w:p>
    <w:p>
      <w:pPr>
        <w:pStyle w:val="FirstParagraph"/>
      </w:pPr>
      <w:r>
        <w:rPr>
          <w:b/>
          <w:bCs/>
        </w:rPr>
        <w:t xml:space="preserve">Step 1: Draw or annotate the diagram.</w:t>
      </w:r>
      <w:r>
        <w:t xml:space="preserve"> </w:t>
      </w:r>
      <w:r>
        <w:t xml:space="preserve">If a diagram is provided, label all given information. If no diagram is provided, draw one. Many geometry problems become trivial once you have a clear visual representation.</w:t>
      </w:r>
    </w:p>
    <w:p>
      <w:pPr>
        <w:pStyle w:val="BodyText"/>
      </w:pPr>
      <w:r>
        <w:rPr>
          <w:b/>
          <w:bCs/>
        </w:rPr>
        <w:t xml:space="preserve">Step 2: Identify the relevant shape and its properties.</w:t>
      </w:r>
      <w:r>
        <w:t xml:space="preserve"> </w:t>
      </w:r>
      <w:r>
        <w:t xml:space="preserve">- Triangle? → Think: angles sum to</w:t>
      </w:r>
      <w:r>
        <w:t xml:space="preserve"> </w:t>
      </w:r>
      <m:oMath>
        <m:r>
          <m:t>180</m:t>
        </m:r>
        <m:r>
          <m:rPr>
            <m:sty m:val="p"/>
          </m:rPr>
          <m:t>°</m:t>
        </m:r>
      </m:oMath>
      <w:r>
        <w:t xml:space="preserve">, Pythagorean theorem, special right triangles (30°-60°-90° and 45°-45°-90°), area =</w:t>
      </w:r>
      <w:r>
        <w:t xml:space="preserve"> </w:t>
      </w:r>
      <m:oMath>
        <m:f>
          <m:fPr>
            <m:type m:val="bar"/>
          </m:fPr>
          <m:num>
            <m:r>
              <m:t>1</m:t>
            </m:r>
          </m:num>
          <m:den>
            <m:r>
              <m:t>2</m:t>
            </m:r>
          </m:den>
        </m:f>
        <m:r>
          <m:t>b</m:t>
        </m:r>
        <m:r>
          <m:t>h</m:t>
        </m:r>
      </m:oMath>
      <w:r>
        <w:t xml:space="preserve">.</w:t>
      </w:r>
      <w:r>
        <w:t xml:space="preserve"> </w:t>
      </w:r>
      <w:r>
        <w:t xml:space="preserve">- Circle? → Think:</w:t>
      </w:r>
      <w:r>
        <w:t xml:space="preserve"> </w:t>
      </w:r>
      <m:oMath>
        <m:r>
          <m:t>A</m:t>
        </m:r>
        <m:r>
          <m:rPr>
            <m:sty m:val="p"/>
          </m:rPr>
          <m:t>=</m:t>
        </m:r>
        <m:r>
          <m:t>π</m:t>
        </m:r>
        <m:sSup>
          <m:e>
            <m:r>
              <m:t>r</m:t>
            </m:r>
          </m:e>
          <m:sup>
            <m:r>
              <m:t>2</m:t>
            </m:r>
          </m:sup>
        </m:sSup>
      </m:oMath>
      <w:r>
        <w:t xml:space="preserve">,</w:t>
      </w:r>
      <w:r>
        <w:t xml:space="preserve"> </w:t>
      </w:r>
      <m:oMath>
        <m:r>
          <m:t>C</m:t>
        </m:r>
        <m:r>
          <m:rPr>
            <m:sty m:val="p"/>
          </m:rPr>
          <m:t>=</m:t>
        </m:r>
        <m:r>
          <m:t>2</m:t>
        </m:r>
        <m:r>
          <m:t>π</m:t>
        </m:r>
        <m:r>
          <m:t>r</m:t>
        </m:r>
      </m:oMath>
      <w:r>
        <w:t xml:space="preserve">, arc length =</w:t>
      </w:r>
      <w:r>
        <w:t xml:space="preserve"> </w:t>
      </w:r>
      <m:oMath>
        <m:f>
          <m:fPr>
            <m:type m:val="bar"/>
          </m:fPr>
          <m:num>
            <m:r>
              <m:t>θ</m:t>
            </m:r>
          </m:num>
          <m:den>
            <m:r>
              <m:t>360</m:t>
            </m:r>
            <m:r>
              <m:rPr>
                <m:sty m:val="p"/>
              </m:rPr>
              <m:t>°</m:t>
            </m:r>
          </m:den>
        </m:f>
        <m:r>
          <m:rPr>
            <m:sty m:val="p"/>
          </m:rPr>
          <m:t>×</m:t>
        </m:r>
        <m:r>
          <m:t>2</m:t>
        </m:r>
        <m:r>
          <m:t>π</m:t>
        </m:r>
        <m:r>
          <m:t>r</m:t>
        </m:r>
      </m:oMath>
      <w:r>
        <w:t xml:space="preserve">, sector area =</w:t>
      </w:r>
      <w:r>
        <w:t xml:space="preserve"> </w:t>
      </w:r>
      <m:oMath>
        <m:f>
          <m:fPr>
            <m:type m:val="bar"/>
          </m:fPr>
          <m:num>
            <m:r>
              <m:t>θ</m:t>
            </m:r>
          </m:num>
          <m:den>
            <m:r>
              <m:t>360</m:t>
            </m:r>
            <m:r>
              <m:rPr>
                <m:sty m:val="p"/>
              </m:rPr>
              <m:t>°</m:t>
            </m:r>
          </m:den>
        </m:f>
        <m:r>
          <m:rPr>
            <m:sty m:val="p"/>
          </m:rPr>
          <m:t>×</m:t>
        </m:r>
        <m:r>
          <m:t>π</m:t>
        </m:r>
        <m:sSup>
          <m:e>
            <m:r>
              <m:t>r</m:t>
            </m:r>
          </m:e>
          <m:sup>
            <m:r>
              <m:t>2</m:t>
            </m:r>
          </m:sup>
        </m:sSup>
      </m:oMath>
      <w:r>
        <w:t xml:space="preserve">.</w:t>
      </w:r>
      <w:r>
        <w:t xml:space="preserve"> </w:t>
      </w:r>
      <w:r>
        <w:t xml:space="preserve">- Quadrilateral? → Think: sum of interior angles =</w:t>
      </w:r>
      <w:r>
        <w:t xml:space="preserve"> </w:t>
      </w:r>
      <m:oMath>
        <m:r>
          <m:t>360</m:t>
        </m:r>
        <m:r>
          <m:rPr>
            <m:sty m:val="p"/>
          </m:rPr>
          <m:t>°</m:t>
        </m:r>
      </m:oMath>
      <w:r>
        <w:t xml:space="preserve">, properties of parallelograms, rectangles, rhombuses, trapezoids.</w:t>
      </w:r>
    </w:p>
    <w:p>
      <w:pPr>
        <w:pStyle w:val="BodyText"/>
      </w:pPr>
      <w:r>
        <w:rPr>
          <w:b/>
          <w:bCs/>
        </w:rPr>
        <w:t xml:space="preserve">Step 3: Look for hidden structure.</w:t>
      </w:r>
      <w:r>
        <w:t xml:space="preserve"> </w:t>
      </w:r>
      <w:r>
        <w:t xml:space="preserve">- Diagonals of rectangles create right triangles.</w:t>
      </w:r>
      <w:r>
        <w:t xml:space="preserve"> </w:t>
      </w:r>
      <w:r>
        <w:t xml:space="preserve">- Altitudes of isosceles triangles create two congruent right triangles.</w:t>
      </w:r>
      <w:r>
        <w:t xml:space="preserve"> </w:t>
      </w:r>
      <w:r>
        <w:t xml:space="preserve">- Radii drawn to points of tangency are perpendicular to the tangent lines.</w:t>
      </w:r>
      <w:r>
        <w:t xml:space="preserve"> </w:t>
      </w:r>
      <w:r>
        <w:t xml:space="preserve">- Parallel lines cut by a transversal create congruent corresponding angles and alternate interior angles.</w:t>
      </w:r>
    </w:p>
    <w:p>
      <w:pPr>
        <w:pStyle w:val="BodyText"/>
      </w:pPr>
      <w:r>
        <w:rPr>
          <w:b/>
          <w:bCs/>
        </w:rPr>
        <w:t xml:space="preserve">Step 4: Apply trigonometric ratios when appropriate.</w:t>
      </w:r>
      <w:r>
        <w:t xml:space="preserve"> </w:t>
      </w:r>
      <w:r>
        <w:t xml:space="preserve">In a right triangle, for an acute angle</w:t>
      </w:r>
      <w:r>
        <w:t xml:space="preserve"> </w:t>
      </w:r>
      <m:oMath>
        <m:r>
          <m:t>θ</m:t>
        </m:r>
      </m:oMath>
      <w:r>
        <w:t xml:space="preserve">:</w:t>
      </w:r>
    </w:p>
    <w:p>
      <w:pPr>
        <w:pStyle w:val="BodyText"/>
      </w:pPr>
      <m:oMathPara>
        <m:oMathParaPr>
          <m:jc m:val="center"/>
        </m:oMathParaPr>
        <m:oMath>
          <m:r>
            <m:rPr>
              <m:sty m:val="p"/>
            </m:rPr>
            <m:t>sin</m:t>
          </m:r>
          <m:r>
            <m:t>θ</m:t>
          </m:r>
          <m:r>
            <m:rPr>
              <m:sty m:val="p"/>
            </m:rPr>
            <m:t>=</m:t>
          </m:r>
          <m:f>
            <m:fPr>
              <m:type m:val="bar"/>
            </m:fPr>
            <m:num>
              <m:r>
                <m:rPr>
                  <m:nor/>
                  <m:sty m:val="p"/>
                </m:rPr>
                <m:t>opposite</m:t>
              </m:r>
            </m:num>
            <m:den>
              <m:r>
                <m:rPr>
                  <m:nor/>
                  <m:sty m:val="p"/>
                </m:rPr>
                <m:t>hypotenuse</m:t>
              </m:r>
            </m:den>
          </m:f>
          <m:r>
            <m:rPr>
              <m:sty m:val="p"/>
            </m:rPr>
            <m:t>,</m:t>
          </m:r>
          <m:r>
            <m:t> </m:t>
          </m:r>
          <m:r>
            <m:rPr>
              <m:sty m:val="p"/>
            </m:rPr>
            <m:t>cos</m:t>
          </m:r>
          <m:r>
            <m:t>θ</m:t>
          </m:r>
          <m:r>
            <m:rPr>
              <m:sty m:val="p"/>
            </m:rPr>
            <m:t>=</m:t>
          </m:r>
          <m:f>
            <m:fPr>
              <m:type m:val="bar"/>
            </m:fPr>
            <m:num>
              <m:r>
                <m:rPr>
                  <m:nor/>
                  <m:sty m:val="p"/>
                </m:rPr>
                <m:t>adjacent</m:t>
              </m:r>
            </m:num>
            <m:den>
              <m:r>
                <m:rPr>
                  <m:nor/>
                  <m:sty m:val="p"/>
                </m:rPr>
                <m:t>hypotenuse</m:t>
              </m:r>
            </m:den>
          </m:f>
          <m:r>
            <m:rPr>
              <m:sty m:val="p"/>
            </m:rPr>
            <m:t>,</m:t>
          </m:r>
          <m:r>
            <m:t> </m:t>
          </m:r>
          <m:r>
            <m:rPr>
              <m:sty m:val="p"/>
            </m:rPr>
            <m:t>tan</m:t>
          </m:r>
          <m:r>
            <m:t>θ</m:t>
          </m:r>
          <m:r>
            <m:rPr>
              <m:sty m:val="p"/>
            </m:rPr>
            <m:t>=</m:t>
          </m:r>
          <m:f>
            <m:fPr>
              <m:type m:val="bar"/>
            </m:fPr>
            <m:num>
              <m:r>
                <m:rPr>
                  <m:nor/>
                  <m:sty m:val="p"/>
                </m:rPr>
                <m:t>opposite</m:t>
              </m:r>
            </m:num>
            <m:den>
              <m:r>
                <m:rPr>
                  <m:nor/>
                  <m:sty m:val="p"/>
                </m:rPr>
                <m:t>adjacent</m:t>
              </m:r>
            </m:den>
          </m:f>
        </m:oMath>
      </m:oMathPara>
    </w:p>
    <w:p>
      <w:pPr>
        <w:pStyle w:val="FirstParagraph"/>
      </w:pPr>
      <w:r>
        <w:t xml:space="preserve">Remember the complementary angle relationship:</w:t>
      </w:r>
      <w:r>
        <w:t xml:space="preserve"> </w:t>
      </w:r>
      <m:oMath>
        <m:r>
          <m:rPr>
            <m:sty m:val="p"/>
          </m:rPr>
          <m:t>sin</m:t>
        </m:r>
        <m:r>
          <m:t>θ</m:t>
        </m:r>
        <m:r>
          <m:rPr>
            <m:sty m:val="p"/>
          </m:rPr>
          <m:t>=</m:t>
        </m:r>
        <m:r>
          <m:rPr>
            <m:sty m:val="p"/>
          </m:rPr>
          <m:t>cos</m:t>
        </m:r>
        <m:d>
          <m:dPr>
            <m:begChr m:val="("/>
            <m:endChr m:val=")"/>
            <m:sepChr m:val=""/>
            <m:grow/>
          </m:dPr>
          <m:e>
            <m:r>
              <m:t>90</m:t>
            </m:r>
            <m:r>
              <m:rPr>
                <m:sty m:val="p"/>
              </m:rPr>
              <m:t>°</m:t>
            </m:r>
            <m:r>
              <m:rPr>
                <m:sty m:val="p"/>
              </m:rPr>
              <m:t>−</m:t>
            </m:r>
            <m:r>
              <m:t>θ</m:t>
            </m:r>
          </m:e>
        </m:d>
      </m:oMath>
      <w:r>
        <w:t xml:space="preserve">.</w:t>
      </w:r>
    </w:p>
    <w:p>
      <w:r>
        <w:pict>
          <v:rect style="width:0;height:1.5pt" o:hralign="center" o:hrstd="t" o:hr="t"/>
        </w:pict>
      </w:r>
    </w:p>
    <w:bookmarkEnd w:id="486"/>
    <w:bookmarkEnd w:id="487"/>
    <w:bookmarkStart w:id="491" w:name="the-art-of-backsolving"/>
    <w:p>
      <w:pPr>
        <w:pStyle w:val="Heading2"/>
      </w:pPr>
      <w:r>
        <w:t xml:space="preserve">10.3 The Art of Backsolving</w:t>
      </w:r>
    </w:p>
    <w:bookmarkStart w:id="488" w:name="when-to-backsolve"/>
    <w:p>
      <w:pPr>
        <w:pStyle w:val="Heading3"/>
      </w:pPr>
      <w:r>
        <w:t xml:space="preserve">10.3.1 When to Backsolve</w:t>
      </w:r>
    </w:p>
    <w:p>
      <w:pPr>
        <w:pStyle w:val="FirstParagraph"/>
      </w:pPr>
      <w:r>
        <w:t xml:space="preserve">Backsolving — substituting answer choices into the problem to see which one works — is one of the most powerful techniques on the SAT. It is particularly effective when:</w:t>
      </w:r>
      <w:r>
        <w:t xml:space="preserve"> </w:t>
      </w:r>
      <w:r>
        <w:t xml:space="preserve">- The problem asks for a specific numeric value.</w:t>
      </w:r>
      <w:r>
        <w:t xml:space="preserve"> </w:t>
      </w:r>
      <w:r>
        <w:t xml:space="preserve">- The algebraic setup is complex or time-consuming.</w:t>
      </w:r>
      <w:r>
        <w:t xml:space="preserve"> </w:t>
      </w:r>
      <w:r>
        <w:t xml:space="preserve">- The answer choices are small integers.</w:t>
      </w:r>
      <w:r>
        <w:t xml:space="preserve"> </w:t>
      </w:r>
      <w:r>
        <w:t xml:space="preserve">- The problem involves a word problem with a clear</w:t>
      </w:r>
      <w:r>
        <w:t xml:space="preserve"> </w:t>
      </w:r>
      <w:r>
        <w:t xml:space="preserve">“</w:t>
      </w:r>
      <w:r>
        <w:t xml:space="preserve">check</w:t>
      </w:r>
      <w:r>
        <w:t xml:space="preserve">”</w:t>
      </w:r>
      <w:r>
        <w:t xml:space="preserve"> </w:t>
      </w:r>
      <w:r>
        <w:t xml:space="preserve">condition.</w:t>
      </w:r>
    </w:p>
    <w:bookmarkEnd w:id="488"/>
    <w:bookmarkStart w:id="489" w:name="the-backsolving-protocol"/>
    <w:p>
      <w:pPr>
        <w:pStyle w:val="Heading3"/>
      </w:pPr>
      <w:r>
        <w:t xml:space="preserve">10.3.2 The Backsolving Protocol</w:t>
      </w:r>
    </w:p>
    <w:p>
      <w:pPr>
        <w:pStyle w:val="Compact"/>
        <w:numPr>
          <w:ilvl w:val="0"/>
          <w:numId w:val="1256"/>
        </w:numPr>
      </w:pPr>
      <w:r>
        <w:rPr>
          <w:b/>
          <w:bCs/>
        </w:rPr>
        <w:t xml:space="preserve">Start with choice C</w:t>
      </w:r>
      <w:r>
        <w:t xml:space="preserve"> </w:t>
      </w:r>
      <w:r>
        <w:t xml:space="preserve">(or the middle value). This allows you to determine whether the correct answer is higher or lower, eliminating up to three choices in one step.</w:t>
      </w:r>
    </w:p>
    <w:p>
      <w:pPr>
        <w:pStyle w:val="Compact"/>
        <w:numPr>
          <w:ilvl w:val="0"/>
          <w:numId w:val="1256"/>
        </w:numPr>
      </w:pPr>
      <w:r>
        <w:rPr>
          <w:b/>
          <w:bCs/>
        </w:rPr>
        <w:t xml:space="preserve">Substitute the choice</w:t>
      </w:r>
      <w:r>
        <w:t xml:space="preserve"> </w:t>
      </w:r>
      <w:r>
        <w:t xml:space="preserve">into the problem’s conditions.</w:t>
      </w:r>
    </w:p>
    <w:p>
      <w:pPr>
        <w:pStyle w:val="Compact"/>
        <w:numPr>
          <w:ilvl w:val="0"/>
          <w:numId w:val="1256"/>
        </w:numPr>
      </w:pPr>
      <w:r>
        <w:rPr>
          <w:b/>
          <w:bCs/>
        </w:rPr>
        <w:t xml:space="preserve">Evaluate:</w:t>
      </w:r>
      <w:r>
        <w:t xml:space="preserve"> </w:t>
      </w:r>
      <w:r>
        <w:t xml:space="preserve">Does this choice satisfy all conditions? If yes, you’re done. If the result is too large, try a smaller choice. If too small, try a larger choice.</w:t>
      </w:r>
    </w:p>
    <w:p>
      <w:pPr>
        <w:pStyle w:val="Compact"/>
        <w:numPr>
          <w:ilvl w:val="0"/>
          <w:numId w:val="1256"/>
        </w:numPr>
      </w:pPr>
      <w:r>
        <w:rPr>
          <w:b/>
          <w:bCs/>
        </w:rPr>
        <w:t xml:space="preserve">Verify</w:t>
      </w:r>
      <w:r>
        <w:t xml:space="preserve"> </w:t>
      </w:r>
      <w:r>
        <w:t xml:space="preserve">your final answer by checking it against all conditions in the problem.</w:t>
      </w:r>
    </w:p>
    <w:bookmarkEnd w:id="489"/>
    <w:bookmarkStart w:id="490" w:name="backsolving-example-framework"/>
    <w:p>
      <w:pPr>
        <w:pStyle w:val="Heading3"/>
      </w:pPr>
      <w:r>
        <w:t xml:space="preserve">10.3.3 Backsolving Example Framework</w:t>
      </w:r>
    </w:p>
    <w:p>
      <w:pPr>
        <w:pStyle w:val="FirstParagraph"/>
      </w:pPr>
      <w:r>
        <w:t xml:space="preserve">Consider a problem:</w:t>
      </w:r>
      <w:r>
        <w:t xml:space="preserve"> </w:t>
      </w:r>
      <w:r>
        <w:t xml:space="preserve">“</w:t>
      </w:r>
      <w:r>
        <w:t xml:space="preserve">A store sells apples for $1 each and oranges for $2 each. Maria buys 10 fruits and spends $14. How many apples did she buy?</w:t>
      </w:r>
      <w:r>
        <w:t xml:space="preserve">”</w:t>
      </w:r>
    </w:p>
    <w:p>
      <w:pPr>
        <w:pStyle w:val="BodyText"/>
      </w:pPr>
      <w:r>
        <w:t xml:space="preserve">Rather than setting up a system of equations, you could backsolve:</w:t>
      </w:r>
      <w:r>
        <w:t xml:space="preserve"> </w:t>
      </w:r>
      <w:r>
        <w:t xml:space="preserve">- Try choice C (say, 6 apples): 6 apples × $1 + 4 oranges × $2 = $6 + $8 = $14. This matches! The answer is 6.</w:t>
      </w:r>
    </w:p>
    <w:p>
      <w:pPr>
        <w:pStyle w:val="BodyText"/>
      </w:pPr>
      <w:r>
        <w:t xml:space="preserve">This approach is often faster than algebraic setup, especially for problems with small integer answers.</w:t>
      </w:r>
    </w:p>
    <w:p>
      <w:r>
        <w:pict>
          <v:rect style="width:0;height:1.5pt" o:hralign="center" o:hrstd="t" o:hr="t"/>
        </w:pict>
      </w:r>
    </w:p>
    <w:bookmarkEnd w:id="490"/>
    <w:bookmarkEnd w:id="491"/>
    <w:bookmarkStart w:id="495" w:name="the-art-of-estimation-and-elimination"/>
    <w:p>
      <w:pPr>
        <w:pStyle w:val="Heading2"/>
      </w:pPr>
      <w:r>
        <w:t xml:space="preserve">10.4 The Art of Estimation and Elimination</w:t>
      </w:r>
    </w:p>
    <w:bookmarkStart w:id="492" w:name="when-to-estimate"/>
    <w:p>
      <w:pPr>
        <w:pStyle w:val="Heading3"/>
      </w:pPr>
      <w:r>
        <w:t xml:space="preserve">10.4.1 When to Estimate</w:t>
      </w:r>
    </w:p>
    <w:p>
      <w:pPr>
        <w:pStyle w:val="FirstParagraph"/>
      </w:pPr>
      <w:r>
        <w:t xml:space="preserve">Estimation is valuable when:</w:t>
      </w:r>
      <w:r>
        <w:t xml:space="preserve"> </w:t>
      </w:r>
      <w:r>
        <w:t xml:space="preserve">- The answer choices are spread far enough apart that approximation distinguishes them.</w:t>
      </w:r>
      <w:r>
        <w:t xml:space="preserve"> </w:t>
      </w:r>
      <w:r>
        <w:t xml:space="preserve">- The problem involves messy numbers that are close to cleaner benchmark values.</w:t>
      </w:r>
      <w:r>
        <w:t xml:space="preserve"> </w:t>
      </w:r>
      <w:r>
        <w:t xml:space="preserve">- You need to check whether your exact answer is reasonable.</w:t>
      </w:r>
    </w:p>
    <w:bookmarkEnd w:id="492"/>
    <w:bookmarkStart w:id="493" w:name="common-estimation-strategies"/>
    <w:p>
      <w:pPr>
        <w:pStyle w:val="Heading3"/>
      </w:pPr>
      <w:r>
        <w:t xml:space="preserve">10.4.2 Common Estimation Strategies</w:t>
      </w:r>
    </w:p>
    <w:p>
      <w:pPr>
        <w:pStyle w:val="FirstParagraph"/>
      </w:pPr>
      <w:r>
        <w:rPr>
          <w:b/>
          <w:bCs/>
        </w:rPr>
        <w:t xml:space="preserve">Benchmark Values:</w:t>
      </w:r>
      <w:r>
        <w:t xml:space="preserve"> </w:t>
      </w:r>
      <w:r>
        <w:t xml:space="preserve">Know these approximations cold:</w:t>
      </w:r>
      <w:r>
        <w:t xml:space="preserve"> </w:t>
      </w:r>
      <w:r>
        <w:t xml:space="preserve">-</w:t>
      </w:r>
      <w:r>
        <w:t xml:space="preserve"> </w:t>
      </w:r>
      <m:oMath>
        <m:rad>
          <m:radPr>
            <m:degHide m:val="on"/>
          </m:radPr>
          <m:deg/>
          <m:e>
            <m:r>
              <m:t>2</m:t>
            </m:r>
          </m:e>
        </m:rad>
        <m:r>
          <m:rPr>
            <m:sty m:val="p"/>
          </m:rPr>
          <m:t>≈</m:t>
        </m:r>
        <m:r>
          <m:t>1.414</m:t>
        </m:r>
      </m:oMath>
      <w:r>
        <w:t xml:space="preserve">,</w:t>
      </w:r>
      <w:r>
        <w:t xml:space="preserve"> </w:t>
      </w:r>
      <m:oMath>
        <m:rad>
          <m:radPr>
            <m:degHide m:val="on"/>
          </m:radPr>
          <m:deg/>
          <m:e>
            <m:r>
              <m:t>3</m:t>
            </m:r>
          </m:e>
        </m:rad>
        <m:r>
          <m:rPr>
            <m:sty m:val="p"/>
          </m:rPr>
          <m:t>≈</m:t>
        </m:r>
        <m:r>
          <m:t>1.732</m:t>
        </m:r>
      </m:oMath>
      <w:r>
        <w:t xml:space="preserve">,</w:t>
      </w:r>
      <w:r>
        <w:t xml:space="preserve"> </w:t>
      </w:r>
      <m:oMath>
        <m:rad>
          <m:radPr>
            <m:degHide m:val="on"/>
          </m:radPr>
          <m:deg/>
          <m:e>
            <m:r>
              <m:t>5</m:t>
            </m:r>
          </m:e>
        </m:rad>
        <m:r>
          <m:rPr>
            <m:sty m:val="p"/>
          </m:rPr>
          <m:t>≈</m:t>
        </m:r>
        <m:r>
          <m:t>2.236</m:t>
        </m:r>
      </m:oMath>
      <w:r>
        <w:t xml:space="preserve"> </w:t>
      </w:r>
      <w:r>
        <w:t xml:space="preserve">-</w:t>
      </w:r>
      <w:r>
        <w:t xml:space="preserve"> </w:t>
      </w:r>
      <m:oMath>
        <m:r>
          <m:t>π</m:t>
        </m:r>
        <m:r>
          <m:rPr>
            <m:sty m:val="p"/>
          </m:rPr>
          <m:t>≈</m:t>
        </m:r>
        <m:r>
          <m:t>3.14</m:t>
        </m:r>
      </m:oMath>
      <w:r>
        <w:t xml:space="preserve">,</w:t>
      </w:r>
      <w:r>
        <w:t xml:space="preserve"> </w:t>
      </w:r>
      <m:oMath>
        <m:sSup>
          <m:e>
            <m:r>
              <m:t>π</m:t>
            </m:r>
          </m:e>
          <m:sup>
            <m:r>
              <m:t>2</m:t>
            </m:r>
          </m:sup>
        </m:sSup>
        <m:r>
          <m:rPr>
            <m:sty m:val="p"/>
          </m:rPr>
          <m:t>≈</m:t>
        </m:r>
        <m:r>
          <m:t>9.87</m:t>
        </m:r>
      </m:oMath>
      <w:r>
        <w:t xml:space="preserve"> </w:t>
      </w:r>
      <w:r>
        <w:t xml:space="preserve">-</w:t>
      </w:r>
      <w:r>
        <w:t xml:space="preserve"> </w:t>
      </w:r>
      <m:oMath>
        <m:sSup>
          <m:e>
            <m:r>
              <m:t>2</m:t>
            </m:r>
          </m:e>
          <m:sup>
            <m:r>
              <m:t>10</m:t>
            </m:r>
          </m:sup>
        </m:sSup>
        <m:r>
          <m:rPr>
            <m:sty m:val="p"/>
          </m:rPr>
          <m:t>=</m:t>
        </m:r>
        <m:r>
          <m:t>1024</m:t>
        </m:r>
        <m:r>
          <m:rPr>
            <m:sty m:val="p"/>
          </m:rPr>
          <m:t>≈</m:t>
        </m:r>
        <m:r>
          <m:t>1000</m:t>
        </m:r>
      </m:oMath>
    </w:p>
    <w:p>
      <w:pPr>
        <w:pStyle w:val="BodyText"/>
      </w:pPr>
      <w:r>
        <w:rPr>
          <w:b/>
          <w:bCs/>
        </w:rPr>
        <w:t xml:space="preserve">Rounding:</w:t>
      </w:r>
      <w:r>
        <w:t xml:space="preserve"> </w:t>
      </w:r>
      <w:r>
        <w:t xml:space="preserve">If a problem involves</w:t>
      </w:r>
      <w:r>
        <w:t xml:space="preserve"> </w:t>
      </w:r>
      <m:oMath>
        <m:r>
          <m:t>49</m:t>
        </m:r>
        <m:r>
          <m:rPr>
            <m:sty m:val="p"/>
          </m:rPr>
          <m:t>×</m:t>
        </m:r>
        <m:r>
          <m:t>103</m:t>
        </m:r>
      </m:oMath>
      <w:r>
        <w:t xml:space="preserve">, estimate as</w:t>
      </w:r>
      <w:r>
        <w:t xml:space="preserve"> </w:t>
      </w:r>
      <m:oMath>
        <m:r>
          <m:t>50</m:t>
        </m:r>
        <m:r>
          <m:rPr>
            <m:sty m:val="p"/>
          </m:rPr>
          <m:t>×</m:t>
        </m:r>
        <m:r>
          <m:t>100</m:t>
        </m:r>
        <m:r>
          <m:rPr>
            <m:sty m:val="p"/>
          </m:rPr>
          <m:t>=</m:t>
        </m:r>
        <m:r>
          <m:t>5000</m:t>
        </m:r>
      </m:oMath>
      <w:r>
        <w:t xml:space="preserve">. The actual answer is</w:t>
      </w:r>
      <w:r>
        <w:t xml:space="preserve"> </w:t>
      </w:r>
      <m:oMath>
        <m:r>
          <m:t>5047</m:t>
        </m:r>
      </m:oMath>
      <w:r>
        <w:t xml:space="preserve">, and if the choices are spread apart (say, 4,800; 5,047; 5,200; 5,500), your estimate identifies the correct answer immediately.</w:t>
      </w:r>
    </w:p>
    <w:p>
      <w:pPr>
        <w:pStyle w:val="BodyText"/>
      </w:pPr>
      <w:r>
        <w:rPr>
          <w:b/>
          <w:bCs/>
        </w:rPr>
        <w:t xml:space="preserve">Dimensional Analysis:</w:t>
      </w:r>
      <w:r>
        <w:t xml:space="preserve"> </w:t>
      </w:r>
      <w:r>
        <w:t xml:space="preserve">If a problem asks for an area, the answer must be in square units. If one choice is clearly a linear measurement, eliminate it. If a problem asks for a probability, the answer must be between 0 and 1. Any choice outside this range is automatically wrong.</w:t>
      </w:r>
    </w:p>
    <w:bookmarkEnd w:id="493"/>
    <w:bookmarkStart w:id="494" w:name="systematic-elimination"/>
    <w:p>
      <w:pPr>
        <w:pStyle w:val="Heading3"/>
      </w:pPr>
      <w:r>
        <w:t xml:space="preserve">10.4.3 Systematic Elimination</w:t>
      </w:r>
    </w:p>
    <w:p>
      <w:pPr>
        <w:pStyle w:val="FirstParagraph"/>
      </w:pPr>
      <w:r>
        <w:t xml:space="preserve">On every multiple-choice question, you should actively seek to eliminate wrong answers rather than simply searching for the right one. Common elimination criteria:</w:t>
      </w:r>
    </w:p>
    <w:p>
      <w:pPr>
        <w:pStyle w:val="Compact"/>
        <w:numPr>
          <w:ilvl w:val="0"/>
          <w:numId w:val="1257"/>
        </w:numPr>
      </w:pPr>
      <w:r>
        <w:rPr>
          <w:b/>
          <w:bCs/>
        </w:rPr>
        <w:t xml:space="preserve">Sign errors:</w:t>
      </w:r>
      <w:r>
        <w:t xml:space="preserve"> </w:t>
      </w:r>
      <w:r>
        <w:t xml:space="preserve">If the answer must be positive (e.g., a length, a probability, a count of objects), eliminate negative choices.</w:t>
      </w:r>
    </w:p>
    <w:p>
      <w:pPr>
        <w:pStyle w:val="Compact"/>
        <w:numPr>
          <w:ilvl w:val="0"/>
          <w:numId w:val="1257"/>
        </w:numPr>
      </w:pPr>
      <w:r>
        <w:rPr>
          <w:b/>
          <w:bCs/>
        </w:rPr>
        <w:t xml:space="preserve">Parity:</w:t>
      </w:r>
      <w:r>
        <w:t xml:space="preserve"> </w:t>
      </w:r>
      <w:r>
        <w:t xml:space="preserve">If the answer must be even (e.g., the sum of two even numbers), eliminate odd choices.</w:t>
      </w:r>
    </w:p>
    <w:p>
      <w:pPr>
        <w:pStyle w:val="Compact"/>
        <w:numPr>
          <w:ilvl w:val="0"/>
          <w:numId w:val="1257"/>
        </w:numPr>
      </w:pPr>
      <w:r>
        <w:rPr>
          <w:b/>
          <w:bCs/>
        </w:rPr>
        <w:t xml:space="preserve">Divisibility:</w:t>
      </w:r>
      <w:r>
        <w:t xml:space="preserve"> </w:t>
      </w:r>
      <w:r>
        <w:t xml:space="preserve">If the answer must be divisible by 3 (e.g., the number of items that can be grouped into sets of 3), eliminate choices not divisible by 3.</w:t>
      </w:r>
    </w:p>
    <w:p>
      <w:pPr>
        <w:pStyle w:val="Compact"/>
        <w:numPr>
          <w:ilvl w:val="0"/>
          <w:numId w:val="1257"/>
        </w:numPr>
      </w:pPr>
      <w:r>
        <w:rPr>
          <w:b/>
          <w:bCs/>
        </w:rPr>
        <w:t xml:space="preserve">Range constraints:</w:t>
      </w:r>
      <w:r>
        <w:t xml:space="preserve"> </w:t>
      </w:r>
      <w:r>
        <w:t xml:space="preserve">If a problem states</w:t>
      </w:r>
      <w:r>
        <w:t xml:space="preserve"> </w:t>
      </w:r>
      <m:oMath>
        <m:r>
          <m:t>0</m:t>
        </m:r>
        <m:r>
          <m:rPr>
            <m:sty m:val="p"/>
          </m:rPr>
          <m:t>&lt;</m:t>
        </m:r>
        <m:r>
          <m:t>x</m:t>
        </m:r>
        <m:r>
          <m:rPr>
            <m:sty m:val="p"/>
          </m:rPr>
          <m:t>&lt;</m:t>
        </m:r>
        <m:r>
          <m:t>10</m:t>
        </m:r>
      </m:oMath>
      <w:r>
        <w:t xml:space="preserve">, eliminate any choice outside this range.</w:t>
      </w:r>
    </w:p>
    <w:p>
      <w:pPr>
        <w:pStyle w:val="Compact"/>
        <w:numPr>
          <w:ilvl w:val="0"/>
          <w:numId w:val="1257"/>
        </w:numPr>
      </w:pPr>
      <w:r>
        <w:rPr>
          <w:b/>
          <w:bCs/>
        </w:rPr>
        <w:t xml:space="preserve">Physical impossibility:</w:t>
      </w:r>
      <w:r>
        <w:t xml:space="preserve"> </w:t>
      </w:r>
      <w:r>
        <w:t xml:space="preserve">A probability greater than 1, a negative length, a percentage greater than 100% in contexts where that’s impossible — all are instant eliminations.</w:t>
      </w:r>
    </w:p>
    <w:p>
      <w:r>
        <w:pict>
          <v:rect style="width:0;height:1.5pt" o:hralign="center" o:hrstd="t" o:hr="t"/>
        </w:pict>
      </w:r>
    </w:p>
    <w:bookmarkEnd w:id="494"/>
    <w:bookmarkEnd w:id="495"/>
    <w:bookmarkStart w:id="498" w:name="the-desmos-advantage-in-practice"/>
    <w:p>
      <w:pPr>
        <w:pStyle w:val="Heading2"/>
      </w:pPr>
      <w:r>
        <w:t xml:space="preserve">10.5 The Desmos Advantage in Practice</w:t>
      </w:r>
    </w:p>
    <w:bookmarkStart w:id="496" w:name="problems-where-desmos-excels"/>
    <w:p>
      <w:pPr>
        <w:pStyle w:val="Heading3"/>
      </w:pPr>
      <w:r>
        <w:t xml:space="preserve">10.5.1 Problems Where Desmos Excels</w:t>
      </w:r>
    </w:p>
    <w:p>
      <w:pPr>
        <w:pStyle w:val="FirstParagraph"/>
      </w:pPr>
      <w:r>
        <w:t xml:space="preserve">The embedded Desmos graphing calculator is transformative for certain problem types:</w:t>
      </w:r>
    </w:p>
    <w:p>
      <w:pPr>
        <w:pStyle w:val="BodyText"/>
      </w:pPr>
      <w:r>
        <w:rPr>
          <w:b/>
          <w:bCs/>
        </w:rPr>
        <w:t xml:space="preserve">Systems of Equations:</w:t>
      </w:r>
      <w:r>
        <w:t xml:space="preserve"> </w:t>
      </w:r>
      <w:r>
        <w:t xml:space="preserve">Type both equations into Desmos and find the intersection point visually. This is often faster than algebraic elimination, especially for systems with fractions or decimals.</w:t>
      </w:r>
    </w:p>
    <w:p>
      <w:pPr>
        <w:pStyle w:val="BodyText"/>
      </w:pPr>
      <w:r>
        <w:rPr>
          <w:b/>
          <w:bCs/>
        </w:rPr>
        <w:t xml:space="preserve">Quadratic Analysis:</w:t>
      </w:r>
      <w:r>
        <w:t xml:space="preserve"> </w:t>
      </w:r>
      <w:r>
        <w:t xml:space="preserve">Graph</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t xml:space="preserve">to find zeros, vertex, and direction of opening instantly. For problems asking</w:t>
      </w:r>
      <w:r>
        <w:t xml:space="preserve"> </w:t>
      </w:r>
      <w:r>
        <w:t xml:space="preserve">“</w:t>
      </w:r>
      <w:r>
        <w:t xml:space="preserve">how many solutions does this equation have?</w:t>
      </w:r>
      <w:r>
        <w:t xml:space="preserve">”</w:t>
      </w:r>
      <w:r>
        <w:t xml:space="preserve">, graph both sides and count intersections.</w:t>
      </w:r>
    </w:p>
    <w:p>
      <w:pPr>
        <w:pStyle w:val="BodyText"/>
      </w:pPr>
      <w:r>
        <w:rPr>
          <w:b/>
          <w:bCs/>
        </w:rPr>
        <w:t xml:space="preserve">Inequality Systems:</w:t>
      </w:r>
      <w:r>
        <w:t xml:space="preserve"> </w:t>
      </w:r>
      <w:r>
        <w:t xml:space="preserve">Type multiple inequalities into Desmos and observe the overlapping shaded region. For problems asking which point satisfies a system of inequalities, visually check each choice.</w:t>
      </w:r>
    </w:p>
    <w:p>
      <w:pPr>
        <w:pStyle w:val="BodyText"/>
      </w:pPr>
      <w:r>
        <w:rPr>
          <w:b/>
          <w:bCs/>
        </w:rPr>
        <w:t xml:space="preserve">Function Evaluation and Comparison:</w:t>
      </w:r>
      <w:r>
        <w:t xml:space="preserve"> </w:t>
      </w:r>
      <w:r>
        <w:t xml:space="preserve">Graph two functions and compare their values at specific points, or find where one function exceeds the other.</w:t>
      </w:r>
    </w:p>
    <w:bookmarkEnd w:id="496"/>
    <w:bookmarkStart w:id="497" w:name="problems-where-algebra-is-faster"/>
    <w:p>
      <w:pPr>
        <w:pStyle w:val="Heading3"/>
      </w:pPr>
      <w:r>
        <w:t xml:space="preserve">10.5.2 Problems Where Algebra Is Faster</w:t>
      </w:r>
    </w:p>
    <w:p>
      <w:pPr>
        <w:pStyle w:val="FirstParagraph"/>
      </w:pPr>
      <w:r>
        <w:t xml:space="preserve">Desmos is not always optimal. Use algebra instead when:</w:t>
      </w:r>
      <w:r>
        <w:t xml:space="preserve"> </w:t>
      </w:r>
      <w:r>
        <w:t xml:space="preserve">- The problem involves simple integer arithmetic.</w:t>
      </w:r>
      <w:r>
        <w:t xml:space="preserve"> </w:t>
      </w:r>
      <w:r>
        <w:t xml:space="preserve">- The answer choices are variables rather than numbers.</w:t>
      </w:r>
      <w:r>
        <w:t xml:space="preserve"> </w:t>
      </w:r>
      <w:r>
        <w:t xml:space="preserve">- The problem requires exact symbolic manipulation (e.g.,</w:t>
      </w:r>
      <w:r>
        <w:t xml:space="preserve"> </w:t>
      </w:r>
      <w:r>
        <w:t xml:space="preserve">“</w:t>
      </w:r>
      <w:r>
        <w:t xml:space="preserve">which expression is equivalent to…</w:t>
      </w:r>
      <w:r>
        <w:t xml:space="preserve">”</w:t>
      </w:r>
      <w:r>
        <w:t xml:space="preserve">).</w:t>
      </w:r>
      <w:r>
        <w:t xml:space="preserve"> </w:t>
      </w:r>
      <w:r>
        <w:t xml:space="preserve">- You can solve the problem mentally in under 15 seconds.</w:t>
      </w:r>
    </w:p>
    <w:p>
      <w:pPr>
        <w:pStyle w:val="BodyText"/>
      </w:pPr>
      <w:r>
        <w:t xml:space="preserve">The key is developing the judgment to know which tool to reach for — and that judgment comes only from extensive practice with both methods.</w:t>
      </w:r>
    </w:p>
    <w:p>
      <w:r>
        <w:pict>
          <v:rect style="width:0;height:1.5pt" o:hralign="center" o:hrstd="t" o:hr="t"/>
        </w:pict>
      </w:r>
    </w:p>
    <w:bookmarkEnd w:id="497"/>
    <w:bookmarkEnd w:id="498"/>
    <w:bookmarkStart w:id="502" w:name="building-a-personal-error-log"/>
    <w:p>
      <w:pPr>
        <w:pStyle w:val="Heading2"/>
      </w:pPr>
      <w:r>
        <w:t xml:space="preserve">10.6 Building a Personal Error Log</w:t>
      </w:r>
    </w:p>
    <w:bookmarkStart w:id="499" w:name="the-structure-of-an-effective-error-log"/>
    <w:p>
      <w:pPr>
        <w:pStyle w:val="Heading3"/>
      </w:pPr>
      <w:r>
        <w:t xml:space="preserve">10.6.1 The Structure of an Effective Error Log</w:t>
      </w:r>
    </w:p>
    <w:p>
      <w:pPr>
        <w:pStyle w:val="FirstParagraph"/>
      </w:pPr>
      <w:r>
        <w:t xml:space="preserve">After every practice session, record each error in a structured log with the following fields:</w:t>
      </w:r>
    </w:p>
    <w:p>
      <w:pPr>
        <w:pStyle w:val="Compact"/>
        <w:numPr>
          <w:ilvl w:val="0"/>
          <w:numId w:val="1258"/>
        </w:numPr>
      </w:pPr>
      <w:r>
        <w:rPr>
          <w:b/>
          <w:bCs/>
        </w:rPr>
        <w:t xml:space="preserve">Problem description:</w:t>
      </w:r>
      <w:r>
        <w:t xml:space="preserve"> </w:t>
      </w:r>
      <w:r>
        <w:t xml:space="preserve">A brief summary of the problem type.</w:t>
      </w:r>
    </w:p>
    <w:p>
      <w:pPr>
        <w:pStyle w:val="Compact"/>
        <w:numPr>
          <w:ilvl w:val="0"/>
          <w:numId w:val="1258"/>
        </w:numPr>
      </w:pPr>
      <w:r>
        <w:rPr>
          <w:b/>
          <w:bCs/>
        </w:rPr>
        <w:t xml:space="preserve">Your incorrect answer:</w:t>
      </w:r>
      <w:r>
        <w:t xml:space="preserve"> </w:t>
      </w:r>
      <w:r>
        <w:t xml:space="preserve">What you selected or computed.</w:t>
      </w:r>
    </w:p>
    <w:p>
      <w:pPr>
        <w:pStyle w:val="Compact"/>
        <w:numPr>
          <w:ilvl w:val="0"/>
          <w:numId w:val="1258"/>
        </w:numPr>
      </w:pPr>
      <w:r>
        <w:rPr>
          <w:b/>
          <w:bCs/>
        </w:rPr>
        <w:t xml:space="preserve">Correct answer:</w:t>
      </w:r>
      <w:r>
        <w:t xml:space="preserve"> </w:t>
      </w:r>
      <w:r>
        <w:t xml:space="preserve">The actual correct answer.</w:t>
      </w:r>
    </w:p>
    <w:p>
      <w:pPr>
        <w:pStyle w:val="Compact"/>
        <w:numPr>
          <w:ilvl w:val="0"/>
          <w:numId w:val="1258"/>
        </w:numPr>
      </w:pPr>
      <w:r>
        <w:rPr>
          <w:b/>
          <w:bCs/>
        </w:rPr>
        <w:t xml:space="preserve">Error type:</w:t>
      </w:r>
      <w:r>
        <w:t xml:space="preserve"> </w:t>
      </w:r>
      <w:r>
        <w:t xml:space="preserve">Conceptual, Procedural, Comprehension, or Time-Pressure.</w:t>
      </w:r>
    </w:p>
    <w:p>
      <w:pPr>
        <w:pStyle w:val="Compact"/>
        <w:numPr>
          <w:ilvl w:val="0"/>
          <w:numId w:val="1258"/>
        </w:numPr>
      </w:pPr>
      <w:r>
        <w:rPr>
          <w:b/>
          <w:bCs/>
        </w:rPr>
        <w:t xml:space="preserve">Root cause:</w:t>
      </w:r>
      <w:r>
        <w:t xml:space="preserve"> </w:t>
      </w:r>
      <w:r>
        <w:t xml:space="preserve">A specific description of what went wrong. Not</w:t>
      </w:r>
      <w:r>
        <w:t xml:space="preserve"> </w:t>
      </w:r>
      <w:r>
        <w:t xml:space="preserve">“</w:t>
      </w:r>
      <w:r>
        <w:t xml:space="preserve">I made a mistake</w:t>
      </w:r>
      <w:r>
        <w:t xml:space="preserve">”</w:t>
      </w:r>
      <w:r>
        <w:t xml:space="preserve"> </w:t>
      </w:r>
      <w:r>
        <w:t xml:space="preserve">but</w:t>
      </w:r>
      <w:r>
        <w:t xml:space="preserve"> </w:t>
      </w:r>
      <w:r>
        <w:t xml:space="preserve">“</w:t>
      </w:r>
      <w:r>
        <w:t xml:space="preserve">I forgot to flip the inequality sign when dividing by</w:t>
      </w:r>
      <w:r>
        <w:t xml:space="preserve"> </w:t>
      </w:r>
      <m:oMath>
        <m:r>
          <m:rPr>
            <m:sty m:val="p"/>
          </m:rPr>
          <m:t>−</m:t>
        </m:r>
        <m:r>
          <m:t>2</m:t>
        </m:r>
      </m:oMath>
      <w:r>
        <w:t xml:space="preserve">”</w:t>
      </w:r>
      <w:r>
        <w:t xml:space="preserve"> </w:t>
      </w:r>
      <w:r>
        <w:t xml:space="preserve">or</w:t>
      </w:r>
      <w:r>
        <w:t xml:space="preserve"> </w:t>
      </w:r>
      <w:r>
        <w:t xml:space="preserve">“</w:t>
      </w:r>
      <w:r>
        <w:t xml:space="preserve">I solved for</w:t>
      </w:r>
      <w:r>
        <w:t xml:space="preserve"> </w:t>
      </w:r>
      <m:oMath>
        <m:r>
          <m:t>x</m:t>
        </m:r>
      </m:oMath>
      <w:r>
        <w:t xml:space="preserve"> </w:t>
      </w:r>
      <w:r>
        <w:t xml:space="preserve">when the question asked for</w:t>
      </w:r>
      <w:r>
        <w:t xml:space="preserve"> </w:t>
      </w:r>
      <m:oMath>
        <m:r>
          <m:t>x</m:t>
        </m:r>
        <m:r>
          <m:rPr>
            <m:sty m:val="p"/>
          </m:rPr>
          <m:t>+</m:t>
        </m:r>
        <m:r>
          <m:t>3</m:t>
        </m:r>
      </m:oMath>
      <w:r>
        <w:t xml:space="preserve">.</w:t>
      </w:r>
      <w:r>
        <w:t xml:space="preserve">”</w:t>
      </w:r>
    </w:p>
    <w:p>
      <w:pPr>
        <w:pStyle w:val="Compact"/>
        <w:numPr>
          <w:ilvl w:val="0"/>
          <w:numId w:val="1258"/>
        </w:numPr>
      </w:pPr>
      <w:r>
        <w:rPr>
          <w:b/>
          <w:bCs/>
        </w:rPr>
        <w:t xml:space="preserve">Correct approach:</w:t>
      </w:r>
      <w:r>
        <w:t xml:space="preserve"> </w:t>
      </w:r>
      <w:r>
        <w:t xml:space="preserve">A clear description of the correct solution method.</w:t>
      </w:r>
    </w:p>
    <w:p>
      <w:pPr>
        <w:pStyle w:val="Compact"/>
        <w:numPr>
          <w:ilvl w:val="0"/>
          <w:numId w:val="1258"/>
        </w:numPr>
      </w:pPr>
      <w:r>
        <w:rPr>
          <w:b/>
          <w:bCs/>
        </w:rPr>
        <w:t xml:space="preserve">Prevention strategy:</w:t>
      </w:r>
      <w:r>
        <w:t xml:space="preserve"> </w:t>
      </w:r>
      <w:r>
        <w:t xml:space="preserve">What specific habit or check will prevent this error in the future?</w:t>
      </w:r>
    </w:p>
    <w:bookmarkEnd w:id="499"/>
    <w:bookmarkStart w:id="500" w:name="analyzing-error-patterns"/>
    <w:p>
      <w:pPr>
        <w:pStyle w:val="Heading3"/>
      </w:pPr>
      <w:r>
        <w:t xml:space="preserve">10.6.2 Analyzing Error Patterns</w:t>
      </w:r>
    </w:p>
    <w:p>
      <w:pPr>
        <w:pStyle w:val="FirstParagraph"/>
      </w:pPr>
      <w:r>
        <w:t xml:space="preserve">After logging 20+ errors, review your log for patterns:</w:t>
      </w:r>
      <w:r>
        <w:t xml:space="preserve"> </w:t>
      </w:r>
      <w:r>
        <w:t xml:space="preserve">- Are most of your errors concentrated in one content domain? → Focus your study there.</w:t>
      </w:r>
      <w:r>
        <w:t xml:space="preserve"> </w:t>
      </w:r>
      <w:r>
        <w:t xml:space="preserve">- Are most of your errors one specific type? → Develop targeted interventions.</w:t>
      </w:r>
      <w:r>
        <w:t xml:space="preserve"> </w:t>
      </w:r>
      <w:r>
        <w:t xml:space="preserve">- Do you make the same specific error repeatedly? → Create a personal</w:t>
      </w:r>
      <w:r>
        <w:t xml:space="preserve"> </w:t>
      </w:r>
      <w:r>
        <w:t xml:space="preserve">“</w:t>
      </w:r>
      <w:r>
        <w:t xml:space="preserve">watch list</w:t>
      </w:r>
      <w:r>
        <w:t xml:space="preserve">”</w:t>
      </w:r>
      <w:r>
        <w:t xml:space="preserve"> </w:t>
      </w:r>
      <w:r>
        <w:t xml:space="preserve">of your most common mistakes and review it before every practice session.</w:t>
      </w:r>
    </w:p>
    <w:bookmarkEnd w:id="500"/>
    <w:bookmarkStart w:id="501" w:name="the-error-reduction-cycle"/>
    <w:p>
      <w:pPr>
        <w:pStyle w:val="Heading3"/>
      </w:pPr>
      <w:r>
        <w:t xml:space="preserve">10.6.3 The Error Reduction Cycle</w:t>
      </w:r>
    </w:p>
    <w:p>
      <w:pPr>
        <w:pStyle w:val="FirstParagraph"/>
      </w:pPr>
      <w:r>
        <w:t xml:space="preserve">Effective practice follows a cycle:</w:t>
      </w:r>
    </w:p>
    <w:p>
      <w:pPr>
        <w:pStyle w:val="Compact"/>
        <w:numPr>
          <w:ilvl w:val="0"/>
          <w:numId w:val="1259"/>
        </w:numPr>
      </w:pPr>
      <w:r>
        <w:rPr>
          <w:b/>
          <w:bCs/>
        </w:rPr>
        <w:t xml:space="preserve">Practice:</w:t>
      </w:r>
      <w:r>
        <w:t xml:space="preserve"> </w:t>
      </w:r>
      <w:r>
        <w:t xml:space="preserve">Complete a set of problems under timed conditions.</w:t>
      </w:r>
    </w:p>
    <w:p>
      <w:pPr>
        <w:pStyle w:val="Compact"/>
        <w:numPr>
          <w:ilvl w:val="0"/>
          <w:numId w:val="1259"/>
        </w:numPr>
      </w:pPr>
      <w:r>
        <w:rPr>
          <w:b/>
          <w:bCs/>
        </w:rPr>
        <w:t xml:space="preserve">Analyze:</w:t>
      </w:r>
      <w:r>
        <w:t xml:space="preserve"> </w:t>
      </w:r>
      <w:r>
        <w:t xml:space="preserve">Log every error with full detail.</w:t>
      </w:r>
    </w:p>
    <w:p>
      <w:pPr>
        <w:pStyle w:val="Compact"/>
        <w:numPr>
          <w:ilvl w:val="0"/>
          <w:numId w:val="1259"/>
        </w:numPr>
      </w:pPr>
      <w:r>
        <w:rPr>
          <w:b/>
          <w:bCs/>
        </w:rPr>
        <w:t xml:space="preserve">Study:</w:t>
      </w:r>
      <w:r>
        <w:t xml:space="preserve"> </w:t>
      </w:r>
      <w:r>
        <w:t xml:space="preserve">Review the concepts and procedures underlying your errors.</w:t>
      </w:r>
    </w:p>
    <w:p>
      <w:pPr>
        <w:pStyle w:val="Compact"/>
        <w:numPr>
          <w:ilvl w:val="0"/>
          <w:numId w:val="1259"/>
        </w:numPr>
      </w:pPr>
      <w:r>
        <w:rPr>
          <w:b/>
          <w:bCs/>
        </w:rPr>
        <w:t xml:space="preserve">Targeted practice:</w:t>
      </w:r>
      <w:r>
        <w:t xml:space="preserve"> </w:t>
      </w:r>
      <w:r>
        <w:t xml:space="preserve">Complete additional problems specifically targeting your weak areas.</w:t>
      </w:r>
    </w:p>
    <w:p>
      <w:pPr>
        <w:pStyle w:val="Compact"/>
        <w:numPr>
          <w:ilvl w:val="0"/>
          <w:numId w:val="1259"/>
        </w:numPr>
      </w:pPr>
      <w:r>
        <w:rPr>
          <w:b/>
          <w:bCs/>
        </w:rPr>
        <w:t xml:space="preserve">Repeat:</w:t>
      </w:r>
      <w:r>
        <w:t xml:space="preserve"> </w:t>
      </w:r>
      <w:r>
        <w:t xml:space="preserve">Complete another timed set and measure improvement.</w:t>
      </w:r>
    </w:p>
    <w:p>
      <w:pPr>
        <w:pStyle w:val="FirstParagraph"/>
      </w:pPr>
      <w:r>
        <w:t xml:space="preserve">This cycle, repeated consistently, is the most reliable path to score improvement.</w:t>
      </w:r>
    </w:p>
    <w:p>
      <w:r>
        <w:pict>
          <v:rect style="width:0;height:1.5pt" o:hralign="center" o:hrstd="t" o:hr="t"/>
        </w:pict>
      </w:r>
    </w:p>
    <w:bookmarkEnd w:id="501"/>
    <w:bookmarkEnd w:id="502"/>
    <w:bookmarkStart w:id="506" w:name="the-mental-game-of-problem-solving"/>
    <w:p>
      <w:pPr>
        <w:pStyle w:val="Heading2"/>
      </w:pPr>
      <w:r>
        <w:t xml:space="preserve">10.7 The Mental Game of Problem-Solving</w:t>
      </w:r>
    </w:p>
    <w:bookmarkStart w:id="503" w:name="developing-mathematical-confidence"/>
    <w:p>
      <w:pPr>
        <w:pStyle w:val="Heading3"/>
      </w:pPr>
      <w:r>
        <w:t xml:space="preserve">10.7.1 Developing Mathematical Confidence</w:t>
      </w:r>
    </w:p>
    <w:p>
      <w:pPr>
        <w:pStyle w:val="FirstParagraph"/>
      </w:pPr>
      <w:r>
        <w:t xml:space="preserve">Confidence on the SAT is not a personality trait — it is a skill built through preparation. When you have solved hundreds of problems of a particular type, encountering a new problem of the same type triggers recognition rather than anxiety. The key is</w:t>
      </w:r>
      <w:r>
        <w:t xml:space="preserve"> </w:t>
      </w:r>
      <w:r>
        <w:rPr>
          <w:b/>
          <w:bCs/>
        </w:rPr>
        <w:t xml:space="preserve">volume with variety</w:t>
      </w:r>
      <w:r>
        <w:t xml:space="preserve">: solve many problems across all difficulty levels and all question types.</w:t>
      </w:r>
    </w:p>
    <w:bookmarkEnd w:id="503"/>
    <w:bookmarkStart w:id="504" w:name="X14ab378c7730d3e09822d111a8aea788617b5f8"/>
    <w:p>
      <w:pPr>
        <w:pStyle w:val="Heading3"/>
      </w:pPr>
      <w:r>
        <w:t xml:space="preserve">10.7.2 Managing the</w:t>
      </w:r>
      <w:r>
        <w:t xml:space="preserve"> </w:t>
      </w:r>
      <w:r>
        <w:t xml:space="preserve">“</w:t>
      </w:r>
      <w:r>
        <w:t xml:space="preserve">I Don’t Know How to Start</w:t>
      </w:r>
      <w:r>
        <w:t xml:space="preserve">”</w:t>
      </w:r>
      <w:r>
        <w:t xml:space="preserve"> </w:t>
      </w:r>
      <w:r>
        <w:t xml:space="preserve">Moment</w:t>
      </w:r>
    </w:p>
    <w:p>
      <w:pPr>
        <w:pStyle w:val="FirstParagraph"/>
      </w:pPr>
      <w:r>
        <w:t xml:space="preserve">Every student encounters problems that seem impossible on first reading. The protocol for this moment is:</w:t>
      </w:r>
    </w:p>
    <w:p>
      <w:pPr>
        <w:pStyle w:val="Compact"/>
        <w:numPr>
          <w:ilvl w:val="0"/>
          <w:numId w:val="1260"/>
        </w:numPr>
      </w:pPr>
      <w:r>
        <w:rPr>
          <w:b/>
          <w:bCs/>
        </w:rPr>
        <w:t xml:space="preserve">Re-read the problem slowly.</w:t>
      </w:r>
      <w:r>
        <w:t xml:space="preserve"> </w:t>
      </w:r>
      <w:r>
        <w:t xml:space="preserve">Many</w:t>
      </w:r>
      <w:r>
        <w:t xml:space="preserve"> </w:t>
      </w:r>
      <w:r>
        <w:t xml:space="preserve">“</w:t>
      </w:r>
      <w:r>
        <w:t xml:space="preserve">impossible</w:t>
      </w:r>
      <w:r>
        <w:t xml:space="preserve">”</w:t>
      </w:r>
      <w:r>
        <w:t xml:space="preserve"> </w:t>
      </w:r>
      <w:r>
        <w:t xml:space="preserve">problems become solvable when you catch a detail you missed on the first read.</w:t>
      </w:r>
    </w:p>
    <w:p>
      <w:pPr>
        <w:pStyle w:val="Compact"/>
        <w:numPr>
          <w:ilvl w:val="0"/>
          <w:numId w:val="1260"/>
        </w:numPr>
      </w:pPr>
      <w:r>
        <w:rPr>
          <w:b/>
          <w:bCs/>
        </w:rPr>
        <w:t xml:space="preserve">Identify what you know.</w:t>
      </w:r>
      <w:r>
        <w:t xml:space="preserve"> </w:t>
      </w:r>
      <w:r>
        <w:t xml:space="preserve">Write down any relationships, equations, or facts you can extract from the problem statement, even if you don’t see how they connect yet.</w:t>
      </w:r>
    </w:p>
    <w:p>
      <w:pPr>
        <w:pStyle w:val="Compact"/>
        <w:numPr>
          <w:ilvl w:val="0"/>
          <w:numId w:val="1260"/>
        </w:numPr>
      </w:pPr>
      <w:r>
        <w:rPr>
          <w:b/>
          <w:bCs/>
        </w:rPr>
        <w:t xml:space="preserve">Try a specific case.</w:t>
      </w:r>
      <w:r>
        <w:t xml:space="preserve"> </w:t>
      </w:r>
      <w:r>
        <w:t xml:space="preserve">If the problem involves variables, plug in a specific number to see if you can detect a pattern.</w:t>
      </w:r>
    </w:p>
    <w:p>
      <w:pPr>
        <w:pStyle w:val="Compact"/>
        <w:numPr>
          <w:ilvl w:val="0"/>
          <w:numId w:val="1260"/>
        </w:numPr>
      </w:pPr>
      <w:r>
        <w:rPr>
          <w:b/>
          <w:bCs/>
        </w:rPr>
        <w:t xml:space="preserve">Work backward from the answer choices.</w:t>
      </w:r>
      <w:r>
        <w:t xml:space="preserve"> </w:t>
      </w:r>
      <w:r>
        <w:t xml:space="preserve">What would need to be true for each choice to be correct?</w:t>
      </w:r>
    </w:p>
    <w:p>
      <w:pPr>
        <w:pStyle w:val="Compact"/>
        <w:numPr>
          <w:ilvl w:val="0"/>
          <w:numId w:val="1260"/>
        </w:numPr>
      </w:pPr>
      <w:r>
        <w:rPr>
          <w:b/>
          <w:bCs/>
        </w:rPr>
        <w:t xml:space="preserve">If still stuck after 90 seconds, eliminate and guess.</w:t>
      </w:r>
      <w:r>
        <w:t xml:space="preserve"> </w:t>
      </w:r>
      <w:r>
        <w:t xml:space="preserve">Flag the question and move on. Return to it if time permits.</w:t>
      </w:r>
    </w:p>
    <w:bookmarkEnd w:id="504"/>
    <w:bookmarkStart w:id="505" w:name="the-growth-mindset-in-practice"/>
    <w:p>
      <w:pPr>
        <w:pStyle w:val="Heading3"/>
      </w:pPr>
      <w:r>
        <w:t xml:space="preserve">10.7.3 The Growth Mindset in Practice</w:t>
      </w:r>
    </w:p>
    <w:p>
      <w:pPr>
        <w:pStyle w:val="FirstParagraph"/>
      </w:pPr>
      <w:r>
        <w:t xml:space="preserve">Every error is information. Every problem you cannot solve reveals a gap in your knowledge or skills — and a gap is simply a target for your next study session. The students who improve most rapidly are those who treat errors not as failures but as the most valuable part of the learning process.</w:t>
      </w:r>
    </w:p>
    <w:p>
      <w:r>
        <w:pict>
          <v:rect style="width:0;height:1.5pt" o:hralign="center" o:hrstd="t" o:hr="t"/>
        </w:pict>
      </w:r>
    </w:p>
    <w:bookmarkEnd w:id="505"/>
    <w:bookmarkEnd w:id="506"/>
    <w:bookmarkStart w:id="507" w:name="summary-of-key-principles"/>
    <w:p>
      <w:pPr>
        <w:pStyle w:val="Heading2"/>
      </w:pPr>
      <w:r>
        <w:t xml:space="preserve">10.8 Summary of Key Principles</w:t>
      </w:r>
    </w:p>
    <w:p>
      <w:pPr>
        <w:numPr>
          <w:ilvl w:val="0"/>
          <w:numId w:val="1261"/>
        </w:numPr>
      </w:pPr>
      <w:r>
        <w:rPr>
          <w:b/>
          <w:bCs/>
        </w:rPr>
        <w:t xml:space="preserve">Practice deliberately, not mindlessly.</w:t>
      </w:r>
      <w:r>
        <w:t xml:space="preserve"> </w:t>
      </w:r>
      <w:r>
        <w:t xml:space="preserve">Every problem should be engaged in three phases: strategic approach selection, execution with awareness, and post-solution analysis.</w:t>
      </w:r>
    </w:p>
    <w:p>
      <w:pPr>
        <w:numPr>
          <w:ilvl w:val="0"/>
          <w:numId w:val="1261"/>
        </w:numPr>
      </w:pPr>
      <w:r>
        <w:rPr>
          <w:b/>
          <w:bCs/>
        </w:rPr>
        <w:t xml:space="preserve">Categorize your errors precisely.</w:t>
      </w:r>
      <w:r>
        <w:t xml:space="preserve"> </w:t>
      </w:r>
      <w:r>
        <w:t xml:space="preserve">Conceptual, Procedural, Comprehension, and Time-Pressure errors require different interventions.</w:t>
      </w:r>
    </w:p>
    <w:p>
      <w:pPr>
        <w:numPr>
          <w:ilvl w:val="0"/>
          <w:numId w:val="1261"/>
        </w:numPr>
      </w:pPr>
      <w:r>
        <w:rPr>
          <w:b/>
          <w:bCs/>
        </w:rPr>
        <w:t xml:space="preserve">Use the right tool for each problem.</w:t>
      </w:r>
      <w:r>
        <w:t xml:space="preserve"> </w:t>
      </w:r>
      <w:r>
        <w:t xml:space="preserve">Know when to use algebra, when to use Desmos, when to backsolve, and when to estimate.</w:t>
      </w:r>
    </w:p>
    <w:p>
      <w:pPr>
        <w:numPr>
          <w:ilvl w:val="0"/>
          <w:numId w:val="1261"/>
        </w:numPr>
      </w:pPr>
      <w:r>
        <w:rPr>
          <w:b/>
          <w:bCs/>
        </w:rPr>
        <w:t xml:space="preserve">Maintain an error log.</w:t>
      </w:r>
      <w:r>
        <w:t xml:space="preserve"> </w:t>
      </w:r>
      <w:r>
        <w:t xml:space="preserve">Track patterns, identify weaknesses, and target your study accordingly.</w:t>
      </w:r>
    </w:p>
    <w:p>
      <w:pPr>
        <w:numPr>
          <w:ilvl w:val="0"/>
          <w:numId w:val="1261"/>
        </w:numPr>
      </w:pPr>
      <w:r>
        <w:rPr>
          <w:b/>
          <w:bCs/>
        </w:rPr>
        <w:t xml:space="preserve">Build confidence through volume and variety.</w:t>
      </w:r>
      <w:r>
        <w:t xml:space="preserve"> </w:t>
      </w:r>
      <w:r>
        <w:t xml:space="preserve">The more problem types you have encountered, the fewer</w:t>
      </w:r>
      <w:r>
        <w:t xml:space="preserve"> </w:t>
      </w:r>
      <w:r>
        <w:t xml:space="preserve">“</w:t>
      </w:r>
      <w:r>
        <w:t xml:space="preserve">surprises</w:t>
      </w:r>
      <w:r>
        <w:t xml:space="preserve">”</w:t>
      </w:r>
      <w:r>
        <w:t xml:space="preserve"> </w:t>
      </w:r>
      <w:r>
        <w:t xml:space="preserve">you will face on test day.</w:t>
      </w:r>
    </w:p>
    <w:p>
      <w:pPr>
        <w:numPr>
          <w:ilvl w:val="0"/>
          <w:numId w:val="1261"/>
        </w:numPr>
      </w:pPr>
      <w:r>
        <w:rPr>
          <w:b/>
          <w:bCs/>
        </w:rPr>
        <w:t xml:space="preserve">Develop a protocol for stuck moments.</w:t>
      </w:r>
      <w:r>
        <w:t xml:space="preserve"> </w:t>
      </w:r>
      <w:r>
        <w:t xml:space="preserve">Re-read, identify what you know, try specific cases, work backward, and if still stuck, eliminate and move on.</w:t>
      </w:r>
    </w:p>
    <w:p>
      <w:pPr>
        <w:numPr>
          <w:ilvl w:val="0"/>
          <w:numId w:val="1261"/>
        </w:numPr>
      </w:pPr>
      <w:r>
        <w:rPr>
          <w:b/>
          <w:bCs/>
        </w:rPr>
        <w:t xml:space="preserve">Treat errors as learning opportunities.</w:t>
      </w:r>
      <w:r>
        <w:t xml:space="preserve"> </w:t>
      </w:r>
      <w:r>
        <w:t xml:space="preserve">The error reduction cycle — practice, analyze, study, target, repeat — is the engine of score improvement.</w:t>
      </w:r>
    </w:p>
    <w:p>
      <w:r>
        <w:pict>
          <v:rect style="width:0;height:1.5pt" o:hralign="center" o:hrstd="t" o:hr="t"/>
        </w:pict>
      </w:r>
    </w:p>
    <w:p>
      <w:pPr>
        <w:pStyle w:val="FirstParagraph"/>
      </w:pPr>
      <w:r>
        <w:t xml:space="preserve">This chapter has provided the strategic frameworks and methodological principles that transform practice from a passive exercise into an active learning system. The specific problems you practice with are less important than the rigor and intentionality with which you engage with each one. Apply these frameworks consistently, and every practice problem becomes a step toward your target score.</w:t>
      </w:r>
    </w:p>
    <w:p>
      <w:r>
        <w:pict>
          <v:rect style="width:0;height:1.5pt" o:hralign="center" o:hrstd="t" o:hr="t"/>
        </w:pict>
      </w:r>
    </w:p>
    <w:p>
      <w:r>
        <w:pict>
          <v:rect style="width:0;height:1.5pt" o:hralign="center" o:hrstd="t" o:hr="t"/>
        </w:pict>
      </w:r>
    </w:p>
    <w:p>
      <w:pPr>
        <w:pStyle w:val="FirstParagraph"/>
      </w:pPr>
      <w:r>
        <w:rPr>
          <w:b/>
          <w:bCs/>
        </w:rPr>
        <w:t xml:space="preserve">Sources Used:</w:t>
      </w:r>
      <w:r>
        <w:t xml:space="preserve"> </w:t>
      </w:r>
      <w:r>
        <w:t xml:space="preserve">- Classroom PDFs (Local Brain Sync)</w:t>
      </w:r>
      <w:r>
        <w:t xml:space="preserve"> </w:t>
      </w:r>
      <w:r>
        <w:t xml:space="preserve">- Web: Fetched 91 Web Articles | Official SAT® Prep | Test prep | Khan Academy | SAT Online Test Prep &amp; On-Demand Classes | Magoosh - Magoosh SAT | Free SAT Practice Test 2026 | Digital SAT Prep | SAT Prep Courses, Classes, and Test Prep | Kaplan Test Prep | SAT Prep Options | SAT Courses - The Princeton Review…</w:t>
      </w:r>
    </w:p>
    <w:bookmarkEnd w:id="507"/>
    <w:bookmarkEnd w:id="5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2026-06-23T04:19:26Z</dcterms:created>
  <dcterms:modified xsi:type="dcterms:W3CDTF">2026-06-23T04:19:26Z</dcterms:modified>
</cp:coreProperties>
</file>

<file path=docProps/custom.xml><?xml version="1.0" encoding="utf-8"?>
<Properties xmlns="http://schemas.openxmlformats.org/officeDocument/2006/custom-properties" xmlns:vt="http://schemas.openxmlformats.org/officeDocument/2006/docPropsVTypes"/>
</file>