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5.png" ContentType="image/png"/>
  <Override PartName="/word/media/rId172.jpg" ContentType="image/jpeg"/>
  <Override PartName="/word/media/rId101.jpg" ContentType="image/jpeg"/>
  <Override PartName="/word/media/rId57.jpg" ContentType="image/jpeg"/>
  <Override PartName="/word/media/rId126.jpg" ContentType="image/jpeg"/>
  <Override PartName="/word/media/rId110.jpg" ContentType="image/jpeg"/>
  <Override PartName="/word/media/rId303.xml" ContentType="application/xml"/>
  <Override PartName="/word/media/rId69.jpg" ContentType="image/jpeg"/>
  <Override PartName="/word/media/rId78.shtml" ContentType="text/html; charset=UTF-8"/>
  <Override PartName="/word/media/rId52.shtml" ContentType="text/html; charset=UTF-8"/>
  <Override PartName="/word/media/rId91.shtml" ContentType="text/html; charset=UTF-8"/>
  <Override PartName="/word/media/rId43.shtml" ContentType="text/html; charset=UTF-8"/>
  <Override PartName="/word/media/rId290.shtml" ContentType="text/html; charset=UTF-8"/>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t>
      </w:r>
      <w:r>
        <w:t xml:space="preserve"> </w:t>
      </w:r>
      <w:r>
        <w:rPr>
          <w:b/>
          <w:bCs/>
        </w:rPr>
        <w:t xml:space="preserve">ULTIMATE CHUNKED STUDY GUIDE: SAT Math and Geometry Master Guide</w:t>
      </w:r>
    </w:p>
    <w:p>
      <w:pPr>
        <w:pStyle w:val="BodyText"/>
      </w:pPr>
      <w:r>
        <w:rPr>
          <w:i/>
          <w:iCs/>
        </w:rPr>
        <w:t xml:space="preserve">(Generated dynamically via a 10-part LLM Generation &amp; Verification Pipeline to bypass limits)</w:t>
      </w:r>
    </w:p>
    <w:bookmarkStart w:id="42" w:name="chapter-1-core-algebra-linear-functions"/>
    <w:p>
      <w:pPr>
        <w:pStyle w:val="Heading1"/>
      </w:pPr>
      <w:r>
        <w:t xml:space="preserve">Chapter 1: Core Algebra &amp; Linear Functions</w:t>
      </w:r>
    </w:p>
    <w:bookmarkStart w:id="22" w:name="Xda6f790a31bdc2b4fe8c7d2bb23919276e4138c"/>
    <w:p>
      <w:pPr>
        <w:pStyle w:val="Heading2"/>
      </w:pPr>
      <w:r>
        <w:t xml:space="preserve">1.1 The Foundation of Algebra: Variables, Constants, and Expressions</w:t>
      </w:r>
    </w:p>
    <w:p>
      <w:pPr>
        <w:pStyle w:val="FirstParagraph"/>
      </w:pPr>
      <w:r>
        <w:t xml:space="preserve">Algebra is the branch of mathematics that uses symbols—typically letters— to represent unknown values or quantities that can change. These symbols are known as</w:t>
      </w:r>
      <w:r>
        <w:t xml:space="preserve"> </w:t>
      </w:r>
      <w:r>
        <w:rPr>
          <w:b/>
          <w:bCs/>
        </w:rPr>
        <w:t xml:space="preserve">variables</w:t>
      </w:r>
      <w:r>
        <w:t xml:space="preserve">. In contrast, a</w:t>
      </w:r>
      <w:r>
        <w:t xml:space="preserve"> </w:t>
      </w:r>
      <w:r>
        <w:rPr>
          <w:b/>
          <w:bCs/>
        </w:rPr>
        <w:t xml:space="preserve">constant</w:t>
      </w:r>
      <w:r>
        <w:t xml:space="preserve"> </w:t>
      </w:r>
      <w:r>
        <w:t xml:space="preserve">is a fixed value that does not change.</w:t>
      </w:r>
    </w:p>
    <w:p>
      <w:pPr>
        <w:pStyle w:val="BodyText"/>
      </w:pPr>
      <w:r>
        <w:t xml:space="preserve">In the context of the SAT, the most common variables you will encounter are</w:t>
      </w:r>
      <w:r>
        <w:t xml:space="preserve"> </w:t>
      </w:r>
      <m:oMath>
        <m:r>
          <m:t>x</m:t>
        </m:r>
      </m:oMath>
      <w:r>
        <w:t xml:space="preserve"> </w:t>
      </w:r>
      <w:r>
        <w:t xml:space="preserve">and</w:t>
      </w:r>
      <w:r>
        <w:t xml:space="preserve"> </w:t>
      </w:r>
      <m:oMath>
        <m:r>
          <m:t>y</m:t>
        </m:r>
      </m:oMath>
      <w:r>
        <w:t xml:space="preserve">, though any letter can be used. An</w:t>
      </w:r>
      <w:r>
        <w:t xml:space="preserve"> </w:t>
      </w:r>
      <w:r>
        <w:rPr>
          <w:b/>
          <w:bCs/>
        </w:rPr>
        <w:t xml:space="preserve">algebraic expression</w:t>
      </w:r>
      <w:r>
        <w:t xml:space="preserve"> </w:t>
      </w:r>
      <w:r>
        <w:t xml:space="preserve">is a mathematical phrase that combines variables, constants, and operations (addition, subtraction, multiplication, division, exponentiation, and roots). It is crucial to understand that an expression does not contain an equality sign; it is simply a</w:t>
      </w:r>
      <w:r>
        <w:t xml:space="preserve"> </w:t>
      </w:r>
      <w:r>
        <w:t xml:space="preserve">“</w:t>
      </w:r>
      <w:r>
        <w:t xml:space="preserve">phrase.</w:t>
      </w:r>
      <w:r>
        <w:t xml:space="preserve">”</w:t>
      </w:r>
      <w:r>
        <w:t xml:space="preserve"> </w:t>
      </w:r>
      <w:r>
        <w:t xml:space="preserve">A mathematical sentence containing an equality sign is called an</w:t>
      </w:r>
      <w:r>
        <w:t xml:space="preserve"> </w:t>
      </w:r>
      <w:r>
        <w:rPr>
          <w:b/>
          <w:bCs/>
        </w:rPr>
        <w:t xml:space="preserve">equation</w:t>
      </w:r>
      <w:r>
        <w:t xml:space="preserve">.</w:t>
      </w:r>
    </w:p>
    <w:bookmarkStart w:id="20" w:name="anatomy-of-an-algebraic-term"/>
    <w:p>
      <w:pPr>
        <w:pStyle w:val="Heading3"/>
      </w:pPr>
      <w:r>
        <w:t xml:space="preserve">Anatomy of an Algebraic Term</w:t>
      </w:r>
    </w:p>
    <w:p>
      <w:pPr>
        <w:pStyle w:val="FirstParagraph"/>
      </w:pPr>
      <w:r>
        <w:t xml:space="preserve">Every algebraic expression is composed of terms separated by</w:t>
      </w:r>
      <w:r>
        <w:t xml:space="preserve"> </w:t>
      </w:r>
      <m:oMath>
        <m:r>
          <m:rPr>
            <m:sty m:val="p"/>
          </m:rPr>
          <m:t>+</m:t>
        </m:r>
      </m:oMath>
      <w:r>
        <w:t xml:space="preserve"> </w:t>
      </w:r>
      <w:r>
        <w:t xml:space="preserve">or</w:t>
      </w:r>
      <w:r>
        <w:t xml:space="preserve"> </w:t>
      </w:r>
      <m:oMath>
        <m:r>
          <m:rPr>
            <m:sty m:val="p"/>
          </m:rPr>
          <m:t>−</m:t>
        </m:r>
      </m:oMath>
      <w:r>
        <w:t xml:space="preserve"> </w:t>
      </w:r>
      <w:r>
        <w:t xml:space="preserve">signs. Within a term, there are specific components:</w:t>
      </w:r>
      <w:r>
        <w:t xml:space="preserve"> </w:t>
      </w:r>
      <w:r>
        <w:t xml:space="preserve">*</w:t>
      </w:r>
      <w:r>
        <w:t xml:space="preserve"> </w:t>
      </w:r>
      <w:r>
        <w:rPr>
          <w:b/>
          <w:bCs/>
        </w:rPr>
        <w:t xml:space="preserve">Coefficient:</w:t>
      </w:r>
      <w:r>
        <w:t xml:space="preserve"> </w:t>
      </w:r>
      <w:r>
        <w:t xml:space="preserve">The numerical factor of a term. For example, in the expression</w:t>
      </w:r>
      <w:r>
        <w:t xml:space="preserve"> </w:t>
      </w:r>
      <m:oMath>
        <m:r>
          <m:t>5</m:t>
        </m:r>
        <m:sSup>
          <m:e>
            <m:r>
              <m:t>x</m:t>
            </m:r>
          </m:e>
          <m:sup>
            <m:r>
              <m:t>2</m:t>
            </m:r>
          </m:sup>
        </m:sSup>
      </m:oMath>
      <w:r>
        <w:t xml:space="preserve">, the coefficient is</w:t>
      </w:r>
      <w:r>
        <w:t xml:space="preserve"> </w:t>
      </w:r>
      <m:oMath>
        <m:r>
          <m:t>5</m:t>
        </m:r>
      </m:oMath>
      <w:r>
        <w:t xml:space="preserve">. If no number is written (e.g.,</w:t>
      </w:r>
      <w:r>
        <w:t xml:space="preserve"> </w:t>
      </w:r>
      <m:oMath>
        <m:r>
          <m:t>x</m:t>
        </m:r>
      </m:oMath>
      <w:r>
        <w:t xml:space="preserve"> </w:t>
      </w:r>
      <w:r>
        <w:t xml:space="preserve">or</w:t>
      </w:r>
      <w:r>
        <w:t xml:space="preserve"> </w:t>
      </w:r>
      <m:oMath>
        <m:r>
          <m:rPr>
            <m:sty m:val="p"/>
          </m:rPr>
          <m:t>−</m:t>
        </m:r>
        <m:r>
          <m:t>x</m:t>
        </m:r>
      </m:oMath>
      <w:r>
        <w:t xml:space="preserve">), the coefficient is implicitly</w:t>
      </w:r>
      <w:r>
        <w:t xml:space="preserve"> </w:t>
      </w:r>
      <m:oMath>
        <m:r>
          <m:t>1</m:t>
        </m:r>
      </m:oMath>
      <w:r>
        <w:t xml:space="preserve"> </w:t>
      </w:r>
      <w:r>
        <w:t xml:space="preserve">or</w:t>
      </w:r>
      <w:r>
        <w:t xml:space="preserve"> </w:t>
      </w:r>
      <m:oMath>
        <m:r>
          <m:rPr>
            <m:sty m:val="p"/>
          </m:rPr>
          <m:t>−</m:t>
        </m:r>
        <m:r>
          <m:t>1</m:t>
        </m:r>
      </m:oMath>
      <w:r>
        <w:t xml:space="preserve">, respectively.</w:t>
      </w:r>
      <w:r>
        <w:t xml:space="preserve"> </w:t>
      </w:r>
      <w:r>
        <w:t xml:space="preserve">*</w:t>
      </w:r>
      <w:r>
        <w:t xml:space="preserve"> </w:t>
      </w:r>
      <w:r>
        <w:rPr>
          <w:b/>
          <w:bCs/>
        </w:rPr>
        <w:t xml:space="preserve">Variable Part:</w:t>
      </w:r>
      <w:r>
        <w:t xml:space="preserve"> </w:t>
      </w:r>
      <w:r>
        <w:t xml:space="preserve">The literals (letters) and their associated exponents.</w:t>
      </w:r>
      <w:r>
        <w:t xml:space="preserve"> </w:t>
      </w:r>
      <w:r>
        <w:t xml:space="preserve">*</w:t>
      </w:r>
      <w:r>
        <w:t xml:space="preserve"> </w:t>
      </w:r>
      <w:r>
        <w:rPr>
          <w:b/>
          <w:bCs/>
        </w:rPr>
        <w:t xml:space="preserve">Degree:</w:t>
      </w:r>
      <w:r>
        <w:t xml:space="preserve"> </w:t>
      </w:r>
      <w:r>
        <w:t xml:space="preserve">The highest power of the variable in a single term. For</w:t>
      </w:r>
      <w:r>
        <w:t xml:space="preserve"> </w:t>
      </w:r>
      <m:oMath>
        <m:sSup>
          <m:e>
            <m:r>
              <m:t>x</m:t>
            </m:r>
          </m:e>
          <m:sup>
            <m:r>
              <m:t>2</m:t>
            </m:r>
          </m:sup>
        </m:sSup>
      </m:oMath>
      <w:r>
        <w:t xml:space="preserve">, the degree is</w:t>
      </w:r>
      <w:r>
        <w:t xml:space="preserve"> </w:t>
      </w:r>
      <m:oMath>
        <m:r>
          <m:t>2</m:t>
        </m:r>
      </m:oMath>
      <w:r>
        <w:t xml:space="preserve">. For a polynomial expression like</w:t>
      </w:r>
      <w:r>
        <w:t xml:space="preserve"> </w:t>
      </w:r>
      <m:oMath>
        <m:r>
          <m:t>3</m:t>
        </m:r>
        <m:sSup>
          <m:e>
            <m:r>
              <m:t>x</m:t>
            </m:r>
          </m:e>
          <m:sup>
            <m:r>
              <m:t>3</m:t>
            </m:r>
          </m:sup>
        </m:sSup>
        <m:r>
          <m:rPr>
            <m:sty m:val="p"/>
          </m:rPr>
          <m:t>+</m:t>
        </m:r>
        <m:r>
          <m:t>2</m:t>
        </m:r>
        <m:sSup>
          <m:e>
            <m:r>
              <m:t>x</m:t>
            </m:r>
          </m:e>
          <m:sup>
            <m:r>
              <m:t>2</m:t>
            </m:r>
          </m:sup>
        </m:sSup>
        <m:r>
          <m:rPr>
            <m:sty m:val="p"/>
          </m:rPr>
          <m:t>−</m:t>
        </m:r>
        <m:r>
          <m:t>x</m:t>
        </m:r>
        <m:r>
          <m:rPr>
            <m:sty m:val="p"/>
          </m:rPr>
          <m:t>+</m:t>
        </m:r>
        <m:r>
          <m:t>7</m:t>
        </m:r>
      </m:oMath>
      <w:r>
        <w:t xml:space="preserve">, the degree of the expression is determined by the highest-degree term, which in this case is</w:t>
      </w:r>
      <w:r>
        <w:t xml:space="preserve"> </w:t>
      </w:r>
      <m:oMath>
        <m:r>
          <m:t>3</m:t>
        </m:r>
      </m:oMath>
      <w:r>
        <w:t xml:space="preserve">.</w:t>
      </w:r>
    </w:p>
    <w:bookmarkEnd w:id="20"/>
    <w:bookmarkStart w:id="21" w:name="evaluating-expressions"/>
    <w:p>
      <w:pPr>
        <w:pStyle w:val="Heading3"/>
      </w:pPr>
      <w:r>
        <w:t xml:space="preserve">Evaluating Expressions</w:t>
      </w:r>
    </w:p>
    <w:p>
      <w:pPr>
        <w:pStyle w:val="FirstParagraph"/>
      </w:pPr>
      <w:r>
        <w:t xml:space="preserve">To</w:t>
      </w:r>
      <w:r>
        <w:t xml:space="preserve"> </w:t>
      </w:r>
      <w:r>
        <w:rPr>
          <w:b/>
          <w:bCs/>
        </w:rPr>
        <w:t xml:space="preserve">evaluate</w:t>
      </w:r>
      <w:r>
        <w:t xml:space="preserve"> </w:t>
      </w:r>
      <w:r>
        <w:t xml:space="preserve">an expression means to substitute a specific numerical value for every variable in the expression and then perform the arithmetic operations in the correct order.</w:t>
      </w:r>
    </w:p>
    <w:p>
      <w:pPr>
        <w:pStyle w:val="BodyText"/>
      </w:pPr>
      <w:r>
        <w:rPr>
          <w:b/>
          <w:bCs/>
        </w:rPr>
        <w:t xml:space="preserve">Example:</w:t>
      </w:r>
      <w:r>
        <w:t xml:space="preserve"> </w:t>
      </w:r>
      <w:r>
        <w:t xml:space="preserve">Evaluate the expression</w:t>
      </w:r>
      <w:r>
        <w:t xml:space="preserve"> </w:t>
      </w:r>
      <m:oMath>
        <m:r>
          <m:t>3</m:t>
        </m:r>
        <m:sSup>
          <m:e>
            <m:r>
              <m:t>x</m:t>
            </m:r>
          </m:e>
          <m:sup>
            <m:r>
              <m:t>2</m:t>
            </m:r>
          </m:sup>
        </m:sSup>
        <m:r>
          <m:rPr>
            <m:sty m:val="p"/>
          </m:rPr>
          <m:t>−</m:t>
        </m:r>
        <m:r>
          <m:t>4</m:t>
        </m:r>
        <m:r>
          <m:t>y</m:t>
        </m:r>
        <m:r>
          <m:rPr>
            <m:sty m:val="p"/>
          </m:rPr>
          <m:t>+</m:t>
        </m:r>
        <m:r>
          <m:t>7</m:t>
        </m:r>
      </m:oMath>
      <w:r>
        <w:t xml:space="preserve"> </w:t>
      </w:r>
      <w:r>
        <w:t xml:space="preserve">when</w:t>
      </w:r>
      <w:r>
        <w:t xml:space="preserve"> </w:t>
      </w:r>
      <m:oMath>
        <m:r>
          <m:t>x</m:t>
        </m:r>
        <m:r>
          <m:rPr>
            <m:sty m:val="p"/>
          </m:rPr>
          <m:t>=</m:t>
        </m:r>
        <m:r>
          <m:rPr>
            <m:sty m:val="p"/>
          </m:rPr>
          <m:t>−</m:t>
        </m:r>
        <m:r>
          <m:t>2</m:t>
        </m:r>
      </m:oMath>
      <w:r>
        <w:t xml:space="preserve"> </w:t>
      </w:r>
      <w:r>
        <w:t xml:space="preserve">and</w:t>
      </w:r>
      <w:r>
        <w:t xml:space="preserve"> </w:t>
      </w:r>
      <m:oMath>
        <m:r>
          <m:t>y</m:t>
        </m:r>
        <m:r>
          <m:rPr>
            <m:sty m:val="p"/>
          </m:rPr>
          <m:t>=</m:t>
        </m:r>
        <m:r>
          <m:t>3</m:t>
        </m:r>
      </m:oMath>
      <w:r>
        <w:t xml:space="preserve">.</w:t>
      </w:r>
      <w:r>
        <w:t xml:space="preserve"> </w:t>
      </w:r>
      <w:r>
        <w:t xml:space="preserve">1.</w:t>
      </w:r>
      <w:r>
        <w:t xml:space="preserve"> </w:t>
      </w:r>
      <w:r>
        <w:rPr>
          <w:b/>
          <w:bCs/>
        </w:rPr>
        <w:t xml:space="preserve">Substitute:</w:t>
      </w:r>
      <w:r>
        <w:t xml:space="preserve"> </w:t>
      </w:r>
      <w:r>
        <w:t xml:space="preserve">Replace</w:t>
      </w:r>
      <w:r>
        <w:t xml:space="preserve"> </w:t>
      </w:r>
      <m:oMath>
        <m:r>
          <m:t>x</m:t>
        </m:r>
      </m:oMath>
      <w:r>
        <w:t xml:space="preserve"> </w:t>
      </w:r>
      <w:r>
        <w:t xml:space="preserve">with</w:t>
      </w:r>
      <w:r>
        <w:t xml:space="preserve"> </w:t>
      </w:r>
      <m:oMath>
        <m:r>
          <m:rPr>
            <m:sty m:val="p"/>
          </m:rPr>
          <m:t>−</m:t>
        </m:r>
        <m:r>
          <m:t>2</m:t>
        </m:r>
      </m:oMath>
      <w:r>
        <w:t xml:space="preserve"> </w:t>
      </w:r>
      <w:r>
        <w:t xml:space="preserve">and</w:t>
      </w:r>
      <w:r>
        <w:t xml:space="preserve"> </w:t>
      </w:r>
      <m:oMath>
        <m:r>
          <m:t>y</m:t>
        </m:r>
      </m:oMath>
      <w:r>
        <w:t xml:space="preserve"> </w:t>
      </w:r>
      <w:r>
        <w:t xml:space="preserve">with</w:t>
      </w:r>
      <w:r>
        <w:t xml:space="preserve"> </w:t>
      </w:r>
      <m:oMath>
        <m:r>
          <m:t>3</m:t>
        </m:r>
      </m:oMath>
      <w:r>
        <w:t xml:space="preserve">.</w:t>
      </w:r>
      <w:r>
        <w:t xml:space="preserve"> </w:t>
      </w:r>
      <m:oMath>
        <m:r>
          <m:t>3</m:t>
        </m:r>
        <m:sSup>
          <m:e>
            <m:d>
              <m:dPr>
                <m:begChr m:val="("/>
                <m:endChr m:val=")"/>
                <m:sepChr m:val=""/>
                <m:grow/>
              </m:dPr>
              <m:e>
                <m:r>
                  <m:rPr>
                    <m:sty m:val="p"/>
                  </m:rPr>
                  <m:t>−</m:t>
                </m:r>
                <m:r>
                  <m:t>2</m:t>
                </m:r>
              </m:e>
            </m:d>
          </m:e>
          <m:sup>
            <m:r>
              <m:t>2</m:t>
            </m:r>
          </m:sup>
        </m:sSup>
        <m:r>
          <m:rPr>
            <m:sty m:val="p"/>
          </m:rPr>
          <m:t>−</m:t>
        </m:r>
        <m:r>
          <m:t>4</m:t>
        </m:r>
        <m:d>
          <m:dPr>
            <m:begChr m:val="("/>
            <m:endChr m:val=")"/>
            <m:sepChr m:val=""/>
            <m:grow/>
          </m:dPr>
          <m:e>
            <m:r>
              <m:t>3</m:t>
            </m:r>
          </m:e>
        </m:d>
        <m:r>
          <m:rPr>
            <m:sty m:val="p"/>
          </m:rPr>
          <m:t>+</m:t>
        </m:r>
        <m:r>
          <m:t>7</m:t>
        </m:r>
      </m:oMath>
      <w:r>
        <w:t xml:space="preserve"> </w:t>
      </w:r>
      <w:r>
        <w:t xml:space="preserve">2.</w:t>
      </w:r>
      <w:r>
        <w:t xml:space="preserve"> </w:t>
      </w:r>
      <w:r>
        <w:rPr>
          <w:b/>
          <w:bCs/>
        </w:rPr>
        <w:t xml:space="preserve">Exponentiation:</w:t>
      </w:r>
      <w:r>
        <w:t xml:space="preserve"> </w:t>
      </w:r>
      <w:r>
        <w:t xml:space="preserve">Apply the order of operations (PEMDAS). Evaluate</w:t>
      </w:r>
      <w:r>
        <w:t xml:space="preserve"> </w:t>
      </w:r>
      <m:oMath>
        <m:sSup>
          <m:e>
            <m:d>
              <m:dPr>
                <m:begChr m:val="("/>
                <m:endChr m:val=")"/>
                <m:sepChr m:val=""/>
                <m:grow/>
              </m:dPr>
              <m:e>
                <m:r>
                  <m:rPr>
                    <m:sty m:val="p"/>
                  </m:rPr>
                  <m:t>−</m:t>
                </m:r>
                <m:r>
                  <m:t>2</m:t>
                </m:r>
              </m:e>
            </m:d>
          </m:e>
          <m:sup>
            <m:r>
              <m:t>2</m:t>
            </m:r>
          </m:sup>
        </m:sSup>
      </m:oMath>
      <w:r>
        <w:t xml:space="preserve"> </w:t>
      </w:r>
      <w:r>
        <w:t xml:space="preserve">first.</w:t>
      </w:r>
      <w:r>
        <w:t xml:space="preserve"> </w:t>
      </w:r>
      <m:oMath>
        <m:d>
          <m:dPr>
            <m:begChr m:val="("/>
            <m:endChr m:val=")"/>
            <m:sepChr m:val=""/>
            <m:grow/>
          </m:dPr>
          <m:e>
            <m:r>
              <m:rPr>
                <m:sty m:val="p"/>
              </m:rPr>
              <m:t>−</m:t>
            </m:r>
            <m:r>
              <m:t>2</m:t>
            </m:r>
          </m:e>
        </m:d>
        <m:r>
          <m:rPr>
            <m:sty m:val="p"/>
          </m:rPr>
          <m:t>×</m:t>
        </m:r>
        <m:d>
          <m:dPr>
            <m:begChr m:val="("/>
            <m:endChr m:val=")"/>
            <m:sepChr m:val=""/>
            <m:grow/>
          </m:dPr>
          <m:e>
            <m:r>
              <m:rPr>
                <m:sty m:val="p"/>
              </m:rPr>
              <m:t>−</m:t>
            </m:r>
            <m:r>
              <m:t>2</m:t>
            </m:r>
          </m:e>
        </m:d>
        <m:r>
          <m:rPr>
            <m:sty m:val="p"/>
          </m:rPr>
          <m:t>=</m:t>
        </m:r>
        <m:r>
          <m:t>4</m:t>
        </m:r>
      </m:oMath>
      <w:r>
        <w:t xml:space="preserve"> </w:t>
      </w:r>
      <w:r>
        <w:t xml:space="preserve">The expression becomes:</w:t>
      </w:r>
      <w:r>
        <w:t xml:space="preserve"> </w:t>
      </w:r>
      <m:oMath>
        <m:r>
          <m:t>3</m:t>
        </m:r>
        <m:d>
          <m:dPr>
            <m:begChr m:val="("/>
            <m:endChr m:val=")"/>
            <m:sepChr m:val=""/>
            <m:grow/>
          </m:dPr>
          <m:e>
            <m:r>
              <m:t>4</m:t>
            </m:r>
          </m:e>
        </m:d>
        <m:r>
          <m:rPr>
            <m:sty m:val="p"/>
          </m:rPr>
          <m:t>−</m:t>
        </m:r>
        <m:r>
          <m:t>4</m:t>
        </m:r>
        <m:d>
          <m:dPr>
            <m:begChr m:val="("/>
            <m:endChr m:val=")"/>
            <m:sepChr m:val=""/>
            <m:grow/>
          </m:dPr>
          <m:e>
            <m:r>
              <m:t>3</m:t>
            </m:r>
          </m:e>
        </m:d>
        <m:r>
          <m:rPr>
            <m:sty m:val="p"/>
          </m:rPr>
          <m:t>+</m:t>
        </m:r>
        <m:r>
          <m:t>7</m:t>
        </m:r>
      </m:oMath>
      <w:r>
        <w:t xml:space="preserve"> </w:t>
      </w:r>
      <w:r>
        <w:t xml:space="preserve">3.</w:t>
      </w:r>
      <w:r>
        <w:t xml:space="preserve"> </w:t>
      </w:r>
      <w:r>
        <w:rPr>
          <w:b/>
          <w:bCs/>
        </w:rPr>
        <w:t xml:space="preserve">Multiplication:</w:t>
      </w:r>
      <w:r>
        <w:t xml:space="preserve"> </w:t>
      </w:r>
      <w:r>
        <w:t xml:space="preserve">Perform the multiplications.</w:t>
      </w:r>
      <w:r>
        <w:t xml:space="preserve"> </w:t>
      </w:r>
      <m:oMath>
        <m:r>
          <m:t>3</m:t>
        </m:r>
        <m:r>
          <m:rPr>
            <m:sty m:val="p"/>
          </m:rPr>
          <m:t>×</m:t>
        </m:r>
        <m:r>
          <m:t>4</m:t>
        </m:r>
        <m:r>
          <m:rPr>
            <m:sty m:val="p"/>
          </m:rPr>
          <m:t>=</m:t>
        </m:r>
        <m:r>
          <m:t>12</m:t>
        </m:r>
      </m:oMath>
      <w:r>
        <w:t xml:space="preserve"> </w:t>
      </w:r>
      <m:oMath>
        <m:r>
          <m:rPr>
            <m:sty m:val="p"/>
          </m:rPr>
          <m:t>−</m:t>
        </m:r>
        <m:r>
          <m:t>4</m:t>
        </m:r>
        <m:r>
          <m:rPr>
            <m:sty m:val="p"/>
          </m:rPr>
          <m:t>×</m:t>
        </m:r>
        <m:r>
          <m:t>3</m:t>
        </m:r>
        <m:r>
          <m:rPr>
            <m:sty m:val="p"/>
          </m:rPr>
          <m:t>=</m:t>
        </m:r>
        <m:r>
          <m:rPr>
            <m:sty m:val="p"/>
          </m:rPr>
          <m:t>−</m:t>
        </m:r>
        <m:r>
          <m:t>12</m:t>
        </m:r>
      </m:oMath>
      <w:r>
        <w:t xml:space="preserve"> </w:t>
      </w:r>
      <w:r>
        <w:t xml:space="preserve">The expression becomes:</w:t>
      </w:r>
      <w:r>
        <w:t xml:space="preserve"> </w:t>
      </w:r>
      <m:oMath>
        <m:r>
          <m:t>12</m:t>
        </m:r>
        <m:r>
          <m:rPr>
            <m:sty m:val="p"/>
          </m:rPr>
          <m:t>−</m:t>
        </m:r>
        <m:r>
          <m:t>12</m:t>
        </m:r>
        <m:r>
          <m:rPr>
            <m:sty m:val="p"/>
          </m:rPr>
          <m:t>+</m:t>
        </m:r>
        <m:r>
          <m:t>7</m:t>
        </m:r>
      </m:oMath>
      <w:r>
        <w:t xml:space="preserve"> </w:t>
      </w:r>
      <w:r>
        <w:t xml:space="preserve">4.</w:t>
      </w:r>
      <w:r>
        <w:t xml:space="preserve"> </w:t>
      </w:r>
      <w:r>
        <w:rPr>
          <w:b/>
          <w:bCs/>
        </w:rPr>
        <w:t xml:space="preserve">Addition/Subtraction:</w:t>
      </w:r>
      <w:r>
        <w:t xml:space="preserve"> </w:t>
      </w:r>
      <w:r>
        <w:t xml:space="preserve">Evaluate left to right.</w:t>
      </w:r>
      <w:r>
        <w:t xml:space="preserve"> </w:t>
      </w:r>
      <m:oMath>
        <m:r>
          <m:t>12</m:t>
        </m:r>
        <m:r>
          <m:rPr>
            <m:sty m:val="p"/>
          </m:rPr>
          <m:t>−</m:t>
        </m:r>
        <m:r>
          <m:t>12</m:t>
        </m:r>
        <m:r>
          <m:rPr>
            <m:sty m:val="p"/>
          </m:rPr>
          <m:t>=</m:t>
        </m:r>
        <m:r>
          <m:t>0</m:t>
        </m:r>
      </m:oMath>
      <w:r>
        <w:t xml:space="preserve"> </w:t>
      </w:r>
      <m:oMath>
        <m:r>
          <m:t>0</m:t>
        </m:r>
        <m:r>
          <m:rPr>
            <m:sty m:val="p"/>
          </m:rPr>
          <m:t>+</m:t>
        </m:r>
        <m:r>
          <m:t>7</m:t>
        </m:r>
        <m:r>
          <m:rPr>
            <m:sty m:val="p"/>
          </m:rPr>
          <m:t>=</m:t>
        </m:r>
        <m:r>
          <m:t>7</m:t>
        </m:r>
      </m:oMath>
    </w:p>
    <w:p>
      <w:pPr>
        <w:pStyle w:val="BodyText"/>
      </w:pPr>
      <w:r>
        <w:rPr>
          <w:b/>
          <w:bCs/>
        </w:rPr>
        <w:t xml:space="preserve">SAT Strategy Note:</w:t>
      </w:r>
      <w:r>
        <w:t xml:space="preserve"> </w:t>
      </w:r>
      <w:r>
        <w:t xml:space="preserve">The SAT frequently tests your ability to substitute values correctly, especially negative numbers. A common trap is mishandling the negative sign during exponentiation. Remember,</w:t>
      </w:r>
      <w:r>
        <w:t xml:space="preserve"> </w:t>
      </w:r>
      <m:oMath>
        <m:sSup>
          <m:e>
            <m:d>
              <m:dPr>
                <m:begChr m:val="("/>
                <m:endChr m:val=")"/>
                <m:sepChr m:val=""/>
                <m:grow/>
              </m:dPr>
              <m:e>
                <m:r>
                  <m:rPr>
                    <m:sty m:val="p"/>
                  </m:rPr>
                  <m:t>−</m:t>
                </m:r>
                <m:r>
                  <m:t>2</m:t>
                </m:r>
              </m:e>
            </m:d>
          </m:e>
          <m:sup>
            <m:r>
              <m:t>2</m:t>
            </m:r>
          </m:sup>
        </m:sSup>
        <m:r>
          <m:rPr>
            <m:sty m:val="p"/>
          </m:rPr>
          <m:t>=</m:t>
        </m:r>
        <m:r>
          <m:t>4</m:t>
        </m:r>
      </m:oMath>
      <w:r>
        <w:t xml:space="preserve">, whereas</w:t>
      </w:r>
      <w:r>
        <w:t xml:space="preserve"> </w:t>
      </w:r>
      <m:oMath>
        <m:r>
          <m:rPr>
            <m:sty m:val="p"/>
          </m:rPr>
          <m:t>−</m:t>
        </m:r>
        <m:sSup>
          <m:e>
            <m:r>
              <m:t>2</m:t>
            </m:r>
          </m:e>
          <m:sup>
            <m:r>
              <m:t>2</m:t>
            </m:r>
          </m:sup>
        </m:sSup>
        <m:r>
          <m:rPr>
            <m:sty m:val="p"/>
          </m:rPr>
          <m:t>=</m:t>
        </m:r>
        <m:r>
          <m:rPr>
            <m:sty m:val="p"/>
          </m:rPr>
          <m:t>−</m:t>
        </m:r>
        <m:r>
          <m:t>4</m:t>
        </m:r>
      </m:oMath>
      <w:r>
        <w:t xml:space="preserve"> </w:t>
      </w:r>
      <w:r>
        <w:t xml:space="preserve">(the latter implies calculating</w:t>
      </w:r>
      <w:r>
        <w:t xml:space="preserve"> </w:t>
      </w:r>
      <m:oMath>
        <m:sSup>
          <m:e>
            <m:r>
              <m:t>2</m:t>
            </m:r>
          </m:e>
          <m:sup>
            <m:r>
              <m:t>2</m:t>
            </m:r>
          </m:sup>
        </m:sSup>
      </m:oMath>
      <w:r>
        <w:t xml:space="preserve"> </w:t>
      </w:r>
      <w:r>
        <w:t xml:space="preserve">first and then applying the negative sign).</w:t>
      </w:r>
    </w:p>
    <w:bookmarkEnd w:id="21"/>
    <w:bookmarkEnd w:id="22"/>
    <w:bookmarkStart w:id="24" w:name="the-pillars-properties-of-operations"/>
    <w:p>
      <w:pPr>
        <w:pStyle w:val="Heading2"/>
      </w:pPr>
      <w:r>
        <w:t xml:space="preserve">1.2 The Pillars: Properties of Operations</w:t>
      </w:r>
    </w:p>
    <w:p>
      <w:pPr>
        <w:pStyle w:val="FirstParagraph"/>
      </w:pPr>
      <w:r>
        <w:t xml:space="preserve">To manipulate and solve algebraic expressions successfully, you must fluently understand and apply the foundational properties of arithmetic, which extend directly to algebraic terms.</w:t>
      </w:r>
    </w:p>
    <w:p>
      <w:pPr>
        <w:pStyle w:val="Compact"/>
        <w:numPr>
          <w:ilvl w:val="0"/>
          <w:numId w:val="1001"/>
        </w:numPr>
      </w:pPr>
      <w:r>
        <w:rPr>
          <w:b/>
          <w:bCs/>
        </w:rPr>
        <w:t xml:space="preserve">Commutative Property:</w:t>
      </w:r>
      <w:r>
        <w:t xml:space="preserve"> </w:t>
      </w:r>
      <w:r>
        <w:t xml:space="preserve">The order of addition or multiplication does not affect the sum or product.</w:t>
      </w:r>
    </w:p>
    <w:p>
      <w:pPr>
        <w:pStyle w:val="Compact"/>
        <w:numPr>
          <w:ilvl w:val="1"/>
          <w:numId w:val="1002"/>
        </w:numPr>
      </w:pPr>
      <m:oMath>
        <m:r>
          <m:t>a</m:t>
        </m:r>
        <m:r>
          <m:rPr>
            <m:sty m:val="p"/>
          </m:rPr>
          <m:t>+</m:t>
        </m:r>
        <m:r>
          <m:t>b</m:t>
        </m:r>
        <m:r>
          <m:rPr>
            <m:sty m:val="p"/>
          </m:rPr>
          <m:t>=</m:t>
        </m:r>
        <m:r>
          <m:t>b</m:t>
        </m:r>
        <m:r>
          <m:rPr>
            <m:sty m:val="p"/>
          </m:rPr>
          <m:t>+</m:t>
        </m:r>
        <m:r>
          <m:t>a</m:t>
        </m:r>
      </m:oMath>
    </w:p>
    <w:p>
      <w:pPr>
        <w:pStyle w:val="Compact"/>
        <w:numPr>
          <w:ilvl w:val="1"/>
          <w:numId w:val="1002"/>
        </w:numPr>
      </w:pPr>
      <m:oMath>
        <m:r>
          <m:t>a</m:t>
        </m:r>
        <m:r>
          <m:rPr>
            <m:sty m:val="p"/>
          </m:rPr>
          <m:t>×</m:t>
        </m:r>
        <m:r>
          <m:t>b</m:t>
        </m:r>
        <m:r>
          <m:rPr>
            <m:sty m:val="p"/>
          </m:rPr>
          <m:t>=</m:t>
        </m:r>
        <m:r>
          <m:t>b</m:t>
        </m:r>
        <m:r>
          <m:rPr>
            <m:sty m:val="p"/>
          </m:rPr>
          <m:t>×</m:t>
        </m:r>
        <m:r>
          <m:t>a</m:t>
        </m:r>
      </m:oMath>
    </w:p>
    <w:p>
      <w:pPr>
        <w:pStyle w:val="Compact"/>
        <w:numPr>
          <w:ilvl w:val="0"/>
          <w:numId w:val="1001"/>
        </w:numPr>
      </w:pPr>
      <w:r>
        <w:rPr>
          <w:b/>
          <w:bCs/>
        </w:rPr>
        <w:t xml:space="preserve">Associative Property:</w:t>
      </w:r>
      <w:r>
        <w:t xml:space="preserve"> </w:t>
      </w:r>
      <w:r>
        <w:t xml:space="preserve">The grouping of addition or multiplication does not affect the sum or product.</w:t>
      </w:r>
    </w:p>
    <w:p>
      <w:pPr>
        <w:pStyle w:val="Compact"/>
        <w:numPr>
          <w:ilvl w:val="1"/>
          <w:numId w:val="1003"/>
        </w:numPr>
      </w:pPr>
      <m:oMath>
        <m:d>
          <m:dPr>
            <m:begChr m:val="("/>
            <m:endChr m:val=")"/>
            <m:sepChr m:val=""/>
            <m:grow/>
          </m:dPr>
          <m:e>
            <m:r>
              <m:t>a</m:t>
            </m:r>
            <m:r>
              <m:rPr>
                <m:sty m:val="p"/>
              </m:rPr>
              <m:t>+</m:t>
            </m:r>
            <m:r>
              <m:t>b</m:t>
            </m:r>
          </m:e>
        </m:d>
        <m:r>
          <m:rPr>
            <m:sty m:val="p"/>
          </m:rPr>
          <m:t>+</m:t>
        </m:r>
        <m:r>
          <m:t>c</m:t>
        </m:r>
        <m:r>
          <m:rPr>
            <m:sty m:val="p"/>
          </m:rPr>
          <m:t>=</m:t>
        </m:r>
        <m:r>
          <m:t>a</m:t>
        </m:r>
        <m:r>
          <m:rPr>
            <m:sty m:val="p"/>
          </m:rPr>
          <m:t>+</m:t>
        </m:r>
        <m:d>
          <m:dPr>
            <m:begChr m:val="("/>
            <m:endChr m:val=")"/>
            <m:sepChr m:val=""/>
            <m:grow/>
          </m:dPr>
          <m:e>
            <m:r>
              <m:t>b</m:t>
            </m:r>
            <m:r>
              <m:rPr>
                <m:sty m:val="p"/>
              </m:rPr>
              <m:t>+</m:t>
            </m:r>
            <m:r>
              <m:t>c</m:t>
            </m:r>
          </m:e>
        </m:d>
      </m:oMath>
    </w:p>
    <w:p>
      <w:pPr>
        <w:pStyle w:val="Compact"/>
        <w:numPr>
          <w:ilvl w:val="1"/>
          <w:numId w:val="1003"/>
        </w:numPr>
      </w:pPr>
      <m:oMath>
        <m:d>
          <m:dPr>
            <m:begChr m:val="("/>
            <m:endChr m:val=")"/>
            <m:sepChr m:val=""/>
            <m:grow/>
          </m:dPr>
          <m:e>
            <m:r>
              <m:t>a</m:t>
            </m:r>
            <m:r>
              <m:rPr>
                <m:sty m:val="p"/>
              </m:rPr>
              <m:t>×</m:t>
            </m:r>
            <m:r>
              <m:t>b</m:t>
            </m:r>
          </m:e>
        </m:d>
        <m:r>
          <m:rPr>
            <m:sty m:val="p"/>
          </m:rPr>
          <m:t>×</m:t>
        </m:r>
        <m:r>
          <m:t>c</m:t>
        </m:r>
        <m:r>
          <m:rPr>
            <m:sty m:val="p"/>
          </m:rPr>
          <m:t>=</m:t>
        </m:r>
        <m:r>
          <m:t>a</m:t>
        </m:r>
        <m:r>
          <m:rPr>
            <m:sty m:val="p"/>
          </m:rPr>
          <m:t>×</m:t>
        </m:r>
        <m:d>
          <m:dPr>
            <m:begChr m:val="("/>
            <m:endChr m:val=")"/>
            <m:sepChr m:val=""/>
            <m:grow/>
          </m:dPr>
          <m:e>
            <m:r>
              <m:t>b</m:t>
            </m:r>
            <m:r>
              <m:rPr>
                <m:sty m:val="p"/>
              </m:rPr>
              <m:t>×</m:t>
            </m:r>
            <m:r>
              <m:t>c</m:t>
            </m:r>
          </m:e>
        </m:d>
      </m:oMath>
    </w:p>
    <w:p>
      <w:pPr>
        <w:pStyle w:val="Compact"/>
        <w:numPr>
          <w:ilvl w:val="0"/>
          <w:numId w:val="1001"/>
        </w:numPr>
      </w:pPr>
      <w:r>
        <w:rPr>
          <w:b/>
          <w:bCs/>
        </w:rPr>
        <w:t xml:space="preserve">Distributive Property:</w:t>
      </w:r>
      <w:r>
        <w:t xml:space="preserve"> </w:t>
      </w:r>
      <w:r>
        <w:t xml:space="preserve">Multiplication can be distributed across terms inside parentheses. This is arguably the most heavily tested property on the SAT.</w:t>
      </w:r>
    </w:p>
    <w:p>
      <w:pPr>
        <w:pStyle w:val="Compact"/>
        <w:numPr>
          <w:ilvl w:val="1"/>
          <w:numId w:val="1004"/>
        </w:numPr>
      </w:pPr>
      <m:oMath>
        <m:r>
          <m:t>a</m:t>
        </m:r>
        <m:d>
          <m:dPr>
            <m:begChr m:val="("/>
            <m:endChr m:val=")"/>
            <m:sepChr m:val=""/>
            <m:grow/>
          </m:dPr>
          <m:e>
            <m:r>
              <m:t>b</m:t>
            </m:r>
            <m:r>
              <m:rPr>
                <m:sty m:val="p"/>
              </m:rPr>
              <m:t>+</m:t>
            </m:r>
            <m:r>
              <m:t>c</m:t>
            </m:r>
          </m:e>
        </m:d>
        <m:r>
          <m:rPr>
            <m:sty m:val="p"/>
          </m:rPr>
          <m:t>=</m:t>
        </m:r>
        <m:r>
          <m:t>a</m:t>
        </m:r>
        <m:r>
          <m:t>b</m:t>
        </m:r>
        <m:r>
          <m:rPr>
            <m:sty m:val="p"/>
          </m:rPr>
          <m:t>+</m:t>
        </m:r>
        <m:r>
          <m:t>a</m:t>
        </m:r>
        <m:r>
          <m:t>c</m:t>
        </m:r>
      </m:oMath>
    </w:p>
    <w:p>
      <w:pPr>
        <w:pStyle w:val="Compact"/>
        <w:numPr>
          <w:ilvl w:val="1"/>
          <w:numId w:val="1004"/>
        </w:numPr>
      </w:pPr>
      <m:oMath>
        <m:r>
          <m:t>a</m:t>
        </m:r>
        <m:d>
          <m:dPr>
            <m:begChr m:val="("/>
            <m:endChr m:val=")"/>
            <m:sepChr m:val=""/>
            <m:grow/>
          </m:dPr>
          <m:e>
            <m:r>
              <m:t>b</m:t>
            </m:r>
            <m:r>
              <m:rPr>
                <m:sty m:val="p"/>
              </m:rPr>
              <m:t>−</m:t>
            </m:r>
            <m:r>
              <m:t>c</m:t>
            </m:r>
          </m:e>
        </m:d>
        <m:r>
          <m:rPr>
            <m:sty m:val="p"/>
          </m:rPr>
          <m:t>=</m:t>
        </m:r>
        <m:r>
          <m:t>a</m:t>
        </m:r>
        <m:r>
          <m:t>b</m:t>
        </m:r>
        <m:r>
          <m:rPr>
            <m:sty m:val="p"/>
          </m:rPr>
          <m:t>−</m:t>
        </m:r>
        <m:r>
          <m:t>a</m:t>
        </m:r>
        <m:r>
          <m:t>c</m:t>
        </m:r>
      </m:oMath>
    </w:p>
    <w:p>
      <w:pPr>
        <w:pStyle w:val="Compact"/>
        <w:numPr>
          <w:ilvl w:val="1"/>
          <w:numId w:val="1004"/>
        </w:numPr>
      </w:pPr>
      <w:r>
        <w:rPr>
          <w:i/>
          <w:iCs/>
        </w:rPr>
        <w:t xml:space="preserve">(Reverse Factoring)</w:t>
      </w:r>
      <w:r>
        <w:t xml:space="preserve">:</w:t>
      </w:r>
      <w:r>
        <w:t xml:space="preserve"> </w:t>
      </w:r>
      <m:oMath>
        <m:r>
          <m:t>a</m:t>
        </m:r>
        <m:r>
          <m:t>b</m:t>
        </m:r>
        <m:r>
          <m:rPr>
            <m:sty m:val="p"/>
          </m:rPr>
          <m:t>+</m:t>
        </m:r>
        <m:r>
          <m:t>a</m:t>
        </m:r>
        <m:r>
          <m:t>c</m:t>
        </m:r>
        <m:r>
          <m:rPr>
            <m:sty m:val="p"/>
          </m:rPr>
          <m:t>=</m:t>
        </m:r>
        <m:r>
          <m:t>a</m:t>
        </m:r>
        <m:d>
          <m:dPr>
            <m:begChr m:val="("/>
            <m:endChr m:val=")"/>
            <m:sepChr m:val=""/>
            <m:grow/>
          </m:dPr>
          <m:e>
            <m:r>
              <m:t>b</m:t>
            </m:r>
            <m:r>
              <m:rPr>
                <m:sty m:val="p"/>
              </m:rPr>
              <m:t>+</m:t>
            </m:r>
            <m:r>
              <m:t>c</m:t>
            </m:r>
          </m:e>
        </m:d>
      </m:oMath>
      <w:r>
        <w:t xml:space="preserve"> </w:t>
      </w:r>
      <w:r>
        <w:t xml:space="preserve">(Factoring out a Greatest Common Factor)</w:t>
      </w:r>
    </w:p>
    <w:bookmarkStart w:id="23" w:name="absolute-value"/>
    <w:p>
      <w:pPr>
        <w:pStyle w:val="Heading3"/>
      </w:pPr>
      <w:r>
        <w:t xml:space="preserve">Absolute Value</w:t>
      </w:r>
    </w:p>
    <w:p>
      <w:pPr>
        <w:pStyle w:val="FirstParagraph"/>
      </w:pPr>
      <w:r>
        <w:t xml:space="preserve">The absolute value of a number is its distance from</w:t>
      </w:r>
      <w:r>
        <w:t xml:space="preserve"> </w:t>
      </w:r>
      <m:oMath>
        <m:r>
          <m:t>0</m:t>
        </m:r>
      </m:oMath>
      <w:r>
        <w:t xml:space="preserve"> </w:t>
      </w:r>
      <w:r>
        <w:t xml:space="preserve">on a number line. Mathematically,</w:t>
      </w:r>
      <w:r>
        <w:t xml:space="preserve"> </w:t>
      </w:r>
      <m:oMath>
        <m:d>
          <m:dPr>
            <m:begChr m:val="|"/>
            <m:endChr m:val="|"/>
            <m:sepChr m:val=""/>
            <m:grow/>
          </m:dPr>
          <m:e>
            <m:r>
              <m:t>x</m:t>
            </m:r>
          </m:e>
        </m:d>
      </m:oMath>
      <w:r>
        <w:t xml:space="preserve"> </w:t>
      </w:r>
      <w:r>
        <w:t xml:space="preserve">is defined as:</w:t>
      </w:r>
      <w:r>
        <w:t xml:space="preserve"> </w:t>
      </w:r>
      <w:r>
        <w:t xml:space="preserve">*</w:t>
      </w:r>
      <w:r>
        <w:t xml:space="preserve"> </w:t>
      </w:r>
      <m:oMath>
        <m:d>
          <m:dPr>
            <m:begChr m:val="|"/>
            <m:endChr m:val="|"/>
            <m:sepChr m:val=""/>
            <m:grow/>
          </m:dPr>
          <m:e>
            <m:r>
              <m:t>x</m:t>
            </m:r>
          </m:e>
        </m:d>
        <m:r>
          <m:rPr>
            <m:sty m:val="p"/>
          </m:rPr>
          <m:t>=</m:t>
        </m:r>
        <m:r>
          <m:t>x</m:t>
        </m:r>
      </m:oMath>
      <w:r>
        <w:t xml:space="preserve"> </w:t>
      </w:r>
      <w:r>
        <w:t xml:space="preserve">if</w:t>
      </w:r>
      <w:r>
        <w:t xml:space="preserve"> </w:t>
      </w:r>
      <m:oMath>
        <m:r>
          <m:t>x</m:t>
        </m:r>
        <m:r>
          <m:rPr>
            <m:sty m:val="p"/>
          </m:rPr>
          <m:t>≥</m:t>
        </m:r>
        <m:r>
          <m:t>0</m:t>
        </m:r>
      </m:oMath>
      <w:r>
        <w:t xml:space="preserve"> </w:t>
      </w:r>
      <w:r>
        <w:t xml:space="preserve">*</w:t>
      </w:r>
      <w:r>
        <w:t xml:space="preserve"> </w:t>
      </w:r>
      <m:oMath>
        <m:d>
          <m:dPr>
            <m:begChr m:val="|"/>
            <m:endChr m:val="|"/>
            <m:sepChr m:val=""/>
            <m:grow/>
          </m:dPr>
          <m:e>
            <m:r>
              <m:t>x</m:t>
            </m:r>
          </m:e>
        </m:d>
        <m:r>
          <m:rPr>
            <m:sty m:val="p"/>
          </m:rPr>
          <m:t>=</m:t>
        </m:r>
        <m:r>
          <m:rPr>
            <m:sty m:val="p"/>
          </m:rPr>
          <m:t>−</m:t>
        </m:r>
        <m:r>
          <m:t>x</m:t>
        </m:r>
      </m:oMath>
      <w:r>
        <w:t xml:space="preserve"> </w:t>
      </w:r>
      <w:r>
        <w:t xml:space="preserve">if</w:t>
      </w:r>
      <w:r>
        <w:t xml:space="preserve"> </w:t>
      </w:r>
      <m:oMath>
        <m:r>
          <m:t>x</m:t>
        </m:r>
        <m:r>
          <m:rPr>
            <m:sty m:val="p"/>
          </m:rPr>
          <m:t>&lt;</m:t>
        </m:r>
        <m:r>
          <m:t>0</m:t>
        </m:r>
      </m:oMath>
    </w:p>
    <w:p>
      <w:pPr>
        <w:pStyle w:val="BodyText"/>
      </w:pPr>
      <w:r>
        <w:t xml:space="preserve">Absolute value expressions can never be negative. In algebra,</w:t>
      </w:r>
      <w:r>
        <w:t xml:space="preserve"> </w:t>
      </w:r>
      <m:oMath>
        <m:d>
          <m:dPr>
            <m:begChr m:val="|"/>
            <m:endChr m:val="|"/>
            <m:sepChr m:val=""/>
            <m:grow/>
          </m:dPr>
          <m:e>
            <m:r>
              <m:t>a</m:t>
            </m:r>
          </m:e>
        </m:d>
        <m:r>
          <m:rPr>
            <m:sty m:val="p"/>
          </m:rPr>
          <m:t>=</m:t>
        </m:r>
        <m:r>
          <m:t>b</m:t>
        </m:r>
      </m:oMath>
      <w:r>
        <w:t xml:space="preserve"> </w:t>
      </w:r>
      <w:r>
        <w:t xml:space="preserve">implies two possibilities:</w:t>
      </w:r>
      <w:r>
        <w:t xml:space="preserve"> </w:t>
      </w:r>
      <m:oMath>
        <m:r>
          <m:t>a</m:t>
        </m:r>
        <m:r>
          <m:rPr>
            <m:sty m:val="p"/>
          </m:rPr>
          <m:t>=</m:t>
        </m:r>
        <m:r>
          <m:t>b</m:t>
        </m:r>
      </m:oMath>
      <w:r>
        <w:t xml:space="preserve"> </w:t>
      </w:r>
      <w:r>
        <w:t xml:space="preserve">or</w:t>
      </w:r>
      <w:r>
        <w:t xml:space="preserve"> </w:t>
      </w:r>
      <m:oMath>
        <m:r>
          <m:t>a</m:t>
        </m:r>
        <m:r>
          <m:rPr>
            <m:sty m:val="p"/>
          </m:rPr>
          <m:t>=</m:t>
        </m:r>
        <m:r>
          <m:rPr>
            <m:sty m:val="p"/>
          </m:rPr>
          <m:t>−</m:t>
        </m:r>
        <m:r>
          <m:t>b</m:t>
        </m:r>
      </m:oMath>
      <w:r>
        <w:t xml:space="preserve">, provided</w:t>
      </w:r>
      <w:r>
        <w:t xml:space="preserve"> </w:t>
      </w:r>
      <m:oMath>
        <m:r>
          <m:t>b</m:t>
        </m:r>
      </m:oMath>
      <w:r>
        <w:t xml:space="preserve"> </w:t>
      </w:r>
      <w:r>
        <w:t xml:space="preserve">is positive. The SAT loves to test extraneous solutions that arise from absolute value equations.</w:t>
      </w:r>
    </w:p>
    <w:bookmarkEnd w:id="23"/>
    <w:bookmarkEnd w:id="24"/>
    <w:bookmarkStart w:id="27" w:name="X7a1767b1b68ed3170e70ea0de9b811033b9588b"/>
    <w:p>
      <w:pPr>
        <w:pStyle w:val="Heading2"/>
      </w:pPr>
      <w:r>
        <w:t xml:space="preserve">1.3 Linear Equations and Inequalities in One Variable</w:t>
      </w:r>
    </w:p>
    <w:p>
      <w:pPr>
        <w:pStyle w:val="FirstParagraph"/>
      </w:pPr>
      <w:r>
        <w:t xml:space="preserve">A</w:t>
      </w:r>
      <w:r>
        <w:t xml:space="preserve"> </w:t>
      </w:r>
      <w:r>
        <w:rPr>
          <w:b/>
          <w:bCs/>
        </w:rPr>
        <w:t xml:space="preserve">linear equation</w:t>
      </w:r>
      <w:r>
        <w:t xml:space="preserve"> </w:t>
      </w:r>
      <w:r>
        <w:t xml:space="preserve">is an equation where the highest power of the variable is 1. The goal of solving any equation is to isolate the variable on one side to determine its specific value.</w:t>
      </w:r>
    </w:p>
    <w:bookmarkStart w:id="25" w:name="the-rules-of-engagement"/>
    <w:p>
      <w:pPr>
        <w:pStyle w:val="Heading3"/>
      </w:pPr>
      <w:r>
        <w:t xml:space="preserve">The Rules of Engagement</w:t>
      </w:r>
    </w:p>
    <w:p>
      <w:pPr>
        <w:pStyle w:val="FirstParagraph"/>
      </w:pPr>
      <w:r>
        <w:t xml:space="preserve">When solving for a variable, you can perform any mathematical operation to both sides of the equation, as long as you perform the exact same operation to both sides. This keeps the equation</w:t>
      </w:r>
      <w:r>
        <w:t xml:space="preserve"> </w:t>
      </w:r>
      <w:r>
        <w:t xml:space="preserve">“</w:t>
      </w:r>
      <w:r>
        <w:t xml:space="preserve">balanced.</w:t>
      </w:r>
      <w:r>
        <w:t xml:space="preserve">”</w:t>
      </w:r>
    </w:p>
    <w:p>
      <w:pPr>
        <w:pStyle w:val="Compact"/>
        <w:numPr>
          <w:ilvl w:val="0"/>
          <w:numId w:val="1005"/>
        </w:numPr>
      </w:pPr>
      <w:r>
        <w:rPr>
          <w:b/>
          <w:bCs/>
        </w:rPr>
        <w:t xml:space="preserve">Eliminate Denominators:</w:t>
      </w:r>
      <w:r>
        <w:t xml:space="preserve"> </w:t>
      </w:r>
      <w:r>
        <w:t xml:space="preserve">Multiply every term by the Least Common Denominator (LCD).</w:t>
      </w:r>
    </w:p>
    <w:p>
      <w:pPr>
        <w:pStyle w:val="Compact"/>
        <w:numPr>
          <w:ilvl w:val="0"/>
          <w:numId w:val="1005"/>
        </w:numPr>
      </w:pPr>
      <w:r>
        <w:rPr>
          <w:b/>
          <w:bCs/>
        </w:rPr>
        <w:t xml:space="preserve">Expand and Distribute:</w:t>
      </w:r>
      <w:r>
        <w:t xml:space="preserve"> </w:t>
      </w:r>
      <w:r>
        <w:t xml:space="preserve">Remove parentheses using the Distributive Property.</w:t>
      </w:r>
    </w:p>
    <w:p>
      <w:pPr>
        <w:pStyle w:val="Compact"/>
        <w:numPr>
          <w:ilvl w:val="0"/>
          <w:numId w:val="1005"/>
        </w:numPr>
      </w:pPr>
      <w:r>
        <w:rPr>
          <w:b/>
          <w:bCs/>
        </w:rPr>
        <w:t xml:space="preserve">Consolidate Variables:</w:t>
      </w:r>
      <w:r>
        <w:t xml:space="preserve"> </w:t>
      </w:r>
      <w:r>
        <w:t xml:space="preserve">Move all terms containing the variable to one side and all constant terms to the other side using addition or subtraction.</w:t>
      </w:r>
    </w:p>
    <w:p>
      <w:pPr>
        <w:pStyle w:val="Compact"/>
        <w:numPr>
          <w:ilvl w:val="0"/>
          <w:numId w:val="1005"/>
        </w:numPr>
      </w:pPr>
      <w:r>
        <w:rPr>
          <w:b/>
          <w:bCs/>
        </w:rPr>
        <w:t xml:space="preserve">Isolate:</w:t>
      </w:r>
      <w:r>
        <w:t xml:space="preserve"> </w:t>
      </w:r>
      <w:r>
        <w:t xml:space="preserve">Divide or multiply both sides by the variable’s coefficient to find</w:t>
      </w:r>
      <w:r>
        <w:t xml:space="preserve"> </w:t>
      </w:r>
      <m:oMath>
        <m:r>
          <m:t>x</m:t>
        </m:r>
      </m:oMath>
      <w:r>
        <w:t xml:space="preserve">.</w:t>
      </w:r>
    </w:p>
    <w:bookmarkEnd w:id="25"/>
    <w:bookmarkStart w:id="26" w:name="inequalities"/>
    <w:p>
      <w:pPr>
        <w:pStyle w:val="Heading3"/>
      </w:pPr>
      <w:r>
        <w:t xml:space="preserve">Inequalities</w:t>
      </w:r>
    </w:p>
    <w:p>
      <w:pPr>
        <w:pStyle w:val="FirstParagraph"/>
      </w:pPr>
      <w:r>
        <w:t xml:space="preserve">Inequalities work similarly to equations (</w:t>
      </w:r>
      <m:oMath>
        <m:r>
          <m:rPr>
            <m:sty m:val="p"/>
          </m:rPr>
          <m:t>&lt;</m:t>
        </m:r>
      </m:oMath>
      <w:r>
        <w:t xml:space="preserve">,</w:t>
      </w:r>
      <w:r>
        <w:t xml:space="preserve"> </w:t>
      </w:r>
      <m:oMath>
        <m:r>
          <m:rPr>
            <m:sty m:val="p"/>
          </m:rPr>
          <m:t>&gt;</m:t>
        </m:r>
      </m:oMath>
      <w:r>
        <w:t xml:space="preserve">,</w:t>
      </w:r>
      <w:r>
        <w:t xml:space="preserve"> </w:t>
      </w:r>
      <m:oMath>
        <m:r>
          <m:rPr>
            <m:sty m:val="p"/>
          </m:rPr>
          <m:t>≤</m:t>
        </m:r>
      </m:oMath>
      <w:r>
        <w:t xml:space="preserve">,</w:t>
      </w:r>
      <w:r>
        <w:t xml:space="preserve"> </w:t>
      </w:r>
      <m:oMath>
        <m:r>
          <m:rPr>
            <m:sty m:val="p"/>
          </m:rPr>
          <m:t>≥</m:t>
        </m:r>
      </m:oMath>
      <w:r>
        <w:t xml:space="preserve">), but with a critical, high-frequency trap:</w:t>
      </w:r>
      <w:r>
        <w:t xml:space="preserve"> </w:t>
      </w:r>
      <w:r>
        <w:rPr>
          <w:b/>
          <w:bCs/>
        </w:rPr>
        <w:t xml:space="preserve">Whenever you multiply or divide both sides of an inequality by a negative number, you must flip the inequality sign.</w:t>
      </w:r>
      <w:r>
        <w:t xml:space="preserve"> </w:t>
      </w:r>
      <w:r>
        <w:t xml:space="preserve">* Example:</w:t>
      </w:r>
      <w:r>
        <w:t xml:space="preserve"> </w:t>
      </w:r>
      <m:oMath>
        <m:r>
          <m:rPr>
            <m:sty m:val="p"/>
          </m:rPr>
          <m:t>−</m:t>
        </m:r>
        <m:r>
          <m:t>2</m:t>
        </m:r>
        <m:r>
          <m:t>x</m:t>
        </m:r>
        <m:r>
          <m:rPr>
            <m:sty m:val="p"/>
          </m:rPr>
          <m:t>&gt;</m:t>
        </m:r>
        <m:r>
          <m:t>4</m:t>
        </m:r>
      </m:oMath>
      <w:r>
        <w:t xml:space="preserve">. Dividing by</w:t>
      </w:r>
      <w:r>
        <w:t xml:space="preserve"> </w:t>
      </w:r>
      <m:oMath>
        <m:r>
          <m:rPr>
            <m:sty m:val="p"/>
          </m:rPr>
          <m:t>−</m:t>
        </m:r>
        <m:r>
          <m:t>2</m:t>
        </m:r>
      </m:oMath>
      <w:r>
        <w:t xml:space="preserve"> </w:t>
      </w:r>
      <w:r>
        <w:t xml:space="preserve">flips the sign:</w:t>
      </w:r>
      <w:r>
        <w:t xml:space="preserve"> </w:t>
      </w:r>
      <m:oMath>
        <m:r>
          <m:t>x</m:t>
        </m:r>
        <m:r>
          <m:rPr>
            <m:sty m:val="p"/>
          </m:rPr>
          <m:t>&lt;</m:t>
        </m:r>
        <m:r>
          <m:rPr>
            <m:sty m:val="p"/>
          </m:rPr>
          <m:t>−</m:t>
        </m:r>
        <m:r>
          <m:t>2</m:t>
        </m:r>
      </m:oMath>
      <w:r>
        <w:t xml:space="preserve">.</w:t>
      </w:r>
      <w:r>
        <w:t xml:space="preserve"> </w:t>
      </w:r>
      <w:r>
        <w:t xml:space="preserve">* Graphing:</w:t>
      </w:r>
      <w:r>
        <w:t xml:space="preserve"> </w:t>
      </w:r>
      <m:oMath>
        <m:r>
          <m:t>x</m:t>
        </m:r>
        <m:r>
          <m:rPr>
            <m:sty m:val="p"/>
          </m:rPr>
          <m:t>&gt;</m:t>
        </m:r>
        <m:r>
          <m:t>2</m:t>
        </m:r>
      </m:oMath>
      <w:r>
        <w:t xml:space="preserve"> </w:t>
      </w:r>
      <w:r>
        <w:t xml:space="preserve">is an open circle at</w:t>
      </w:r>
      <w:r>
        <w:t xml:space="preserve"> </w:t>
      </w:r>
      <m:oMath>
        <m:r>
          <m:t>2</m:t>
        </m:r>
      </m:oMath>
      <w:r>
        <w:t xml:space="preserve"> </w:t>
      </w:r>
      <w:r>
        <w:t xml:space="preserve">shaded to the right.</w:t>
      </w:r>
      <w:r>
        <w:t xml:space="preserve"> </w:t>
      </w:r>
      <m:oMath>
        <m:r>
          <m:t>x</m:t>
        </m:r>
        <m:r>
          <m:rPr>
            <m:sty m:val="p"/>
          </m:rPr>
          <m:t>≤</m:t>
        </m:r>
        <m:r>
          <m:rPr>
            <m:sty m:val="p"/>
          </m:rPr>
          <m:t>−</m:t>
        </m:r>
        <m:r>
          <m:t>2</m:t>
        </m:r>
      </m:oMath>
      <w:r>
        <w:t xml:space="preserve"> </w:t>
      </w:r>
      <w:r>
        <w:t xml:space="preserve">is a closed circle at</w:t>
      </w:r>
      <w:r>
        <w:t xml:space="preserve"> </w:t>
      </w:r>
      <m:oMath>
        <m:r>
          <m:rPr>
            <m:sty m:val="p"/>
          </m:rPr>
          <m:t>−</m:t>
        </m:r>
        <m:r>
          <m:t>2</m:t>
        </m:r>
      </m:oMath>
      <w:r>
        <w:t xml:space="preserve"> </w:t>
      </w:r>
      <w:r>
        <w:t xml:space="preserve">shaded to the left.</w:t>
      </w:r>
    </w:p>
    <w:bookmarkEnd w:id="26"/>
    <w:bookmarkEnd w:id="27"/>
    <w:bookmarkStart w:id="30" w:name="X801b76072eae1b9341844975157a5b68f130a88"/>
    <w:p>
      <w:pPr>
        <w:pStyle w:val="Heading2"/>
      </w:pPr>
      <w:r>
        <w:t xml:space="preserve">1.4 Linear Equations in Two Variables (The Line)</w:t>
      </w:r>
    </w:p>
    <w:p>
      <w:pPr>
        <w:pStyle w:val="FirstParagraph"/>
      </w:pPr>
      <w:r>
        <w:t xml:space="preserve">While one-variable equations identify points on a number line, two-variable linear equations identify specific coordinates</w:t>
      </w:r>
      <w:r>
        <w:t xml:space="preserve"> </w:t>
      </w:r>
      <m:oMath>
        <m:d>
          <m:dPr>
            <m:begChr m:val="("/>
            <m:endChr m:val=")"/>
            <m:sepChr m:val=""/>
            <m:grow/>
          </m:dPr>
          <m:e>
            <m:r>
              <m:t>x</m:t>
            </m:r>
            <m:r>
              <m:rPr>
                <m:sty m:val="p"/>
              </m:rPr>
              <m:t>,</m:t>
            </m:r>
            <m:r>
              <m:t>y</m:t>
            </m:r>
          </m:e>
        </m:d>
      </m:oMath>
      <w:r>
        <w:t xml:space="preserve"> </w:t>
      </w:r>
      <w:r>
        <w:t xml:space="preserve">that form a straight line on the Cartesian Plane.</w:t>
      </w:r>
    </w:p>
    <w:bookmarkStart w:id="28" w:name="forms-of-a-linear-equation"/>
    <w:p>
      <w:pPr>
        <w:pStyle w:val="Heading3"/>
      </w:pPr>
      <w:r>
        <w:t xml:space="preserve">Forms of a Linear Equation</w:t>
      </w:r>
    </w:p>
    <w:p>
      <w:pPr>
        <w:pStyle w:val="FirstParagraph"/>
      </w:pPr>
      <w:r>
        <w:t xml:space="preserve">The SAT requires you to move fluidly between these three forms to extract different information (slope, intercepts, points).</w:t>
      </w:r>
    </w:p>
    <w:p>
      <w:pPr>
        <w:pStyle w:val="BodyText"/>
      </w:pPr>
      <w:r>
        <w:rPr>
          <w:b/>
          <w:bCs/>
        </w:rPr>
        <w:t xml:space="preserve">1. Slope-Intercept Form (</w:t>
      </w:r>
      <m:oMath>
        <m:r>
          <m:t>y</m:t>
        </m:r>
        <m:r>
          <m:rPr>
            <m:sty m:val="p"/>
          </m:rPr>
          <m:t>=</m:t>
        </m:r>
        <m:r>
          <m:t>m</m:t>
        </m:r>
        <m:r>
          <m:t>x</m:t>
        </m:r>
        <m:r>
          <m:rPr>
            <m:sty m:val="p"/>
          </m:rPr>
          <m:t>+</m:t>
        </m:r>
        <m:r>
          <m:t>b</m:t>
        </m:r>
      </m:oMath>
      <w:r>
        <w:rPr>
          <w:b/>
          <w:bCs/>
        </w:rPr>
        <w:t xml:space="preserve">)</w:t>
      </w:r>
      <w:r>
        <w:t xml:space="preserve"> </w:t>
      </w:r>
      <w:r>
        <w:t xml:space="preserve">This is the most critical form for graphing.</w:t>
      </w:r>
      <w:r>
        <w:t xml:space="preserve"> </w:t>
      </w:r>
      <w:r>
        <w:t xml:space="preserve">*</w:t>
      </w:r>
      <w:r>
        <w:t xml:space="preserve"> </w:t>
      </w:r>
      <m:oMath>
        <m:r>
          <m:t>m</m:t>
        </m:r>
      </m:oMath>
      <w:r>
        <w:t xml:space="preserve"> </w:t>
      </w:r>
      <w:r>
        <w:t xml:space="preserve">represents the</w:t>
      </w:r>
      <w:r>
        <w:t xml:space="preserve"> </w:t>
      </w:r>
      <w:r>
        <w:rPr>
          <w:b/>
          <w:bCs/>
        </w:rPr>
        <w:t xml:space="preserve">slope</w:t>
      </w:r>
      <w:r>
        <w:t xml:space="preserve"> </w:t>
      </w:r>
      <w:r>
        <w:t xml:space="preserve">(steepness and direction).</w:t>
      </w:r>
      <w:r>
        <w:t xml:space="preserve"> </w:t>
      </w:r>
      <w:r>
        <w:t xml:space="preserve">*</w:t>
      </w:r>
      <w:r>
        <w:t xml:space="preserve"> </w:t>
      </w:r>
      <m:oMath>
        <m:r>
          <m:t>b</m:t>
        </m:r>
      </m:oMath>
      <w:r>
        <w:t xml:space="preserve"> </w:t>
      </w:r>
      <w:r>
        <w:t xml:space="preserve">represents the</w:t>
      </w:r>
      <w:r>
        <w:t xml:space="preserve"> </w:t>
      </w:r>
      <w:r>
        <w:rPr>
          <w:b/>
          <w:bCs/>
        </w:rPr>
        <w:t xml:space="preserve">y-intercept</w:t>
      </w:r>
      <w:r>
        <w:t xml:space="preserve"> </w:t>
      </w:r>
      <w:r>
        <w:t xml:space="preserve">(the point where the line crosses the y-axis:</w:t>
      </w:r>
      <w:r>
        <w:t xml:space="preserve"> </w:t>
      </w:r>
      <m:oMath>
        <m:d>
          <m:dPr>
            <m:begChr m:val="("/>
            <m:endChr m:val=")"/>
            <m:sepChr m:val=""/>
            <m:grow/>
          </m:dPr>
          <m:e>
            <m:r>
              <m:t>0</m:t>
            </m:r>
            <m:r>
              <m:rPr>
                <m:sty m:val="p"/>
              </m:rPr>
              <m:t>,</m:t>
            </m:r>
            <m:r>
              <m:t>b</m:t>
            </m:r>
          </m:e>
        </m:d>
      </m:oMath>
      <w:r>
        <w:t xml:space="preserve">).</w:t>
      </w:r>
    </w:p>
    <w:p>
      <w:pPr>
        <w:pStyle w:val="BodyText"/>
      </w:pPr>
      <w:r>
        <w:rPr>
          <w:b/>
          <w:bCs/>
        </w:rPr>
        <w:t xml:space="preserve">2. Standard Form (</w:t>
      </w:r>
      <m:oMath>
        <m:r>
          <m:t>A</m:t>
        </m:r>
        <m:r>
          <m:t>x</m:t>
        </m:r>
        <m:r>
          <m:rPr>
            <m:sty m:val="p"/>
          </m:rPr>
          <m:t>+</m:t>
        </m:r>
        <m:r>
          <m:t>B</m:t>
        </m:r>
        <m:r>
          <m:t>y</m:t>
        </m:r>
        <m:r>
          <m:rPr>
            <m:sty m:val="p"/>
          </m:rPr>
          <m:t>=</m:t>
        </m:r>
        <m:r>
          <m:t>C</m:t>
        </m:r>
      </m:oMath>
      <w:r>
        <w:rPr>
          <w:b/>
          <w:bCs/>
        </w:rPr>
        <w:t xml:space="preserve">)</w:t>
      </w:r>
      <w:r>
        <w:t xml:space="preserve"> </w:t>
      </w:r>
      <w:r>
        <w:t xml:space="preserve">Often used for systems of equations. In this form:</w:t>
      </w:r>
      <w:r>
        <w:t xml:space="preserve"> </w:t>
      </w:r>
      <w:r>
        <w:t xml:space="preserve">* The slope</w:t>
      </w:r>
      <w:r>
        <w:t xml:space="preserve"> </w:t>
      </w:r>
      <m:oMath>
        <m:r>
          <m:t>m</m:t>
        </m:r>
        <m:r>
          <m:rPr>
            <m:sty m:val="p"/>
          </m:rPr>
          <m:t>=</m:t>
        </m:r>
        <m:r>
          <m:rPr>
            <m:sty m:val="p"/>
          </m:rPr>
          <m:t>−</m:t>
        </m:r>
        <m:r>
          <m:t>A</m:t>
        </m:r>
        <m:r>
          <m:rPr>
            <m:sty m:val="p"/>
          </m:rPr>
          <m:t>/</m:t>
        </m:r>
        <m:r>
          <m:t>B</m:t>
        </m:r>
      </m:oMath>
      <w:r>
        <w:t xml:space="preserve">.</w:t>
      </w:r>
      <w:r>
        <w:t xml:space="preserve"> </w:t>
      </w:r>
      <w:r>
        <w:t xml:space="preserve">* The x-intercept occurs when</w:t>
      </w:r>
      <w:r>
        <w:t xml:space="preserve"> </w:t>
      </w:r>
      <m:oMath>
        <m:r>
          <m:t>y</m:t>
        </m:r>
        <m:r>
          <m:rPr>
            <m:sty m:val="p"/>
          </m:rPr>
          <m:t>=</m:t>
        </m:r>
        <m:r>
          <m:t>0</m:t>
        </m:r>
      </m:oMath>
      <w:r>
        <w:t xml:space="preserve">:</w:t>
      </w:r>
      <w:r>
        <w:t xml:space="preserve"> </w:t>
      </w:r>
      <m:oMath>
        <m:r>
          <m:t>x</m:t>
        </m:r>
        <m:r>
          <m:rPr>
            <m:sty m:val="p"/>
          </m:rPr>
          <m:t>=</m:t>
        </m:r>
        <m:r>
          <m:t>C</m:t>
        </m:r>
        <m:r>
          <m:rPr>
            <m:sty m:val="p"/>
          </m:rPr>
          <m:t>/</m:t>
        </m:r>
        <m:r>
          <m:t>A</m:t>
        </m:r>
      </m:oMath>
      <w:r>
        <w:t xml:space="preserve">.</w:t>
      </w:r>
      <w:r>
        <w:t xml:space="preserve"> </w:t>
      </w:r>
      <w:r>
        <w:t xml:space="preserve">* The y-intercept occurs when</w:t>
      </w:r>
      <w:r>
        <w:t xml:space="preserve"> </w:t>
      </w:r>
      <m:oMath>
        <m:r>
          <m:t>x</m:t>
        </m:r>
        <m:r>
          <m:rPr>
            <m:sty m:val="p"/>
          </m:rPr>
          <m:t>=</m:t>
        </m:r>
        <m:r>
          <m:t>0</m:t>
        </m:r>
      </m:oMath>
      <w:r>
        <w:t xml:space="preserve">:</w:t>
      </w:r>
      <w:r>
        <w:t xml:space="preserve"> </w:t>
      </w:r>
      <m:oMath>
        <m:r>
          <m:t>y</m:t>
        </m:r>
        <m:r>
          <m:rPr>
            <m:sty m:val="p"/>
          </m:rPr>
          <m:t>=</m:t>
        </m:r>
        <m:r>
          <m:t>C</m:t>
        </m:r>
        <m:r>
          <m:rPr>
            <m:sty m:val="p"/>
          </m:rPr>
          <m:t>/</m:t>
        </m:r>
        <m:r>
          <m:t>B</m:t>
        </m:r>
      </m:oMath>
      <w:r>
        <w:t xml:space="preserve">.</w:t>
      </w:r>
    </w:p>
    <w:p>
      <w:pPr>
        <w:pStyle w:val="BodyText"/>
      </w:pPr>
      <w:r>
        <w:rPr>
          <w:b/>
          <w:bCs/>
        </w:rPr>
        <w:t xml:space="preserve">3. Point-Slope Form (</w:t>
      </w: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r>
        <w:rPr>
          <w:b/>
          <w:bCs/>
        </w:rPr>
        <w:t xml:space="preserve">)</w:t>
      </w:r>
      <w:r>
        <w:t xml:space="preserve"> </w:t>
      </w:r>
      <w:r>
        <w:t xml:space="preserve">Extremely useful when the SAT provides a specific point</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and the slope</w:t>
      </w:r>
      <w:r>
        <w:t xml:space="preserve"> </w:t>
      </w:r>
      <m:oMath>
        <m:r>
          <m:t>m</m:t>
        </m:r>
      </m:oMath>
      <w:r>
        <w:t xml:space="preserve">.</w:t>
      </w:r>
    </w:p>
    <w:bookmarkEnd w:id="28"/>
    <w:bookmarkStart w:id="29" w:name="understanding-slope-m"/>
    <w:p>
      <w:pPr>
        <w:pStyle w:val="Heading3"/>
      </w:pPr>
      <w:r>
        <w:t xml:space="preserve">Understanding Slope (</w:t>
      </w:r>
      <m:oMath>
        <m:r>
          <m:t>m</m:t>
        </m:r>
      </m:oMath>
      <w:r>
        <w:t xml:space="preserve">)</w:t>
      </w:r>
    </w:p>
    <w:p>
      <w:pPr>
        <w:pStyle w:val="FirstParagraph"/>
      </w:pPr>
      <w:r>
        <w:t xml:space="preserve">The slope is the ratio of the</w:t>
      </w:r>
      <w:r>
        <w:t xml:space="preserve"> </w:t>
      </w:r>
      <w:r>
        <w:t xml:space="preserve">“</w:t>
      </w:r>
      <w:r>
        <w:t xml:space="preserve">rise</w:t>
      </w:r>
      <w:r>
        <w:t xml:space="preserve">”</w:t>
      </w:r>
      <w:r>
        <w:t xml:space="preserve"> </w:t>
      </w:r>
      <w:r>
        <w:t xml:space="preserve">(vertical change) to the</w:t>
      </w:r>
      <w:r>
        <w:t xml:space="preserve"> </w:t>
      </w:r>
      <w:r>
        <w:t xml:space="preserve">“</w:t>
      </w:r>
      <w:r>
        <w:t xml:space="preserve">run</w:t>
      </w:r>
      <w:r>
        <w:t xml:space="preserve">”</w:t>
      </w:r>
      <w:r>
        <w:t xml:space="preserve"> </w:t>
      </w:r>
      <w:r>
        <w:t xml:space="preserve">(horizontal change) between two points on a line.</w:t>
      </w:r>
    </w:p>
    <w:p>
      <w:pPr>
        <w:pStyle w:val="BodyText"/>
      </w:pPr>
      <m:oMathPara>
        <m:oMathParaPr>
          <m:jc m:val="center"/>
        </m:oMathParaPr>
        <m:oMath>
          <m:r>
            <m:t>m</m:t>
          </m:r>
          <m:r>
            <m:rPr>
              <m:sty m:val="p"/>
            </m:rPr>
            <m:t>=</m:t>
          </m:r>
          <m:f>
            <m:fPr>
              <m:type m:val="bar"/>
            </m:fPr>
            <m:num>
              <m:r>
                <m:t>Δ</m:t>
              </m:r>
              <m:r>
                <m:t>y</m:t>
              </m:r>
            </m:num>
            <m:den>
              <m:r>
                <m:t>Δ</m:t>
              </m:r>
              <m:r>
                <m:t>x</m:t>
              </m:r>
            </m:den>
          </m:f>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m:oMathPara>
    </w:p>
    <w:p>
      <w:pPr>
        <w:pStyle w:val="FirstParagraph"/>
      </w:pPr>
      <w:r>
        <w:t xml:space="preserve">*</w:t>
      </w:r>
      <w:r>
        <w:t xml:space="preserve"> </w:t>
      </w:r>
      <w:r>
        <w:rPr>
          <w:b/>
          <w:bCs/>
        </w:rPr>
        <w:t xml:space="preserve">Positive Slope:</w:t>
      </w:r>
      <w:r>
        <w:t xml:space="preserve"> </w:t>
      </w:r>
      <w:r>
        <w:t xml:space="preserve">As</w:t>
      </w:r>
      <w:r>
        <w:t xml:space="preserve"> </w:t>
      </w:r>
      <m:oMath>
        <m:r>
          <m:t>x</m:t>
        </m:r>
      </m:oMath>
      <w:r>
        <w:t xml:space="preserve"> </w:t>
      </w:r>
      <w:r>
        <w:t xml:space="preserve">increases,</w:t>
      </w:r>
      <w:r>
        <w:t xml:space="preserve"> </w:t>
      </w:r>
      <m:oMath>
        <m:r>
          <m:t>y</m:t>
        </m:r>
      </m:oMath>
      <w:r>
        <w:t xml:space="preserve"> </w:t>
      </w:r>
      <w:r>
        <w:t xml:space="preserve">increases. The line goes up from left to right.</w:t>
      </w:r>
      <w:r>
        <w:t xml:space="preserve"> </w:t>
      </w:r>
      <w:r>
        <w:t xml:space="preserve">*</w:t>
      </w:r>
      <w:r>
        <w:t xml:space="preserve"> </w:t>
      </w:r>
      <w:r>
        <w:rPr>
          <w:b/>
          <w:bCs/>
        </w:rPr>
        <w:t xml:space="preserve">Negative Slope:</w:t>
      </w:r>
      <w:r>
        <w:t xml:space="preserve"> </w:t>
      </w:r>
      <w:r>
        <w:t xml:space="preserve">As</w:t>
      </w:r>
      <w:r>
        <w:t xml:space="preserve"> </w:t>
      </w:r>
      <m:oMath>
        <m:r>
          <m:t>x</m:t>
        </m:r>
      </m:oMath>
      <w:r>
        <w:t xml:space="preserve"> </w:t>
      </w:r>
      <w:r>
        <w:t xml:space="preserve">increases,</w:t>
      </w:r>
      <w:r>
        <w:t xml:space="preserve"> </w:t>
      </w:r>
      <m:oMath>
        <m:r>
          <m:t>y</m:t>
        </m:r>
      </m:oMath>
      <w:r>
        <w:t xml:space="preserve"> </w:t>
      </w:r>
      <w:r>
        <w:t xml:space="preserve">decreases. The line goes down from left to right.</w:t>
      </w:r>
      <w:r>
        <w:t xml:space="preserve"> </w:t>
      </w:r>
      <w:r>
        <w:t xml:space="preserve">*</w:t>
      </w:r>
      <w:r>
        <w:t xml:space="preserve"> </w:t>
      </w:r>
      <w:r>
        <w:rPr>
          <w:b/>
          <w:bCs/>
        </w:rPr>
        <w:t xml:space="preserve">Zero Slope:</w:t>
      </w:r>
      <w:r>
        <w:t xml:space="preserve"> </w:t>
      </w:r>
      <w:r>
        <w:t xml:space="preserve">The line is horizontal (</w:t>
      </w:r>
      <m:oMath>
        <m:r>
          <m:t>y</m:t>
        </m:r>
        <m:r>
          <m:rPr>
            <m:sty m:val="p"/>
          </m:rPr>
          <m:t>=</m:t>
        </m:r>
        <m:r>
          <m:t>b</m:t>
        </m:r>
      </m:oMath>
      <w:r>
        <w:t xml:space="preserve">). The slope is</w:t>
      </w:r>
      <w:r>
        <w:t xml:space="preserve"> </w:t>
      </w:r>
      <m:oMath>
        <m:r>
          <m:t>0</m:t>
        </m:r>
      </m:oMath>
      <w:r>
        <w:t xml:space="preserve">.</w:t>
      </w:r>
      <w:r>
        <w:t xml:space="preserve"> </w:t>
      </w:r>
      <w:r>
        <w:t xml:space="preserve">*</w:t>
      </w:r>
      <w:r>
        <w:t xml:space="preserve"> </w:t>
      </w:r>
      <w:r>
        <w:rPr>
          <w:b/>
          <w:bCs/>
        </w:rPr>
        <w:t xml:space="preserve">Undefined Slope:</w:t>
      </w:r>
      <w:r>
        <w:t xml:space="preserve"> </w:t>
      </w:r>
      <w:r>
        <w:t xml:space="preserve">The line is vertical (</w:t>
      </w:r>
      <m:oMath>
        <m:r>
          <m:t>x</m:t>
        </m:r>
        <m:r>
          <m:rPr>
            <m:sty m:val="p"/>
          </m:rPr>
          <m:t>=</m:t>
        </m:r>
        <m:r>
          <m:t>a</m:t>
        </m:r>
      </m:oMath>
      <w:r>
        <w:t xml:space="preserve">). The slope is undefined (division by zero).</w:t>
      </w:r>
    </w:p>
    <w:bookmarkEnd w:id="29"/>
    <w:bookmarkEnd w:id="30"/>
    <w:bookmarkStart w:id="31" w:name="X86e22684187c701a2e02bf72f4016c00c814ce7"/>
    <w:p>
      <w:pPr>
        <w:pStyle w:val="Heading2"/>
      </w:pPr>
      <w:r>
        <w:t xml:space="preserve">1.5 The Power Moves: Parallel and Perpendicular Lines</w:t>
      </w:r>
    </w:p>
    <w:p>
      <w:pPr>
        <w:pStyle w:val="FirstParagraph"/>
      </w:pPr>
      <w:r>
        <w:t xml:space="preserve">These concepts are heavily tested on the SAT Math section. You must memorize the geometric relationships between the slopes of lines.</w:t>
      </w:r>
    </w:p>
    <w:p>
      <w:pPr>
        <w:pStyle w:val="Compact"/>
        <w:numPr>
          <w:ilvl w:val="0"/>
          <w:numId w:val="1006"/>
        </w:numPr>
      </w:pPr>
      <w:r>
        <w:rPr>
          <w:b/>
          <w:bCs/>
        </w:rPr>
        <w:t xml:space="preserve">Parallel Lines:</w:t>
      </w:r>
      <w:r>
        <w:t xml:space="preserve"> </w:t>
      </w:r>
      <w:r>
        <w:t xml:space="preserve">Two lines that run in the exact same direction and will never intersect.</w:t>
      </w:r>
    </w:p>
    <w:p>
      <w:pPr>
        <w:pStyle w:val="Compact"/>
        <w:numPr>
          <w:ilvl w:val="1"/>
          <w:numId w:val="1007"/>
        </w:numPr>
      </w:pPr>
      <w:r>
        <w:rPr>
          <w:b/>
          <w:bCs/>
        </w:rPr>
        <w:t xml:space="preserve">Condition:</w:t>
      </w:r>
      <w:r>
        <w:t xml:space="preserve"> </w:t>
      </w:r>
      <w:r>
        <w:t xml:space="preserve">Parallel lines have the</w:t>
      </w:r>
      <w:r>
        <w:t xml:space="preserve"> </w:t>
      </w:r>
      <w:r>
        <w:rPr>
          <w:b/>
          <w:bCs/>
        </w:rPr>
        <w:t xml:space="preserve">SAME SLOPE</w:t>
      </w:r>
      <w:r>
        <w:t xml:space="preserve">.</w:t>
      </w:r>
    </w:p>
    <w:p>
      <w:pPr>
        <w:pStyle w:val="Compact"/>
        <w:numPr>
          <w:ilvl w:val="1"/>
          <w:numId w:val="1007"/>
        </w:numPr>
      </w:pPr>
      <w:r>
        <w:t xml:space="preserve">If Line 1 has slope</w:t>
      </w:r>
      <w:r>
        <w:t xml:space="preserve"> </w:t>
      </w:r>
      <m:oMath>
        <m:sSub>
          <m:e>
            <m:r>
              <m:t>m</m:t>
            </m:r>
          </m:e>
          <m:sub>
            <m:r>
              <m:t>1</m:t>
            </m:r>
          </m:sub>
        </m:sSub>
      </m:oMath>
      <w:r>
        <w:t xml:space="preserve"> </w:t>
      </w:r>
      <w:r>
        <w:t xml:space="preserve">and Line 2 has slope</w:t>
      </w:r>
      <w:r>
        <w:t xml:space="preserve"> </w:t>
      </w:r>
      <m:oMath>
        <m:sSub>
          <m:e>
            <m:r>
              <m:t>m</m:t>
            </m:r>
          </m:e>
          <m:sub>
            <m:r>
              <m:t>2</m:t>
            </m:r>
          </m:sub>
        </m:sSub>
      </m:oMath>
      <w:r>
        <w:t xml:space="preserve">, then</w:t>
      </w:r>
      <w:r>
        <w:t xml:space="preserve"> </w:t>
      </w:r>
      <m:oMath>
        <m:sSub>
          <m:e>
            <m:r>
              <m:t>m</m:t>
            </m:r>
          </m:e>
          <m:sub>
            <m:r>
              <m:t>1</m:t>
            </m:r>
          </m:sub>
        </m:sSub>
        <m:r>
          <m:rPr>
            <m:sty m:val="p"/>
          </m:rPr>
          <m:t>=</m:t>
        </m:r>
        <m:sSub>
          <m:e>
            <m:r>
              <m:t>m</m:t>
            </m:r>
          </m:e>
          <m:sub>
            <m:r>
              <m:t>2</m:t>
            </m:r>
          </m:sub>
        </m:sSub>
      </m:oMath>
      <w:r>
        <w:t xml:space="preserve">.</w:t>
      </w:r>
    </w:p>
    <w:p>
      <w:pPr>
        <w:pStyle w:val="Compact"/>
        <w:numPr>
          <w:ilvl w:val="1"/>
          <w:numId w:val="1007"/>
        </w:numPr>
      </w:pPr>
      <w:r>
        <w:rPr>
          <w:i/>
          <w:iCs/>
        </w:rPr>
        <w:t xml:space="preserve">Note:</w:t>
      </w:r>
      <w:r>
        <w:t xml:space="preserve"> </w:t>
      </w:r>
      <w:r>
        <w:t xml:space="preserve">They must have different y-intercepts; if they have the same slope AND the same y-intercept, they are the same line (coincident), not parallel.</w:t>
      </w:r>
    </w:p>
    <w:p>
      <w:pPr>
        <w:pStyle w:val="Compact"/>
        <w:numPr>
          <w:ilvl w:val="0"/>
          <w:numId w:val="1006"/>
        </w:numPr>
      </w:pPr>
      <w:r>
        <w:rPr>
          <w:b/>
          <w:bCs/>
        </w:rPr>
        <w:t xml:space="preserve">Perpendicular Lines:</w:t>
      </w:r>
      <w:r>
        <w:t xml:space="preserve"> </w:t>
      </w:r>
      <w:r>
        <w:t xml:space="preserve">Two lines that intersect at a 90-degree angle.</w:t>
      </w:r>
    </w:p>
    <w:p>
      <w:pPr>
        <w:pStyle w:val="Compact"/>
        <w:numPr>
          <w:ilvl w:val="1"/>
          <w:numId w:val="1008"/>
        </w:numPr>
      </w:pPr>
      <w:r>
        <w:rPr>
          <w:b/>
          <w:bCs/>
        </w:rPr>
        <w:t xml:space="preserve">Condition:</w:t>
      </w:r>
      <w:r>
        <w:t xml:space="preserve"> </w:t>
      </w:r>
      <w:r>
        <w:t xml:space="preserve">Perpendicular lines have</w:t>
      </w:r>
      <w:r>
        <w:t xml:space="preserve"> </w:t>
      </w:r>
      <w:r>
        <w:rPr>
          <w:b/>
          <w:bCs/>
        </w:rPr>
        <w:t xml:space="preserve">NEGATIVE RECIPROCAL SLOPES</w:t>
      </w:r>
      <w:r>
        <w:t xml:space="preserve">.</w:t>
      </w:r>
    </w:p>
    <w:p>
      <w:pPr>
        <w:pStyle w:val="Compact"/>
        <w:numPr>
          <w:ilvl w:val="1"/>
          <w:numId w:val="1008"/>
        </w:numPr>
      </w:pPr>
      <w:r>
        <w:t xml:space="preserve">If Line 1 has slope</w:t>
      </w:r>
      <w:r>
        <w:t xml:space="preserve"> </w:t>
      </w:r>
      <m:oMath>
        <m:sSub>
          <m:e>
            <m:r>
              <m:t>m</m:t>
            </m:r>
          </m:e>
          <m:sub>
            <m:r>
              <m:t>1</m:t>
            </m:r>
          </m:sub>
        </m:sSub>
      </m:oMath>
      <w:r>
        <w:t xml:space="preserve"> </w:t>
      </w:r>
      <w:r>
        <w:t xml:space="preserve">and Line 2 has slope</w:t>
      </w:r>
      <w:r>
        <w:t xml:space="preserve"> </w:t>
      </w:r>
      <m:oMath>
        <m:sSub>
          <m:e>
            <m:r>
              <m:t>m</m:t>
            </m:r>
          </m:e>
          <m:sub>
            <m:r>
              <m:t>2</m:t>
            </m:r>
          </m:sub>
        </m:sSub>
      </m:oMath>
      <w:r>
        <w:t xml:space="preserve">, then</w:t>
      </w:r>
      <w:r>
        <w:t xml:space="preserve"> </w:t>
      </w:r>
      <m:oMath>
        <m:sSub>
          <m:e>
            <m:r>
              <m:t>m</m:t>
            </m:r>
          </m:e>
          <m:sub>
            <m:r>
              <m:t>1</m:t>
            </m:r>
          </m:sub>
        </m:sSub>
        <m:r>
          <m:rPr>
            <m:sty m:val="p"/>
          </m:rPr>
          <m:t>×</m:t>
        </m:r>
        <m:sSub>
          <m:e>
            <m:r>
              <m:t>m</m:t>
            </m:r>
          </m:e>
          <m:sub>
            <m:r>
              <m:t>2</m:t>
            </m:r>
          </m:sub>
        </m:sSub>
        <m:r>
          <m:rPr>
            <m:sty m:val="p"/>
          </m:rPr>
          <m:t>=</m:t>
        </m:r>
        <m:r>
          <m:rPr>
            <m:sty m:val="p"/>
          </m:rPr>
          <m:t>−</m:t>
        </m:r>
        <m:r>
          <m:t>1</m:t>
        </m:r>
      </m:oMath>
      <w:r>
        <w:t xml:space="preserve">, or</w:t>
      </w:r>
      <w:r>
        <w:t xml:space="preserve"> </w:t>
      </w:r>
      <m:oMath>
        <m:sSub>
          <m:e>
            <m:r>
              <m:t>m</m:t>
            </m:r>
          </m:e>
          <m:sub>
            <m:r>
              <m:t>2</m:t>
            </m:r>
          </m:sub>
        </m:sSub>
        <m:r>
          <m:rPr>
            <m:sty m:val="p"/>
          </m:rPr>
          <m:t>=</m:t>
        </m:r>
        <m:r>
          <m:rPr>
            <m:sty m:val="p"/>
          </m:rPr>
          <m:t>−</m:t>
        </m:r>
        <m:f>
          <m:fPr>
            <m:type m:val="bar"/>
          </m:fPr>
          <m:num>
            <m:r>
              <m:t>1</m:t>
            </m:r>
          </m:num>
          <m:den>
            <m:sSub>
              <m:e>
                <m:r>
                  <m:t>m</m:t>
                </m:r>
              </m:e>
              <m:sub>
                <m:r>
                  <m:t>1</m:t>
                </m:r>
              </m:sub>
            </m:sSub>
          </m:den>
        </m:f>
      </m:oMath>
      <w:r>
        <w:t xml:space="preserve">.</w:t>
      </w:r>
    </w:p>
    <w:p>
      <w:pPr>
        <w:pStyle w:val="Compact"/>
        <w:numPr>
          <w:ilvl w:val="1"/>
          <w:numId w:val="1008"/>
        </w:numPr>
      </w:pPr>
      <w:r>
        <w:rPr>
          <w:i/>
          <w:iCs/>
        </w:rPr>
        <w:t xml:space="preserve">Shortcut:</w:t>
      </w:r>
      <w:r>
        <w:t xml:space="preserve"> </w:t>
      </w:r>
      <w:r>
        <w:t xml:space="preserve">To find the negative reciprocal of a fraction, simply flip the fraction and change the sign.</w:t>
      </w:r>
    </w:p>
    <w:p>
      <w:pPr>
        <w:pStyle w:val="Compact"/>
        <w:numPr>
          <w:ilvl w:val="2"/>
          <w:numId w:val="1009"/>
        </w:numPr>
      </w:pPr>
      <w:r>
        <w:t xml:space="preserve">If</w:t>
      </w:r>
      <w:r>
        <w:t xml:space="preserve"> </w:t>
      </w:r>
      <m:oMath>
        <m:r>
          <m:t>m</m:t>
        </m:r>
        <m:r>
          <m:rPr>
            <m:sty m:val="p"/>
          </m:rPr>
          <m:t>=</m:t>
        </m:r>
        <m:r>
          <m:t>2</m:t>
        </m:r>
        <m:r>
          <m:rPr>
            <m:sty m:val="p"/>
          </m:rPr>
          <m:t>/</m:t>
        </m:r>
        <m:r>
          <m:t>3</m:t>
        </m:r>
      </m:oMath>
      <w:r>
        <w:t xml:space="preserve">, the perpendicular slope is</w:t>
      </w:r>
      <w:r>
        <w:t xml:space="preserve"> </w:t>
      </w:r>
      <m:oMath>
        <m:r>
          <m:rPr>
            <m:sty m:val="p"/>
          </m:rPr>
          <m:t>−</m:t>
        </m:r>
        <m:r>
          <m:t>3</m:t>
        </m:r>
        <m:r>
          <m:rPr>
            <m:sty m:val="p"/>
          </m:rPr>
          <m:t>/</m:t>
        </m:r>
        <m:r>
          <m:t>2</m:t>
        </m:r>
      </m:oMath>
      <w:r>
        <w:t xml:space="preserve">.</w:t>
      </w:r>
    </w:p>
    <w:p>
      <w:pPr>
        <w:pStyle w:val="Compact"/>
        <w:numPr>
          <w:ilvl w:val="2"/>
          <w:numId w:val="1009"/>
        </w:numPr>
      </w:pPr>
      <w:r>
        <w:t xml:space="preserve">If</w:t>
      </w:r>
      <w:r>
        <w:t xml:space="preserve"> </w:t>
      </w:r>
      <m:oMath>
        <m:r>
          <m:t>m</m:t>
        </m:r>
        <m:r>
          <m:rPr>
            <m:sty m:val="p"/>
          </m:rPr>
          <m:t>=</m:t>
        </m:r>
        <m:r>
          <m:t>4</m:t>
        </m:r>
      </m:oMath>
      <w:r>
        <w:t xml:space="preserve">, the perpendicular slope is</w:t>
      </w:r>
      <w:r>
        <w:t xml:space="preserve"> </w:t>
      </w:r>
      <m:oMath>
        <m:r>
          <m:rPr>
            <m:sty m:val="p"/>
          </m:rPr>
          <m:t>−</m:t>
        </m:r>
        <m:r>
          <m:t>1</m:t>
        </m:r>
        <m:r>
          <m:rPr>
            <m:sty m:val="p"/>
          </m:rPr>
          <m:t>/</m:t>
        </m:r>
        <m:r>
          <m:t>4</m:t>
        </m:r>
      </m:oMath>
      <w:r>
        <w:t xml:space="preserve">.</w:t>
      </w:r>
    </w:p>
    <w:p>
      <w:pPr>
        <w:pStyle w:val="Compact"/>
        <w:numPr>
          <w:ilvl w:val="2"/>
          <w:numId w:val="1009"/>
        </w:numPr>
      </w:pPr>
      <w:r>
        <w:rPr>
          <w:b/>
          <w:bCs/>
        </w:rPr>
        <w:t xml:space="preserve">Exceptions:</w:t>
      </w:r>
      <w:r>
        <w:t xml:space="preserve"> </w:t>
      </w:r>
      <w:r>
        <w:t xml:space="preserve">horizontal (slope 0) lines are perpendicular to vertical (undefined slope) lines.</w:t>
      </w:r>
    </w:p>
    <w:bookmarkEnd w:id="31"/>
    <w:bookmarkStart w:id="34" w:name="X5c64e5e36ca3a519c8b85e2740c3dbd59aa116c"/>
    <w:p>
      <w:pPr>
        <w:pStyle w:val="Heading2"/>
      </w:pPr>
      <w:r>
        <w:t xml:space="preserve">1.6 Modeling the Real World: Word Problems and Linear Contexts</w:t>
      </w:r>
    </w:p>
    <w:p>
      <w:pPr>
        <w:pStyle w:val="FirstParagraph"/>
      </w:pPr>
      <w:r>
        <w:t xml:space="preserve">The SAT does not just test your ability to manipulate symbols; it tests your ability to translate real-world scenarios into algebraic equations.</w:t>
      </w:r>
    </w:p>
    <w:bookmarkStart w:id="32" w:name="X7a2c62eebc8dfe00278d989cb5d09b041051ff3"/>
    <w:p>
      <w:pPr>
        <w:pStyle w:val="Heading3"/>
      </w:pPr>
      <w:r>
        <w:t xml:space="preserve">Interpreting Slope and Y-Intercept in Context</w:t>
      </w:r>
    </w:p>
    <w:p>
      <w:pPr>
        <w:pStyle w:val="FirstParagraph"/>
      </w:pPr>
      <w:r>
        <w:t xml:space="preserve">When a word problem involves a linear relationship, the slope and y-intercept always have specific meanings:</w:t>
      </w:r>
      <w:r>
        <w:t xml:space="preserve"> </w:t>
      </w:r>
      <w:r>
        <w:t xml:space="preserve">*</w:t>
      </w:r>
      <w:r>
        <w:t xml:space="preserve"> </w:t>
      </w:r>
      <w:r>
        <w:rPr>
          <w:b/>
          <w:bCs/>
        </w:rPr>
        <w:t xml:space="preserve">Slope (</w:t>
      </w:r>
      <m:oMath>
        <m:r>
          <m:t>m</m:t>
        </m:r>
      </m:oMath>
      <w:r>
        <w:rPr>
          <w:b/>
          <w:bCs/>
        </w:rPr>
        <w:t xml:space="preserve">):</w:t>
      </w:r>
      <w:r>
        <w:t xml:space="preserve"> </w:t>
      </w:r>
      <w:r>
        <w:t xml:space="preserve">Represents the</w:t>
      </w:r>
      <w:r>
        <w:t xml:space="preserve"> </w:t>
      </w:r>
      <w:r>
        <w:rPr>
          <w:b/>
          <w:bCs/>
        </w:rPr>
        <w:t xml:space="preserve">Rate of Change</w:t>
      </w:r>
      <w:r>
        <w:t xml:space="preserve">. It is the amount the dependent variable (</w:t>
      </w:r>
      <m:oMath>
        <m:r>
          <m:t>y</m:t>
        </m:r>
      </m:oMath>
      <w:r>
        <w:t xml:space="preserve">) changes for every 1 unit increase in the independent variable (</w:t>
      </w:r>
      <m:oMath>
        <m:r>
          <m:t>x</m:t>
        </m:r>
      </m:oMath>
      <w:r>
        <w:t xml:space="preserve">).</w:t>
      </w:r>
      <w:r>
        <w:t xml:space="preserve"> </w:t>
      </w:r>
      <w:r>
        <w:t xml:space="preserve">*</w:t>
      </w:r>
      <w:r>
        <w:t xml:space="preserve"> </w:t>
      </w:r>
      <w:r>
        <w:rPr>
          <w:i/>
          <w:iCs/>
        </w:rPr>
        <w:t xml:space="preserve">Keywords:</w:t>
      </w:r>
      <w:r>
        <w:t xml:space="preserve"> </w:t>
      </w:r>
      <w:r>
        <w:t xml:space="preserve">“</w:t>
      </w:r>
      <w:r>
        <w:t xml:space="preserve">per,</w:t>
      </w:r>
      <w:r>
        <w:t xml:space="preserve">”</w:t>
      </w:r>
      <w:r>
        <w:t xml:space="preserve"> </w:t>
      </w:r>
      <w:r>
        <w:t xml:space="preserve">“</w:t>
      </w:r>
      <w:r>
        <w:t xml:space="preserve">each,</w:t>
      </w:r>
      <w:r>
        <w:t xml:space="preserve">”</w:t>
      </w:r>
      <w:r>
        <w:t xml:space="preserve"> </w:t>
      </w:r>
      <w:r>
        <w:t xml:space="preserve">“</w:t>
      </w:r>
      <w:r>
        <w:t xml:space="preserve">every,</w:t>
      </w:r>
      <w:r>
        <w:t xml:space="preserve">”</w:t>
      </w:r>
      <w:r>
        <w:t xml:space="preserve"> </w:t>
      </w:r>
      <w:r>
        <w:t xml:space="preserve">“</w:t>
      </w:r>
      <w:r>
        <w:t xml:space="preserve">rate,</w:t>
      </w:r>
      <w:r>
        <w:t xml:space="preserve">”</w:t>
      </w:r>
      <w:r>
        <w:t xml:space="preserve"> </w:t>
      </w:r>
      <w:r>
        <w:t xml:space="preserve">“</w:t>
      </w:r>
      <w:r>
        <w:t xml:space="preserve">speed.</w:t>
      </w:r>
      <w:r>
        <w:t xml:space="preserve">”</w:t>
      </w:r>
      <w:r>
        <w:t xml:space="preserve"> </w:t>
      </w:r>
      <w:r>
        <w:t xml:space="preserve">*</w:t>
      </w:r>
      <w:r>
        <w:t xml:space="preserve"> </w:t>
      </w:r>
      <w:r>
        <w:rPr>
          <w:b/>
          <w:bCs/>
        </w:rPr>
        <w:t xml:space="preserve">Y-Intercept (</w:t>
      </w:r>
      <m:oMath>
        <m:r>
          <m:t>b</m:t>
        </m:r>
      </m:oMath>
      <w:r>
        <w:rPr>
          <w:b/>
          <w:bCs/>
        </w:rPr>
        <w:t xml:space="preserve">):</w:t>
      </w:r>
      <w:r>
        <w:t xml:space="preserve"> </w:t>
      </w:r>
      <w:r>
        <w:t xml:space="preserve">Represents the</w:t>
      </w:r>
      <w:r>
        <w:t xml:space="preserve"> </w:t>
      </w:r>
      <w:r>
        <w:rPr>
          <w:b/>
          <w:bCs/>
        </w:rPr>
        <w:t xml:space="preserve">Initial Value</w:t>
      </w:r>
      <w:r>
        <w:t xml:space="preserve"> </w:t>
      </w:r>
      <w:r>
        <w:t xml:space="preserve">or</w:t>
      </w:r>
      <w:r>
        <w:t xml:space="preserve"> </w:t>
      </w:r>
      <w:r>
        <w:rPr>
          <w:b/>
          <w:bCs/>
        </w:rPr>
        <w:t xml:space="preserve">Fixed Cost</w:t>
      </w:r>
      <w:r>
        <w:t xml:space="preserve">. It is the value of</w:t>
      </w:r>
      <w:r>
        <w:t xml:space="preserve"> </w:t>
      </w:r>
      <m:oMath>
        <m:r>
          <m:t>y</m:t>
        </m:r>
      </m:oMath>
      <w:r>
        <w:t xml:space="preserve"> </w:t>
      </w:r>
      <w:r>
        <w:t xml:space="preserve">when</w:t>
      </w:r>
      <w:r>
        <w:t xml:space="preserve"> </w:t>
      </w:r>
      <m:oMath>
        <m:r>
          <m:t>x</m:t>
        </m:r>
        <m:r>
          <m:rPr>
            <m:sty m:val="p"/>
          </m:rPr>
          <m:t>=</m:t>
        </m:r>
        <m:r>
          <m:t>0</m:t>
        </m:r>
      </m:oMath>
      <w:r>
        <w:t xml:space="preserve"> </w:t>
      </w:r>
      <w:r>
        <w:t xml:space="preserve">(the starting point before any rate is applied).</w:t>
      </w:r>
      <w:r>
        <w:t xml:space="preserve"> </w:t>
      </w:r>
      <w:r>
        <w:t xml:space="preserve">*</w:t>
      </w:r>
      <w:r>
        <w:t xml:space="preserve"> </w:t>
      </w:r>
      <w:r>
        <w:rPr>
          <w:i/>
          <w:iCs/>
        </w:rPr>
        <w:t xml:space="preserve">Keywords:</w:t>
      </w:r>
      <w:r>
        <w:t xml:space="preserve"> </w:t>
      </w:r>
      <w:r>
        <w:t xml:space="preserve">“</w:t>
      </w:r>
      <w:r>
        <w:t xml:space="preserve">initial,</w:t>
      </w:r>
      <w:r>
        <w:t xml:space="preserve">”</w:t>
      </w:r>
      <w:r>
        <w:t xml:space="preserve"> </w:t>
      </w:r>
      <w:r>
        <w:t xml:space="preserve">“</w:t>
      </w:r>
      <w:r>
        <w:t xml:space="preserve">starting,</w:t>
      </w:r>
      <w:r>
        <w:t xml:space="preserve">”</w:t>
      </w:r>
      <w:r>
        <w:t xml:space="preserve"> </w:t>
      </w:r>
      <w:r>
        <w:t xml:space="preserve">“</w:t>
      </w:r>
      <w:r>
        <w:t xml:space="preserve">flat fee,</w:t>
      </w:r>
      <w:r>
        <w:t xml:space="preserve">”</w:t>
      </w:r>
      <w:r>
        <w:t xml:space="preserve"> </w:t>
      </w:r>
      <w:r>
        <w:t xml:space="preserve">“</w:t>
      </w:r>
      <w:r>
        <w:t xml:space="preserve">one-time,</w:t>
      </w:r>
      <w:r>
        <w:t xml:space="preserve">”</w:t>
      </w:r>
      <w:r>
        <w:t xml:space="preserve"> </w:t>
      </w:r>
      <w:r>
        <w:t xml:space="preserve">“</w:t>
      </w:r>
      <w:r>
        <w:t xml:space="preserve">membership cost.</w:t>
      </w:r>
      <w:r>
        <w:t xml:space="preserve">”</w:t>
      </w:r>
    </w:p>
    <w:p>
      <w:pPr>
        <w:pStyle w:val="BodyText"/>
      </w:pPr>
      <w:r>
        <w:rPr>
          <w:b/>
          <w:bCs/>
        </w:rPr>
        <w:t xml:space="preserve">Example Scenario:</w:t>
      </w:r>
      <w:r>
        <w:t xml:space="preserve"> </w:t>
      </w:r>
      <w:r>
        <w:t xml:space="preserve">A gym charges a one-time enrollment fee of $50 and a monthly membership fee of $30.</w:t>
      </w:r>
      <w:r>
        <w:t xml:space="preserve"> </w:t>
      </w:r>
      <w:r>
        <w:t xml:space="preserve">* Let</w:t>
      </w:r>
      <w:r>
        <w:t xml:space="preserve"> </w:t>
      </w:r>
      <m:oMath>
        <m:r>
          <m:t>y</m:t>
        </m:r>
      </m:oMath>
      <w:r>
        <w:t xml:space="preserve"> </w:t>
      </w:r>
      <w:r>
        <w:t xml:space="preserve">be the total cost and</w:t>
      </w:r>
      <w:r>
        <w:t xml:space="preserve"> </w:t>
      </w:r>
      <m:oMath>
        <m:r>
          <m:t>x</m:t>
        </m:r>
      </m:oMath>
      <w:r>
        <w:t xml:space="preserve"> </w:t>
      </w:r>
      <w:r>
        <w:t xml:space="preserve">be the number of months.</w:t>
      </w:r>
      <w:r>
        <w:t xml:space="preserve"> </w:t>
      </w:r>
      <w:r>
        <w:t xml:space="preserve">* The equation is</w:t>
      </w:r>
      <w:r>
        <w:t xml:space="preserve"> </w:t>
      </w:r>
      <m:oMath>
        <m:r>
          <m:t>y</m:t>
        </m:r>
        <m:r>
          <m:rPr>
            <m:sty m:val="p"/>
          </m:rPr>
          <m:t>=</m:t>
        </m:r>
        <m:r>
          <m:t>30</m:t>
        </m:r>
        <m:r>
          <m:t>x</m:t>
        </m:r>
        <m:r>
          <m:rPr>
            <m:sty m:val="p"/>
          </m:rPr>
          <m:t>+</m:t>
        </m:r>
        <m:r>
          <m:t>50</m:t>
        </m:r>
      </m:oMath>
      <w:r>
        <w:t xml:space="preserve">.</w:t>
      </w:r>
      <w:r>
        <w:t xml:space="preserve"> </w:t>
      </w:r>
      <w:r>
        <w:t xml:space="preserve">* The slope (</w:t>
      </w:r>
      <m:oMath>
        <m:r>
          <m:t>30</m:t>
        </m:r>
      </m:oMath>
      <w:r>
        <w:t xml:space="preserve">) represents the monthly fee.</w:t>
      </w:r>
      <w:r>
        <w:t xml:space="preserve"> </w:t>
      </w:r>
      <w:r>
        <w:t xml:space="preserve">* The y-intercept (</w:t>
      </w:r>
      <m:oMath>
        <m:r>
          <m:t>50</m:t>
        </m:r>
      </m:oMath>
      <w:r>
        <w:t xml:space="preserve">) represents the enrollment fee.</w:t>
      </w:r>
    </w:p>
    <w:bookmarkEnd w:id="32"/>
    <w:bookmarkStart w:id="33" w:name="common-linear-word-problem-types"/>
    <w:p>
      <w:pPr>
        <w:pStyle w:val="Heading3"/>
      </w:pPr>
      <w:r>
        <w:t xml:space="preserve">Common Linear Word Problem Types</w:t>
      </w:r>
    </w:p>
    <w:p>
      <w:pPr>
        <w:pStyle w:val="Compact"/>
        <w:numPr>
          <w:ilvl w:val="0"/>
          <w:numId w:val="1010"/>
        </w:numPr>
      </w:pPr>
      <w:r>
        <w:rPr>
          <w:b/>
          <w:bCs/>
        </w:rPr>
        <w:t xml:space="preserve">Distance-Rate-Time:</w:t>
      </w:r>
      <w:r>
        <w:t xml:space="preserve"> </w:t>
      </w:r>
      <m:oMath>
        <m:r>
          <m:t>D</m:t>
        </m:r>
        <m:r>
          <m:t>i</m:t>
        </m:r>
        <m:r>
          <m:t>s</m:t>
        </m:r>
        <m:r>
          <m:t>t</m:t>
        </m:r>
        <m:r>
          <m:t>a</m:t>
        </m:r>
        <m:r>
          <m:t>n</m:t>
        </m:r>
        <m:r>
          <m:t>c</m:t>
        </m:r>
        <m:r>
          <m:t>e</m:t>
        </m:r>
        <m:r>
          <m:rPr>
            <m:sty m:val="p"/>
          </m:rPr>
          <m:t>=</m:t>
        </m:r>
        <m:r>
          <m:t>R</m:t>
        </m:r>
        <m:r>
          <m:t>a</m:t>
        </m:r>
        <m:r>
          <m:t>t</m:t>
        </m:r>
        <m:r>
          <m:t>e</m:t>
        </m:r>
        <m:r>
          <m:rPr>
            <m:sty m:val="p"/>
          </m:rPr>
          <m:t>×</m:t>
        </m:r>
        <m:r>
          <m:t>T</m:t>
        </m:r>
        <m:r>
          <m:t>i</m:t>
        </m:r>
        <m:r>
          <m:t>m</m:t>
        </m:r>
        <m:r>
          <m:t>e</m:t>
        </m:r>
      </m:oMath>
      <w:r>
        <w:t xml:space="preserve"> </w:t>
      </w:r>
      <w:r>
        <w:t xml:space="preserve">(</w:t>
      </w:r>
      <m:oMath>
        <m:r>
          <m:t>d</m:t>
        </m:r>
        <m:r>
          <m:rPr>
            <m:sty m:val="p"/>
          </m:rPr>
          <m:t>=</m:t>
        </m:r>
        <m:r>
          <m:t>r</m:t>
        </m:r>
        <m:r>
          <m:t>t</m:t>
        </m:r>
      </m:oMath>
      <w:r>
        <w:t xml:space="preserve">). If two objects are moving, their relative speeds determine how the distance between them changes.</w:t>
      </w:r>
    </w:p>
    <w:p>
      <w:pPr>
        <w:pStyle w:val="Compact"/>
        <w:numPr>
          <w:ilvl w:val="0"/>
          <w:numId w:val="1010"/>
        </w:numPr>
      </w:pPr>
      <w:r>
        <w:rPr>
          <w:b/>
          <w:bCs/>
        </w:rPr>
        <w:t xml:space="preserve">Mixture Problems:</w:t>
      </w:r>
      <w:r>
        <w:t xml:space="preserve"> </w:t>
      </w:r>
      <w:r>
        <w:t xml:space="preserve">Combining two different concentrations to find a final concentration. (e.g., Mixing a 20% acid solution with a 50% acid solution).</w:t>
      </w:r>
    </w:p>
    <w:p>
      <w:pPr>
        <w:pStyle w:val="Compact"/>
        <w:numPr>
          <w:ilvl w:val="0"/>
          <w:numId w:val="1010"/>
        </w:numPr>
      </w:pPr>
      <w:r>
        <w:rPr>
          <w:b/>
          <w:bCs/>
        </w:rPr>
        <w:t xml:space="preserve">Break-Even Analysis:</w:t>
      </w:r>
      <w:r>
        <w:t xml:space="preserve"> </w:t>
      </w:r>
      <w:r>
        <w:t xml:space="preserve">Finding the point where Revenue equals Cost (</w:t>
      </w:r>
      <m:oMath>
        <m:r>
          <m:t>R</m:t>
        </m:r>
        <m:r>
          <m:rPr>
            <m:sty m:val="p"/>
          </m:rPr>
          <m:t>=</m:t>
        </m:r>
        <m:r>
          <m:t>C</m:t>
        </m:r>
      </m:oMath>
      <w:r>
        <w:t xml:space="preserve">).</w:t>
      </w:r>
    </w:p>
    <w:p>
      <w:pPr>
        <w:pStyle w:val="Compact"/>
        <w:numPr>
          <w:ilvl w:val="0"/>
          <w:numId w:val="1010"/>
        </w:numPr>
      </w:pPr>
      <w:r>
        <w:rPr>
          <w:b/>
          <w:bCs/>
        </w:rPr>
        <w:t xml:space="preserve">Direct Variation:</w:t>
      </w:r>
      <w:r>
        <w:t xml:space="preserve"> </w:t>
      </w:r>
      <m:oMath>
        <m:r>
          <m:t>y</m:t>
        </m:r>
        <m:r>
          <m:rPr>
            <m:sty m:val="p"/>
          </m:rPr>
          <m:t>=</m:t>
        </m:r>
        <m:r>
          <m:t>k</m:t>
        </m:r>
        <m:r>
          <m:t>x</m:t>
        </m:r>
      </m:oMath>
      <w:r>
        <w:t xml:space="preserve">, where</w:t>
      </w:r>
      <w:r>
        <w:t xml:space="preserve"> </w:t>
      </w:r>
      <m:oMath>
        <m:r>
          <m:t>k</m:t>
        </m:r>
      </m:oMath>
      <w:r>
        <w:t xml:space="preserve"> </w:t>
      </w:r>
      <w:r>
        <w:t xml:space="preserve">is the constant of proportionality. This represents a line passing through the origin</w:t>
      </w:r>
      <w:r>
        <w:t xml:space="preserve"> </w:t>
      </w:r>
      <m:oMath>
        <m:d>
          <m:dPr>
            <m:begChr m:val="("/>
            <m:endChr m:val=")"/>
            <m:sepChr m:val=""/>
            <m:grow/>
          </m:dPr>
          <m:e>
            <m:r>
              <m:t>0</m:t>
            </m:r>
            <m:r>
              <m:rPr>
                <m:sty m:val="p"/>
              </m:rPr>
              <m:t>,</m:t>
            </m:r>
            <m:r>
              <m:t>0</m:t>
            </m:r>
          </m:e>
        </m:d>
      </m:oMath>
      <w:r>
        <w:t xml:space="preserve">.</w:t>
      </w:r>
    </w:p>
    <w:bookmarkEnd w:id="33"/>
    <w:bookmarkEnd w:id="34"/>
    <w:bookmarkStart w:id="38" w:name="systems-of-linear-equations"/>
    <w:p>
      <w:pPr>
        <w:pStyle w:val="Heading2"/>
      </w:pPr>
      <w:r>
        <w:t xml:space="preserve">1.7 Systems of Linear Equations</w:t>
      </w:r>
    </w:p>
    <w:p>
      <w:pPr>
        <w:pStyle w:val="FirstParagraph"/>
      </w:pPr>
      <w:r>
        <w:t xml:space="preserve">A system of linear equations consists of two or more equations with the same variables. The solution to a system is the point (or set of points) that satisfies</w:t>
      </w:r>
      <w:r>
        <w:t xml:space="preserve"> </w:t>
      </w:r>
      <w:r>
        <w:rPr>
          <w:i/>
          <w:iCs/>
        </w:rPr>
        <w:t xml:space="preserve">all</w:t>
      </w:r>
      <w:r>
        <w:t xml:space="preserve"> </w:t>
      </w:r>
      <w:r>
        <w:t xml:space="preserve">equations simultaneously. Graphically, this is the intersection point of the lines.</w:t>
      </w:r>
    </w:p>
    <w:bookmarkStart w:id="35" w:name="method-1-substitution"/>
    <w:p>
      <w:pPr>
        <w:pStyle w:val="Heading3"/>
      </w:pPr>
      <w:r>
        <w:t xml:space="preserve">Method 1: Substitution</w:t>
      </w:r>
    </w:p>
    <w:p>
      <w:pPr>
        <w:pStyle w:val="FirstParagraph"/>
      </w:pPr>
      <w:r>
        <w:t xml:space="preserve">Best used when one of the variables is already isolated (e.g.,</w:t>
      </w:r>
      <w:r>
        <w:t xml:space="preserve"> </w:t>
      </w:r>
      <m:oMath>
        <m:r>
          <m:t>y</m:t>
        </m:r>
        <m:r>
          <m:rPr>
            <m:sty m:val="p"/>
          </m:rPr>
          <m:t>=</m:t>
        </m:r>
        <m:r>
          <m:t>2</m:t>
        </m:r>
        <m:r>
          <m:t>x</m:t>
        </m:r>
        <m:r>
          <m:rPr>
            <m:sty m:val="p"/>
          </m:rPr>
          <m:t>+</m:t>
        </m:r>
        <m:r>
          <m:t>1</m:t>
        </m:r>
      </m:oMath>
      <w:r>
        <w:t xml:space="preserve">).</w:t>
      </w:r>
      <w:r>
        <w:t xml:space="preserve"> </w:t>
      </w:r>
      <w:r>
        <w:t xml:space="preserve">1. Substitute the expression for the isolated variable into the other equation.</w:t>
      </w:r>
      <w:r>
        <w:t xml:space="preserve"> </w:t>
      </w:r>
      <w:r>
        <w:t xml:space="preserve">2. Solve the resulting one-variable equation.</w:t>
      </w:r>
      <w:r>
        <w:t xml:space="preserve"> </w:t>
      </w:r>
      <w:r>
        <w:t xml:space="preserve">3. Plug the value back into the original equation to find the other variable.</w:t>
      </w:r>
    </w:p>
    <w:bookmarkEnd w:id="35"/>
    <w:bookmarkStart w:id="36" w:name="method-2-elimination-additionsubtraction"/>
    <w:p>
      <w:pPr>
        <w:pStyle w:val="Heading3"/>
      </w:pPr>
      <w:r>
        <w:t xml:space="preserve">Method 2: Elimination (Addition/Subtraction)</w:t>
      </w:r>
    </w:p>
    <w:p>
      <w:pPr>
        <w:pStyle w:val="FirstParagraph"/>
      </w:pPr>
      <w:r>
        <w:t xml:space="preserve">Best used when both equations are in Standard Form (</w:t>
      </w:r>
      <m:oMath>
        <m:r>
          <m:t>A</m:t>
        </m:r>
        <m:r>
          <m:t>x</m:t>
        </m:r>
        <m:r>
          <m:rPr>
            <m:sty m:val="p"/>
          </m:rPr>
          <m:t>+</m:t>
        </m:r>
        <m:r>
          <m:t>B</m:t>
        </m:r>
        <m:r>
          <m:t>y</m:t>
        </m:r>
        <m:r>
          <m:rPr>
            <m:sty m:val="p"/>
          </m:rPr>
          <m:t>=</m:t>
        </m:r>
        <m:r>
          <m:t>C</m:t>
        </m:r>
      </m:oMath>
      <w:r>
        <w:t xml:space="preserve">).</w:t>
      </w:r>
      <w:r>
        <w:t xml:space="preserve"> </w:t>
      </w:r>
      <w:r>
        <w:t xml:space="preserve">1. Multiply one or both equations by constants so that the coefficients of one variable are opposites (e.g.,</w:t>
      </w:r>
      <w:r>
        <w:t xml:space="preserve"> </w:t>
      </w:r>
      <m:oMath>
        <m:r>
          <m:t>3</m:t>
        </m:r>
        <m:r>
          <m:t>x</m:t>
        </m:r>
      </m:oMath>
      <w:r>
        <w:t xml:space="preserve"> </w:t>
      </w:r>
      <w:r>
        <w:t xml:space="preserve">and</w:t>
      </w:r>
      <w:r>
        <w:t xml:space="preserve"> </w:t>
      </w:r>
      <m:oMath>
        <m:r>
          <m:rPr>
            <m:sty m:val="p"/>
          </m:rPr>
          <m:t>−</m:t>
        </m:r>
        <m:r>
          <m:t>3</m:t>
        </m:r>
        <m:r>
          <m:t>x</m:t>
        </m:r>
      </m:oMath>
      <w:r>
        <w:t xml:space="preserve">).</w:t>
      </w:r>
      <w:r>
        <w:t xml:space="preserve"> </w:t>
      </w:r>
      <w:r>
        <w:t xml:space="preserve">2. Add the two equations together. This eliminates one variable.</w:t>
      </w:r>
      <w:r>
        <w:t xml:space="preserve"> </w:t>
      </w:r>
      <w:r>
        <w:t xml:space="preserve">3. Solve for the remaining variable.</w:t>
      </w:r>
      <w:r>
        <w:t xml:space="preserve"> </w:t>
      </w:r>
      <w:r>
        <w:t xml:space="preserve">4. Substitute back to find the eliminated variable.</w:t>
      </w:r>
    </w:p>
    <w:bookmarkEnd w:id="36"/>
    <w:bookmarkStart w:id="37" w:name="special-cases-high-sat-frequency"/>
    <w:p>
      <w:pPr>
        <w:pStyle w:val="Heading3"/>
      </w:pPr>
      <w:r>
        <w:t xml:space="preserve">Special Cases (High SAT Frequency)</w:t>
      </w:r>
    </w:p>
    <w:p>
      <w:pPr>
        <w:pStyle w:val="Compact"/>
        <w:numPr>
          <w:ilvl w:val="0"/>
          <w:numId w:val="1011"/>
        </w:numPr>
      </w:pPr>
      <w:r>
        <w:rPr>
          <w:b/>
          <w:bCs/>
        </w:rPr>
        <w:t xml:space="preserve">One Solution:</w:t>
      </w:r>
      <w:r>
        <w:t xml:space="preserve"> </w:t>
      </w:r>
      <w:r>
        <w:t xml:space="preserve">The lines intersect at exactly one point. The slopes are different (</w:t>
      </w:r>
      <m:oMath>
        <m:sSub>
          <m:e>
            <m:r>
              <m:t>m</m:t>
            </m:r>
          </m:e>
          <m:sub>
            <m:r>
              <m:t>1</m:t>
            </m:r>
          </m:sub>
        </m:sSub>
        <m:r>
          <m:rPr>
            <m:sty m:val="p"/>
          </m:rPr>
          <m:t>≠</m:t>
        </m:r>
        <m:sSub>
          <m:e>
            <m:r>
              <m:t>m</m:t>
            </m:r>
          </m:e>
          <m:sub>
            <m:r>
              <m:t>2</m:t>
            </m:r>
          </m:sub>
        </m:sSub>
      </m:oMath>
      <w:r>
        <w:t xml:space="preserve">).</w:t>
      </w:r>
    </w:p>
    <w:p>
      <w:pPr>
        <w:pStyle w:val="Compact"/>
        <w:numPr>
          <w:ilvl w:val="0"/>
          <w:numId w:val="1011"/>
        </w:numPr>
      </w:pPr>
      <w:r>
        <w:rPr>
          <w:b/>
          <w:bCs/>
        </w:rPr>
        <w:t xml:space="preserve">No Solution:</w:t>
      </w:r>
      <w:r>
        <w:t xml:space="preserve"> </w:t>
      </w:r>
      <w:r>
        <w:t xml:space="preserve">The lines are parallel and never intersect. The slopes are the same, but the y-intercepts are different (</w:t>
      </w:r>
      <m:oMath>
        <m:sSub>
          <m:e>
            <m:r>
              <m:t>m</m:t>
            </m:r>
          </m:e>
          <m:sub>
            <m:r>
              <m:t>1</m:t>
            </m:r>
          </m:sub>
        </m:sSub>
        <m:r>
          <m:rPr>
            <m:sty m:val="p"/>
          </m:rPr>
          <m:t>=</m:t>
        </m:r>
        <m:sSub>
          <m:e>
            <m:r>
              <m:t>m</m:t>
            </m:r>
          </m:e>
          <m:sub>
            <m:r>
              <m:t>2</m:t>
            </m:r>
          </m:sub>
        </m:sSub>
      </m:oMath>
      <w:r>
        <w:t xml:space="preserve">,</w:t>
      </w:r>
      <w:r>
        <w:t xml:space="preserve"> </w:t>
      </w:r>
      <m:oMath>
        <m:sSub>
          <m:e>
            <m:r>
              <m:t>b</m:t>
            </m:r>
          </m:e>
          <m:sub>
            <m:r>
              <m:t>1</m:t>
            </m:r>
          </m:sub>
        </m:sSub>
        <m:r>
          <m:rPr>
            <m:sty m:val="p"/>
          </m:rPr>
          <m:t>≠</m:t>
        </m:r>
        <m:sSub>
          <m:e>
            <m:r>
              <m:t>b</m:t>
            </m:r>
          </m:e>
          <m:sub>
            <m:r>
              <m:t>2</m:t>
            </m:r>
          </m:sub>
        </m:sSub>
      </m:oMath>
      <w:r>
        <w:t xml:space="preserve">). The system is</w:t>
      </w:r>
      <w:r>
        <w:t xml:space="preserve"> </w:t>
      </w:r>
      <w:r>
        <w:t xml:space="preserve">“</w:t>
      </w:r>
      <w:r>
        <w:t xml:space="preserve">inconsistent.</w:t>
      </w:r>
      <w:r>
        <w:t xml:space="preserve">”</w:t>
      </w:r>
    </w:p>
    <w:p>
      <w:pPr>
        <w:pStyle w:val="Compact"/>
        <w:numPr>
          <w:ilvl w:val="0"/>
          <w:numId w:val="1011"/>
        </w:numPr>
      </w:pPr>
      <w:r>
        <w:rPr>
          <w:b/>
          <w:bCs/>
        </w:rPr>
        <w:t xml:space="preserve">Infinite Solutions:</w:t>
      </w:r>
      <w:r>
        <w:t xml:space="preserve"> </w:t>
      </w:r>
      <w:r>
        <w:t xml:space="preserve">The lines are identical (coincident). Every point on the line is a solution. The equations are multiples of each other.</w:t>
      </w:r>
    </w:p>
    <w:bookmarkEnd w:id="37"/>
    <w:bookmarkEnd w:id="38"/>
    <w:bookmarkStart w:id="41" w:name="linear-inequalities-in-two-variables"/>
    <w:p>
      <w:pPr>
        <w:pStyle w:val="Heading2"/>
      </w:pPr>
      <w:r>
        <w:t xml:space="preserve">1.8 Linear Inequalities in Two Variables</w:t>
      </w:r>
    </w:p>
    <w:p>
      <w:pPr>
        <w:pStyle w:val="FirstParagraph"/>
      </w:pPr>
      <w:r>
        <w:t xml:space="preserve">While a linear equation represents a line, a linear inequality represents a</w:t>
      </w:r>
      <w:r>
        <w:t xml:space="preserve"> </w:t>
      </w:r>
      <w:r>
        <w:rPr>
          <w:b/>
          <w:bCs/>
        </w:rPr>
        <w:t xml:space="preserve">region</w:t>
      </w:r>
      <w:r>
        <w:t xml:space="preserve"> </w:t>
      </w:r>
      <w:r>
        <w:t xml:space="preserve">of the coordinate plane.</w:t>
      </w:r>
    </w:p>
    <w:bookmarkStart w:id="39" w:name="graphing-linear-inequalities-y-mx-b-etc."/>
    <w:p>
      <w:pPr>
        <w:pStyle w:val="Heading3"/>
      </w:pPr>
      <w:r>
        <w:t xml:space="preserve">Graphing Linear Inequalities (</w:t>
      </w:r>
      <m:oMath>
        <m:r>
          <m:t>y</m:t>
        </m:r>
        <m:r>
          <m:rPr>
            <m:sty m:val="p"/>
          </m:rPr>
          <m:t>&gt;</m:t>
        </m:r>
        <m:r>
          <m:t>m</m:t>
        </m:r>
        <m:r>
          <m:t>x</m:t>
        </m:r>
        <m:r>
          <m:rPr>
            <m:sty m:val="p"/>
          </m:rPr>
          <m:t>+</m:t>
        </m:r>
        <m:r>
          <m:t>b</m:t>
        </m:r>
      </m:oMath>
      <w:r>
        <w:t xml:space="preserve">, etc.)</w:t>
      </w:r>
    </w:p>
    <w:p>
      <w:pPr>
        <w:pStyle w:val="Compact"/>
        <w:numPr>
          <w:ilvl w:val="0"/>
          <w:numId w:val="1012"/>
        </w:numPr>
      </w:pPr>
      <w:r>
        <w:rPr>
          <w:b/>
          <w:bCs/>
        </w:rPr>
        <w:t xml:space="preserve">Graph the Boundary Line:</w:t>
      </w:r>
      <w:r>
        <w:t xml:space="preserve"> </w:t>
      </w:r>
      <w:r>
        <w:t xml:space="preserve">Pretend the inequality is an equation (</w:t>
      </w:r>
      <m:oMath>
        <m:r>
          <m:t>y</m:t>
        </m:r>
        <m:r>
          <m:rPr>
            <m:sty m:val="p"/>
          </m:rPr>
          <m:t>=</m:t>
        </m:r>
        <m:r>
          <m:t>m</m:t>
        </m:r>
        <m:r>
          <m:t>x</m:t>
        </m:r>
        <m:r>
          <m:rPr>
            <m:sty m:val="p"/>
          </m:rPr>
          <m:t>+</m:t>
        </m:r>
        <m:r>
          <m:t>b</m:t>
        </m:r>
      </m:oMath>
      <w:r>
        <w:t xml:space="preserve">).</w:t>
      </w:r>
    </w:p>
    <w:p>
      <w:pPr>
        <w:pStyle w:val="Compact"/>
        <w:numPr>
          <w:ilvl w:val="1"/>
          <w:numId w:val="1013"/>
        </w:numPr>
      </w:pPr>
      <w:r>
        <w:t xml:space="preserve">If the inequality is strict (</w:t>
      </w:r>
      <m:oMath>
        <m:r>
          <m:rPr>
            <m:sty m:val="p"/>
          </m:rPr>
          <m:t>&lt;</m:t>
        </m:r>
      </m:oMath>
      <w:r>
        <w:t xml:space="preserve"> </w:t>
      </w:r>
      <w:r>
        <w:t xml:space="preserve">or</w:t>
      </w:r>
      <w:r>
        <w:t xml:space="preserve"> </w:t>
      </w:r>
      <m:oMath>
        <m:r>
          <m:rPr>
            <m:sty m:val="p"/>
          </m:rPr>
          <m:t>&gt;</m:t>
        </m:r>
      </m:oMath>
      <w:r>
        <w:t xml:space="preserve">), draw the line as a</w:t>
      </w:r>
      <w:r>
        <w:t xml:space="preserve"> </w:t>
      </w:r>
      <w:r>
        <w:rPr>
          <w:b/>
          <w:bCs/>
        </w:rPr>
        <w:t xml:space="preserve">dashed line</w:t>
      </w:r>
      <w:r>
        <w:t xml:space="preserve"> </w:t>
      </w:r>
      <w:r>
        <w:t xml:space="preserve">(points on the line are NOT included).</w:t>
      </w:r>
    </w:p>
    <w:p>
      <w:pPr>
        <w:pStyle w:val="Compact"/>
        <w:numPr>
          <w:ilvl w:val="1"/>
          <w:numId w:val="1013"/>
        </w:numPr>
      </w:pPr>
      <w:r>
        <w:t xml:space="preserve">If the inequality is non-strict (</w:t>
      </w:r>
      <m:oMath>
        <m:r>
          <m:rPr>
            <m:sty m:val="p"/>
          </m:rPr>
          <m:t>≤</m:t>
        </m:r>
      </m:oMath>
      <w:r>
        <w:t xml:space="preserve"> </w:t>
      </w:r>
      <w:r>
        <w:t xml:space="preserve">or</w:t>
      </w:r>
      <w:r>
        <w:t xml:space="preserve"> </w:t>
      </w:r>
      <m:oMath>
        <m:r>
          <m:rPr>
            <m:sty m:val="p"/>
          </m:rPr>
          <m:t>≥</m:t>
        </m:r>
      </m:oMath>
      <w:r>
        <w:t xml:space="preserve">), draw the line as a</w:t>
      </w:r>
      <w:r>
        <w:t xml:space="preserve"> </w:t>
      </w:r>
      <w:r>
        <w:rPr>
          <w:b/>
          <w:bCs/>
        </w:rPr>
        <w:t xml:space="preserve">solid line</w:t>
      </w:r>
      <w:r>
        <w:t xml:space="preserve"> </w:t>
      </w:r>
      <w:r>
        <w:t xml:space="preserve">(points on the line ARE included).</w:t>
      </w:r>
    </w:p>
    <w:p>
      <w:pPr>
        <w:pStyle w:val="Compact"/>
        <w:numPr>
          <w:ilvl w:val="0"/>
          <w:numId w:val="1012"/>
        </w:numPr>
      </w:pPr>
      <w:r>
        <w:rPr>
          <w:b/>
          <w:bCs/>
        </w:rPr>
        <w:t xml:space="preserve">Shade the Region:</w:t>
      </w:r>
      <w:r>
        <w:t xml:space="preserve"> </w:t>
      </w:r>
      <w:r>
        <w:t xml:space="preserve">Pick a test point not on the line (usually the origin</w:t>
      </w:r>
      <w:r>
        <w:t xml:space="preserve"> </w:t>
      </w:r>
      <m:oMath>
        <m:d>
          <m:dPr>
            <m:begChr m:val="("/>
            <m:endChr m:val=")"/>
            <m:sepChr m:val=""/>
            <m:grow/>
          </m:dPr>
          <m:e>
            <m:r>
              <m:t>0</m:t>
            </m:r>
            <m:r>
              <m:rPr>
                <m:sty m:val="p"/>
              </m:rPr>
              <m:t>,</m:t>
            </m:r>
            <m:r>
              <m:t>0</m:t>
            </m:r>
          </m:e>
        </m:d>
      </m:oMath>
      <w:r>
        <w:t xml:space="preserve"> </w:t>
      </w:r>
      <w:r>
        <w:t xml:space="preserve">is easiest). Substitute the coordinates into the inequality.</w:t>
      </w:r>
    </w:p>
    <w:p>
      <w:pPr>
        <w:pStyle w:val="Compact"/>
        <w:numPr>
          <w:ilvl w:val="1"/>
          <w:numId w:val="1014"/>
        </w:numPr>
      </w:pPr>
      <w:r>
        <w:t xml:space="preserve">If the statement is true, shade the side of the line containing the test point.</w:t>
      </w:r>
    </w:p>
    <w:p>
      <w:pPr>
        <w:pStyle w:val="Compact"/>
        <w:numPr>
          <w:ilvl w:val="1"/>
          <w:numId w:val="1014"/>
        </w:numPr>
      </w:pPr>
      <w:r>
        <w:t xml:space="preserve">If false, shade the opposite side.</w:t>
      </w:r>
    </w:p>
    <w:bookmarkEnd w:id="39"/>
    <w:bookmarkStart w:id="40" w:name="systems-of-inequalities"/>
    <w:p>
      <w:pPr>
        <w:pStyle w:val="Heading3"/>
      </w:pPr>
      <w:r>
        <w:t xml:space="preserve">Systems of Inequalities</w:t>
      </w:r>
    </w:p>
    <w:p>
      <w:pPr>
        <w:pStyle w:val="FirstParagraph"/>
      </w:pPr>
      <w:r>
        <w:t xml:space="preserve">The solution to a system of inequalities is the</w:t>
      </w:r>
      <w:r>
        <w:t xml:space="preserve"> </w:t>
      </w:r>
      <w:r>
        <w:rPr>
          <w:b/>
          <w:bCs/>
        </w:rPr>
        <w:t xml:space="preserve">overlapping region</w:t>
      </w:r>
      <w:r>
        <w:t xml:space="preserve"> </w:t>
      </w:r>
      <w:r>
        <w:t xml:space="preserve">(the intersection of the shaded areas). The SAT may ask you to identify a point that lies within this feasible region or identify the inequalities that define a given shaded area.</w:t>
      </w:r>
    </w:p>
    <w:p>
      <w:r>
        <w:pict>
          <v:rect style="width:0;height:1.5pt" o:hralign="center" o:hrstd="t" o:hr="t"/>
        </w:pict>
      </w:r>
    </w:p>
    <w:bookmarkEnd w:id="40"/>
    <w:bookmarkEnd w:id="41"/>
    <w:bookmarkEnd w:id="42"/>
    <w:bookmarkStart w:id="65" w:name="X8152b28545f53af427f148e1ff85307c85271e4"/>
    <w:p>
      <w:pPr>
        <w:pStyle w:val="Heading1"/>
      </w:pPr>
      <w:r>
        <w:t xml:space="preserve">Chapter 2: Advanced Quadratics &amp; Polynomials</w:t>
      </w:r>
    </w:p>
    <w:bookmarkStart w:id="47" w:name="the-architecture-of-polynomial-functions"/>
    <w:p>
      <w:pPr>
        <w:pStyle w:val="Heading2"/>
      </w:pPr>
      <w:r>
        <w:t xml:space="preserve">2.1 The Architecture of Polynomial Functions</w:t>
      </w:r>
    </w:p>
    <w:p>
      <w:pPr>
        <w:pStyle w:val="FirstParagraph"/>
      </w:pPr>
      <w:r>
        <w:t xml:space="preserve">A polynomial function is a fundamental construct in algebra, representing a relationship where the output is a sum of terms, each consisting of a constant coefficient multiplied by the input variable raised to a non-negative integer power. The general form of a polynomial function</w:t>
      </w:r>
      <w:r>
        <w:t xml:space="preserve"> </w:t>
      </w:r>
      <m:oMath>
        <m:r>
          <m:t>P</m:t>
        </m:r>
        <m:d>
          <m:dPr>
            <m:begChr m:val="("/>
            <m:endChr m:val=")"/>
            <m:sepChr m:val=""/>
            <m:grow/>
          </m:dPr>
          <m:e>
            <m:r>
              <m:t>x</m:t>
            </m:r>
          </m:e>
        </m:d>
      </m:oMath>
      <w:r>
        <w:t xml:space="preserve"> </w:t>
      </w:r>
      <w:r>
        <w:t xml:space="preserve">of degree</w:t>
      </w:r>
      <w:r>
        <w:t xml:space="preserve"> </w:t>
      </w:r>
      <m:oMath>
        <m:r>
          <m:t>n</m:t>
        </m:r>
      </m:oMath>
      <w:r>
        <w:t xml:space="preserve"> </w:t>
      </w:r>
      <w:r>
        <w:t xml:space="preserve">is expressed as:</w:t>
      </w:r>
    </w:p>
    <w:p>
      <w:pPr>
        <w:pStyle w:val="BodyText"/>
      </w:pPr>
      <m:oMathPara>
        <m:oMathParaPr>
          <m:jc m:val="center"/>
        </m:oMathParaPr>
        <m:oMath>
          <m:r>
            <m:t>P</m:t>
          </m:r>
          <m:d>
            <m:dPr>
              <m:begChr m:val="("/>
              <m:endChr m:val=")"/>
              <m:sepChr m:val=""/>
              <m:grow/>
            </m:dPr>
            <m:e>
              <m:r>
                <m:t>x</m:t>
              </m:r>
            </m:e>
          </m:d>
          <m:r>
            <m:rPr>
              <m:sty m:val="p"/>
            </m:rPr>
            <m:t>=</m:t>
          </m:r>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In this construct,</w:t>
      </w:r>
      <w:r>
        <w:t xml:space="preserve"> </w:t>
      </w:r>
      <m:oMath>
        <m:sSub>
          <m:e>
            <m:r>
              <m:t>a</m:t>
            </m:r>
          </m:e>
          <m:sub>
            <m:r>
              <m:t>n</m:t>
            </m:r>
          </m:sub>
        </m:sSub>
      </m:oMath>
      <w:r>
        <w:t xml:space="preserve"> </w:t>
      </w:r>
      <w:r>
        <w:t xml:space="preserve">is the leading coefficient, dictating the ultimate behavior of the function, and</w:t>
      </w:r>
      <w:r>
        <w:t xml:space="preserve"> </w:t>
      </w:r>
      <m:oMath>
        <m:r>
          <m:t>n</m:t>
        </m:r>
      </m:oMath>
      <w:r>
        <w:t xml:space="preserve"> </w:t>
      </w:r>
      <w:r>
        <w:t xml:space="preserve">is the degree, which determines the maximum number of roots and turning points the function can possess. For SAT mastery, one must look beyond the equation and understand the intrinsic geometric properties these algebraic parameters govern. The domain of any polynomial is all real numbers</w:t>
      </w:r>
      <w:r>
        <w:t xml:space="preserve"> </w:t>
      </w:r>
      <m:oMath>
        <m:d>
          <m:dPr>
            <m:begChr m:val="("/>
            <m:endChr m:val=")"/>
            <m:sepChr m:val=""/>
            <m:grow/>
          </m:dPr>
          <m:e>
            <m:r>
              <m:rPr>
                <m:sty m:val="p"/>
              </m:rPr>
              <m:t>−</m:t>
            </m:r>
            <m:r>
              <m:rPr>
                <m:sty m:val="p"/>
              </m:rPr>
              <m:t>∞</m:t>
            </m:r>
            <m:r>
              <m:rPr>
                <m:sty m:val="p"/>
              </m:rPr>
              <m:t>,</m:t>
            </m:r>
            <m:r>
              <m:rPr>
                <m:sty m:val="p"/>
              </m:rPr>
              <m:t>∞</m:t>
            </m:r>
          </m:e>
        </m:d>
      </m:oMath>
      <w:r>
        <w:t xml:space="preserve">, making them continuous and smooth curves without breaks, holes, or asymptotes.</w:t>
      </w:r>
    </w:p>
    <w:bookmarkStart w:id="46" w:name="the-hierarchy-of-polynomials"/>
    <w:p>
      <w:pPr>
        <w:pStyle w:val="Heading3"/>
      </w:pPr>
      <w:r>
        <w:t xml:space="preserve">2.1.1 The Hierarchy of Polynomials</w:t>
      </w:r>
    </w:p>
    <w:p>
      <w:pPr>
        <w:pStyle w:val="FirstParagraph"/>
      </w:pPr>
      <w:r>
        <w:t xml:space="preserve">Understanding the specific families of polynomials is crucial. A linear function (</w:t>
      </w:r>
      <m:oMath>
        <m:r>
          <m:t>n</m:t>
        </m:r>
        <m:r>
          <m:rPr>
            <m:sty m:val="p"/>
          </m:rPr>
          <m:t>=</m:t>
        </m:r>
        <m:r>
          <m:t>1</m:t>
        </m:r>
      </m:oMath>
      <w:r>
        <w:t xml:space="preserve">) graphs as a straight line. A quadratic function (</w:t>
      </w:r>
      <m:oMath>
        <m:r>
          <m:t>n</m:t>
        </m:r>
        <m:r>
          <m:rPr>
            <m:sty m:val="p"/>
          </m:rPr>
          <m:t>=</m:t>
        </m:r>
        <m:r>
          <m:t>2</m:t>
        </m:r>
      </m:oMath>
      <w:r>
        <w:t xml:space="preserve">) graphs as a parabola. A cubic function (</w:t>
      </w:r>
      <m:oMath>
        <m:r>
          <m:t>n</m:t>
        </m:r>
        <m:r>
          <m:rPr>
            <m:sty m:val="p"/>
          </m:rPr>
          <m:t>=</m:t>
        </m:r>
        <m:r>
          <m:t>3</m:t>
        </m:r>
      </m:oMath>
      <w:r>
        <w:t xml:space="preserve">) introduces the possibility of an inflection point where the concavity of the curve shifts from concave up to concave down. As the degree increases, the graph gains more</w:t>
      </w:r>
      <w:r>
        <w:t xml:space="preserve"> </w:t>
      </w:r>
      <w:r>
        <w:t xml:space="preserve">“</w:t>
      </w:r>
      <w:r>
        <w:t xml:space="preserve">flexibility,</w:t>
      </w:r>
      <w:r>
        <w:t xml:space="preserve">”</w:t>
      </w:r>
      <w:r>
        <w:t xml:space="preserve"> </w:t>
      </w:r>
      <w:r>
        <w:t xml:space="preserve">allowing for up to</w:t>
      </w:r>
      <w:r>
        <w:t xml:space="preserve"> </w:t>
      </w:r>
      <m:oMath>
        <m:r>
          <m:t>n</m:t>
        </m:r>
        <m:r>
          <m:rPr>
            <m:sty m:val="p"/>
          </m:rPr>
          <m:t>−</m:t>
        </m:r>
        <m:r>
          <m:t>1</m:t>
        </m:r>
      </m:oMath>
      <w:r>
        <w:t xml:space="preserve"> </w:t>
      </w:r>
      <w:r>
        <w:t xml:space="preserve">turning points.</w:t>
      </w:r>
    </w:p>
    <w:p>
      <w:pPr>
        <w:pStyle w:val="BodyText"/>
      </w:pPr>
      <w:r>
        <w:t xml:space="preserve">When</w:t>
      </w:r>
      <w:r>
        <w:t xml:space="preserve"> </w:t>
      </w:r>
      <m:oMath>
        <m:r>
          <m:t>n</m:t>
        </m:r>
      </m:oMath>
      <w:r>
        <w:t xml:space="preserve"> </w:t>
      </w:r>
      <w:r>
        <w:t xml:space="preserve">is even, the ends of the graph point in the same direction (both up if</w:t>
      </w:r>
      <w:r>
        <w:t xml:space="preserve"> </w:t>
      </w:r>
      <m:oMath>
        <m:sSub>
          <m:e>
            <m:r>
              <m:t>a</m:t>
            </m:r>
          </m:e>
          <m:sub>
            <m:r>
              <m:t>n</m:t>
            </m:r>
          </m:sub>
        </m:sSub>
        <m:r>
          <m:rPr>
            <m:sty m:val="p"/>
          </m:rPr>
          <m:t>&gt;</m:t>
        </m:r>
        <m:r>
          <m:t>0</m:t>
        </m:r>
      </m:oMath>
      <w:r>
        <w:t xml:space="preserve">, both down if</w:t>
      </w:r>
      <w:r>
        <w:t xml:space="preserve"> </w:t>
      </w:r>
      <m:oMath>
        <m:sSub>
          <m:e>
            <m:r>
              <m:t>a</m:t>
            </m:r>
          </m:e>
          <m:sub>
            <m:r>
              <m:t>n</m:t>
            </m:r>
          </m:sub>
        </m:sSub>
        <m:r>
          <m:rPr>
            <m:sty m:val="p"/>
          </m:rPr>
          <m:t>&lt;</m:t>
        </m:r>
        <m:r>
          <m:t>0</m:t>
        </m:r>
      </m:oMath>
      <w:r>
        <w:t xml:space="preserve">). When</w:t>
      </w:r>
      <w:r>
        <w:t xml:space="preserve"> </w:t>
      </w:r>
      <m:oMath>
        <m:r>
          <m:t>n</m:t>
        </m:r>
      </m:oMath>
      <w:r>
        <w:t xml:space="preserve"> </w:t>
      </w:r>
      <w:r>
        <w:t xml:space="preserve">is odd, the ends point in opposite directions.</w:t>
      </w:r>
    </w:p>
    <w:p>
      <w:pPr>
        <w:pStyle w:val="CaptionedFigure"/>
      </w:pPr>
      <w:r>
        <w:drawing>
          <wp:inline>
            <wp:extent cx="3810000" cy="2540000"/>
            <wp:effectExtent b="0" l="0" r="0" t="0"/>
            <wp:docPr descr="Standard Polynomialbehavior Graph" title="" id="44" name="Picture"/>
            <a:graphic>
              <a:graphicData uri="http://schemas.openxmlformats.org/drawingml/2006/picture">
                <pic:pic>
                  <pic:nvPicPr>
                    <pic:cNvPr descr="https://www.coursehero.com/thumb/d6/a5/d6a59d2dfdb063061d8e634274eb321c3b5ffaf1_180.jpg" id="45" name="Picture"/>
                    <pic:cNvPicPr>
                      <a:picLocks noChangeArrowheads="1" noChangeAspect="1"/>
                    </pic:cNvPicPr>
                  </pic:nvPicPr>
                  <pic:blipFill>
                    <a:blip r:embed="rId4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Standard Polynomialbehavior Graph</w:t>
      </w:r>
    </w:p>
    <w:bookmarkEnd w:id="46"/>
    <w:bookmarkEnd w:id="47"/>
    <w:bookmarkStart w:id="51" w:name="deconstructing-the-quadratic-function"/>
    <w:p>
      <w:pPr>
        <w:pStyle w:val="Heading2"/>
      </w:pPr>
      <w:r>
        <w:t xml:space="preserve">2.2 Deconstructing the Quadratic Function</w:t>
      </w:r>
    </w:p>
    <w:p>
      <w:pPr>
        <w:pStyle w:val="FirstParagraph"/>
      </w:pPr>
      <w:r>
        <w:t xml:space="preserve">The quadratic function,</w:t>
      </w:r>
      <w:r>
        <w:t xml:space="preserve"> </w:t>
      </w:r>
      <m:oMath>
        <m:r>
          <m:t>f</m:t>
        </m:r>
        <m:d>
          <m:dPr>
            <m:begChr m:val="("/>
            <m:endChr m:val=")"/>
            <m:sepChr m:val=""/>
            <m:grow/>
          </m:dPr>
          <m:e>
            <m:r>
              <m:t>x</m:t>
            </m:r>
          </m:e>
        </m:d>
        <m:r>
          <m:rPr>
            <m:sty m:val="p"/>
          </m:rPr>
          <m:t>=</m:t>
        </m:r>
        <m:r>
          <m:t>a</m:t>
        </m:r>
        <m:sSup>
          <m:e>
            <m:r>
              <m:t>x</m:t>
            </m:r>
          </m:e>
          <m:sup>
            <m:r>
              <m:t>2</m:t>
            </m:r>
          </m:sup>
        </m:sSup>
        <m:r>
          <m:rPr>
            <m:sty m:val="p"/>
          </m:rPr>
          <m:t>+</m:t>
        </m:r>
        <m:r>
          <m:t>b</m:t>
        </m:r>
        <m:r>
          <m:t>x</m:t>
        </m:r>
        <m:r>
          <m:rPr>
            <m:sty m:val="p"/>
          </m:rPr>
          <m:t>+</m:t>
        </m:r>
        <m:r>
          <m:t>c</m:t>
        </m:r>
      </m:oMath>
      <w:r>
        <w:t xml:space="preserve">, is the most heavily tested non-linear entity on the SAT. To solve advanced quadratic problems, one must be fluent in seamlessly transitioning between its three primary algebraic forms. Each form reveals a distinct geometric property, and recognizing which form a problem provides is often the key to the solution.</w:t>
      </w:r>
    </w:p>
    <w:bookmarkStart w:id="48" w:name="the-standard-form"/>
    <w:p>
      <w:pPr>
        <w:pStyle w:val="Heading3"/>
      </w:pPr>
      <w:r>
        <w:t xml:space="preserve">2.2.1 The Standard Form</w:t>
      </w:r>
    </w:p>
    <w:p>
      <w:pPr>
        <w:pStyle w:val="FirstParagraph"/>
      </w:pPr>
      <w:r>
        <w:t xml:space="preserve">The standard form is given by</w:t>
      </w:r>
      <w:r>
        <w:t xml:space="preserve"> </w:t>
      </w:r>
      <m:oMath>
        <m:r>
          <m:t>f</m:t>
        </m:r>
        <m:d>
          <m:dPr>
            <m:begChr m:val="("/>
            <m:endChr m:val=")"/>
            <m:sepChr m:val=""/>
            <m:grow/>
          </m:dPr>
          <m:e>
            <m:r>
              <m:t>x</m:t>
            </m:r>
          </m:e>
        </m:d>
        <m:r>
          <m:rPr>
            <m:sty m:val="p"/>
          </m:rPr>
          <m:t>=</m:t>
        </m:r>
        <m:r>
          <m:t>a</m:t>
        </m:r>
        <m:sSup>
          <m:e>
            <m:r>
              <m:t>x</m:t>
            </m:r>
          </m:e>
          <m:sup>
            <m:r>
              <m:t>2</m:t>
            </m:r>
          </m:sup>
        </m:sSup>
        <m:r>
          <m:rPr>
            <m:sty m:val="p"/>
          </m:rPr>
          <m:t>+</m:t>
        </m:r>
        <m:r>
          <m:t>b</m:t>
        </m:r>
        <m:r>
          <m:t>x</m:t>
        </m:r>
        <m:r>
          <m:rPr>
            <m:sty m:val="p"/>
          </m:rPr>
          <m:t>+</m:t>
        </m:r>
        <m:r>
          <m:t>c</m:t>
        </m:r>
      </m:oMath>
      <w:r>
        <w:t xml:space="preserve">. This form is structurally simple but informationally subtle. The coefficient</w:t>
      </w:r>
      <w:r>
        <w:t xml:space="preserve"> </w:t>
      </w:r>
      <m:oMath>
        <m:r>
          <m:t>c</m:t>
        </m:r>
      </m:oMath>
      <w:r>
        <w:t xml:space="preserve"> </w:t>
      </w:r>
      <w:r>
        <w:t xml:space="preserve">represents the y-intercept of the parabola, the point</w:t>
      </w:r>
      <w:r>
        <w:t xml:space="preserve"> </w:t>
      </w:r>
      <m:oMath>
        <m:d>
          <m:dPr>
            <m:begChr m:val="("/>
            <m:endChr m:val=")"/>
            <m:sepChr m:val=""/>
            <m:grow/>
          </m:dPr>
          <m:e>
            <m:r>
              <m:t>0</m:t>
            </m:r>
            <m:r>
              <m:rPr>
                <m:sty m:val="p"/>
              </m:rPr>
              <m:t>,</m:t>
            </m:r>
            <m:r>
              <m:t>c</m:t>
            </m:r>
          </m:e>
        </m:d>
      </m:oMath>
      <w:r>
        <w:t xml:space="preserve"> </w:t>
      </w:r>
      <w:r>
        <w:t xml:space="preserve">where the graph crosses the vertical axis. The coefficient</w:t>
      </w:r>
      <w:r>
        <w:t xml:space="preserve"> </w:t>
      </w:r>
      <m:oMath>
        <m:r>
          <m:t>a</m:t>
        </m:r>
      </m:oMath>
      <w:r>
        <w:t xml:space="preserve"> </w:t>
      </w:r>
      <w:r>
        <w:t xml:space="preserve">dictates the vertical stretch and the direction of opening (if</w:t>
      </w:r>
      <w:r>
        <w:t xml:space="preserve"> </w:t>
      </w:r>
      <m:oMath>
        <m:r>
          <m:t>a</m:t>
        </m:r>
        <m:r>
          <m:rPr>
            <m:sty m:val="p"/>
          </m:rPr>
          <m:t>&gt;</m:t>
        </m:r>
        <m:r>
          <m:t>0</m:t>
        </m:r>
      </m:oMath>
      <w:r>
        <w:t xml:space="preserve">, the parabola opens upward and has a minimum vertex; if</w:t>
      </w:r>
      <w:r>
        <w:t xml:space="preserve"> </w:t>
      </w:r>
      <m:oMath>
        <m:r>
          <m:t>a</m:t>
        </m:r>
        <m:r>
          <m:rPr>
            <m:sty m:val="p"/>
          </m:rPr>
          <m:t>&lt;</m:t>
        </m:r>
        <m:r>
          <m:t>0</m:t>
        </m:r>
      </m:oMath>
      <w:r>
        <w:t xml:space="preserve">, it opens downward and has a maximum vertex). While the standard form does not immediately reveal the roots or the vertex, it is the starting point for most algebraic manipulations.</w:t>
      </w:r>
    </w:p>
    <w:bookmarkEnd w:id="48"/>
    <w:bookmarkStart w:id="49" w:name="the-vertex-form"/>
    <w:p>
      <w:pPr>
        <w:pStyle w:val="Heading3"/>
      </w:pPr>
      <w:r>
        <w:t xml:space="preserve">2.2.2 The Vertex Form</w:t>
      </w:r>
    </w:p>
    <w:p>
      <w:pPr>
        <w:pStyle w:val="FirstParagraph"/>
      </w:pPr>
      <w:r>
        <w:t xml:space="preserve">By completing the square on the standard form, we derive the vertex form:</w:t>
      </w:r>
      <w:r>
        <w:t xml:space="preserve"> </w:t>
      </w:r>
      <m:oMath>
        <m:r>
          <m:t>f</m:t>
        </m:r>
        <m:d>
          <m:dPr>
            <m:begChr m:val="("/>
            <m:endChr m:val=")"/>
            <m:sepChr m:val=""/>
            <m:grow/>
          </m:dPr>
          <m:e>
            <m:r>
              <m:t>x</m:t>
            </m:r>
          </m:e>
        </m:d>
        <m:r>
          <m:rPr>
            <m:sty m:val="p"/>
          </m:rPr>
          <m:t>=</m:t>
        </m:r>
        <m:r>
          <m:t>a</m:t>
        </m:r>
        <m:sSup>
          <m:e>
            <m:d>
              <m:dPr>
                <m:begChr m:val="("/>
                <m:endChr m:val=")"/>
                <m:sepChr m:val=""/>
                <m:grow/>
              </m:dPr>
              <m:e>
                <m:r>
                  <m:t>x</m:t>
                </m:r>
                <m:r>
                  <m:rPr>
                    <m:sty m:val="p"/>
                  </m:rPr>
                  <m:t>−</m:t>
                </m:r>
                <m:r>
                  <m:t>h</m:t>
                </m:r>
              </m:e>
            </m:d>
          </m:e>
          <m:sup>
            <m:r>
              <m:t>2</m:t>
            </m:r>
          </m:sup>
        </m:sSup>
        <m:r>
          <m:rPr>
            <m:sty m:val="p"/>
          </m:rPr>
          <m:t>+</m:t>
        </m:r>
        <m:r>
          <m:t>k</m:t>
        </m:r>
      </m:oMath>
      <w:r>
        <w:t xml:space="preserve">. This form is visually explicit. The coordinates</w:t>
      </w:r>
      <w:r>
        <w:t xml:space="preserve"> </w:t>
      </w:r>
      <m:oMath>
        <m:d>
          <m:dPr>
            <m:begChr m:val="("/>
            <m:endChr m:val=")"/>
            <m:sepChr m:val=""/>
            <m:grow/>
          </m:dPr>
          <m:e>
            <m:r>
              <m:t>h</m:t>
            </m:r>
            <m:r>
              <m:rPr>
                <m:sty m:val="p"/>
              </m:rPr>
              <m:t>,</m:t>
            </m:r>
            <m:r>
              <m:t>k</m:t>
            </m:r>
          </m:e>
        </m:d>
      </m:oMath>
      <w:r>
        <w:t xml:space="preserve"> </w:t>
      </w:r>
      <w:r>
        <w:t xml:space="preserve">represent the vertex of the parabola—the absolute maximum or minimum of the function. The parameter</w:t>
      </w:r>
      <w:r>
        <w:t xml:space="preserve"> </w:t>
      </w:r>
      <m:oMath>
        <m:r>
          <m:t>h</m:t>
        </m:r>
      </m:oMath>
      <w:r>
        <w:t xml:space="preserve"> </w:t>
      </w:r>
      <w:r>
        <w:t xml:space="preserve">indicates a horizontal shift (note the negative sign inside the parentheses; if</w:t>
      </w:r>
      <w:r>
        <w:t xml:space="preserve"> </w:t>
      </w:r>
      <m:oMath>
        <m:r>
          <m:t>h</m:t>
        </m:r>
      </m:oMath>
      <w:r>
        <w:t xml:space="preserve"> </w:t>
      </w:r>
      <w:r>
        <w:t xml:space="preserve">is positive, the shift is to the right), and</w:t>
      </w:r>
      <w:r>
        <w:t xml:space="preserve"> </w:t>
      </w:r>
      <m:oMath>
        <m:r>
          <m:t>k</m:t>
        </m:r>
      </m:oMath>
      <w:r>
        <w:t xml:space="preserve"> </w:t>
      </w:r>
      <w:r>
        <w:t xml:space="preserve">indicates a vertical shift. The axis of symmetry is the vertical line</w:t>
      </w:r>
      <w:r>
        <w:t xml:space="preserve"> </w:t>
      </w:r>
      <m:oMath>
        <m:r>
          <m:t>x</m:t>
        </m:r>
        <m:r>
          <m:rPr>
            <m:sty m:val="p"/>
          </m:rPr>
          <m:t>=</m:t>
        </m:r>
        <m:r>
          <m:t>h</m:t>
        </m:r>
      </m:oMath>
      <w:r>
        <w:t xml:space="preserve">. For SAT problems asking for the maximum or minimum value of a quadratic model, converting to vertex form is a standard and often necessary operation.</w:t>
      </w:r>
    </w:p>
    <w:bookmarkEnd w:id="49"/>
    <w:bookmarkStart w:id="50" w:name="the-factored-form-intercept-form"/>
    <w:p>
      <w:pPr>
        <w:pStyle w:val="Heading3"/>
      </w:pPr>
      <w:r>
        <w:t xml:space="preserve">2.2.3 The Factored Form (Intercept Form)</w:t>
      </w:r>
    </w:p>
    <w:p>
      <w:pPr>
        <w:pStyle w:val="FirstParagraph"/>
      </w:pPr>
      <w:r>
        <w:t xml:space="preserve">The factored form is represented as</w:t>
      </w:r>
      <w:r>
        <w:t xml:space="preserve"> </w:t>
      </w:r>
      <m:oMath>
        <m:r>
          <m:t>f</m:t>
        </m:r>
        <m:d>
          <m:dPr>
            <m:begChr m:val="("/>
            <m:endChr m:val=")"/>
            <m:sepChr m:val=""/>
            <m:grow/>
          </m:dPr>
          <m:e>
            <m:r>
              <m:t>x</m:t>
            </m:r>
          </m:e>
        </m:d>
        <m:r>
          <m:rPr>
            <m:sty m:val="p"/>
          </m:rPr>
          <m:t>=</m:t>
        </m:r>
        <m:r>
          <m:t>a</m:t>
        </m:r>
        <m:d>
          <m:dPr>
            <m:begChr m:val="("/>
            <m:endChr m:val=")"/>
            <m:sepChr m:val=""/>
            <m:grow/>
          </m:dPr>
          <m:e>
            <m:r>
              <m:t>x</m:t>
            </m:r>
            <m:r>
              <m:rPr>
                <m:sty m:val="p"/>
              </m:rPr>
              <m:t>−</m:t>
            </m:r>
            <m:sSub>
              <m:e>
                <m:r>
                  <m:t>r</m:t>
                </m:r>
              </m:e>
              <m:sub>
                <m:r>
                  <m:t>1</m:t>
                </m:r>
              </m:sub>
            </m:sSub>
          </m:e>
        </m:d>
        <m:d>
          <m:dPr>
            <m:begChr m:val="("/>
            <m:endChr m:val=")"/>
            <m:sepChr m:val=""/>
            <m:grow/>
          </m:dPr>
          <m:e>
            <m:r>
              <m:t>x</m:t>
            </m:r>
            <m:r>
              <m:rPr>
                <m:sty m:val="p"/>
              </m:rPr>
              <m:t>−</m:t>
            </m:r>
            <m:sSub>
              <m:e>
                <m:r>
                  <m:t>r</m:t>
                </m:r>
              </m:e>
              <m:sub>
                <m:r>
                  <m:t>2</m:t>
                </m:r>
              </m:sub>
            </m:sSub>
          </m:e>
        </m:d>
      </m:oMath>
      <w:r>
        <w:t xml:space="preserve">. In this structure,</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the real roots (or zeros) of the function, indicating where the graph intersects the x-axis. The axis of symmetry, which is the x-coordinate of the vertex, lies exactly halfway between the two roots. Therefore, given the roots, one can find the x-coordinate of the vertex by computing the average:</w:t>
      </w:r>
      <w:r>
        <w:t xml:space="preserve"> </w:t>
      </w:r>
      <m:oMath>
        <m:r>
          <m:t>h</m:t>
        </m:r>
        <m:r>
          <m:rPr>
            <m:sty m:val="p"/>
          </m:rPr>
          <m:t>=</m:t>
        </m:r>
        <m:f>
          <m:fPr>
            <m:type m:val="bar"/>
          </m:fPr>
          <m:num>
            <m:sSub>
              <m:e>
                <m:r>
                  <m:t>r</m:t>
                </m:r>
              </m:e>
              <m:sub>
                <m:r>
                  <m:t>1</m:t>
                </m:r>
              </m:sub>
            </m:sSub>
            <m:r>
              <m:rPr>
                <m:sty m:val="p"/>
              </m:rPr>
              <m:t>+</m:t>
            </m:r>
            <m:sSub>
              <m:e>
                <m:r>
                  <m:t>r</m:t>
                </m:r>
              </m:e>
              <m:sub>
                <m:r>
                  <m:t>2</m:t>
                </m:r>
              </m:sub>
            </m:sSub>
          </m:num>
          <m:den>
            <m:r>
              <m:t>2</m:t>
            </m:r>
          </m:den>
        </m:f>
      </m:oMath>
      <w:r>
        <w:t xml:space="preserve">. Once</w:t>
      </w:r>
      <w:r>
        <w:t xml:space="preserve"> </w:t>
      </w:r>
      <m:oMath>
        <m:r>
          <m:t>h</m:t>
        </m:r>
      </m:oMath>
      <w:r>
        <w:t xml:space="preserve"> </w:t>
      </w:r>
      <w:r>
        <w:t xml:space="preserve">is determined, substituting</w:t>
      </w:r>
      <w:r>
        <w:t xml:space="preserve"> </w:t>
      </w:r>
      <m:oMath>
        <m:r>
          <m:t>x</m:t>
        </m:r>
        <m:r>
          <m:rPr>
            <m:sty m:val="p"/>
          </m:rPr>
          <m:t>=</m:t>
        </m:r>
        <m:r>
          <m:t>h</m:t>
        </m:r>
      </m:oMath>
      <w:r>
        <w:t xml:space="preserve"> </w:t>
      </w:r>
      <w:r>
        <w:t xml:space="preserve">into the factored form yields the y-coordinate of the vertex,</w:t>
      </w:r>
      <w:r>
        <w:t xml:space="preserve"> </w:t>
      </w:r>
      <m:oMath>
        <m:r>
          <m:t>k</m:t>
        </m:r>
      </m:oMath>
      <w:r>
        <w:t xml:space="preserve">. This method is exceptionally efficient when the roots are rational or given directly.</w:t>
      </w:r>
    </w:p>
    <w:bookmarkEnd w:id="50"/>
    <w:bookmarkEnd w:id="51"/>
    <w:bookmarkStart w:id="55" w:name="X946bfc6e9763e63ebdf6b78076e2f3a68e968e9"/>
    <w:p>
      <w:pPr>
        <w:pStyle w:val="Heading2"/>
      </w:pPr>
      <w:r>
        <w:t xml:space="preserve">2.3 The Diagnostic Proficiency: The Discriminant</w:t>
      </w:r>
    </w:p>
    <w:p>
      <w:pPr>
        <w:pStyle w:val="FirstParagraph"/>
      </w:pPr>
      <w:r>
        <w:t xml:space="preserve">When faced with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determining the nature of the roots without actually solving for them is a hallmark of strategic test-taking. This is achieved through the discriminant, a component of the quadratic formula:</w:t>
      </w:r>
      <w:r>
        <w:t xml:space="preserve"> </w:t>
      </w:r>
      <m:oMath>
        <m:r>
          <m:t>Δ</m:t>
        </m:r>
        <m:r>
          <m:rPr>
            <m:sty m:val="p"/>
          </m:rPr>
          <m:t>=</m:t>
        </m:r>
        <m:sSup>
          <m:e>
            <m:r>
              <m:t>b</m:t>
            </m:r>
          </m:e>
          <m:sup>
            <m:r>
              <m:t>2</m:t>
            </m:r>
          </m:sup>
        </m:sSup>
        <m:r>
          <m:rPr>
            <m:sty m:val="p"/>
          </m:rPr>
          <m:t>−</m:t>
        </m:r>
        <m:r>
          <m:t>4</m:t>
        </m:r>
        <m:r>
          <m:t>a</m:t>
        </m:r>
        <m:r>
          <m:t>c</m:t>
        </m:r>
      </m:oMath>
      <w:r>
        <w:t xml:space="preserve">.</w:t>
      </w:r>
    </w:p>
    <w:p>
      <w:pPr>
        <w:pStyle w:val="BodyText"/>
      </w:pPr>
      <w:r>
        <w:t xml:space="preserve">The value of the discriminant provides a definitive classification of the solutions:</w:t>
      </w:r>
      <w:r>
        <w:t xml:space="preserve"> </w:t>
      </w:r>
      <w:r>
        <w:t xml:space="preserve">*</w:t>
      </w:r>
      <w:r>
        <w:t xml:space="preserve"> </w:t>
      </w:r>
      <w:r>
        <w:rPr>
          <w:b/>
          <w:bCs/>
        </w:rPr>
        <w:t xml:space="preserve">Positive Discriminant (</w:t>
      </w:r>
      <m:oMath>
        <m:r>
          <m:t>Δ</m:t>
        </m:r>
        <m:r>
          <m:rPr>
            <m:sty m:val="p"/>
          </m:rPr>
          <m:t>&gt;</m:t>
        </m:r>
        <m:r>
          <m:t>0</m:t>
        </m:r>
      </m:oMath>
      <w:r>
        <w:rPr>
          <w:b/>
          <w:bCs/>
        </w:rPr>
        <w:t xml:space="preserve">):</w:t>
      </w:r>
      <w:r>
        <w:t xml:space="preserve"> </w:t>
      </w:r>
      <w:r>
        <w:t xml:space="preserve">The equation yields two distinct real roots. Geometrically, the parabola intersects the x-axis at two points.</w:t>
      </w:r>
      <w:r>
        <w:t xml:space="preserve"> </w:t>
      </w:r>
      <w:r>
        <w:t xml:space="preserve">*</w:t>
      </w:r>
      <w:r>
        <w:t xml:space="preserve"> </w:t>
      </w:r>
      <w:r>
        <w:rPr>
          <w:b/>
          <w:bCs/>
        </w:rPr>
        <w:t xml:space="preserve">Zero Discriminant (</w:t>
      </w:r>
      <m:oMath>
        <m:r>
          <m:t>Δ</m:t>
        </m:r>
        <m:r>
          <m:rPr>
            <m:sty m:val="p"/>
          </m:rPr>
          <m:t>=</m:t>
        </m:r>
        <m:r>
          <m:t>0</m:t>
        </m:r>
      </m:oMath>
      <w:r>
        <w:rPr>
          <w:b/>
          <w:bCs/>
        </w:rPr>
        <w:t xml:space="preserve">):</w:t>
      </w:r>
      <w:r>
        <w:t xml:space="preserve"> </w:t>
      </w:r>
      <w:r>
        <w:t xml:space="preserve">The equation yields exactly one real root (a</w:t>
      </w:r>
      <w:r>
        <w:t xml:space="preserve"> </w:t>
      </w:r>
      <w:r>
        <w:t xml:space="preserve">“</w:t>
      </w:r>
      <w:r>
        <w:t xml:space="preserve">double root</w:t>
      </w:r>
      <w:r>
        <w:t xml:space="preserve">”</w:t>
      </w:r>
      <w:r>
        <w:t xml:space="preserve"> </w:t>
      </w:r>
      <w:r>
        <w:t xml:space="preserve">or</w:t>
      </w:r>
      <w:r>
        <w:t xml:space="preserve"> </w:t>
      </w:r>
      <w:r>
        <w:t xml:space="preserve">“</w:t>
      </w:r>
      <w:r>
        <w:t xml:space="preserve">repeated root</w:t>
      </w:r>
      <w:r>
        <w:t xml:space="preserve">”</w:t>
      </w:r>
      <w:r>
        <w:t xml:space="preserve">). Geometrically, the vertex of the parabola lies precisely on the x-axis, touching it at but a single point.</w:t>
      </w:r>
      <w:r>
        <w:t xml:space="preserve"> </w:t>
      </w:r>
      <w:r>
        <w:t xml:space="preserve">*</w:t>
      </w:r>
      <w:r>
        <w:t xml:space="preserve"> </w:t>
      </w:r>
      <w:r>
        <w:rPr>
          <w:b/>
          <w:bCs/>
        </w:rPr>
        <w:t xml:space="preserve">Negative Discriminant (</w:t>
      </w:r>
      <m:oMath>
        <m:r>
          <m:t>Δ</m:t>
        </m:r>
        <m:r>
          <m:rPr>
            <m:sty m:val="p"/>
          </m:rPr>
          <m:t>&lt;</m:t>
        </m:r>
        <m:r>
          <m:t>0</m:t>
        </m:r>
      </m:oMath>
      <w:r>
        <w:rPr>
          <w:b/>
          <w:bCs/>
        </w:rPr>
        <w:t xml:space="preserve">):</w:t>
      </w:r>
      <w:r>
        <w:t xml:space="preserve"> </w:t>
      </w:r>
      <w:r>
        <w:t xml:space="preserve">The equation yields no real roots. Instead, the solutions are complex conjugates involving the imaginary unit</w:t>
      </w:r>
      <w:r>
        <w:t xml:space="preserve"> </w:t>
      </w:r>
      <m:oMath>
        <m:r>
          <m:t>i</m:t>
        </m:r>
      </m:oMath>
      <w:r>
        <w:t xml:space="preserve">. Geometrically, the parabola floats entirely above or below the x axis, never crossing it.</w:t>
      </w:r>
    </w:p>
    <w:p>
      <w:pPr>
        <w:pStyle w:val="BodyText"/>
      </w:pPr>
      <w:r>
        <w:t xml:space="preserve">Mastery of rapid discriminant evaluation is essential for</w:t>
      </w:r>
      <w:r>
        <w:t xml:space="preserve"> </w:t>
      </w:r>
      <w:r>
        <w:t xml:space="preserve">“</w:t>
      </w:r>
      <w:r>
        <w:t xml:space="preserve">which of the following must be true</w:t>
      </w:r>
      <w:r>
        <w:t xml:space="preserve">”</w:t>
      </w:r>
      <w:r>
        <w:t xml:space="preserve"> </w:t>
      </w:r>
      <w:r>
        <w:t xml:space="preserve">style questions, as it allows for the immediate elimination of impossible answer choices.</w:t>
      </w:r>
    </w:p>
    <w:p>
      <w:pPr>
        <w:pStyle w:val="CaptionedFigure"/>
      </w:pPr>
      <w:r>
        <w:drawing>
          <wp:inline>
            <wp:extent cx="3810000" cy="2540000"/>
            <wp:effectExtent b="0" l="0" r="0" t="0"/>
            <wp:docPr descr="Discriminant Flowchart" title="" id="53" name="Picture"/>
            <a:graphic>
              <a:graphicData uri="http://schemas.openxmlformats.org/drawingml/2006/picture">
                <pic:pic>
                  <pic:nvPicPr>
                    <pic:cNvPr descr="https://www.coursehero.com/thumb/ab/fc/abfce5a9a081b87551b968dd8addafcb1047ce88_180.jpg" id="54" name="Picture"/>
                    <pic:cNvPicPr>
                      <a:picLocks noChangeArrowheads="1" noChangeAspect="1"/>
                    </pic:cNvPicPr>
                  </pic:nvPicPr>
                  <pic:blipFill>
                    <a:blip r:embed="rId5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Discriminant Flowchart</w:t>
      </w:r>
    </w:p>
    <w:bookmarkEnd w:id="55"/>
    <w:bookmarkStart w:id="56" w:name="the-algorithm-of-completing-the-square"/>
    <w:p>
      <w:pPr>
        <w:pStyle w:val="Heading2"/>
      </w:pPr>
      <w:r>
        <w:t xml:space="preserve">2.4 The Algorithm of Completing the Square</w:t>
      </w:r>
    </w:p>
    <w:p>
      <w:pPr>
        <w:pStyle w:val="FirstParagraph"/>
      </w:pPr>
      <w:r>
        <w:t xml:space="preserve">Completing the square is an algorithmic process used to convert a polynomial from standard form to vertex form. More than just a procedure, it is the mathematical mechanism that</w:t>
      </w:r>
      <w:r>
        <w:t xml:space="preserve"> </w:t>
      </w:r>
      <w:r>
        <w:t xml:space="preserve">“</w:t>
      </w:r>
      <w:r>
        <w:t xml:space="preserve">completes</w:t>
      </w:r>
      <w:r>
        <w:t xml:space="preserve">”</w:t>
      </w:r>
      <w:r>
        <w:t xml:space="preserve"> </w:t>
      </w:r>
      <w:r>
        <w:t xml:space="preserve">a geometric square to isolate the minimum or maximum value.</w:t>
      </w:r>
    </w:p>
    <w:p>
      <w:pPr>
        <w:pStyle w:val="Compact"/>
        <w:numPr>
          <w:ilvl w:val="0"/>
          <w:numId w:val="1015"/>
        </w:numPr>
      </w:pPr>
      <w:r>
        <w:rPr>
          <w:b/>
          <w:bCs/>
        </w:rPr>
        <w:t xml:space="preserve">Normalize:</w:t>
      </w:r>
      <w:r>
        <w:t xml:space="preserve"> </w:t>
      </w:r>
      <w:r>
        <w:t xml:space="preserve">Factor out the leading coefficient</w:t>
      </w:r>
      <w:r>
        <w:t xml:space="preserve"> </w:t>
      </w:r>
      <m:oMath>
        <m:r>
          <m:t>a</m:t>
        </m:r>
      </m:oMath>
      <w:r>
        <w:t xml:space="preserve"> </w:t>
      </w:r>
      <w:r>
        <w:t xml:space="preserve">from the</w:t>
      </w:r>
      <w:r>
        <w:t xml:space="preserve"> </w:t>
      </w:r>
      <m:oMath>
        <m:sSup>
          <m:e>
            <m:r>
              <m:t>x</m:t>
            </m:r>
          </m:e>
          <m:sup>
            <m:r>
              <m:t>2</m:t>
            </m:r>
          </m:sup>
        </m:sSup>
      </m:oMath>
      <w:r>
        <w:t xml:space="preserve"> </w:t>
      </w:r>
      <w:r>
        <w:t xml:space="preserve">and</w:t>
      </w:r>
      <w:r>
        <w:t xml:space="preserve"> </w:t>
      </w:r>
      <m:oMath>
        <m:r>
          <m:t>x</m:t>
        </m:r>
      </m:oMath>
      <w:r>
        <w:t xml:space="preserve"> </w:t>
      </w:r>
      <w:r>
        <w:t xml:space="preserve">terms:</w:t>
      </w:r>
      <w:r>
        <w:t xml:space="preserve"> </w:t>
      </w:r>
      <m:oMath>
        <m:r>
          <m:t>f</m:t>
        </m:r>
        <m:d>
          <m:dPr>
            <m:begChr m:val="("/>
            <m:endChr m:val=")"/>
            <m:sepChr m:val=""/>
            <m:grow/>
          </m:dPr>
          <m:e>
            <m:r>
              <m:t>x</m:t>
            </m:r>
          </m:e>
        </m:d>
        <m:r>
          <m:rPr>
            <m:sty m:val="p"/>
          </m:rPr>
          <m:t>=</m:t>
        </m:r>
        <m:r>
          <m:t>a</m:t>
        </m:r>
        <m:d>
          <m:dPr>
            <m:begChr m:val="("/>
            <m:endChr m:val=")"/>
            <m:sepChr m:val=""/>
            <m:grow/>
          </m:dPr>
          <m:e>
            <m:sSup>
              <m:e>
                <m:r>
                  <m:t>x</m:t>
                </m:r>
              </m:e>
              <m:sup>
                <m:r>
                  <m:t>2</m:t>
                </m:r>
              </m:sup>
            </m:sSup>
            <m:r>
              <m:rPr>
                <m:sty m:val="p"/>
              </m:rPr>
              <m:t>+</m:t>
            </m:r>
            <m:f>
              <m:fPr>
                <m:type m:val="bar"/>
              </m:fPr>
              <m:num>
                <m:r>
                  <m:t>b</m:t>
                </m:r>
              </m:num>
              <m:den>
                <m:r>
                  <m:t>a</m:t>
                </m:r>
              </m:den>
            </m:f>
            <m:r>
              <m:t>x</m:t>
            </m:r>
          </m:e>
        </m:d>
        <m:r>
          <m:rPr>
            <m:sty m:val="p"/>
          </m:rPr>
          <m:t>+</m:t>
        </m:r>
        <m:r>
          <m:t>c</m:t>
        </m:r>
      </m:oMath>
      <w:r>
        <w:t xml:space="preserve">.</w:t>
      </w:r>
    </w:p>
    <w:p>
      <w:pPr>
        <w:pStyle w:val="Compact"/>
        <w:numPr>
          <w:ilvl w:val="0"/>
          <w:numId w:val="1015"/>
        </w:numPr>
      </w:pPr>
      <w:r>
        <w:rPr>
          <w:b/>
          <w:bCs/>
        </w:rPr>
        <w:t xml:space="preserve">Compensate:</w:t>
      </w:r>
      <w:r>
        <w:t xml:space="preserve"> </w:t>
      </w:r>
      <w:r>
        <w:t xml:space="preserve">Inside the parenthesis, add and subtract the square of half the coefficient of</w:t>
      </w:r>
      <w:r>
        <w:t xml:space="preserve"> </w:t>
      </w:r>
      <m:oMath>
        <m:r>
          <m:t>x</m:t>
        </m:r>
      </m:oMath>
      <w:r>
        <w:t xml:space="preserve">:</w:t>
      </w:r>
      <w:r>
        <w:t xml:space="preserve"> </w:t>
      </w:r>
      <m:oMath>
        <m:sSup>
          <m:e>
            <m:d>
              <m:dPr>
                <m:begChr m:val="("/>
                <m:endChr m:val=")"/>
                <m:sepChr m:val=""/>
                <m:grow/>
              </m:dPr>
              <m:e>
                <m:f>
                  <m:fPr>
                    <m:type m:val="bar"/>
                  </m:fPr>
                  <m:num>
                    <m:r>
                      <m:t>b</m:t>
                    </m:r>
                  </m:num>
                  <m:den>
                    <m:r>
                      <m:t>2</m:t>
                    </m:r>
                    <m:r>
                      <m:t>a</m:t>
                    </m:r>
                  </m:den>
                </m:f>
              </m:e>
            </m:d>
          </m:e>
          <m:sup>
            <m:r>
              <m:t>2</m:t>
            </m:r>
          </m:sup>
        </m:sSup>
      </m:oMath>
      <w:r>
        <w:t xml:space="preserve">. This maintains the mathematical equality of the expression.</w:t>
      </w:r>
    </w:p>
    <w:p>
      <w:pPr>
        <w:pStyle w:val="Compact"/>
        <w:numPr>
          <w:ilvl w:val="0"/>
          <w:numId w:val="1015"/>
        </w:numPr>
      </w:pPr>
      <w:r>
        <w:rPr>
          <w:b/>
          <w:bCs/>
        </w:rPr>
        <w:t xml:space="preserve">Reorganize:</w:t>
      </w:r>
      <w:r>
        <w:t xml:space="preserve"> </w:t>
      </w:r>
      <w:r>
        <w:t xml:space="preserve">Rewrite the first three terms inside the parenthesis as a perfect square trinomial, and distribute the negative term while combining it with the constant</w:t>
      </w:r>
      <w:r>
        <w:t xml:space="preserve"> </w:t>
      </w:r>
      <m:oMath>
        <m:r>
          <m:t>c</m:t>
        </m:r>
      </m:oMath>
      <w:r>
        <w:t xml:space="preserve"> </w:t>
      </w:r>
      <w:r>
        <w:t xml:space="preserve">outside.</w:t>
      </w:r>
    </w:p>
    <w:p>
      <w:pPr>
        <w:pStyle w:val="FirstParagraph"/>
      </w:pPr>
      <w:r>
        <w:t xml:space="preserve">For higher-degree polynomials or expressions involving radicals, variations of this technique are used to isolate specific terms. However, on the SAT, its primary utility lies in finding the vertex of a parabola when the roots are irrational or obscure.</w:t>
      </w:r>
    </w:p>
    <w:bookmarkEnd w:id="56"/>
    <w:bookmarkStart w:id="60" w:name="the-calculus-of-roots-vietas-formulas"/>
    <w:p>
      <w:pPr>
        <w:pStyle w:val="Heading2"/>
      </w:pPr>
      <w:r>
        <w:t xml:space="preserve">2.5 The Calculus of Roots: Vieta’s Formulas</w:t>
      </w:r>
    </w:p>
    <w:p>
      <w:pPr>
        <w:pStyle w:val="FirstParagraph"/>
      </w:pPr>
      <w:r>
        <w:t xml:space="preserve">Vieta’s formulas provide a profound relationship between the coefficients of a polynomial and the sum and product of its roots. 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with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Vieta’s formulas are immensely powerful tools for solving</w:t>
      </w:r>
      <w:r>
        <w:t xml:space="preserve"> </w:t>
      </w:r>
      <w:r>
        <w:t xml:space="preserve">“</w:t>
      </w:r>
      <w:r>
        <w:t xml:space="preserve">find the sum or product of roots</w:t>
      </w:r>
      <w:r>
        <w:t xml:space="preserve">”</w:t>
      </w:r>
      <w:r>
        <w:t xml:space="preserve"> </w:t>
      </w:r>
      <w:r>
        <w:t xml:space="preserve">questions algebraically without needing to compute the square root.</w:t>
      </w:r>
    </w:p>
    <w:p>
      <w:pPr>
        <w:pStyle w:val="Compact"/>
        <w:numPr>
          <w:ilvl w:val="0"/>
          <w:numId w:val="1016"/>
        </w:numPr>
      </w:pPr>
      <w:r>
        <w:rPr>
          <w:b/>
          <w:bCs/>
        </w:rPr>
        <w:t xml:space="preserve">Sum of Roots:</w:t>
      </w:r>
      <w:r>
        <w:t xml:space="preserve"> </w:t>
      </w:r>
      <m:oMath>
        <m:sSub>
          <m:e>
            <m:r>
              <m:t>r</m:t>
            </m:r>
          </m:e>
          <m:sub>
            <m:r>
              <m:t>1</m:t>
            </m:r>
          </m:sub>
        </m:sSub>
        <m:r>
          <m:rPr>
            <m:sty m:val="p"/>
          </m:rPr>
          <m:t>+</m:t>
        </m:r>
        <m:sSub>
          <m:e>
            <m:r>
              <m:t>r</m:t>
            </m:r>
          </m:e>
          <m:sub>
            <m:r>
              <m:t>2</m:t>
            </m:r>
          </m:sub>
        </m:sSub>
        <m:r>
          <m:rPr>
            <m:sty m:val="p"/>
          </m:rPr>
          <m:t>=</m:t>
        </m:r>
        <m:r>
          <m:rPr>
            <m:sty m:val="p"/>
          </m:rPr>
          <m:t>−</m:t>
        </m:r>
        <m:f>
          <m:fPr>
            <m:type m:val="bar"/>
          </m:fPr>
          <m:num>
            <m:r>
              <m:t>b</m:t>
            </m:r>
          </m:num>
          <m:den>
            <m:r>
              <m:t>a</m:t>
            </m:r>
          </m:den>
        </m:f>
      </m:oMath>
    </w:p>
    <w:p>
      <w:pPr>
        <w:pStyle w:val="Compact"/>
        <w:numPr>
          <w:ilvl w:val="0"/>
          <w:numId w:val="1016"/>
        </w:numPr>
      </w:pPr>
      <w:r>
        <w:rPr>
          <w:b/>
          <w:bCs/>
        </w:rPr>
        <w:t xml:space="preserve">Product of Roots:</w:t>
      </w:r>
      <w:r>
        <w:t xml:space="preserve"> </w:t>
      </w:r>
      <m:oMath>
        <m:sSub>
          <m:e>
            <m:r>
              <m:t>r</m:t>
            </m:r>
          </m:e>
          <m:sub>
            <m:r>
              <m:t>1</m:t>
            </m:r>
          </m:sub>
        </m:sSub>
        <m:r>
          <m:rPr>
            <m:sty m:val="p"/>
          </m:rPr>
          <m:t>⋅</m:t>
        </m:r>
        <m:sSub>
          <m:e>
            <m:r>
              <m:t>r</m:t>
            </m:r>
          </m:e>
          <m:sub>
            <m:r>
              <m:t>2</m:t>
            </m:r>
          </m:sub>
        </m:sSub>
        <m:r>
          <m:rPr>
            <m:sty m:val="p"/>
          </m:rPr>
          <m:t>=</m:t>
        </m:r>
        <m:f>
          <m:fPr>
            <m:type m:val="bar"/>
          </m:fPr>
          <m:num>
            <m:r>
              <m:t>c</m:t>
            </m:r>
          </m:num>
          <m:den>
            <m:r>
              <m:t>a</m:t>
            </m:r>
          </m:den>
        </m:f>
      </m:oMath>
    </w:p>
    <w:p>
      <w:pPr>
        <w:pStyle w:val="FirstParagraph"/>
      </w:pPr>
      <w:r>
        <w:t xml:space="preserve">The negative sign in the sum formula is a frequent source of error; the sum of the roots is the negation of the coefficient</w:t>
      </w:r>
      <w:r>
        <w:t xml:space="preserve"> </w:t>
      </w:r>
      <m:oMath>
        <m:r>
          <m:t>b</m:t>
        </m:r>
      </m:oMath>
      <w:r>
        <w:t xml:space="preserve"> </w:t>
      </w:r>
      <w:r>
        <w:t xml:space="preserve">divided by</w:t>
      </w:r>
      <w:r>
        <w:t xml:space="preserve"> </w:t>
      </w:r>
      <m:oMath>
        <m:r>
          <m:t>a</m:t>
        </m:r>
      </m:oMath>
      <w:r>
        <w:t xml:space="preserve">. This framework extends to higher polynomials. For a cubic</w:t>
      </w:r>
      <w:r>
        <w:t xml:space="preserve"> </w:t>
      </w:r>
      <m:oMath>
        <m:r>
          <m:t>a</m:t>
        </m:r>
        <m:sSup>
          <m:e>
            <m:r>
              <m:t>x</m:t>
            </m:r>
          </m:e>
          <m:sup>
            <m:r>
              <m:t>3</m:t>
            </m:r>
          </m:sup>
        </m:sSup>
        <m:r>
          <m:rPr>
            <m:sty m:val="p"/>
          </m:rPr>
          <m:t>+</m:t>
        </m:r>
        <m:r>
          <m:t>b</m:t>
        </m:r>
        <m:sSup>
          <m:e>
            <m:r>
              <m:t>x</m:t>
            </m:r>
          </m:e>
          <m:sup>
            <m:r>
              <m:t>2</m:t>
            </m:r>
          </m:sup>
        </m:sSup>
        <m:r>
          <m:rPr>
            <m:sty m:val="p"/>
          </m:rPr>
          <m:t>+</m:t>
        </m:r>
        <m:r>
          <m:t>c</m:t>
        </m:r>
        <m:r>
          <m:t>x</m:t>
        </m:r>
        <m:r>
          <m:rPr>
            <m:sty m:val="p"/>
          </m:rPr>
          <m:t>+</m:t>
        </m:r>
        <m:r>
          <m:t>d</m:t>
        </m:r>
        <m:r>
          <m:rPr>
            <m:sty m:val="p"/>
          </m:rPr>
          <m:t>=</m:t>
        </m:r>
        <m:r>
          <m:t>0</m:t>
        </m:r>
      </m:oMath>
      <w:r>
        <w:t xml:space="preserve">, the sum of the roots is</w:t>
      </w:r>
      <w:r>
        <w:t xml:space="preserve"> </w:t>
      </w:r>
      <m:oMath>
        <m:r>
          <m:rPr>
            <m:sty m:val="p"/>
          </m:rPr>
          <m:t>−</m:t>
        </m:r>
        <m:f>
          <m:fPr>
            <m:type m:val="bar"/>
          </m:fPr>
          <m:num>
            <m:r>
              <m:t>b</m:t>
            </m:r>
          </m:num>
          <m:den>
            <m:r>
              <m:t>a</m:t>
            </m:r>
          </m:den>
        </m:f>
      </m:oMath>
      <w:r>
        <w:t xml:space="preserve">, the sum of the products of the roots taken two at a time is</w:t>
      </w:r>
      <w:r>
        <w:t xml:space="preserve"> </w:t>
      </w:r>
      <m:oMath>
        <m:f>
          <m:fPr>
            <m:type m:val="bar"/>
          </m:fPr>
          <m:num>
            <m:r>
              <m:t>c</m:t>
            </m:r>
          </m:num>
          <m:den>
            <m:r>
              <m:t>a</m:t>
            </m:r>
          </m:den>
        </m:f>
      </m:oMath>
      <w:r>
        <w:t xml:space="preserve">, and the product of the roots is</w:t>
      </w:r>
      <w:r>
        <w:t xml:space="preserve"> </w:t>
      </w:r>
      <m:oMath>
        <m:r>
          <m:rPr>
            <m:sty m:val="p"/>
          </m:rPr>
          <m:t>−</m:t>
        </m:r>
        <m:f>
          <m:fPr>
            <m:type m:val="bar"/>
          </m:fPr>
          <m:num>
            <m:r>
              <m:t>d</m:t>
            </m:r>
          </m:num>
          <m:den>
            <m:r>
              <m:t>a</m:t>
            </m:r>
          </m:den>
        </m:f>
      </m:oMath>
      <w:r>
        <w:t xml:space="preserve">.</w:t>
      </w:r>
    </w:p>
    <w:p>
      <w:pPr>
        <w:pStyle w:val="BodyText"/>
      </w:pPr>
      <w:r>
        <w:t xml:space="preserve">These formulas are particularly useful when constructing a quadratic equation given specific root properties. If roots are known to sum to</w:t>
      </w:r>
      <w:r>
        <w:t xml:space="preserve"> </w:t>
      </w:r>
      <m:oMath>
        <m:r>
          <m:t>S</m:t>
        </m:r>
      </m:oMath>
      <w:r>
        <w:t xml:space="preserve"> </w:t>
      </w:r>
      <w:r>
        <w:t xml:space="preserve">and multiply to</w:t>
      </w:r>
      <w:r>
        <w:t xml:space="preserve"> </w:t>
      </w:r>
      <m:oMath>
        <m:r>
          <m:t>P</m:t>
        </m:r>
      </m:oMath>
      <w:r>
        <w:t xml:space="preserve">, the equation is simply</w:t>
      </w:r>
      <w:r>
        <w:t xml:space="preserve"> </w:t>
      </w:r>
      <m:oMath>
        <m:sSup>
          <m:e>
            <m:r>
              <m:t>x</m:t>
            </m:r>
          </m:e>
          <m:sup>
            <m:r>
              <m:t>2</m:t>
            </m:r>
          </m:sup>
        </m:sSup>
        <m:r>
          <m:rPr>
            <m:sty m:val="p"/>
          </m:rPr>
          <m:t>−</m:t>
        </m:r>
        <m:r>
          <m:t>S</m:t>
        </m:r>
        <m:r>
          <m:t>x</m:t>
        </m:r>
        <m:r>
          <m:rPr>
            <m:sty m:val="p"/>
          </m:rPr>
          <m:t>+</m:t>
        </m:r>
        <m:r>
          <m:t>P</m:t>
        </m:r>
        <m:r>
          <m:rPr>
            <m:sty m:val="p"/>
          </m:rPr>
          <m:t>=</m:t>
        </m:r>
        <m:r>
          <m:t>0</m:t>
        </m:r>
      </m:oMath>
      <w:r>
        <w:t xml:space="preserve">.</w:t>
      </w:r>
    </w:p>
    <w:p>
      <w:pPr>
        <w:pStyle w:val="CaptionedFigure"/>
      </w:pPr>
      <w:r>
        <w:drawing>
          <wp:inline>
            <wp:extent cx="5334000" cy="3000375"/>
            <wp:effectExtent b="0" l="0" r="0" t="0"/>
            <wp:docPr descr="Vieta Formulas Quadratic Visual" title="" id="58" name="Picture"/>
            <a:graphic>
              <a:graphicData uri="http://schemas.openxmlformats.org/drawingml/2006/picture">
                <pic:pic>
                  <pic:nvPicPr>
                    <pic:cNvPr descr="https://i.ytimg.com/vi/cY9e9V5GnDY/maxresdefault.jp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Vieta Formulas Quadratic Visual</w:t>
      </w:r>
    </w:p>
    <w:bookmarkEnd w:id="60"/>
    <w:bookmarkStart w:id="61" w:name="X800e8224cf28c2c7290ea9fe0bf645b58f85aad"/>
    <w:p>
      <w:pPr>
        <w:pStyle w:val="Heading2"/>
      </w:pPr>
      <w:r>
        <w:t xml:space="preserve">2.6 The Theorems of Division: Synthetic and Long</w:t>
      </w:r>
    </w:p>
    <w:p>
      <w:pPr>
        <w:pStyle w:val="FirstParagraph"/>
      </w:pPr>
      <w:r>
        <w:t xml:space="preserve">Polynomials can be decomposed through division. When a polynomial</w:t>
      </w:r>
      <w:r>
        <w:t xml:space="preserve"> </w:t>
      </w:r>
      <m:oMath>
        <m:r>
          <m:t>P</m:t>
        </m:r>
        <m:d>
          <m:dPr>
            <m:begChr m:val="("/>
            <m:endChr m:val=")"/>
            <m:sepChr m:val=""/>
            <m:grow/>
          </m:dPr>
          <m:e>
            <m:r>
              <m:t>x</m:t>
            </m:r>
          </m:e>
        </m:d>
      </m:oMath>
      <w:r>
        <w:t xml:space="preserve"> </w:t>
      </w:r>
      <w:r>
        <w:t xml:space="preserve">is divided by a binomial of the form</w:t>
      </w:r>
      <w:r>
        <w:t xml:space="preserve"> </w:t>
      </w:r>
      <m:oMath>
        <m:d>
          <m:dPr>
            <m:begChr m:val="("/>
            <m:endChr m:val=")"/>
            <m:sepChr m:val=""/>
            <m:grow/>
          </m:dPr>
          <m:e>
            <m:r>
              <m:t>x</m:t>
            </m:r>
            <m:r>
              <m:rPr>
                <m:sty m:val="p"/>
              </m:rPr>
              <m:t>−</m:t>
            </m:r>
            <m:r>
              <m:t>c</m:t>
            </m:r>
          </m:e>
        </m:d>
      </m:oMath>
      <w:r>
        <w:t xml:space="preserve">, two efficient algorithms emerge.</w:t>
      </w:r>
    </w:p>
    <w:p>
      <w:pPr>
        <w:pStyle w:val="BodyText"/>
      </w:pPr>
      <w:r>
        <w:rPr>
          <w:b/>
          <w:bCs/>
        </w:rPr>
        <w:t xml:space="preserve">The Remainder Theorem:</w:t>
      </w:r>
      <w:r>
        <w:t xml:space="preserve"> </w:t>
      </w:r>
      <w:r>
        <w:t xml:space="preserve">If</w:t>
      </w:r>
      <w:r>
        <w:t xml:space="preserve"> </w:t>
      </w:r>
      <m:oMath>
        <m:r>
          <m:t>P</m:t>
        </m:r>
        <m:d>
          <m:dPr>
            <m:begChr m:val="("/>
            <m:endChr m:val=")"/>
            <m:sepChr m:val=""/>
            <m:grow/>
          </m:dPr>
          <m:e>
            <m:r>
              <m:t>x</m:t>
            </m:r>
          </m:e>
        </m:d>
      </m:oMath>
      <w:r>
        <w:t xml:space="preserve"> </w:t>
      </w:r>
      <w:r>
        <w:t xml:space="preserve">is divided by</w:t>
      </w:r>
      <w:r>
        <w:t xml:space="preserve"> </w:t>
      </w:r>
      <m:oMath>
        <m:d>
          <m:dPr>
            <m:begChr m:val="("/>
            <m:endChr m:val=")"/>
            <m:sepChr m:val=""/>
            <m:grow/>
          </m:dPr>
          <m:e>
            <m:r>
              <m:t>x</m:t>
            </m:r>
            <m:r>
              <m:rPr>
                <m:sty m:val="p"/>
              </m:rPr>
              <m:t>−</m:t>
            </m:r>
            <m:r>
              <m:t>c</m:t>
            </m:r>
          </m:e>
        </m:d>
      </m:oMath>
      <w:r>
        <w:t xml:space="preserve">, the remainder is</w:t>
      </w:r>
      <w:r>
        <w:t xml:space="preserve"> </w:t>
      </w:r>
      <m:oMath>
        <m:r>
          <m:t>P</m:t>
        </m:r>
        <m:d>
          <m:dPr>
            <m:begChr m:val="("/>
            <m:endChr m:val=")"/>
            <m:sepChr m:val=""/>
            <m:grow/>
          </m:dPr>
          <m:e>
            <m:r>
              <m:t>c</m:t>
            </m:r>
          </m:e>
        </m:d>
      </m:oMath>
      <w:r>
        <w:t xml:space="preserve">. This allows for the evaluation of a polynomial at a specific point via synthetic division. Synthetic division, a shorthand method physically manipulating coefficients, yields the coefficients of the quotient and the final remainder.</w:t>
      </w:r>
    </w:p>
    <w:p>
      <w:pPr>
        <w:pStyle w:val="BodyText"/>
      </w:pPr>
      <w:r>
        <w:rPr>
          <w:b/>
          <w:bCs/>
        </w:rPr>
        <w:t xml:space="preserve">The Factor Theorem:</w:t>
      </w:r>
      <w:r>
        <w:t xml:space="preserve"> </w:t>
      </w:r>
      <w:r>
        <w:t xml:space="preserve">A massive subset of the Remainder Theorem, stating that</w:t>
      </w:r>
      <w:r>
        <w:t xml:space="preserve"> </w:t>
      </w:r>
      <m:oMath>
        <m:d>
          <m:dPr>
            <m:begChr m:val="("/>
            <m:endChr m:val=")"/>
            <m:sepChr m:val=""/>
            <m:grow/>
          </m:dPr>
          <m:e>
            <m:r>
              <m:t>x</m:t>
            </m:r>
            <m:r>
              <m:rPr>
                <m:sty m:val="p"/>
              </m:rPr>
              <m:t>−</m:t>
            </m:r>
            <m:r>
              <m:t>c</m:t>
            </m:r>
          </m:e>
        </m:d>
      </m:oMath>
      <w:r>
        <w:t xml:space="preserve"> </w:t>
      </w:r>
      <w:r>
        <w:t xml:space="preserve">is a factor of</w:t>
      </w:r>
      <w:r>
        <w:t xml:space="preserve"> </w:t>
      </w:r>
      <m:oMath>
        <m:r>
          <m:t>P</m:t>
        </m:r>
        <m:d>
          <m:dPr>
            <m:begChr m:val="("/>
            <m:endChr m:val=")"/>
            <m:sepChr m:val=""/>
            <m:grow/>
          </m:dPr>
          <m:e>
            <m:r>
              <m:t>x</m:t>
            </m:r>
          </m:e>
        </m:d>
      </m:oMath>
      <w:r>
        <w:t xml:space="preserve"> </w:t>
      </w:r>
      <w:r>
        <w:t xml:space="preserve">if and only if</w:t>
      </w:r>
      <w:r>
        <w:t xml:space="preserve"> </w:t>
      </w:r>
      <m:oMath>
        <m:r>
          <m:t>P</m:t>
        </m:r>
        <m:d>
          <m:dPr>
            <m:begChr m:val="("/>
            <m:endChr m:val=")"/>
            <m:sepChr m:val=""/>
            <m:grow/>
          </m:dPr>
          <m:e>
            <m:r>
              <m:t>c</m:t>
            </m:r>
          </m:e>
        </m:d>
        <m:r>
          <m:rPr>
            <m:sty m:val="p"/>
          </m:rPr>
          <m:t>=</m:t>
        </m:r>
        <m:r>
          <m:t>0</m:t>
        </m:r>
      </m:oMath>
      <w:r>
        <w:t xml:space="preserve">. If dividing by</w:t>
      </w:r>
      <w:r>
        <w:t xml:space="preserve"> </w:t>
      </w:r>
      <m:oMath>
        <m:d>
          <m:dPr>
            <m:begChr m:val="("/>
            <m:endChr m:val=")"/>
            <m:sepChr m:val=""/>
            <m:grow/>
          </m:dPr>
          <m:e>
            <m:r>
              <m:t>x</m:t>
            </m:r>
            <m:r>
              <m:rPr>
                <m:sty m:val="p"/>
              </m:rPr>
              <m:t>−</m:t>
            </m:r>
            <m:r>
              <m:t>c</m:t>
            </m:r>
          </m:e>
        </m:d>
      </m:oMath>
      <w:r>
        <w:t xml:space="preserve"> </w:t>
      </w:r>
      <w:r>
        <w:t xml:space="preserve">leaves a remainder of zero,</w:t>
      </w:r>
      <w:r>
        <w:t xml:space="preserve"> </w:t>
      </w:r>
      <m:oMath>
        <m:r>
          <m:t>c</m:t>
        </m:r>
      </m:oMath>
      <w:r>
        <w:t xml:space="preserve"> </w:t>
      </w:r>
      <w:r>
        <w:t xml:space="preserve">is a root of the polynomial.</w:t>
      </w:r>
    </w:p>
    <w:p>
      <w:pPr>
        <w:pStyle w:val="BodyText"/>
      </w:pPr>
      <w:r>
        <w:rPr>
          <w:b/>
          <w:bCs/>
        </w:rPr>
        <w:t xml:space="preserve">The Rational Root Theorem:</w:t>
      </w:r>
      <w:r>
        <w:t xml:space="preserve"> </w:t>
      </w:r>
      <w:r>
        <w:t xml:space="preserve">When faced with a complex polynomial equation like</w:t>
      </w:r>
      <w:r>
        <w:t xml:space="preserve"> </w:t>
      </w:r>
      <m:oMath>
        <m:sSup>
          <m:e>
            <m:r>
              <m:t>x</m:t>
            </m:r>
          </m:e>
          <m:sup>
            <m:r>
              <m:t>3</m:t>
            </m:r>
          </m:sup>
        </m:sSup>
        <m:r>
          <m:rPr>
            <m:sty m:val="p"/>
          </m:rPr>
          <m:t>−</m:t>
        </m:r>
        <m:r>
          <m:t>6</m:t>
        </m:r>
        <m:sSup>
          <m:e>
            <m:r>
              <m:t>x</m:t>
            </m:r>
          </m:e>
          <m:sup>
            <m:r>
              <m:t>2</m:t>
            </m:r>
          </m:sup>
        </m:sSup>
        <m:r>
          <m:rPr>
            <m:sty m:val="p"/>
          </m:rPr>
          <m:t>+</m:t>
        </m:r>
        <m:r>
          <m:t>11</m:t>
        </m:r>
        <m:r>
          <m:t>x</m:t>
        </m:r>
        <m:r>
          <m:rPr>
            <m:sty m:val="p"/>
          </m:rPr>
          <m:t>−</m:t>
        </m:r>
        <m:r>
          <m:t>6</m:t>
        </m:r>
        <m:r>
          <m:rPr>
            <m:sty m:val="p"/>
          </m:rPr>
          <m:t>=</m:t>
        </m:r>
        <m:r>
          <m:t>0</m:t>
        </m:r>
      </m:oMath>
      <w:r>
        <w:t xml:space="preserve">, finding the first root is often a guessing game constrained by logic. The Rational Root Theorem posits that any rational root</w:t>
      </w:r>
      <w:r>
        <w:t xml:space="preserve"> </w:t>
      </w:r>
      <m:oMath>
        <m:f>
          <m:fPr>
            <m:type m:val="bar"/>
          </m:fPr>
          <m:num>
            <m:r>
              <m:t>p</m:t>
            </m:r>
          </m:num>
          <m:den>
            <m:r>
              <m:t>q</m:t>
            </m:r>
          </m:den>
        </m:f>
      </m:oMath>
      <w:r>
        <w:t xml:space="preserve"> </w:t>
      </w:r>
      <w:r>
        <w:t xml:space="preserve">must have</w:t>
      </w:r>
      <w:r>
        <w:t xml:space="preserve"> </w:t>
      </w:r>
      <m:oMath>
        <m:r>
          <m:t>p</m:t>
        </m:r>
      </m:oMath>
      <w:r>
        <w:t xml:space="preserve"> </w:t>
      </w:r>
      <w:r>
        <w:t xml:space="preserve">divide the constant term</w:t>
      </w:r>
      <w:r>
        <w:t xml:space="preserve"> </w:t>
      </w:r>
      <m:oMath>
        <m:sSub>
          <m:e>
            <m:r>
              <m:t>a</m:t>
            </m:r>
          </m:e>
          <m:sub>
            <m:r>
              <m:t>0</m:t>
            </m:r>
          </m:sub>
        </m:sSub>
      </m:oMath>
      <w:r>
        <w:t xml:space="preserve"> </w:t>
      </w:r>
      <w:r>
        <w:t xml:space="preserve">and</w:t>
      </w:r>
      <w:r>
        <w:t xml:space="preserve"> </w:t>
      </w:r>
      <m:oMath>
        <m:r>
          <m:t>q</m:t>
        </m:r>
      </m:oMath>
      <w:r>
        <w:t xml:space="preserve"> </w:t>
      </w:r>
      <w:r>
        <w:t xml:space="preserve">divide the leading coefficient</w:t>
      </w:r>
      <w:r>
        <w:t xml:space="preserve"> </w:t>
      </w:r>
      <m:oMath>
        <m:sSub>
          <m:e>
            <m:r>
              <m:t>a</m:t>
            </m:r>
          </m:e>
          <m:sub>
            <m:r>
              <m:t>n</m:t>
            </m:r>
          </m:sub>
        </m:sSub>
      </m:oMath>
      <w:r>
        <w:t xml:space="preserve">. This drastically limits the pool of potential roots, allowing for strategic substitution rather than blind guessing.</w:t>
      </w:r>
    </w:p>
    <w:bookmarkEnd w:id="61"/>
    <w:bookmarkStart w:id="62" w:name="the-geometry-of-roots-multiplicity"/>
    <w:p>
      <w:pPr>
        <w:pStyle w:val="Heading2"/>
      </w:pPr>
      <w:r>
        <w:t xml:space="preserve">2.7 The Geometry of Roots: Multiplicity</w:t>
      </w:r>
    </w:p>
    <w:p>
      <w:pPr>
        <w:pStyle w:val="FirstParagraph"/>
      </w:pPr>
      <w:r>
        <w:t xml:space="preserve">Graphically, the roots of a polynomial dictate its x-intercepts, but not all intercepts are identical in nature. The multiplicity of a root—the number of times its corresponding factor is repeated—determines the local behavior of the graph at that specific point.</w:t>
      </w:r>
    </w:p>
    <w:p>
      <w:pPr>
        <w:pStyle w:val="Compact"/>
        <w:numPr>
          <w:ilvl w:val="0"/>
          <w:numId w:val="1017"/>
        </w:numPr>
      </w:pPr>
      <w:r>
        <w:rPr>
          <w:b/>
          <w:bCs/>
        </w:rPr>
        <w:t xml:space="preserve">Simple Roots (Multiplicity 1):</w:t>
      </w:r>
      <w:r>
        <w:t xml:space="preserve"> </w:t>
      </w:r>
      <w:r>
        <w:t xml:space="preserve">The graph crosses the x-axis linearly, passing from the negative y-region to the positive y-region or vice versa.</w:t>
      </w:r>
    </w:p>
    <w:p>
      <w:pPr>
        <w:pStyle w:val="Compact"/>
        <w:numPr>
          <w:ilvl w:val="0"/>
          <w:numId w:val="1017"/>
        </w:numPr>
      </w:pPr>
      <w:r>
        <w:rPr>
          <w:b/>
          <w:bCs/>
        </w:rPr>
        <w:t xml:space="preserve">Double Roots (Multiplicity 2):</w:t>
      </w:r>
      <w:r>
        <w:t xml:space="preserve"> </w:t>
      </w:r>
      <w:r>
        <w:t xml:space="preserve">The graph touches the x-axis and</w:t>
      </w:r>
      <w:r>
        <w:t xml:space="preserve"> </w:t>
      </w:r>
      <w:r>
        <w:t xml:space="preserve">“</w:t>
      </w:r>
      <w:r>
        <w:t xml:space="preserve">bounces</w:t>
      </w:r>
      <w:r>
        <w:t xml:space="preserve">”</w:t>
      </w:r>
      <w:r>
        <w:t xml:space="preserve"> </w:t>
      </w:r>
      <w:r>
        <w:t xml:space="preserve">off it, returning to the same y-side. Visualized, the parabola is tangent to the x-axis.</w:t>
      </w:r>
    </w:p>
    <w:p>
      <w:pPr>
        <w:pStyle w:val="Compact"/>
        <w:numPr>
          <w:ilvl w:val="0"/>
          <w:numId w:val="1017"/>
        </w:numPr>
      </w:pPr>
      <w:r>
        <w:rPr>
          <w:b/>
          <w:bCs/>
        </w:rPr>
        <w:t xml:space="preserve">Triple Roots (Multiplicity 3):</w:t>
      </w:r>
      <w:r>
        <w:t xml:space="preserve"> </w:t>
      </w:r>
      <w:r>
        <w:t xml:space="preserve">The graph crosses the x-axis but flattens out momentarily, exhibiting an inflection point at the intersection. This is akin to the graph of</w:t>
      </w:r>
      <w:r>
        <w:t xml:space="preserve"> </w:t>
      </w:r>
      <m:oMath>
        <m:r>
          <m:t>y</m:t>
        </m:r>
        <m:r>
          <m:rPr>
            <m:sty m:val="p"/>
          </m:rPr>
          <m:t>=</m:t>
        </m:r>
        <m:sSup>
          <m:e>
            <m:r>
              <m:t>x</m:t>
            </m:r>
          </m:e>
          <m:sup>
            <m:r>
              <m:t>3</m:t>
            </m:r>
          </m:sup>
        </m:sSup>
      </m:oMath>
      <w:r>
        <w:t xml:space="preserve"> </w:t>
      </w:r>
      <w:r>
        <w:t xml:space="preserve">near</w:t>
      </w:r>
      <w:r>
        <w:t xml:space="preserve"> </w:t>
      </w:r>
      <m:oMath>
        <m:r>
          <m:t>x</m:t>
        </m:r>
        <m:r>
          <m:rPr>
            <m:sty m:val="p"/>
          </m:rPr>
          <m:t>=</m:t>
        </m:r>
        <m:r>
          <m:t>0</m:t>
        </m:r>
      </m:oMath>
      <w:r>
        <w:t xml:space="preserve">.</w:t>
      </w:r>
    </w:p>
    <w:p>
      <w:pPr>
        <w:pStyle w:val="FirstParagraph"/>
      </w:pPr>
      <w:r>
        <w:t xml:space="preserve">Understanding multiplicity is key for sketching polynomials or identifying their equations from graphs. A root of even multiplicity implies the function does not change sign across that root, while a root of odd multiplicity implies a sign change.</w:t>
      </w:r>
    </w:p>
    <w:bookmarkEnd w:id="62"/>
    <w:bookmarkStart w:id="63" w:name="polynomial-transformations-and-symmetry"/>
    <w:p>
      <w:pPr>
        <w:pStyle w:val="Heading2"/>
      </w:pPr>
      <w:r>
        <w:t xml:space="preserve">2.8 Polynomial Transformations and Symmetry</w:t>
      </w:r>
    </w:p>
    <w:p>
      <w:pPr>
        <w:pStyle w:val="FirstParagraph"/>
      </w:pPr>
      <w:r>
        <w:t xml:space="preserve">SAT questions often test the ability to manipulate graphs. Given a parent function</w:t>
      </w:r>
      <w:r>
        <w:t xml:space="preserve"> </w:t>
      </w:r>
      <m:oMath>
        <m:r>
          <m:t>f</m:t>
        </m:r>
        <m:d>
          <m:dPr>
            <m:begChr m:val="("/>
            <m:endChr m:val=")"/>
            <m:sepChr m:val=""/>
            <m:grow/>
          </m:dPr>
          <m:e>
            <m:r>
              <m:t>x</m:t>
            </m:r>
          </m:e>
        </m:d>
        <m:r>
          <m:rPr>
            <m:sty m:val="p"/>
          </m:rPr>
          <m:t>=</m:t>
        </m:r>
        <m:sSup>
          <m:e>
            <m:r>
              <m:t>x</m:t>
            </m:r>
          </m:e>
          <m:sup>
            <m:r>
              <m:t>n</m:t>
            </m:r>
          </m:sup>
        </m:sSup>
      </m:oMath>
      <w:r>
        <w:t xml:space="preserve">, a transformed function</w:t>
      </w:r>
      <w:r>
        <w:t xml:space="preserve"> </w:t>
      </w:r>
      <m:oMath>
        <m:r>
          <m:t>g</m:t>
        </m:r>
        <m:d>
          <m:dPr>
            <m:begChr m:val="("/>
            <m:endChr m:val=")"/>
            <m:sepChr m:val=""/>
            <m:grow/>
          </m:dPr>
          <m:e>
            <m:r>
              <m:t>x</m:t>
            </m:r>
          </m:e>
        </m:d>
        <m:r>
          <m:rPr>
            <m:sty m:val="p"/>
          </m:rPr>
          <m:t>=</m:t>
        </m:r>
        <m:r>
          <m:t>a</m:t>
        </m:r>
        <m:r>
          <m:rPr>
            <m:sty m:val="p"/>
          </m:rPr>
          <m:t>⋅</m:t>
        </m:r>
        <m:r>
          <m:t>f</m:t>
        </m:r>
        <m:d>
          <m:dPr>
            <m:begChr m:val="("/>
            <m:endChr m:val=")"/>
            <m:sepChr m:val=""/>
            <m:grow/>
          </m:dPr>
          <m:e>
            <m:r>
              <m:t>x</m:t>
            </m:r>
            <m:r>
              <m:rPr>
                <m:sty m:val="p"/>
              </m:rPr>
              <m:t>−</m:t>
            </m:r>
            <m:r>
              <m:t>h</m:t>
            </m:r>
          </m:e>
        </m:d>
        <m:r>
          <m:rPr>
            <m:sty m:val="p"/>
          </m:rPr>
          <m:t>+</m:t>
        </m:r>
        <m:r>
          <m:t>k</m:t>
        </m:r>
      </m:oMath>
      <w:r>
        <w:t xml:space="preserve"> </w:t>
      </w:r>
      <w:r>
        <w:t xml:space="preserve">incorporates:</w:t>
      </w:r>
      <w:r>
        <w:t xml:space="preserve"> </w:t>
      </w:r>
      <w:r>
        <w:t xml:space="preserve">*</w:t>
      </w:r>
      <w:r>
        <w:t xml:space="preserve"> </w:t>
      </w:r>
      <m:oMath>
        <m:r>
          <m:t>a</m:t>
        </m:r>
      </m:oMath>
      <w:r>
        <w:rPr>
          <w:b/>
          <w:bCs/>
        </w:rPr>
        <w:t xml:space="preserve">:</w:t>
      </w:r>
      <w:r>
        <w:t xml:space="preserve"> </w:t>
      </w:r>
      <w:r>
        <w:t xml:space="preserve">Vertical stretch/compression and reflection over the x-axis (if</w:t>
      </w:r>
      <w:r>
        <w:t xml:space="preserve"> </w:t>
      </w:r>
      <m:oMath>
        <m:r>
          <m:t>a</m:t>
        </m:r>
        <m:r>
          <m:rPr>
            <m:sty m:val="p"/>
          </m:rPr>
          <m:t>&lt;</m:t>
        </m:r>
        <m:r>
          <m:t>0</m:t>
        </m:r>
      </m:oMath>
      <w:r>
        <w:t xml:space="preserve">).</w:t>
      </w:r>
      <w:r>
        <w:t xml:space="preserve"> </w:t>
      </w:r>
      <w:r>
        <w:t xml:space="preserve">*</w:t>
      </w:r>
      <w:r>
        <w:t xml:space="preserve"> </w:t>
      </w:r>
      <m:oMath>
        <m:r>
          <m:t>h</m:t>
        </m:r>
      </m:oMath>
      <w:r>
        <w:rPr>
          <w:b/>
          <w:bCs/>
        </w:rPr>
        <w:t xml:space="preserve">:</w:t>
      </w:r>
      <w:r>
        <w:t xml:space="preserve"> </w:t>
      </w:r>
      <w:r>
        <w:t xml:space="preserve">Horizontal shift to the right (if</w:t>
      </w:r>
      <w:r>
        <w:t xml:space="preserve"> </w:t>
      </w:r>
      <m:oMath>
        <m:r>
          <m:t>h</m:t>
        </m:r>
        <m:r>
          <m:rPr>
            <m:sty m:val="p"/>
          </m:rPr>
          <m:t>&gt;</m:t>
        </m:r>
        <m:r>
          <m:t>0</m:t>
        </m:r>
      </m:oMath>
      <w:r>
        <w:t xml:space="preserve">) or left (if</w:t>
      </w:r>
      <w:r>
        <w:t xml:space="preserve"> </w:t>
      </w:r>
      <m:oMath>
        <m:r>
          <m:t>h</m:t>
        </m:r>
        <m:r>
          <m:rPr>
            <m:sty m:val="p"/>
          </m:rPr>
          <m:t>&lt;</m:t>
        </m:r>
        <m:r>
          <m:t>0</m:t>
        </m:r>
      </m:oMath>
      <w:r>
        <w:t xml:space="preserve">).</w:t>
      </w:r>
      <w:r>
        <w:t xml:space="preserve"> </w:t>
      </w:r>
      <w:r>
        <w:t xml:space="preserve">*</w:t>
      </w:r>
      <w:r>
        <w:t xml:space="preserve"> </w:t>
      </w:r>
      <m:oMath>
        <m:r>
          <m:t>k</m:t>
        </m:r>
      </m:oMath>
      <w:r>
        <w:rPr>
          <w:b/>
          <w:bCs/>
        </w:rPr>
        <w:t xml:space="preserve">:</w:t>
      </w:r>
      <w:r>
        <w:t xml:space="preserve"> </w:t>
      </w:r>
      <w:r>
        <w:t xml:space="preserve">Vertical shift up (if</w:t>
      </w:r>
      <w:r>
        <w:t xml:space="preserve"> </w:t>
      </w:r>
      <m:oMath>
        <m:r>
          <m:t>k</m:t>
        </m:r>
        <m:r>
          <m:rPr>
            <m:sty m:val="p"/>
          </m:rPr>
          <m:t>&gt;</m:t>
        </m:r>
        <m:r>
          <m:t>0</m:t>
        </m:r>
      </m:oMath>
      <w:r>
        <w:t xml:space="preserve">) or down (if</w:t>
      </w:r>
      <w:r>
        <w:t xml:space="preserve"> </w:t>
      </w:r>
      <m:oMath>
        <m:r>
          <m:t>k</m:t>
        </m:r>
        <m:r>
          <m:rPr>
            <m:sty m:val="p"/>
          </m:rPr>
          <m:t>&lt;</m:t>
        </m:r>
        <m:r>
          <m:t>0</m:t>
        </m:r>
      </m:oMath>
      <w:r>
        <w:t xml:space="preserve">).</w:t>
      </w:r>
    </w:p>
    <w:p>
      <w:pPr>
        <w:pStyle w:val="BodyText"/>
      </w:pPr>
      <w:r>
        <w:t xml:space="preserve">Furthermore, symmetry plays a vital role. An</w:t>
      </w:r>
      <w:r>
        <w:t xml:space="preserve"> </w:t>
      </w:r>
      <w:r>
        <w:rPr>
          <w:b/>
          <w:bCs/>
        </w:rPr>
        <w:t xml:space="preserve">even function</w:t>
      </w:r>
      <w:r>
        <w:t xml:space="preserve"> </w:t>
      </w:r>
      <w:r>
        <w:t xml:space="preserve">satisfies</w:t>
      </w:r>
      <w:r>
        <w:t xml:space="preserve"> </w:t>
      </w:r>
      <m:oMath>
        <m:r>
          <m:t>f</m:t>
        </m:r>
        <m:d>
          <m:dPr>
            <m:begChr m:val="("/>
            <m:endChr m:val=")"/>
            <m:sepChr m:val=""/>
            <m:grow/>
          </m:dPr>
          <m:e>
            <m:r>
              <m:rPr>
                <m:sty m:val="p"/>
              </m:rPr>
              <m:t>−</m:t>
            </m:r>
            <m:r>
              <m:t>x</m:t>
            </m:r>
          </m:e>
        </m:d>
        <m:r>
          <m:rPr>
            <m:sty m:val="p"/>
          </m:rPr>
          <m:t>=</m:t>
        </m:r>
        <m:r>
          <m:t>f</m:t>
        </m:r>
        <m:d>
          <m:dPr>
            <m:begChr m:val="("/>
            <m:endChr m:val=")"/>
            <m:sepChr m:val=""/>
            <m:grow/>
          </m:dPr>
          <m:e>
            <m:r>
              <m:t>x</m:t>
            </m:r>
          </m:e>
        </m:d>
      </m:oMath>
      <w:r>
        <w:t xml:space="preserve">, exhibiting y-axis symmetry. An</w:t>
      </w:r>
      <w:r>
        <w:t xml:space="preserve"> </w:t>
      </w:r>
      <w:r>
        <w:rPr>
          <w:b/>
          <w:bCs/>
        </w:rPr>
        <w:t xml:space="preserve">odd function</w:t>
      </w:r>
      <w:r>
        <w:t xml:space="preserve"> </w:t>
      </w:r>
      <w:r>
        <w:t xml:space="preserve">satisfies</w:t>
      </w:r>
      <w:r>
        <w:t xml:space="preserve"> </w:t>
      </w:r>
      <m:oMath>
        <m:r>
          <m:t>f</m:t>
        </m:r>
        <m:d>
          <m:dPr>
            <m:begChr m:val="("/>
            <m:endChr m:val=")"/>
            <m:sepChr m:val=""/>
            <m:grow/>
          </m:dPr>
          <m:e>
            <m:r>
              <m:rPr>
                <m:sty m:val="p"/>
              </m:rPr>
              <m:t>−</m:t>
            </m:r>
            <m:r>
              <m:t>x</m:t>
            </m:r>
          </m:e>
        </m:d>
        <m:r>
          <m:rPr>
            <m:sty m:val="p"/>
          </m:rPr>
          <m:t>=</m:t>
        </m:r>
        <m:r>
          <m:rPr>
            <m:sty m:val="p"/>
          </m:rPr>
          <m:t>−</m:t>
        </m:r>
        <m:r>
          <m:t>f</m:t>
        </m:r>
        <m:d>
          <m:dPr>
            <m:begChr m:val="("/>
            <m:endChr m:val=")"/>
            <m:sepChr m:val=""/>
            <m:grow/>
          </m:dPr>
          <m:e>
            <m:r>
              <m:t>x</m:t>
            </m:r>
          </m:e>
        </m:d>
      </m:oMath>
      <w:r>
        <w:t xml:space="preserve">, exhibiting origin symmetry. Polynomials with exclusively even powers are even functions; polynomials with exclusively odd powers are odd functions. Mixed parity polynomials have no global symmetry. Questions asking how a graph moves or flips are testing this exact algebraic-geometric translation.</w:t>
      </w:r>
    </w:p>
    <w:bookmarkEnd w:id="63"/>
    <w:bookmarkStart w:id="64" w:name="advanced-modeling-and-complex-sat-traps"/>
    <w:p>
      <w:pPr>
        <w:pStyle w:val="Heading2"/>
      </w:pPr>
      <w:r>
        <w:t xml:space="preserve">2.9 Advanced Modeling and Complex SAT Traps</w:t>
      </w:r>
    </w:p>
    <w:p>
      <w:pPr>
        <w:pStyle w:val="FirstParagraph"/>
      </w:pPr>
      <w:r>
        <w:t xml:space="preserve">The SAT does not merely ask for the vertex or the roots in isolation. It integrates these concepts into complex modeling scenarios and layered algebraic traps.</w:t>
      </w:r>
    </w:p>
    <w:p>
      <w:pPr>
        <w:pStyle w:val="BodyText"/>
      </w:pPr>
      <w:r>
        <w:rPr>
          <w:b/>
          <w:bCs/>
        </w:rPr>
        <w:t xml:space="preserve">Trap 1: The False Solution</w:t>
      </w:r>
      <w:r>
        <w:t xml:space="preserve"> </w:t>
      </w:r>
      <w:r>
        <w:t xml:space="preserve">When solving a rational equation that yields a quadratic numerator, the roots of the quadratic must be checked against the original denominators. A</w:t>
      </w:r>
      <w:r>
        <w:t xml:space="preserve"> </w:t>
      </w:r>
      <w:r>
        <w:t xml:space="preserve">“</w:t>
      </w:r>
      <w:r>
        <w:t xml:space="preserve">solution</w:t>
      </w:r>
      <w:r>
        <w:t xml:space="preserve">”</w:t>
      </w:r>
      <w:r>
        <w:t xml:space="preserve"> </w:t>
      </w:r>
      <w:r>
        <w:t xml:space="preserve">that invalidates a denominator is an extraneous solution and must be discarded.</w:t>
      </w:r>
    </w:p>
    <w:p>
      <w:pPr>
        <w:pStyle w:val="BodyText"/>
      </w:pPr>
      <w:r>
        <w:rPr>
          <w:b/>
          <w:bCs/>
        </w:rPr>
        <w:t xml:space="preserve">Trap 2: The</w:t>
      </w:r>
      <w:r>
        <w:rPr>
          <w:b/>
          <w:bCs/>
        </w:rPr>
        <w:t xml:space="preserve"> </w:t>
      </w:r>
      <w:r>
        <w:rPr>
          <w:b/>
          <w:bCs/>
        </w:rPr>
        <w:t xml:space="preserve">“</w:t>
      </w:r>
      <w:r>
        <w:rPr>
          <w:b/>
          <w:bCs/>
        </w:rPr>
        <w:t xml:space="preserve">Unique</w:t>
      </w:r>
      <w:r>
        <w:rPr>
          <w:b/>
          <w:bCs/>
        </w:rPr>
        <w:t xml:space="preserve">”</w:t>
      </w:r>
      <w:r>
        <w:rPr>
          <w:b/>
          <w:bCs/>
        </w:rPr>
        <w:t xml:space="preserve"> </w:t>
      </w:r>
      <w:r>
        <w:rPr>
          <w:b/>
          <w:bCs/>
        </w:rPr>
        <w:t xml:space="preserve">Quadratic</w:t>
      </w:r>
      <w:r>
        <w:t xml:space="preserve"> </w:t>
      </w:r>
      <w:r>
        <w:t xml:space="preserve">Quadratics presented in standard form can sometimes be disguised. For instance, an equation like</w:t>
      </w:r>
      <w:r>
        <w:t xml:space="preserve"> </w:t>
      </w:r>
      <m:oMath>
        <m:r>
          <m:t>2</m:t>
        </m:r>
        <m:sSup>
          <m:e>
            <m:r>
              <m:t>x</m:t>
            </m:r>
          </m:e>
          <m:sup>
            <m:r>
              <m:t>2</m:t>
            </m:r>
          </m:sup>
        </m:sSup>
        <m:r>
          <m:rPr>
            <m:sty m:val="p"/>
          </m:rPr>
          <m:t>−</m:t>
        </m:r>
        <m:r>
          <m:t>8</m:t>
        </m:r>
        <m:r>
          <m:rPr>
            <m:sty m:val="p"/>
          </m:rPr>
          <m:t>=</m:t>
        </m:r>
        <m:r>
          <m:t>0</m:t>
        </m:r>
      </m:oMath>
      <w:r>
        <w:t xml:space="preserve"> </w:t>
      </w:r>
      <w:r>
        <w:t xml:space="preserve">has no linear term (</w:t>
      </w:r>
      <m:oMath>
        <m:r>
          <m:t>b</m:t>
        </m:r>
        <m:r>
          <m:rPr>
            <m:sty m:val="p"/>
          </m:rPr>
          <m:t>=</m:t>
        </m:r>
        <m:r>
          <m:t>0</m:t>
        </m:r>
      </m:oMath>
      <w:r>
        <w:t xml:space="preserve">), frequently catching students off guard if they default to the quadratic formula immediately.</w:t>
      </w:r>
    </w:p>
    <w:p>
      <w:pPr>
        <w:pStyle w:val="BodyText"/>
      </w:pPr>
      <w:r>
        <w:rPr>
          <w:b/>
          <w:bCs/>
        </w:rPr>
        <w:t xml:space="preserve">Trap 3: Invisible Multiplicity</w:t>
      </w:r>
      <w:r>
        <w:t xml:space="preserve"> </w:t>
      </w:r>
      <w:r>
        <w:t xml:space="preserve">Graphs might intersect at an unexpected point of inflection. Recognizing that a flattening curve indicates a multiplicity of three or higher prevents misidentifying the root as a simple crossing.</w:t>
      </w:r>
    </w:p>
    <w:p>
      <w:pPr>
        <w:pStyle w:val="BodyText"/>
      </w:pPr>
      <w:r>
        <w:t xml:space="preserve">By internalizing these structural properties and theorems, one moves beyond rote calculation and into the analytical reasoning required for the top percentiles of the SAT Math section.</w:t>
      </w:r>
    </w:p>
    <w:p>
      <w:r>
        <w:pict>
          <v:rect style="width:0;height:1.5pt" o:hralign="center" o:hrstd="t" o:hr="t"/>
        </w:pict>
      </w:r>
    </w:p>
    <w:bookmarkEnd w:id="64"/>
    <w:bookmarkEnd w:id="65"/>
    <w:bookmarkStart w:id="164" w:name="Xcec72f3eba2cd8043db5e47cee55c8fa1b7b3b7"/>
    <w:p>
      <w:pPr>
        <w:pStyle w:val="Heading1"/>
      </w:pPr>
      <w:r>
        <w:t xml:space="preserve">Chapter 3: Geometry Foundations &amp; Spatial Reasoning</w:t>
      </w:r>
    </w:p>
    <w:bookmarkStart w:id="66" w:name="the-role-of-geometry-in-sat-mathematics"/>
    <w:p>
      <w:pPr>
        <w:pStyle w:val="Heading2"/>
      </w:pPr>
      <w:r>
        <w:t xml:space="preserve">3.1 The Role of Geometry in SAT Mathematics</w:t>
      </w:r>
    </w:p>
    <w:p>
      <w:pPr>
        <w:pStyle w:val="FirstParagraph"/>
      </w:pPr>
      <w:r>
        <w:t xml:space="preserve">Geometry constitutes approximately 15% of the Digital SAT Math section—roughly 5 to 7 questions out of the total 44. While this percentage may seem modest compared to Algebra (35%) and Advanced Math (35%), geometry questions are often the most predictable and formula-driven on the test. Mastering geometry provides a reliable pathway to boost your overall score because these questions tend to follow consistent patterns and require straightforward application of well-established formulas.</w:t>
      </w:r>
    </w:p>
    <w:p>
      <w:pPr>
        <w:pStyle w:val="BodyText"/>
      </w:pPr>
      <w:r>
        <w:t xml:space="preserve">The SAT tests geometry not through complex proofs or abstract theorems, but through practical problem-solving involving shapes, angles, areas, volumes, and spatial relationships. You will encounter geometry integrated with algebra, functions, and real-world scenarios. The test provides a reference sheet with basic formulas, but true mastery requires memorization and rapid recall of additional essential formulas.</w:t>
      </w:r>
    </w:p>
    <w:p>
      <w:pPr>
        <w:pStyle w:val="BodyText"/>
      </w:pPr>
      <w:r>
        <w:rPr>
          <w:b/>
          <w:bCs/>
        </w:rPr>
        <w:t xml:space="preserve">Key Insight:</w:t>
      </w:r>
      <w:r>
        <w:t xml:space="preserve"> </w:t>
      </w:r>
      <w:r>
        <w:t xml:space="preserve">Geometry questions on the SAT are designed to be solvable in 1-2 minutes. If you find yourself spending more time, you likely need to review the underlying concept or formula.</w:t>
      </w:r>
    </w:p>
    <w:bookmarkEnd w:id="66"/>
    <w:bookmarkStart w:id="74" w:name="Xcd6115ea52688da696e94992a9f53218281be4a"/>
    <w:p>
      <w:pPr>
        <w:pStyle w:val="Heading2"/>
      </w:pPr>
      <w:r>
        <w:t xml:space="preserve">3.2 Fundamental Building Blocks: Lines and Angles</w:t>
      </w:r>
    </w:p>
    <w:bookmarkStart w:id="67" w:name="basic-definitions-and-notation"/>
    <w:p>
      <w:pPr>
        <w:pStyle w:val="Heading3"/>
      </w:pPr>
      <w:r>
        <w:t xml:space="preserve">3.2.1 Basic Definitions and Notation</w:t>
      </w:r>
    </w:p>
    <w:p>
      <w:pPr>
        <w:pStyle w:val="FirstParagraph"/>
      </w:pPr>
      <w:r>
        <w:t xml:space="preserve">A</w:t>
      </w:r>
      <w:r>
        <w:t xml:space="preserve"> </w:t>
      </w:r>
      <w:r>
        <w:rPr>
          <w:b/>
          <w:bCs/>
        </w:rPr>
        <w:t xml:space="preserve">line</w:t>
      </w:r>
      <w:r>
        <w:t xml:space="preserve"> </w:t>
      </w:r>
      <w:r>
        <w:t xml:space="preserve">extends infinitely in both directions. A</w:t>
      </w:r>
      <w:r>
        <w:t xml:space="preserve"> </w:t>
      </w:r>
      <w:r>
        <w:rPr>
          <w:b/>
          <w:bCs/>
        </w:rPr>
        <w:t xml:space="preserve">line segment</w:t>
      </w:r>
      <w:r>
        <w:t xml:space="preserve"> </w:t>
      </w:r>
      <w:r>
        <w:t xml:space="preserve">has two endpoints. A</w:t>
      </w:r>
      <w:r>
        <w:t xml:space="preserve"> </w:t>
      </w:r>
      <w:r>
        <w:rPr>
          <w:b/>
          <w:bCs/>
        </w:rPr>
        <w:t xml:space="preserve">ray</w:t>
      </w:r>
      <w:r>
        <w:t xml:space="preserve"> </w:t>
      </w:r>
      <w:r>
        <w:t xml:space="preserve">has one endpoint and extends infinitely in one direction.</w:t>
      </w:r>
    </w:p>
    <w:p>
      <w:pPr>
        <w:pStyle w:val="BodyText"/>
      </w:pPr>
      <w:r>
        <w:t xml:space="preserve">An</w:t>
      </w:r>
      <w:r>
        <w:t xml:space="preserve"> </w:t>
      </w:r>
      <w:r>
        <w:rPr>
          <w:b/>
          <w:bCs/>
        </w:rPr>
        <w:t xml:space="preserve">angle</w:t>
      </w:r>
      <w:r>
        <w:t xml:space="preserve"> </w:t>
      </w:r>
      <w:r>
        <w:t xml:space="preserve">is formed by two rays sharing a common endpoint called the</w:t>
      </w:r>
      <w:r>
        <w:t xml:space="preserve"> </w:t>
      </w:r>
      <w:r>
        <w:rPr>
          <w:b/>
          <w:bCs/>
        </w:rPr>
        <w:t xml:space="preserve">vertex</w:t>
      </w:r>
      <w:r>
        <w:t xml:space="preserve">. Angles are measured in degrees (°) or radians. The SAT primarily uses degrees, though you should be familiar with radian measure for circle problems.</w:t>
      </w:r>
    </w:p>
    <w:p>
      <w:pPr>
        <w:pStyle w:val="BodyText"/>
      </w:pPr>
      <w:r>
        <w:rPr>
          <w:b/>
          <w:bCs/>
        </w:rPr>
        <w:t xml:space="preserve">Notation:</w:t>
      </w:r>
      <w:r>
        <w:t xml:space="preserve"> </w:t>
      </w:r>
      <w:r>
        <w:t xml:space="preserve">- Line:</w:t>
      </w:r>
      <w:r>
        <w:t xml:space="preserve"> </w:t>
      </w:r>
      <m:oMath>
        <m:acc>
          <m:accPr>
            <m:chr m:val="⃡"/>
          </m:accPr>
          <m:e>
            <m:r>
              <m:t>A</m:t>
            </m:r>
            <m:r>
              <m:t>B</m:t>
            </m:r>
          </m:e>
        </m:acc>
      </m:oMath>
      <w:r>
        <w:t xml:space="preserve"> </w:t>
      </w:r>
      <w:r>
        <w:t xml:space="preserve">or line</w:t>
      </w:r>
      <w:r>
        <w:t xml:space="preserve"> </w:t>
      </w:r>
      <m:oMath>
        <m:r>
          <m:t>l</m:t>
        </m:r>
      </m:oMath>
      <w:r>
        <w:t xml:space="preserve"> </w:t>
      </w:r>
      <w:r>
        <w:t xml:space="preserve">- Line segment:</w:t>
      </w:r>
      <w:r>
        <w:t xml:space="preserve"> </w:t>
      </w:r>
      <m:oMath>
        <m:bar>
          <m:barPr>
            <m:pos m:val="top"/>
          </m:barPr>
          <m:e>
            <m:r>
              <m:t>A</m:t>
            </m:r>
            <m:r>
              <m:t>B</m:t>
            </m:r>
          </m:e>
        </m:bar>
      </m:oMath>
      <w:r>
        <w:t xml:space="preserve"> </w:t>
      </w:r>
      <w:r>
        <w:t xml:space="preserve">- Ray:</w:t>
      </w:r>
      <w:r>
        <w:t xml:space="preserve"> </w:t>
      </w:r>
      <m:oMath>
        <m:acc>
          <m:accPr>
            <m:chr m:val="⃗"/>
          </m:accPr>
          <m:e>
            <m:r>
              <m:t>A</m:t>
            </m:r>
            <m:r>
              <m:t>B</m:t>
            </m:r>
          </m:e>
        </m:acc>
      </m:oMath>
      <w:r>
        <w:t xml:space="preserve"> </w:t>
      </w:r>
      <w:r>
        <w:t xml:space="preserve">- Angle:</w:t>
      </w:r>
      <w:r>
        <w:t xml:space="preserve"> </w:t>
      </w:r>
      <m:oMath>
        <m:r>
          <m:rPr>
            <m:sty m:val="p"/>
          </m:rPr>
          <m:t>∠</m:t>
        </m:r>
        <m:r>
          <m:t>A</m:t>
        </m:r>
        <m:r>
          <m:t>B</m:t>
        </m:r>
        <m:r>
          <m:t>C</m:t>
        </m:r>
      </m:oMath>
      <w:r>
        <w:t xml:space="preserve"> </w:t>
      </w:r>
      <w:r>
        <w:t xml:space="preserve">(where</w:t>
      </w:r>
      <w:r>
        <w:t xml:space="preserve"> </w:t>
      </w:r>
      <m:oMath>
        <m:r>
          <m:t>B</m:t>
        </m:r>
      </m:oMath>
      <w:r>
        <w:t xml:space="preserve"> </w:t>
      </w:r>
      <w:r>
        <w:t xml:space="preserve">is the vertex)</w:t>
      </w:r>
    </w:p>
    <w:bookmarkEnd w:id="67"/>
    <w:bookmarkStart w:id="68" w:name="angle-classifications"/>
    <w:p>
      <w:pPr>
        <w:pStyle w:val="Heading3"/>
      </w:pPr>
      <w:r>
        <w:t xml:space="preserve">3.2.2 Angle Classifications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Angle Type</w:t>
            </w:r>
          </w:p>
        </w:tc>
        <w:tc>
          <w:tcPr/>
          <w:p>
            <w:pPr>
              <w:pStyle w:val="Compact"/>
              <w:jc w:val="left"/>
            </w:pPr>
            <w:r>
              <w:t xml:space="preserve">Measure Range</w:t>
            </w:r>
          </w:p>
        </w:tc>
        <w:tc>
          <w:tcPr/>
          <w:p>
            <w:pPr>
              <w:pStyle w:val="Compact"/>
              <w:jc w:val="left"/>
            </w:pPr>
            <w:r>
              <w:t xml:space="preserve">Description</w:t>
            </w:r>
          </w:p>
        </w:tc>
      </w:tr>
      <w:tr>
        <w:tc>
          <w:tcPr/>
          <w:p>
            <w:pPr>
              <w:pStyle w:val="Compact"/>
              <w:jc w:val="left"/>
            </w:pPr>
            <w:r>
              <w:t xml:space="preserve">Acute</w:t>
            </w:r>
          </w:p>
        </w:tc>
        <w:tc>
          <w:tcPr/>
          <w:p>
            <w:pPr>
              <w:pStyle w:val="Compact"/>
              <w:jc w:val="left"/>
            </w:pPr>
            <m:oMath>
              <m:r>
                <m:t>0</m:t>
              </m:r>
              <m:r>
                <m:rPr>
                  <m:sty m:val="p"/>
                </m:rPr>
                <m:t>°</m:t>
              </m:r>
              <m:r>
                <m:rPr>
                  <m:sty m:val="p"/>
                </m:rPr>
                <m:t>&lt;</m:t>
              </m:r>
              <m:r>
                <m:t>θ</m:t>
              </m:r>
              <m:r>
                <m:rPr>
                  <m:sty m:val="p"/>
                </m:rPr>
                <m:t>&lt;</m:t>
              </m:r>
              <m:r>
                <m:t>90</m:t>
              </m:r>
              <m:r>
                <m:rPr>
                  <m:sty m:val="p"/>
                </m:rPr>
                <m:t>°</m:t>
              </m:r>
            </m:oMath>
          </w:p>
        </w:tc>
        <w:tc>
          <w:tcPr/>
          <w:p>
            <w:pPr>
              <w:pStyle w:val="Compact"/>
              <w:jc w:val="left"/>
            </w:pPr>
            <w:r>
              <w:t xml:space="preserve">Less than a right angle</w:t>
            </w:r>
          </w:p>
        </w:tc>
      </w:tr>
      <w:tr>
        <w:tc>
          <w:tcPr/>
          <w:p>
            <w:pPr>
              <w:pStyle w:val="Compact"/>
              <w:jc w:val="left"/>
            </w:pPr>
            <w:r>
              <w:t xml:space="preserve">Right</w:t>
            </w:r>
          </w:p>
        </w:tc>
        <w:tc>
          <w:tcPr/>
          <w:p>
            <w:pPr>
              <w:pStyle w:val="Compact"/>
              <w:jc w:val="left"/>
            </w:pPr>
            <m:oMath>
              <m:r>
                <m:t>θ</m:t>
              </m:r>
              <m:r>
                <m:rPr>
                  <m:sty m:val="p"/>
                </m:rPr>
                <m:t>=</m:t>
              </m:r>
              <m:r>
                <m:t>90</m:t>
              </m:r>
              <m:r>
                <m:rPr>
                  <m:sty m:val="p"/>
                </m:rPr>
                <m:t>°</m:t>
              </m:r>
            </m:oMath>
          </w:p>
        </w:tc>
        <w:tc>
          <w:tcPr/>
          <w:p>
            <w:pPr>
              <w:pStyle w:val="Compact"/>
              <w:jc w:val="left"/>
            </w:pPr>
            <w:r>
              <w:t xml:space="preserve">Forms a perfect</w:t>
            </w:r>
            <w:r>
              <w:t xml:space="preserve"> </w:t>
            </w:r>
            <w:r>
              <w:t xml:space="preserve">“</w:t>
            </w:r>
            <w:r>
              <w:t xml:space="preserve">L</w:t>
            </w:r>
            <w:r>
              <w:t xml:space="preserve">”</w:t>
            </w:r>
            <w:r>
              <w:t xml:space="preserve"> </w:t>
            </w:r>
            <w:r>
              <w:t xml:space="preserve">shape</w:t>
            </w:r>
          </w:p>
        </w:tc>
      </w:tr>
      <w:tr>
        <w:tc>
          <w:tcPr/>
          <w:p>
            <w:pPr>
              <w:pStyle w:val="Compact"/>
              <w:jc w:val="left"/>
            </w:pPr>
            <w:r>
              <w:t xml:space="preserve">Obtuse</w:t>
            </w:r>
          </w:p>
        </w:tc>
        <w:tc>
          <w:tcPr/>
          <w:p>
            <w:pPr>
              <w:pStyle w:val="Compact"/>
              <w:jc w:val="left"/>
            </w:pPr>
            <m:oMath>
              <m:r>
                <m:t>90</m:t>
              </m:r>
              <m:r>
                <m:rPr>
                  <m:sty m:val="p"/>
                </m:rPr>
                <m:t>°</m:t>
              </m:r>
              <m:r>
                <m:rPr>
                  <m:sty m:val="p"/>
                </m:rPr>
                <m:t>&lt;</m:t>
              </m:r>
              <m:r>
                <m:t>θ</m:t>
              </m:r>
              <m:r>
                <m:rPr>
                  <m:sty m:val="p"/>
                </m:rPr>
                <m:t>&lt;</m:t>
              </m:r>
              <m:r>
                <m:t>180</m:t>
              </m:r>
              <m:r>
                <m:rPr>
                  <m:sty m:val="p"/>
                </m:rPr>
                <m:t>°</m:t>
              </m:r>
            </m:oMath>
          </w:p>
        </w:tc>
        <w:tc>
          <w:tcPr/>
          <w:p>
            <w:pPr>
              <w:pStyle w:val="Compact"/>
              <w:jc w:val="left"/>
            </w:pPr>
            <w:r>
              <w:t xml:space="preserve">Greater than a right angle</w:t>
            </w:r>
          </w:p>
        </w:tc>
      </w:tr>
      <w:tr>
        <w:tc>
          <w:tcPr/>
          <w:p>
            <w:pPr>
              <w:pStyle w:val="Compact"/>
              <w:jc w:val="left"/>
            </w:pPr>
            <w:r>
              <w:t xml:space="preserve">Straight</w:t>
            </w:r>
          </w:p>
        </w:tc>
        <w:tc>
          <w:tcPr/>
          <w:p>
            <w:pPr>
              <w:pStyle w:val="Compact"/>
              <w:jc w:val="left"/>
            </w:pPr>
            <m:oMath>
              <m:r>
                <m:t>θ</m:t>
              </m:r>
              <m:r>
                <m:rPr>
                  <m:sty m:val="p"/>
                </m:rPr>
                <m:t>=</m:t>
              </m:r>
              <m:r>
                <m:t>180</m:t>
              </m:r>
              <m:r>
                <m:rPr>
                  <m:sty m:val="p"/>
                </m:rPr>
                <m:t>°</m:t>
              </m:r>
            </m:oMath>
          </w:p>
        </w:tc>
        <w:tc>
          <w:tcPr/>
          <w:p>
            <w:pPr>
              <w:pStyle w:val="Compact"/>
              <w:jc w:val="left"/>
            </w:pPr>
            <w:r>
              <w:t xml:space="preserve">Forms a straight line</w:t>
            </w:r>
          </w:p>
        </w:tc>
      </w:tr>
      <w:tr>
        <w:tc>
          <w:tcPr/>
          <w:p>
            <w:pPr>
              <w:pStyle w:val="Compact"/>
              <w:jc w:val="left"/>
            </w:pPr>
            <w:r>
              <w:t xml:space="preserve">Reflex</w:t>
            </w:r>
          </w:p>
        </w:tc>
        <w:tc>
          <w:tcPr/>
          <w:p>
            <w:pPr>
              <w:pStyle w:val="Compact"/>
              <w:jc w:val="left"/>
            </w:pPr>
            <m:oMath>
              <m:r>
                <m:t>180</m:t>
              </m:r>
              <m:r>
                <m:rPr>
                  <m:sty m:val="p"/>
                </m:rPr>
                <m:t>°</m:t>
              </m:r>
              <m:r>
                <m:rPr>
                  <m:sty m:val="p"/>
                </m:rPr>
                <m:t>&lt;</m:t>
              </m:r>
              <m:r>
                <m:t>θ</m:t>
              </m:r>
              <m:r>
                <m:rPr>
                  <m:sty m:val="p"/>
                </m:rPr>
                <m:t>&lt;</m:t>
              </m:r>
              <m:r>
                <m:t>360</m:t>
              </m:r>
              <m:r>
                <m:rPr>
                  <m:sty m:val="p"/>
                </m:rPr>
                <m:t>°</m:t>
              </m:r>
            </m:oMath>
          </w:p>
        </w:tc>
        <w:tc>
          <w:tcPr/>
          <w:p>
            <w:pPr>
              <w:pStyle w:val="Compact"/>
              <w:jc w:val="left"/>
            </w:pPr>
            <w:r>
              <w:t xml:space="preserve">Greater than a straight angle</w:t>
            </w:r>
          </w:p>
        </w:tc>
      </w:tr>
    </w:tbl>
    <w:bookmarkEnd w:id="68"/>
    <w:bookmarkStart w:id="72" w:name="critical-angle-relationships"/>
    <w:p>
      <w:pPr>
        <w:pStyle w:val="Heading3"/>
      </w:pPr>
      <w:r>
        <w:t xml:space="preserve">3.2.3 Critical Angle Relationships</w:t>
      </w:r>
    </w:p>
    <w:p>
      <w:pPr>
        <w:pStyle w:val="FirstParagraph"/>
      </w:pPr>
      <w:r>
        <w:rPr>
          <w:b/>
          <w:bCs/>
        </w:rPr>
        <w:t xml:space="preserve">Complementary Angles:</w:t>
      </w:r>
      <w:r>
        <w:t xml:space="preserve"> </w:t>
      </w:r>
      <w:r>
        <w:t xml:space="preserve">Two angles whose measures sum to</w:t>
      </w:r>
      <w:r>
        <w:t xml:space="preserve"> </w:t>
      </w:r>
      <m:oMath>
        <m:r>
          <m:t>90</m:t>
        </m:r>
        <m:r>
          <m:rPr>
            <m:sty m:val="p"/>
          </m:rPr>
          <m:t>°</m:t>
        </m:r>
      </m:oMath>
      <w:r>
        <w:t xml:space="preserve">.</w:t>
      </w:r>
      <w:r>
        <w:t xml:space="preserve"> </w:t>
      </w:r>
      <w:r>
        <w:t xml:space="preserve">- If</w:t>
      </w:r>
      <w:r>
        <w:t xml:space="preserve"> </w:t>
      </w:r>
      <m:oMath>
        <m:r>
          <m:rPr>
            <m:sty m:val="p"/>
          </m:rPr>
          <m:t>∠</m:t>
        </m:r>
        <m:r>
          <m:t>A</m:t>
        </m:r>
        <m:r>
          <m:rPr>
            <m:sty m:val="p"/>
          </m:rPr>
          <m:t>+</m:t>
        </m:r>
        <m:r>
          <m:rPr>
            <m:sty m:val="p"/>
          </m:rPr>
          <m:t>∠</m:t>
        </m:r>
        <m:r>
          <m:t>B</m:t>
        </m:r>
        <m:r>
          <m:rPr>
            <m:sty m:val="p"/>
          </m:rPr>
          <m:t>=</m:t>
        </m:r>
        <m:r>
          <m:t>90</m:t>
        </m:r>
        <m:r>
          <m:rPr>
            <m:sty m:val="p"/>
          </m:rPr>
          <m:t>°</m:t>
        </m:r>
      </m:oMath>
      <w:r>
        <w:t xml:space="preserve">, then</w:t>
      </w:r>
      <w:r>
        <w:t xml:space="preserve"> </w:t>
      </w:r>
      <m:oMath>
        <m:r>
          <m:rPr>
            <m:sty m:val="p"/>
          </m:rPr>
          <m:t>∠</m:t>
        </m:r>
        <m:r>
          <m:t>A</m:t>
        </m:r>
      </m:oMath>
      <w:r>
        <w:t xml:space="preserve"> </w:t>
      </w:r>
      <w:r>
        <w:t xml:space="preserve">and</w:t>
      </w:r>
      <w:r>
        <w:t xml:space="preserve"> </w:t>
      </w:r>
      <m:oMath>
        <m:r>
          <m:rPr>
            <m:sty m:val="p"/>
          </m:rPr>
          <m:t>∠</m:t>
        </m:r>
        <m:r>
          <m:t>B</m:t>
        </m:r>
      </m:oMath>
      <w:r>
        <w:t xml:space="preserve"> </w:t>
      </w:r>
      <w:r>
        <w:t xml:space="preserve">are complementary.</w:t>
      </w:r>
      <w:r>
        <w:t xml:space="preserve"> </w:t>
      </w:r>
      <w:r>
        <w:t xml:space="preserve">- Example:</w:t>
      </w:r>
      <w:r>
        <w:t xml:space="preserve"> </w:t>
      </w:r>
      <m:oMath>
        <m:r>
          <m:t>27</m:t>
        </m:r>
        <m:r>
          <m:rPr>
            <m:sty m:val="p"/>
          </m:rPr>
          <m:t>°</m:t>
        </m:r>
      </m:oMath>
      <w:r>
        <w:t xml:space="preserve"> </w:t>
      </w:r>
      <w:r>
        <w:t xml:space="preserve">and</w:t>
      </w:r>
      <w:r>
        <w:t xml:space="preserve"> </w:t>
      </w:r>
      <m:oMath>
        <m:r>
          <m:t>63</m:t>
        </m:r>
        <m:r>
          <m:rPr>
            <m:sty m:val="p"/>
          </m:rPr>
          <m:t>°</m:t>
        </m:r>
      </m:oMath>
      <w:r>
        <w:t xml:space="preserve"> </w:t>
      </w:r>
      <w:r>
        <w:t xml:space="preserve">are complementary.</w:t>
      </w:r>
    </w:p>
    <w:p>
      <w:pPr>
        <w:pStyle w:val="BodyText"/>
      </w:pPr>
      <w:r>
        <w:rPr>
          <w:b/>
          <w:bCs/>
        </w:rPr>
        <w:t xml:space="preserve">Supplementary Angles:</w:t>
      </w:r>
      <w:r>
        <w:t xml:space="preserve"> </w:t>
      </w:r>
      <w:r>
        <w:t xml:space="preserve">Two angles whose measures sum to</w:t>
      </w:r>
      <w:r>
        <w:t xml:space="preserve"> </w:t>
      </w:r>
      <m:oMath>
        <m:r>
          <m:t>180</m:t>
        </m:r>
        <m:r>
          <m:rPr>
            <m:sty m:val="p"/>
          </m:rPr>
          <m:t>°</m:t>
        </m:r>
      </m:oMath>
      <w:r>
        <w:t xml:space="preserve">.</w:t>
      </w:r>
      <w:r>
        <w:t xml:space="preserve"> </w:t>
      </w:r>
      <w:r>
        <w:t xml:space="preserve">- If</w:t>
      </w:r>
      <w:r>
        <w:t xml:space="preserve"> </w:t>
      </w:r>
      <m:oMath>
        <m:r>
          <m:rPr>
            <m:sty m:val="p"/>
          </m:rPr>
          <m:t>∠</m:t>
        </m:r>
        <m:r>
          <m:t>A</m:t>
        </m:r>
        <m:r>
          <m:rPr>
            <m:sty m:val="p"/>
          </m:rPr>
          <m:t>+</m:t>
        </m:r>
        <m:r>
          <m:rPr>
            <m:sty m:val="p"/>
          </m:rPr>
          <m:t>∠</m:t>
        </m:r>
        <m:r>
          <m:t>B</m:t>
        </m:r>
        <m:r>
          <m:rPr>
            <m:sty m:val="p"/>
          </m:rPr>
          <m:t>=</m:t>
        </m:r>
        <m:r>
          <m:t>180</m:t>
        </m:r>
        <m:r>
          <m:rPr>
            <m:sty m:val="p"/>
          </m:rPr>
          <m:t>°</m:t>
        </m:r>
      </m:oMath>
      <w:r>
        <w:t xml:space="preserve">, then</w:t>
      </w:r>
      <w:r>
        <w:t xml:space="preserve"> </w:t>
      </w:r>
      <m:oMath>
        <m:r>
          <m:rPr>
            <m:sty m:val="p"/>
          </m:rPr>
          <m:t>∠</m:t>
        </m:r>
        <m:r>
          <m:t>A</m:t>
        </m:r>
      </m:oMath>
      <w:r>
        <w:t xml:space="preserve"> </w:t>
      </w:r>
      <w:r>
        <w:t xml:space="preserve">and</w:t>
      </w:r>
      <w:r>
        <w:t xml:space="preserve"> </w:t>
      </w:r>
      <m:oMath>
        <m:r>
          <m:rPr>
            <m:sty m:val="p"/>
          </m:rPr>
          <m:t>∠</m:t>
        </m:r>
        <m:r>
          <m:t>B</m:t>
        </m:r>
      </m:oMath>
      <w:r>
        <w:t xml:space="preserve"> </w:t>
      </w:r>
      <w:r>
        <w:t xml:space="preserve">are supplementary.</w:t>
      </w:r>
      <w:r>
        <w:t xml:space="preserve"> </w:t>
      </w:r>
      <w:r>
        <w:t xml:space="preserve">- Example:</w:t>
      </w:r>
      <w:r>
        <w:t xml:space="preserve"> </w:t>
      </w:r>
      <m:oMath>
        <m:r>
          <m:t>115</m:t>
        </m:r>
        <m:r>
          <m:rPr>
            <m:sty m:val="p"/>
          </m:rPr>
          <m:t>°</m:t>
        </m:r>
      </m:oMath>
      <w:r>
        <w:t xml:space="preserve"> </w:t>
      </w:r>
      <w:r>
        <w:t xml:space="preserve">and</w:t>
      </w:r>
      <w:r>
        <w:t xml:space="preserve"> </w:t>
      </w:r>
      <m:oMath>
        <m:r>
          <m:t>65</m:t>
        </m:r>
        <m:r>
          <m:rPr>
            <m:sty m:val="p"/>
          </m:rPr>
          <m:t>°</m:t>
        </m:r>
      </m:oMath>
      <w:r>
        <w:t xml:space="preserve"> </w:t>
      </w:r>
      <w:r>
        <w:t xml:space="preserve">are supplementary.</w:t>
      </w:r>
    </w:p>
    <w:p>
      <w:pPr>
        <w:pStyle w:val="BodyText"/>
      </w:pPr>
      <w:r>
        <w:rPr>
          <w:b/>
          <w:bCs/>
        </w:rPr>
        <w:t xml:space="preserve">Vertical Angles:</w:t>
      </w:r>
      <w:r>
        <w:t xml:space="preserve"> </w:t>
      </w:r>
      <w:r>
        <w:t xml:space="preserve">When two lines intersect, the opposite (vertical) angles are always equal.</w:t>
      </w:r>
      <w:r>
        <w:t xml:space="preserve"> </w:t>
      </w:r>
      <w:r>
        <w:t xml:space="preserve">- If lines intersect forming angles</w:t>
      </w:r>
      <w:r>
        <w:t xml:space="preserve"> </w:t>
      </w:r>
      <m:oMath>
        <m:r>
          <m:t>a</m:t>
        </m:r>
        <m:r>
          <m:rPr>
            <m:sty m:val="p"/>
          </m:rPr>
          <m:t>,</m:t>
        </m:r>
        <m:r>
          <m:t>b</m:t>
        </m:r>
        <m:r>
          <m:rPr>
            <m:sty m:val="p"/>
          </m:rPr>
          <m:t>,</m:t>
        </m:r>
        <m:r>
          <m:t>c</m:t>
        </m:r>
        <m:r>
          <m:rPr>
            <m:sty m:val="p"/>
          </m:rPr>
          <m:t>,</m:t>
        </m:r>
        <m:r>
          <m:t>d</m:t>
        </m:r>
      </m:oMath>
      <w:r>
        <w:t xml:space="preserve"> </w:t>
      </w:r>
      <w:r>
        <w:t xml:space="preserve">in order, then</w:t>
      </w:r>
      <w:r>
        <w:t xml:space="preserve"> </w:t>
      </w:r>
      <m:oMath>
        <m:r>
          <m:t>a</m:t>
        </m:r>
        <m:r>
          <m:rPr>
            <m:sty m:val="p"/>
          </m:rPr>
          <m:t>=</m:t>
        </m:r>
        <m:r>
          <m:t>c</m:t>
        </m:r>
      </m:oMath>
      <w:r>
        <w:t xml:space="preserve"> </w:t>
      </w:r>
      <w:r>
        <w:t xml:space="preserve">and</w:t>
      </w:r>
      <w:r>
        <w:t xml:space="preserve"> </w:t>
      </w:r>
      <m:oMath>
        <m:r>
          <m:t>b</m:t>
        </m:r>
        <m:r>
          <m:rPr>
            <m:sty m:val="p"/>
          </m:rPr>
          <m:t>=</m:t>
        </m:r>
        <m:r>
          <m:t>d</m:t>
        </m:r>
      </m:oMath>
      <w:r>
        <w:t xml:space="preserve">.</w:t>
      </w:r>
      <w:r>
        <w:t xml:space="preserve"> </w:t>
      </w:r>
      <w:r>
        <w:t xml:space="preserve">- Additionally, adjacent angles are supplementary:</w:t>
      </w:r>
      <w:r>
        <w:t xml:space="preserve"> </w:t>
      </w:r>
      <m:oMath>
        <m:r>
          <m:t>a</m:t>
        </m:r>
        <m:r>
          <m:rPr>
            <m:sty m:val="p"/>
          </m:rPr>
          <m:t>+</m:t>
        </m:r>
        <m:r>
          <m:t>b</m:t>
        </m:r>
        <m:r>
          <m:rPr>
            <m:sty m:val="p"/>
          </m:rPr>
          <m:t>=</m:t>
        </m:r>
        <m:r>
          <m:t>180</m:t>
        </m:r>
        <m:r>
          <m:rPr>
            <m:sty m:val="p"/>
          </m:rPr>
          <m:t>°</m:t>
        </m:r>
      </m:oMath>
      <w:r>
        <w:t xml:space="preserve">.</w:t>
      </w:r>
    </w:p>
    <w:p>
      <w:pPr>
        <w:pStyle w:val="BodyText"/>
      </w:pPr>
      <w:r>
        <w:rPr>
          <w:b/>
          <w:bCs/>
        </w:rPr>
        <w:t xml:space="preserve">Linear Pair:</w:t>
      </w:r>
      <w:r>
        <w:t xml:space="preserve"> </w:t>
      </w:r>
      <w:r>
        <w:t xml:space="preserve">Two adjacent angles that form a straight line are supplementary.</w:t>
      </w:r>
    </w:p>
    <w:p>
      <w:pPr>
        <w:pStyle w:val="CaptionedFigure"/>
      </w:pPr>
      <w:r>
        <w:drawing>
          <wp:inline>
            <wp:extent cx="5334000" cy="6949129"/>
            <wp:effectExtent b="0" l="0" r="0" t="0"/>
            <wp:docPr descr="Angle Relationships" title="" id="70" name="Picture"/>
            <a:graphic>
              <a:graphicData uri="http://schemas.openxmlformats.org/drawingml/2006/picture">
                <pic:pic>
                  <pic:nvPicPr>
                    <pic:cNvPr descr="https://testprepshsat.com/wp-content/uploads/2015/07/geometry-formulasheet1-786x1024.jpg" id="71" name="Picture"/>
                    <pic:cNvPicPr>
                      <a:picLocks noChangeArrowheads="1" noChangeAspect="1"/>
                    </pic:cNvPicPr>
                  </pic:nvPicPr>
                  <pic:blipFill>
                    <a:blip r:embed="rId69"/>
                    <a:stretch>
                      <a:fillRect/>
                    </a:stretch>
                  </pic:blipFill>
                  <pic:spPr bwMode="auto">
                    <a:xfrm>
                      <a:off x="0" y="0"/>
                      <a:ext cx="5334000" cy="6949129"/>
                    </a:xfrm>
                    <a:prstGeom prst="rect">
                      <a:avLst/>
                    </a:prstGeom>
                    <a:noFill/>
                    <a:ln w="9525">
                      <a:noFill/>
                      <a:headEnd/>
                      <a:tailEnd/>
                    </a:ln>
                  </pic:spPr>
                </pic:pic>
              </a:graphicData>
            </a:graphic>
          </wp:inline>
        </w:drawing>
      </w:r>
    </w:p>
    <w:p>
      <w:pPr>
        <w:pStyle w:val="ImageCaption"/>
      </w:pPr>
      <w:r>
        <w:t xml:space="preserve">Angle Relationships</w:t>
      </w:r>
    </w:p>
    <w:bookmarkEnd w:id="72"/>
    <w:bookmarkStart w:id="73" w:name="parallel-lines-and-transversals"/>
    <w:p>
      <w:pPr>
        <w:pStyle w:val="Heading3"/>
      </w:pPr>
      <w:r>
        <w:t xml:space="preserve">3.2.4 Parallel Lines and Transversals</w:t>
      </w:r>
    </w:p>
    <w:p>
      <w:pPr>
        <w:pStyle w:val="FirstParagraph"/>
      </w:pPr>
      <w:r>
        <w:t xml:space="preserve">When a</w:t>
      </w:r>
      <w:r>
        <w:t xml:space="preserve"> </w:t>
      </w:r>
      <w:r>
        <w:rPr>
          <w:b/>
          <w:bCs/>
        </w:rPr>
        <w:t xml:space="preserve">transversal</w:t>
      </w:r>
      <w:r>
        <w:t xml:space="preserve"> </w:t>
      </w:r>
      <w:r>
        <w:t xml:space="preserve">(a line cutting across two or more lines) intersects two</w:t>
      </w:r>
      <w:r>
        <w:t xml:space="preserve"> </w:t>
      </w:r>
      <w:r>
        <w:rPr>
          <w:b/>
          <w:bCs/>
        </w:rPr>
        <w:t xml:space="preserve">parallel lines</w:t>
      </w:r>
      <w:r>
        <w:t xml:space="preserve">, it creates specific angle relationships that are heavily tested on the SAT.</w:t>
      </w:r>
    </w:p>
    <w:p>
      <w:pPr>
        <w:pStyle w:val="BodyText"/>
      </w:pPr>
      <w:r>
        <w:rPr>
          <w:b/>
          <w:bCs/>
        </w:rPr>
        <w:t xml:space="preserve">Key Relationships:</w:t>
      </w:r>
    </w:p>
    <w:p>
      <w:pPr>
        <w:numPr>
          <w:ilvl w:val="0"/>
          <w:numId w:val="1018"/>
        </w:numPr>
      </w:pPr>
      <w:r>
        <w:rPr>
          <w:b/>
          <w:bCs/>
        </w:rPr>
        <w:t xml:space="preserve">Corresponding Angles:</w:t>
      </w:r>
      <w:r>
        <w:t xml:space="preserve"> </w:t>
      </w:r>
      <w:r>
        <w:t xml:space="preserve">Angles in the same relative position at each intersection are equal.</w:t>
      </w:r>
    </w:p>
    <w:p>
      <w:pPr>
        <w:pStyle w:val="Compact"/>
        <w:numPr>
          <w:ilvl w:val="1"/>
          <w:numId w:val="1019"/>
        </w:numPr>
      </w:pPr>
      <w:r>
        <w:t xml:space="preserve">If line $l</w:t>
      </w:r>
      <w:r>
        <w:t xml:space="preserve"> </w:t>
      </w:r>
      <w:r>
        <w:t xml:space="preserve">line</w:t>
      </w:r>
      <w:r>
        <w:t xml:space="preserve"> </w:t>
      </w:r>
      <m:oMath>
        <m:r>
          <m:t>m</m:t>
        </m:r>
      </m:oMath>
      <w:r>
        <w:t xml:space="preserve">, then corresponding angles are congruent.</w:t>
      </w:r>
    </w:p>
    <w:p>
      <w:pPr>
        <w:numPr>
          <w:ilvl w:val="0"/>
          <w:numId w:val="1018"/>
        </w:numPr>
      </w:pPr>
      <w:r>
        <w:rPr>
          <w:b/>
          <w:bCs/>
        </w:rPr>
        <w:t xml:space="preserve">Alternate Interior Angles:</w:t>
      </w:r>
      <w:r>
        <w:t xml:space="preserve"> </w:t>
      </w:r>
      <w:r>
        <w:t xml:space="preserve">Angles on opposite sides of the transversal and inside the parallel lines are equal.</w:t>
      </w:r>
    </w:p>
    <w:p>
      <w:pPr>
        <w:numPr>
          <w:ilvl w:val="0"/>
          <w:numId w:val="1018"/>
        </w:numPr>
      </w:pPr>
      <w:r>
        <w:rPr>
          <w:b/>
          <w:bCs/>
        </w:rPr>
        <w:t xml:space="preserve">Alternate Exterior Angles:</w:t>
      </w:r>
      <w:r>
        <w:t xml:space="preserve"> </w:t>
      </w:r>
      <w:r>
        <w:t xml:space="preserve">Angles on opposite sides of the transversal and outside the parallel lines are equal.</w:t>
      </w:r>
    </w:p>
    <w:p>
      <w:pPr>
        <w:numPr>
          <w:ilvl w:val="0"/>
          <w:numId w:val="1018"/>
        </w:numPr>
      </w:pPr>
      <w:r>
        <w:rPr>
          <w:b/>
          <w:bCs/>
        </w:rPr>
        <w:t xml:space="preserve">Same-Side Interior Angles (Consecutive Interior):</w:t>
      </w:r>
      <w:r>
        <w:t xml:space="preserve"> </w:t>
      </w:r>
      <w:r>
        <w:t xml:space="preserve">Angles on the same side of the transversal and inside the parallel lines are supplementary (sum to</w:t>
      </w:r>
      <w:r>
        <w:t xml:space="preserve"> </w:t>
      </w:r>
      <m:oMath>
        <m:r>
          <m:t>180</m:t>
        </m:r>
        <m:r>
          <m:rPr>
            <m:sty m:val="p"/>
          </m:rPr>
          <m:t>°</m:t>
        </m:r>
      </m:oMath>
      <w:r>
        <w:t xml:space="preserve">).</w:t>
      </w:r>
    </w:p>
    <w:p>
      <w:pPr>
        <w:numPr>
          <w:ilvl w:val="0"/>
          <w:numId w:val="1018"/>
        </w:numPr>
      </w:pPr>
      <w:r>
        <w:rPr>
          <w:b/>
          <w:bCs/>
        </w:rPr>
        <w:t xml:space="preserve">Same-Side Exterior Angles:</w:t>
      </w:r>
      <w:r>
        <w:t xml:space="preserve"> </w:t>
      </w:r>
      <w:r>
        <w:t xml:space="preserve">Angles on the same side of the transversal and outside the parallel lines are supplementary.</w:t>
      </w:r>
    </w:p>
    <w:p>
      <w:pPr>
        <w:pStyle w:val="FirstParagraph"/>
      </w:pPr>
      <w:r>
        <w:rPr>
          <w:b/>
          <w:bCs/>
        </w:rPr>
        <w:t xml:space="preserve">Memory Aid:</w:t>
      </w:r>
      <w:r>
        <w:t xml:space="preserve"> </w:t>
      </w:r>
      <w:r>
        <w:t xml:space="preserve">The phrase</w:t>
      </w:r>
      <w:r>
        <w:t xml:space="preserve"> </w:t>
      </w:r>
      <w:r>
        <w:t xml:space="preserve">“</w:t>
      </w:r>
      <w:r>
        <w:t xml:space="preserve">Corresponding = Same position, Alternate = Opposite sides</w:t>
      </w:r>
      <w:r>
        <w:t xml:space="preserve">”</w:t>
      </w:r>
      <w:r>
        <w:t xml:space="preserve"> </w:t>
      </w:r>
      <w:r>
        <w:t xml:space="preserve">helps distinguish these relationships.</w:t>
      </w:r>
    </w:p>
    <w:p>
      <w:pPr>
        <w:pStyle w:val="BodyText"/>
      </w:pPr>
      <w:r>
        <w:rPr>
          <w:b/>
          <w:bCs/>
        </w:rPr>
        <w:t xml:space="preserve">Critical SAT Trap:</w:t>
      </w:r>
      <w:r>
        <w:t xml:space="preserve"> </w:t>
      </w:r>
      <w:r>
        <w:t xml:space="preserve">These relationships ONLY hold when the lines are parallel. If lines are not parallel, these angle relationships do not apply.</w:t>
      </w:r>
    </w:p>
    <w:bookmarkEnd w:id="73"/>
    <w:bookmarkEnd w:id="74"/>
    <w:bookmarkStart w:id="85" w:name="Xa63225a71b846be523b177bd6912568150e83fa"/>
    <w:p>
      <w:pPr>
        <w:pStyle w:val="Heading2"/>
      </w:pPr>
      <w:r>
        <w:t xml:space="preserve">3.3 Triangles: The Foundation of Geometric Reasoning</w:t>
      </w:r>
    </w:p>
    <w:bookmarkStart w:id="75" w:name="basic-triangle-properties"/>
    <w:p>
      <w:pPr>
        <w:pStyle w:val="Heading3"/>
      </w:pPr>
      <w:r>
        <w:t xml:space="preserve">3.3.1 Basic Triangle Properties</w:t>
      </w:r>
    </w:p>
    <w:p>
      <w:pPr>
        <w:pStyle w:val="FirstParagraph"/>
      </w:pPr>
      <w:r>
        <w:t xml:space="preserve">A</w:t>
      </w:r>
      <w:r>
        <w:t xml:space="preserve"> </w:t>
      </w:r>
      <w:r>
        <w:rPr>
          <w:b/>
          <w:bCs/>
        </w:rPr>
        <w:t xml:space="preserve">triangle</w:t>
      </w:r>
      <w:r>
        <w:t xml:space="preserve"> </w:t>
      </w:r>
      <w:r>
        <w:t xml:space="preserve">is a three-sided polygon with three interior angles. The SAT tests triangles more than any other geometric figure.</w:t>
      </w:r>
    </w:p>
    <w:p>
      <w:pPr>
        <w:pStyle w:val="BodyText"/>
      </w:pPr>
      <w:r>
        <w:rPr>
          <w:b/>
          <w:bCs/>
        </w:rPr>
        <w:t xml:space="preserve">Fundamental Properties:</w:t>
      </w:r>
    </w:p>
    <w:p>
      <w:pPr>
        <w:pStyle w:val="Compact"/>
        <w:numPr>
          <w:ilvl w:val="0"/>
          <w:numId w:val="1020"/>
        </w:numPr>
      </w:pPr>
      <w:r>
        <w:rPr>
          <w:b/>
          <w:bCs/>
        </w:rPr>
        <w:t xml:space="preserve">Angle Sum Theorem:</w:t>
      </w:r>
      <w:r>
        <w:t xml:space="preserve"> </w:t>
      </w:r>
      <w:r>
        <w:t xml:space="preserve">The sum of the interior angles of any triangle is</w:t>
      </w:r>
      <w:r>
        <w:t xml:space="preserve"> </w:t>
      </w:r>
      <m:oMath>
        <m:r>
          <m:t>180</m:t>
        </m:r>
        <m:r>
          <m:rPr>
            <m:sty m:val="p"/>
          </m:rPr>
          <m:t>°</m:t>
        </m:r>
      </m:oMath>
      <w:r>
        <w:t xml:space="preserve">.</w:t>
      </w:r>
    </w:p>
    <w:p>
      <w:pPr>
        <w:pStyle w:val="Compact"/>
        <w:numPr>
          <w:ilvl w:val="1"/>
          <w:numId w:val="1021"/>
        </w:numPr>
      </w:pPr>
      <m:oMath>
        <m:r>
          <m:rPr>
            <m:sty m:val="p"/>
          </m:rPr>
          <m:t>∠</m:t>
        </m:r>
        <m:r>
          <m:t>A</m:t>
        </m:r>
        <m:r>
          <m:rPr>
            <m:sty m:val="p"/>
          </m:rPr>
          <m:t>+</m:t>
        </m:r>
        <m:r>
          <m:rPr>
            <m:sty m:val="p"/>
          </m:rPr>
          <m:t>∠</m:t>
        </m:r>
        <m:r>
          <m:t>B</m:t>
        </m:r>
        <m:r>
          <m:rPr>
            <m:sty m:val="p"/>
          </m:rPr>
          <m:t>+</m:t>
        </m:r>
        <m:r>
          <m:rPr>
            <m:sty m:val="p"/>
          </m:rPr>
          <m:t>∠</m:t>
        </m:r>
        <m:r>
          <m:t>C</m:t>
        </m:r>
        <m:r>
          <m:rPr>
            <m:sty m:val="p"/>
          </m:rPr>
          <m:t>=</m:t>
        </m:r>
        <m:r>
          <m:t>180</m:t>
        </m:r>
        <m:r>
          <m:rPr>
            <m:sty m:val="p"/>
          </m:rPr>
          <m:t>°</m:t>
        </m:r>
      </m:oMath>
    </w:p>
    <w:p>
      <w:pPr>
        <w:pStyle w:val="Compact"/>
        <w:numPr>
          <w:ilvl w:val="0"/>
          <w:numId w:val="1020"/>
        </w:numPr>
      </w:pPr>
      <w:r>
        <w:rPr>
          <w:b/>
          <w:bCs/>
        </w:rPr>
        <w:t xml:space="preserve">Triangle Inequality Theorem:</w:t>
      </w:r>
      <w:r>
        <w:t xml:space="preserve"> </w:t>
      </w:r>
      <w:r>
        <w:t xml:space="preserve">The sum of the lengths of any two sides must be greater than the length of the third side.</w:t>
      </w:r>
    </w:p>
    <w:p>
      <w:pPr>
        <w:pStyle w:val="Compact"/>
        <w:numPr>
          <w:ilvl w:val="1"/>
          <w:numId w:val="1022"/>
        </w:numPr>
      </w:pPr>
      <w:r>
        <w:t xml:space="preserve">If sides have lengths</w:t>
      </w:r>
      <w:r>
        <w:t xml:space="preserve"> </w:t>
      </w:r>
      <m:oMath>
        <m:r>
          <m:t>a</m:t>
        </m:r>
        <m:r>
          <m:rPr>
            <m:sty m:val="p"/>
          </m:rPr>
          <m:t>,</m:t>
        </m:r>
        <m:r>
          <m:t>b</m:t>
        </m:r>
        <m:r>
          <m:rPr>
            <m:sty m:val="p"/>
          </m:rPr>
          <m:t>,</m:t>
        </m:r>
        <m:r>
          <m:t>c</m:t>
        </m:r>
      </m:oMath>
      <w:r>
        <w:t xml:space="preserve">, then:</w:t>
      </w:r>
    </w:p>
    <w:p>
      <w:pPr>
        <w:pStyle w:val="Compact"/>
        <w:numPr>
          <w:ilvl w:val="2"/>
          <w:numId w:val="1023"/>
        </w:numPr>
      </w:pPr>
      <m:oMath>
        <m:r>
          <m:t>a</m:t>
        </m:r>
        <m:r>
          <m:rPr>
            <m:sty m:val="p"/>
          </m:rPr>
          <m:t>+</m:t>
        </m:r>
        <m:r>
          <m:t>b</m:t>
        </m:r>
        <m:r>
          <m:rPr>
            <m:sty m:val="p"/>
          </m:rPr>
          <m:t>&gt;</m:t>
        </m:r>
        <m:r>
          <m:t>c</m:t>
        </m:r>
      </m:oMath>
    </w:p>
    <w:p>
      <w:pPr>
        <w:pStyle w:val="Compact"/>
        <w:numPr>
          <w:ilvl w:val="2"/>
          <w:numId w:val="1023"/>
        </w:numPr>
      </w:pPr>
      <m:oMath>
        <m:r>
          <m:t>a</m:t>
        </m:r>
        <m:r>
          <m:rPr>
            <m:sty m:val="p"/>
          </m:rPr>
          <m:t>+</m:t>
        </m:r>
        <m:r>
          <m:t>c</m:t>
        </m:r>
        <m:r>
          <m:rPr>
            <m:sty m:val="p"/>
          </m:rPr>
          <m:t>&gt;</m:t>
        </m:r>
        <m:r>
          <m:t>b</m:t>
        </m:r>
      </m:oMath>
    </w:p>
    <w:p>
      <w:pPr>
        <w:pStyle w:val="Compact"/>
        <w:numPr>
          <w:ilvl w:val="2"/>
          <w:numId w:val="1023"/>
        </w:numPr>
      </w:pPr>
      <m:oMath>
        <m:r>
          <m:t>b</m:t>
        </m:r>
        <m:r>
          <m:rPr>
            <m:sty m:val="p"/>
          </m:rPr>
          <m:t>+</m:t>
        </m:r>
        <m:r>
          <m:t>c</m:t>
        </m:r>
        <m:r>
          <m:rPr>
            <m:sty m:val="p"/>
          </m:rPr>
          <m:t>&gt;</m:t>
        </m:r>
        <m:r>
          <m:t>a</m:t>
        </m:r>
      </m:oMath>
    </w:p>
    <w:p>
      <w:pPr>
        <w:pStyle w:val="Compact"/>
        <w:numPr>
          <w:ilvl w:val="0"/>
          <w:numId w:val="1020"/>
        </w:numPr>
      </w:pPr>
      <w:r>
        <w:rPr>
          <w:b/>
          <w:bCs/>
        </w:rPr>
        <w:t xml:space="preserve">Exterior Angle Theorem:</w:t>
      </w:r>
      <w:r>
        <w:t xml:space="preserve"> </w:t>
      </w:r>
      <w:r>
        <w:t xml:space="preserve">An exterior angle of a triangle equals the sum of the two non-adjacent interior angles.</w:t>
      </w:r>
    </w:p>
    <w:p>
      <w:pPr>
        <w:pStyle w:val="Compact"/>
        <w:numPr>
          <w:ilvl w:val="1"/>
          <w:numId w:val="1024"/>
        </w:numPr>
      </w:pPr>
      <w:r>
        <w:t xml:space="preserve">If side</w:t>
      </w:r>
      <w:r>
        <w:t xml:space="preserve"> </w:t>
      </w:r>
      <m:oMath>
        <m:r>
          <m:t>B</m:t>
        </m:r>
        <m:r>
          <m:t>C</m:t>
        </m:r>
      </m:oMath>
      <w:r>
        <w:t xml:space="preserve"> </w:t>
      </w:r>
      <w:r>
        <w:t xml:space="preserve">of</w:t>
      </w:r>
      <w:r>
        <w:t xml:space="preserve"> </w:t>
      </w:r>
      <m:oMath>
        <m:r>
          <m:rPr>
            <m:sty m:val="p"/>
          </m:rPr>
          <m:t>△</m:t>
        </m:r>
        <m:r>
          <m:t>A</m:t>
        </m:r>
        <m:r>
          <m:t>B</m:t>
        </m:r>
        <m:r>
          <m:t>C</m:t>
        </m:r>
      </m:oMath>
      <w:r>
        <w:t xml:space="preserve"> </w:t>
      </w:r>
      <w:r>
        <w:t xml:space="preserve">is extended to point</w:t>
      </w:r>
      <w:r>
        <w:t xml:space="preserve"> </w:t>
      </w:r>
      <m:oMath>
        <m:r>
          <m:t>D</m:t>
        </m:r>
      </m:oMath>
      <w:r>
        <w:t xml:space="preserve">, then</w:t>
      </w:r>
      <w:r>
        <w:t xml:space="preserve"> </w:t>
      </w:r>
      <m:oMath>
        <m:r>
          <m:rPr>
            <m:sty m:val="p"/>
          </m:rPr>
          <m:t>∠</m:t>
        </m:r>
        <m:r>
          <m:t>A</m:t>
        </m:r>
        <m:r>
          <m:t>C</m:t>
        </m:r>
        <m:r>
          <m:t>D</m:t>
        </m:r>
        <m:r>
          <m:rPr>
            <m:sty m:val="p"/>
          </m:rPr>
          <m:t>=</m:t>
        </m:r>
        <m:r>
          <m:rPr>
            <m:sty m:val="p"/>
          </m:rPr>
          <m:t>∠</m:t>
        </m:r>
        <m:r>
          <m:t>A</m:t>
        </m:r>
        <m:r>
          <m:rPr>
            <m:sty m:val="p"/>
          </m:rPr>
          <m:t>+</m:t>
        </m:r>
        <m:r>
          <m:rPr>
            <m:sty m:val="p"/>
          </m:rPr>
          <m:t>∠</m:t>
        </m:r>
        <m:r>
          <m:t>B</m:t>
        </m:r>
      </m:oMath>
    </w:p>
    <w:p>
      <w:pPr>
        <w:pStyle w:val="Compact"/>
        <w:numPr>
          <w:ilvl w:val="0"/>
          <w:numId w:val="1020"/>
        </w:numPr>
      </w:pPr>
      <w:r>
        <w:rPr>
          <w:b/>
          <w:bCs/>
        </w:rPr>
        <w:t xml:space="preserve">Largest Angle Opposite Longest Side:</w:t>
      </w:r>
      <w:r>
        <w:t xml:space="preserve"> </w:t>
      </w:r>
      <w:r>
        <w:t xml:space="preserve">In any triangle, the largest angle is opposite the longest side, and the smallest angle is opposite the shortest side.</w:t>
      </w:r>
    </w:p>
    <w:bookmarkEnd w:id="75"/>
    <w:bookmarkStart w:id="76" w:name="triangle-classifications"/>
    <w:p>
      <w:pPr>
        <w:pStyle w:val="Heading3"/>
      </w:pPr>
      <w:r>
        <w:t xml:space="preserve">3.3.2 Triangle Classifications</w:t>
      </w:r>
    </w:p>
    <w:p>
      <w:pPr>
        <w:pStyle w:val="FirstParagraph"/>
      </w:pPr>
      <w:r>
        <w:rPr>
          <w:b/>
          <w:bCs/>
        </w:rPr>
        <w:t xml:space="preserve">By Angles:</w:t>
      </w:r>
      <w:r>
        <w:t xml:space="preserve"> </w:t>
      </w:r>
      <w:r>
        <w:t xml:space="preserve">-</w:t>
      </w:r>
      <w:r>
        <w:t xml:space="preserve"> </w:t>
      </w:r>
      <w:r>
        <w:rPr>
          <w:b/>
          <w:bCs/>
        </w:rPr>
        <w:t xml:space="preserve">Acute Triangle:</w:t>
      </w:r>
      <w:r>
        <w:t xml:space="preserve"> </w:t>
      </w:r>
      <w:r>
        <w:t xml:space="preserve">All three angles are acute (&lt;</w:t>
      </w:r>
      <w:r>
        <w:t xml:space="preserve"> </w:t>
      </w:r>
      <m:oMath>
        <m:r>
          <m:t>90</m:t>
        </m:r>
        <m:r>
          <m:rPr>
            <m:sty m:val="p"/>
          </m:rPr>
          <m:t>°</m:t>
        </m:r>
      </m:oMath>
      <w:r>
        <w:t xml:space="preserve">)</w:t>
      </w:r>
      <w:r>
        <w:t xml:space="preserve"> </w:t>
      </w:r>
      <w:r>
        <w:t xml:space="preserve">-</w:t>
      </w:r>
      <w:r>
        <w:t xml:space="preserve"> </w:t>
      </w:r>
      <w:r>
        <w:rPr>
          <w:b/>
          <w:bCs/>
        </w:rPr>
        <w:t xml:space="preserve">Right Triangle:</w:t>
      </w:r>
      <w:r>
        <w:t xml:space="preserve"> </w:t>
      </w:r>
      <w:r>
        <w:t xml:space="preserve">One angle equals</w:t>
      </w:r>
      <w:r>
        <w:t xml:space="preserve"> </w:t>
      </w:r>
      <m:oMath>
        <m:r>
          <m:t>90</m:t>
        </m:r>
        <m:r>
          <m:rPr>
            <m:sty m:val="p"/>
          </m:rPr>
          <m:t>°</m:t>
        </m:r>
      </m:oMath>
      <w:r>
        <w:t xml:space="preserve"> </w:t>
      </w:r>
      <w:r>
        <w:t xml:space="preserve">-</w:t>
      </w:r>
      <w:r>
        <w:t xml:space="preserve"> </w:t>
      </w:r>
      <w:r>
        <w:rPr>
          <w:b/>
          <w:bCs/>
        </w:rPr>
        <w:t xml:space="preserve">Obtuse Triangle:</w:t>
      </w:r>
      <w:r>
        <w:t xml:space="preserve"> </w:t>
      </w:r>
      <w:r>
        <w:t xml:space="preserve">One angle is obtuse (&gt;</w:t>
      </w:r>
      <w:r>
        <w:t xml:space="preserve"> </w:t>
      </w:r>
      <m:oMath>
        <m:r>
          <m:t>90</m:t>
        </m:r>
        <m:r>
          <m:rPr>
            <m:sty m:val="p"/>
          </m:rPr>
          <m:t>°</m:t>
        </m:r>
      </m:oMath>
      <w:r>
        <w:t xml:space="preserve">)</w:t>
      </w:r>
    </w:p>
    <w:p>
      <w:pPr>
        <w:pStyle w:val="BodyText"/>
      </w:pPr>
      <w:r>
        <w:rPr>
          <w:b/>
          <w:bCs/>
        </w:rPr>
        <w:t xml:space="preserve">By Sides:</w:t>
      </w:r>
      <w:r>
        <w:t xml:space="preserve"> </w:t>
      </w:r>
      <w:r>
        <w:t xml:space="preserve">-</w:t>
      </w:r>
      <w:r>
        <w:t xml:space="preserve"> </w:t>
      </w:r>
      <w:r>
        <w:rPr>
          <w:b/>
          <w:bCs/>
        </w:rPr>
        <w:t xml:space="preserve">Scalene Triangle:</w:t>
      </w:r>
      <w:r>
        <w:t xml:space="preserve"> </w:t>
      </w:r>
      <w:r>
        <w:t xml:space="preserve">All three sides have different lengths</w:t>
      </w:r>
      <w:r>
        <w:t xml:space="preserve"> </w:t>
      </w:r>
      <w:r>
        <w:t xml:space="preserve">-</w:t>
      </w:r>
      <w:r>
        <w:t xml:space="preserve"> </w:t>
      </w:r>
      <w:r>
        <w:rPr>
          <w:b/>
          <w:bCs/>
        </w:rPr>
        <w:t xml:space="preserve">Isosceles Triangle:</w:t>
      </w:r>
      <w:r>
        <w:t xml:space="preserve"> </w:t>
      </w:r>
      <w:r>
        <w:t xml:space="preserve">At least two sides are equal (equilateral triangles are a special case)</w:t>
      </w:r>
      <w:r>
        <w:t xml:space="preserve"> </w:t>
      </w:r>
      <w:r>
        <w:t xml:space="preserve">-</w:t>
      </w:r>
      <w:r>
        <w:t xml:space="preserve"> </w:t>
      </w:r>
      <w:r>
        <w:rPr>
          <w:b/>
          <w:bCs/>
        </w:rPr>
        <w:t xml:space="preserve">Equilateral Triangle:</w:t>
      </w:r>
      <w:r>
        <w:t xml:space="preserve"> </w:t>
      </w:r>
      <w:r>
        <w:t xml:space="preserve">All three sides are equal; all three angles equal</w:t>
      </w:r>
      <w:r>
        <w:t xml:space="preserve"> </w:t>
      </w:r>
      <m:oMath>
        <m:r>
          <m:t>60</m:t>
        </m:r>
        <m:r>
          <m:rPr>
            <m:sty m:val="p"/>
          </m:rPr>
          <m:t>°</m:t>
        </m:r>
      </m:oMath>
    </w:p>
    <w:p>
      <w:pPr>
        <w:pStyle w:val="BodyText"/>
      </w:pPr>
      <w:r>
        <w:rPr>
          <w:b/>
          <w:bCs/>
        </w:rPr>
        <w:t xml:space="preserve">Special Properties of Isosceles Triangles:</w:t>
      </w:r>
      <w:r>
        <w:t xml:space="preserve"> </w:t>
      </w:r>
      <w:r>
        <w:t xml:space="preserve">- If two sides are equal, the angles opposite those sides are equal (base angles).</w:t>
      </w:r>
      <w:r>
        <w:t xml:space="preserve"> </w:t>
      </w:r>
      <w:r>
        <w:t xml:space="preserve">- If two angles are equal, the sides opposite those angles are equal.</w:t>
      </w:r>
      <w:r>
        <w:t xml:space="preserve"> </w:t>
      </w:r>
      <w:r>
        <w:t xml:space="preserve">- The altitude from the vertex angle to the base bisects both the vertex angle and the base.</w:t>
      </w:r>
    </w:p>
    <w:bookmarkEnd w:id="76"/>
    <w:bookmarkStart w:id="77" w:name="the-pythagorean-theorem"/>
    <w:p>
      <w:pPr>
        <w:pStyle w:val="Heading3"/>
      </w:pPr>
      <w:r>
        <w:t xml:space="preserve">3.3.3 The Pythagorean Theorem</w:t>
      </w:r>
    </w:p>
    <w:p>
      <w:pPr>
        <w:pStyle w:val="FirstParagraph"/>
      </w:pPr>
      <w:r>
        <w:t xml:space="preserve">For any right triangle with legs</w:t>
      </w:r>
      <w:r>
        <w:t xml:space="preserve"> </w:t>
      </w:r>
      <m:oMath>
        <m:r>
          <m:t>a</m:t>
        </m:r>
      </m:oMath>
      <w:r>
        <w:t xml:space="preserve"> </w:t>
      </w:r>
      <w:r>
        <w:t xml:space="preserve">and</w:t>
      </w:r>
      <w:r>
        <w:t xml:space="preserve"> </w:t>
      </w:r>
      <m:oMath>
        <m:r>
          <m:t>b</m:t>
        </m:r>
      </m:oMath>
      <w:r>
        <w:t xml:space="preserve"> </w:t>
      </w:r>
      <w:r>
        <w:t xml:space="preserve">and hypotenuse</w:t>
      </w:r>
      <w:r>
        <w:t xml:space="preserve"> </w:t>
      </w:r>
      <m:oMath>
        <m:r>
          <m:t>c</m:t>
        </m:r>
      </m:oMath>
      <w:r>
        <w:t xml:space="preserve">:</w:t>
      </w:r>
    </w:p>
    <w:p>
      <w:pPr>
        <w:pStyle w:val="BodyText"/>
      </w:pPr>
      <m:oMathPara>
        <m:oMathParaPr>
          <m:jc m:val="center"/>
        </m:oMathParaPr>
        <m:oMath>
          <m:sSup>
            <m:e>
              <m:r>
                <m:t>a</m:t>
              </m:r>
            </m:e>
            <m:sup>
              <m:r>
                <m:t>2</m:t>
              </m:r>
            </m:sup>
          </m:sSup>
          <m:r>
            <m:rPr>
              <m:sty m:val="p"/>
            </m:rPr>
            <m:t>+</m:t>
          </m:r>
          <m:sSup>
            <m:e>
              <m:r>
                <m:t>b</m:t>
              </m:r>
            </m:e>
            <m:sup>
              <m:r>
                <m:t>2</m:t>
              </m:r>
            </m:sup>
          </m:sSup>
          <m:r>
            <m:rPr>
              <m:sty m:val="p"/>
            </m:rPr>
            <m:t>=</m:t>
          </m:r>
          <m:sSup>
            <m:e>
              <m:r>
                <m:t>c</m:t>
              </m:r>
            </m:e>
            <m:sup>
              <m:r>
                <m:t>2</m:t>
              </m:r>
            </m:sup>
          </m:sSup>
        </m:oMath>
      </m:oMathPara>
    </w:p>
    <w:p>
      <w:pPr>
        <w:pStyle w:val="FirstParagraph"/>
      </w:pPr>
      <w:r>
        <w:rPr>
          <w:b/>
          <w:bCs/>
        </w:rPr>
        <w:t xml:space="preserve">Key Points:</w:t>
      </w:r>
      <w:r>
        <w:t xml:space="preserve"> </w:t>
      </w:r>
      <w:r>
        <w:t xml:space="preserve">- The hypotenuse is ALWAYS the longest side and is opposite the right angle.</w:t>
      </w:r>
      <w:r>
        <w:t xml:space="preserve"> </w:t>
      </w:r>
      <w:r>
        <w:t xml:space="preserve">- This theorem ONLY applies to right triangles.</w:t>
      </w:r>
      <w:r>
        <w:t xml:space="preserve"> </w:t>
      </w:r>
      <w:r>
        <w:t xml:space="preserve">- You can use it to find any side if you know the other two.</w:t>
      </w:r>
    </w:p>
    <w:p>
      <w:pPr>
        <w:pStyle w:val="BodyText"/>
      </w:pPr>
      <w:r>
        <w:rPr>
          <w:b/>
          <w:bCs/>
        </w:rPr>
        <w:t xml:space="preserve">Common Pythagorean Triples (Memorize These!):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Triple</w:t>
            </w:r>
          </w:p>
        </w:tc>
        <w:tc>
          <w:tcPr/>
          <w:p>
            <w:pPr>
              <w:pStyle w:val="Compact"/>
              <w:jc w:val="left"/>
            </w:pPr>
            <w:r>
              <w:t xml:space="preserve">Multiples</w:t>
            </w:r>
          </w:p>
        </w:tc>
      </w:tr>
      <w:tr>
        <w:tc>
          <w:tcPr/>
          <w:p>
            <w:pPr>
              <w:pStyle w:val="Compact"/>
              <w:jc w:val="left"/>
            </w:pPr>
            <w:r>
              <w:t xml:space="preserve">3-4-5</w:t>
            </w:r>
          </w:p>
        </w:tc>
        <w:tc>
          <w:tcPr/>
          <w:p>
            <w:pPr>
              <w:pStyle w:val="Compact"/>
              <w:jc w:val="left"/>
            </w:pPr>
            <w:r>
              <w:t xml:space="preserve">6-8-10, 9-12-15, 12-16-20, 15-20-25</w:t>
            </w:r>
          </w:p>
        </w:tc>
      </w:tr>
      <w:tr>
        <w:tc>
          <w:tcPr/>
          <w:p>
            <w:pPr>
              <w:pStyle w:val="Compact"/>
              <w:jc w:val="left"/>
            </w:pPr>
            <w:r>
              <w:t xml:space="preserve">5-12-13</w:t>
            </w:r>
          </w:p>
        </w:tc>
        <w:tc>
          <w:tcPr/>
          <w:p>
            <w:pPr>
              <w:pStyle w:val="Compact"/>
              <w:jc w:val="left"/>
            </w:pPr>
            <w:r>
              <w:t xml:space="preserve">10-24-26, 15-36-39</w:t>
            </w:r>
          </w:p>
        </w:tc>
      </w:tr>
      <w:tr>
        <w:tc>
          <w:tcPr/>
          <w:p>
            <w:pPr>
              <w:pStyle w:val="Compact"/>
              <w:jc w:val="left"/>
            </w:pPr>
            <w:r>
              <w:t xml:space="preserve">8-15-17</w:t>
            </w:r>
          </w:p>
        </w:tc>
        <w:tc>
          <w:tcPr/>
          <w:p>
            <w:pPr>
              <w:pStyle w:val="Compact"/>
              <w:jc w:val="left"/>
            </w:pPr>
            <w:r>
              <w:t xml:space="preserve">16-30-34</w:t>
            </w:r>
          </w:p>
        </w:tc>
      </w:tr>
      <w:tr>
        <w:tc>
          <w:tcPr/>
          <w:p>
            <w:pPr>
              <w:pStyle w:val="Compact"/>
              <w:jc w:val="left"/>
            </w:pPr>
            <w:r>
              <w:t xml:space="preserve">7-24-25</w:t>
            </w:r>
          </w:p>
        </w:tc>
        <w:tc>
          <w:tcPr/>
          <w:p>
            <w:pPr>
              <w:pStyle w:val="Compact"/>
              <w:jc w:val="left"/>
            </w:pPr>
            <w:r>
              <w:t xml:space="preserve">14-48-50</w:t>
            </w:r>
          </w:p>
        </w:tc>
      </w:tr>
    </w:tbl>
    <w:p>
      <w:pPr>
        <w:pStyle w:val="BodyText"/>
      </w:pPr>
      <w:r>
        <w:rPr>
          <w:b/>
          <w:bCs/>
        </w:rPr>
        <w:t xml:space="preserve">Why Memorize Triples?</w:t>
      </w:r>
      <w:r>
        <w:t xml:space="preserve"> </w:t>
      </w:r>
      <w:r>
        <w:t xml:space="preserve">The SAT frequently uses these exact side lengths. Recognizing them saves valuable time compared to applying the full Pythagorean theorem.</w:t>
      </w:r>
    </w:p>
    <w:p>
      <w:pPr>
        <w:pStyle w:val="BodyText"/>
      </w:pPr>
      <w:r>
        <w:rPr>
          <w:b/>
          <w:bCs/>
        </w:rPr>
        <w:t xml:space="preserve">Converse of the Pythagorean Theorem:</w:t>
      </w:r>
      <w:r>
        <w:t xml:space="preserve"> </w:t>
      </w:r>
      <w:r>
        <w:t xml:space="preserve">If</w:t>
      </w:r>
      <w:r>
        <w:t xml:space="preserve"> </w:t>
      </w:r>
      <m:oMath>
        <m:sSup>
          <m:e>
            <m:r>
              <m:t>a</m:t>
            </m:r>
          </m:e>
          <m:sup>
            <m:r>
              <m:t>2</m:t>
            </m:r>
          </m:sup>
        </m:sSup>
        <m:r>
          <m:rPr>
            <m:sty m:val="p"/>
          </m:rPr>
          <m:t>+</m:t>
        </m:r>
        <m:sSup>
          <m:e>
            <m:r>
              <m:t>b</m:t>
            </m:r>
          </m:e>
          <m:sup>
            <m:r>
              <m:t>2</m:t>
            </m:r>
          </m:sup>
        </m:sSup>
        <m:r>
          <m:rPr>
            <m:sty m:val="p"/>
          </m:rPr>
          <m:t>=</m:t>
        </m:r>
        <m:sSup>
          <m:e>
            <m:r>
              <m:t>c</m:t>
            </m:r>
          </m:e>
          <m:sup>
            <m:r>
              <m:t>2</m:t>
            </m:r>
          </m:sup>
        </m:sSup>
      </m:oMath>
      <w:r>
        <w:t xml:space="preserve"> </w:t>
      </w:r>
      <w:r>
        <w:t xml:space="preserve">for a triangle with sides</w:t>
      </w:r>
      <w:r>
        <w:t xml:space="preserve"> </w:t>
      </w:r>
      <m:oMath>
        <m:r>
          <m:t>a</m:t>
        </m:r>
        <m:r>
          <m:rPr>
            <m:sty m:val="p"/>
          </m:rPr>
          <m:t>,</m:t>
        </m:r>
        <m:r>
          <m:t>b</m:t>
        </m:r>
        <m:r>
          <m:rPr>
            <m:sty m:val="p"/>
          </m:rPr>
          <m:t>,</m:t>
        </m:r>
        <m:r>
          <m:t>c</m:t>
        </m:r>
      </m:oMath>
      <w:r>
        <w:t xml:space="preserve"> </w:t>
      </w:r>
      <w:r>
        <w:t xml:space="preserve">(where</w:t>
      </w:r>
      <w:r>
        <w:t xml:space="preserve"> </w:t>
      </w:r>
      <m:oMath>
        <m:r>
          <m:t>c</m:t>
        </m:r>
      </m:oMath>
      <w:r>
        <w:t xml:space="preserve"> </w:t>
      </w:r>
      <w:r>
        <w:t xml:space="preserve">is the longest side), then the triangle is a right triangle.</w:t>
      </w:r>
    </w:p>
    <w:bookmarkEnd w:id="77"/>
    <w:bookmarkStart w:id="81" w:name="special-right-triangles"/>
    <w:p>
      <w:pPr>
        <w:pStyle w:val="Heading3"/>
      </w:pPr>
      <w:r>
        <w:t xml:space="preserve">3.3.4 Special Right Triangles</w:t>
      </w:r>
    </w:p>
    <w:p>
      <w:pPr>
        <w:pStyle w:val="FirstParagraph"/>
      </w:pPr>
      <w:r>
        <w:t xml:space="preserve">The SAT heavily features two special right triangles with fixed side ratios. Memorizing these ratios allows you to solve problems instantly without the Pythagorean theorem.</w:t>
      </w:r>
    </w:p>
    <w:p>
      <w:pPr>
        <w:pStyle w:val="BodyText"/>
      </w:pPr>
      <w:r>
        <w:rPr>
          <w:b/>
          <w:bCs/>
        </w:rPr>
        <w:t xml:space="preserve">The 45-45-90 Triangle (Isosceles Right Triangle):</w:t>
      </w:r>
    </w:p>
    <w:p>
      <w:pPr>
        <w:pStyle w:val="BodyText"/>
      </w:pPr>
      <w:r>
        <w:t xml:space="preserve">When a right triangle has two equal legs (making the acute angles both</w:t>
      </w:r>
      <w:r>
        <w:t xml:space="preserve"> </w:t>
      </w:r>
      <m:oMath>
        <m:r>
          <m:t>45</m:t>
        </m:r>
        <m:r>
          <m:rPr>
            <m:sty m:val="p"/>
          </m:rPr>
          <m:t>°</m:t>
        </m:r>
      </m:oMath>
      <w:r>
        <w:t xml:space="preserve">), the side ratios are:</w:t>
      </w:r>
    </w:p>
    <w:p>
      <w:pPr>
        <w:pStyle w:val="BodyText"/>
      </w:pPr>
      <m:oMathPara>
        <m:oMathParaPr>
          <m:jc m:val="center"/>
        </m:oMathParaPr>
        <m:oMath>
          <m:r>
            <m:rPr>
              <m:nor/>
              <m:sty m:val="p"/>
            </m:rPr>
            <m:t>short leg</m:t>
          </m:r>
          <m:r>
            <m:rPr>
              <m:sty m:val="p"/>
            </m:rPr>
            <m:t>:</m:t>
          </m:r>
          <m:r>
            <m:rPr>
              <m:nor/>
              <m:sty m:val="p"/>
            </m:rPr>
            <m:t>long leg</m:t>
          </m:r>
          <m:r>
            <m:rPr>
              <m:sty m:val="p"/>
            </m:rPr>
            <m:t>:</m:t>
          </m:r>
          <m:r>
            <m:rPr>
              <m:nor/>
              <m:sty m:val="p"/>
            </m:rPr>
            <m:t>hypotenuse</m:t>
          </m:r>
          <m:r>
            <m:rPr>
              <m:sty m:val="p"/>
            </m:rPr>
            <m:t>=</m:t>
          </m:r>
          <m:r>
            <m:t>x</m:t>
          </m:r>
          <m:r>
            <m:rPr>
              <m:sty m:val="p"/>
            </m:rPr>
            <m:t>:</m:t>
          </m:r>
          <m:r>
            <m:t>x</m:t>
          </m:r>
          <m:r>
            <m:rPr>
              <m:sty m:val="p"/>
            </m:rPr>
            <m:t>:</m:t>
          </m:r>
          <m:r>
            <m:t>x</m:t>
          </m:r>
          <m:rad>
            <m:radPr>
              <m:degHide m:val="on"/>
            </m:radPr>
            <m:deg/>
            <m:e>
              <m:r>
                <m:t>2</m:t>
              </m:r>
            </m:e>
          </m:rad>
        </m:oMath>
      </m:oMathPara>
    </w:p>
    <w:p>
      <w:pPr>
        <w:pStyle w:val="FirstParagraph"/>
      </w:pPr>
      <w:r>
        <w:t xml:space="preserve">Or equivalently:</w:t>
      </w:r>
      <w:r>
        <w:t xml:space="preserve"> </w:t>
      </w:r>
      <w:r>
        <w:t xml:space="preserve">- Leg =</w:t>
      </w:r>
      <w:r>
        <w:t xml:space="preserve"> </w:t>
      </w:r>
      <m:oMath>
        <m:r>
          <m:t>x</m:t>
        </m:r>
      </m:oMath>
      <w:r>
        <w:t xml:space="preserve"> </w:t>
      </w:r>
      <w:r>
        <w:t xml:space="preserve">- Hypotenuse =</w:t>
      </w:r>
      <w:r>
        <w:t xml:space="preserve"> </w:t>
      </w:r>
      <m:oMath>
        <m:r>
          <m:t>x</m:t>
        </m:r>
        <m:rad>
          <m:radPr>
            <m:degHide m:val="on"/>
          </m:radPr>
          <m:deg/>
          <m:e>
            <m:r>
              <m:t>2</m:t>
            </m:r>
          </m:e>
        </m:rad>
      </m:oMath>
    </w:p>
    <w:p>
      <w:pPr>
        <w:pStyle w:val="BodyText"/>
      </w:pPr>
      <w:r>
        <w:rPr>
          <w:b/>
          <w:bCs/>
        </w:rPr>
        <w:t xml:space="preserve">Derivation:</w:t>
      </w:r>
      <w:r>
        <w:t xml:space="preserve"> </w:t>
      </w:r>
      <w:r>
        <w:t xml:space="preserve">Start with a square of side length</w:t>
      </w:r>
      <w:r>
        <w:t xml:space="preserve"> </w:t>
      </w:r>
      <m:oMath>
        <m:r>
          <m:t>x</m:t>
        </m:r>
      </m:oMath>
      <w:r>
        <w:t xml:space="preserve">. The diagonal divides it into two 45-45-90 triangles. By the Pythagorean theorem:</w:t>
      </w:r>
      <w:r>
        <w:t xml:space="preserve"> </w:t>
      </w:r>
      <m:oMath>
        <m:sSup>
          <m:e>
            <m:r>
              <m:t>x</m:t>
            </m:r>
          </m:e>
          <m:sup>
            <m:r>
              <m:t>2</m:t>
            </m:r>
          </m:sup>
        </m:sSup>
        <m:r>
          <m:rPr>
            <m:sty m:val="p"/>
          </m:rPr>
          <m:t>+</m:t>
        </m:r>
        <m:sSup>
          <m:e>
            <m:r>
              <m:t>x</m:t>
            </m:r>
          </m:e>
          <m:sup>
            <m:r>
              <m:t>2</m:t>
            </m:r>
          </m:sup>
        </m:sSup>
        <m:r>
          <m:rPr>
            <m:sty m:val="p"/>
          </m:rPr>
          <m:t>=</m:t>
        </m:r>
        <m:sSup>
          <m:e>
            <m:r>
              <m:t>d</m:t>
            </m:r>
          </m:e>
          <m:sup>
            <m:r>
              <m:t>2</m:t>
            </m:r>
          </m:sup>
        </m:sSup>
      </m:oMath>
      <w:r>
        <w:t xml:space="preserve">, so</w:t>
      </w:r>
      <w:r>
        <w:t xml:space="preserve"> </w:t>
      </w:r>
      <m:oMath>
        <m:r>
          <m:t>2</m:t>
        </m:r>
        <m:sSup>
          <m:e>
            <m:r>
              <m:t>x</m:t>
            </m:r>
          </m:e>
          <m:sup>
            <m:r>
              <m:t>2</m:t>
            </m:r>
          </m:sup>
        </m:sSup>
        <m:r>
          <m:rPr>
            <m:sty m:val="p"/>
          </m:rPr>
          <m:t>=</m:t>
        </m:r>
        <m:sSup>
          <m:e>
            <m:r>
              <m:t>d</m:t>
            </m:r>
          </m:e>
          <m:sup>
            <m:r>
              <m:t>2</m:t>
            </m:r>
          </m:sup>
        </m:sSup>
      </m:oMath>
      <w:r>
        <w:t xml:space="preserve">, giving</w:t>
      </w:r>
      <w:r>
        <w:t xml:space="preserve"> </w:t>
      </w:r>
      <m:oMath>
        <m:r>
          <m:t>d</m:t>
        </m:r>
        <m:r>
          <m:rPr>
            <m:sty m:val="p"/>
          </m:rPr>
          <m:t>=</m:t>
        </m:r>
        <m:r>
          <m:t>x</m:t>
        </m:r>
        <m:rad>
          <m:radPr>
            <m:degHide m:val="on"/>
          </m:radPr>
          <m:deg/>
          <m:e>
            <m:r>
              <m:t>2</m:t>
            </m:r>
          </m:e>
        </m:rad>
      </m:oMath>
      <w:r>
        <w:t xml:space="preserve">.</w:t>
      </w:r>
    </w:p>
    <w:p>
      <w:pPr>
        <w:pStyle w:val="BodyText"/>
      </w:pPr>
      <w:r>
        <w:rPr>
          <w:b/>
          <w:bCs/>
        </w:rPr>
        <w:t xml:space="preserve">The 30-60-90 Triangle:</w:t>
      </w:r>
    </w:p>
    <w:p>
      <w:pPr>
        <w:pStyle w:val="BodyText"/>
      </w:pPr>
      <w:r>
        <w:t xml:space="preserve">When an equilateral triangle of side length</w:t>
      </w:r>
      <w:r>
        <w:t xml:space="preserve"> </w:t>
      </w:r>
      <m:oMath>
        <m:r>
          <m:t>2</m:t>
        </m:r>
        <m:r>
          <m:t>x</m:t>
        </m:r>
      </m:oMath>
      <w:r>
        <w:t xml:space="preserve"> </w:t>
      </w:r>
      <w:r>
        <w:t xml:space="preserve">is bisected, it creates two 30-60-90 triangles with side ratios:</w:t>
      </w:r>
    </w:p>
    <w:p>
      <w:pPr>
        <w:pStyle w:val="BodyText"/>
      </w:pPr>
      <m:oMathPara>
        <m:oMathParaPr>
          <m:jc m:val="center"/>
        </m:oMathParaPr>
        <m:oMath>
          <m:r>
            <m:rPr>
              <m:nor/>
              <m:sty m:val="p"/>
            </m:rPr>
            <m:t>short leg</m:t>
          </m:r>
          <m:r>
            <m:rPr>
              <m:sty m:val="p"/>
            </m:rPr>
            <m:t>:</m:t>
          </m:r>
          <m:r>
            <m:rPr>
              <m:nor/>
              <m:sty m:val="p"/>
            </m:rPr>
            <m:t>long leg</m:t>
          </m:r>
          <m:r>
            <m:rPr>
              <m:sty m:val="p"/>
            </m:rPr>
            <m:t>:</m:t>
          </m:r>
          <m:r>
            <m:rPr>
              <m:nor/>
              <m:sty m:val="p"/>
            </m:rPr>
            <m:t>hypotenuse</m:t>
          </m:r>
          <m:r>
            <m:rPr>
              <m:sty m:val="p"/>
            </m:rPr>
            <m:t>=</m:t>
          </m:r>
          <m:r>
            <m:t>x</m:t>
          </m:r>
          <m:r>
            <m:rPr>
              <m:sty m:val="p"/>
            </m:rPr>
            <m:t>:</m:t>
          </m:r>
          <m:r>
            <m:t>x</m:t>
          </m:r>
          <m:rad>
            <m:radPr>
              <m:degHide m:val="on"/>
            </m:radPr>
            <m:deg/>
            <m:e>
              <m:r>
                <m:t>3</m:t>
              </m:r>
            </m:e>
          </m:rad>
          <m:r>
            <m:rPr>
              <m:sty m:val="p"/>
            </m:rPr>
            <m:t>:</m:t>
          </m:r>
          <m:r>
            <m:t>2</m:t>
          </m:r>
          <m:r>
            <m:t>x</m:t>
          </m:r>
        </m:oMath>
      </m:oMathPara>
    </w:p>
    <w:p>
      <w:pPr>
        <w:pStyle w:val="FirstParagraph"/>
      </w:pPr>
      <w:r>
        <w:rPr>
          <w:b/>
          <w:bCs/>
        </w:rPr>
        <w:t xml:space="preserve">Key Relationships:</w:t>
      </w:r>
      <w:r>
        <w:t xml:space="preserve"> </w:t>
      </w:r>
      <w:r>
        <w:t xml:space="preserve">- The side opposite</w:t>
      </w:r>
      <w:r>
        <w:t xml:space="preserve"> </w:t>
      </w:r>
      <m:oMath>
        <m:r>
          <m:t>30</m:t>
        </m:r>
        <m:r>
          <m:rPr>
            <m:sty m:val="p"/>
          </m:rPr>
          <m:t>°</m:t>
        </m:r>
      </m:oMath>
      <w:r>
        <w:t xml:space="preserve"> </w:t>
      </w:r>
      <w:r>
        <w:t xml:space="preserve">(shortest side) =</w:t>
      </w:r>
      <w:r>
        <w:t xml:space="preserve"> </w:t>
      </w:r>
      <m:oMath>
        <m:r>
          <m:t>x</m:t>
        </m:r>
      </m:oMath>
      <w:r>
        <w:t xml:space="preserve"> </w:t>
      </w:r>
      <w:r>
        <w:t xml:space="preserve">- The side opposite</w:t>
      </w:r>
      <w:r>
        <w:t xml:space="preserve"> </w:t>
      </w:r>
      <m:oMath>
        <m:r>
          <m:t>60</m:t>
        </m:r>
        <m:r>
          <m:rPr>
            <m:sty m:val="p"/>
          </m:rPr>
          <m:t>°</m:t>
        </m:r>
      </m:oMath>
      <w:r>
        <w:t xml:space="preserve"> </w:t>
      </w:r>
      <w:r>
        <w:t xml:space="preserve">(middle side) =</w:t>
      </w:r>
      <w:r>
        <w:t xml:space="preserve"> </w:t>
      </w:r>
      <m:oMath>
        <m:r>
          <m:t>x</m:t>
        </m:r>
        <m:rad>
          <m:radPr>
            <m:degHide m:val="on"/>
          </m:radPr>
          <m:deg/>
          <m:e>
            <m:r>
              <m:t>3</m:t>
            </m:r>
          </m:e>
        </m:rad>
      </m:oMath>
      <w:r>
        <w:t xml:space="preserve"> </w:t>
      </w:r>
      <w:r>
        <w:t xml:space="preserve">- The side opposite</w:t>
      </w:r>
      <w:r>
        <w:t xml:space="preserve"> </w:t>
      </w:r>
      <m:oMath>
        <m:r>
          <m:t>90</m:t>
        </m:r>
        <m:r>
          <m:rPr>
            <m:sty m:val="p"/>
          </m:rPr>
          <m:t>°</m:t>
        </m:r>
      </m:oMath>
      <w:r>
        <w:t xml:space="preserve"> </w:t>
      </w:r>
      <w:r>
        <w:t xml:space="preserve">(hypotenuse) =</w:t>
      </w:r>
      <w:r>
        <w:t xml:space="preserve"> </w:t>
      </w:r>
      <m:oMath>
        <m:r>
          <m:t>2</m:t>
        </m:r>
        <m:r>
          <m:t>x</m:t>
        </m:r>
      </m:oMath>
    </w:p>
    <w:p>
      <w:pPr>
        <w:pStyle w:val="BodyText"/>
      </w:pPr>
      <w:r>
        <w:rPr>
          <w:b/>
          <w:bCs/>
        </w:rPr>
        <w:t xml:space="preserve">Memory Trick:</w:t>
      </w:r>
      <w:r>
        <w:t xml:space="preserve"> </w:t>
      </w:r>
      <w:r>
        <w:t xml:space="preserve">The ratios are</w:t>
      </w:r>
      <w:r>
        <w:t xml:space="preserve"> </w:t>
      </w:r>
      <m:oMath>
        <m:r>
          <m:t>1</m:t>
        </m:r>
        <m:r>
          <m:rPr>
            <m:sty m:val="p"/>
          </m:rPr>
          <m:t>:</m:t>
        </m:r>
        <m:rad>
          <m:radPr>
            <m:degHide m:val="on"/>
          </m:radPr>
          <m:deg/>
          <m:e>
            <m:r>
              <m:t>3</m:t>
            </m:r>
          </m:e>
        </m:rad>
        <m:r>
          <m:rPr>
            <m:sty m:val="p"/>
          </m:rPr>
          <m:t>:</m:t>
        </m:r>
        <m:r>
          <m:t>2</m:t>
        </m:r>
      </m:oMath>
      <w:r>
        <w:t xml:space="preserve">, where:</w:t>
      </w:r>
      <w:r>
        <w:t xml:space="preserve"> </w:t>
      </w:r>
      <w:r>
        <w:t xml:space="preserve">-</w:t>
      </w:r>
      <w:r>
        <w:t xml:space="preserve"> </w:t>
      </w:r>
      <m:oMath>
        <m:r>
          <m:t>1</m:t>
        </m:r>
      </m:oMath>
      <w:r>
        <w:t xml:space="preserve"> </w:t>
      </w:r>
      <w:r>
        <w:t xml:space="preserve">is opposite the smallest angle (</w:t>
      </w:r>
      <m:oMath>
        <m:r>
          <m:t>30</m:t>
        </m:r>
        <m:r>
          <m:rPr>
            <m:sty m:val="p"/>
          </m:rPr>
          <m:t>°</m:t>
        </m:r>
      </m:oMath>
      <w:r>
        <w:t xml:space="preserve">)</w:t>
      </w:r>
      <w:r>
        <w:t xml:space="preserve"> </w:t>
      </w:r>
      <w:r>
        <w:t xml:space="preserve">-</w:t>
      </w:r>
      <w:r>
        <w:t xml:space="preserve"> </w:t>
      </w:r>
      <m:oMath>
        <m:rad>
          <m:radPr>
            <m:degHide m:val="on"/>
          </m:radPr>
          <m:deg/>
          <m:e>
            <m:r>
              <m:t>3</m:t>
            </m:r>
          </m:e>
        </m:rad>
      </m:oMath>
      <w:r>
        <w:t xml:space="preserve"> </w:t>
      </w:r>
      <w:r>
        <w:t xml:space="preserve">is opposite the middle angle (</w:t>
      </w:r>
      <m:oMath>
        <m:r>
          <m:t>60</m:t>
        </m:r>
        <m:r>
          <m:rPr>
            <m:sty m:val="p"/>
          </m:rPr>
          <m:t>°</m:t>
        </m:r>
      </m:oMath>
      <w:r>
        <w:t xml:space="preserve">)</w:t>
      </w:r>
      <w:r>
        <w:t xml:space="preserve"> </w:t>
      </w:r>
      <w:r>
        <w:t xml:space="preserve">-</w:t>
      </w:r>
      <w:r>
        <w:t xml:space="preserve"> </w:t>
      </w:r>
      <m:oMath>
        <m:r>
          <m:t>2</m:t>
        </m:r>
      </m:oMath>
      <w:r>
        <w:t xml:space="preserve"> </w:t>
      </w:r>
      <w:r>
        <w:t xml:space="preserve">is opposite the largest angle (</w:t>
      </w:r>
      <m:oMath>
        <m:r>
          <m:t>90</m:t>
        </m:r>
        <m:r>
          <m:rPr>
            <m:sty m:val="p"/>
          </m:rPr>
          <m:t>°</m:t>
        </m:r>
      </m:oMath>
      <w:r>
        <w:t xml:space="preserve">)</w:t>
      </w:r>
    </w:p>
    <w:p>
      <w:pPr>
        <w:pStyle w:val="BodyText"/>
      </w:pPr>
      <w:r>
        <w:rPr>
          <w:b/>
          <w:bCs/>
        </w:rPr>
        <w:t xml:space="preserve">Critical SAT Application:</w:t>
      </w:r>
      <w:r>
        <w:t xml:space="preserve"> </w:t>
      </w:r>
      <w:r>
        <w:t xml:space="preserve">If you know any one side of a 30-60-90 or 45-45-90 triangle, you can determine all other sides using these ratios.</w:t>
      </w:r>
    </w:p>
    <w:p>
      <w:pPr>
        <w:pStyle w:val="CaptionedFigure"/>
      </w:pPr>
      <w:r>
        <w:drawing>
          <wp:inline>
            <wp:extent cx="3810000" cy="2540000"/>
            <wp:effectExtent b="0" l="0" r="0" t="0"/>
            <wp:docPr descr="Special Right Triangles" title="" id="79" name="Picture"/>
            <a:graphic>
              <a:graphicData uri="http://schemas.openxmlformats.org/drawingml/2006/picture">
                <pic:pic>
                  <pic:nvPicPr>
                    <pic:cNvPr descr="https://www.coursehero.com/thumb/46/be/46be95e35acedf20b52mdd13c4994b034635588e_180.jpg" id="8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Special Right Triangles</w:t>
      </w:r>
    </w:p>
    <w:bookmarkEnd w:id="81"/>
    <w:bookmarkStart w:id="82" w:name="triangle-similarity"/>
    <w:p>
      <w:pPr>
        <w:pStyle w:val="Heading3"/>
      </w:pPr>
      <w:r>
        <w:t xml:space="preserve">3.3.5 Triangle Similarity</w:t>
      </w:r>
    </w:p>
    <w:p>
      <w:pPr>
        <w:pStyle w:val="FirstParagraph"/>
      </w:pPr>
      <w:r>
        <w:t xml:space="preserve">Two triangles are</w:t>
      </w:r>
      <w:r>
        <w:t xml:space="preserve"> </w:t>
      </w:r>
      <w:r>
        <w:rPr>
          <w:b/>
          <w:bCs/>
        </w:rPr>
        <w:t xml:space="preserve">similar</w:t>
      </w:r>
      <w:r>
        <w:t xml:space="preserve"> </w:t>
      </w:r>
      <w:r>
        <w:t xml:space="preserve">if their corresponding angles are equal and their corresponding sides are proportional. Similar triangles have the same shape but different sizes.</w:t>
      </w:r>
    </w:p>
    <w:p>
      <w:pPr>
        <w:pStyle w:val="BodyText"/>
      </w:pPr>
      <w:r>
        <w:rPr>
          <w:b/>
          <w:bCs/>
        </w:rPr>
        <w:t xml:space="preserve">Similarity Postulates (Ways to Prove Similarity):</w:t>
      </w:r>
    </w:p>
    <w:p>
      <w:pPr>
        <w:numPr>
          <w:ilvl w:val="0"/>
          <w:numId w:val="1025"/>
        </w:numPr>
      </w:pPr>
      <w:r>
        <w:rPr>
          <w:b/>
          <w:bCs/>
        </w:rPr>
        <w:t xml:space="preserve">AA (Angle-Angle):</w:t>
      </w:r>
      <w:r>
        <w:t xml:space="preserve"> </w:t>
      </w:r>
      <w:r>
        <w:t xml:space="preserve">If two angles of one triangle equal two angles of another triangle, the triangles are similar. (The third angle must also be equal since angles sum to</w:t>
      </w:r>
      <w:r>
        <w:t xml:space="preserve"> </w:t>
      </w:r>
      <m:oMath>
        <m:r>
          <m:t>180</m:t>
        </m:r>
        <m:r>
          <m:rPr>
            <m:sty m:val="p"/>
          </m:rPr>
          <m:t>°</m:t>
        </m:r>
      </m:oMath>
      <w:r>
        <w:t xml:space="preserve">.)</w:t>
      </w:r>
    </w:p>
    <w:p>
      <w:pPr>
        <w:numPr>
          <w:ilvl w:val="0"/>
          <w:numId w:val="1025"/>
        </w:numPr>
      </w:pPr>
      <w:r>
        <w:rPr>
          <w:b/>
          <w:bCs/>
        </w:rPr>
        <w:t xml:space="preserve">SAS (Side-Angle-Side):</w:t>
      </w:r>
      <w:r>
        <w:t xml:space="preserve"> </w:t>
      </w:r>
      <w:r>
        <w:t xml:space="preserve">If two sides are proportional and the included angle is equal, the triangles are similar.</w:t>
      </w:r>
    </w:p>
    <w:p>
      <w:pPr>
        <w:numPr>
          <w:ilvl w:val="0"/>
          <w:numId w:val="1025"/>
        </w:numPr>
      </w:pPr>
      <w:r>
        <w:rPr>
          <w:b/>
          <w:bCs/>
        </w:rPr>
        <w:t xml:space="preserve">SSS (Side-Side-Side):</w:t>
      </w:r>
      <w:r>
        <w:t xml:space="preserve"> </w:t>
      </w:r>
      <w:r>
        <w:t xml:space="preserve">If all three sides are proportional, the triangles are similar.</w:t>
      </w:r>
    </w:p>
    <w:p>
      <w:pPr>
        <w:pStyle w:val="FirstParagraph"/>
      </w:pPr>
      <w:r>
        <w:rPr>
          <w:b/>
          <w:bCs/>
        </w:rPr>
        <w:t xml:space="preserve">Properties of Similar Triangles:</w:t>
      </w:r>
      <w:r>
        <w:t xml:space="preserve"> </w:t>
      </w:r>
      <w:r>
        <w:t xml:space="preserve">- Corresponding angles are congruent</w:t>
      </w:r>
      <w:r>
        <w:t xml:space="preserve"> </w:t>
      </w:r>
      <w:r>
        <w:t xml:space="preserve">- Corresponding sides are proportional</w:t>
      </w:r>
      <w:r>
        <w:t xml:space="preserve"> </w:t>
      </w:r>
      <w:r>
        <w:t xml:space="preserve">- The ratio of perimeters equals the ratio of corresponding sides</w:t>
      </w:r>
      <w:r>
        <w:t xml:space="preserve"> </w:t>
      </w:r>
      <w:r>
        <w:t xml:space="preserve">- The ratio of areas equals the</w:t>
      </w:r>
      <w:r>
        <w:t xml:space="preserve"> </w:t>
      </w:r>
      <w:r>
        <w:rPr>
          <w:b/>
          <w:bCs/>
        </w:rPr>
        <w:t xml:space="preserve">square</w:t>
      </w:r>
      <w:r>
        <w:t xml:space="preserve"> </w:t>
      </w:r>
      <w:r>
        <w:t xml:space="preserve">of the ratio of corresponding sides</w:t>
      </w:r>
    </w:p>
    <w:p>
      <w:pPr>
        <w:pStyle w:val="BodyText"/>
      </w:pPr>
      <w:r>
        <w:rPr>
          <w:b/>
          <w:bCs/>
        </w:rPr>
        <w:t xml:space="preserve">Scale Factor:</w:t>
      </w:r>
      <w:r>
        <w:t xml:space="preserve"> </w:t>
      </w:r>
      <w:r>
        <w:t xml:space="preserve">If the ratio of corresponding sides is</w:t>
      </w:r>
      <w:r>
        <w:t xml:space="preserve"> </w:t>
      </w:r>
      <m:oMath>
        <m:r>
          <m:t>k</m:t>
        </m:r>
      </m:oMath>
      <w:r>
        <w:t xml:space="preserve"> </w:t>
      </w:r>
      <w:r>
        <w:t xml:space="preserve">(the scale factor), then:</w:t>
      </w:r>
      <w:r>
        <w:t xml:space="preserve"> </w:t>
      </w:r>
      <w:r>
        <w:t xml:space="preserve">- Perimeter ratio =</w:t>
      </w:r>
      <w:r>
        <w:t xml:space="preserve"> </w:t>
      </w:r>
      <m:oMath>
        <m:r>
          <m:t>k</m:t>
        </m:r>
      </m:oMath>
      <w:r>
        <w:t xml:space="preserve"> </w:t>
      </w:r>
      <w:r>
        <w:t xml:space="preserve">- Area ratio =</w:t>
      </w:r>
      <w:r>
        <w:t xml:space="preserve"> </w:t>
      </w:r>
      <m:oMath>
        <m:sSup>
          <m:e>
            <m:r>
              <m:t>k</m:t>
            </m:r>
          </m:e>
          <m:sup>
            <m:r>
              <m:t>2</m:t>
            </m:r>
          </m:sup>
        </m:sSup>
      </m:oMath>
    </w:p>
    <w:p>
      <w:pPr>
        <w:pStyle w:val="BodyText"/>
      </w:pPr>
      <w:r>
        <w:rPr>
          <w:b/>
          <w:bCs/>
        </w:rPr>
        <w:t xml:space="preserve">Example:</w:t>
      </w:r>
      <w:r>
        <w:t xml:space="preserve"> </w:t>
      </w:r>
      <w:r>
        <w:t xml:space="preserve">If two similar triangles have a side ratio of</w:t>
      </w:r>
      <w:r>
        <w:t xml:space="preserve"> </w:t>
      </w:r>
      <m:oMath>
        <m:r>
          <m:t>3</m:t>
        </m:r>
        <m:r>
          <m:rPr>
            <m:sty m:val="p"/>
          </m:rPr>
          <m:t>:</m:t>
        </m:r>
        <m:r>
          <m:t>5</m:t>
        </m:r>
      </m:oMath>
      <w:r>
        <w:t xml:space="preserve">, their areas have a ratio of</w:t>
      </w:r>
      <w:r>
        <w:t xml:space="preserve"> </w:t>
      </w:r>
      <m:oMath>
        <m:r>
          <m:t>9</m:t>
        </m:r>
        <m:r>
          <m:rPr>
            <m:sty m:val="p"/>
          </m:rPr>
          <m:t>:</m:t>
        </m:r>
        <m:r>
          <m:t>25</m:t>
        </m:r>
      </m:oMath>
      <w:r>
        <w:t xml:space="preserve">.</w:t>
      </w:r>
    </w:p>
    <w:bookmarkEnd w:id="82"/>
    <w:bookmarkStart w:id="83" w:name="triangle-congruence"/>
    <w:p>
      <w:pPr>
        <w:pStyle w:val="Heading3"/>
      </w:pPr>
      <w:r>
        <w:t xml:space="preserve">3.3.6 Triangle Congruence</w:t>
      </w:r>
    </w:p>
    <w:p>
      <w:pPr>
        <w:pStyle w:val="FirstParagraph"/>
      </w:pPr>
      <w:r>
        <w:t xml:space="preserve">Two triangles are</w:t>
      </w:r>
      <w:r>
        <w:t xml:space="preserve"> </w:t>
      </w:r>
      <w:r>
        <w:rPr>
          <w:b/>
          <w:bCs/>
        </w:rPr>
        <w:t xml:space="preserve">congruent</w:t>
      </w:r>
      <w:r>
        <w:t xml:space="preserve"> </w:t>
      </w:r>
      <w:r>
        <w:t xml:space="preserve">if they have the same size and shape—all corresponding sides and angles are equal.</w:t>
      </w:r>
    </w:p>
    <w:p>
      <w:pPr>
        <w:pStyle w:val="BodyText"/>
      </w:pPr>
      <w:r>
        <w:rPr>
          <w:b/>
          <w:bCs/>
        </w:rPr>
        <w:t xml:space="preserve">Congruence Postulates:</w:t>
      </w:r>
    </w:p>
    <w:p>
      <w:pPr>
        <w:pStyle w:val="Compact"/>
        <w:numPr>
          <w:ilvl w:val="0"/>
          <w:numId w:val="1026"/>
        </w:numPr>
      </w:pPr>
      <w:r>
        <w:rPr>
          <w:b/>
          <w:bCs/>
        </w:rPr>
        <w:t xml:space="preserve">SSS (Side-Side-Side):</w:t>
      </w:r>
      <w:r>
        <w:t xml:space="preserve"> </w:t>
      </w:r>
      <w:r>
        <w:t xml:space="preserve">All three sides equal</w:t>
      </w:r>
    </w:p>
    <w:p>
      <w:pPr>
        <w:pStyle w:val="Compact"/>
        <w:numPr>
          <w:ilvl w:val="0"/>
          <w:numId w:val="1026"/>
        </w:numPr>
      </w:pPr>
      <w:r>
        <w:rPr>
          <w:b/>
          <w:bCs/>
        </w:rPr>
        <w:t xml:space="preserve">SAS (Side-Angle-Side):</w:t>
      </w:r>
      <w:r>
        <w:t xml:space="preserve"> </w:t>
      </w:r>
      <w:r>
        <w:t xml:space="preserve">Two sides and the included angle equal</w:t>
      </w:r>
    </w:p>
    <w:p>
      <w:pPr>
        <w:pStyle w:val="Compact"/>
        <w:numPr>
          <w:ilvl w:val="0"/>
          <w:numId w:val="1026"/>
        </w:numPr>
      </w:pPr>
      <w:r>
        <w:rPr>
          <w:b/>
          <w:bCs/>
        </w:rPr>
        <w:t xml:space="preserve">ASA (Angle-Side-Angle):</w:t>
      </w:r>
      <w:r>
        <w:t xml:space="preserve"> </w:t>
      </w:r>
      <w:r>
        <w:t xml:space="preserve">Two angles and the included side equal</w:t>
      </w:r>
    </w:p>
    <w:p>
      <w:pPr>
        <w:pStyle w:val="Compact"/>
        <w:numPr>
          <w:ilvl w:val="0"/>
          <w:numId w:val="1026"/>
        </w:numPr>
      </w:pPr>
      <w:r>
        <w:rPr>
          <w:b/>
          <w:bCs/>
        </w:rPr>
        <w:t xml:space="preserve">AAS (Angle-Angle-Side):</w:t>
      </w:r>
      <w:r>
        <w:t xml:space="preserve"> </w:t>
      </w:r>
      <w:r>
        <w:t xml:space="preserve">Two angles and a non-included side equal</w:t>
      </w:r>
    </w:p>
    <w:p>
      <w:pPr>
        <w:pStyle w:val="Compact"/>
        <w:numPr>
          <w:ilvl w:val="0"/>
          <w:numId w:val="1026"/>
        </w:numPr>
      </w:pPr>
      <w:r>
        <w:rPr>
          <w:b/>
          <w:bCs/>
        </w:rPr>
        <w:t xml:space="preserve">HL (Hypotenuse-Leg):</w:t>
      </w:r>
      <w:r>
        <w:t xml:space="preserve"> </w:t>
      </w:r>
      <w:r>
        <w:t xml:space="preserve">For right triangles only—hypotenuse and one leg equal</w:t>
      </w:r>
    </w:p>
    <w:p>
      <w:pPr>
        <w:pStyle w:val="FirstParagraph"/>
      </w:pPr>
      <w:r>
        <w:rPr>
          <w:b/>
          <w:bCs/>
        </w:rPr>
        <w:t xml:space="preserve">Important Warning:</w:t>
      </w:r>
      <w:r>
        <w:t xml:space="preserve"> </w:t>
      </w:r>
      <w:r>
        <w:t xml:space="preserve">SSA (Side-Side-Angle) is NOT a valid congruence postulate. The ambiguous case can produce two different triangles.</w:t>
      </w:r>
    </w:p>
    <w:bookmarkEnd w:id="83"/>
    <w:bookmarkStart w:id="84" w:name="area-of-triangles"/>
    <w:p>
      <w:pPr>
        <w:pStyle w:val="Heading3"/>
      </w:pPr>
      <w:r>
        <w:t xml:space="preserve">3.3.7 Area of Triangles</w:t>
      </w:r>
    </w:p>
    <w:p>
      <w:pPr>
        <w:pStyle w:val="FirstParagraph"/>
      </w:pPr>
      <w:r>
        <w:t xml:space="preserve">The area of a triangle is given by:</w:t>
      </w:r>
    </w:p>
    <w:p>
      <w:pPr>
        <w:pStyle w:val="BodyText"/>
      </w:pPr>
      <m:oMathPara>
        <m:oMathParaPr>
          <m:jc m:val="center"/>
        </m:oMathParaPr>
        <m:oMath>
          <m:r>
            <m:t>A</m:t>
          </m:r>
          <m:r>
            <m:rPr>
              <m:sty m:val="p"/>
            </m:rPr>
            <m:t>=</m:t>
          </m:r>
          <m:f>
            <m:fPr>
              <m:type m:val="bar"/>
            </m:fPr>
            <m:num>
              <m:r>
                <m:t>1</m:t>
              </m:r>
            </m:num>
            <m:den>
              <m:r>
                <m:t>2</m:t>
              </m:r>
            </m:den>
          </m:f>
          <m:r>
            <m:rPr>
              <m:sty m:val="p"/>
            </m:rPr>
            <m:t>×</m:t>
          </m:r>
          <m:r>
            <m:rPr>
              <m:nor/>
              <m:sty m:val="p"/>
            </m:rPr>
            <m:t>base</m:t>
          </m:r>
          <m:r>
            <m:rPr>
              <m:sty m:val="p"/>
            </m:rPr>
            <m:t>×</m:t>
          </m:r>
          <m:r>
            <m:rPr>
              <m:nor/>
              <m:sty m:val="p"/>
            </m:rPr>
            <m:t>height</m:t>
          </m:r>
        </m:oMath>
      </m:oMathPara>
    </w:p>
    <w:p>
      <w:pPr>
        <w:pStyle w:val="FirstParagraph"/>
      </w:pPr>
      <w:r>
        <w:rPr>
          <w:b/>
          <w:bCs/>
        </w:rPr>
        <w:t xml:space="preserve">Key Points:</w:t>
      </w:r>
      <w:r>
        <w:t xml:space="preserve"> </w:t>
      </w:r>
      <w:r>
        <w:t xml:space="preserve">- The height must be perpendicular to the base.</w:t>
      </w:r>
      <w:r>
        <w:t xml:space="preserve"> </w:t>
      </w:r>
      <w:r>
        <w:t xml:space="preserve">- Any side can serve as the base.</w:t>
      </w:r>
      <w:r>
        <w:t xml:space="preserve"> </w:t>
      </w:r>
      <w:r>
        <w:t xml:space="preserve">- For a right triangle, the legs serve as base and height:</w:t>
      </w:r>
      <w:r>
        <w:t xml:space="preserve"> </w:t>
      </w:r>
      <m:oMath>
        <m:r>
          <m:t>A</m:t>
        </m:r>
        <m:r>
          <m:rPr>
            <m:sty m:val="p"/>
          </m:rPr>
          <m:t>=</m:t>
        </m:r>
        <m:f>
          <m:fPr>
            <m:type m:val="bar"/>
          </m:fPr>
          <m:num>
            <m:r>
              <m:t>1</m:t>
            </m:r>
          </m:num>
          <m:den>
            <m:r>
              <m:t>2</m:t>
            </m:r>
          </m:den>
        </m:f>
        <m:r>
          <m:rPr>
            <m:sty m:val="p"/>
          </m:rPr>
          <m:t>×</m:t>
        </m:r>
        <m:sSub>
          <m:e>
            <m:r>
              <m:rPr>
                <m:nor/>
                <m:sty m:val="p"/>
              </m:rPr>
              <m:t>leg</m:t>
            </m:r>
          </m:e>
          <m:sub>
            <m:r>
              <m:t>1</m:t>
            </m:r>
          </m:sub>
        </m:sSub>
        <m:r>
          <m:rPr>
            <m:sty m:val="p"/>
          </m:rPr>
          <m:t>×</m:t>
        </m:r>
        <m:sSub>
          <m:e>
            <m:r>
              <m:rPr>
                <m:nor/>
                <m:sty m:val="p"/>
              </m:rPr>
              <m:t>leg</m:t>
            </m:r>
          </m:e>
          <m:sub>
            <m:r>
              <m:t>2</m:t>
            </m:r>
          </m:sub>
        </m:sSub>
      </m:oMath>
    </w:p>
    <w:p>
      <w:pPr>
        <w:pStyle w:val="BodyText"/>
      </w:pPr>
      <w:r>
        <w:rPr>
          <w:b/>
          <w:bCs/>
        </w:rPr>
        <w:t xml:space="preserve">Heron’s Formula (Less Common on SAT):</w:t>
      </w:r>
      <w:r>
        <w:t xml:space="preserve"> </w:t>
      </w:r>
      <w:r>
        <w:t xml:space="preserve">If a triangle has sides</w:t>
      </w:r>
      <w:r>
        <w:t xml:space="preserve"> </w:t>
      </w:r>
      <m:oMath>
        <m:r>
          <m:t>a</m:t>
        </m:r>
        <m:r>
          <m:rPr>
            <m:sty m:val="p"/>
          </m:rPr>
          <m:t>,</m:t>
        </m:r>
        <m:r>
          <m:t>b</m:t>
        </m:r>
        <m:r>
          <m:rPr>
            <m:sty m:val="p"/>
          </m:rPr>
          <m:t>,</m:t>
        </m:r>
        <m:r>
          <m:t>c</m:t>
        </m:r>
      </m:oMath>
      <w:r>
        <w:t xml:space="preserve"> </w:t>
      </w:r>
      <w:r>
        <w:t xml:space="preserve">and semiperimeter</w:t>
      </w:r>
      <w:r>
        <w:t xml:space="preserve"> </w:t>
      </w:r>
      <m:oMath>
        <m:r>
          <m:t>s</m:t>
        </m:r>
        <m:r>
          <m:rPr>
            <m:sty m:val="p"/>
          </m:rPr>
          <m:t>=</m:t>
        </m:r>
        <m:f>
          <m:fPr>
            <m:type m:val="bar"/>
          </m:fPr>
          <m:num>
            <m:r>
              <m:t>a</m:t>
            </m:r>
            <m:r>
              <m:rPr>
                <m:sty m:val="p"/>
              </m:rPr>
              <m:t>+</m:t>
            </m:r>
            <m:r>
              <m:t>b</m:t>
            </m:r>
            <m:r>
              <m:rPr>
                <m:sty m:val="p"/>
              </m:rPr>
              <m:t>+</m:t>
            </m:r>
            <m:r>
              <m:t>c</m:t>
            </m:r>
          </m:num>
          <m:den>
            <m:r>
              <m:t>2</m:t>
            </m:r>
          </m:den>
        </m:f>
      </m:oMath>
      <w:r>
        <w:t xml:space="preserve">:</w:t>
      </w:r>
    </w:p>
    <w:p>
      <w:pPr>
        <w:pStyle w:val="BodyText"/>
      </w:pPr>
      <m:oMathPara>
        <m:oMathParaPr>
          <m:jc m:val="center"/>
        </m:oMathParaPr>
        <m:oMath>
          <m:r>
            <m:t>A</m:t>
          </m:r>
          <m:r>
            <m:rPr>
              <m:sty m:val="p"/>
            </m:rPr>
            <m:t>=</m:t>
          </m:r>
          <m:rad>
            <m:radPr>
              <m:degHide m:val="on"/>
            </m:radPr>
            <m:deg/>
            <m:e>
              <m:r>
                <m:t>s</m:t>
              </m:r>
              <m:d>
                <m:dPr>
                  <m:begChr m:val="("/>
                  <m:endChr m:val=")"/>
                  <m:sepChr m:val=""/>
                  <m:grow/>
                </m:dPr>
                <m:e>
                  <m:r>
                    <m:t>s</m:t>
                  </m:r>
                  <m:r>
                    <m:rPr>
                      <m:sty m:val="p"/>
                    </m:rPr>
                    <m:t>−</m:t>
                  </m:r>
                  <m:r>
                    <m:t>a</m:t>
                  </m:r>
                </m:e>
              </m:d>
              <m:d>
                <m:dPr>
                  <m:begChr m:val="("/>
                  <m:endChr m:val=")"/>
                  <m:sepChr m:val=""/>
                  <m:grow/>
                </m:dPr>
                <m:e>
                  <m:r>
                    <m:t>s</m:t>
                  </m:r>
                  <m:r>
                    <m:rPr>
                      <m:sty m:val="p"/>
                    </m:rPr>
                    <m:t>−</m:t>
                  </m:r>
                  <m:r>
                    <m:t>b</m:t>
                  </m:r>
                </m:e>
              </m:d>
              <m:d>
                <m:dPr>
                  <m:begChr m:val="("/>
                  <m:endChr m:val=")"/>
                  <m:sepChr m:val=""/>
                  <m:grow/>
                </m:dPr>
                <m:e>
                  <m:r>
                    <m:t>s</m:t>
                  </m:r>
                  <m:r>
                    <m:rPr>
                      <m:sty m:val="p"/>
                    </m:rPr>
                    <m:t>−</m:t>
                  </m:r>
                  <m:r>
                    <m:t>c</m:t>
                  </m:r>
                </m:e>
              </m:d>
            </m:e>
          </m:rad>
        </m:oMath>
      </m:oMathPara>
    </w:p>
    <w:p>
      <w:pPr>
        <w:pStyle w:val="FirstParagraph"/>
      </w:pPr>
      <w:r>
        <w:rPr>
          <w:b/>
          <w:bCs/>
        </w:rPr>
        <w:t xml:space="preserve">Area Using Two Sides and Included Angle:</w:t>
      </w:r>
    </w:p>
    <w:p>
      <w:pPr>
        <w:pStyle w:val="BodyText"/>
      </w:pPr>
      <m:oMathPara>
        <m:oMathParaPr>
          <m:jc m:val="center"/>
        </m:oMathParaPr>
        <m:oMath>
          <m:r>
            <m:t>A</m:t>
          </m:r>
          <m:r>
            <m:rPr>
              <m:sty m:val="p"/>
            </m:rPr>
            <m:t>=</m:t>
          </m:r>
          <m:f>
            <m:fPr>
              <m:type m:val="bar"/>
            </m:fPr>
            <m:num>
              <m:r>
                <m:t>1</m:t>
              </m:r>
            </m:num>
            <m:den>
              <m:r>
                <m:t>2</m:t>
              </m:r>
            </m:den>
          </m:f>
          <m:r>
            <m:t>a</m:t>
          </m:r>
          <m:r>
            <m:t>b</m:t>
          </m:r>
          <m:r>
            <m:rPr>
              <m:sty m:val="p"/>
            </m:rPr>
            <m:t>sin</m:t>
          </m:r>
          <m:d>
            <m:dPr>
              <m:begChr m:val="("/>
              <m:endChr m:val=")"/>
              <m:sepChr m:val=""/>
              <m:grow/>
            </m:dPr>
            <m:e>
              <m:r>
                <m:t>C</m:t>
              </m:r>
            </m:e>
          </m:d>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two sides and</w:t>
      </w:r>
      <w:r>
        <w:t xml:space="preserve"> </w:t>
      </w:r>
      <m:oMath>
        <m:r>
          <m:t>C</m:t>
        </m:r>
      </m:oMath>
      <w:r>
        <w:t xml:space="preserve"> </w:t>
      </w:r>
      <w:r>
        <w:t xml:space="preserve">is the included angle.</w:t>
      </w:r>
    </w:p>
    <w:bookmarkEnd w:id="84"/>
    <w:bookmarkEnd w:id="85"/>
    <w:bookmarkStart w:id="95" w:name="quadrilaterals-and-polygons"/>
    <w:p>
      <w:pPr>
        <w:pStyle w:val="Heading2"/>
      </w:pPr>
      <w:r>
        <w:t xml:space="preserve">3.4 Quadrilaterals and Polygons</w:t>
      </w:r>
    </w:p>
    <w:bookmarkStart w:id="86" w:name="general-polygon-properties"/>
    <w:p>
      <w:pPr>
        <w:pStyle w:val="Heading3"/>
      </w:pPr>
      <w:r>
        <w:t xml:space="preserve">3.4.1 General Polygon Properties</w:t>
      </w:r>
    </w:p>
    <w:p>
      <w:pPr>
        <w:pStyle w:val="FirstParagraph"/>
      </w:pPr>
      <w:r>
        <w:t xml:space="preserve">A</w:t>
      </w:r>
      <w:r>
        <w:t xml:space="preserve"> </w:t>
      </w:r>
      <w:r>
        <w:rPr>
          <w:b/>
          <w:bCs/>
        </w:rPr>
        <w:t xml:space="preserve">polygon</w:t>
      </w:r>
      <w:r>
        <w:t xml:space="preserve"> </w:t>
      </w:r>
      <w:r>
        <w:t xml:space="preserve">is a closed figure with straight sides. An</w:t>
      </w:r>
      <w:r>
        <w:t xml:space="preserve"> </w:t>
      </w:r>
      <m:oMath>
        <m:r>
          <m:t>n</m:t>
        </m:r>
      </m:oMath>
      <w:r>
        <w:rPr>
          <w:b/>
          <w:bCs/>
        </w:rPr>
        <w:t xml:space="preserve">-gon</w:t>
      </w:r>
      <w:r>
        <w:t xml:space="preserve"> </w:t>
      </w:r>
      <w:r>
        <w:t xml:space="preserve">has</w:t>
      </w:r>
      <w:r>
        <w:t xml:space="preserve"> </w:t>
      </w:r>
      <m:oMath>
        <m:r>
          <m:t>n</m:t>
        </m:r>
      </m:oMath>
      <w:r>
        <w:t xml:space="preserve"> </w:t>
      </w:r>
      <w:r>
        <w:t xml:space="preserve">sides and</w:t>
      </w:r>
      <w:r>
        <w:t xml:space="preserve"> </w:t>
      </w:r>
      <m:oMath>
        <m:r>
          <m:t>n</m:t>
        </m:r>
      </m:oMath>
      <w:r>
        <w:t xml:space="preserve"> </w:t>
      </w:r>
      <w:r>
        <w:t xml:space="preserve">vertices.</w:t>
      </w:r>
    </w:p>
    <w:p>
      <w:pPr>
        <w:pStyle w:val="BodyText"/>
      </w:pPr>
      <w:r>
        <w:rPr>
          <w:b/>
          <w:bCs/>
        </w:rPr>
        <w:t xml:space="preserve">Sum of Interior Angles:</w:t>
      </w:r>
    </w:p>
    <w:p>
      <w:pPr>
        <w:pStyle w:val="BodyText"/>
      </w:pPr>
      <m:oMathPara>
        <m:oMathParaPr>
          <m:jc m:val="center"/>
        </m:oMathParaPr>
        <m:oMath>
          <m:r>
            <m:rPr>
              <m:nor/>
              <m:sty m:val="p"/>
            </m:rPr>
            <m:t>Sum</m:t>
          </m:r>
          <m:r>
            <m:rPr>
              <m:sty m:val="p"/>
            </m:rPr>
            <m:t>=</m:t>
          </m:r>
          <m:d>
            <m:dPr>
              <m:begChr m:val="("/>
              <m:endChr m:val=")"/>
              <m:sepChr m:val=""/>
              <m:grow/>
            </m:dPr>
            <m:e>
              <m:r>
                <m:t>n</m:t>
              </m:r>
              <m:r>
                <m:rPr>
                  <m:sty m:val="p"/>
                </m:rPr>
                <m:t>−</m:t>
              </m:r>
              <m:r>
                <m:t>2</m:t>
              </m:r>
            </m:e>
          </m:d>
          <m:r>
            <m:rPr>
              <m:sty m:val="p"/>
            </m:rPr>
            <m:t>×</m:t>
          </m:r>
          <m:r>
            <m:t>180</m:t>
          </m:r>
          <m:r>
            <m:rPr>
              <m:sty m:val="p"/>
            </m:rPr>
            <m:t>°</m:t>
          </m:r>
        </m:oMath>
      </m:oMathPara>
    </w:p>
    <w:p>
      <w:pPr>
        <w:pStyle w:val="FirstParagraph"/>
      </w:pPr>
      <w:r>
        <w:rPr>
          <w:b/>
          <w:bCs/>
        </w:rPr>
        <w:t xml:space="preserve">Sum of Exterior Angles:</w:t>
      </w:r>
      <w:r>
        <w:t xml:space="preserve"> </w:t>
      </w:r>
      <w:r>
        <w:t xml:space="preserve">For any convex polygon, the sum of exterior angles (one at each vertex) is always</w:t>
      </w:r>
      <w:r>
        <w:t xml:space="preserve"> </w:t>
      </w:r>
      <m:oMath>
        <m:r>
          <m:t>360</m:t>
        </m:r>
        <m:r>
          <m:rPr>
            <m:sty m:val="p"/>
          </m:rPr>
          <m:t>°</m:t>
        </m:r>
      </m:oMath>
      <w:r>
        <w:t xml:space="preserve">.</w:t>
      </w:r>
    </w:p>
    <w:p>
      <w:pPr>
        <w:pStyle w:val="BodyText"/>
      </w:pPr>
      <w:r>
        <w:rPr>
          <w:b/>
          <w:bCs/>
        </w:rPr>
        <w:t xml:space="preserve">Regular Polygon:</w:t>
      </w:r>
      <w:r>
        <w:t xml:space="preserve"> </w:t>
      </w:r>
      <w:r>
        <w:t xml:space="preserve">All sides and all angles are equal.</w:t>
      </w:r>
      <w:r>
        <w:t xml:space="preserve"> </w:t>
      </w:r>
      <w:r>
        <w:t xml:space="preserve">- Each interior angle of a regular</w:t>
      </w:r>
      <w:r>
        <w:t xml:space="preserve"> </w:t>
      </w:r>
      <m:oMath>
        <m:r>
          <m:t>n</m:t>
        </m:r>
      </m:oMath>
      <w:r>
        <w:t xml:space="preserve">-gon:</w:t>
      </w:r>
      <w:r>
        <w:t xml:space="preserve"> </w:t>
      </w:r>
      <m:oMath>
        <m:f>
          <m:fPr>
            <m:type m:val="bar"/>
          </m:fPr>
          <m:num>
            <m:d>
              <m:dPr>
                <m:begChr m:val="("/>
                <m:endChr m:val=")"/>
                <m:sepChr m:val=""/>
                <m:grow/>
              </m:dPr>
              <m:e>
                <m:r>
                  <m:t>n</m:t>
                </m:r>
                <m:r>
                  <m:rPr>
                    <m:sty m:val="p"/>
                  </m:rPr>
                  <m:t>−</m:t>
                </m:r>
                <m:r>
                  <m:t>2</m:t>
                </m:r>
              </m:e>
            </m:d>
            <m:r>
              <m:rPr>
                <m:sty m:val="p"/>
              </m:rPr>
              <m:t>×</m:t>
            </m:r>
            <m:r>
              <m:t>180</m:t>
            </m:r>
            <m:r>
              <m:rPr>
                <m:sty m:val="p"/>
              </m:rPr>
              <m:t>°</m:t>
            </m:r>
          </m:num>
          <m:den>
            <m:r>
              <m:t>n</m:t>
            </m:r>
          </m:den>
        </m:f>
      </m:oMath>
      <w:r>
        <w:t xml:space="preserve"> </w:t>
      </w:r>
      <w:r>
        <w:t xml:space="preserve">- Each exterior angle of a regular</w:t>
      </w:r>
      <w:r>
        <w:t xml:space="preserve"> </w:t>
      </w:r>
      <m:oMath>
        <m:r>
          <m:t>n</m:t>
        </m:r>
      </m:oMath>
      <w:r>
        <w:t xml:space="preserve">-gon:</w:t>
      </w:r>
      <w:r>
        <w:t xml:space="preserve"> </w:t>
      </w:r>
      <m:oMath>
        <m:f>
          <m:fPr>
            <m:type m:val="bar"/>
          </m:fPr>
          <m:num>
            <m:r>
              <m:t>360</m:t>
            </m:r>
            <m:r>
              <m:rPr>
                <m:sty m:val="p"/>
              </m:rPr>
              <m:t>°</m:t>
            </m:r>
          </m:num>
          <m:den>
            <m:r>
              <m:t>n</m:t>
            </m:r>
          </m:den>
        </m:f>
      </m:oMath>
    </w:p>
    <w:bookmarkEnd w:id="86"/>
    <w:bookmarkStart w:id="87" w:name="parallelograms"/>
    <w:p>
      <w:pPr>
        <w:pStyle w:val="Heading3"/>
      </w:pPr>
      <w:r>
        <w:t xml:space="preserve">3.4.2 Parallelograms</w:t>
      </w:r>
    </w:p>
    <w:p>
      <w:pPr>
        <w:pStyle w:val="FirstParagraph"/>
      </w:pPr>
      <w:r>
        <w:t xml:space="preserve">A</w:t>
      </w:r>
      <w:r>
        <w:t xml:space="preserve"> </w:t>
      </w:r>
      <w:r>
        <w:rPr>
          <w:b/>
          <w:bCs/>
        </w:rPr>
        <w:t xml:space="preserve">parallelogram</w:t>
      </w:r>
      <w:r>
        <w:t xml:space="preserve"> </w:t>
      </w:r>
      <w:r>
        <w:t xml:space="preserve">is a quadrilateral with both pairs of opposite sides parallel.</w:t>
      </w:r>
    </w:p>
    <w:p>
      <w:pPr>
        <w:pStyle w:val="BodyText"/>
      </w:pPr>
      <w:r>
        <w:rPr>
          <w:b/>
          <w:bCs/>
        </w:rPr>
        <w:t xml:space="preserve">Properties:</w:t>
      </w:r>
      <w:r>
        <w:t xml:space="preserve"> </w:t>
      </w:r>
      <w:r>
        <w:t xml:space="preserve">1. Opposite sides are parallel and equal in length</w:t>
      </w:r>
      <w:r>
        <w:t xml:space="preserve"> </w:t>
      </w:r>
      <w:r>
        <w:t xml:space="preserve">2. Opposite angles are equal</w:t>
      </w:r>
      <w:r>
        <w:t xml:space="preserve"> </w:t>
      </w:r>
      <w:r>
        <w:t xml:space="preserve">3. Consecutive angles are supplementary (sum to</w:t>
      </w:r>
      <w:r>
        <w:t xml:space="preserve"> </w:t>
      </w:r>
      <m:oMath>
        <m:r>
          <m:t>180</m:t>
        </m:r>
        <m:r>
          <m:rPr>
            <m:sty m:val="p"/>
          </m:rPr>
          <m:t>°</m:t>
        </m:r>
      </m:oMath>
      <w:r>
        <w:t xml:space="preserve">)</w:t>
      </w:r>
      <w:r>
        <w:t xml:space="preserve"> </w:t>
      </w:r>
      <w:r>
        <w:t xml:space="preserve">4. Diagonals bisect each other</w:t>
      </w:r>
    </w:p>
    <w:p>
      <w:pPr>
        <w:pStyle w:val="BodyText"/>
      </w:pPr>
      <w:r>
        <w:rPr>
          <w:b/>
          <w:bCs/>
        </w:rPr>
        <w:t xml:space="preserve">Area:</w:t>
      </w:r>
    </w:p>
    <w:p>
      <w:pPr>
        <w:pStyle w:val="BodyText"/>
      </w:pPr>
      <m:oMathPara>
        <m:oMathParaPr>
          <m:jc m:val="center"/>
        </m:oMathParaPr>
        <m:oMath>
          <m:r>
            <m:t>A</m:t>
          </m:r>
          <m:r>
            <m:rPr>
              <m:sty m:val="p"/>
            </m:rPr>
            <m:t>=</m:t>
          </m:r>
          <m:r>
            <m:rPr>
              <m:nor/>
              <m:sty m:val="p"/>
            </m:rPr>
            <m:t>base</m:t>
          </m:r>
          <m:r>
            <m:rPr>
              <m:sty m:val="p"/>
            </m:rPr>
            <m:t>×</m:t>
          </m:r>
          <m:r>
            <m:rPr>
              <m:nor/>
              <m:sty m:val="p"/>
            </m:rPr>
            <m:t>height</m:t>
          </m:r>
        </m:oMath>
      </m:oMathPara>
    </w:p>
    <w:p>
      <w:pPr>
        <w:pStyle w:val="FirstParagraph"/>
      </w:pPr>
      <w:r>
        <w:rPr>
          <w:b/>
          <w:bCs/>
        </w:rPr>
        <w:t xml:space="preserve">Important:</w:t>
      </w:r>
      <w:r>
        <w:t xml:space="preserve"> </w:t>
      </w:r>
      <w:r>
        <w:t xml:space="preserve">The height must be perpendicular to the base, not the length of the slanted side.</w:t>
      </w:r>
    </w:p>
    <w:bookmarkEnd w:id="87"/>
    <w:bookmarkStart w:id="88" w:name="rectangles"/>
    <w:p>
      <w:pPr>
        <w:pStyle w:val="Heading3"/>
      </w:pPr>
      <w:r>
        <w:t xml:space="preserve">3.4.3 Rectangles</w:t>
      </w:r>
    </w:p>
    <w:p>
      <w:pPr>
        <w:pStyle w:val="FirstParagraph"/>
      </w:pPr>
      <w:r>
        <w:t xml:space="preserve">A</w:t>
      </w:r>
      <w:r>
        <w:t xml:space="preserve"> </w:t>
      </w:r>
      <w:r>
        <w:rPr>
          <w:b/>
          <w:bCs/>
        </w:rPr>
        <w:t xml:space="preserve">rectangle</w:t>
      </w:r>
      <w:r>
        <w:t xml:space="preserve"> </w:t>
      </w:r>
      <w:r>
        <w:t xml:space="preserve">is a parallelogram with four right angles.</w:t>
      </w:r>
    </w:p>
    <w:p>
      <w:pPr>
        <w:pStyle w:val="BodyText"/>
      </w:pPr>
      <w:r>
        <w:rPr>
          <w:b/>
          <w:bCs/>
        </w:rPr>
        <w:t xml:space="preserve">Properties:</w:t>
      </w:r>
      <w:r>
        <w:t xml:space="preserve"> </w:t>
      </w:r>
      <w:r>
        <w:t xml:space="preserve">- All properties of parallelograms apply</w:t>
      </w:r>
      <w:r>
        <w:t xml:space="preserve"> </w:t>
      </w:r>
      <w:r>
        <w:t xml:space="preserve">- All angles are</w:t>
      </w:r>
      <w:r>
        <w:t xml:space="preserve"> </w:t>
      </w:r>
      <m:oMath>
        <m:r>
          <m:t>90</m:t>
        </m:r>
        <m:r>
          <m:rPr>
            <m:sty m:val="p"/>
          </m:rPr>
          <m:t>°</m:t>
        </m:r>
      </m:oMath>
      <w:r>
        <w:t xml:space="preserve"> </w:t>
      </w:r>
      <w:r>
        <w:t xml:space="preserve">- Diagonals are equal in length</w:t>
      </w:r>
    </w:p>
    <w:p>
      <w:pPr>
        <w:pStyle w:val="BodyText"/>
      </w:pPr>
      <w:r>
        <w:rPr>
          <w:b/>
          <w:bCs/>
        </w:rPr>
        <w:t xml:space="preserve">Area:</w:t>
      </w:r>
    </w:p>
    <w:p>
      <w:pPr>
        <w:pStyle w:val="BodyText"/>
      </w:pPr>
      <m:oMathPara>
        <m:oMathParaPr>
          <m:jc m:val="center"/>
        </m:oMathParaPr>
        <m:oMath>
          <m:r>
            <m:t>A</m:t>
          </m:r>
          <m:r>
            <m:rPr>
              <m:sty m:val="p"/>
            </m:rPr>
            <m:t>=</m:t>
          </m:r>
          <m:r>
            <m:rPr>
              <m:nor/>
              <m:sty m:val="p"/>
            </m:rPr>
            <m:t>length</m:t>
          </m:r>
          <m:r>
            <m:rPr>
              <m:sty m:val="p"/>
            </m:rPr>
            <m:t>×</m:t>
          </m:r>
          <m:r>
            <m:rPr>
              <m:nor/>
              <m:sty m:val="p"/>
            </m:rPr>
            <m:t>width</m:t>
          </m:r>
          <m:r>
            <m:rPr>
              <m:sty m:val="p"/>
            </m:rPr>
            <m:t>=</m:t>
          </m:r>
          <m:r>
            <m:t>l</m:t>
          </m:r>
          <m:r>
            <m:t>w</m:t>
          </m:r>
        </m:oMath>
      </m:oMathPara>
    </w:p>
    <w:p>
      <w:pPr>
        <w:pStyle w:val="FirstParagraph"/>
      </w:pPr>
      <w:r>
        <w:rPr>
          <w:b/>
          <w:bCs/>
        </w:rPr>
        <w:t xml:space="preserve">Perimeter:</w:t>
      </w:r>
    </w:p>
    <w:p>
      <w:pPr>
        <w:pStyle w:val="BodyText"/>
      </w:pPr>
      <m:oMathPara>
        <m:oMathParaPr>
          <m:jc m:val="center"/>
        </m:oMathParaPr>
        <m:oMath>
          <m:r>
            <m:t>P</m:t>
          </m:r>
          <m:r>
            <m:rPr>
              <m:sty m:val="p"/>
            </m:rPr>
            <m:t>=</m:t>
          </m:r>
          <m:r>
            <m:t>2</m:t>
          </m:r>
          <m:r>
            <m:t>l</m:t>
          </m:r>
          <m:r>
            <m:rPr>
              <m:sty m:val="p"/>
            </m:rPr>
            <m:t>+</m:t>
          </m:r>
          <m:r>
            <m:t>2</m:t>
          </m:r>
          <m:r>
            <m:t>w</m:t>
          </m:r>
        </m:oMath>
      </m:oMathPara>
    </w:p>
    <w:p>
      <w:pPr>
        <w:pStyle w:val="FirstParagraph"/>
      </w:pPr>
      <w:r>
        <w:rPr>
          <w:b/>
          <w:bCs/>
        </w:rPr>
        <w:t xml:space="preserve">Diagonal Length (by Pythagorean theorem):</w:t>
      </w:r>
    </w:p>
    <w:p>
      <w:pPr>
        <w:pStyle w:val="BodyText"/>
      </w:pPr>
      <m:oMathPara>
        <m:oMathParaPr>
          <m:jc m:val="center"/>
        </m:oMathParaPr>
        <m:oMath>
          <m:r>
            <m:t>d</m:t>
          </m:r>
          <m:r>
            <m:rPr>
              <m:sty m:val="p"/>
            </m:rPr>
            <m:t>=</m:t>
          </m:r>
          <m:rad>
            <m:radPr>
              <m:degHide m:val="on"/>
            </m:radPr>
            <m:deg/>
            <m:e>
              <m:sSup>
                <m:e>
                  <m:r>
                    <m:t>l</m:t>
                  </m:r>
                </m:e>
                <m:sup>
                  <m:r>
                    <m:t>2</m:t>
                  </m:r>
                </m:sup>
              </m:sSup>
              <m:r>
                <m:rPr>
                  <m:sty m:val="p"/>
                </m:rPr>
                <m:t>+</m:t>
              </m:r>
              <m:sSup>
                <m:e>
                  <m:r>
                    <m:t>w</m:t>
                  </m:r>
                </m:e>
                <m:sup>
                  <m:r>
                    <m:t>2</m:t>
                  </m:r>
                </m:sup>
              </m:sSup>
            </m:e>
          </m:rad>
        </m:oMath>
      </m:oMathPara>
    </w:p>
    <w:bookmarkEnd w:id="88"/>
    <w:bookmarkStart w:id="89" w:name="rhombuses"/>
    <w:p>
      <w:pPr>
        <w:pStyle w:val="Heading3"/>
      </w:pPr>
      <w:r>
        <w:t xml:space="preserve">3.4.4 Rhombuses</w:t>
      </w:r>
    </w:p>
    <w:p>
      <w:pPr>
        <w:pStyle w:val="FirstParagraph"/>
      </w:pPr>
      <w:r>
        <w:t xml:space="preserve">A</w:t>
      </w:r>
      <w:r>
        <w:t xml:space="preserve"> </w:t>
      </w:r>
      <w:r>
        <w:rPr>
          <w:b/>
          <w:bCs/>
        </w:rPr>
        <w:t xml:space="preserve">rhombus</w:t>
      </w:r>
      <w:r>
        <w:t xml:space="preserve"> </w:t>
      </w:r>
      <w:r>
        <w:t xml:space="preserve">is a parallelogram with four equal sides.</w:t>
      </w:r>
    </w:p>
    <w:p>
      <w:pPr>
        <w:pStyle w:val="BodyText"/>
      </w:pPr>
      <w:r>
        <w:rPr>
          <w:b/>
          <w:bCs/>
        </w:rPr>
        <w:t xml:space="preserve">Properties:</w:t>
      </w:r>
      <w:r>
        <w:t xml:space="preserve"> </w:t>
      </w:r>
      <w:r>
        <w:t xml:space="preserve">- All properties of parallelograms apply</w:t>
      </w:r>
      <w:r>
        <w:t xml:space="preserve"> </w:t>
      </w:r>
      <w:r>
        <w:t xml:space="preserve">- All sides are equal</w:t>
      </w:r>
      <w:r>
        <w:t xml:space="preserve"> </w:t>
      </w:r>
      <w:r>
        <w:t xml:space="preserve">- Diagonals are perpendicular</w:t>
      </w:r>
      <w:r>
        <w:t xml:space="preserve"> </w:t>
      </w:r>
      <w:r>
        <w:t xml:space="preserve">- Diagonals bisect the interior angles</w:t>
      </w:r>
    </w:p>
    <w:p>
      <w:pPr>
        <w:pStyle w:val="BodyText"/>
      </w:pPr>
      <w:r>
        <w:rPr>
          <w:b/>
          <w:bCs/>
        </w:rPr>
        <w:t xml:space="preserve">Area:</w:t>
      </w:r>
    </w:p>
    <w:p>
      <w:pPr>
        <w:pStyle w:val="BodyText"/>
      </w:pPr>
      <m:oMathPara>
        <m:oMathParaPr>
          <m:jc m:val="center"/>
        </m:oMathParaPr>
        <m:oMath>
          <m:r>
            <m:t>A</m:t>
          </m:r>
          <m:r>
            <m:rPr>
              <m:sty m:val="p"/>
            </m:rPr>
            <m:t>=</m:t>
          </m:r>
          <m:r>
            <m:rPr>
              <m:nor/>
              <m:sty m:val="p"/>
            </m:rPr>
            <m:t>base</m:t>
          </m:r>
          <m:r>
            <m:rPr>
              <m:sty m:val="p"/>
            </m:rPr>
            <m:t>×</m:t>
          </m:r>
          <m:r>
            <m:rPr>
              <m:nor/>
              <m:sty m:val="p"/>
            </m:rPr>
            <m:t>height</m:t>
          </m:r>
        </m:oMath>
      </m:oMathPara>
    </w:p>
    <w:p>
      <w:pPr>
        <w:pStyle w:val="FirstParagraph"/>
      </w:pPr>
      <m:oMathPara>
        <m:oMathParaPr>
          <m:jc m:val="center"/>
        </m:oMathParaPr>
        <m:oMath>
          <m:r>
            <m:t>A</m:t>
          </m:r>
          <m:r>
            <m:rPr>
              <m:sty m:val="p"/>
            </m:rPr>
            <m:t>=</m:t>
          </m:r>
          <m:f>
            <m:fPr>
              <m:type m:val="bar"/>
            </m:fPr>
            <m:num>
              <m:r>
                <m:t>1</m:t>
              </m:r>
            </m:num>
            <m:den>
              <m:r>
                <m:t>2</m:t>
              </m:r>
            </m:den>
          </m:f>
          <m:r>
            <m:rPr>
              <m:sty m:val="p"/>
            </m:rPr>
            <m:t>×</m:t>
          </m:r>
          <m:sSub>
            <m:e>
              <m:r>
                <m:t>d</m:t>
              </m:r>
            </m:e>
            <m:sub>
              <m:r>
                <m:t>1</m:t>
              </m:r>
            </m:sub>
          </m:sSub>
          <m:r>
            <m:rPr>
              <m:sty m:val="p"/>
            </m:rPr>
            <m:t>×</m:t>
          </m:r>
          <m:sSub>
            <m:e>
              <m:r>
                <m:t>d</m:t>
              </m:r>
            </m:e>
            <m:sub>
              <m:r>
                <m:t>2</m:t>
              </m:r>
            </m:sub>
          </m:sSub>
        </m:oMath>
      </m:oMathPara>
    </w:p>
    <w:p>
      <w:pPr>
        <w:pStyle w:val="FirstParagraph"/>
      </w:pPr>
      <w:r>
        <w:t xml:space="preserve">where</w:t>
      </w:r>
      <w:r>
        <w:t xml:space="preserve"> </w:t>
      </w:r>
      <m:oMath>
        <m:sSub>
          <m:e>
            <m:r>
              <m:t>d</m:t>
            </m:r>
          </m:e>
          <m:sub>
            <m:r>
              <m:t>1</m:t>
            </m:r>
          </m:sub>
        </m:sSub>
      </m:oMath>
      <w:r>
        <w:t xml:space="preserve"> </w:t>
      </w:r>
      <w:r>
        <w:t xml:space="preserve">and</w:t>
      </w:r>
      <w:r>
        <w:t xml:space="preserve"> </w:t>
      </w:r>
      <m:oMath>
        <m:sSub>
          <m:e>
            <m:r>
              <m:t>d</m:t>
            </m:r>
          </m:e>
          <m:sub>
            <m:r>
              <m:t>2</m:t>
            </m:r>
          </m:sub>
        </m:sSub>
      </m:oMath>
      <w:r>
        <w:t xml:space="preserve"> </w:t>
      </w:r>
      <w:r>
        <w:t xml:space="preserve">are the lengths of the diagonals.</w:t>
      </w:r>
    </w:p>
    <w:bookmarkEnd w:id="89"/>
    <w:bookmarkStart w:id="90" w:name="squares"/>
    <w:p>
      <w:pPr>
        <w:pStyle w:val="Heading3"/>
      </w:pPr>
      <w:r>
        <w:t xml:space="preserve">3.4.5 Squares</w:t>
      </w:r>
    </w:p>
    <w:p>
      <w:pPr>
        <w:pStyle w:val="FirstParagraph"/>
      </w:pPr>
      <w:r>
        <w:t xml:space="preserve">A</w:t>
      </w:r>
      <w:r>
        <w:t xml:space="preserve"> </w:t>
      </w:r>
      <w:r>
        <w:rPr>
          <w:b/>
          <w:bCs/>
        </w:rPr>
        <w:t xml:space="preserve">square</w:t>
      </w:r>
      <w:r>
        <w:t xml:space="preserve"> </w:t>
      </w:r>
      <w:r>
        <w:t xml:space="preserve">is both a rectangle and a rhombus—it has four equal sides and four right angles.</w:t>
      </w:r>
    </w:p>
    <w:p>
      <w:pPr>
        <w:pStyle w:val="BodyText"/>
      </w:pPr>
      <w:r>
        <w:rPr>
          <w:b/>
          <w:bCs/>
        </w:rPr>
        <w:t xml:space="preserve">Properties:</w:t>
      </w:r>
      <w:r>
        <w:t xml:space="preserve"> </w:t>
      </w:r>
      <w:r>
        <w:t xml:space="preserve">- All properties of rectangles and rhombuses apply</w:t>
      </w:r>
      <w:r>
        <w:t xml:space="preserve"> </w:t>
      </w:r>
      <w:r>
        <w:t xml:space="preserve">- Diagonals are equal, perpendicular, and bisect each other and the angles</w:t>
      </w:r>
      <w:r>
        <w:t xml:space="preserve"> </w:t>
      </w:r>
      <w:r>
        <w:t xml:space="preserve">- Each diagonal bisects the</w:t>
      </w:r>
      <w:r>
        <w:t xml:space="preserve"> </w:t>
      </w:r>
      <m:oMath>
        <m:r>
          <m:t>90</m:t>
        </m:r>
        <m:r>
          <m:rPr>
            <m:sty m:val="p"/>
          </m:rPr>
          <m:t>°</m:t>
        </m:r>
      </m:oMath>
      <w:r>
        <w:t xml:space="preserve"> </w:t>
      </w:r>
      <w:r>
        <w:t xml:space="preserve">angles into</w:t>
      </w:r>
      <w:r>
        <w:t xml:space="preserve"> </w:t>
      </w:r>
      <m:oMath>
        <m:r>
          <m:t>45</m:t>
        </m:r>
        <m:r>
          <m:rPr>
            <m:sty m:val="p"/>
          </m:rPr>
          <m:t>°</m:t>
        </m:r>
      </m:oMath>
      <w:r>
        <w:t xml:space="preserve"> </w:t>
      </w:r>
      <w:r>
        <w:t xml:space="preserve">angles</w:t>
      </w:r>
    </w:p>
    <w:p>
      <w:pPr>
        <w:pStyle w:val="BodyText"/>
      </w:pPr>
      <w:r>
        <w:rPr>
          <w:b/>
          <w:bCs/>
        </w:rPr>
        <w:t xml:space="preserve">Area:</w:t>
      </w:r>
    </w:p>
    <w:p>
      <w:pPr>
        <w:pStyle w:val="BodyText"/>
      </w:pPr>
      <m:oMathPara>
        <m:oMathParaPr>
          <m:jc m:val="center"/>
        </m:oMathParaPr>
        <m:oMath>
          <m:r>
            <m:t>A</m:t>
          </m:r>
          <m:r>
            <m:rPr>
              <m:sty m:val="p"/>
            </m:rPr>
            <m:t>=</m:t>
          </m:r>
          <m:sSup>
            <m:e>
              <m:r>
                <m:t>s</m:t>
              </m:r>
            </m:e>
            <m:sup>
              <m:r>
                <m:t>2</m:t>
              </m:r>
            </m:sup>
          </m:sSup>
        </m:oMath>
      </m:oMathPara>
    </w:p>
    <w:p>
      <w:pPr>
        <w:pStyle w:val="FirstParagraph"/>
      </w:pPr>
      <w:r>
        <w:t xml:space="preserve">where</w:t>
      </w:r>
      <w:r>
        <w:t xml:space="preserve"> </w:t>
      </w:r>
      <m:oMath>
        <m:r>
          <m:t>s</m:t>
        </m:r>
      </m:oMath>
      <w:r>
        <w:t xml:space="preserve"> </w:t>
      </w:r>
      <w:r>
        <w:t xml:space="preserve">is the side length.</w:t>
      </w:r>
    </w:p>
    <w:p>
      <w:pPr>
        <w:pStyle w:val="BodyText"/>
      </w:pPr>
      <w:r>
        <w:rPr>
          <w:b/>
          <w:bCs/>
        </w:rPr>
        <w:t xml:space="preserve">Diagonal:</w:t>
      </w:r>
    </w:p>
    <w:p>
      <w:pPr>
        <w:pStyle w:val="BodyText"/>
      </w:pPr>
      <m:oMathPara>
        <m:oMathParaPr>
          <m:jc m:val="center"/>
        </m:oMathParaPr>
        <m:oMath>
          <m:r>
            <m:t>d</m:t>
          </m:r>
          <m:r>
            <m:rPr>
              <m:sty m:val="p"/>
            </m:rPr>
            <m:t>=</m:t>
          </m:r>
          <m:r>
            <m:t>s</m:t>
          </m:r>
          <m:rad>
            <m:radPr>
              <m:degHide m:val="on"/>
            </m:radPr>
            <m:deg/>
            <m:e>
              <m:r>
                <m:t>2</m:t>
              </m:r>
            </m:e>
          </m:rad>
        </m:oMath>
      </m:oMathPara>
    </w:p>
    <w:bookmarkEnd w:id="90"/>
    <w:bookmarkStart w:id="94" w:name="trapezoids"/>
    <w:p>
      <w:pPr>
        <w:pStyle w:val="Heading3"/>
      </w:pPr>
      <w:r>
        <w:t xml:space="preserve">3.4.6 Trapezoids</w:t>
      </w:r>
    </w:p>
    <w:p>
      <w:pPr>
        <w:pStyle w:val="FirstParagraph"/>
      </w:pPr>
      <w:r>
        <w:t xml:space="preserve">A</w:t>
      </w:r>
      <w:r>
        <w:t xml:space="preserve"> </w:t>
      </w:r>
      <w:r>
        <w:rPr>
          <w:b/>
          <w:bCs/>
        </w:rPr>
        <w:t xml:space="preserve">trapezoid</w:t>
      </w:r>
      <w:r>
        <w:t xml:space="preserve"> </w:t>
      </w:r>
      <w:r>
        <w:t xml:space="preserve">(trapezium) is a quadrilateral with exactly one pair of parallel sides (the</w:t>
      </w:r>
      <w:r>
        <w:t xml:space="preserve"> </w:t>
      </w:r>
      <w:r>
        <w:rPr>
          <w:b/>
          <w:bCs/>
        </w:rPr>
        <w:t xml:space="preserve">bases</w:t>
      </w:r>
      <w:r>
        <w:t xml:space="preserve">).</w:t>
      </w:r>
    </w:p>
    <w:p>
      <w:pPr>
        <w:pStyle w:val="BodyText"/>
      </w:pPr>
      <w:r>
        <w:rPr>
          <w:b/>
          <w:bCs/>
        </w:rPr>
        <w:t xml:space="preserve">Key Terms:</w:t>
      </w:r>
      <w:r>
        <w:t xml:space="preserve"> </w:t>
      </w:r>
      <w:r>
        <w:t xml:space="preserve">-</w:t>
      </w:r>
      <w:r>
        <w:t xml:space="preserve"> </w:t>
      </w:r>
      <w:r>
        <w:rPr>
          <w:b/>
          <w:bCs/>
        </w:rPr>
        <w:t xml:space="preserve">Bases</w:t>
      </w:r>
      <w:r>
        <w:t xml:space="preserve"> </w:t>
      </w:r>
      <w:r>
        <w:t xml:space="preserve">(</w:t>
      </w:r>
      <m:oMath>
        <m:sSub>
          <m:e>
            <m:r>
              <m:t>b</m:t>
            </m:r>
          </m:e>
          <m:sub>
            <m:r>
              <m:t>1</m:t>
            </m:r>
          </m:sub>
        </m:sSub>
      </m:oMath>
      <w:r>
        <w:t xml:space="preserve"> </w:t>
      </w:r>
      <w:r>
        <w:t xml:space="preserve">and</w:t>
      </w:r>
      <w:r>
        <w:t xml:space="preserve"> </w:t>
      </w:r>
      <m:oMath>
        <m:sSub>
          <m:e>
            <m:r>
              <m:t>b</m:t>
            </m:r>
          </m:e>
          <m:sub>
            <m:r>
              <m:t>2</m:t>
            </m:r>
          </m:sub>
        </m:sSub>
      </m:oMath>
      <w:r>
        <w:t xml:space="preserve">): The parallel sides</w:t>
      </w:r>
      <w:r>
        <w:t xml:space="preserve"> </w:t>
      </w:r>
      <w:r>
        <w:t xml:space="preserve">-</w:t>
      </w:r>
      <w:r>
        <w:t xml:space="preserve"> </w:t>
      </w:r>
      <w:r>
        <w:rPr>
          <w:b/>
          <w:bCs/>
        </w:rPr>
        <w:t xml:space="preserve">Legs</w:t>
      </w:r>
      <w:r>
        <w:t xml:space="preserve">: The non-parallel sides</w:t>
      </w:r>
      <w:r>
        <w:t xml:space="preserve"> </w:t>
      </w:r>
      <w:r>
        <w:t xml:space="preserve">-</w:t>
      </w:r>
      <w:r>
        <w:t xml:space="preserve"> </w:t>
      </w:r>
      <w:r>
        <w:rPr>
          <w:b/>
          <w:bCs/>
        </w:rPr>
        <w:t xml:space="preserve">Height</w:t>
      </w:r>
      <w:r>
        <w:t xml:space="preserve"> </w:t>
      </w:r>
      <w:r>
        <w:t xml:space="preserve">(</w:t>
      </w:r>
      <m:oMath>
        <m:r>
          <m:t>h</m:t>
        </m:r>
      </m:oMath>
      <w:r>
        <w:t xml:space="preserve">): The perpendicular distance between the bases</w:t>
      </w:r>
    </w:p>
    <w:p>
      <w:pPr>
        <w:pStyle w:val="BodyText"/>
      </w:pPr>
      <w:r>
        <w:rPr>
          <w:b/>
          <w:bCs/>
        </w:rPr>
        <w:t xml:space="preserve">Area:</w:t>
      </w:r>
    </w:p>
    <w:p>
      <w:pPr>
        <w:pStyle w:val="BodyText"/>
      </w:pPr>
      <m:oMathPara>
        <m:oMathParaPr>
          <m:jc m:val="center"/>
        </m:oMathParaPr>
        <m:oMath>
          <m:r>
            <m:t>A</m:t>
          </m:r>
          <m:r>
            <m:rPr>
              <m:sty m:val="p"/>
            </m:rPr>
            <m:t>=</m:t>
          </m:r>
          <m:f>
            <m:fPr>
              <m:type m:val="bar"/>
            </m:fPr>
            <m:num>
              <m:r>
                <m:t>1</m:t>
              </m:r>
            </m:num>
            <m:den>
              <m:r>
                <m:t>2</m:t>
              </m:r>
            </m:den>
          </m:f>
          <m:d>
            <m:dPr>
              <m:begChr m:val="("/>
              <m:endChr m:val=")"/>
              <m:sepChr m:val=""/>
              <m:grow/>
            </m:dPr>
            <m:e>
              <m:sSub>
                <m:e>
                  <m:r>
                    <m:t>b</m:t>
                  </m:r>
                </m:e>
                <m:sub>
                  <m:r>
                    <m:t>1</m:t>
                  </m:r>
                </m:sub>
              </m:sSub>
              <m:r>
                <m:rPr>
                  <m:sty m:val="p"/>
                </m:rPr>
                <m:t>+</m:t>
              </m:r>
              <m:sSub>
                <m:e>
                  <m:r>
                    <m:t>b</m:t>
                  </m:r>
                </m:e>
                <m:sub>
                  <m:r>
                    <m:t>2</m:t>
                  </m:r>
                </m:sub>
              </m:sSub>
            </m:e>
          </m:d>
          <m:r>
            <m:rPr>
              <m:sty m:val="p"/>
            </m:rPr>
            <m:t>×</m:t>
          </m:r>
          <m:r>
            <m:t>h</m:t>
          </m:r>
        </m:oMath>
      </m:oMathPara>
    </w:p>
    <w:p>
      <w:pPr>
        <w:pStyle w:val="FirstParagraph"/>
      </w:pPr>
      <w:r>
        <w:t xml:space="preserve">or equivalently:</w:t>
      </w:r>
    </w:p>
    <w:p>
      <w:pPr>
        <w:pStyle w:val="BodyText"/>
      </w:pPr>
      <m:oMathPara>
        <m:oMathParaPr>
          <m:jc m:val="center"/>
        </m:oMathParaPr>
        <m:oMath>
          <m:r>
            <m:t>A</m:t>
          </m:r>
          <m:r>
            <m:rPr>
              <m:sty m:val="p"/>
            </m:rPr>
            <m:t>=</m:t>
          </m:r>
          <m:r>
            <m:rPr>
              <m:nor/>
              <m:sty m:val="p"/>
            </m:rPr>
            <m:t>median</m:t>
          </m:r>
          <m:r>
            <m:rPr>
              <m:sty m:val="p"/>
            </m:rPr>
            <m:t>×</m:t>
          </m:r>
          <m:r>
            <m:t>h</m:t>
          </m:r>
        </m:oMath>
      </m:oMathPara>
    </w:p>
    <w:p>
      <w:pPr>
        <w:pStyle w:val="FirstParagraph"/>
      </w:pPr>
      <w:r>
        <w:t xml:space="preserve">where the</w:t>
      </w:r>
      <w:r>
        <w:t xml:space="preserve"> </w:t>
      </w:r>
      <w:r>
        <w:rPr>
          <w:b/>
          <w:bCs/>
        </w:rPr>
        <w:t xml:space="preserve">median</w:t>
      </w:r>
      <w:r>
        <w:t xml:space="preserve"> </w:t>
      </w:r>
      <w:r>
        <w:t xml:space="preserve">(midsegment) is the segment connecting the midpoints of the legs, with length</w:t>
      </w:r>
      <w:r>
        <w:t xml:space="preserve"> </w:t>
      </w:r>
      <m:oMath>
        <m:f>
          <m:fPr>
            <m:type m:val="bar"/>
          </m:fPr>
          <m:num>
            <m:sSub>
              <m:e>
                <m:r>
                  <m:t>b</m:t>
                </m:r>
              </m:e>
              <m:sub>
                <m:r>
                  <m:t>1</m:t>
                </m:r>
              </m:sub>
            </m:sSub>
            <m:r>
              <m:rPr>
                <m:sty m:val="p"/>
              </m:rPr>
              <m:t>+</m:t>
            </m:r>
            <m:sSub>
              <m:e>
                <m:r>
                  <m:t>b</m:t>
                </m:r>
              </m:e>
              <m:sub>
                <m:r>
                  <m:t>2</m:t>
                </m:r>
              </m:sub>
            </m:sSub>
          </m:num>
          <m:den>
            <m:r>
              <m:t>2</m:t>
            </m:r>
          </m:den>
        </m:f>
      </m:oMath>
      <w:r>
        <w:t xml:space="preserve">.</w:t>
      </w:r>
    </w:p>
    <w:p>
      <w:pPr>
        <w:pStyle w:val="BodyText"/>
      </w:pPr>
      <w:r>
        <w:rPr>
          <w:b/>
          <w:bCs/>
        </w:rPr>
        <w:t xml:space="preserve">Isosceles Trapezoid:</w:t>
      </w:r>
      <w:r>
        <w:t xml:space="preserve"> </w:t>
      </w:r>
      <w:r>
        <w:t xml:space="preserve">A trapezoid with equal legs.</w:t>
      </w:r>
      <w:r>
        <w:t xml:space="preserve"> </w:t>
      </w:r>
      <w:r>
        <w:t xml:space="preserve">- Base angles are equal</w:t>
      </w:r>
      <w:r>
        <w:t xml:space="preserve"> </w:t>
      </w:r>
      <w:r>
        <w:t xml:space="preserve">- Diagonals are equal</w:t>
      </w:r>
    </w:p>
    <w:p>
      <w:pPr>
        <w:pStyle w:val="CaptionedFigure"/>
      </w:pPr>
      <w:r>
        <w:drawing>
          <wp:inline>
            <wp:extent cx="3810000" cy="2540000"/>
            <wp:effectExtent b="0" l="0" r="0" t="0"/>
            <wp:docPr descr="Quadrilaterals" title="" id="92" name="Picture"/>
            <a:graphic>
              <a:graphicData uri="http://schemas.openxmlformats.org/drawingml/2006/picture">
                <pic:pic>
                  <pic:nvPicPr>
                    <pic:cNvPr descr="https://www.coursehero.com/thumb/c7/79/c779540ef004d2290076f53161f25d6eade7674e_180.jpg" id="93" name="Picture"/>
                    <pic:cNvPicPr>
                      <a:picLocks noChangeArrowheads="1" noChangeAspect="1"/>
                    </pic:cNvPicPr>
                  </pic:nvPicPr>
                  <pic:blipFill>
                    <a:blip r:embed="rId9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Quadrilaterals</w:t>
      </w:r>
    </w:p>
    <w:bookmarkEnd w:id="94"/>
    <w:bookmarkEnd w:id="95"/>
    <w:bookmarkStart w:id="105" w:name="circles"/>
    <w:p>
      <w:pPr>
        <w:pStyle w:val="Heading2"/>
      </w:pPr>
      <w:r>
        <w:t xml:space="preserve">3.5 Circles</w:t>
      </w:r>
    </w:p>
    <w:bookmarkStart w:id="96" w:name="fundamental-definitions"/>
    <w:p>
      <w:pPr>
        <w:pStyle w:val="Heading3"/>
      </w:pPr>
      <w:r>
        <w:t xml:space="preserve">3.5.1 Fundamental Definitions</w:t>
      </w:r>
    </w:p>
    <w:p>
      <w:pPr>
        <w:pStyle w:val="FirstParagraph"/>
      </w:pPr>
      <w:r>
        <w:t xml:space="preserve">A</w:t>
      </w:r>
      <w:r>
        <w:t xml:space="preserve"> </w:t>
      </w:r>
      <w:r>
        <w:rPr>
          <w:b/>
          <w:bCs/>
        </w:rPr>
        <w:t xml:space="preserve">circle</w:t>
      </w:r>
      <w:r>
        <w:t xml:space="preserve"> </w:t>
      </w:r>
      <w:r>
        <w:t xml:space="preserve">is the set of all points in a plane that are equidistant from a fixed point called the</w:t>
      </w:r>
      <w:r>
        <w:t xml:space="preserve"> </w:t>
      </w:r>
      <w:r>
        <w:rPr>
          <w:b/>
          <w:bCs/>
        </w:rPr>
        <w:t xml:space="preserve">center</w:t>
      </w:r>
      <w:r>
        <w:t xml:space="preserve">.</w:t>
      </w:r>
    </w:p>
    <w:p>
      <w:pPr>
        <w:pStyle w:val="BodyText"/>
      </w:pPr>
      <w:r>
        <w:rPr>
          <w:b/>
          <w:bCs/>
        </w:rPr>
        <w:t xml:space="preserve">Key Components:</w:t>
      </w:r>
      <w:r>
        <w:t xml:space="preserve"> </w:t>
      </w:r>
      <w:r>
        <w:t xml:space="preserve">-</w:t>
      </w:r>
      <w:r>
        <w:t xml:space="preserve"> </w:t>
      </w:r>
      <w:r>
        <w:rPr>
          <w:b/>
          <w:bCs/>
        </w:rPr>
        <w:t xml:space="preserve">Radius</w:t>
      </w:r>
      <w:r>
        <w:t xml:space="preserve"> </w:t>
      </w:r>
      <w:r>
        <w:t xml:space="preserve">(</w:t>
      </w:r>
      <m:oMath>
        <m:r>
          <m:t>r</m:t>
        </m:r>
      </m:oMath>
      <w:r>
        <w:t xml:space="preserve">): The distance from the center to any point on the circle</w:t>
      </w:r>
      <w:r>
        <w:t xml:space="preserve"> </w:t>
      </w:r>
      <w:r>
        <w:t xml:space="preserve">-</w:t>
      </w:r>
      <w:r>
        <w:t xml:space="preserve"> </w:t>
      </w:r>
      <w:r>
        <w:rPr>
          <w:b/>
          <w:bCs/>
        </w:rPr>
        <w:t xml:space="preserve">Diameter</w:t>
      </w:r>
      <w:r>
        <w:t xml:space="preserve"> </w:t>
      </w:r>
      <w:r>
        <w:t xml:space="preserve">(</w:t>
      </w:r>
      <m:oMath>
        <m:r>
          <m:t>d</m:t>
        </m:r>
      </m:oMath>
      <w:r>
        <w:t xml:space="preserve">): A segment passing through the center with endpoints on the circle;</w:t>
      </w:r>
      <w:r>
        <w:t xml:space="preserve"> </w:t>
      </w:r>
      <m:oMath>
        <m:r>
          <m:t>d</m:t>
        </m:r>
        <m:r>
          <m:rPr>
            <m:sty m:val="p"/>
          </m:rPr>
          <m:t>=</m:t>
        </m:r>
        <m:r>
          <m:t>2</m:t>
        </m:r>
        <m:r>
          <m:t>r</m:t>
        </m:r>
      </m:oMath>
      <w:r>
        <w:t xml:space="preserve"> </w:t>
      </w:r>
      <w:r>
        <w:t xml:space="preserve">-</w:t>
      </w:r>
      <w:r>
        <w:t xml:space="preserve"> </w:t>
      </w:r>
      <w:r>
        <w:rPr>
          <w:b/>
          <w:bCs/>
        </w:rPr>
        <w:t xml:space="preserve">Chord</w:t>
      </w:r>
      <w:r>
        <w:t xml:space="preserve">: A segment with both endpoints on the circle</w:t>
      </w:r>
      <w:r>
        <w:t xml:space="preserve"> </w:t>
      </w:r>
      <w:r>
        <w:t xml:space="preserve">-</w:t>
      </w:r>
      <w:r>
        <w:t xml:space="preserve"> </w:t>
      </w:r>
      <w:r>
        <w:rPr>
          <w:b/>
          <w:bCs/>
        </w:rPr>
        <w:t xml:space="preserve">Tangent</w:t>
      </w:r>
      <w:r>
        <w:t xml:space="preserve">: A line that touches the circle at exactly one point (point of tangency)</w:t>
      </w:r>
      <w:r>
        <w:t xml:space="preserve"> </w:t>
      </w:r>
      <w:r>
        <w:t xml:space="preserve">-</w:t>
      </w:r>
      <w:r>
        <w:t xml:space="preserve"> </w:t>
      </w:r>
      <w:r>
        <w:rPr>
          <w:b/>
          <w:bCs/>
        </w:rPr>
        <w:t xml:space="preserve">Secant</w:t>
      </w:r>
      <w:r>
        <w:t xml:space="preserve">: A line that intersects the circle at two points</w:t>
      </w:r>
      <w:r>
        <w:t xml:space="preserve"> </w:t>
      </w:r>
      <w:r>
        <w:t xml:space="preserve">-</w:t>
      </w:r>
      <w:r>
        <w:t xml:space="preserve"> </w:t>
      </w:r>
      <w:r>
        <w:rPr>
          <w:b/>
          <w:bCs/>
        </w:rPr>
        <w:t xml:space="preserve">Arc</w:t>
      </w:r>
      <w:r>
        <w:t xml:space="preserve">: A portion of the circle between two points</w:t>
      </w:r>
      <w:r>
        <w:t xml:space="preserve"> </w:t>
      </w:r>
      <w:r>
        <w:t xml:space="preserve">-</w:t>
      </w:r>
      <w:r>
        <w:t xml:space="preserve"> </w:t>
      </w:r>
      <w:r>
        <w:rPr>
          <w:b/>
          <w:bCs/>
        </w:rPr>
        <w:t xml:space="preserve">Sector</w:t>
      </w:r>
      <w:r>
        <w:t xml:space="preserve">: The region bounded by two radii and an arc</w:t>
      </w:r>
      <w:r>
        <w:t xml:space="preserve"> </w:t>
      </w:r>
      <w:r>
        <w:t xml:space="preserve">-</w:t>
      </w:r>
      <w:r>
        <w:t xml:space="preserve"> </w:t>
      </w:r>
      <w:r>
        <w:rPr>
          <w:b/>
          <w:bCs/>
        </w:rPr>
        <w:t xml:space="preserve">Segment</w:t>
      </w:r>
      <w:r>
        <w:t xml:space="preserve">: The region bounded by a chord and an arc</w:t>
      </w:r>
    </w:p>
    <w:bookmarkEnd w:id="96"/>
    <w:bookmarkStart w:id="97" w:name="circumference-and-area"/>
    <w:p>
      <w:pPr>
        <w:pStyle w:val="Heading3"/>
      </w:pPr>
      <w:r>
        <w:t xml:space="preserve">3.5.2 Circumference and Area</w:t>
      </w:r>
    </w:p>
    <w:p>
      <w:pPr>
        <w:pStyle w:val="FirstParagraph"/>
      </w:pPr>
      <w:r>
        <w:rPr>
          <w:b/>
          <w:bCs/>
        </w:rPr>
        <w:t xml:space="preserve">Circumference</w:t>
      </w:r>
      <w:r>
        <w:t xml:space="preserve"> </w:t>
      </w:r>
      <w:r>
        <w:t xml:space="preserve">(the perimeter of a circle):</w:t>
      </w:r>
    </w:p>
    <w:p>
      <w:pPr>
        <w:pStyle w:val="BodyText"/>
      </w:pPr>
      <m:oMathPara>
        <m:oMathParaPr>
          <m:jc m:val="center"/>
        </m:oMathParaPr>
        <m:oMath>
          <m:r>
            <m:t>C</m:t>
          </m:r>
          <m:r>
            <m:rPr>
              <m:sty m:val="p"/>
            </m:rPr>
            <m:t>=</m:t>
          </m:r>
          <m:r>
            <m:t>2</m:t>
          </m:r>
          <m:r>
            <m:t>π</m:t>
          </m:r>
          <m:r>
            <m:t>r</m:t>
          </m:r>
          <m:r>
            <m:rPr>
              <m:sty m:val="p"/>
            </m:rPr>
            <m:t>=</m:t>
          </m:r>
          <m:r>
            <m:t>π</m:t>
          </m:r>
          <m:r>
            <m:t>d</m:t>
          </m:r>
        </m:oMath>
      </m:oMathPara>
    </w:p>
    <w:p>
      <w:pPr>
        <w:pStyle w:val="FirstParagraph"/>
      </w:pPr>
      <w:r>
        <w:rPr>
          <w:b/>
          <w:bCs/>
        </w:rPr>
        <w:t xml:space="preserve">Area:</w:t>
      </w:r>
    </w:p>
    <w:p>
      <w:pPr>
        <w:pStyle w:val="BodyText"/>
      </w:pPr>
      <m:oMathPara>
        <m:oMathParaPr>
          <m:jc m:val="center"/>
        </m:oMathParaPr>
        <m:oMath>
          <m:r>
            <m:t>A</m:t>
          </m:r>
          <m:r>
            <m:rPr>
              <m:sty m:val="p"/>
            </m:rPr>
            <m:t>=</m:t>
          </m:r>
          <m:r>
            <m:t>π</m:t>
          </m:r>
          <m:sSup>
            <m:e>
              <m:r>
                <m:t>r</m:t>
              </m:r>
            </m:e>
            <m:sup>
              <m:r>
                <m:t>2</m:t>
              </m:r>
            </m:sup>
          </m:sSup>
        </m:oMath>
      </m:oMathPara>
    </w:p>
    <w:p>
      <w:pPr>
        <w:pStyle w:val="FirstParagraph"/>
      </w:pPr>
      <w:r>
        <w:rPr>
          <w:b/>
          <w:bCs/>
        </w:rPr>
        <w:t xml:space="preserve">Important SAT Note:</w:t>
      </w:r>
      <w:r>
        <w:t xml:space="preserve"> </w:t>
      </w:r>
      <w:r>
        <w:t xml:space="preserve">The SAT often uses</w:t>
      </w:r>
      <w:r>
        <w:t xml:space="preserve"> </w:t>
      </w:r>
      <m:oMath>
        <m:r>
          <m:t>π</m:t>
        </m:r>
      </m:oMath>
      <w:r>
        <w:t xml:space="preserve"> </w:t>
      </w:r>
      <w:r>
        <w:t xml:space="preserve">in answer choices rather than decimal approximations. Leave answers in terms of</w:t>
      </w:r>
      <w:r>
        <w:t xml:space="preserve"> </w:t>
      </w:r>
      <m:oMath>
        <m:r>
          <m:t>π</m:t>
        </m:r>
      </m:oMath>
      <w:r>
        <w:t xml:space="preserve"> </w:t>
      </w:r>
      <w:r>
        <w:t xml:space="preserve">unless specifically instructed otherwise.</w:t>
      </w:r>
    </w:p>
    <w:bookmarkEnd w:id="97"/>
    <w:bookmarkStart w:id="98" w:name="arcs-and-sectors"/>
    <w:p>
      <w:pPr>
        <w:pStyle w:val="Heading3"/>
      </w:pPr>
      <w:r>
        <w:t xml:space="preserve">3.5.3 Arcs and Sectors</w:t>
      </w:r>
    </w:p>
    <w:p>
      <w:pPr>
        <w:pStyle w:val="FirstParagraph"/>
      </w:pPr>
      <w:r>
        <w:rPr>
          <w:b/>
          <w:bCs/>
        </w:rPr>
        <w:t xml:space="preserve">Arc Length:</w:t>
      </w:r>
      <w:r>
        <w:t xml:space="preserve"> </w:t>
      </w:r>
      <w:r>
        <w:t xml:space="preserve">The length of an arc is proportional to its central angle.</w:t>
      </w:r>
    </w:p>
    <w:p>
      <w:pPr>
        <w:pStyle w:val="BodyText"/>
      </w:pPr>
      <m:oMathPara>
        <m:oMathParaPr>
          <m:jc m:val="center"/>
        </m:oMathParaPr>
        <m:oMath>
          <m:r>
            <m:rPr>
              <m:nor/>
              <m:sty m:val="p"/>
            </m:rPr>
            <m:t>Arc Length</m:t>
          </m:r>
          <m:r>
            <m:rPr>
              <m:sty m:val="p"/>
            </m:rPr>
            <m:t>=</m:t>
          </m:r>
          <m:f>
            <m:fPr>
              <m:type m:val="bar"/>
            </m:fPr>
            <m:num>
              <m:r>
                <m:t>θ</m:t>
              </m:r>
            </m:num>
            <m:den>
              <m:r>
                <m:t>360</m:t>
              </m:r>
              <m:r>
                <m:rPr>
                  <m:sty m:val="p"/>
                </m:rPr>
                <m:t>°</m:t>
              </m:r>
            </m:den>
          </m:f>
          <m:r>
            <m:rPr>
              <m:sty m:val="p"/>
            </m:rPr>
            <m:t>×</m:t>
          </m:r>
          <m:r>
            <m:t>2</m:t>
          </m:r>
          <m:r>
            <m:t>π</m:t>
          </m:r>
          <m:r>
            <m:t>r</m:t>
          </m:r>
        </m:oMath>
      </m:oMathPara>
    </w:p>
    <w:p>
      <w:pPr>
        <w:pStyle w:val="FirstParagraph"/>
      </w:pPr>
      <w:r>
        <w:t xml:space="preserve">where</w:t>
      </w:r>
      <w:r>
        <w:t xml:space="preserve"> </w:t>
      </w:r>
      <m:oMath>
        <m:r>
          <m:t>θ</m:t>
        </m:r>
      </m:oMath>
      <w:r>
        <w:t xml:space="preserve"> </w:t>
      </w:r>
      <w:r>
        <w:t xml:space="preserve">is the central angle in degrees.</w:t>
      </w:r>
    </w:p>
    <w:p>
      <w:pPr>
        <w:pStyle w:val="BodyText"/>
      </w:pPr>
      <w:r>
        <w:rPr>
          <w:b/>
          <w:bCs/>
        </w:rPr>
        <w:t xml:space="preserve">Sector Area:</w:t>
      </w:r>
      <w:r>
        <w:t xml:space="preserve"> </w:t>
      </w:r>
      <w:r>
        <w:t xml:space="preserve">The area of a sector is also proportional to its central angle.</w:t>
      </w:r>
    </w:p>
    <w:p>
      <w:pPr>
        <w:pStyle w:val="BodyText"/>
      </w:pPr>
      <m:oMathPara>
        <m:oMathParaPr>
          <m:jc m:val="center"/>
        </m:oMathParaPr>
        <m:oMath>
          <m:r>
            <m:rPr>
              <m:nor/>
              <m:sty m:val="p"/>
            </m:rPr>
            <m:t>Sector Area</m:t>
          </m:r>
          <m:r>
            <m:rPr>
              <m:sty m:val="p"/>
            </m:rPr>
            <m:t>=</m:t>
          </m:r>
          <m:f>
            <m:fPr>
              <m:type m:val="bar"/>
            </m:fPr>
            <m:num>
              <m:r>
                <m:t>θ</m:t>
              </m:r>
            </m:num>
            <m:den>
              <m:r>
                <m:t>360</m:t>
              </m:r>
              <m:r>
                <m:rPr>
                  <m:sty m:val="p"/>
                </m:rPr>
                <m:t>°</m:t>
              </m:r>
            </m:den>
          </m:f>
          <m:r>
            <m:rPr>
              <m:sty m:val="p"/>
            </m:rPr>
            <m:t>×</m:t>
          </m:r>
          <m:r>
            <m:t>π</m:t>
          </m:r>
          <m:sSup>
            <m:e>
              <m:r>
                <m:t>r</m:t>
              </m:r>
            </m:e>
            <m:sup>
              <m:r>
                <m:t>2</m:t>
              </m:r>
            </m:sup>
          </m:sSup>
        </m:oMath>
      </m:oMathPara>
    </w:p>
    <w:p>
      <w:pPr>
        <w:pStyle w:val="FirstParagraph"/>
      </w:pPr>
      <w:r>
        <w:rPr>
          <w:b/>
          <w:bCs/>
        </w:rPr>
        <w:t xml:space="preserve">Key Insight:</w:t>
      </w:r>
      <w:r>
        <w:t xml:space="preserve"> </w:t>
      </w:r>
      <w:r>
        <w:t xml:space="preserve">Both arc length and sector area use the same fraction</w:t>
      </w:r>
      <w:r>
        <w:t xml:space="preserve"> </w:t>
      </w:r>
      <m:oMath>
        <m:f>
          <m:fPr>
            <m:type m:val="bar"/>
          </m:fPr>
          <m:num>
            <m:r>
              <m:t>θ</m:t>
            </m:r>
          </m:num>
          <m:den>
            <m:r>
              <m:t>360</m:t>
            </m:r>
            <m:r>
              <m:rPr>
                <m:sty m:val="p"/>
              </m:rPr>
              <m:t>°</m:t>
            </m:r>
          </m:den>
        </m:f>
      </m:oMath>
      <w:r>
        <w:t xml:space="preserve"> </w:t>
      </w:r>
      <w:r>
        <w:t xml:space="preserve">multiplied by the full circumference or area, respectively.</w:t>
      </w:r>
    </w:p>
    <w:bookmarkEnd w:id="98"/>
    <w:bookmarkStart w:id="99" w:name="central-and-inscribed-angles"/>
    <w:p>
      <w:pPr>
        <w:pStyle w:val="Heading3"/>
      </w:pPr>
      <w:r>
        <w:t xml:space="preserve">3.5.4 Central and Inscribed Angles</w:t>
      </w:r>
    </w:p>
    <w:p>
      <w:pPr>
        <w:pStyle w:val="FirstParagraph"/>
      </w:pPr>
      <w:r>
        <w:rPr>
          <w:b/>
          <w:bCs/>
        </w:rPr>
        <w:t xml:space="preserve">Central Angle:</w:t>
      </w:r>
      <w:r>
        <w:t xml:space="preserve"> </w:t>
      </w:r>
      <w:r>
        <w:t xml:space="preserve">An angle with its vertex at the center of the circle. The measure of a central angle equals the measure of its intercepted arc.</w:t>
      </w:r>
    </w:p>
    <w:p>
      <w:pPr>
        <w:pStyle w:val="BodyText"/>
      </w:pPr>
      <w:r>
        <w:rPr>
          <w:b/>
          <w:bCs/>
        </w:rPr>
        <w:t xml:space="preserve">Inscribed Angle:</w:t>
      </w:r>
      <w:r>
        <w:t xml:space="preserve"> </w:t>
      </w:r>
      <w:r>
        <w:t xml:space="preserve">An angle with its vertex on the circle and sides that are chords. The measure of an inscribed angle is</w:t>
      </w:r>
      <w:r>
        <w:t xml:space="preserve"> </w:t>
      </w:r>
      <w:r>
        <w:rPr>
          <w:b/>
          <w:bCs/>
        </w:rPr>
        <w:t xml:space="preserve">half</w:t>
      </w:r>
      <w:r>
        <w:t xml:space="preserve"> </w:t>
      </w:r>
      <w:r>
        <w:t xml:space="preserve">the measure of its intercepted arc.</w:t>
      </w:r>
    </w:p>
    <w:p>
      <w:pPr>
        <w:pStyle w:val="BodyText"/>
      </w:pPr>
      <m:oMathPara>
        <m:oMathParaPr>
          <m:jc m:val="center"/>
        </m:oMathParaPr>
        <m:oMath>
          <m:r>
            <m:rPr>
              <m:nor/>
              <m:sty m:val="p"/>
            </m:rPr>
            <m:t>Inscribed Angle</m:t>
          </m:r>
          <m:r>
            <m:rPr>
              <m:sty m:val="p"/>
            </m:rPr>
            <m:t>=</m:t>
          </m:r>
          <m:f>
            <m:fPr>
              <m:type m:val="bar"/>
            </m:fPr>
            <m:num>
              <m:r>
                <m:t>1</m:t>
              </m:r>
            </m:num>
            <m:den>
              <m:r>
                <m:t>2</m:t>
              </m:r>
            </m:den>
          </m:f>
          <m:r>
            <m:rPr>
              <m:sty m:val="p"/>
            </m:rPr>
            <m:t>×</m:t>
          </m:r>
          <m:r>
            <m:rPr>
              <m:nor/>
              <m:sty m:val="p"/>
            </m:rPr>
            <m:t>intercepted arc</m:t>
          </m:r>
        </m:oMath>
      </m:oMathPara>
    </w:p>
    <w:p>
      <w:pPr>
        <w:pStyle w:val="FirstParagraph"/>
      </w:pPr>
      <w:r>
        <w:rPr>
          <w:b/>
          <w:bCs/>
        </w:rPr>
        <w:t xml:space="preserve">Critical Relationship:</w:t>
      </w:r>
      <w:r>
        <w:t xml:space="preserve"> </w:t>
      </w:r>
      <w:r>
        <w:t xml:space="preserve">If a central angle and an inscribed angle intercept the same arc, the central angle is twice the inscribed angle.</w:t>
      </w:r>
    </w:p>
    <w:p>
      <w:pPr>
        <w:pStyle w:val="BodyText"/>
      </w:pPr>
      <w:r>
        <w:rPr>
          <w:b/>
          <w:bCs/>
        </w:rPr>
        <w:t xml:space="preserve">Special Case:</w:t>
      </w:r>
      <w:r>
        <w:t xml:space="preserve"> </w:t>
      </w:r>
      <w:r>
        <w:t xml:space="preserve">An inscribed angle that intercepts a semicircle (arc of</w:t>
      </w:r>
      <w:r>
        <w:t xml:space="preserve"> </w:t>
      </w:r>
      <m:oMath>
        <m:r>
          <m:t>180</m:t>
        </m:r>
        <m:r>
          <m:rPr>
            <m:sty m:val="p"/>
          </m:rPr>
          <m:t>°</m:t>
        </m:r>
      </m:oMath>
      <w:r>
        <w:t xml:space="preserve">) is a right angle (</w:t>
      </w:r>
      <m:oMath>
        <m:r>
          <m:t>90</m:t>
        </m:r>
        <m:r>
          <m:rPr>
            <m:sty m:val="p"/>
          </m:rPr>
          <m:t>°</m:t>
        </m:r>
      </m:oMath>
      <w:r>
        <w:t xml:space="preserve">).</w:t>
      </w:r>
    </w:p>
    <w:bookmarkEnd w:id="99"/>
    <w:bookmarkStart w:id="100" w:name="tangents-and-chords"/>
    <w:p>
      <w:pPr>
        <w:pStyle w:val="Heading3"/>
      </w:pPr>
      <w:r>
        <w:t xml:space="preserve">3.5.5 Tangents and Chords</w:t>
      </w:r>
    </w:p>
    <w:p>
      <w:pPr>
        <w:pStyle w:val="FirstParagraph"/>
      </w:pPr>
      <w:r>
        <w:rPr>
          <w:b/>
          <w:bCs/>
        </w:rPr>
        <w:t xml:space="preserve">Tangent Properties:</w:t>
      </w:r>
      <w:r>
        <w:t xml:space="preserve"> </w:t>
      </w:r>
      <w:r>
        <w:t xml:space="preserve">1. A tangent is perpendicular to the radius at the point of tangency.</w:t>
      </w:r>
      <w:r>
        <w:t xml:space="preserve"> </w:t>
      </w:r>
      <w:r>
        <w:t xml:space="preserve">2. If two tangents are drawn from an external point to a circle, they are equal in length.</w:t>
      </w:r>
    </w:p>
    <w:p>
      <w:pPr>
        <w:pStyle w:val="BodyText"/>
      </w:pPr>
      <w:r>
        <w:rPr>
          <w:b/>
          <w:bCs/>
        </w:rPr>
        <w:t xml:space="preserve">Chord Properties:</w:t>
      </w:r>
      <w:r>
        <w:t xml:space="preserve"> </w:t>
      </w:r>
      <w:r>
        <w:t xml:space="preserve">1. A diameter perpendicular to a chord bisects the chord.</w:t>
      </w:r>
      <w:r>
        <w:t xml:space="preserve"> </w:t>
      </w:r>
      <w:r>
        <w:t xml:space="preserve">2. A diameter that bisects a chord (not a diameter) is perpendicular to the chord.</w:t>
      </w:r>
      <w:r>
        <w:t xml:space="preserve"> </w:t>
      </w:r>
      <w:r>
        <w:t xml:space="preserve">3. Equidistant chords from the center are equal in length.</w:t>
      </w:r>
    </w:p>
    <w:p>
      <w:pPr>
        <w:pStyle w:val="BodyText"/>
      </w:pPr>
      <w:r>
        <w:rPr>
          <w:b/>
          <w:bCs/>
        </w:rPr>
        <w:t xml:space="preserve">Power of a Point Theorem:</w:t>
      </w:r>
      <w:r>
        <w:t xml:space="preserve"> </w:t>
      </w:r>
      <w:r>
        <w:t xml:space="preserve">For a point</w:t>
      </w:r>
      <w:r>
        <w:t xml:space="preserve"> </w:t>
      </w:r>
      <m:oMath>
        <m:r>
          <m:t>P</m:t>
        </m:r>
      </m:oMath>
      <w:r>
        <w:t xml:space="preserve"> </w:t>
      </w:r>
      <w:r>
        <w:t xml:space="preserve">outside a circle:</w:t>
      </w:r>
      <w:r>
        <w:t xml:space="preserve"> </w:t>
      </w:r>
      <w:r>
        <w:t xml:space="preserve">- If a tangent from</w:t>
      </w:r>
      <w:r>
        <w:t xml:space="preserve"> </w:t>
      </w:r>
      <m:oMath>
        <m:r>
          <m:t>P</m:t>
        </m:r>
      </m:oMath>
      <w:r>
        <w:t xml:space="preserve"> </w:t>
      </w:r>
      <w:r>
        <w:t xml:space="preserve">touches the circle at</w:t>
      </w:r>
      <w:r>
        <w:t xml:space="preserve"> </w:t>
      </w:r>
      <m:oMath>
        <m:r>
          <m:t>T</m:t>
        </m:r>
      </m:oMath>
      <w:r>
        <w:t xml:space="preserve">, and a secant from</w:t>
      </w:r>
      <w:r>
        <w:t xml:space="preserve"> </w:t>
      </w:r>
      <m:oMath>
        <m:r>
          <m:t>P</m:t>
        </m:r>
      </m:oMath>
      <w:r>
        <w:t xml:space="preserve"> </w:t>
      </w:r>
      <w:r>
        <w:t xml:space="preserve">intersects the circle at</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r>
            <m:t>P</m:t>
          </m:r>
          <m:sSup>
            <m:e>
              <m:r>
                <m:t>T</m:t>
              </m:r>
            </m:e>
            <m:sup>
              <m:r>
                <m:t>2</m:t>
              </m:r>
            </m:sup>
          </m:sSup>
          <m:r>
            <m:rPr>
              <m:sty m:val="p"/>
            </m:rPr>
            <m:t>=</m:t>
          </m:r>
          <m:r>
            <m:t>P</m:t>
          </m:r>
          <m:r>
            <m:t>A</m:t>
          </m:r>
          <m:r>
            <m:rPr>
              <m:sty m:val="p"/>
            </m:rPr>
            <m:t>×</m:t>
          </m:r>
          <m:r>
            <m:t>P</m:t>
          </m:r>
          <m:r>
            <m:t>B</m:t>
          </m:r>
        </m:oMath>
      </m:oMathPara>
    </w:p>
    <w:p>
      <w:pPr>
        <w:pStyle w:val="FirstParagraph"/>
      </w:pPr>
      <w:r>
        <w:t xml:space="preserve">For two chords intersecting at point</w:t>
      </w:r>
      <w:r>
        <w:t xml:space="preserve"> </w:t>
      </w:r>
      <m:oMath>
        <m:r>
          <m:t>P</m:t>
        </m:r>
      </m:oMath>
      <w:r>
        <w:t xml:space="preserve"> </w:t>
      </w:r>
      <w:r>
        <w:t xml:space="preserve">inside a circle:</w:t>
      </w:r>
    </w:p>
    <w:p>
      <w:pPr>
        <w:pStyle w:val="BodyText"/>
      </w:pPr>
      <m:oMathPara>
        <m:oMathParaPr>
          <m:jc m:val="center"/>
        </m:oMathParaPr>
        <m:oMath>
          <m:r>
            <m:t>P</m:t>
          </m:r>
          <m:r>
            <m:t>A</m:t>
          </m:r>
          <m:r>
            <m:rPr>
              <m:sty m:val="p"/>
            </m:rPr>
            <m:t>×</m:t>
          </m:r>
          <m:r>
            <m:t>P</m:t>
          </m:r>
          <m:r>
            <m:t>B</m:t>
          </m:r>
          <m:r>
            <m:rPr>
              <m:sty m:val="p"/>
            </m:rPr>
            <m:t>=</m:t>
          </m:r>
          <m:r>
            <m:t>P</m:t>
          </m:r>
          <m:r>
            <m:t>C</m:t>
          </m:r>
          <m:r>
            <m:rPr>
              <m:sty m:val="p"/>
            </m:rPr>
            <m:t>×</m:t>
          </m:r>
          <m:r>
            <m:t>P</m:t>
          </m:r>
          <m:r>
            <m:t>D</m:t>
          </m:r>
        </m:oMath>
      </m:oMathPara>
    </w:p>
    <w:p>
      <w:pPr>
        <w:pStyle w:val="FirstParagraph"/>
      </w:pPr>
      <w:r>
        <w:t xml:space="preserve">where the chords are</w:t>
      </w:r>
      <w:r>
        <w:t xml:space="preserve"> </w:t>
      </w:r>
      <m:oMath>
        <m:bar>
          <m:barPr>
            <m:pos m:val="top"/>
          </m:barPr>
          <m:e>
            <m:r>
              <m:t>A</m:t>
            </m:r>
            <m:r>
              <m:t>B</m:t>
            </m:r>
          </m:e>
        </m:bar>
      </m:oMath>
      <w:r>
        <w:t xml:space="preserve"> </w:t>
      </w:r>
      <w:r>
        <w:t xml:space="preserve">and</w:t>
      </w:r>
      <w:r>
        <w:t xml:space="preserve"> </w:t>
      </w:r>
      <m:oMath>
        <m:bar>
          <m:barPr>
            <m:pos m:val="top"/>
          </m:barPr>
          <m:e>
            <m:r>
              <m:t>C</m:t>
            </m:r>
            <m:r>
              <m:t>D</m:t>
            </m:r>
          </m:e>
        </m:bar>
      </m:oMath>
      <w:r>
        <w:t xml:space="preserve">.</w:t>
      </w:r>
    </w:p>
    <w:bookmarkEnd w:id="100"/>
    <w:bookmarkStart w:id="104" w:name="Xedf6ed62488c15acc47e6a96542d1aa05300e60"/>
    <w:p>
      <w:pPr>
        <w:pStyle w:val="Heading3"/>
      </w:pPr>
      <w:r>
        <w:t xml:space="preserve">3.5.6 Equations of Circles in the Coordinate Plane</w:t>
      </w:r>
    </w:p>
    <w:p>
      <w:pPr>
        <w:pStyle w:val="FirstParagraph"/>
      </w:pPr>
      <w:r>
        <w:rPr>
          <w:b/>
          <w:bCs/>
        </w:rPr>
        <w:t xml:space="preserve">Standard Form:</w:t>
      </w:r>
    </w:p>
    <w:p>
      <w:pPr>
        <w:pStyle w:val="BodyText"/>
      </w:pPr>
      <m:oMathPara>
        <m:oMathParaPr>
          <m:jc m:val="center"/>
        </m:oMathParaP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m:oMathPara>
    </w:p>
    <w:p>
      <w:pPr>
        <w:pStyle w:val="FirstParagraph"/>
      </w:pPr>
      <w:r>
        <w:t xml:space="preserve">where</w:t>
      </w:r>
      <w:r>
        <w:t xml:space="preserve"> </w:t>
      </w:r>
      <m:oMath>
        <m:d>
          <m:dPr>
            <m:begChr m:val="("/>
            <m:endChr m:val=")"/>
            <m:sepChr m:val=""/>
            <m:grow/>
          </m:dPr>
          <m:e>
            <m:r>
              <m:t>h</m:t>
            </m:r>
            <m:r>
              <m:rPr>
                <m:sty m:val="p"/>
              </m:rPr>
              <m:t>,</m:t>
            </m:r>
            <m:r>
              <m:t>k</m:t>
            </m:r>
          </m:e>
        </m:d>
      </m:oMath>
      <w:r>
        <w:t xml:space="preserve"> </w:t>
      </w:r>
      <w:r>
        <w:t xml:space="preserve">is the center and</w:t>
      </w:r>
      <w:r>
        <w:t xml:space="preserve"> </w:t>
      </w:r>
      <m:oMath>
        <m:r>
          <m:t>r</m:t>
        </m:r>
      </m:oMath>
      <w:r>
        <w:t xml:space="preserve"> </w:t>
      </w:r>
      <w:r>
        <w:t xml:space="preserve">is the radius.</w:t>
      </w:r>
    </w:p>
    <w:p>
      <w:pPr>
        <w:pStyle w:val="BodyText"/>
      </w:pPr>
      <w:r>
        <w:rPr>
          <w:b/>
          <w:bCs/>
        </w:rPr>
        <w:t xml:space="preserve">Key Applications:</w:t>
      </w:r>
      <w:r>
        <w:t xml:space="preserve"> </w:t>
      </w:r>
      <w:r>
        <w:t xml:space="preserve">- Identify the center and radius from the equation</w:t>
      </w:r>
      <w:r>
        <w:t xml:space="preserve"> </w:t>
      </w:r>
      <w:r>
        <w:t xml:space="preserve">- Determine if a point lies on, inside, or outside the circle</w:t>
      </w:r>
      <w:r>
        <w:t xml:space="preserve"> </w:t>
      </w:r>
      <w:r>
        <w:t xml:space="preserve">- Find the equation given the center and a point on the circle</w:t>
      </w:r>
    </w:p>
    <w:p>
      <w:pPr>
        <w:pStyle w:val="BodyText"/>
      </w:pPr>
      <w:r>
        <w:rPr>
          <w:b/>
          <w:bCs/>
        </w:rPr>
        <w:t xml:space="preserve">General Form:</w:t>
      </w:r>
    </w:p>
    <w:p>
      <w:pPr>
        <w:pStyle w:val="BodyText"/>
      </w:pPr>
      <m:oMathPara>
        <m:oMathParaPr>
          <m:jc m:val="center"/>
        </m:oMathParaPr>
        <m:oMath>
          <m:sSup>
            <m:e>
              <m:r>
                <m:t>x</m:t>
              </m:r>
            </m:e>
            <m:sup>
              <m:r>
                <m:t>2</m:t>
              </m:r>
            </m:sup>
          </m:sSup>
          <m:r>
            <m:rPr>
              <m:sty m:val="p"/>
            </m:rPr>
            <m:t>+</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To convert to standard form, complete the square for both</w:t>
      </w:r>
      <w:r>
        <w:t xml:space="preserve"> </w:t>
      </w:r>
      <m:oMath>
        <m:r>
          <m:t>x</m:t>
        </m:r>
      </m:oMath>
      <w:r>
        <w:t xml:space="preserve"> </w:t>
      </w:r>
      <w:r>
        <w:t xml:space="preserve">and</w:t>
      </w:r>
      <w:r>
        <w:t xml:space="preserve"> </w:t>
      </w:r>
      <m:oMath>
        <m:r>
          <m:t>y</m:t>
        </m:r>
      </m:oMath>
      <w:r>
        <w:t xml:space="preserve"> </w:t>
      </w:r>
      <w:r>
        <w:t xml:space="preserve">terms.</w:t>
      </w:r>
    </w:p>
    <w:p>
      <w:pPr>
        <w:pStyle w:val="CaptionedFigure"/>
      </w:pPr>
      <w:r>
        <w:drawing>
          <wp:inline>
            <wp:extent cx="5334000" cy="3000375"/>
            <wp:effectExtent b="0" l="0" r="0" t="0"/>
            <wp:docPr descr="Circle Geometry" title="" id="102" name="Picture"/>
            <a:graphic>
              <a:graphicData uri="http://schemas.openxmlformats.org/drawingml/2006/picture">
                <pic:pic>
                  <pic:nvPicPr>
                    <pic:cNvPr descr="https://i.ytimg.com/vi/YkBz-rrZEww/maxresdefault.jp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Circle Geometry</w:t>
      </w:r>
    </w:p>
    <w:bookmarkEnd w:id="104"/>
    <w:bookmarkEnd w:id="105"/>
    <w:bookmarkStart w:id="114" w:name="three-dimensional-geometry"/>
    <w:p>
      <w:pPr>
        <w:pStyle w:val="Heading2"/>
      </w:pPr>
      <w:r>
        <w:t xml:space="preserve">3.6 Three-Dimensional Geometry</w:t>
      </w:r>
    </w:p>
    <w:bookmarkStart w:id="106" w:name="rectangular-prisms-boxes"/>
    <w:p>
      <w:pPr>
        <w:pStyle w:val="Heading3"/>
      </w:pPr>
      <w:r>
        <w:t xml:space="preserve">3.6.1 Rectangular Prisms (Boxes)</w:t>
      </w:r>
    </w:p>
    <w:p>
      <w:pPr>
        <w:pStyle w:val="FirstParagraph"/>
      </w:pPr>
      <w:r>
        <w:t xml:space="preserve">A</w:t>
      </w:r>
      <w:r>
        <w:t xml:space="preserve"> </w:t>
      </w:r>
      <w:r>
        <w:rPr>
          <w:b/>
          <w:bCs/>
        </w:rPr>
        <w:t xml:space="preserve">rectangular prism</w:t>
      </w:r>
      <w:r>
        <w:t xml:space="preserve"> </w:t>
      </w:r>
      <w:r>
        <w:t xml:space="preserve">has six rectangular faces.</w:t>
      </w:r>
    </w:p>
    <w:p>
      <w:pPr>
        <w:pStyle w:val="BodyText"/>
      </w:pPr>
      <w:r>
        <w:rPr>
          <w:b/>
          <w:bCs/>
        </w:rPr>
        <w:t xml:space="preserve">Volume:</w:t>
      </w:r>
    </w:p>
    <w:p>
      <w:pPr>
        <w:pStyle w:val="BodyText"/>
      </w:pPr>
      <m:oMathPara>
        <m:oMathParaPr>
          <m:jc m:val="center"/>
        </m:oMathParaPr>
        <m:oMath>
          <m:r>
            <m:t>V</m:t>
          </m:r>
          <m:r>
            <m:rPr>
              <m:sty m:val="p"/>
            </m:rPr>
            <m:t>=</m:t>
          </m:r>
          <m:r>
            <m:t>l</m:t>
          </m:r>
          <m:r>
            <m:rPr>
              <m:sty m:val="p"/>
            </m:rPr>
            <m:t>×</m:t>
          </m:r>
          <m:r>
            <m:t>w</m:t>
          </m:r>
          <m:r>
            <m:rPr>
              <m:sty m:val="p"/>
            </m:rPr>
            <m:t>×</m:t>
          </m:r>
          <m:r>
            <m:t>h</m:t>
          </m:r>
        </m:oMath>
      </m:oMathPara>
    </w:p>
    <w:p>
      <w:pPr>
        <w:pStyle w:val="FirstParagraph"/>
      </w:pPr>
      <w:r>
        <w:rPr>
          <w:b/>
          <w:bCs/>
        </w:rPr>
        <w:t xml:space="preserve">Surface Area:</w:t>
      </w:r>
    </w:p>
    <w:p>
      <w:pPr>
        <w:pStyle w:val="BodyText"/>
      </w:pPr>
      <m:oMathPara>
        <m:oMathParaPr>
          <m:jc m:val="center"/>
        </m:oMathParaPr>
        <m:oMath>
          <m:r>
            <m:t>S</m:t>
          </m:r>
          <m:r>
            <m:t>A</m:t>
          </m:r>
          <m:r>
            <m:rPr>
              <m:sty m:val="p"/>
            </m:rPr>
            <m:t>=</m:t>
          </m:r>
          <m:r>
            <m:t>2</m:t>
          </m:r>
          <m:r>
            <m:t>l</m:t>
          </m:r>
          <m:r>
            <m:t>w</m:t>
          </m:r>
          <m:r>
            <m:rPr>
              <m:sty m:val="p"/>
            </m:rPr>
            <m:t>+</m:t>
          </m:r>
          <m:r>
            <m:t>2</m:t>
          </m:r>
          <m:r>
            <m:t>l</m:t>
          </m:r>
          <m:r>
            <m:t>h</m:t>
          </m:r>
          <m:r>
            <m:rPr>
              <m:sty m:val="p"/>
            </m:rPr>
            <m:t>+</m:t>
          </m:r>
          <m:r>
            <m:t>2</m:t>
          </m:r>
          <m:r>
            <m:t>w</m:t>
          </m:r>
          <m:r>
            <m:t>h</m:t>
          </m:r>
        </m:oMath>
      </m:oMathPara>
    </w:p>
    <w:p>
      <w:pPr>
        <w:pStyle w:val="FirstParagraph"/>
      </w:pPr>
      <w:r>
        <w:rPr>
          <w:b/>
          <w:bCs/>
        </w:rPr>
        <w:t xml:space="preserve">Space Diagonal:</w:t>
      </w:r>
    </w:p>
    <w:p>
      <w:pPr>
        <w:pStyle w:val="BodyText"/>
      </w:pPr>
      <m:oMathPara>
        <m:oMathParaPr>
          <m:jc m:val="center"/>
        </m:oMathParaPr>
        <m:oMath>
          <m:r>
            <m:t>d</m:t>
          </m:r>
          <m:r>
            <m:rPr>
              <m:sty m:val="p"/>
            </m:rPr>
            <m:t>=</m:t>
          </m:r>
          <m:rad>
            <m:radPr>
              <m:degHide m:val="on"/>
            </m:radPr>
            <m:deg/>
            <m:e>
              <m:sSup>
                <m:e>
                  <m:r>
                    <m:t>l</m:t>
                  </m:r>
                </m:e>
                <m:sup>
                  <m:r>
                    <m:t>2</m:t>
                  </m:r>
                </m:sup>
              </m:sSup>
              <m:r>
                <m:rPr>
                  <m:sty m:val="p"/>
                </m:rPr>
                <m:t>+</m:t>
              </m:r>
              <m:sSup>
                <m:e>
                  <m:r>
                    <m:t>w</m:t>
                  </m:r>
                </m:e>
                <m:sup>
                  <m:r>
                    <m:t>2</m:t>
                  </m:r>
                </m:sup>
              </m:sSup>
              <m:r>
                <m:rPr>
                  <m:sty m:val="p"/>
                </m:rPr>
                <m:t>+</m:t>
              </m:r>
              <m:sSup>
                <m:e>
                  <m:r>
                    <m:t>h</m:t>
                  </m:r>
                </m:e>
                <m:sup>
                  <m:r>
                    <m:t>2</m:t>
                  </m:r>
                </m:sup>
              </m:sSup>
            </m:e>
          </m:rad>
        </m:oMath>
      </m:oMathPara>
    </w:p>
    <w:bookmarkEnd w:id="106"/>
    <w:bookmarkStart w:id="107" w:name="cubes"/>
    <w:p>
      <w:pPr>
        <w:pStyle w:val="Heading3"/>
      </w:pPr>
      <w:r>
        <w:t xml:space="preserve">3.6.2 Cubes</w:t>
      </w:r>
    </w:p>
    <w:p>
      <w:pPr>
        <w:pStyle w:val="FirstParagraph"/>
      </w:pPr>
      <w:r>
        <w:t xml:space="preserve">A</w:t>
      </w:r>
      <w:r>
        <w:t xml:space="preserve"> </w:t>
      </w:r>
      <w:r>
        <w:rPr>
          <w:b/>
          <w:bCs/>
        </w:rPr>
        <w:t xml:space="preserve">cube</w:t>
      </w:r>
      <w:r>
        <w:t xml:space="preserve"> </w:t>
      </w:r>
      <w:r>
        <w:t xml:space="preserve">is a special rectangular prism with all sides equal.</w:t>
      </w:r>
    </w:p>
    <w:p>
      <w:pPr>
        <w:pStyle w:val="BodyText"/>
      </w:pPr>
      <w:r>
        <w:rPr>
          <w:b/>
          <w:bCs/>
        </w:rPr>
        <w:t xml:space="preserve">Volume:</w:t>
      </w:r>
    </w:p>
    <w:p>
      <w:pPr>
        <w:pStyle w:val="BodyText"/>
      </w:pPr>
      <m:oMathPara>
        <m:oMathParaPr>
          <m:jc m:val="center"/>
        </m:oMathParaPr>
        <m:oMath>
          <m:r>
            <m:t>V</m:t>
          </m:r>
          <m:r>
            <m:rPr>
              <m:sty m:val="p"/>
            </m:rPr>
            <m:t>=</m:t>
          </m:r>
          <m:sSup>
            <m:e>
              <m:r>
                <m:t>s</m:t>
              </m:r>
            </m:e>
            <m:sup>
              <m:r>
                <m:t>3</m:t>
              </m:r>
            </m:sup>
          </m:sSup>
        </m:oMath>
      </m:oMathPara>
    </w:p>
    <w:p>
      <w:pPr>
        <w:pStyle w:val="FirstParagraph"/>
      </w:pPr>
      <w:r>
        <w:rPr>
          <w:b/>
          <w:bCs/>
        </w:rPr>
        <w:t xml:space="preserve">Surface Area:</w:t>
      </w:r>
    </w:p>
    <w:p>
      <w:pPr>
        <w:pStyle w:val="BodyText"/>
      </w:pPr>
      <m:oMathPara>
        <m:oMathParaPr>
          <m:jc m:val="center"/>
        </m:oMathParaPr>
        <m:oMath>
          <m:r>
            <m:t>S</m:t>
          </m:r>
          <m:r>
            <m:t>A</m:t>
          </m:r>
          <m:r>
            <m:rPr>
              <m:sty m:val="p"/>
            </m:rPr>
            <m:t>=</m:t>
          </m:r>
          <m:r>
            <m:t>6</m:t>
          </m:r>
          <m:sSup>
            <m:e>
              <m:r>
                <m:t>s</m:t>
              </m:r>
            </m:e>
            <m:sup>
              <m:r>
                <m:t>2</m:t>
              </m:r>
            </m:sup>
          </m:sSup>
        </m:oMath>
      </m:oMathPara>
    </w:p>
    <w:p>
      <w:pPr>
        <w:pStyle w:val="FirstParagraph"/>
      </w:pPr>
      <w:r>
        <w:rPr>
          <w:b/>
          <w:bCs/>
        </w:rPr>
        <w:t xml:space="preserve">Space Diagonal:</w:t>
      </w:r>
    </w:p>
    <w:p>
      <w:pPr>
        <w:pStyle w:val="BodyText"/>
      </w:pPr>
      <m:oMathPara>
        <m:oMathParaPr>
          <m:jc m:val="center"/>
        </m:oMathParaPr>
        <m:oMath>
          <m:r>
            <m:t>d</m:t>
          </m:r>
          <m:r>
            <m:rPr>
              <m:sty m:val="p"/>
            </m:rPr>
            <m:t>=</m:t>
          </m:r>
          <m:r>
            <m:t>s</m:t>
          </m:r>
          <m:rad>
            <m:radPr>
              <m:degHide m:val="on"/>
            </m:radPr>
            <m:deg/>
            <m:e>
              <m:r>
                <m:t>3</m:t>
              </m:r>
            </m:e>
          </m:rad>
        </m:oMath>
      </m:oMathPara>
    </w:p>
    <w:p>
      <w:pPr>
        <w:pStyle w:val="FirstParagraph"/>
      </w:pPr>
      <w:r>
        <w:rPr>
          <w:b/>
          <w:bCs/>
        </w:rPr>
        <w:t xml:space="preserve">Face Diagonal:</w:t>
      </w:r>
    </w:p>
    <w:p>
      <w:pPr>
        <w:pStyle w:val="BodyText"/>
      </w:pPr>
      <m:oMathPara>
        <m:oMathParaPr>
          <m:jc m:val="center"/>
        </m:oMathParaPr>
        <m:oMath>
          <m:sSub>
            <m:e>
              <m:r>
                <m:t>d</m:t>
              </m:r>
            </m:e>
            <m:sub>
              <m:r>
                <m:rPr>
                  <m:nor/>
                  <m:sty m:val="p"/>
                </m:rPr>
                <m:t>face</m:t>
              </m:r>
            </m:sub>
          </m:sSub>
          <m:r>
            <m:rPr>
              <m:sty m:val="p"/>
            </m:rPr>
            <m:t>=</m:t>
          </m:r>
          <m:r>
            <m:t>s</m:t>
          </m:r>
          <m:rad>
            <m:radPr>
              <m:degHide m:val="on"/>
            </m:radPr>
            <m:deg/>
            <m:e>
              <m:r>
                <m:t>2</m:t>
              </m:r>
            </m:e>
          </m:rad>
        </m:oMath>
      </m:oMathPara>
    </w:p>
    <w:bookmarkEnd w:id="107"/>
    <w:bookmarkStart w:id="108" w:name="cylinders"/>
    <w:p>
      <w:pPr>
        <w:pStyle w:val="Heading3"/>
      </w:pPr>
      <w:r>
        <w:t xml:space="preserve">3.6.3 Cylinders</w:t>
      </w:r>
    </w:p>
    <w:p>
      <w:pPr>
        <w:pStyle w:val="FirstParagraph"/>
      </w:pPr>
      <w:r>
        <w:t xml:space="preserve">A</w:t>
      </w:r>
      <w:r>
        <w:t xml:space="preserve"> </w:t>
      </w:r>
      <w:r>
        <w:rPr>
          <w:b/>
          <w:bCs/>
        </w:rPr>
        <w:t xml:space="preserve">cylinder</w:t>
      </w:r>
      <w:r>
        <w:t xml:space="preserve"> </w:t>
      </w:r>
      <w:r>
        <w:t xml:space="preserve">has two parallel circular bases connected by a curved surface.</w:t>
      </w:r>
    </w:p>
    <w:p>
      <w:pPr>
        <w:pStyle w:val="BodyText"/>
      </w:pPr>
      <w:r>
        <w:rPr>
          <w:b/>
          <w:bCs/>
        </w:rPr>
        <w:t xml:space="preserve">Volume:</w:t>
      </w:r>
    </w:p>
    <w:p>
      <w:pPr>
        <w:pStyle w:val="BodyText"/>
      </w:pPr>
      <m:oMathPara>
        <m:oMathParaPr>
          <m:jc m:val="center"/>
        </m:oMathParaPr>
        <m:oMath>
          <m:r>
            <m:t>V</m:t>
          </m:r>
          <m:r>
            <m:rPr>
              <m:sty m:val="p"/>
            </m:rPr>
            <m:t>=</m:t>
          </m:r>
          <m:r>
            <m:t>π</m:t>
          </m:r>
          <m:sSup>
            <m:e>
              <m:r>
                <m:t>r</m:t>
              </m:r>
            </m:e>
            <m:sup>
              <m:r>
                <m:t>2</m:t>
              </m:r>
            </m:sup>
          </m:sSup>
          <m:r>
            <m:t>h</m:t>
          </m:r>
        </m:oMath>
      </m:oMathPara>
    </w:p>
    <w:p>
      <w:pPr>
        <w:pStyle w:val="FirstParagraph"/>
      </w:pPr>
      <w:r>
        <w:rPr>
          <w:b/>
          <w:bCs/>
        </w:rPr>
        <w:t xml:space="preserve">Lateral Surface Area</w:t>
      </w:r>
      <w:r>
        <w:t xml:space="preserve"> </w:t>
      </w:r>
      <w:r>
        <w:t xml:space="preserve">(the curved part):</w:t>
      </w:r>
    </w:p>
    <w:p>
      <w:pPr>
        <w:pStyle w:val="BodyText"/>
      </w:pPr>
      <m:oMathPara>
        <m:oMathParaPr>
          <m:jc m:val="center"/>
        </m:oMathParaPr>
        <m:oMath>
          <m:r>
            <m:t>S</m:t>
          </m:r>
          <m:sSub>
            <m:e>
              <m:r>
                <m:t>A</m:t>
              </m:r>
            </m:e>
            <m:sub>
              <m:r>
                <m:rPr>
                  <m:nor/>
                  <m:sty m:val="p"/>
                </m:rPr>
                <m:t>lateral</m:t>
              </m:r>
            </m:sub>
          </m:sSub>
          <m:r>
            <m:rPr>
              <m:sty m:val="p"/>
            </m:rPr>
            <m:t>=</m:t>
          </m:r>
          <m:r>
            <m:t>2</m:t>
          </m:r>
          <m:r>
            <m:t>π</m:t>
          </m:r>
          <m:r>
            <m:t>r</m:t>
          </m:r>
          <m:r>
            <m:t>h</m:t>
          </m:r>
        </m:oMath>
      </m:oMathPara>
    </w:p>
    <w:p>
      <w:pPr>
        <w:pStyle w:val="FirstParagraph"/>
      </w:pPr>
      <w:r>
        <w:rPr>
          <w:b/>
          <w:bCs/>
        </w:rPr>
        <w:t xml:space="preserve">Total Surface Area:</w:t>
      </w:r>
    </w:p>
    <w:p>
      <w:pPr>
        <w:pStyle w:val="BodyText"/>
      </w:pPr>
      <m:oMathPara>
        <m:oMathParaPr>
          <m:jc m:val="center"/>
        </m:oMathParaPr>
        <m:oMath>
          <m:r>
            <m:t>S</m:t>
          </m:r>
          <m:r>
            <m:t>A</m:t>
          </m:r>
          <m:r>
            <m:rPr>
              <m:sty m:val="p"/>
            </m:rPr>
            <m:t>=</m:t>
          </m:r>
          <m:r>
            <m:t>2</m:t>
          </m:r>
          <m:r>
            <m:t>π</m:t>
          </m:r>
          <m:sSup>
            <m:e>
              <m:r>
                <m:t>r</m:t>
              </m:r>
            </m:e>
            <m:sup>
              <m:r>
                <m:t>2</m:t>
              </m:r>
            </m:sup>
          </m:sSup>
          <m:r>
            <m:rPr>
              <m:sty m:val="p"/>
            </m:rPr>
            <m:t>+</m:t>
          </m:r>
          <m:r>
            <m:t>2</m:t>
          </m:r>
          <m:r>
            <m:t>π</m:t>
          </m:r>
          <m:r>
            <m:t>r</m:t>
          </m:r>
          <m:r>
            <m:t>h</m:t>
          </m:r>
          <m:r>
            <m:rPr>
              <m:sty m:val="p"/>
            </m:rPr>
            <m:t>=</m:t>
          </m:r>
          <m:r>
            <m:t>2</m:t>
          </m:r>
          <m:r>
            <m:t>π</m:t>
          </m:r>
          <m:r>
            <m:t>r</m:t>
          </m:r>
          <m:d>
            <m:dPr>
              <m:begChr m:val="("/>
              <m:endChr m:val=")"/>
              <m:sepChr m:val=""/>
              <m:grow/>
            </m:dPr>
            <m:e>
              <m:r>
                <m:t>r</m:t>
              </m:r>
              <m:r>
                <m:rPr>
                  <m:sty m:val="p"/>
                </m:rPr>
                <m:t>+</m:t>
              </m:r>
              <m:r>
                <m:t>h</m:t>
              </m:r>
            </m:e>
          </m:d>
        </m:oMath>
      </m:oMathPara>
    </w:p>
    <w:bookmarkEnd w:id="108"/>
    <w:bookmarkStart w:id="109" w:name="cones"/>
    <w:p>
      <w:pPr>
        <w:pStyle w:val="Heading3"/>
      </w:pPr>
      <w:r>
        <w:t xml:space="preserve">3.6.4 Cones</w:t>
      </w:r>
    </w:p>
    <w:p>
      <w:pPr>
        <w:pStyle w:val="FirstParagraph"/>
      </w:pPr>
      <w:r>
        <w:t xml:space="preserve">A</w:t>
      </w:r>
      <w:r>
        <w:t xml:space="preserve"> </w:t>
      </w:r>
      <w:r>
        <w:rPr>
          <w:b/>
          <w:bCs/>
        </w:rPr>
        <w:t xml:space="preserve">cone</w:t>
      </w:r>
      <w:r>
        <w:t xml:space="preserve"> </w:t>
      </w:r>
      <w:r>
        <w:t xml:space="preserve">has a circular base and a single vertex.</w:t>
      </w:r>
    </w:p>
    <w:p>
      <w:pPr>
        <w:pStyle w:val="BodyText"/>
      </w:pPr>
      <w:r>
        <w:rPr>
          <w:b/>
          <w:bCs/>
        </w:rPr>
        <w:t xml:space="preserve">Volume:</w:t>
      </w:r>
    </w:p>
    <w:p>
      <w:pPr>
        <w:pStyle w:val="BodyText"/>
      </w:pPr>
      <m:oMathPara>
        <m:oMathParaPr>
          <m:jc m:val="center"/>
        </m:oMathParaPr>
        <m:oMath>
          <m:r>
            <m:t>V</m:t>
          </m:r>
          <m:r>
            <m:rPr>
              <m:sty m:val="p"/>
            </m:rPr>
            <m:t>=</m:t>
          </m:r>
          <m:f>
            <m:fPr>
              <m:type m:val="bar"/>
            </m:fPr>
            <m:num>
              <m:r>
                <m:t>1</m:t>
              </m:r>
            </m:num>
            <m:den>
              <m:r>
                <m:t>3</m:t>
              </m:r>
            </m:den>
          </m:f>
          <m:r>
            <m:t>π</m:t>
          </m:r>
          <m:sSup>
            <m:e>
              <m:r>
                <m:t>r</m:t>
              </m:r>
            </m:e>
            <m:sup>
              <m:r>
                <m:t>2</m:t>
              </m:r>
            </m:sup>
          </m:sSup>
          <m:r>
            <m:t>h</m:t>
          </m:r>
        </m:oMath>
      </m:oMathPara>
    </w:p>
    <w:p>
      <w:pPr>
        <w:pStyle w:val="FirstParagraph"/>
      </w:pPr>
      <w:r>
        <w:rPr>
          <w:b/>
          <w:bCs/>
        </w:rPr>
        <w:t xml:space="preserve">Slant Height</w:t>
      </w:r>
      <w:r>
        <w:t xml:space="preserve"> </w:t>
      </w:r>
      <w:r>
        <w:t xml:space="preserve">(</w:t>
      </w:r>
      <m:oMath>
        <m:r>
          <m:t>l</m:t>
        </m:r>
      </m:oMath>
      <w:r>
        <w:t xml:space="preserve">): The distance from the vertex to a point on the edge of the base.</w:t>
      </w:r>
    </w:p>
    <w:p>
      <w:pPr>
        <w:pStyle w:val="BodyText"/>
      </w:pPr>
      <m:oMathPara>
        <m:oMathParaPr>
          <m:jc m:val="center"/>
        </m:oMathParaPr>
        <m:oMath>
          <m:r>
            <m:t>l</m:t>
          </m:r>
          <m:r>
            <m:rPr>
              <m:sty m:val="p"/>
            </m:rPr>
            <m:t>=</m:t>
          </m:r>
          <m:rad>
            <m:radPr>
              <m:degHide m:val="on"/>
            </m:radPr>
            <m:deg/>
            <m:e>
              <m:sSup>
                <m:e>
                  <m:r>
                    <m:t>r</m:t>
                  </m:r>
                </m:e>
                <m:sup>
                  <m:r>
                    <m:t>2</m:t>
                  </m:r>
                </m:sup>
              </m:sSup>
              <m:r>
                <m:rPr>
                  <m:sty m:val="p"/>
                </m:rPr>
                <m:t>+</m:t>
              </m:r>
              <m:sSup>
                <m:e>
                  <m:r>
                    <m:t>h</m:t>
                  </m:r>
                </m:e>
                <m:sup>
                  <m:r>
                    <m:t>2</m:t>
                  </m:r>
                </m:sup>
              </m:sSup>
            </m:e>
          </m:rad>
        </m:oMath>
      </m:oMathPara>
    </w:p>
    <w:p>
      <w:pPr>
        <w:pStyle w:val="FirstParagraph"/>
      </w:pPr>
      <w:r>
        <w:rPr>
          <w:b/>
          <w:bCs/>
        </w:rPr>
        <w:t xml:space="preserve">Lateral Surface Area:</w:t>
      </w:r>
    </w:p>
    <w:p>
      <w:pPr>
        <w:pStyle w:val="BodyText"/>
      </w:pPr>
      <m:oMathPara>
        <m:oMathParaPr>
          <m:jc m:val="center"/>
        </m:oMathParaPr>
        <m:oMath>
          <m:r>
            <m:t>S</m:t>
          </m:r>
          <m:sSub>
            <m:e>
              <m:r>
                <m:t>A</m:t>
              </m:r>
            </m:e>
            <m:sub>
              <m:r>
                <m:rPr>
                  <m:nor/>
                  <m:sty m:val="p"/>
                </m:rPr>
                <m:t>lateral</m:t>
              </m:r>
            </m:sub>
          </m:sSub>
          <m:r>
            <m:rPr>
              <m:sty m:val="p"/>
            </m:rPr>
            <m:t>=</m:t>
          </m:r>
          <m:r>
            <m:t>π</m:t>
          </m:r>
          <m:r>
            <m:t>r</m:t>
          </m:r>
          <m:r>
            <m:t>l</m:t>
          </m:r>
        </m:oMath>
      </m:oMathPara>
    </w:p>
    <w:p>
      <w:pPr>
        <w:pStyle w:val="FirstParagraph"/>
      </w:pPr>
      <w:r>
        <w:rPr>
          <w:b/>
          <w:bCs/>
        </w:rPr>
        <w:t xml:space="preserve">Total Surface Area:</w:t>
      </w:r>
    </w:p>
    <w:p>
      <w:pPr>
        <w:pStyle w:val="BodyText"/>
      </w:pPr>
      <m:oMathPara>
        <m:oMathParaPr>
          <m:jc m:val="center"/>
        </m:oMathParaPr>
        <m:oMath>
          <m:r>
            <m:t>S</m:t>
          </m:r>
          <m:r>
            <m:t>A</m:t>
          </m:r>
          <m:r>
            <m:rPr>
              <m:sty m:val="p"/>
            </m:rPr>
            <m:t>=</m:t>
          </m:r>
          <m:r>
            <m:t>π</m:t>
          </m:r>
          <m:sSup>
            <m:e>
              <m:r>
                <m:t>r</m:t>
              </m:r>
            </m:e>
            <m:sup>
              <m:r>
                <m:t>2</m:t>
              </m:r>
            </m:sup>
          </m:sSup>
          <m:r>
            <m:rPr>
              <m:sty m:val="p"/>
            </m:rPr>
            <m:t>+</m:t>
          </m:r>
          <m:r>
            <m:t>π</m:t>
          </m:r>
          <m:r>
            <m:t>r</m:t>
          </m:r>
          <m:r>
            <m:t>l</m:t>
          </m:r>
          <m:r>
            <m:rPr>
              <m:sty m:val="p"/>
            </m:rPr>
            <m:t>=</m:t>
          </m:r>
          <m:r>
            <m:t>π</m:t>
          </m:r>
          <m:r>
            <m:t>r</m:t>
          </m:r>
          <m:d>
            <m:dPr>
              <m:begChr m:val="("/>
              <m:endChr m:val=")"/>
              <m:sepChr m:val=""/>
              <m:grow/>
            </m:dPr>
            <m:e>
              <m:r>
                <m:t>r</m:t>
              </m:r>
              <m:r>
                <m:rPr>
                  <m:sty m:val="p"/>
                </m:rPr>
                <m:t>+</m:t>
              </m:r>
              <m:r>
                <m:t>l</m:t>
              </m:r>
            </m:e>
          </m:d>
        </m:oMath>
      </m:oMathPara>
    </w:p>
    <w:bookmarkEnd w:id="109"/>
    <w:bookmarkStart w:id="113" w:name="spheres"/>
    <w:p>
      <w:pPr>
        <w:pStyle w:val="Heading3"/>
      </w:pPr>
      <w:r>
        <w:t xml:space="preserve">3.6.5 Spheres</w:t>
      </w:r>
    </w:p>
    <w:p>
      <w:pPr>
        <w:pStyle w:val="FirstParagraph"/>
      </w:pPr>
      <w:r>
        <w:t xml:space="preserve">A</w:t>
      </w:r>
      <w:r>
        <w:t xml:space="preserve"> </w:t>
      </w:r>
      <w:r>
        <w:rPr>
          <w:b/>
          <w:bCs/>
        </w:rPr>
        <w:t xml:space="preserve">sphere</w:t>
      </w:r>
      <w:r>
        <w:t xml:space="preserve"> </w:t>
      </w:r>
      <w:r>
        <w:t xml:space="preserve">is the set of all points equidistant from a center in 3D space.</w:t>
      </w:r>
    </w:p>
    <w:p>
      <w:pPr>
        <w:pStyle w:val="BodyText"/>
      </w:pPr>
      <w:r>
        <w:rPr>
          <w:b/>
          <w:bCs/>
        </w:rPr>
        <w:t xml:space="preserve">Volume:</w:t>
      </w:r>
    </w:p>
    <w:p>
      <w:pPr>
        <w:pStyle w:val="BodyText"/>
      </w:pPr>
      <m:oMathPara>
        <m:oMathParaPr>
          <m:jc m:val="center"/>
        </m:oMathParaPr>
        <m:oMath>
          <m:r>
            <m:t>V</m:t>
          </m:r>
          <m:r>
            <m:rPr>
              <m:sty m:val="p"/>
            </m:rPr>
            <m:t>=</m:t>
          </m:r>
          <m:f>
            <m:fPr>
              <m:type m:val="bar"/>
            </m:fPr>
            <m:num>
              <m:r>
                <m:t>4</m:t>
              </m:r>
            </m:num>
            <m:den>
              <m:r>
                <m:t>3</m:t>
              </m:r>
            </m:den>
          </m:f>
          <m:r>
            <m:t>π</m:t>
          </m:r>
          <m:sSup>
            <m:e>
              <m:r>
                <m:t>r</m:t>
              </m:r>
            </m:e>
            <m:sup>
              <m:r>
                <m:t>3</m:t>
              </m:r>
            </m:sup>
          </m:sSup>
        </m:oMath>
      </m:oMathPara>
    </w:p>
    <w:p>
      <w:pPr>
        <w:pStyle w:val="FirstParagraph"/>
      </w:pPr>
      <w:r>
        <w:rPr>
          <w:b/>
          <w:bCs/>
        </w:rPr>
        <w:t xml:space="preserve">Surface Area:</w:t>
      </w:r>
    </w:p>
    <w:p>
      <w:pPr>
        <w:pStyle w:val="BodyText"/>
      </w:pPr>
      <m:oMathPara>
        <m:oMathParaPr>
          <m:jc m:val="center"/>
        </m:oMathParaPr>
        <m:oMath>
          <m:r>
            <m:t>S</m:t>
          </m:r>
          <m:r>
            <m:t>A</m:t>
          </m:r>
          <m:r>
            <m:rPr>
              <m:sty m:val="p"/>
            </m:rPr>
            <m:t>=</m:t>
          </m:r>
          <m:r>
            <m:t>4</m:t>
          </m:r>
          <m:r>
            <m:t>π</m:t>
          </m:r>
          <m:sSup>
            <m:e>
              <m:r>
                <m:t>r</m:t>
              </m:r>
            </m:e>
            <m:sup>
              <m:r>
                <m:t>2</m:t>
              </m:r>
            </m:sup>
          </m:sSup>
        </m:oMath>
      </m:oMathPara>
    </w:p>
    <w:p>
      <w:pPr>
        <w:pStyle w:val="FirstParagraph"/>
      </w:pPr>
      <w:r>
        <w:rPr>
          <w:b/>
          <w:bCs/>
        </w:rPr>
        <w:t xml:space="preserve">Key Relationship:</w:t>
      </w:r>
      <w:r>
        <w:t xml:space="preserve"> </w:t>
      </w:r>
      <w:r>
        <w:t xml:space="preserve">The surface area of a sphere is exactly 4 times the area of a great circle (a circle with the same radius).</w:t>
      </w:r>
    </w:p>
    <w:p>
      <w:pPr>
        <w:pStyle w:val="CaptionedFigure"/>
      </w:pPr>
      <w:r>
        <w:drawing>
          <wp:inline>
            <wp:extent cx="5334000" cy="7112000"/>
            <wp:effectExtent b="0" l="0" r="0" t="0"/>
            <wp:docPr descr="3D Shapes" title="" id="111" name="Picture"/>
            <a:graphic>
              <a:graphicData uri="http://schemas.openxmlformats.org/drawingml/2006/picture">
                <pic:pic>
                  <pic:nvPicPr>
                    <pic:cNvPr descr="https://imgv2-1-f.scribdassets.com/img/document/684360879/original/9d6d745f3f/1710590461?v=1" id="112" name="Picture"/>
                    <pic:cNvPicPr>
                      <a:picLocks noChangeArrowheads="1" noChangeAspect="1"/>
                    </pic:cNvPicPr>
                  </pic:nvPicPr>
                  <pic:blipFill>
                    <a:blip r:embed="rId110"/>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3D Shapes</w:t>
      </w:r>
    </w:p>
    <w:bookmarkEnd w:id="113"/>
    <w:bookmarkEnd w:id="114"/>
    <w:bookmarkStart w:id="121" w:name="coordinate-geometry"/>
    <w:p>
      <w:pPr>
        <w:pStyle w:val="Heading2"/>
      </w:pPr>
      <w:r>
        <w:t xml:space="preserve">3.7 Coordinate Geometry</w:t>
      </w:r>
    </w:p>
    <w:bookmarkStart w:id="115" w:name="the-coordinate-plane"/>
    <w:p>
      <w:pPr>
        <w:pStyle w:val="Heading3"/>
      </w:pPr>
      <w:r>
        <w:t xml:space="preserve">3.7.1 The Coordinate Plane</w:t>
      </w:r>
    </w:p>
    <w:p>
      <w:pPr>
        <w:pStyle w:val="FirstParagraph"/>
      </w:pPr>
      <w:r>
        <w:t xml:space="preserve">The</w:t>
      </w:r>
      <w:r>
        <w:t xml:space="preserve"> </w:t>
      </w:r>
      <w:r>
        <w:rPr>
          <w:b/>
          <w:bCs/>
        </w:rPr>
        <w:t xml:space="preserve">coordinate plane</w:t>
      </w:r>
      <w:r>
        <w:t xml:space="preserve"> </w:t>
      </w:r>
      <w:r>
        <w:t xml:space="preserve">consists of two perpendicular number lines:</w:t>
      </w:r>
      <w:r>
        <w:t xml:space="preserve"> </w:t>
      </w:r>
      <w:r>
        <w:t xml:space="preserve">-</w:t>
      </w:r>
      <w:r>
        <w:t xml:space="preserve"> </w:t>
      </w:r>
      <w:r>
        <w:rPr>
          <w:b/>
          <w:bCs/>
        </w:rPr>
        <w:t xml:space="preserve">x-axis</w:t>
      </w:r>
      <w:r>
        <w:t xml:space="preserve">: Horizontal (positive to the right)</w:t>
      </w:r>
      <w:r>
        <w:t xml:space="preserve"> </w:t>
      </w:r>
      <w:r>
        <w:t xml:space="preserve">-</w:t>
      </w:r>
      <w:r>
        <w:t xml:space="preserve"> </w:t>
      </w:r>
      <w:r>
        <w:rPr>
          <w:b/>
          <w:bCs/>
        </w:rPr>
        <w:t xml:space="preserve">y-axis</w:t>
      </w:r>
      <w:r>
        <w:t xml:space="preserve">: Vertical (positive upward)</w:t>
      </w:r>
      <w:r>
        <w:t xml:space="preserve"> </w:t>
      </w:r>
      <w:r>
        <w:t xml:space="preserve">-</w:t>
      </w:r>
      <w:r>
        <w:t xml:space="preserve"> </w:t>
      </w:r>
      <w:r>
        <w:rPr>
          <w:b/>
          <w:bCs/>
        </w:rPr>
        <w:t xml:space="preserve">Origin</w:t>
      </w:r>
      <w:r>
        <w:t xml:space="preserve">: The point</w:t>
      </w:r>
      <w:r>
        <w:t xml:space="preserve"> </w:t>
      </w:r>
      <m:oMath>
        <m:d>
          <m:dPr>
            <m:begChr m:val="("/>
            <m:endChr m:val=")"/>
            <m:sepChr m:val=""/>
            <m:grow/>
          </m:dPr>
          <m:e>
            <m:r>
              <m:t>0</m:t>
            </m:r>
            <m:r>
              <m:rPr>
                <m:sty m:val="p"/>
              </m:rPr>
              <m:t>,</m:t>
            </m:r>
            <m:r>
              <m:t>0</m:t>
            </m:r>
          </m:e>
        </m:d>
      </m:oMath>
      <w:r>
        <w:t xml:space="preserve"> </w:t>
      </w:r>
      <w:r>
        <w:t xml:space="preserve">where the axes intersect</w:t>
      </w:r>
    </w:p>
    <w:p>
      <w:pPr>
        <w:pStyle w:val="BodyText"/>
      </w:pPr>
      <w:r>
        <w:t xml:space="preserve">Points are represented as ordered pairs</w:t>
      </w:r>
      <w:r>
        <w:t xml:space="preserve"> </w:t>
      </w:r>
      <m:oMath>
        <m:d>
          <m:dPr>
            <m:begChr m:val="("/>
            <m:endChr m:val=")"/>
            <m:sepChr m:val=""/>
            <m:grow/>
          </m:dPr>
          <m:e>
            <m:r>
              <m:t>x</m:t>
            </m:r>
            <m:r>
              <m:rPr>
                <m:sty m:val="p"/>
              </m:rPr>
              <m:t>,</m:t>
            </m:r>
            <m:r>
              <m:t>y</m:t>
            </m:r>
          </m:e>
        </m:d>
      </m:oMath>
      <w:r>
        <w:t xml:space="preserve"> </w:t>
      </w:r>
      <w:r>
        <w:t xml:space="preserve">where:</w:t>
      </w:r>
      <w:r>
        <w:t xml:space="preserve"> </w:t>
      </w:r>
      <w:r>
        <w:t xml:space="preserve">-</w:t>
      </w:r>
      <w:r>
        <w:t xml:space="preserve"> </w:t>
      </w:r>
      <m:oMath>
        <m:r>
          <m:t>x</m:t>
        </m:r>
      </m:oMath>
      <w:r>
        <w:t xml:space="preserve"> </w:t>
      </w:r>
      <w:r>
        <w:t xml:space="preserve">is the horizontal distance from the origin</w:t>
      </w:r>
      <w:r>
        <w:t xml:space="preserve"> </w:t>
      </w:r>
      <w:r>
        <w:t xml:space="preserve">-</w:t>
      </w:r>
      <w:r>
        <w:t xml:space="preserve"> </w:t>
      </w:r>
      <m:oMath>
        <m:r>
          <m:t>y</m:t>
        </m:r>
      </m:oMath>
      <w:r>
        <w:t xml:space="preserve"> </w:t>
      </w:r>
      <w:r>
        <w:t xml:space="preserve">is the vertical distance from the origin</w:t>
      </w:r>
    </w:p>
    <w:p>
      <w:pPr>
        <w:pStyle w:val="BodyText"/>
      </w:pPr>
      <w:r>
        <w:rPr>
          <w:b/>
          <w:bCs/>
        </w:rPr>
        <w:t xml:space="preserve">Quadrants:</w:t>
      </w:r>
      <w:r>
        <w:t xml:space="preserve"> </w:t>
      </w:r>
      <w:r>
        <w:t xml:space="preserve">- Quadrant I:</w:t>
      </w:r>
      <w:r>
        <w:t xml:space="preserve"> </w:t>
      </w:r>
      <m:oMath>
        <m:r>
          <m:t>x</m:t>
        </m:r>
        <m:r>
          <m:rPr>
            <m:sty m:val="p"/>
          </m:rPr>
          <m:t>&gt;</m:t>
        </m:r>
        <m:r>
          <m:t>0</m:t>
        </m:r>
        <m:r>
          <m:rPr>
            <m:sty m:val="p"/>
          </m:rPr>
          <m:t>,</m:t>
        </m:r>
        <m:r>
          <m:t>y</m:t>
        </m:r>
        <m:r>
          <m:rPr>
            <m:sty m:val="p"/>
          </m:rPr>
          <m:t>&gt;</m:t>
        </m:r>
        <m:r>
          <m:t>0</m:t>
        </m:r>
      </m:oMath>
      <w:r>
        <w:t xml:space="preserve"> </w:t>
      </w:r>
      <w:r>
        <w:t xml:space="preserve">- Quadrant II:</w:t>
      </w:r>
      <w:r>
        <w:t xml:space="preserve"> </w:t>
      </w:r>
      <m:oMath>
        <m:r>
          <m:t>x</m:t>
        </m:r>
        <m:r>
          <m:rPr>
            <m:sty m:val="p"/>
          </m:rPr>
          <m:t>&lt;</m:t>
        </m:r>
        <m:r>
          <m:t>0</m:t>
        </m:r>
        <m:r>
          <m:rPr>
            <m:sty m:val="p"/>
          </m:rPr>
          <m:t>,</m:t>
        </m:r>
        <m:r>
          <m:t>y</m:t>
        </m:r>
        <m:r>
          <m:rPr>
            <m:sty m:val="p"/>
          </m:rPr>
          <m:t>&gt;</m:t>
        </m:r>
        <m:r>
          <m:t>0</m:t>
        </m:r>
      </m:oMath>
      <w:r>
        <w:t xml:space="preserve"> </w:t>
      </w:r>
      <w:r>
        <w:t xml:space="preserve">- Quadrant III:</w:t>
      </w:r>
      <w:r>
        <w:t xml:space="preserve"> </w:t>
      </w:r>
      <m:oMath>
        <m:r>
          <m:t>x</m:t>
        </m:r>
        <m:r>
          <m:rPr>
            <m:sty m:val="p"/>
          </m:rPr>
          <m:t>&lt;</m:t>
        </m:r>
        <m:r>
          <m:t>0</m:t>
        </m:r>
        <m:r>
          <m:rPr>
            <m:sty m:val="p"/>
          </m:rPr>
          <m:t>,</m:t>
        </m:r>
        <m:r>
          <m:t>y</m:t>
        </m:r>
        <m:r>
          <m:rPr>
            <m:sty m:val="p"/>
          </m:rPr>
          <m:t>&lt;</m:t>
        </m:r>
        <m:r>
          <m:t>0</m:t>
        </m:r>
      </m:oMath>
      <w:r>
        <w:t xml:space="preserve"> </w:t>
      </w:r>
      <w:r>
        <w:t xml:space="preserve">- Quadrant IV:</w:t>
      </w:r>
      <w:r>
        <w:t xml:space="preserve"> </w:t>
      </w:r>
      <m:oMath>
        <m:r>
          <m:t>x</m:t>
        </m:r>
        <m:r>
          <m:rPr>
            <m:sty m:val="p"/>
          </m:rPr>
          <m:t>&gt;</m:t>
        </m:r>
        <m:r>
          <m:t>0</m:t>
        </m:r>
        <m:r>
          <m:rPr>
            <m:sty m:val="p"/>
          </m:rPr>
          <m:t>,</m:t>
        </m:r>
        <m:r>
          <m:t>y</m:t>
        </m:r>
        <m:r>
          <m:rPr>
            <m:sty m:val="p"/>
          </m:rPr>
          <m:t>&lt;</m:t>
        </m:r>
        <m:r>
          <m:t>0</m:t>
        </m:r>
      </m:oMath>
    </w:p>
    <w:bookmarkEnd w:id="115"/>
    <w:bookmarkStart w:id="116" w:name="distance-formula"/>
    <w:p>
      <w:pPr>
        <w:pStyle w:val="Heading3"/>
      </w:pPr>
      <w:r>
        <w:t xml:space="preserve">3.7.2 Distance Formula</w:t>
      </w:r>
    </w:p>
    <w:p>
      <w:pPr>
        <w:pStyle w:val="FirstParagraph"/>
      </w:pPr>
      <w:r>
        <w:t xml:space="preserve">The distance between two points</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and</w:t>
      </w:r>
      <w:r>
        <w:t xml:space="preserve"> </w:t>
      </w:r>
      <m:oMath>
        <m:d>
          <m:dPr>
            <m:begChr m:val="("/>
            <m:endChr m:val=")"/>
            <m:sepChr m:val=""/>
            <m:grow/>
          </m:dPr>
          <m:e>
            <m:sSub>
              <m:e>
                <m:r>
                  <m:t>x</m:t>
                </m:r>
              </m:e>
              <m:sub>
                <m:r>
                  <m:t>2</m:t>
                </m:r>
              </m:sub>
            </m:sSub>
            <m:r>
              <m:rPr>
                <m:sty m:val="p"/>
              </m:rPr>
              <m:t>,</m:t>
            </m:r>
            <m:sSub>
              <m:e>
                <m:r>
                  <m:t>y</m:t>
                </m:r>
              </m:e>
              <m:sub>
                <m:r>
                  <m:t>2</m:t>
                </m:r>
              </m:sub>
            </m:sSub>
          </m:e>
        </m:d>
      </m:oMath>
      <w:r>
        <w:t xml:space="preserve"> </w:t>
      </w:r>
      <w:r>
        <w:t xml:space="preserve">is:</w:t>
      </w:r>
    </w:p>
    <w:p>
      <w:pPr>
        <w:pStyle w:val="BodyText"/>
      </w:pPr>
      <m:oMathPara>
        <m:oMathParaPr>
          <m:jc m:val="center"/>
        </m:oMathParaPr>
        <m:oMath>
          <m:r>
            <m:t>d</m:t>
          </m:r>
          <m:r>
            <m:rPr>
              <m:sty m:val="p"/>
            </m:rPr>
            <m:t>=</m:t>
          </m:r>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m:oMathPara>
    </w:p>
    <w:p>
      <w:pPr>
        <w:pStyle w:val="FirstParagraph"/>
      </w:pPr>
      <w:r>
        <w:rPr>
          <w:b/>
          <w:bCs/>
        </w:rPr>
        <w:t xml:space="preserve">Derivation:</w:t>
      </w:r>
      <w:r>
        <w:t xml:space="preserve"> </w:t>
      </w:r>
      <w:r>
        <w:t xml:space="preserve">This is the Pythagorean theorem applied to the horizontal and vertical differences between the points.</w:t>
      </w:r>
    </w:p>
    <w:p>
      <w:pPr>
        <w:pStyle w:val="BodyText"/>
      </w:pPr>
      <w:r>
        <w:rPr>
          <w:b/>
          <w:bCs/>
        </w:rPr>
        <w:t xml:space="preserve">Key Application:</w:t>
      </w:r>
      <w:r>
        <w:t xml:space="preserve"> </w:t>
      </w:r>
      <w:r>
        <w:t xml:space="preserve">The distance formula is essential for finding side lengths of geometric figures in the coordinate plane.</w:t>
      </w:r>
    </w:p>
    <w:bookmarkEnd w:id="116"/>
    <w:bookmarkStart w:id="117" w:name="midpoint-formula"/>
    <w:p>
      <w:pPr>
        <w:pStyle w:val="Heading3"/>
      </w:pPr>
      <w:r>
        <w:t xml:space="preserve">3.7.3 Midpoint Formula</w:t>
      </w:r>
    </w:p>
    <w:p>
      <w:pPr>
        <w:pStyle w:val="FirstParagraph"/>
      </w:pPr>
      <w:r>
        <w:t xml:space="preserve">The midpoint of the segment connecting</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and</w:t>
      </w:r>
      <w:r>
        <w:t xml:space="preserve"> </w:t>
      </w:r>
      <m:oMath>
        <m:d>
          <m:dPr>
            <m:begChr m:val="("/>
            <m:endChr m:val=")"/>
            <m:sepChr m:val=""/>
            <m:grow/>
          </m:dPr>
          <m:e>
            <m:sSub>
              <m:e>
                <m:r>
                  <m:t>x</m:t>
                </m:r>
              </m:e>
              <m:sub>
                <m:r>
                  <m:t>2</m:t>
                </m:r>
              </m:sub>
            </m:sSub>
            <m:r>
              <m:rPr>
                <m:sty m:val="p"/>
              </m:rPr>
              <m:t>,</m:t>
            </m:r>
            <m:sSub>
              <m:e>
                <m:r>
                  <m:t>y</m:t>
                </m:r>
              </m:e>
              <m:sub>
                <m:r>
                  <m:t>2</m:t>
                </m:r>
              </m:sub>
            </m:sSub>
          </m:e>
        </m:d>
      </m:oMath>
      <w:r>
        <w:t xml:space="preserve"> </w:t>
      </w:r>
      <w:r>
        <w:t xml:space="preserve">is:</w:t>
      </w:r>
    </w:p>
    <w:p>
      <w:pPr>
        <w:pStyle w:val="BodyText"/>
      </w:pPr>
      <m:oMathPara>
        <m:oMathParaPr>
          <m:jc m:val="center"/>
        </m:oMathParaPr>
        <m:oMath>
          <m:r>
            <m:t>M</m:t>
          </m:r>
          <m:r>
            <m:rPr>
              <m:sty m:val="p"/>
            </m:rPr>
            <m:t>=</m:t>
          </m:r>
          <m:d>
            <m:dPr>
              <m:begChr m:val="("/>
              <m:endChr m:val=")"/>
              <m:sepChr m:val=""/>
              <m:grow/>
            </m:dPr>
            <m:e>
              <m:f>
                <m:fPr>
                  <m:type m:val="bar"/>
                </m:fPr>
                <m:num>
                  <m:sSub>
                    <m:e>
                      <m:r>
                        <m:t>x</m:t>
                      </m:r>
                    </m:e>
                    <m:sub>
                      <m:r>
                        <m:t>1</m:t>
                      </m:r>
                    </m:sub>
                  </m:sSub>
                  <m:r>
                    <m:rPr>
                      <m:sty m:val="p"/>
                    </m:rPr>
                    <m:t>+</m:t>
                  </m:r>
                  <m:sSub>
                    <m:e>
                      <m:r>
                        <m:t>x</m:t>
                      </m:r>
                    </m:e>
                    <m:sub>
                      <m:r>
                        <m:t>2</m:t>
                      </m:r>
                    </m:sub>
                  </m:sSub>
                </m:num>
                <m:den>
                  <m:r>
                    <m:t>2</m:t>
                  </m:r>
                </m:den>
              </m:f>
              <m:r>
                <m:rPr>
                  <m:sty m:val="p"/>
                </m:rPr>
                <m:t>,</m:t>
              </m:r>
              <m:f>
                <m:fPr>
                  <m:type m:val="bar"/>
                </m:fPr>
                <m:num>
                  <m:sSub>
                    <m:e>
                      <m:r>
                        <m:t>y</m:t>
                      </m:r>
                    </m:e>
                    <m:sub>
                      <m:r>
                        <m:t>1</m:t>
                      </m:r>
                    </m:sub>
                  </m:sSub>
                  <m:r>
                    <m:rPr>
                      <m:sty m:val="p"/>
                    </m:rPr>
                    <m:t>+</m:t>
                  </m:r>
                  <m:sSub>
                    <m:e>
                      <m:r>
                        <m:t>y</m:t>
                      </m:r>
                    </m:e>
                    <m:sub>
                      <m:r>
                        <m:t>2</m:t>
                      </m:r>
                    </m:sub>
                  </m:sSub>
                </m:num>
                <m:den>
                  <m:r>
                    <m:t>2</m:t>
                  </m:r>
                </m:den>
              </m:f>
            </m:e>
          </m:d>
        </m:oMath>
      </m:oMathPara>
    </w:p>
    <w:p>
      <w:pPr>
        <w:pStyle w:val="FirstParagraph"/>
      </w:pPr>
      <w:r>
        <w:rPr>
          <w:b/>
          <w:bCs/>
        </w:rPr>
        <w:t xml:space="preserve">Key Insight:</w:t>
      </w:r>
      <w:r>
        <w:t xml:space="preserve"> </w:t>
      </w:r>
      <w:r>
        <w:t xml:space="preserve">The midpoint is simply the average of the x-coordinates and the average of the y-coordinates.</w:t>
      </w:r>
    </w:p>
    <w:bookmarkEnd w:id="117"/>
    <w:bookmarkStart w:id="118" w:name="slope"/>
    <w:p>
      <w:pPr>
        <w:pStyle w:val="Heading3"/>
      </w:pPr>
      <w:r>
        <w:t xml:space="preserve">3.7.4 Slope</w:t>
      </w:r>
    </w:p>
    <w:p>
      <w:pPr>
        <w:pStyle w:val="FirstParagraph"/>
      </w:pPr>
      <w:r>
        <w:t xml:space="preserve">The</w:t>
      </w:r>
      <w:r>
        <w:t xml:space="preserve"> </w:t>
      </w:r>
      <w:r>
        <w:rPr>
          <w:b/>
          <w:bCs/>
        </w:rPr>
        <w:t xml:space="preserve">slope</w:t>
      </w:r>
      <w:r>
        <w:t xml:space="preserve"> </w:t>
      </w:r>
      <w:r>
        <w:t xml:space="preserve">of a line measures its steepness and direction.</w:t>
      </w:r>
    </w:p>
    <w:p>
      <w:pPr>
        <w:pStyle w:val="BodyText"/>
      </w:pPr>
      <m:oMathPara>
        <m:oMathParaPr>
          <m:jc m:val="center"/>
        </m:oMathParaPr>
        <m:oMath>
          <m:r>
            <m:t>m</m:t>
          </m:r>
          <m:r>
            <m:rPr>
              <m:sty m:val="p"/>
            </m:rPr>
            <m:t>=</m:t>
          </m:r>
          <m:f>
            <m:fPr>
              <m:type m:val="bar"/>
            </m:fPr>
            <m:num>
              <m:r>
                <m:rPr>
                  <m:nor/>
                  <m:sty m:val="p"/>
                </m:rPr>
                <m:t>rise</m:t>
              </m:r>
            </m:num>
            <m:den>
              <m:r>
                <m:rPr>
                  <m:nor/>
                  <m:sty m:val="p"/>
                </m:rPr>
                <m:t>run</m:t>
              </m:r>
            </m:den>
          </m:f>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r>
            <m:rPr>
              <m:sty m:val="p"/>
            </m:rPr>
            <m:t>=</m:t>
          </m:r>
          <m:f>
            <m:fPr>
              <m:type m:val="bar"/>
            </m:fPr>
            <m:num>
              <m:r>
                <m:t>Δ</m:t>
              </m:r>
              <m:r>
                <m:t>y</m:t>
              </m:r>
            </m:num>
            <m:den>
              <m:r>
                <m:t>Δ</m:t>
              </m:r>
              <m:r>
                <m:t>x</m:t>
              </m:r>
            </m:den>
          </m:f>
        </m:oMath>
      </m:oMathPara>
    </w:p>
    <w:p>
      <w:pPr>
        <w:pStyle w:val="FirstParagraph"/>
      </w:pPr>
      <w:r>
        <w:rPr>
          <w:b/>
          <w:bCs/>
        </w:rPr>
        <w:t xml:space="preserve">Slope Interpretation:</w:t>
      </w:r>
      <w:r>
        <w:t xml:space="preserve"> </w:t>
      </w:r>
      <w:r>
        <w:t xml:space="preserve">-</w:t>
      </w:r>
      <w:r>
        <w:t xml:space="preserve"> </w:t>
      </w:r>
      <w:r>
        <w:rPr>
          <w:b/>
          <w:bCs/>
        </w:rPr>
        <w:t xml:space="preserve">Positive slope</w:t>
      </w:r>
      <w:r>
        <w:t xml:space="preserve">: Line rises from left to right</w:t>
      </w:r>
      <w:r>
        <w:t xml:space="preserve"> </w:t>
      </w:r>
      <w:r>
        <w:t xml:space="preserve">-</w:t>
      </w:r>
      <w:r>
        <w:t xml:space="preserve"> </w:t>
      </w:r>
      <w:r>
        <w:rPr>
          <w:b/>
          <w:bCs/>
        </w:rPr>
        <w:t xml:space="preserve">Negative slope</w:t>
      </w:r>
      <w:r>
        <w:t xml:space="preserve">: Line falls from left to right</w:t>
      </w:r>
      <w:r>
        <w:t xml:space="preserve"> </w:t>
      </w:r>
      <w:r>
        <w:t xml:space="preserve">-</w:t>
      </w:r>
      <w:r>
        <w:t xml:space="preserve"> </w:t>
      </w:r>
      <w:r>
        <w:rPr>
          <w:b/>
          <w:bCs/>
        </w:rPr>
        <w:t xml:space="preserve">Zero slope</w:t>
      </w:r>
      <w:r>
        <w:t xml:space="preserve">: Horizontal line (</w:t>
      </w:r>
      <m:oMath>
        <m:r>
          <m:t>y</m:t>
        </m:r>
        <m:r>
          <m:rPr>
            <m:sty m:val="p"/>
          </m:rPr>
          <m:t>=</m:t>
        </m:r>
        <m:r>
          <m:rPr>
            <m:nor/>
            <m:sty m:val="p"/>
          </m:rPr>
          <m:t>constant</m:t>
        </m:r>
      </m:oMath>
      <w:r>
        <w:t xml:space="preserve">)</w:t>
      </w:r>
      <w:r>
        <w:t xml:space="preserve"> </w:t>
      </w:r>
      <w:r>
        <w:t xml:space="preserve">-</w:t>
      </w:r>
      <w:r>
        <w:t xml:space="preserve"> </w:t>
      </w:r>
      <w:r>
        <w:rPr>
          <w:b/>
          <w:bCs/>
        </w:rPr>
        <w:t xml:space="preserve">Undefined slope</w:t>
      </w:r>
      <w:r>
        <w:t xml:space="preserve">: Vertical line (</w:t>
      </w:r>
      <m:oMath>
        <m:r>
          <m:t>x</m:t>
        </m:r>
        <m:r>
          <m:rPr>
            <m:sty m:val="p"/>
          </m:rPr>
          <m:t>=</m:t>
        </m:r>
        <m:r>
          <m:rPr>
            <m:nor/>
            <m:sty m:val="p"/>
          </m:rPr>
          <m:t>constant</m:t>
        </m:r>
      </m:oMath>
      <w:r>
        <w:t xml:space="preserve">)</w:t>
      </w:r>
    </w:p>
    <w:p>
      <w:pPr>
        <w:pStyle w:val="BodyText"/>
      </w:pPr>
      <w:r>
        <w:rPr>
          <w:b/>
          <w:bCs/>
        </w:rPr>
        <w:t xml:space="preserve">Parallel and Perpendicular Lines:</w:t>
      </w:r>
      <w:r>
        <w:t xml:space="preserve"> </w:t>
      </w:r>
      <w:r>
        <w:t xml:space="preserve">-</w:t>
      </w:r>
      <w:r>
        <w:t xml:space="preserve"> </w:t>
      </w:r>
      <w:r>
        <w:rPr>
          <w:b/>
          <w:bCs/>
        </w:rPr>
        <w:t xml:space="preserve">Parallel lines</w:t>
      </w:r>
      <w:r>
        <w:t xml:space="preserve"> </w:t>
      </w:r>
      <w:r>
        <w:t xml:space="preserve">have equal slopes:</w:t>
      </w:r>
      <w:r>
        <w:t xml:space="preserve"> </w:t>
      </w:r>
      <m:oMath>
        <m:sSub>
          <m:e>
            <m:r>
              <m:t>m</m:t>
            </m:r>
          </m:e>
          <m:sub>
            <m:r>
              <m:t>1</m:t>
            </m:r>
          </m:sub>
        </m:sSub>
        <m:r>
          <m:rPr>
            <m:sty m:val="p"/>
          </m:rPr>
          <m:t>=</m:t>
        </m:r>
        <m:sSub>
          <m:e>
            <m:r>
              <m:t>m</m:t>
            </m:r>
          </m:e>
          <m:sub>
            <m:r>
              <m:t>2</m:t>
            </m:r>
          </m:sub>
        </m:sSub>
      </m:oMath>
      <w:r>
        <w:t xml:space="preserve"> </w:t>
      </w:r>
      <w:r>
        <w:t xml:space="preserve">-</w:t>
      </w:r>
      <w:r>
        <w:t xml:space="preserve"> </w:t>
      </w:r>
      <w:r>
        <w:rPr>
          <w:b/>
          <w:bCs/>
        </w:rPr>
        <w:t xml:space="preserve">Perpendicular lines</w:t>
      </w:r>
      <w:r>
        <w:t xml:space="preserve"> </w:t>
      </w:r>
      <w:r>
        <w:t xml:space="preserve">have slopes that are negative reciprocals:</w:t>
      </w:r>
      <w:r>
        <w:t xml:space="preserve"> </w:t>
      </w:r>
      <m:oMath>
        <m:sSub>
          <m:e>
            <m:r>
              <m:t>m</m:t>
            </m:r>
          </m:e>
          <m:sub>
            <m:r>
              <m:t>1</m:t>
            </m:r>
          </m:sub>
        </m:sSub>
        <m:r>
          <m:rPr>
            <m:sty m:val="p"/>
          </m:rPr>
          <m:t>×</m:t>
        </m:r>
        <m:sSub>
          <m:e>
            <m:r>
              <m:t>m</m:t>
            </m:r>
          </m:e>
          <m:sub>
            <m:r>
              <m:t>2</m:t>
            </m:r>
          </m:sub>
        </m:sSub>
        <m:r>
          <m:rPr>
            <m:sty m:val="p"/>
          </m:rPr>
          <m:t>=</m:t>
        </m:r>
        <m:r>
          <m:rPr>
            <m:sty m:val="p"/>
          </m:rPr>
          <m:t>−</m:t>
        </m:r>
        <m:r>
          <m:t>1</m:t>
        </m:r>
      </m:oMath>
    </w:p>
    <w:p>
      <w:pPr>
        <w:pStyle w:val="BodyText"/>
      </w:pPr>
      <w:r>
        <w:rPr>
          <w:b/>
          <w:bCs/>
        </w:rPr>
        <w:t xml:space="preserve">Critical SAT Application:</w:t>
      </w:r>
      <w:r>
        <w:t xml:space="preserve"> </w:t>
      </w:r>
      <w:r>
        <w:t xml:space="preserve">If two lines are perpendicular and one has slope</w:t>
      </w:r>
      <w:r>
        <w:t xml:space="preserve"> </w:t>
      </w:r>
      <m:oMath>
        <m:r>
          <m:t>m</m:t>
        </m:r>
      </m:oMath>
      <w:r>
        <w:t xml:space="preserve">, the other has slope</w:t>
      </w:r>
      <w:r>
        <w:t xml:space="preserve"> </w:t>
      </w:r>
      <m:oMath>
        <m:r>
          <m:rPr>
            <m:sty m:val="p"/>
          </m:rPr>
          <m:t>−</m:t>
        </m:r>
        <m:f>
          <m:fPr>
            <m:type m:val="bar"/>
          </m:fPr>
          <m:num>
            <m:r>
              <m:t>1</m:t>
            </m:r>
          </m:num>
          <m:den>
            <m:r>
              <m:t>m</m:t>
            </m:r>
          </m:den>
        </m:f>
      </m:oMath>
      <w:r>
        <w:t xml:space="preserve">.</w:t>
      </w:r>
    </w:p>
    <w:bookmarkEnd w:id="118"/>
    <w:bookmarkStart w:id="119" w:name="equations-of-lines"/>
    <w:p>
      <w:pPr>
        <w:pStyle w:val="Heading3"/>
      </w:pPr>
      <w:r>
        <w:t xml:space="preserve">3.7.5 Equations of Lines</w:t>
      </w:r>
    </w:p>
    <w:p>
      <w:pPr>
        <w:pStyle w:val="FirstParagraph"/>
      </w:pPr>
      <w:r>
        <w:rPr>
          <w:b/>
          <w:bCs/>
        </w:rPr>
        <w:t xml:space="preserve">Slope-Intercept Form:</w:t>
      </w:r>
    </w:p>
    <w:p>
      <w:pPr>
        <w:pStyle w:val="BodyText"/>
      </w:pPr>
      <m:oMathPara>
        <m:oMathParaPr>
          <m:jc m:val="center"/>
        </m:oMathParaPr>
        <m:oMath>
          <m:r>
            <m:t>y</m:t>
          </m:r>
          <m:r>
            <m:rPr>
              <m:sty m:val="p"/>
            </m:rPr>
            <m:t>=</m:t>
          </m:r>
          <m:r>
            <m:t>m</m:t>
          </m:r>
          <m:r>
            <m:t>x</m:t>
          </m:r>
          <m:r>
            <m:rPr>
              <m:sty m:val="p"/>
            </m:rPr>
            <m:t>+</m:t>
          </m:r>
          <m:r>
            <m:t>b</m:t>
          </m:r>
        </m:oMath>
      </m:oMathPara>
    </w:p>
    <w:p>
      <w:pPr>
        <w:pStyle w:val="FirstParagraph"/>
      </w:pPr>
      <w:r>
        <w:t xml:space="preserve">where</w:t>
      </w:r>
      <w:r>
        <w:t xml:space="preserve"> </w:t>
      </w:r>
      <m:oMath>
        <m:r>
          <m:t>m</m:t>
        </m:r>
      </m:oMath>
      <w:r>
        <w:t xml:space="preserve"> </w:t>
      </w:r>
      <w:r>
        <w:t xml:space="preserve">is the slope and</w:t>
      </w:r>
      <w:r>
        <w:t xml:space="preserve"> </w:t>
      </w:r>
      <m:oMath>
        <m:r>
          <m:t>b</m:t>
        </m:r>
      </m:oMath>
      <w:r>
        <w:t xml:space="preserve"> </w:t>
      </w:r>
      <w:r>
        <w:t xml:space="preserve">is the y-intercept.</w:t>
      </w:r>
    </w:p>
    <w:p>
      <w:pPr>
        <w:pStyle w:val="BodyText"/>
      </w:pPr>
      <w:r>
        <w:rPr>
          <w:b/>
          <w:bCs/>
        </w:rPr>
        <w:t xml:space="preserve">Point-Slope Form:</w:t>
      </w:r>
    </w:p>
    <w:p>
      <w:pPr>
        <w:pStyle w:val="BodyText"/>
      </w:pPr>
      <m:oMathPara>
        <m:oMathParaPr>
          <m:jc m:val="center"/>
        </m:oMathParaP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m:oMathPara>
    </w:p>
    <w:p>
      <w:pPr>
        <w:pStyle w:val="FirstParagraph"/>
      </w:pPr>
      <w:r>
        <w:t xml:space="preserve">Useful when you know a point and the slope.</w:t>
      </w:r>
    </w:p>
    <w:p>
      <w:pPr>
        <w:pStyle w:val="BodyText"/>
      </w:pPr>
      <w:r>
        <w:rPr>
          <w:b/>
          <w:bCs/>
        </w:rPr>
        <w:t xml:space="preserve">Standard Form:</w:t>
      </w:r>
    </w:p>
    <w:p>
      <w:pPr>
        <w:pStyle w:val="BodyText"/>
      </w:pPr>
      <m:oMathPara>
        <m:oMathParaPr>
          <m:jc m:val="center"/>
        </m:oMathParaPr>
        <m:oMath>
          <m:r>
            <m:t>A</m:t>
          </m:r>
          <m:r>
            <m:t>x</m:t>
          </m:r>
          <m:r>
            <m:rPr>
              <m:sty m:val="p"/>
            </m:rPr>
            <m:t>+</m:t>
          </m:r>
          <m:r>
            <m:t>B</m:t>
          </m:r>
          <m:r>
            <m:t>y</m:t>
          </m:r>
          <m:r>
            <m:rPr>
              <m:sty m:val="p"/>
            </m:rPr>
            <m:t>=</m:t>
          </m:r>
          <m:r>
            <m:t>C</m:t>
          </m:r>
        </m:oMath>
      </m:oMathPara>
    </w:p>
    <w:p>
      <w:pPr>
        <w:pStyle w:val="FirstParagraph"/>
      </w:pPr>
      <w:r>
        <w:t xml:space="preserve">where</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are integers (preferably with</w:t>
      </w:r>
      <w:r>
        <w:t xml:space="preserve"> </w:t>
      </w:r>
      <m:oMath>
        <m:r>
          <m:t>A</m:t>
        </m:r>
        <m:r>
          <m:rPr>
            <m:sty m:val="p"/>
          </m:rPr>
          <m:t>&gt;</m:t>
        </m:r>
        <m:r>
          <m:t>0</m:t>
        </m:r>
      </m:oMath>
      <w:r>
        <w:t xml:space="preserve">).</w:t>
      </w:r>
    </w:p>
    <w:p>
      <w:pPr>
        <w:pStyle w:val="BodyText"/>
      </w:pPr>
      <w:r>
        <w:rPr>
          <w:b/>
          <w:bCs/>
        </w:rPr>
        <w:t xml:space="preserve">Horizontal Lines:</w:t>
      </w:r>
    </w:p>
    <w:p>
      <w:pPr>
        <w:pStyle w:val="BodyText"/>
      </w:pPr>
      <m:oMathPara>
        <m:oMathParaPr>
          <m:jc m:val="center"/>
        </m:oMathParaPr>
        <m:oMath>
          <m:r>
            <m:t>y</m:t>
          </m:r>
          <m:r>
            <m:rPr>
              <m:sty m:val="p"/>
            </m:rPr>
            <m:t>=</m:t>
          </m:r>
          <m:r>
            <m:t>b</m:t>
          </m:r>
        </m:oMath>
      </m:oMathPara>
    </w:p>
    <w:p>
      <w:pPr>
        <w:pStyle w:val="FirstParagraph"/>
      </w:pPr>
      <w:r>
        <w:t xml:space="preserve">Slope = 0</w:t>
      </w:r>
    </w:p>
    <w:p>
      <w:pPr>
        <w:pStyle w:val="BodyText"/>
      </w:pPr>
      <w:r>
        <w:rPr>
          <w:b/>
          <w:bCs/>
        </w:rPr>
        <w:t xml:space="preserve">Vertical Lines:</w:t>
      </w:r>
    </w:p>
    <w:p>
      <w:pPr>
        <w:pStyle w:val="BodyText"/>
      </w:pPr>
      <m:oMathPara>
        <m:oMathParaPr>
          <m:jc m:val="center"/>
        </m:oMathParaPr>
        <m:oMath>
          <m:r>
            <m:t>x</m:t>
          </m:r>
          <m:r>
            <m:rPr>
              <m:sty m:val="p"/>
            </m:rPr>
            <m:t>=</m:t>
          </m:r>
          <m:r>
            <m:t>a</m:t>
          </m:r>
        </m:oMath>
      </m:oMathPara>
    </w:p>
    <w:p>
      <w:pPr>
        <w:pStyle w:val="FirstParagraph"/>
      </w:pPr>
      <w:r>
        <w:t xml:space="preserve">Slope = undefined</w:t>
      </w:r>
    </w:p>
    <w:bookmarkEnd w:id="119"/>
    <w:bookmarkStart w:id="120" w:name="key-coordinate-geometry-concepts"/>
    <w:p>
      <w:pPr>
        <w:pStyle w:val="Heading3"/>
      </w:pPr>
      <w:r>
        <w:t xml:space="preserve">3.7.6 Key Coordinate Geometry Concepts</w:t>
      </w:r>
    </w:p>
    <w:p>
      <w:pPr>
        <w:pStyle w:val="FirstParagraph"/>
      </w:pPr>
      <w:r>
        <w:rPr>
          <w:b/>
          <w:bCs/>
        </w:rPr>
        <w:t xml:space="preserve">Finding Intersections:</w:t>
      </w:r>
      <w:r>
        <w:t xml:space="preserve"> </w:t>
      </w:r>
      <w:r>
        <w:t xml:space="preserve">To find where two lines intersect, solve their equations simultaneously.</w:t>
      </w:r>
    </w:p>
    <w:p>
      <w:pPr>
        <w:pStyle w:val="BodyText"/>
      </w:pPr>
      <w:r>
        <w:rPr>
          <w:b/>
          <w:bCs/>
        </w:rPr>
        <w:t xml:space="preserve">Reflections:</w:t>
      </w:r>
      <w:r>
        <w:t xml:space="preserve"> </w:t>
      </w:r>
      <w:r>
        <w:t xml:space="preserve">- Over x-axis:</w:t>
      </w:r>
      <w:r>
        <w:t xml:space="preserve"> </w:t>
      </w:r>
      <m:oMath>
        <m:d>
          <m:dPr>
            <m:begChr m:val="("/>
            <m:endChr m:val=")"/>
            <m:sepChr m:val=""/>
            <m:grow/>
          </m:dPr>
          <m:e>
            <m:r>
              <m:t>x</m:t>
            </m:r>
            <m:r>
              <m:rPr>
                <m:sty m:val="p"/>
              </m:rPr>
              <m:t>,</m:t>
            </m:r>
            <m:r>
              <m:t>y</m:t>
            </m:r>
          </m:e>
        </m:d>
        <m:r>
          <m:rPr>
            <m:sty m:val="p"/>
          </m:rPr>
          <m:t>→</m:t>
        </m:r>
        <m:d>
          <m:dPr>
            <m:begChr m:val="("/>
            <m:endChr m:val=")"/>
            <m:sepChr m:val=""/>
            <m:grow/>
          </m:dPr>
          <m:e>
            <m:r>
              <m:t>x</m:t>
            </m:r>
            <m:r>
              <m:rPr>
                <m:sty m:val="p"/>
              </m:rPr>
              <m:t>,</m:t>
            </m:r>
            <m:r>
              <m:rPr>
                <m:sty m:val="p"/>
              </m:rPr>
              <m:t>−</m:t>
            </m:r>
            <m:r>
              <m:t>y</m:t>
            </m:r>
          </m:e>
        </m:d>
      </m:oMath>
      <w:r>
        <w:t xml:space="preserve"> </w:t>
      </w:r>
      <w:r>
        <w:t xml:space="preserve">- Over y-axis:</w:t>
      </w:r>
      <w:r>
        <w:t xml:space="preserve"> </w:t>
      </w:r>
      <m:oMath>
        <m:d>
          <m:dPr>
            <m:begChr m:val="("/>
            <m:endChr m:val=")"/>
            <m:sepChr m:val=""/>
            <m:grow/>
          </m:dPr>
          <m:e>
            <m:r>
              <m:t>x</m:t>
            </m:r>
            <m:r>
              <m:rPr>
                <m:sty m:val="p"/>
              </m:rPr>
              <m:t>,</m:t>
            </m:r>
            <m:r>
              <m:t>y</m:t>
            </m:r>
          </m:e>
        </m:d>
        <m:r>
          <m:rPr>
            <m:sty m:val="p"/>
          </m:rPr>
          <m:t>→</m:t>
        </m:r>
        <m:d>
          <m:dPr>
            <m:begChr m:val="("/>
            <m:endChr m:val=")"/>
            <m:sepChr m:val=""/>
            <m:grow/>
          </m:dPr>
          <m:e>
            <m:r>
              <m:rPr>
                <m:sty m:val="p"/>
              </m:rPr>
              <m:t>−</m:t>
            </m:r>
            <m:r>
              <m:t>x</m:t>
            </m:r>
            <m:r>
              <m:rPr>
                <m:sty m:val="p"/>
              </m:rPr>
              <m:t>,</m:t>
            </m:r>
            <m:r>
              <m:t>y</m:t>
            </m:r>
          </m:e>
        </m:d>
      </m:oMath>
      <w:r>
        <w:t xml:space="preserve"> </w:t>
      </w:r>
      <w:r>
        <w:t xml:space="preserve">- Over origin:</w:t>
      </w:r>
      <w:r>
        <w:t xml:space="preserve"> </w:t>
      </w:r>
      <m:oMath>
        <m:d>
          <m:dPr>
            <m:begChr m:val="("/>
            <m:endChr m:val=")"/>
            <m:sepChr m:val=""/>
            <m:grow/>
          </m:dPr>
          <m:e>
            <m:r>
              <m:t>x</m:t>
            </m:r>
            <m:r>
              <m:rPr>
                <m:sty m:val="p"/>
              </m:rPr>
              <m:t>,</m:t>
            </m:r>
            <m:r>
              <m:t>y</m:t>
            </m:r>
          </m:e>
        </m:d>
        <m:r>
          <m:rPr>
            <m:sty m:val="p"/>
          </m:rPr>
          <m:t>→</m:t>
        </m:r>
        <m:d>
          <m:dPr>
            <m:begChr m:val="("/>
            <m:endChr m:val=")"/>
            <m:sepChr m:val=""/>
            <m:grow/>
          </m:dPr>
          <m:e>
            <m:r>
              <m:rPr>
                <m:sty m:val="p"/>
              </m:rPr>
              <m:t>−</m:t>
            </m:r>
            <m:r>
              <m:t>x</m:t>
            </m:r>
            <m:r>
              <m:rPr>
                <m:sty m:val="p"/>
              </m:rPr>
              <m:t>,</m:t>
            </m:r>
            <m:r>
              <m:rPr>
                <m:sty m:val="p"/>
              </m:rPr>
              <m:t>−</m:t>
            </m:r>
            <m:r>
              <m:t>y</m:t>
            </m:r>
          </m:e>
        </m:d>
      </m:oMath>
      <w:r>
        <w:t xml:space="preserve"> </w:t>
      </w:r>
      <w:r>
        <w:t xml:space="preserve">- Over line</w:t>
      </w:r>
      <w:r>
        <w:t xml:space="preserve"> </w:t>
      </w:r>
      <m:oMath>
        <m:r>
          <m:t>y</m:t>
        </m:r>
        <m:r>
          <m:rPr>
            <m:sty m:val="p"/>
          </m:rPr>
          <m:t>=</m:t>
        </m:r>
        <m:r>
          <m:t>x</m:t>
        </m:r>
      </m:oMath>
      <w:r>
        <w:t xml:space="preserve">:</w:t>
      </w:r>
      <w:r>
        <w:t xml:space="preserve"> </w:t>
      </w:r>
      <m:oMath>
        <m:d>
          <m:dPr>
            <m:begChr m:val="("/>
            <m:endChr m:val=")"/>
            <m:sepChr m:val=""/>
            <m:grow/>
          </m:dPr>
          <m:e>
            <m:r>
              <m:t>x</m:t>
            </m:r>
            <m:r>
              <m:rPr>
                <m:sty m:val="p"/>
              </m:rPr>
              <m:t>,</m:t>
            </m:r>
            <m:r>
              <m:t>y</m:t>
            </m:r>
          </m:e>
        </m:d>
        <m:r>
          <m:rPr>
            <m:sty m:val="p"/>
          </m:rPr>
          <m:t>→</m:t>
        </m:r>
        <m:d>
          <m:dPr>
            <m:begChr m:val="("/>
            <m:endChr m:val=")"/>
            <m:sepChr m:val=""/>
            <m:grow/>
          </m:dPr>
          <m:e>
            <m:r>
              <m:t>y</m:t>
            </m:r>
            <m:r>
              <m:rPr>
                <m:sty m:val="p"/>
              </m:rPr>
              <m:t>,</m:t>
            </m:r>
            <m:r>
              <m:t>x</m:t>
            </m:r>
          </m:e>
        </m:d>
      </m:oMath>
    </w:p>
    <w:p>
      <w:pPr>
        <w:pStyle w:val="BodyText"/>
      </w:pPr>
      <w:r>
        <w:rPr>
          <w:b/>
          <w:bCs/>
        </w:rPr>
        <w:t xml:space="preserve">Translations:</w:t>
      </w:r>
      <w:r>
        <w:t xml:space="preserve"> </w:t>
      </w:r>
      <w:r>
        <w:t xml:space="preserve">Shifting a point</w:t>
      </w:r>
      <w:r>
        <w:t xml:space="preserve"> </w:t>
      </w:r>
      <m:oMath>
        <m:d>
          <m:dPr>
            <m:begChr m:val="("/>
            <m:endChr m:val=")"/>
            <m:sepChr m:val=""/>
            <m:grow/>
          </m:dPr>
          <m:e>
            <m:r>
              <m:t>x</m:t>
            </m:r>
            <m:r>
              <m:rPr>
                <m:sty m:val="p"/>
              </m:rPr>
              <m:t>,</m:t>
            </m:r>
            <m:r>
              <m:t>y</m:t>
            </m:r>
          </m:e>
        </m:d>
      </m:oMath>
      <w:r>
        <w:t xml:space="preserve"> </w:t>
      </w:r>
      <w:r>
        <w:t xml:space="preserve">by</w:t>
      </w:r>
      <w:r>
        <w:t xml:space="preserve"> </w:t>
      </w:r>
      <m:oMath>
        <m:r>
          <m:t>h</m:t>
        </m:r>
      </m:oMath>
      <w:r>
        <w:t xml:space="preserve"> </w:t>
      </w:r>
      <w:r>
        <w:t xml:space="preserve">units horizontally and</w:t>
      </w:r>
      <w:r>
        <w:t xml:space="preserve"> </w:t>
      </w:r>
      <m:oMath>
        <m:r>
          <m:t>k</m:t>
        </m:r>
      </m:oMath>
      <w:r>
        <w:t xml:space="preserve"> </w:t>
      </w:r>
      <w:r>
        <w:t xml:space="preserve">units vertically:</w:t>
      </w:r>
    </w:p>
    <w:p>
      <w:pPr>
        <w:pStyle w:val="BodyText"/>
      </w:pPr>
      <m:oMathPara>
        <m:oMathParaPr>
          <m:jc m:val="center"/>
        </m:oMathParaPr>
        <m:oMath>
          <m:d>
            <m:dPr>
              <m:begChr m:val="("/>
              <m:endChr m:val=")"/>
              <m:sepChr m:val=""/>
              <m:grow/>
            </m:dPr>
            <m:e>
              <m:r>
                <m:t>x</m:t>
              </m:r>
              <m:r>
                <m:rPr>
                  <m:sty m:val="p"/>
                </m:rPr>
                <m:t>,</m:t>
              </m:r>
              <m:r>
                <m:t>y</m:t>
              </m:r>
            </m:e>
          </m:d>
          <m:r>
            <m:rPr>
              <m:sty m:val="p"/>
            </m:rPr>
            <m:t>→</m:t>
          </m:r>
          <m:d>
            <m:dPr>
              <m:begChr m:val="("/>
              <m:endChr m:val=")"/>
              <m:sepChr m:val=""/>
              <m:grow/>
            </m:dPr>
            <m:e>
              <m:r>
                <m:t>x</m:t>
              </m:r>
              <m:r>
                <m:rPr>
                  <m:sty m:val="p"/>
                </m:rPr>
                <m:t>+</m:t>
              </m:r>
              <m:r>
                <m:t>h</m:t>
              </m:r>
              <m:r>
                <m:rPr>
                  <m:sty m:val="p"/>
                </m:rPr>
                <m:t>,</m:t>
              </m:r>
              <m:r>
                <m:t>y</m:t>
              </m:r>
              <m:r>
                <m:rPr>
                  <m:sty m:val="p"/>
                </m:rPr>
                <m:t>+</m:t>
              </m:r>
              <m:r>
                <m:t>k</m:t>
              </m:r>
            </m:e>
          </m:d>
        </m:oMath>
      </m:oMathPara>
    </w:p>
    <w:p>
      <w:pPr>
        <w:pStyle w:val="FirstParagraph"/>
      </w:pPr>
      <w:r>
        <w:rPr>
          <w:b/>
          <w:bCs/>
        </w:rPr>
        <w:t xml:space="preserve">Rotations (about the origin):</w:t>
      </w:r>
      <w:r>
        <w:t xml:space="preserve"> </w:t>
      </w:r>
      <w:r>
        <w:t xml:space="preserve">-</w:t>
      </w:r>
      <w:r>
        <w:t xml:space="preserve"> </w:t>
      </w:r>
      <m:oMath>
        <m:r>
          <m:t>90</m:t>
        </m:r>
        <m:r>
          <m:rPr>
            <m:sty m:val="p"/>
          </m:rPr>
          <m:t>°</m:t>
        </m:r>
      </m:oMath>
      <w:r>
        <w:t xml:space="preserve"> </w:t>
      </w:r>
      <w:r>
        <w:t xml:space="preserve">counterclockwise:</w:t>
      </w:r>
      <w:r>
        <w:t xml:space="preserve"> </w:t>
      </w:r>
      <m:oMath>
        <m:d>
          <m:dPr>
            <m:begChr m:val="("/>
            <m:endChr m:val=")"/>
            <m:sepChr m:val=""/>
            <m:grow/>
          </m:dPr>
          <m:e>
            <m:r>
              <m:t>x</m:t>
            </m:r>
            <m:r>
              <m:rPr>
                <m:sty m:val="p"/>
              </m:rPr>
              <m:t>,</m:t>
            </m:r>
            <m:r>
              <m:t>y</m:t>
            </m:r>
          </m:e>
        </m:d>
        <m:r>
          <m:rPr>
            <m:sty m:val="p"/>
          </m:rPr>
          <m:t>→</m:t>
        </m:r>
        <m:d>
          <m:dPr>
            <m:begChr m:val="("/>
            <m:endChr m:val=")"/>
            <m:sepChr m:val=""/>
            <m:grow/>
          </m:dPr>
          <m:e>
            <m:r>
              <m:rPr>
                <m:sty m:val="p"/>
              </m:rPr>
              <m:t>−</m:t>
            </m:r>
            <m:r>
              <m:t>y</m:t>
            </m:r>
            <m:r>
              <m:rPr>
                <m:sty m:val="p"/>
              </m:rPr>
              <m:t>,</m:t>
            </m:r>
            <m:r>
              <m:t>x</m:t>
            </m:r>
          </m:e>
        </m:d>
      </m:oMath>
      <w:r>
        <w:t xml:space="preserve"> </w:t>
      </w:r>
      <w:r>
        <w:t xml:space="preserve">-</w:t>
      </w:r>
      <w:r>
        <w:t xml:space="preserve"> </w:t>
      </w:r>
      <m:oMath>
        <m:r>
          <m:t>180</m:t>
        </m:r>
        <m:r>
          <m:rPr>
            <m:sty m:val="p"/>
          </m:rPr>
          <m:t>°</m:t>
        </m:r>
      </m:oMath>
      <w:r>
        <w:t xml:space="preserve">:</w:t>
      </w:r>
      <w:r>
        <w:t xml:space="preserve"> </w:t>
      </w:r>
      <m:oMath>
        <m:d>
          <m:dPr>
            <m:begChr m:val="("/>
            <m:endChr m:val=")"/>
            <m:sepChr m:val=""/>
            <m:grow/>
          </m:dPr>
          <m:e>
            <m:r>
              <m:t>x</m:t>
            </m:r>
            <m:r>
              <m:rPr>
                <m:sty m:val="p"/>
              </m:rPr>
              <m:t>,</m:t>
            </m:r>
            <m:r>
              <m:t>y</m:t>
            </m:r>
          </m:e>
        </m:d>
        <m:r>
          <m:rPr>
            <m:sty m:val="p"/>
          </m:rPr>
          <m:t>→</m:t>
        </m:r>
        <m:d>
          <m:dPr>
            <m:begChr m:val="("/>
            <m:endChr m:val=")"/>
            <m:sepChr m:val=""/>
            <m:grow/>
          </m:dPr>
          <m:e>
            <m:r>
              <m:rPr>
                <m:sty m:val="p"/>
              </m:rPr>
              <m:t>−</m:t>
            </m:r>
            <m:r>
              <m:t>x</m:t>
            </m:r>
            <m:r>
              <m:rPr>
                <m:sty m:val="p"/>
              </m:rPr>
              <m:t>,</m:t>
            </m:r>
            <m:r>
              <m:rPr>
                <m:sty m:val="p"/>
              </m:rPr>
              <m:t>−</m:t>
            </m:r>
            <m:r>
              <m:t>y</m:t>
            </m:r>
          </m:e>
        </m:d>
      </m:oMath>
      <w:r>
        <w:t xml:space="preserve"> </w:t>
      </w:r>
      <w:r>
        <w:t xml:space="preserve">-</w:t>
      </w:r>
      <w:r>
        <w:t xml:space="preserve"> </w:t>
      </w:r>
      <m:oMath>
        <m:r>
          <m:t>270</m:t>
        </m:r>
        <m:r>
          <m:rPr>
            <m:sty m:val="p"/>
          </m:rPr>
          <m:t>°</m:t>
        </m:r>
      </m:oMath>
      <w:r>
        <w:t xml:space="preserve"> </w:t>
      </w:r>
      <w:r>
        <w:t xml:space="preserve">counterclockwise (or</w:t>
      </w:r>
      <w:r>
        <w:t xml:space="preserve"> </w:t>
      </w:r>
      <m:oMath>
        <m:r>
          <m:t>90</m:t>
        </m:r>
        <m:r>
          <m:rPr>
            <m:sty m:val="p"/>
          </m:rPr>
          <m:t>°</m:t>
        </m:r>
      </m:oMath>
      <w:r>
        <w:t xml:space="preserve"> </w:t>
      </w:r>
      <w:r>
        <w:t xml:space="preserve">clockwise):</w:t>
      </w:r>
      <w:r>
        <w:t xml:space="preserve"> </w:t>
      </w:r>
      <m:oMath>
        <m:d>
          <m:dPr>
            <m:begChr m:val="("/>
            <m:endChr m:val=")"/>
            <m:sepChr m:val=""/>
            <m:grow/>
          </m:dPr>
          <m:e>
            <m:r>
              <m:t>x</m:t>
            </m:r>
            <m:r>
              <m:rPr>
                <m:sty m:val="p"/>
              </m:rPr>
              <m:t>,</m:t>
            </m:r>
            <m:r>
              <m:t>y</m:t>
            </m:r>
          </m:e>
        </m:d>
        <m:r>
          <m:rPr>
            <m:sty m:val="p"/>
          </m:rPr>
          <m:t>→</m:t>
        </m:r>
        <m:d>
          <m:dPr>
            <m:begChr m:val="("/>
            <m:endChr m:val=")"/>
            <m:sepChr m:val=""/>
            <m:grow/>
          </m:dPr>
          <m:e>
            <m:r>
              <m:t>y</m:t>
            </m:r>
            <m:r>
              <m:rPr>
                <m:sty m:val="p"/>
              </m:rPr>
              <m:t>,</m:t>
            </m:r>
            <m:r>
              <m:rPr>
                <m:sty m:val="p"/>
              </m:rPr>
              <m:t>−</m:t>
            </m:r>
            <m:r>
              <m:t>x</m:t>
            </m:r>
          </m:e>
        </m:d>
      </m:oMath>
    </w:p>
    <w:bookmarkEnd w:id="120"/>
    <w:bookmarkEnd w:id="121"/>
    <w:bookmarkStart w:id="130" w:name="trigonometry"/>
    <w:p>
      <w:pPr>
        <w:pStyle w:val="Heading2"/>
      </w:pPr>
      <w:r>
        <w:t xml:space="preserve">3.8 Trigonometry</w:t>
      </w:r>
    </w:p>
    <w:bookmarkStart w:id="122" w:name="right-triangle-trigonometry"/>
    <w:p>
      <w:pPr>
        <w:pStyle w:val="Heading3"/>
      </w:pPr>
      <w:r>
        <w:t xml:space="preserve">3.8.1 Right Triangle Trigonometry</w:t>
      </w:r>
    </w:p>
    <w:p>
      <w:pPr>
        <w:pStyle w:val="FirstParagraph"/>
      </w:pPr>
      <w:r>
        <w:t xml:space="preserve">For an acute angle</w:t>
      </w:r>
      <w:r>
        <w:t xml:space="preserve"> </w:t>
      </w:r>
      <m:oMath>
        <m:r>
          <m:t>θ</m:t>
        </m:r>
      </m:oMath>
      <w:r>
        <w:t xml:space="preserve"> </w:t>
      </w:r>
      <w:r>
        <w:t xml:space="preserve">in a right triangle:</w:t>
      </w:r>
    </w:p>
    <w:p>
      <w:pPr>
        <w:pStyle w:val="BodyText"/>
      </w:pPr>
      <w:r>
        <w:rPr>
          <w:b/>
          <w:bCs/>
        </w:rPr>
        <w:t xml:space="preserve">Sine:</w:t>
      </w:r>
      <w:r>
        <w:t xml:space="preserve"> </w:t>
      </w:r>
      <m:oMath>
        <m:r>
          <m:rPr>
            <m:sty m:val="p"/>
          </m:rPr>
          <m:t>sin</m:t>
        </m:r>
        <m:d>
          <m:dPr>
            <m:begChr m:val="("/>
            <m:endChr m:val=")"/>
            <m:sepChr m:val=""/>
            <m:grow/>
          </m:dPr>
          <m:e>
            <m:r>
              <m:t>θ</m:t>
            </m:r>
          </m:e>
        </m:d>
        <m:r>
          <m:rPr>
            <m:sty m:val="p"/>
          </m:rPr>
          <m:t>=</m:t>
        </m:r>
        <m:f>
          <m:fPr>
            <m:type m:val="bar"/>
          </m:fPr>
          <m:num>
            <m:r>
              <m:rPr>
                <m:nor/>
                <m:sty m:val="p"/>
              </m:rPr>
              <m:t>opposite</m:t>
            </m:r>
          </m:num>
          <m:den>
            <m:r>
              <m:rPr>
                <m:nor/>
                <m:sty m:val="p"/>
              </m:rPr>
              <m:t>hypotenuse</m:t>
            </m:r>
          </m:den>
        </m:f>
      </m:oMath>
    </w:p>
    <w:p>
      <w:pPr>
        <w:pStyle w:val="BodyText"/>
      </w:pPr>
      <w:r>
        <w:rPr>
          <w:b/>
          <w:bCs/>
        </w:rPr>
        <w:t xml:space="preserve">Cosine:</w:t>
      </w:r>
      <w:r>
        <w:t xml:space="preserve"> </w:t>
      </w:r>
      <m:oMath>
        <m:r>
          <m:rPr>
            <m:sty m:val="p"/>
          </m:rPr>
          <m:t>cos</m:t>
        </m:r>
        <m:d>
          <m:dPr>
            <m:begChr m:val="("/>
            <m:endChr m:val=")"/>
            <m:sepChr m:val=""/>
            <m:grow/>
          </m:dPr>
          <m:e>
            <m:r>
              <m:t>θ</m:t>
            </m:r>
          </m:e>
        </m:d>
        <m:r>
          <m:rPr>
            <m:sty m:val="p"/>
          </m:rPr>
          <m:t>=</m:t>
        </m:r>
        <m:f>
          <m:fPr>
            <m:type m:val="bar"/>
          </m:fPr>
          <m:num>
            <m:r>
              <m:rPr>
                <m:nor/>
                <m:sty m:val="p"/>
              </m:rPr>
              <m:t>adjacent</m:t>
            </m:r>
          </m:num>
          <m:den>
            <m:r>
              <m:rPr>
                <m:nor/>
                <m:sty m:val="p"/>
              </m:rPr>
              <m:t>hypotenuse</m:t>
            </m:r>
          </m:den>
        </m:f>
      </m:oMath>
    </w:p>
    <w:p>
      <w:pPr>
        <w:pStyle w:val="BodyText"/>
      </w:pPr>
      <w:r>
        <w:rPr>
          <w:b/>
          <w:bCs/>
        </w:rPr>
        <w:t xml:space="preserve">Tangent:</w:t>
      </w:r>
      <w:r>
        <w:t xml:space="preserve"> </w:t>
      </w:r>
      <m:oMath>
        <m:r>
          <m:rPr>
            <m:sty m:val="p"/>
          </m:rPr>
          <m:t>tan</m:t>
        </m:r>
        <m:d>
          <m:dPr>
            <m:begChr m:val="("/>
            <m:endChr m:val=")"/>
            <m:sepChr m:val=""/>
            <m:grow/>
          </m:dPr>
          <m:e>
            <m:r>
              <m:t>θ</m:t>
            </m:r>
          </m:e>
        </m:d>
        <m:r>
          <m:rPr>
            <m:sty m:val="p"/>
          </m:rPr>
          <m:t>=</m:t>
        </m:r>
        <m:f>
          <m:fPr>
            <m:type m:val="bar"/>
          </m:fPr>
          <m:num>
            <m:r>
              <m:rPr>
                <m:nor/>
                <m:sty m:val="p"/>
              </m:rPr>
              <m:t>opposite</m:t>
            </m:r>
          </m:num>
          <m:den>
            <m:r>
              <m:rPr>
                <m:nor/>
                <m:sty m:val="p"/>
              </m:rPr>
              <m:t>adjacent</m:t>
            </m:r>
          </m:den>
        </m:f>
      </m:oMath>
    </w:p>
    <w:p>
      <w:pPr>
        <w:pStyle w:val="BodyText"/>
      </w:pPr>
      <w:r>
        <w:rPr>
          <w:b/>
          <w:bCs/>
        </w:rPr>
        <w:t xml:space="preserve">Memory Aid:</w:t>
      </w:r>
      <w:r>
        <w:t xml:space="preserve"> </w:t>
      </w:r>
      <w:r>
        <w:rPr>
          <w:b/>
          <w:bCs/>
        </w:rPr>
        <w:t xml:space="preserve">SOH-CAH-TOA</w:t>
      </w:r>
      <w:r>
        <w:t xml:space="preserve"> </w:t>
      </w:r>
      <w:r>
        <w:t xml:space="preserve">-</w:t>
      </w:r>
      <w:r>
        <w:t xml:space="preserve"> </w:t>
      </w:r>
      <w:r>
        <w:rPr>
          <w:b/>
          <w:bCs/>
        </w:rPr>
        <w:t xml:space="preserve">S</w:t>
      </w:r>
      <w:r>
        <w:t xml:space="preserve">ine =</w:t>
      </w:r>
      <w:r>
        <w:t xml:space="preserve"> </w:t>
      </w:r>
      <w:r>
        <w:rPr>
          <w:b/>
          <w:bCs/>
        </w:rPr>
        <w:t xml:space="preserve">O</w:t>
      </w:r>
      <w:r>
        <w:t xml:space="preserve">pposite/</w:t>
      </w:r>
      <w:r>
        <w:rPr>
          <w:b/>
          <w:bCs/>
        </w:rPr>
        <w:t xml:space="preserve">H</w:t>
      </w:r>
      <w:r>
        <w:t xml:space="preserve">ypotenuse</w:t>
      </w:r>
      <w:r>
        <w:t xml:space="preserve"> </w:t>
      </w:r>
      <w:r>
        <w:t xml:space="preserve">-</w:t>
      </w:r>
      <w:r>
        <w:t xml:space="preserve"> </w:t>
      </w:r>
      <w:r>
        <w:rPr>
          <w:b/>
          <w:bCs/>
        </w:rPr>
        <w:t xml:space="preserve">C</w:t>
      </w:r>
      <w:r>
        <w:t xml:space="preserve">osine =</w:t>
      </w:r>
      <w:r>
        <w:t xml:space="preserve"> </w:t>
      </w:r>
      <w:r>
        <w:rPr>
          <w:b/>
          <w:bCs/>
        </w:rPr>
        <w:t xml:space="preserve">A</w:t>
      </w:r>
      <w:r>
        <w:t xml:space="preserve">djacent/</w:t>
      </w:r>
      <w:r>
        <w:rPr>
          <w:b/>
          <w:bCs/>
        </w:rPr>
        <w:t xml:space="preserve">H</w:t>
      </w:r>
      <w:r>
        <w:t xml:space="preserve">ypotenuse</w:t>
      </w:r>
      <w:r>
        <w:t xml:space="preserve"> </w:t>
      </w:r>
      <w:r>
        <w:t xml:space="preserve">-</w:t>
      </w:r>
      <w:r>
        <w:t xml:space="preserve"> </w:t>
      </w:r>
      <w:r>
        <w:rPr>
          <w:b/>
          <w:bCs/>
        </w:rPr>
        <w:t xml:space="preserve">T</w:t>
      </w:r>
      <w:r>
        <w:t xml:space="preserve">angent =</w:t>
      </w:r>
      <w:r>
        <w:t xml:space="preserve"> </w:t>
      </w:r>
      <w:r>
        <w:rPr>
          <w:b/>
          <w:bCs/>
        </w:rPr>
        <w:t xml:space="preserve">O</w:t>
      </w:r>
      <w:r>
        <w:t xml:space="preserve">pposite/</w:t>
      </w:r>
      <w:r>
        <w:rPr>
          <w:b/>
          <w:bCs/>
        </w:rPr>
        <w:t xml:space="preserve">A</w:t>
      </w:r>
      <w:r>
        <w:t xml:space="preserve">djacent</w:t>
      </w:r>
    </w:p>
    <w:p>
      <w:pPr>
        <w:pStyle w:val="BodyText"/>
      </w:pPr>
      <w:r>
        <w:rPr>
          <w:b/>
          <w:bCs/>
        </w:rPr>
        <w:t xml:space="preserve">Key Relationships:</w:t>
      </w:r>
    </w:p>
    <w:p>
      <w:pPr>
        <w:pStyle w:val="BodyText"/>
      </w:pPr>
      <m:oMathPara>
        <m:oMathParaPr>
          <m:jc m:val="center"/>
        </m:oMathParaPr>
        <m:oMath>
          <m:r>
            <m:rPr>
              <m:sty m:val="p"/>
            </m:rPr>
            <m:t>tan</m:t>
          </m:r>
          <m:d>
            <m:dPr>
              <m:begChr m:val="("/>
              <m:endChr m:val=")"/>
              <m:sepChr m:val=""/>
              <m:grow/>
            </m:dPr>
            <m:e>
              <m:r>
                <m:t>θ</m:t>
              </m:r>
            </m:e>
          </m:d>
          <m:r>
            <m:rPr>
              <m:sty m:val="p"/>
            </m:rPr>
            <m:t>=</m:t>
          </m:r>
          <m:f>
            <m:fPr>
              <m:type m:val="bar"/>
            </m:fPr>
            <m:num>
              <m:r>
                <m:rPr>
                  <m:sty m:val="p"/>
                </m:rPr>
                <m:t>sin</m:t>
              </m:r>
              <m:d>
                <m:dPr>
                  <m:begChr m:val="("/>
                  <m:endChr m:val=")"/>
                  <m:sepChr m:val=""/>
                  <m:grow/>
                </m:dPr>
                <m:e>
                  <m:r>
                    <m:t>θ</m:t>
                  </m:r>
                </m:e>
              </m:d>
            </m:num>
            <m:den>
              <m:r>
                <m:rPr>
                  <m:sty m:val="p"/>
                </m:rPr>
                <m:t>cos</m:t>
              </m:r>
              <m:d>
                <m:dPr>
                  <m:begChr m:val="("/>
                  <m:endChr m:val=")"/>
                  <m:sepChr m:val=""/>
                  <m:grow/>
                </m:dPr>
                <m:e>
                  <m:r>
                    <m:t>θ</m:t>
                  </m:r>
                </m:e>
              </m:d>
            </m:den>
          </m:f>
        </m:oMath>
      </m:oMathPara>
    </w:p>
    <w:bookmarkEnd w:id="122"/>
    <w:bookmarkStart w:id="123" w:name="complementary-angle-relationships"/>
    <w:p>
      <w:pPr>
        <w:pStyle w:val="Heading3"/>
      </w:pPr>
      <w:r>
        <w:t xml:space="preserve">3.8.2 Complementary Angle Relationships</w:t>
      </w:r>
    </w:p>
    <w:p>
      <w:pPr>
        <w:pStyle w:val="FirstParagraph"/>
      </w:pPr>
      <w:r>
        <w:t xml:space="preserve">In a right triangle, the two acute angles are complementary (sum to</w:t>
      </w:r>
      <w:r>
        <w:t xml:space="preserve"> </w:t>
      </w:r>
      <m:oMath>
        <m:r>
          <m:t>90</m:t>
        </m:r>
        <m:r>
          <m:rPr>
            <m:sty m:val="p"/>
          </m:rPr>
          <m:t>°</m:t>
        </m:r>
      </m:oMath>
      <w:r>
        <w:t xml:space="preserve">). This creates special trig relationships:</w:t>
      </w:r>
    </w:p>
    <w:p>
      <w:pPr>
        <w:pStyle w:val="BodyText"/>
      </w:pPr>
      <m:oMathPara>
        <m:oMathParaPr>
          <m:jc m:val="center"/>
        </m:oMathParaPr>
        <m:oMath>
          <m:r>
            <m:rPr>
              <m:sty m:val="p"/>
            </m:rPr>
            <m:t>sin</m:t>
          </m:r>
          <m:d>
            <m:dPr>
              <m:begChr m:val="("/>
              <m:endChr m:val=")"/>
              <m:sepChr m:val=""/>
              <m:grow/>
            </m:dPr>
            <m:e>
              <m:r>
                <m:t>θ</m:t>
              </m:r>
            </m:e>
          </m:d>
          <m:r>
            <m:rPr>
              <m:sty m:val="p"/>
            </m:rPr>
            <m:t>=</m:t>
          </m:r>
          <m:r>
            <m:rPr>
              <m:sty m:val="p"/>
            </m:rPr>
            <m:t>cos</m:t>
          </m:r>
          <m:d>
            <m:dPr>
              <m:begChr m:val="("/>
              <m:endChr m:val=")"/>
              <m:sepChr m:val=""/>
              <m:grow/>
            </m:dPr>
            <m:e>
              <m:r>
                <m:t>90</m:t>
              </m:r>
              <m:r>
                <m:rPr>
                  <m:sty m:val="p"/>
                </m:rPr>
                <m:t>°</m:t>
              </m:r>
              <m:r>
                <m:rPr>
                  <m:sty m:val="p"/>
                </m:rPr>
                <m:t>−</m:t>
              </m:r>
              <m:r>
                <m:t>θ</m:t>
              </m:r>
            </m:e>
          </m:d>
        </m:oMath>
      </m:oMathPara>
    </w:p>
    <w:p>
      <w:pPr>
        <w:pStyle w:val="FirstParagraph"/>
      </w:pPr>
      <m:oMathPara>
        <m:oMathParaPr>
          <m:jc m:val="center"/>
        </m:oMathParaPr>
        <m:oMath>
          <m:r>
            <m:rPr>
              <m:sty m:val="p"/>
            </m:rPr>
            <m:t>cos</m:t>
          </m:r>
          <m:d>
            <m:dPr>
              <m:begChr m:val="("/>
              <m:endChr m:val=")"/>
              <m:sepChr m:val=""/>
              <m:grow/>
            </m:dPr>
            <m:e>
              <m:r>
                <m:t>θ</m:t>
              </m:r>
            </m:e>
          </m:d>
          <m:r>
            <m:rPr>
              <m:sty m:val="p"/>
            </m:rPr>
            <m:t>=</m:t>
          </m:r>
          <m:r>
            <m:rPr>
              <m:sty m:val="p"/>
            </m:rPr>
            <m:t>sin</m:t>
          </m:r>
          <m:d>
            <m:dPr>
              <m:begChr m:val="("/>
              <m:endChr m:val=")"/>
              <m:sepChr m:val=""/>
              <m:grow/>
            </m:dPr>
            <m:e>
              <m:r>
                <m:t>90</m:t>
              </m:r>
              <m:r>
                <m:rPr>
                  <m:sty m:val="p"/>
                </m:rPr>
                <m:t>°</m:t>
              </m:r>
              <m:r>
                <m:rPr>
                  <m:sty m:val="p"/>
                </m:rPr>
                <m:t>−</m:t>
              </m:r>
              <m:r>
                <m:t>θ</m:t>
              </m:r>
            </m:e>
          </m:d>
        </m:oMath>
      </m:oMathPara>
    </w:p>
    <w:p>
      <w:pPr>
        <w:pStyle w:val="FirstParagraph"/>
      </w:pPr>
      <w:r>
        <w:rPr>
          <w:b/>
          <w:bCs/>
        </w:rPr>
        <w:t xml:space="preserve">Example:</w:t>
      </w:r>
      <w:r>
        <w:t xml:space="preserve"> </w:t>
      </w:r>
      <m:oMath>
        <m:r>
          <m:rPr>
            <m:sty m:val="p"/>
          </m:rPr>
          <m:t>sin</m:t>
        </m:r>
        <m:d>
          <m:dPr>
            <m:begChr m:val="("/>
            <m:endChr m:val=")"/>
            <m:sepChr m:val=""/>
            <m:grow/>
          </m:dPr>
          <m:e>
            <m:r>
              <m:t>30</m:t>
            </m:r>
            <m:r>
              <m:rPr>
                <m:sty m:val="p"/>
              </m:rPr>
              <m:t>°</m:t>
            </m:r>
          </m:e>
        </m:d>
        <m:r>
          <m:rPr>
            <m:sty m:val="p"/>
          </m:rPr>
          <m:t>=</m:t>
        </m:r>
        <m:r>
          <m:rPr>
            <m:sty m:val="p"/>
          </m:rPr>
          <m:t>cos</m:t>
        </m:r>
        <m:d>
          <m:dPr>
            <m:begChr m:val="("/>
            <m:endChr m:val=")"/>
            <m:sepChr m:val=""/>
            <m:grow/>
          </m:dPr>
          <m:e>
            <m:r>
              <m:t>60</m:t>
            </m:r>
            <m:r>
              <m:rPr>
                <m:sty m:val="p"/>
              </m:rPr>
              <m:t>°</m:t>
            </m:r>
          </m:e>
        </m:d>
        <m:r>
          <m:rPr>
            <m:sty m:val="p"/>
          </m:rPr>
          <m:t>=</m:t>
        </m:r>
        <m:f>
          <m:fPr>
            <m:type m:val="bar"/>
          </m:fPr>
          <m:num>
            <m:r>
              <m:t>1</m:t>
            </m:r>
          </m:num>
          <m:den>
            <m:r>
              <m:t>2</m:t>
            </m:r>
          </m:den>
        </m:f>
      </m:oMath>
    </w:p>
    <w:bookmarkEnd w:id="123"/>
    <w:bookmarkStart w:id="124" w:name="special-angle-values"/>
    <w:p>
      <w:pPr>
        <w:pStyle w:val="Heading3"/>
      </w:pPr>
      <w:r>
        <w:t xml:space="preserve">3.8.3 Special Angle Values</w:t>
      </w:r>
    </w:p>
    <w:p>
      <w:pPr>
        <w:pStyle w:val="FirstParagraph"/>
      </w:pPr>
      <w:r>
        <w:t xml:space="preserve">Memorize these exact values:</w:t>
      </w:r>
    </w:p>
    <w:tbl>
      <w:tblPr>
        <w:tblStyle w:val="Table"/>
        <w:tblW w:type="pct" w:w="5000"/>
        <w:jc w:val="left"/>
        <w:tblLayout w:type="fixed"/>
        <w:tblLook w:firstRow="1" w:lastRow="0" w:firstColumn="0" w:lastColumn="0" w:noHBand="0" w:noVBand="0" w:val="0020"/>
      </w:tblPr>
      <w:tblGrid>
        <w:gridCol w:w="1788"/>
        <w:gridCol w:w="2043"/>
        <w:gridCol w:w="2043"/>
        <w:gridCol w:w="2043"/>
      </w:tblGrid>
      <w:tr>
        <w:trPr>
          <w:tblHeader w:val="on"/>
        </w:trPr>
        <w:tc>
          <w:tcPr/>
          <w:p>
            <w:pPr>
              <w:pStyle w:val="Compact"/>
              <w:jc w:val="left"/>
            </w:pPr>
            <w:r>
              <w:t xml:space="preserve">Angle</w:t>
            </w:r>
          </w:p>
        </w:tc>
        <w:tc>
          <w:tcPr/>
          <w:p>
            <w:pPr>
              <w:pStyle w:val="Compact"/>
              <w:jc w:val="left"/>
            </w:pPr>
            <m:oMath>
              <m:r>
                <m:rPr>
                  <m:sty m:val="p"/>
                </m:rPr>
                <m:t>sin</m:t>
              </m:r>
            </m:oMath>
          </w:p>
        </w:tc>
        <w:tc>
          <w:tcPr/>
          <w:p>
            <w:pPr>
              <w:pStyle w:val="Compact"/>
              <w:jc w:val="left"/>
            </w:pPr>
            <m:oMath>
              <m:r>
                <m:rPr>
                  <m:sty m:val="p"/>
                </m:rPr>
                <m:t>cos</m:t>
              </m:r>
            </m:oMath>
          </w:p>
        </w:tc>
        <w:tc>
          <w:tcPr/>
          <w:p>
            <w:pPr>
              <w:pStyle w:val="Compact"/>
              <w:jc w:val="left"/>
            </w:pPr>
            <m:oMath>
              <m:r>
                <m:rPr>
                  <m:sty m:val="p"/>
                </m:rPr>
                <m:t>tan</m:t>
              </m:r>
            </m:oMath>
          </w:p>
        </w:tc>
      </w:tr>
      <w:tr>
        <w:tc>
          <w:tcPr/>
          <w:p>
            <w:pPr>
              <w:pStyle w:val="Compact"/>
              <w:jc w:val="left"/>
            </w:pPr>
            <m:oMath>
              <m:r>
                <m:t>0</m:t>
              </m:r>
              <m:r>
                <m:rPr>
                  <m:sty m:val="p"/>
                </m:rPr>
                <m:t>°</m:t>
              </m:r>
            </m:oMath>
          </w:p>
        </w:tc>
        <w:tc>
          <w:tcPr/>
          <w:p>
            <w:pPr>
              <w:pStyle w:val="Compact"/>
              <w:jc w:val="left"/>
            </w:pPr>
            <m:oMath>
              <m:r>
                <m:t>0</m:t>
              </m:r>
            </m:oMath>
          </w:p>
        </w:tc>
        <w:tc>
          <w:tcPr/>
          <w:p>
            <w:pPr>
              <w:pStyle w:val="Compact"/>
              <w:jc w:val="left"/>
            </w:pPr>
            <m:oMath>
              <m:r>
                <m:t>1</m:t>
              </m:r>
            </m:oMath>
          </w:p>
        </w:tc>
        <w:tc>
          <w:tcPr/>
          <w:p>
            <w:pPr>
              <w:pStyle w:val="Compact"/>
              <w:jc w:val="left"/>
            </w:pPr>
            <m:oMath>
              <m:r>
                <m:t>0</m:t>
              </m:r>
            </m:oMath>
          </w:p>
        </w:tc>
      </w:tr>
      <w:tr>
        <w:tc>
          <w:tcPr/>
          <w:p>
            <w:pPr>
              <w:pStyle w:val="Compact"/>
              <w:jc w:val="left"/>
            </w:pPr>
            <m:oMath>
              <m:r>
                <m:t>30</m:t>
              </m:r>
              <m:r>
                <m:rPr>
                  <m:sty m:val="p"/>
                </m:rPr>
                <m:t>°</m:t>
              </m:r>
            </m:oMath>
          </w:p>
        </w:tc>
        <w:tc>
          <w:tcPr/>
          <w:p>
            <w:pPr>
              <w:pStyle w:val="Compact"/>
              <w:jc w:val="left"/>
            </w:pPr>
            <m:oMath>
              <m:f>
                <m:fPr>
                  <m:type m:val="bar"/>
                </m:fPr>
                <m:num>
                  <m:r>
                    <m:t>1</m:t>
                  </m:r>
                </m:num>
                <m:den>
                  <m:r>
                    <m:t>2</m:t>
                  </m:r>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3</m:t>
                      </m:r>
                    </m:e>
                  </m:rad>
                </m:den>
              </m:f>
              <m:r>
                <m:rPr>
                  <m:sty m:val="p"/>
                </m:rPr>
                <m:t>=</m:t>
              </m:r>
              <m:f>
                <m:fPr>
                  <m:type m:val="bar"/>
                </m:fPr>
                <m:num>
                  <m:rad>
                    <m:radPr>
                      <m:degHide m:val="on"/>
                    </m:radPr>
                    <m:deg/>
                    <m:e>
                      <m:r>
                        <m:t>3</m:t>
                      </m:r>
                    </m:e>
                  </m:rad>
                </m:num>
                <m:den>
                  <m:r>
                    <m:t>3</m:t>
                  </m:r>
                </m:den>
              </m:f>
            </m:oMath>
          </w:p>
        </w:tc>
      </w:tr>
      <w:tr>
        <w:tc>
          <w:tcPr/>
          <w:p>
            <w:pPr>
              <w:pStyle w:val="Compact"/>
              <w:jc w:val="left"/>
            </w:pPr>
            <m:oMath>
              <m:r>
                <m:t>45</m:t>
              </m:r>
              <m:r>
                <m:rPr>
                  <m:sty m:val="p"/>
                </m:rPr>
                <m:t>°</m:t>
              </m:r>
            </m:oMath>
          </w:p>
        </w:tc>
        <w:tc>
          <w:tcPr/>
          <w:p>
            <w:pPr>
              <w:pStyle w:val="Compact"/>
              <w:jc w:val="left"/>
            </w:pPr>
            <m:oMath>
              <m:f>
                <m:fPr>
                  <m:type m:val="bar"/>
                </m:fPr>
                <m:num>
                  <m:rad>
                    <m:radPr>
                      <m:degHide m:val="on"/>
                    </m:radPr>
                    <m:deg/>
                    <m:e>
                      <m:r>
                        <m:t>2</m:t>
                      </m:r>
                    </m:e>
                  </m:rad>
                </m:num>
                <m:den>
                  <m:r>
                    <m:t>2</m:t>
                  </m:r>
                </m:den>
              </m:f>
            </m:oMath>
          </w:p>
        </w:tc>
        <w:tc>
          <w:tcPr/>
          <w:p>
            <w:pPr>
              <w:pStyle w:val="Compact"/>
              <w:jc w:val="left"/>
            </w:pPr>
            <m:oMath>
              <m:f>
                <m:fPr>
                  <m:type m:val="bar"/>
                </m:fPr>
                <m:num>
                  <m:rad>
                    <m:radPr>
                      <m:degHide m:val="on"/>
                    </m:radPr>
                    <m:deg/>
                    <m:e>
                      <m:r>
                        <m:t>2</m:t>
                      </m:r>
                    </m:e>
                  </m:rad>
                </m:num>
                <m:den>
                  <m:r>
                    <m:t>2</m:t>
                  </m:r>
                </m:den>
              </m:f>
            </m:oMath>
          </w:p>
        </w:tc>
        <w:tc>
          <w:tcPr/>
          <w:p>
            <w:pPr>
              <w:pStyle w:val="Compact"/>
              <w:jc w:val="left"/>
            </w:pPr>
            <m:oMath>
              <m:r>
                <m:t>1</m:t>
              </m:r>
            </m:oMath>
          </w:p>
        </w:tc>
      </w:tr>
      <w:tr>
        <w:tc>
          <w:tcPr/>
          <w:p>
            <w:pPr>
              <w:pStyle w:val="Compact"/>
              <w:jc w:val="left"/>
            </w:pPr>
            <m:oMath>
              <m:r>
                <m:t>60</m:t>
              </m:r>
              <m:r>
                <m:rPr>
                  <m:sty m:val="p"/>
                </m:rPr>
                <m:t>°</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
                    <m:t>2</m:t>
                  </m:r>
                </m:den>
              </m:f>
            </m:oMath>
          </w:p>
        </w:tc>
        <w:tc>
          <w:tcPr/>
          <w:p>
            <w:pPr>
              <w:pStyle w:val="Compact"/>
              <w:jc w:val="left"/>
            </w:pPr>
            <m:oMath>
              <m:rad>
                <m:radPr>
                  <m:degHide m:val="on"/>
                </m:radPr>
                <m:deg/>
                <m:e>
                  <m:r>
                    <m:t>3</m:t>
                  </m:r>
                </m:e>
              </m:rad>
            </m:oMath>
          </w:p>
        </w:tc>
      </w:tr>
      <w:tr>
        <w:tc>
          <w:tcPr/>
          <w:p>
            <w:pPr>
              <w:pStyle w:val="Compact"/>
              <w:jc w:val="left"/>
            </w:pPr>
            <m:oMath>
              <m:r>
                <m:t>90</m:t>
              </m:r>
              <m:r>
                <m:rPr>
                  <m:sty m:val="p"/>
                </m:rPr>
                <m:t>°</m:t>
              </m:r>
            </m:oMath>
          </w:p>
        </w:tc>
        <w:tc>
          <w:tcPr/>
          <w:p>
            <w:pPr>
              <w:pStyle w:val="Compact"/>
              <w:jc w:val="left"/>
            </w:pPr>
            <m:oMath>
              <m:r>
                <m:t>1</m:t>
              </m:r>
            </m:oMath>
          </w:p>
        </w:tc>
        <w:tc>
          <w:tcPr/>
          <w:p>
            <w:pPr>
              <w:pStyle w:val="Compact"/>
              <w:jc w:val="left"/>
            </w:pPr>
            <m:oMath>
              <m:r>
                <m:t>0</m:t>
              </m:r>
            </m:oMath>
          </w:p>
        </w:tc>
        <w:tc>
          <w:tcPr/>
          <w:p>
            <w:pPr>
              <w:pStyle w:val="Compact"/>
              <w:jc w:val="left"/>
            </w:pPr>
            <w:r>
              <w:t xml:space="preserve">undefined</w:t>
            </w:r>
          </w:p>
        </w:tc>
      </w:tr>
    </w:tbl>
    <w:p>
      <w:pPr>
        <w:pStyle w:val="BodyText"/>
      </w:pPr>
      <w:r>
        <w:rPr>
          <w:b/>
          <w:bCs/>
        </w:rPr>
        <w:t xml:space="preserve">Pattern Recognition:</w:t>
      </w:r>
      <w:r>
        <w:t xml:space="preserve"> </w:t>
      </w:r>
      <w:r>
        <w:t xml:space="preserve">Notice that</w:t>
      </w:r>
      <w:r>
        <w:t xml:space="preserve"> </w:t>
      </w:r>
      <m:oMath>
        <m:r>
          <m:rPr>
            <m:sty m:val="p"/>
          </m:rPr>
          <m:t>sin</m:t>
        </m:r>
      </m:oMath>
      <w:r>
        <w:t xml:space="preserve"> </w:t>
      </w:r>
      <w:r>
        <w:t xml:space="preserve">values increase from</w:t>
      </w:r>
      <w:r>
        <w:t xml:space="preserve"> </w:t>
      </w:r>
      <m:oMath>
        <m:r>
          <m:t>0</m:t>
        </m:r>
      </m:oMath>
      <w:r>
        <w:t xml:space="preserve"> </w:t>
      </w:r>
      <w:r>
        <w:t xml:space="preserve">to</w:t>
      </w:r>
      <w:r>
        <w:t xml:space="preserve"> </w:t>
      </w:r>
      <m:oMath>
        <m:r>
          <m:t>1</m:t>
        </m:r>
      </m:oMath>
      <w:r>
        <w:t xml:space="preserve"> </w:t>
      </w:r>
      <w:r>
        <w:t xml:space="preserve">as the angle goes from</w:t>
      </w:r>
      <w:r>
        <w:t xml:space="preserve"> </w:t>
      </w:r>
      <m:oMath>
        <m:r>
          <m:t>0</m:t>
        </m:r>
        <m:r>
          <m:rPr>
            <m:sty m:val="p"/>
          </m:rPr>
          <m:t>°</m:t>
        </m:r>
      </m:oMath>
      <w:r>
        <w:t xml:space="preserve"> </w:t>
      </w:r>
      <w:r>
        <w:t xml:space="preserve">to</w:t>
      </w:r>
      <w:r>
        <w:t xml:space="preserve"> </w:t>
      </w:r>
      <m:oMath>
        <m:r>
          <m:t>90</m:t>
        </m:r>
        <m:r>
          <m:rPr>
            <m:sty m:val="p"/>
          </m:rPr>
          <m:t>°</m:t>
        </m:r>
      </m:oMath>
      <w:r>
        <w:t xml:space="preserve">, while</w:t>
      </w:r>
      <w:r>
        <w:t xml:space="preserve"> </w:t>
      </w:r>
      <m:oMath>
        <m:r>
          <m:rPr>
            <m:sty m:val="p"/>
          </m:rPr>
          <m:t>cos</m:t>
        </m:r>
      </m:oMath>
      <w:r>
        <w:t xml:space="preserve"> </w:t>
      </w:r>
      <w:r>
        <w:t xml:space="preserve">values decrease from</w:t>
      </w:r>
      <w:r>
        <w:t xml:space="preserve"> </w:t>
      </w:r>
      <m:oMath>
        <m:r>
          <m:t>1</m:t>
        </m:r>
      </m:oMath>
      <w:r>
        <w:t xml:space="preserve"> </w:t>
      </w:r>
      <w:r>
        <w:t xml:space="preserve">to</w:t>
      </w:r>
      <w:r>
        <w:t xml:space="preserve"> </w:t>
      </w:r>
      <m:oMath>
        <m:r>
          <m:t>0</m:t>
        </m:r>
      </m:oMath>
      <w:r>
        <w:t xml:space="preserve">.</w:t>
      </w:r>
    </w:p>
    <w:bookmarkEnd w:id="124"/>
    <w:bookmarkStart w:id="125" w:name="the-pythagorean-identity"/>
    <w:p>
      <w:pPr>
        <w:pStyle w:val="Heading3"/>
      </w:pPr>
      <w:r>
        <w:t xml:space="preserve">3.8.4 The Pythagorean Identity</w:t>
      </w:r>
    </w:p>
    <w:p>
      <w:pPr>
        <w:pStyle w:val="FirstParagraph"/>
      </w:pPr>
      <m:oMathPara>
        <m:oMathParaPr>
          <m:jc m:val="center"/>
        </m:oMathParaPr>
        <m:oMath>
          <m:sSup>
            <m:e>
              <m:r>
                <m:rPr>
                  <m:sty m:val="p"/>
                </m:rPr>
                <m:t>sin</m:t>
              </m:r>
            </m:e>
            <m:sup>
              <m:r>
                <m:t>2</m:t>
              </m:r>
            </m:sup>
          </m:sSup>
          <m:d>
            <m:dPr>
              <m:begChr m:val="("/>
              <m:endChr m:val=")"/>
              <m:sepChr m:val=""/>
              <m:grow/>
            </m:dPr>
            <m:e>
              <m:r>
                <m:t>θ</m:t>
              </m:r>
            </m:e>
          </m:d>
          <m:r>
            <m:rPr>
              <m:sty m:val="p"/>
            </m:rPr>
            <m:t>+</m:t>
          </m:r>
          <m:sSup>
            <m:e>
              <m:r>
                <m:rPr>
                  <m:sty m:val="p"/>
                </m:rPr>
                <m:t>cos</m:t>
              </m:r>
            </m:e>
            <m:sup>
              <m:r>
                <m:t>2</m:t>
              </m:r>
            </m:sup>
          </m:sSup>
          <m:d>
            <m:dPr>
              <m:begChr m:val="("/>
              <m:endChr m:val=")"/>
              <m:sepChr m:val=""/>
              <m:grow/>
            </m:dPr>
            <m:e>
              <m:r>
                <m:t>θ</m:t>
              </m:r>
            </m:e>
          </m:d>
          <m:r>
            <m:rPr>
              <m:sty m:val="p"/>
            </m:rPr>
            <m:t>=</m:t>
          </m:r>
          <m:r>
            <m:t>1</m:t>
          </m:r>
        </m:oMath>
      </m:oMathPara>
    </w:p>
    <w:p>
      <w:pPr>
        <w:pStyle w:val="FirstParagraph"/>
      </w:pPr>
      <w:r>
        <w:t xml:space="preserve">This identity is true for any angle</w:t>
      </w:r>
      <w:r>
        <w:t xml:space="preserve"> </w:t>
      </w:r>
      <m:oMath>
        <m:r>
          <m:t>θ</m:t>
        </m:r>
      </m:oMath>
      <w:r>
        <w:t xml:space="preserve"> </w:t>
      </w:r>
      <w:r>
        <w:t xml:space="preserve">and is extremely useful for finding one trig function given another.</w:t>
      </w:r>
    </w:p>
    <w:p>
      <w:pPr>
        <w:pStyle w:val="BodyText"/>
      </w:pPr>
      <w:r>
        <w:rPr>
          <w:b/>
          <w:bCs/>
        </w:rPr>
        <w:t xml:space="preserve">Example:</w:t>
      </w:r>
      <w:r>
        <w:t xml:space="preserve"> </w:t>
      </w:r>
      <w:r>
        <w:t xml:space="preserve">If</w:t>
      </w:r>
      <w:r>
        <w:t xml:space="preserve"> </w:t>
      </w:r>
      <m:oMath>
        <m:r>
          <m:rPr>
            <m:sty m:val="p"/>
          </m:rPr>
          <m:t>sin</m:t>
        </m:r>
        <m:d>
          <m:dPr>
            <m:begChr m:val="("/>
            <m:endChr m:val=")"/>
            <m:sepChr m:val=""/>
            <m:grow/>
          </m:dPr>
          <m:e>
            <m:r>
              <m:t>θ</m:t>
            </m:r>
          </m:e>
        </m:d>
        <m:r>
          <m:rPr>
            <m:sty m:val="p"/>
          </m:rPr>
          <m:t>=</m:t>
        </m:r>
        <m:f>
          <m:fPr>
            <m:type m:val="bar"/>
          </m:fPr>
          <m:num>
            <m:r>
              <m:t>3</m:t>
            </m:r>
          </m:num>
          <m:den>
            <m:r>
              <m:t>5</m:t>
            </m:r>
          </m:den>
        </m:f>
      </m:oMath>
      <w:r>
        <w:t xml:space="preserve"> </w:t>
      </w:r>
      <w:r>
        <w:t xml:space="preserve">and</w:t>
      </w:r>
      <w:r>
        <w:t xml:space="preserve"> </w:t>
      </w:r>
      <m:oMath>
        <m:r>
          <m:t>θ</m:t>
        </m:r>
      </m:oMath>
      <w:r>
        <w:t xml:space="preserve"> </w:t>
      </w:r>
      <w:r>
        <w:t xml:space="preserve">is acute, find</w:t>
      </w:r>
      <w:r>
        <w:t xml:space="preserve"> </w:t>
      </w:r>
      <m:oMath>
        <m:r>
          <m:rPr>
            <m:sty m:val="p"/>
          </m:rPr>
          <m:t>cos</m:t>
        </m:r>
        <m:d>
          <m:dPr>
            <m:begChr m:val="("/>
            <m:endChr m:val=")"/>
            <m:sepChr m:val=""/>
            <m:grow/>
          </m:dPr>
          <m:e>
            <m:r>
              <m:t>θ</m:t>
            </m:r>
          </m:e>
        </m:d>
      </m:oMath>
      <w:r>
        <w:t xml:space="preserve">:</w:t>
      </w:r>
    </w:p>
    <w:p>
      <w:pPr>
        <w:pStyle w:val="BodyText"/>
      </w:pPr>
      <m:oMathPara>
        <m:oMathParaPr>
          <m:jc m:val="center"/>
        </m:oMathParaPr>
        <m:oMath>
          <m:sSup>
            <m:e>
              <m:r>
                <m:rPr>
                  <m:sty m:val="p"/>
                </m:rPr>
                <m:t>cos</m:t>
              </m:r>
            </m:e>
            <m:sup>
              <m:r>
                <m:t>2</m:t>
              </m:r>
            </m:sup>
          </m:sSup>
          <m:d>
            <m:dPr>
              <m:begChr m:val="("/>
              <m:endChr m:val=")"/>
              <m:sepChr m:val=""/>
              <m:grow/>
            </m:dPr>
            <m:e>
              <m:r>
                <m:t>θ</m:t>
              </m:r>
            </m:e>
          </m:d>
          <m:r>
            <m:rPr>
              <m:sty m:val="p"/>
            </m:rPr>
            <m:t>=</m:t>
          </m:r>
          <m:r>
            <m:t>1</m:t>
          </m:r>
          <m:r>
            <m:rPr>
              <m:sty m:val="p"/>
            </m:rPr>
            <m:t>−</m:t>
          </m:r>
          <m:sSup>
            <m:e>
              <m:r>
                <m:rPr>
                  <m:sty m:val="p"/>
                </m:rPr>
                <m:t>sin</m:t>
              </m:r>
            </m:e>
            <m:sup>
              <m:r>
                <m:t>2</m:t>
              </m:r>
            </m:sup>
          </m:sSup>
          <m:d>
            <m:dPr>
              <m:begChr m:val="("/>
              <m:endChr m:val=")"/>
              <m:sepChr m:val=""/>
              <m:grow/>
            </m:dPr>
            <m:e>
              <m:r>
                <m:t>θ</m:t>
              </m:r>
            </m:e>
          </m:d>
          <m:r>
            <m:rPr>
              <m:sty m:val="p"/>
            </m:rPr>
            <m:t>=</m:t>
          </m:r>
          <m:r>
            <m:t>1</m:t>
          </m:r>
          <m:r>
            <m:rPr>
              <m:sty m:val="p"/>
            </m:rPr>
            <m:t>−</m:t>
          </m:r>
          <m:f>
            <m:fPr>
              <m:type m:val="bar"/>
            </m:fPr>
            <m:num>
              <m:r>
                <m:t>9</m:t>
              </m:r>
            </m:num>
            <m:den>
              <m:r>
                <m:t>25</m:t>
              </m:r>
            </m:den>
          </m:f>
          <m:r>
            <m:rPr>
              <m:sty m:val="p"/>
            </m:rPr>
            <m:t>=</m:t>
          </m:r>
          <m:f>
            <m:fPr>
              <m:type m:val="bar"/>
            </m:fPr>
            <m:num>
              <m:r>
                <m:t>16</m:t>
              </m:r>
            </m:num>
            <m:den>
              <m:r>
                <m:t>25</m:t>
              </m:r>
            </m:den>
          </m:f>
        </m:oMath>
      </m:oMathPara>
    </w:p>
    <w:p>
      <w:pPr>
        <w:pStyle w:val="FirstParagraph"/>
      </w:pPr>
      <m:oMathPara>
        <m:oMathParaPr>
          <m:jc m:val="center"/>
        </m:oMathParaPr>
        <m:oMath>
          <m:r>
            <m:rPr>
              <m:sty m:val="p"/>
            </m:rPr>
            <m:t>cos</m:t>
          </m:r>
          <m:d>
            <m:dPr>
              <m:begChr m:val="("/>
              <m:endChr m:val=")"/>
              <m:sepChr m:val=""/>
              <m:grow/>
            </m:dPr>
            <m:e>
              <m:r>
                <m:t>θ</m:t>
              </m:r>
            </m:e>
          </m:d>
          <m:r>
            <m:rPr>
              <m:sty m:val="p"/>
            </m:rPr>
            <m:t>=</m:t>
          </m:r>
          <m:f>
            <m:fPr>
              <m:type m:val="bar"/>
            </m:fPr>
            <m:num>
              <m:r>
                <m:t>4</m:t>
              </m:r>
            </m:num>
            <m:den>
              <m:r>
                <m:t>5</m:t>
              </m:r>
            </m:den>
          </m:f>
        </m:oMath>
      </m:oMathPara>
    </w:p>
    <w:bookmarkEnd w:id="125"/>
    <w:bookmarkStart w:id="129" w:name="radian-measure"/>
    <w:p>
      <w:pPr>
        <w:pStyle w:val="Heading3"/>
      </w:pPr>
      <w:r>
        <w:t xml:space="preserve">3.8.5 Radian Measure</w:t>
      </w:r>
    </w:p>
    <w:p>
      <w:pPr>
        <w:pStyle w:val="FirstParagraph"/>
      </w:pPr>
      <w:r>
        <w:rPr>
          <w:b/>
          <w:bCs/>
        </w:rPr>
        <w:t xml:space="preserve">Radians</w:t>
      </w:r>
      <w:r>
        <w:t xml:space="preserve"> </w:t>
      </w:r>
      <w:r>
        <w:t xml:space="preserve">are an alternative angle measurement based on the radius of a circle.</w:t>
      </w:r>
    </w:p>
    <w:p>
      <w:pPr>
        <w:pStyle w:val="BodyText"/>
      </w:pPr>
      <w:r>
        <w:rPr>
          <w:b/>
          <w:bCs/>
        </w:rPr>
        <w:t xml:space="preserve">Conversion:</w:t>
      </w:r>
    </w:p>
    <w:p>
      <w:pPr>
        <w:pStyle w:val="BodyText"/>
      </w:pPr>
      <m:oMathPara>
        <m:oMathParaPr>
          <m:jc m:val="center"/>
        </m:oMathParaPr>
        <m:oMath>
          <m:r>
            <m:t>180</m:t>
          </m:r>
          <m:r>
            <m:rPr>
              <m:sty m:val="p"/>
            </m:rPr>
            <m:t>°</m:t>
          </m:r>
          <m:r>
            <m:rPr>
              <m:sty m:val="p"/>
            </m:rPr>
            <m:t>=</m:t>
          </m:r>
          <m:r>
            <m:t>π</m:t>
          </m:r>
          <m:r>
            <m:rPr>
              <m:nor/>
              <m:sty m:val="p"/>
            </m:rPr>
            <m:t> radians</m:t>
          </m:r>
        </m:oMath>
      </m:oMathPara>
    </w:p>
    <w:p>
      <w:pPr>
        <w:pStyle w:val="FirstParagraph"/>
      </w:pPr>
      <m:oMathPara>
        <m:oMathParaPr>
          <m:jc m:val="center"/>
        </m:oMathParaPr>
        <m:oMath>
          <m:r>
            <m:t>1</m:t>
          </m:r>
          <m:r>
            <m:rPr>
              <m:sty m:val="p"/>
            </m:rPr>
            <m:t>°</m:t>
          </m:r>
          <m:r>
            <m:rPr>
              <m:sty m:val="p"/>
            </m:rPr>
            <m:t>=</m:t>
          </m:r>
          <m:f>
            <m:fPr>
              <m:type m:val="bar"/>
            </m:fPr>
            <m:num>
              <m:r>
                <m:t>π</m:t>
              </m:r>
            </m:num>
            <m:den>
              <m:r>
                <m:t>180</m:t>
              </m:r>
            </m:den>
          </m:f>
          <m:r>
            <m:rPr>
              <m:nor/>
              <m:sty m:val="p"/>
            </m:rPr>
            <m:t> radians</m:t>
          </m:r>
        </m:oMath>
      </m:oMathPara>
    </w:p>
    <w:p>
      <w:pPr>
        <w:pStyle w:val="FirstParagraph"/>
      </w:pPr>
      <m:oMathPara>
        <m:oMathParaPr>
          <m:jc m:val="center"/>
        </m:oMathParaPr>
        <m:oMath>
          <m:r>
            <m:t>1</m:t>
          </m:r>
          <m:r>
            <m:rPr>
              <m:nor/>
              <m:sty m:val="p"/>
            </m:rPr>
            <m:t> radian</m:t>
          </m:r>
          <m:r>
            <m:rPr>
              <m:sty m:val="p"/>
            </m:rPr>
            <m:t>=</m:t>
          </m:r>
          <m:f>
            <m:fPr>
              <m:type m:val="bar"/>
            </m:fPr>
            <m:num>
              <m:r>
                <m:t>180</m:t>
              </m:r>
              <m:r>
                <m:rPr>
                  <m:sty m:val="p"/>
                </m:rPr>
                <m:t>°</m:t>
              </m:r>
            </m:num>
            <m:den>
              <m:r>
                <m:t>π</m:t>
              </m:r>
            </m:den>
          </m:f>
        </m:oMath>
      </m:oMathPara>
    </w:p>
    <w:p>
      <w:pPr>
        <w:pStyle w:val="FirstParagraph"/>
      </w:pPr>
      <w:r>
        <w:rPr>
          <w:b/>
          <w:bCs/>
        </w:rPr>
        <w:t xml:space="preserve">Key Radian Measures:</w:t>
      </w:r>
      <w:r>
        <w:t xml:space="preserve"> </w:t>
      </w:r>
      <w:r>
        <w:t xml:space="preserve">-</w:t>
      </w:r>
      <w:r>
        <w:t xml:space="preserve"> </w:t>
      </w:r>
      <m:oMath>
        <m:r>
          <m:t>30</m:t>
        </m:r>
        <m:r>
          <m:rPr>
            <m:sty m:val="p"/>
          </m:rPr>
          <m:t>°</m:t>
        </m:r>
        <m:r>
          <m:rPr>
            <m:sty m:val="p"/>
          </m:rPr>
          <m:t>=</m:t>
        </m:r>
        <m:f>
          <m:fPr>
            <m:type m:val="bar"/>
          </m:fPr>
          <m:num>
            <m:r>
              <m:t>π</m:t>
            </m:r>
          </m:num>
          <m:den>
            <m:r>
              <m:t>6</m:t>
            </m:r>
          </m:den>
        </m:f>
      </m:oMath>
      <w:r>
        <w:t xml:space="preserve"> </w:t>
      </w:r>
      <w:r>
        <w:t xml:space="preserve">-</w:t>
      </w:r>
      <w:r>
        <w:t xml:space="preserve"> </w:t>
      </w:r>
      <m:oMath>
        <m:r>
          <m:t>45</m:t>
        </m:r>
        <m:r>
          <m:rPr>
            <m:sty m:val="p"/>
          </m:rPr>
          <m:t>°</m:t>
        </m:r>
        <m:r>
          <m:rPr>
            <m:sty m:val="p"/>
          </m:rPr>
          <m:t>=</m:t>
        </m:r>
        <m:f>
          <m:fPr>
            <m:type m:val="bar"/>
          </m:fPr>
          <m:num>
            <m:r>
              <m:t>π</m:t>
            </m:r>
          </m:num>
          <m:den>
            <m:r>
              <m:t>4</m:t>
            </m:r>
          </m:den>
        </m:f>
      </m:oMath>
      <w:r>
        <w:t xml:space="preserve"> </w:t>
      </w:r>
      <w:r>
        <w:t xml:space="preserve">-</w:t>
      </w:r>
      <w:r>
        <w:t xml:space="preserve"> </w:t>
      </w:r>
      <m:oMath>
        <m:r>
          <m:t>60</m:t>
        </m:r>
        <m:r>
          <m:rPr>
            <m:sty m:val="p"/>
          </m:rPr>
          <m:t>°</m:t>
        </m:r>
        <m:r>
          <m:rPr>
            <m:sty m:val="p"/>
          </m:rPr>
          <m:t>=</m:t>
        </m:r>
        <m:f>
          <m:fPr>
            <m:type m:val="bar"/>
          </m:fPr>
          <m:num>
            <m:r>
              <m:t>π</m:t>
            </m:r>
          </m:num>
          <m:den>
            <m:r>
              <m:t>3</m:t>
            </m:r>
          </m:den>
        </m:f>
      </m:oMath>
      <w:r>
        <w:t xml:space="preserve"> </w:t>
      </w:r>
      <w:r>
        <w:t xml:space="preserve">-</w:t>
      </w:r>
      <w:r>
        <w:t xml:space="preserve"> </w:t>
      </w:r>
      <m:oMath>
        <m:r>
          <m:t>90</m:t>
        </m:r>
        <m:r>
          <m:rPr>
            <m:sty m:val="p"/>
          </m:rPr>
          <m:t>°</m:t>
        </m:r>
        <m:r>
          <m:rPr>
            <m:sty m:val="p"/>
          </m:rPr>
          <m:t>=</m:t>
        </m:r>
        <m:f>
          <m:fPr>
            <m:type m:val="bar"/>
          </m:fPr>
          <m:num>
            <m:r>
              <m:t>π</m:t>
            </m:r>
          </m:num>
          <m:den>
            <m:r>
              <m:t>2</m:t>
            </m:r>
          </m:den>
        </m:f>
      </m:oMath>
      <w:r>
        <w:t xml:space="preserve"> </w:t>
      </w:r>
      <w:r>
        <w:t xml:space="preserve">-</w:t>
      </w:r>
      <w:r>
        <w:t xml:space="preserve"> </w:t>
      </w:r>
      <m:oMath>
        <m:r>
          <m:t>180</m:t>
        </m:r>
        <m:r>
          <m:rPr>
            <m:sty m:val="p"/>
          </m:rPr>
          <m:t>°</m:t>
        </m:r>
        <m:r>
          <m:rPr>
            <m:sty m:val="p"/>
          </m:rPr>
          <m:t>=</m:t>
        </m:r>
        <m:r>
          <m:t>π</m:t>
        </m:r>
      </m:oMath>
      <w:r>
        <w:t xml:space="preserve"> </w:t>
      </w:r>
      <w:r>
        <w:t xml:space="preserve">-</w:t>
      </w:r>
      <w:r>
        <w:t xml:space="preserve"> </w:t>
      </w:r>
      <m:oMath>
        <m:r>
          <m:t>270</m:t>
        </m:r>
        <m:r>
          <m:rPr>
            <m:sty m:val="p"/>
          </m:rPr>
          <m:t>°</m:t>
        </m:r>
        <m:r>
          <m:rPr>
            <m:sty m:val="p"/>
          </m:rPr>
          <m:t>=</m:t>
        </m:r>
        <m:f>
          <m:fPr>
            <m:type m:val="bar"/>
          </m:fPr>
          <m:num>
            <m:r>
              <m:t>3</m:t>
            </m:r>
            <m:r>
              <m:t>π</m:t>
            </m:r>
          </m:num>
          <m:den>
            <m:r>
              <m:t>2</m:t>
            </m:r>
          </m:den>
        </m:f>
      </m:oMath>
      <w:r>
        <w:t xml:space="preserve"> </w:t>
      </w:r>
      <w:r>
        <w:t xml:space="preserve">-</w:t>
      </w:r>
      <w:r>
        <w:t xml:space="preserve"> </w:t>
      </w:r>
      <m:oMath>
        <m:r>
          <m:t>360</m:t>
        </m:r>
        <m:r>
          <m:rPr>
            <m:sty m:val="p"/>
          </m:rPr>
          <m:t>°</m:t>
        </m:r>
        <m:r>
          <m:rPr>
            <m:sty m:val="p"/>
          </m:rPr>
          <m:t>=</m:t>
        </m:r>
        <m:r>
          <m:t>2</m:t>
        </m:r>
        <m:r>
          <m:t>π</m:t>
        </m:r>
      </m:oMath>
    </w:p>
    <w:p>
      <w:pPr>
        <w:pStyle w:val="BodyText"/>
      </w:pPr>
      <w:r>
        <w:rPr>
          <w:b/>
          <w:bCs/>
        </w:rPr>
        <w:t xml:space="preserve">Arc Length in Radians:</w:t>
      </w:r>
    </w:p>
    <w:p>
      <w:pPr>
        <w:pStyle w:val="BodyText"/>
      </w:pPr>
      <m:oMathPara>
        <m:oMathParaPr>
          <m:jc m:val="center"/>
        </m:oMathParaPr>
        <m:oMath>
          <m:r>
            <m:t>s</m:t>
          </m:r>
          <m:r>
            <m:rPr>
              <m:sty m:val="p"/>
            </m:rPr>
            <m:t>=</m:t>
          </m:r>
          <m:r>
            <m:t>r</m:t>
          </m:r>
          <m:r>
            <m:t>θ</m:t>
          </m:r>
        </m:oMath>
      </m:oMathPara>
    </w:p>
    <w:p>
      <w:pPr>
        <w:pStyle w:val="FirstParagraph"/>
      </w:pPr>
      <w:r>
        <w:t xml:space="preserve">where</w:t>
      </w:r>
      <w:r>
        <w:t xml:space="preserve"> </w:t>
      </w:r>
      <m:oMath>
        <m:r>
          <m:t>θ</m:t>
        </m:r>
      </m:oMath>
      <w:r>
        <w:t xml:space="preserve"> </w:t>
      </w:r>
      <w:r>
        <w:t xml:space="preserve">is in radians.</w:t>
      </w:r>
    </w:p>
    <w:p>
      <w:pPr>
        <w:pStyle w:val="BodyText"/>
      </w:pPr>
      <w:r>
        <w:rPr>
          <w:b/>
          <w:bCs/>
        </w:rPr>
        <w:t xml:space="preserve">Sector Area in Radians:</w:t>
      </w:r>
    </w:p>
    <w:p>
      <w:pPr>
        <w:pStyle w:val="BodyText"/>
      </w:pPr>
      <m:oMathPara>
        <m:oMathParaPr>
          <m:jc m:val="center"/>
        </m:oMathParaPr>
        <m:oMath>
          <m:r>
            <m:t>A</m:t>
          </m:r>
          <m:r>
            <m:rPr>
              <m:sty m:val="p"/>
            </m:rPr>
            <m:t>=</m:t>
          </m:r>
          <m:f>
            <m:fPr>
              <m:type m:val="bar"/>
            </m:fPr>
            <m:num>
              <m:r>
                <m:t>1</m:t>
              </m:r>
            </m:num>
            <m:den>
              <m:r>
                <m:t>2</m:t>
              </m:r>
            </m:den>
          </m:f>
          <m:sSup>
            <m:e>
              <m:r>
                <m:t>r</m:t>
              </m:r>
            </m:e>
            <m:sup>
              <m:r>
                <m:t>2</m:t>
              </m:r>
            </m:sup>
          </m:sSup>
          <m:r>
            <m:t>θ</m:t>
          </m:r>
        </m:oMath>
      </m:oMathPara>
    </w:p>
    <w:p>
      <w:pPr>
        <w:pStyle w:val="CaptionedFigure"/>
      </w:pPr>
      <w:r>
        <w:drawing>
          <wp:inline>
            <wp:extent cx="1524000" cy="1143000"/>
            <wp:effectExtent b="0" l="0" r="0" t="0"/>
            <wp:docPr descr="Trigonometry" title="" id="127" name="Picture"/>
            <a:graphic>
              <a:graphicData uri="http://schemas.openxmlformats.org/drawingml/2006/picture">
                <pic:pic>
                  <pic:nvPicPr>
                    <pic:cNvPr descr="https://i.ytimg.com/vupCi9y2fi4/maxresdefault.jpg" id="128" name="Picture"/>
                    <pic:cNvPicPr>
                      <a:picLocks noChangeArrowheads="1" noChangeAspect="1"/>
                    </pic:cNvPicPr>
                  </pic:nvPicPr>
                  <pic:blipFill>
                    <a:blip r:embed="rId126"/>
                    <a:stretch>
                      <a:fillRect/>
                    </a:stretch>
                  </pic:blipFill>
                  <pic:spPr bwMode="auto">
                    <a:xfrm>
                      <a:off x="0" y="0"/>
                      <a:ext cx="1524000" cy="1143000"/>
                    </a:xfrm>
                    <a:prstGeom prst="rect">
                      <a:avLst/>
                    </a:prstGeom>
                    <a:noFill/>
                    <a:ln w="9525">
                      <a:noFill/>
                      <a:headEnd/>
                      <a:tailEnd/>
                    </a:ln>
                  </pic:spPr>
                </pic:pic>
              </a:graphicData>
            </a:graphic>
          </wp:inline>
        </w:drawing>
      </w:r>
    </w:p>
    <w:p>
      <w:pPr>
        <w:pStyle w:val="ImageCaption"/>
      </w:pPr>
      <w:r>
        <w:t xml:space="preserve">Trigonometry</w:t>
      </w:r>
    </w:p>
    <w:bookmarkEnd w:id="129"/>
    <w:bookmarkEnd w:id="130"/>
    <w:bookmarkStart w:id="134" w:name="transformations-and-spatial-reasoning"/>
    <w:p>
      <w:pPr>
        <w:pStyle w:val="Heading2"/>
      </w:pPr>
      <w:r>
        <w:t xml:space="preserve">3.9 Transformations and Spatial Reasoning</w:t>
      </w:r>
    </w:p>
    <w:bookmarkStart w:id="131" w:name="types-of-transformations"/>
    <w:p>
      <w:pPr>
        <w:pStyle w:val="Heading3"/>
      </w:pPr>
      <w:r>
        <w:t xml:space="preserve">3.9.1 Types of Transformations</w:t>
      </w:r>
    </w:p>
    <w:p>
      <w:pPr>
        <w:pStyle w:val="FirstParagraph"/>
      </w:pPr>
      <w:r>
        <w:rPr>
          <w:b/>
          <w:bCs/>
        </w:rPr>
        <w:t xml:space="preserve">Rigid Transformations</w:t>
      </w:r>
      <w:r>
        <w:t xml:space="preserve"> </w:t>
      </w:r>
      <w:r>
        <w:t xml:space="preserve">(preserve size and shape):</w:t>
      </w:r>
      <w:r>
        <w:t xml:space="preserve"> </w:t>
      </w:r>
      <w:r>
        <w:t xml:space="preserve">1.</w:t>
      </w:r>
      <w:r>
        <w:t xml:space="preserve"> </w:t>
      </w:r>
      <w:r>
        <w:rPr>
          <w:b/>
          <w:bCs/>
        </w:rPr>
        <w:t xml:space="preserve">Translation</w:t>
      </w:r>
      <w:r>
        <w:t xml:space="preserve">: Sliding without rotation</w:t>
      </w:r>
      <w:r>
        <w:t xml:space="preserve"> </w:t>
      </w:r>
      <w:r>
        <w:t xml:space="preserve">2.</w:t>
      </w:r>
      <w:r>
        <w:t xml:space="preserve"> </w:t>
      </w:r>
      <w:r>
        <w:rPr>
          <w:b/>
          <w:bCs/>
        </w:rPr>
        <w:t xml:space="preserve">Reflection</w:t>
      </w:r>
      <w:r>
        <w:t xml:space="preserve">: Flipping over a line</w:t>
      </w:r>
      <w:r>
        <w:t xml:space="preserve"> </w:t>
      </w:r>
      <w:r>
        <w:t xml:space="preserve">3.</w:t>
      </w:r>
      <w:r>
        <w:t xml:space="preserve"> </w:t>
      </w:r>
      <w:r>
        <w:rPr>
          <w:b/>
          <w:bCs/>
        </w:rPr>
        <w:t xml:space="preserve">Rotation</w:t>
      </w:r>
      <w:r>
        <w:t xml:space="preserve">: Turning around a point</w:t>
      </w:r>
    </w:p>
    <w:p>
      <w:pPr>
        <w:pStyle w:val="BodyText"/>
      </w:pPr>
      <w:r>
        <w:rPr>
          <w:b/>
          <w:bCs/>
        </w:rPr>
        <w:t xml:space="preserve">Non-Rigid Transformation</w:t>
      </w:r>
      <w:r>
        <w:t xml:space="preserve">:</w:t>
      </w:r>
      <w:r>
        <w:t xml:space="preserve"> </w:t>
      </w:r>
      <w:r>
        <w:t xml:space="preserve">4.</w:t>
      </w:r>
      <w:r>
        <w:t xml:space="preserve"> </w:t>
      </w:r>
      <w:r>
        <w:rPr>
          <w:b/>
          <w:bCs/>
        </w:rPr>
        <w:t xml:space="preserve">Dilation</w:t>
      </w:r>
      <w:r>
        <w:t xml:space="preserve">: Scaling by a factor (changes size but preserves shape)</w:t>
      </w:r>
    </w:p>
    <w:bookmarkEnd w:id="131"/>
    <w:bookmarkStart w:id="132" w:name="properties-of-transformations"/>
    <w:p>
      <w:pPr>
        <w:pStyle w:val="Heading3"/>
      </w:pPr>
      <w:r>
        <w:t xml:space="preserve">3.9.2 Properties of Transformations</w:t>
      </w:r>
    </w:p>
    <w:p>
      <w:pPr>
        <w:pStyle w:val="FirstParagraph"/>
      </w:pPr>
      <w:r>
        <w:rPr>
          <w:b/>
          <w:bCs/>
        </w:rPr>
        <w:t xml:space="preserve">Translations:</w:t>
      </w:r>
      <w:r>
        <w:t xml:space="preserve"> </w:t>
      </w:r>
      <w:r>
        <w:t xml:space="preserve">- Every point moves the same distance in the same direction</w:t>
      </w:r>
      <w:r>
        <w:t xml:space="preserve"> </w:t>
      </w:r>
      <w:r>
        <w:t xml:space="preserve">-</w:t>
      </w:r>
      <w:r>
        <w:t xml:space="preserve"> </w:t>
      </w:r>
      <m:oMath>
        <m:d>
          <m:dPr>
            <m:begChr m:val="("/>
            <m:endChr m:val=")"/>
            <m:sepChr m:val=""/>
            <m:grow/>
          </m:dPr>
          <m:e>
            <m:r>
              <m:t>x</m:t>
            </m:r>
            <m:r>
              <m:rPr>
                <m:sty m:val="p"/>
              </m:rPr>
              <m:t>,</m:t>
            </m:r>
            <m:r>
              <m:t>y</m:t>
            </m:r>
          </m:e>
        </m:d>
        <m:r>
          <m:rPr>
            <m:sty m:val="p"/>
          </m:rPr>
          <m:t>→</m:t>
        </m:r>
        <m:d>
          <m:dPr>
            <m:begChr m:val="("/>
            <m:endChr m:val=")"/>
            <m:sepChr m:val=""/>
            <m:grow/>
          </m:dPr>
          <m:e>
            <m:r>
              <m:t>x</m:t>
            </m:r>
            <m:r>
              <m:rPr>
                <m:sty m:val="p"/>
              </m:rPr>
              <m:t>+</m:t>
            </m:r>
            <m:r>
              <m:t>h</m:t>
            </m:r>
            <m:r>
              <m:rPr>
                <m:sty m:val="p"/>
              </m:rPr>
              <m:t>,</m:t>
            </m:r>
            <m:r>
              <m:t>y</m:t>
            </m:r>
            <m:r>
              <m:rPr>
                <m:sty m:val="p"/>
              </m:rPr>
              <m:t>+</m:t>
            </m:r>
            <m:r>
              <m:t>k</m:t>
            </m:r>
          </m:e>
        </m:d>
      </m:oMath>
    </w:p>
    <w:p>
      <w:pPr>
        <w:pStyle w:val="BodyText"/>
      </w:pPr>
      <w:r>
        <w:rPr>
          <w:b/>
          <w:bCs/>
        </w:rPr>
        <w:t xml:space="preserve">Reflections:</w:t>
      </w:r>
      <w:r>
        <w:t xml:space="preserve"> </w:t>
      </w:r>
      <w:r>
        <w:t xml:space="preserve">- Over x-axis:</w:t>
      </w:r>
      <w:r>
        <w:t xml:space="preserve"> </w:t>
      </w:r>
      <m:oMath>
        <m:d>
          <m:dPr>
            <m:begChr m:val="("/>
            <m:endChr m:val=")"/>
            <m:sepChr m:val=""/>
            <m:grow/>
          </m:dPr>
          <m:e>
            <m:r>
              <m:t>x</m:t>
            </m:r>
            <m:r>
              <m:rPr>
                <m:sty m:val="p"/>
              </m:rPr>
              <m:t>,</m:t>
            </m:r>
            <m:r>
              <m:t>y</m:t>
            </m:r>
          </m:e>
        </m:d>
        <m:r>
          <m:rPr>
            <m:sty m:val="p"/>
          </m:rPr>
          <m:t>→</m:t>
        </m:r>
        <m:d>
          <m:dPr>
            <m:begChr m:val="("/>
            <m:endChr m:val=")"/>
            <m:sepChr m:val=""/>
            <m:grow/>
          </m:dPr>
          <m:e>
            <m:r>
              <m:t>x</m:t>
            </m:r>
            <m:r>
              <m:rPr>
                <m:sty m:val="p"/>
              </m:rPr>
              <m:t>,</m:t>
            </m:r>
            <m:r>
              <m:rPr>
                <m:sty m:val="p"/>
              </m:rPr>
              <m:t>−</m:t>
            </m:r>
            <m:r>
              <m:t>y</m:t>
            </m:r>
          </m:e>
        </m:d>
      </m:oMath>
      <w:r>
        <w:t xml:space="preserve"> </w:t>
      </w:r>
      <w:r>
        <w:t xml:space="preserve">- Over y-axis:</w:t>
      </w:r>
      <w:r>
        <w:t xml:space="preserve"> </w:t>
      </w:r>
      <m:oMath>
        <m:d>
          <m:dPr>
            <m:begChr m:val="("/>
            <m:endChr m:val=")"/>
            <m:sepChr m:val=""/>
            <m:grow/>
          </m:dPr>
          <m:e>
            <m:r>
              <m:t>x</m:t>
            </m:r>
            <m:r>
              <m:rPr>
                <m:sty m:val="p"/>
              </m:rPr>
              <m:t>,</m:t>
            </m:r>
            <m:r>
              <m:t>y</m:t>
            </m:r>
          </m:e>
        </m:d>
        <m:r>
          <m:rPr>
            <m:sty m:val="p"/>
          </m:rPr>
          <m:t>→</m:t>
        </m:r>
        <m:d>
          <m:dPr>
            <m:begChr m:val="("/>
            <m:endChr m:val=")"/>
            <m:sepChr m:val=""/>
            <m:grow/>
          </m:dPr>
          <m:e>
            <m:r>
              <m:rPr>
                <m:sty m:val="p"/>
              </m:rPr>
              <m:t>−</m:t>
            </m:r>
            <m:r>
              <m:t>x</m:t>
            </m:r>
            <m:r>
              <m:rPr>
                <m:sty m:val="p"/>
              </m:rPr>
              <m:t>,</m:t>
            </m:r>
            <m:r>
              <m:t>y</m:t>
            </m:r>
          </m:e>
        </m:d>
      </m:oMath>
      <w:r>
        <w:t xml:space="preserve"> </w:t>
      </w:r>
      <w:r>
        <w:t xml:space="preserve">- Over line</w:t>
      </w:r>
      <w:r>
        <w:t xml:space="preserve"> </w:t>
      </w:r>
      <m:oMath>
        <m:r>
          <m:t>y</m:t>
        </m:r>
        <m:r>
          <m:rPr>
            <m:sty m:val="p"/>
          </m:rPr>
          <m:t>=</m:t>
        </m:r>
        <m:r>
          <m:t>x</m:t>
        </m:r>
      </m:oMath>
      <w:r>
        <w:t xml:space="preserve">:</w:t>
      </w:r>
      <w:r>
        <w:t xml:space="preserve"> </w:t>
      </w:r>
      <m:oMath>
        <m:d>
          <m:dPr>
            <m:begChr m:val="("/>
            <m:endChr m:val=")"/>
            <m:sepChr m:val=""/>
            <m:grow/>
          </m:dPr>
          <m:e>
            <m:r>
              <m:t>x</m:t>
            </m:r>
            <m:r>
              <m:rPr>
                <m:sty m:val="p"/>
              </m:rPr>
              <m:t>,</m:t>
            </m:r>
            <m:r>
              <m:t>y</m:t>
            </m:r>
          </m:e>
        </m:d>
        <m:r>
          <m:rPr>
            <m:sty m:val="p"/>
          </m:rPr>
          <m:t>→</m:t>
        </m:r>
        <m:d>
          <m:dPr>
            <m:begChr m:val="("/>
            <m:endChr m:val=")"/>
            <m:sepChr m:val=""/>
            <m:grow/>
          </m:dPr>
          <m:e>
            <m:r>
              <m:t>y</m:t>
            </m:r>
            <m:r>
              <m:rPr>
                <m:sty m:val="p"/>
              </m:rPr>
              <m:t>,</m:t>
            </m:r>
            <m:r>
              <m:t>x</m:t>
            </m:r>
          </m:e>
        </m:d>
      </m:oMath>
      <w:r>
        <w:t xml:space="preserve"> </w:t>
      </w:r>
      <w:r>
        <w:t xml:space="preserve">- Over line</w:t>
      </w:r>
      <w:r>
        <w:t xml:space="preserve"> </w:t>
      </w:r>
      <m:oMath>
        <m:r>
          <m:t>y</m:t>
        </m:r>
        <m:r>
          <m:rPr>
            <m:sty m:val="p"/>
          </m:rPr>
          <m:t>=</m:t>
        </m:r>
        <m:r>
          <m:rPr>
            <m:sty m:val="p"/>
          </m:rPr>
          <m:t>−</m:t>
        </m:r>
        <m:r>
          <m:t>x</m:t>
        </m:r>
      </m:oMath>
      <w:r>
        <w:t xml:space="preserve">:</w:t>
      </w:r>
      <w:r>
        <w:t xml:space="preserve"> </w:t>
      </w:r>
      <m:oMath>
        <m:d>
          <m:dPr>
            <m:begChr m:val="("/>
            <m:endChr m:val=")"/>
            <m:sepChr m:val=""/>
            <m:grow/>
          </m:dPr>
          <m:e>
            <m:r>
              <m:t>x</m:t>
            </m:r>
            <m:r>
              <m:rPr>
                <m:sty m:val="p"/>
              </m:rPr>
              <m:t>,</m:t>
            </m:r>
            <m:r>
              <m:t>y</m:t>
            </m:r>
          </m:e>
        </m:d>
        <m:r>
          <m:rPr>
            <m:sty m:val="p"/>
          </m:rPr>
          <m:t>→</m:t>
        </m:r>
        <m:d>
          <m:dPr>
            <m:begChr m:val="("/>
            <m:endChr m:val=")"/>
            <m:sepChr m:val=""/>
            <m:grow/>
          </m:dPr>
          <m:e>
            <m:r>
              <m:rPr>
                <m:sty m:val="p"/>
              </m:rPr>
              <m:t>−</m:t>
            </m:r>
            <m:r>
              <m:t>y</m:t>
            </m:r>
            <m:r>
              <m:rPr>
                <m:sty m:val="p"/>
              </m:rPr>
              <m:t>,</m:t>
            </m:r>
            <m:r>
              <m:rPr>
                <m:sty m:val="p"/>
              </m:rPr>
              <m:t>−</m:t>
            </m:r>
            <m:r>
              <m:t>x</m:t>
            </m:r>
          </m:e>
        </m:d>
      </m:oMath>
    </w:p>
    <w:p>
      <w:pPr>
        <w:pStyle w:val="BodyText"/>
      </w:pPr>
      <w:r>
        <w:rPr>
          <w:b/>
          <w:bCs/>
        </w:rPr>
        <w:t xml:space="preserve">Rotations (about the origin):</w:t>
      </w:r>
      <w:r>
        <w:t xml:space="preserve"> </w:t>
      </w:r>
      <w:r>
        <w:t xml:space="preserve">-</w:t>
      </w:r>
      <w:r>
        <w:t xml:space="preserve"> </w:t>
      </w:r>
      <m:oMath>
        <m:r>
          <m:t>90</m:t>
        </m:r>
        <m:r>
          <m:rPr>
            <m:sty m:val="p"/>
          </m:rPr>
          <m:t>°</m:t>
        </m:r>
      </m:oMath>
      <w:r>
        <w:t xml:space="preserve"> </w:t>
      </w:r>
      <w:r>
        <w:t xml:space="preserve">counterclockwise:</w:t>
      </w:r>
      <w:r>
        <w:t xml:space="preserve"> </w:t>
      </w:r>
      <m:oMath>
        <m:d>
          <m:dPr>
            <m:begChr m:val="("/>
            <m:endChr m:val=")"/>
            <m:sepChr m:val=""/>
            <m:grow/>
          </m:dPr>
          <m:e>
            <m:r>
              <m:t>x</m:t>
            </m:r>
            <m:r>
              <m:rPr>
                <m:sty m:val="p"/>
              </m:rPr>
              <m:t>,</m:t>
            </m:r>
            <m:r>
              <m:t>y</m:t>
            </m:r>
          </m:e>
        </m:d>
        <m:r>
          <m:rPr>
            <m:sty m:val="p"/>
          </m:rPr>
          <m:t>→</m:t>
        </m:r>
        <m:d>
          <m:dPr>
            <m:begChr m:val="("/>
            <m:endChr m:val=")"/>
            <m:sepChr m:val=""/>
            <m:grow/>
          </m:dPr>
          <m:e>
            <m:r>
              <m:rPr>
                <m:sty m:val="p"/>
              </m:rPr>
              <m:t>−</m:t>
            </m:r>
            <m:r>
              <m:t>y</m:t>
            </m:r>
            <m:r>
              <m:rPr>
                <m:sty m:val="p"/>
              </m:rPr>
              <m:t>,</m:t>
            </m:r>
            <m:r>
              <m:t>x</m:t>
            </m:r>
          </m:e>
        </m:d>
      </m:oMath>
      <w:r>
        <w:t xml:space="preserve"> </w:t>
      </w:r>
      <w:r>
        <w:t xml:space="preserve">-</w:t>
      </w:r>
      <w:r>
        <w:t xml:space="preserve"> </w:t>
      </w:r>
      <m:oMath>
        <m:r>
          <m:t>180</m:t>
        </m:r>
        <m:r>
          <m:rPr>
            <m:sty m:val="p"/>
          </m:rPr>
          <m:t>°</m:t>
        </m:r>
      </m:oMath>
      <w:r>
        <w:t xml:space="preserve">:</w:t>
      </w:r>
      <w:r>
        <w:t xml:space="preserve"> </w:t>
      </w:r>
      <m:oMath>
        <m:d>
          <m:dPr>
            <m:begChr m:val="("/>
            <m:endChr m:val=")"/>
            <m:sepChr m:val=""/>
            <m:grow/>
          </m:dPr>
          <m:e>
            <m:r>
              <m:t>x</m:t>
            </m:r>
            <m:r>
              <m:rPr>
                <m:sty m:val="p"/>
              </m:rPr>
              <m:t>,</m:t>
            </m:r>
            <m:r>
              <m:t>y</m:t>
            </m:r>
          </m:e>
        </m:d>
        <m:r>
          <m:rPr>
            <m:sty m:val="p"/>
          </m:rPr>
          <m:t>→</m:t>
        </m:r>
        <m:d>
          <m:dPr>
            <m:begChr m:val="("/>
            <m:endChr m:val=")"/>
            <m:sepChr m:val=""/>
            <m:grow/>
          </m:dPr>
          <m:e>
            <m:r>
              <m:rPr>
                <m:sty m:val="p"/>
              </m:rPr>
              <m:t>−</m:t>
            </m:r>
            <m:r>
              <m:t>x</m:t>
            </m:r>
            <m:r>
              <m:rPr>
                <m:sty m:val="p"/>
              </m:rPr>
              <m:t>,</m:t>
            </m:r>
            <m:r>
              <m:rPr>
                <m:sty m:val="p"/>
              </m:rPr>
              <m:t>−</m:t>
            </m:r>
            <m:r>
              <m:t>y</m:t>
            </m:r>
          </m:e>
        </m:d>
      </m:oMath>
      <w:r>
        <w:t xml:space="preserve"> </w:t>
      </w:r>
      <w:r>
        <w:t xml:space="preserve">-</w:t>
      </w:r>
      <w:r>
        <w:t xml:space="preserve"> </w:t>
      </w:r>
      <m:oMath>
        <m:r>
          <m:t>270</m:t>
        </m:r>
        <m:r>
          <m:rPr>
            <m:sty m:val="p"/>
          </m:rPr>
          <m:t>°</m:t>
        </m:r>
      </m:oMath>
      <w:r>
        <w:t xml:space="preserve"> </w:t>
      </w:r>
      <w:r>
        <w:t xml:space="preserve">counterclockwise:</w:t>
      </w:r>
      <w:r>
        <w:t xml:space="preserve"> </w:t>
      </w:r>
      <m:oMath>
        <m:d>
          <m:dPr>
            <m:begChr m:val="("/>
            <m:endChr m:val=")"/>
            <m:sepChr m:val=""/>
            <m:grow/>
          </m:dPr>
          <m:e>
            <m:r>
              <m:t>x</m:t>
            </m:r>
            <m:r>
              <m:rPr>
                <m:sty m:val="p"/>
              </m:rPr>
              <m:t>,</m:t>
            </m:r>
            <m:r>
              <m:t>y</m:t>
            </m:r>
          </m:e>
        </m:d>
        <m:r>
          <m:rPr>
            <m:sty m:val="p"/>
          </m:rPr>
          <m:t>→</m:t>
        </m:r>
        <m:d>
          <m:dPr>
            <m:begChr m:val="("/>
            <m:endChr m:val=")"/>
            <m:sepChr m:val=""/>
            <m:grow/>
          </m:dPr>
          <m:e>
            <m:r>
              <m:t>y</m:t>
            </m:r>
            <m:r>
              <m:rPr>
                <m:sty m:val="p"/>
              </m:rPr>
              <m:t>,</m:t>
            </m:r>
            <m:r>
              <m:rPr>
                <m:sty m:val="p"/>
              </m:rPr>
              <m:t>−</m:t>
            </m:r>
            <m:r>
              <m:t>x</m:t>
            </m:r>
          </m:e>
        </m:d>
      </m:oMath>
    </w:p>
    <w:p>
      <w:pPr>
        <w:pStyle w:val="BodyText"/>
      </w:pPr>
      <w:r>
        <w:rPr>
          <w:b/>
          <w:bCs/>
        </w:rPr>
        <w:t xml:space="preserve">Dilations:</w:t>
      </w:r>
      <w:r>
        <w:t xml:space="preserve"> </w:t>
      </w:r>
      <w:r>
        <w:t xml:space="preserve">- From origin with scale factor</w:t>
      </w:r>
      <w:r>
        <w:t xml:space="preserve"> </w:t>
      </w:r>
      <m:oMath>
        <m:r>
          <m:t>k</m:t>
        </m:r>
      </m:oMath>
      <w:r>
        <w:t xml:space="preserve">:</w:t>
      </w:r>
      <w:r>
        <w:t xml:space="preserve"> </w:t>
      </w:r>
      <m:oMath>
        <m:d>
          <m:dPr>
            <m:begChr m:val="("/>
            <m:endChr m:val=")"/>
            <m:sepChr m:val=""/>
            <m:grow/>
          </m:dPr>
          <m:e>
            <m:r>
              <m:t>x</m:t>
            </m:r>
            <m:r>
              <m:rPr>
                <m:sty m:val="p"/>
              </m:rPr>
              <m:t>,</m:t>
            </m:r>
            <m:r>
              <m:t>y</m:t>
            </m:r>
          </m:e>
        </m:d>
        <m:r>
          <m:rPr>
            <m:sty m:val="p"/>
          </m:rPr>
          <m:t>→</m:t>
        </m:r>
        <m:d>
          <m:dPr>
            <m:begChr m:val="("/>
            <m:endChr m:val=")"/>
            <m:sepChr m:val=""/>
            <m:grow/>
          </m:dPr>
          <m:e>
            <m:r>
              <m:t>k</m:t>
            </m:r>
            <m:r>
              <m:t>x</m:t>
            </m:r>
            <m:r>
              <m:rPr>
                <m:sty m:val="p"/>
              </m:rPr>
              <m:t>,</m:t>
            </m:r>
            <m:r>
              <m:t>k</m:t>
            </m:r>
            <m:r>
              <m:t>y</m:t>
            </m:r>
          </m:e>
        </m:d>
      </m:oMath>
      <w:r>
        <w:t xml:space="preserve"> </w:t>
      </w:r>
      <w:r>
        <w:t xml:space="preserve">- If</w:t>
      </w:r>
      <w:r>
        <w:t xml:space="preserve"> </w:t>
      </w:r>
      <m:oMath>
        <m:r>
          <m:t>k</m:t>
        </m:r>
        <m:r>
          <m:rPr>
            <m:sty m:val="p"/>
          </m:rPr>
          <m:t>&gt;</m:t>
        </m:r>
        <m:r>
          <m:t>1</m:t>
        </m:r>
      </m:oMath>
      <w:r>
        <w:t xml:space="preserve">: enlargement</w:t>
      </w:r>
      <w:r>
        <w:t xml:space="preserve"> </w:t>
      </w:r>
      <w:r>
        <w:t xml:space="preserve">- If</w:t>
      </w:r>
      <w:r>
        <w:t xml:space="preserve"> </w:t>
      </w:r>
      <m:oMath>
        <m:r>
          <m:t>0</m:t>
        </m:r>
        <m:r>
          <m:rPr>
            <m:sty m:val="p"/>
          </m:rPr>
          <m:t>&lt;</m:t>
        </m:r>
        <m:r>
          <m:t>k</m:t>
        </m:r>
        <m:r>
          <m:rPr>
            <m:sty m:val="p"/>
          </m:rPr>
          <m:t>&lt;</m:t>
        </m:r>
        <m:r>
          <m:t>1</m:t>
        </m:r>
      </m:oMath>
      <w:r>
        <w:t xml:space="preserve">: reduction</w:t>
      </w:r>
      <w:r>
        <w:t xml:space="preserve"> </w:t>
      </w:r>
      <w:r>
        <w:t xml:space="preserve">- If</w:t>
      </w:r>
      <w:r>
        <w:t xml:space="preserve"> </w:t>
      </w:r>
      <m:oMath>
        <m:r>
          <m:t>k</m:t>
        </m:r>
        <m:r>
          <m:rPr>
            <m:sty m:val="p"/>
          </m:rPr>
          <m:t>&lt;</m:t>
        </m:r>
        <m:r>
          <m:t>0</m:t>
        </m:r>
      </m:oMath>
      <w:r>
        <w:t xml:space="preserve">: dilation with reflection</w:t>
      </w:r>
    </w:p>
    <w:bookmarkEnd w:id="132"/>
    <w:bookmarkStart w:id="133" w:name="symmetry"/>
    <w:p>
      <w:pPr>
        <w:pStyle w:val="Heading3"/>
      </w:pPr>
      <w:r>
        <w:t xml:space="preserve">3.9.3 Symmetry</w:t>
      </w:r>
    </w:p>
    <w:p>
      <w:pPr>
        <w:pStyle w:val="FirstParagraph"/>
      </w:pPr>
      <w:r>
        <w:rPr>
          <w:b/>
          <w:bCs/>
        </w:rPr>
        <w:t xml:space="preserve">Line Symmetry:</w:t>
      </w:r>
      <w:r>
        <w:t xml:space="preserve"> </w:t>
      </w:r>
      <w:r>
        <w:t xml:space="preserve">A figure has line symmetry if it can be folded along a line so that the two halves match exactly.</w:t>
      </w:r>
    </w:p>
    <w:p>
      <w:pPr>
        <w:pStyle w:val="BodyText"/>
      </w:pPr>
      <w:r>
        <w:rPr>
          <w:b/>
          <w:bCs/>
        </w:rPr>
        <w:t xml:space="preserve">Rotational Symmetry:</w:t>
      </w:r>
      <w:r>
        <w:t xml:space="preserve"> </w:t>
      </w:r>
      <w:r>
        <w:t xml:space="preserve">A figure has rotational symmetry if it looks the same after being rotated by some angle less than</w:t>
      </w:r>
      <w:r>
        <w:t xml:space="preserve"> </w:t>
      </w:r>
      <m:oMath>
        <m:r>
          <m:t>360</m:t>
        </m:r>
        <m:r>
          <m:rPr>
            <m:sty m:val="p"/>
          </m:rPr>
          <m:t>°</m:t>
        </m:r>
      </m:oMath>
      <w:r>
        <w:t xml:space="preserve"> </w:t>
      </w:r>
      <w:r>
        <w:t xml:space="preserve">around its center.</w:t>
      </w:r>
    </w:p>
    <w:p>
      <w:pPr>
        <w:pStyle w:val="BodyText"/>
      </w:pPr>
      <w:r>
        <w:rPr>
          <w:b/>
          <w:bCs/>
        </w:rPr>
        <w:t xml:space="preserve">Examples:</w:t>
      </w:r>
      <w:r>
        <w:t xml:space="preserve"> </w:t>
      </w:r>
      <w:r>
        <w:t xml:space="preserve">- Equilateral triangle: 3 lines of symmetry,</w:t>
      </w:r>
      <w:r>
        <w:t xml:space="preserve"> </w:t>
      </w:r>
      <m:oMath>
        <m:r>
          <m:t>120</m:t>
        </m:r>
        <m:r>
          <m:rPr>
            <m:sty m:val="p"/>
          </m:rPr>
          <m:t>°</m:t>
        </m:r>
      </m:oMath>
      <w:r>
        <w:t xml:space="preserve"> </w:t>
      </w:r>
      <w:r>
        <w:t xml:space="preserve">rotational symmetry</w:t>
      </w:r>
      <w:r>
        <w:t xml:space="preserve"> </w:t>
      </w:r>
      <w:r>
        <w:t xml:space="preserve">- Square: 4 lines of symmetry,</w:t>
      </w:r>
      <w:r>
        <w:t xml:space="preserve"> </w:t>
      </w:r>
      <m:oMath>
        <m:r>
          <m:t>90</m:t>
        </m:r>
        <m:r>
          <m:rPr>
            <m:sty m:val="p"/>
          </m:rPr>
          <m:t>°</m:t>
        </m:r>
      </m:oMath>
      <w:r>
        <w:t xml:space="preserve"> </w:t>
      </w:r>
      <w:r>
        <w:t xml:space="preserve">rotational symmetry</w:t>
      </w:r>
      <w:r>
        <w:t xml:space="preserve"> </w:t>
      </w:r>
      <w:r>
        <w:t xml:space="preserve">- Circle: Infinite lines of symmetry, rotational symmetry for any angle</w:t>
      </w:r>
    </w:p>
    <w:bookmarkEnd w:id="133"/>
    <w:bookmarkEnd w:id="134"/>
    <w:bookmarkStart w:id="139" w:name="essential-geometry-formulas-summary"/>
    <w:p>
      <w:pPr>
        <w:pStyle w:val="Heading2"/>
      </w:pPr>
      <w:r>
        <w:t xml:space="preserve">3.10 Essential Geometry Formulas Summary</w:t>
      </w:r>
    </w:p>
    <w:bookmarkStart w:id="138" w:name="quick-reference-sheet"/>
    <w:p>
      <w:pPr>
        <w:pStyle w:val="Heading3"/>
      </w:pPr>
      <w:r>
        <w:t xml:space="preserve">Quick Reference Sheet</w:t>
      </w:r>
    </w:p>
    <w:p>
      <w:pPr>
        <w:pStyle w:val="FirstParagraph"/>
      </w:pPr>
      <w:r>
        <w:rPr>
          <w:b/>
          <w:bCs/>
        </w:rPr>
        <w:t xml:space="preserve">Triangles:</w:t>
      </w:r>
      <w:r>
        <w:t xml:space="preserve"> </w:t>
      </w:r>
      <w:r>
        <w:t xml:space="preserve">- Sum of angles:</w:t>
      </w:r>
      <w:r>
        <w:t xml:space="preserve"> </w:t>
      </w:r>
      <m:oMath>
        <m:r>
          <m:t>180</m:t>
        </m:r>
        <m:r>
          <m:rPr>
            <m:sty m:val="p"/>
          </m:rPr>
          <m:t>°</m:t>
        </m:r>
      </m:oMath>
      <w:r>
        <w:t xml:space="preserve"> </w:t>
      </w:r>
      <w:r>
        <w:t xml:space="preserve">- Area:</w:t>
      </w:r>
      <w:r>
        <w:t xml:space="preserve"> </w:t>
      </w:r>
      <m:oMath>
        <m:f>
          <m:fPr>
            <m:type m:val="bar"/>
          </m:fPr>
          <m:num>
            <m:r>
              <m:t>1</m:t>
            </m:r>
          </m:num>
          <m:den>
            <m:r>
              <m:t>2</m:t>
            </m:r>
          </m:den>
        </m:f>
        <m:r>
          <m:t>b</m:t>
        </m:r>
        <m:r>
          <m:t>h</m:t>
        </m:r>
      </m:oMath>
      <w:r>
        <w:t xml:space="preserve"> </w:t>
      </w:r>
      <w:r>
        <w:t xml:space="preserve">- Pythagorean theorem:</w:t>
      </w:r>
      <w:r>
        <w:t xml:space="preserve"> </w:t>
      </w:r>
      <m:oMath>
        <m:sSup>
          <m:e>
            <m:r>
              <m:t>a</m:t>
            </m:r>
          </m:e>
          <m:sup>
            <m:r>
              <m:t>2</m:t>
            </m:r>
          </m:sup>
        </m:sSup>
        <m:r>
          <m:rPr>
            <m:sty m:val="p"/>
          </m:rPr>
          <m:t>+</m:t>
        </m:r>
        <m:sSup>
          <m:e>
            <m:r>
              <m:t>b</m:t>
            </m:r>
          </m:e>
          <m:sup>
            <m:r>
              <m:t>2</m:t>
            </m:r>
          </m:sup>
        </m:sSup>
        <m:r>
          <m:rPr>
            <m:sty m:val="p"/>
          </m:rPr>
          <m:t>=</m:t>
        </m:r>
        <m:sSup>
          <m:e>
            <m:r>
              <m:t>c</m:t>
            </m:r>
          </m:e>
          <m:sup>
            <m:r>
              <m:t>2</m:t>
            </m:r>
          </m:sup>
        </m:sSup>
      </m:oMath>
      <w:r>
        <w:t xml:space="preserve"> </w:t>
      </w:r>
      <w:r>
        <w:t xml:space="preserve">- 30-60-90 sides:</w:t>
      </w:r>
      <w:r>
        <w:t xml:space="preserve"> </w:t>
      </w:r>
      <m:oMath>
        <m:r>
          <m:t>x</m:t>
        </m:r>
        <m:r>
          <m:rPr>
            <m:sty m:val="p"/>
          </m:rPr>
          <m:t>,</m:t>
        </m:r>
        <m:r>
          <m:t>x</m:t>
        </m:r>
        <m:rad>
          <m:radPr>
            <m:degHide m:val="on"/>
          </m:radPr>
          <m:deg/>
          <m:e>
            <m:r>
              <m:t>3</m:t>
            </m:r>
          </m:e>
        </m:rad>
        <m:r>
          <m:rPr>
            <m:sty m:val="p"/>
          </m:rPr>
          <m:t>,</m:t>
        </m:r>
        <m:r>
          <m:t>2</m:t>
        </m:r>
        <m:r>
          <m:t>x</m:t>
        </m:r>
      </m:oMath>
      <w:r>
        <w:t xml:space="preserve"> </w:t>
      </w:r>
      <w:r>
        <w:t xml:space="preserve">- 45-45-90 sides:</w:t>
      </w:r>
      <w:r>
        <w:t xml:space="preserve"> </w:t>
      </w:r>
      <m:oMath>
        <m:r>
          <m:t>x</m:t>
        </m:r>
        <m:r>
          <m:rPr>
            <m:sty m:val="p"/>
          </m:rPr>
          <m:t>,</m:t>
        </m:r>
        <m:r>
          <m:t>x</m:t>
        </m:r>
        <m:r>
          <m:rPr>
            <m:sty m:val="p"/>
          </m:rPr>
          <m:t>,</m:t>
        </m:r>
        <m:r>
          <m:t>x</m:t>
        </m:r>
        <m:rad>
          <m:radPr>
            <m:degHide m:val="on"/>
          </m:radPr>
          <m:deg/>
          <m:e>
            <m:r>
              <m:t>2</m:t>
            </m:r>
          </m:e>
        </m:rad>
      </m:oMath>
    </w:p>
    <w:p>
      <w:pPr>
        <w:pStyle w:val="BodyText"/>
      </w:pPr>
      <w:r>
        <w:rPr>
          <w:b/>
          <w:bCs/>
        </w:rPr>
        <w:t xml:space="preserve">Quadrilaterals:</w:t>
      </w:r>
      <w:r>
        <w:t xml:space="preserve"> </w:t>
      </w:r>
      <w:r>
        <w:t xml:space="preserve">- Sum of interior angles:</w:t>
      </w:r>
      <w:r>
        <w:t xml:space="preserve"> </w:t>
      </w:r>
      <m:oMath>
        <m:r>
          <m:t>360</m:t>
        </m:r>
        <m:r>
          <m:rPr>
            <m:sty m:val="p"/>
          </m:rPr>
          <m:t>°</m:t>
        </m:r>
      </m:oMath>
      <w:r>
        <w:t xml:space="preserve"> </w:t>
      </w:r>
      <w:r>
        <w:t xml:space="preserve">- Parallelogram area:</w:t>
      </w:r>
      <w:r>
        <w:t xml:space="preserve"> </w:t>
      </w:r>
      <m:oMath>
        <m:r>
          <m:t>b</m:t>
        </m:r>
        <m:r>
          <m:t>h</m:t>
        </m:r>
      </m:oMath>
      <w:r>
        <w:t xml:space="preserve"> </w:t>
      </w:r>
      <w:r>
        <w:t xml:space="preserve">- Trapezoid area:</w:t>
      </w:r>
      <w:r>
        <w:t xml:space="preserve"> </w:t>
      </w:r>
      <m:oMath>
        <m:f>
          <m:fPr>
            <m:type m:val="bar"/>
          </m:fPr>
          <m:num>
            <m:r>
              <m:t>1</m:t>
            </m:r>
          </m:num>
          <m:den>
            <m:r>
              <m:t>2</m:t>
            </m:r>
          </m:den>
        </m:f>
        <m:d>
          <m:dPr>
            <m:begChr m:val="("/>
            <m:endChr m:val=")"/>
            <m:sepChr m:val=""/>
            <m:grow/>
          </m:dPr>
          <m:e>
            <m:sSub>
              <m:e>
                <m:r>
                  <m:t>b</m:t>
                </m:r>
              </m:e>
              <m:sub>
                <m:r>
                  <m:t>1</m:t>
                </m:r>
              </m:sub>
            </m:sSub>
            <m:r>
              <m:rPr>
                <m:sty m:val="p"/>
              </m:rPr>
              <m:t>+</m:t>
            </m:r>
            <m:sSub>
              <m:e>
                <m:r>
                  <m:t>b</m:t>
                </m:r>
              </m:e>
              <m:sub>
                <m:r>
                  <m:t>2</m:t>
                </m:r>
              </m:sub>
            </m:sSub>
          </m:e>
        </m:d>
        <m:r>
          <m:t>h</m:t>
        </m:r>
      </m:oMath>
    </w:p>
    <w:p>
      <w:pPr>
        <w:pStyle w:val="BodyText"/>
      </w:pPr>
      <w:r>
        <w:rPr>
          <w:b/>
          <w:bCs/>
        </w:rPr>
        <w:t xml:space="preserve">Circles:</w:t>
      </w:r>
      <w:r>
        <w:t xml:space="preserve"> </w:t>
      </w:r>
      <w:r>
        <w:t xml:space="preserve">- Circumference:</w:t>
      </w:r>
      <w:r>
        <w:t xml:space="preserve"> </w:t>
      </w:r>
      <m:oMath>
        <m:r>
          <m:t>2</m:t>
        </m:r>
        <m:r>
          <m:t>π</m:t>
        </m:r>
        <m:r>
          <m:t>r</m:t>
        </m:r>
      </m:oMath>
      <w:r>
        <w:t xml:space="preserve"> </w:t>
      </w:r>
      <w:r>
        <w:t xml:space="preserve">- Area:</w:t>
      </w:r>
      <w:r>
        <w:t xml:space="preserve"> </w:t>
      </w:r>
      <m:oMath>
        <m:r>
          <m:t>π</m:t>
        </m:r>
        <m:sSup>
          <m:e>
            <m:r>
              <m:t>r</m:t>
            </m:r>
          </m:e>
          <m:sup>
            <m:r>
              <m:t>2</m:t>
            </m:r>
          </m:sup>
        </m:sSup>
      </m:oMath>
      <w:r>
        <w:t xml:space="preserve"> </w:t>
      </w:r>
      <w:r>
        <w:t xml:space="preserve">- Arc length:</w:t>
      </w:r>
      <w:r>
        <w:t xml:space="preserve"> </w:t>
      </w:r>
      <m:oMath>
        <m:f>
          <m:fPr>
            <m:type m:val="bar"/>
          </m:fPr>
          <m:num>
            <m:r>
              <m:t>θ</m:t>
            </m:r>
          </m:num>
          <m:den>
            <m:r>
              <m:t>360</m:t>
            </m:r>
            <m:r>
              <m:rPr>
                <m:sty m:val="p"/>
              </m:rPr>
              <m:t>°</m:t>
            </m:r>
          </m:den>
        </m:f>
        <m:r>
          <m:rPr>
            <m:sty m:val="p"/>
          </m:rPr>
          <m:t>×</m:t>
        </m:r>
        <m:r>
          <m:t>2</m:t>
        </m:r>
        <m:r>
          <m:t>π</m:t>
        </m:r>
        <m:r>
          <m:t>r</m:t>
        </m:r>
      </m:oMath>
      <w:r>
        <w:t xml:space="preserve"> </w:t>
      </w:r>
      <w:r>
        <w:t xml:space="preserve">- Sector area:</w:t>
      </w:r>
      <w:r>
        <w:t xml:space="preserve"> </w:t>
      </w:r>
      <m:oMath>
        <m:f>
          <m:fPr>
            <m:type m:val="bar"/>
          </m:fPr>
          <m:num>
            <m:r>
              <m:t>θ</m:t>
            </m:r>
          </m:num>
          <m:den>
            <m:r>
              <m:t>360</m:t>
            </m:r>
            <m:r>
              <m:rPr>
                <m:sty m:val="p"/>
              </m:rPr>
              <m:t>°</m:t>
            </m:r>
          </m:den>
        </m:f>
        <m:r>
          <m:rPr>
            <m:sty m:val="p"/>
          </m:rPr>
          <m:t>×</m:t>
        </m:r>
        <m:r>
          <m:t>π</m:t>
        </m:r>
        <m:sSup>
          <m:e>
            <m:r>
              <m:t>r</m:t>
            </m:r>
          </m:e>
          <m:sup>
            <m:r>
              <m:t>2</m:t>
            </m:r>
          </m:sup>
        </m:sSup>
      </m:oMath>
      <w:r>
        <w:t xml:space="preserve"> </w:t>
      </w:r>
      <w:r>
        <w:t xml:space="preserve">- Standard equation:</w:t>
      </w:r>
      <w:r>
        <w:t xml:space="preserve"> </w:t>
      </w: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w:p>
    <w:p>
      <w:pPr>
        <w:pStyle w:val="BodyText"/>
      </w:pPr>
      <w:r>
        <w:rPr>
          <w:b/>
          <w:bCs/>
        </w:rPr>
        <w:t xml:space="preserve">3D Figures:</w:t>
      </w:r>
      <w:r>
        <w:t xml:space="preserve"> </w:t>
      </w:r>
      <w:r>
        <w:t xml:space="preserve">- Rectangular prism volume:</w:t>
      </w:r>
      <w:r>
        <w:t xml:space="preserve"> </w:t>
      </w:r>
      <m:oMath>
        <m:r>
          <m:t>l</m:t>
        </m:r>
        <m:r>
          <m:t>w</m:t>
        </m:r>
        <m:r>
          <m:t>h</m:t>
        </m:r>
      </m:oMath>
      <w:r>
        <w:t xml:space="preserve"> </w:t>
      </w:r>
      <w:r>
        <w:t xml:space="preserve">- Cylinder volume:</w:t>
      </w:r>
      <w:r>
        <w:t xml:space="preserve"> </w:t>
      </w:r>
      <m:oMath>
        <m:r>
          <m:t>π</m:t>
        </m:r>
        <m:sSup>
          <m:e>
            <m:r>
              <m:t>r</m:t>
            </m:r>
          </m:e>
          <m:sup>
            <m:r>
              <m:t>2</m:t>
            </m:r>
          </m:sup>
        </m:sSup>
        <m:r>
          <m:t>h</m:t>
        </m:r>
      </m:oMath>
      <w:r>
        <w:t xml:space="preserve"> </w:t>
      </w:r>
      <w:r>
        <w:t xml:space="preserve">- Cone volume:</w:t>
      </w:r>
      <w:r>
        <w:t xml:space="preserve"> </w:t>
      </w:r>
      <m:oMath>
        <m:f>
          <m:fPr>
            <m:type m:val="bar"/>
          </m:fPr>
          <m:num>
            <m:r>
              <m:t>1</m:t>
            </m:r>
          </m:num>
          <m:den>
            <m:r>
              <m:t>3</m:t>
            </m:r>
          </m:den>
        </m:f>
        <m:r>
          <m:t>π</m:t>
        </m:r>
        <m:sSup>
          <m:e>
            <m:r>
              <m:t>r</m:t>
            </m:r>
          </m:e>
          <m:sup>
            <m:r>
              <m:t>2</m:t>
            </m:r>
          </m:sup>
        </m:sSup>
        <m:r>
          <m:t>h</m:t>
        </m:r>
      </m:oMath>
      <w:r>
        <w:t xml:space="preserve"> </w:t>
      </w:r>
      <w:r>
        <w:t xml:space="preserve">- Sphere volume:</w:t>
      </w:r>
      <w:r>
        <w:t xml:space="preserve"> </w:t>
      </w:r>
      <m:oMath>
        <m:f>
          <m:fPr>
            <m:type m:val="bar"/>
          </m:fPr>
          <m:num>
            <m:r>
              <m:t>4</m:t>
            </m:r>
          </m:num>
          <m:den>
            <m:r>
              <m:t>3</m:t>
            </m:r>
          </m:den>
        </m:f>
        <m:r>
          <m:t>π</m:t>
        </m:r>
        <m:sSup>
          <m:e>
            <m:r>
              <m:t>r</m:t>
            </m:r>
          </m:e>
          <m:sup>
            <m:r>
              <m:t>3</m:t>
            </m:r>
          </m:sup>
        </m:sSup>
      </m:oMath>
      <w:r>
        <w:t xml:space="preserve"> </w:t>
      </w:r>
      <w:r>
        <w:t xml:space="preserve">- Sphere surface area:</w:t>
      </w:r>
      <w:r>
        <w:t xml:space="preserve"> </w:t>
      </w:r>
      <m:oMath>
        <m:r>
          <m:t>4</m:t>
        </m:r>
        <m:r>
          <m:t>π</m:t>
        </m:r>
        <m:sSup>
          <m:e>
            <m:r>
              <m:t>r</m:t>
            </m:r>
          </m:e>
          <m:sup>
            <m:r>
              <m:t>2</m:t>
            </m:r>
          </m:sup>
        </m:sSup>
      </m:oMath>
    </w:p>
    <w:p>
      <w:pPr>
        <w:pStyle w:val="BodyText"/>
      </w:pPr>
      <w:r>
        <w:rPr>
          <w:b/>
          <w:bCs/>
        </w:rPr>
        <w:t xml:space="preserve">Coordinate Geometry:</w:t>
      </w:r>
      <w:r>
        <w:t xml:space="preserve"> </w:t>
      </w:r>
      <w:r>
        <w:t xml:space="preserve">- Distance:</w:t>
      </w:r>
      <w:r>
        <w:t xml:space="preserve"> </w:t>
      </w:r>
      <m:oMath>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w:r>
        <w:t xml:space="preserve"> </w:t>
      </w:r>
      <w:r>
        <w:t xml:space="preserve">- Midpoint:</w:t>
      </w:r>
      <w:r>
        <w:t xml:space="preserve"> </w:t>
      </w:r>
      <m:oMath>
        <m:d>
          <m:dPr>
            <m:begChr m:val="("/>
            <m:endChr m:val=")"/>
            <m:sepChr m:val=""/>
            <m:grow/>
          </m:dPr>
          <m:e>
            <m:f>
              <m:fPr>
                <m:type m:val="bar"/>
              </m:fPr>
              <m:num>
                <m:sSub>
                  <m:e>
                    <m:r>
                      <m:t>x</m:t>
                    </m:r>
                  </m:e>
                  <m:sub>
                    <m:r>
                      <m:t>1</m:t>
                    </m:r>
                  </m:sub>
                </m:sSub>
                <m:r>
                  <m:rPr>
                    <m:sty m:val="p"/>
                  </m:rPr>
                  <m:t>+</m:t>
                </m:r>
                <m:sSub>
                  <m:e>
                    <m:r>
                      <m:t>x</m:t>
                    </m:r>
                  </m:e>
                  <m:sub>
                    <m:r>
                      <m:t>2</m:t>
                    </m:r>
                  </m:sub>
                </m:sSub>
              </m:num>
              <m:den>
                <m:r>
                  <m:t>2</m:t>
                </m:r>
              </m:den>
            </m:f>
            <m:r>
              <m:rPr>
                <m:sty m:val="p"/>
              </m:rPr>
              <m:t>,</m:t>
            </m:r>
            <m:f>
              <m:fPr>
                <m:type m:val="bar"/>
              </m:fPr>
              <m:num>
                <m:sSub>
                  <m:e>
                    <m:r>
                      <m:t>y</m:t>
                    </m:r>
                  </m:e>
                  <m:sub>
                    <m:r>
                      <m:t>1</m:t>
                    </m:r>
                  </m:sub>
                </m:sSub>
                <m:r>
                  <m:rPr>
                    <m:sty m:val="p"/>
                  </m:rPr>
                  <m:t>+</m:t>
                </m:r>
                <m:sSub>
                  <m:e>
                    <m:r>
                      <m:t>y</m:t>
                    </m:r>
                  </m:e>
                  <m:sub>
                    <m:r>
                      <m:t>2</m:t>
                    </m:r>
                  </m:sub>
                </m:sSub>
              </m:num>
              <m:den>
                <m:r>
                  <m:t>2</m:t>
                </m:r>
              </m:den>
            </m:f>
          </m:e>
        </m:d>
      </m:oMath>
      <w:r>
        <w:t xml:space="preserve"> </w:t>
      </w:r>
      <w:r>
        <w:t xml:space="preserve">- Slope:</w:t>
      </w:r>
      <w:r>
        <w:t xml:space="preserve"> </w:t>
      </w:r>
      <m:oMath>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p>
    <w:p>
      <w:pPr>
        <w:pStyle w:val="BodyText"/>
      </w:pPr>
      <w:r>
        <w:rPr>
          <w:b/>
          <w:bCs/>
        </w:rPr>
        <w:t xml:space="preserve">Trigonometry:</w:t>
      </w:r>
      <w:r>
        <w:t xml:space="preserve"> </w:t>
      </w:r>
      <w:r>
        <w:t xml:space="preserve">-</w:t>
      </w:r>
      <w:r>
        <w:t xml:space="preserve"> </w:t>
      </w:r>
      <m:oMath>
        <m:r>
          <m:rPr>
            <m:sty m:val="p"/>
          </m:rPr>
          <m:t>sin</m:t>
        </m:r>
        <m:r>
          <m:rPr>
            <m:sty m:val="p"/>
          </m:rPr>
          <m:t>=</m:t>
        </m:r>
        <m:f>
          <m:fPr>
            <m:type m:val="bar"/>
          </m:fPr>
          <m:num>
            <m:r>
              <m:rPr>
                <m:nor/>
                <m:sty m:val="p"/>
              </m:rPr>
              <m:t>opp</m:t>
            </m:r>
          </m:num>
          <m:den>
            <m:r>
              <m:rPr>
                <m:nor/>
                <m:sty m:val="p"/>
              </m:rPr>
              <m:t>hyp</m:t>
            </m:r>
          </m:den>
        </m:f>
      </m:oMath>
      <w:r>
        <w:t xml:space="preserve"> </w:t>
      </w:r>
      <w:r>
        <w:t xml:space="preserve">-</w:t>
      </w:r>
      <w:r>
        <w:t xml:space="preserve"> </w:t>
      </w:r>
      <m:oMath>
        <m:r>
          <m:rPr>
            <m:sty m:val="p"/>
          </m:rPr>
          <m:t>cos</m:t>
        </m:r>
        <m:r>
          <m:rPr>
            <m:sty m:val="p"/>
          </m:rPr>
          <m:t>=</m:t>
        </m:r>
        <m:f>
          <m:fPr>
            <m:type m:val="bar"/>
          </m:fPr>
          <m:num>
            <m:r>
              <m:rPr>
                <m:nor/>
                <m:sty m:val="p"/>
              </m:rPr>
              <m:t>adj</m:t>
            </m:r>
          </m:num>
          <m:den>
            <m:r>
              <m:rPr>
                <m:nor/>
                <m:sty m:val="p"/>
              </m:rPr>
              <m:t>hyp</m:t>
            </m:r>
          </m:den>
        </m:f>
      </m:oMath>
      <w:r>
        <w:t xml:space="preserve"> </w:t>
      </w:r>
      <w:r>
        <w:t xml:space="preserve">-</w:t>
      </w:r>
      <w:r>
        <w:t xml:space="preserve"> </w:t>
      </w:r>
      <m:oMath>
        <m:r>
          <m:rPr>
            <m:sty m:val="p"/>
          </m:rPr>
          <m:t>tan</m:t>
        </m:r>
        <m:r>
          <m:rPr>
            <m:sty m:val="p"/>
          </m:rPr>
          <m:t>=</m:t>
        </m:r>
        <m:f>
          <m:fPr>
            <m:type m:val="bar"/>
          </m:fPr>
          <m:num>
            <m:r>
              <m:rPr>
                <m:nor/>
                <m:sty m:val="p"/>
              </m:rPr>
              <m:t>opp</m:t>
            </m:r>
          </m:num>
          <m:den>
            <m:r>
              <m:rPr>
                <m:nor/>
                <m:sty m:val="p"/>
              </m:rPr>
              <m:t>adj</m:t>
            </m:r>
          </m:den>
        </m:f>
      </m:oMath>
      <w:r>
        <w:t xml:space="preserve"> </w:t>
      </w:r>
      <w:r>
        <w:t xml:space="preserve">-</w:t>
      </w:r>
      <w:r>
        <w:t xml:space="preserve"> </w:t>
      </w:r>
      <m:oMath>
        <m:sSup>
          <m:e>
            <m:r>
              <m:rPr>
                <m:sty m:val="p"/>
              </m:rPr>
              <m:t>sin</m:t>
            </m:r>
          </m:e>
          <m:sup>
            <m:r>
              <m:t>2</m:t>
            </m:r>
          </m:sup>
        </m:sSup>
        <m:r>
          <m:t>θ</m:t>
        </m:r>
        <m:r>
          <m:rPr>
            <m:sty m:val="p"/>
          </m:rPr>
          <m:t>+</m:t>
        </m:r>
        <m:sSup>
          <m:e>
            <m:r>
              <m:rPr>
                <m:sty m:val="p"/>
              </m:rPr>
              <m:t>cos</m:t>
            </m:r>
          </m:e>
          <m:sup>
            <m:r>
              <m:t>2</m:t>
            </m:r>
          </m:sup>
        </m:sSup>
        <m:r>
          <m:t>θ</m:t>
        </m:r>
        <m:r>
          <m:rPr>
            <m:sty m:val="p"/>
          </m:rPr>
          <m:t>=</m:t>
        </m:r>
        <m:r>
          <m:t>1</m:t>
        </m:r>
      </m:oMath>
    </w:p>
    <w:p>
      <w:pPr>
        <w:pStyle w:val="CaptionedFigure"/>
      </w:pPr>
      <w:r>
        <w:drawing>
          <wp:inline>
            <wp:extent cx="5334000" cy="6906126"/>
            <wp:effectExtent b="0" l="0" r="0" t="0"/>
            <wp:docPr descr="Formula Sheet" title="" id="136" name="Picture"/>
            <a:graphic>
              <a:graphicData uri="http://schemas.openxmlformats.org/drawingml/2006/picture">
                <pic:pic>
                  <pic:nvPicPr>
                    <pic:cNvPr descr="https://data.templateroller.com/pdf_docs_html/2635/26358/2635876/page_1_thumb_950.png" id="137" name="Picture"/>
                    <pic:cNvPicPr>
                      <a:picLocks noChangeArrowheads="1" noChangeAspect="1"/>
                    </pic:cNvPicPr>
                  </pic:nvPicPr>
                  <pic:blipFill>
                    <a:blip r:embed="rId135"/>
                    <a:stretch>
                      <a:fillRect/>
                    </a:stretch>
                  </pic:blipFill>
                  <pic:spPr bwMode="auto">
                    <a:xfrm>
                      <a:off x="0" y="0"/>
                      <a:ext cx="5334000" cy="6906126"/>
                    </a:xfrm>
                    <a:prstGeom prst="rect">
                      <a:avLst/>
                    </a:prstGeom>
                    <a:noFill/>
                    <a:ln w="9525">
                      <a:noFill/>
                      <a:headEnd/>
                      <a:tailEnd/>
                    </a:ln>
                  </pic:spPr>
                </pic:pic>
              </a:graphicData>
            </a:graphic>
          </wp:inline>
        </w:drawing>
      </w:r>
    </w:p>
    <w:p>
      <w:pPr>
        <w:pStyle w:val="ImageCaption"/>
      </w:pPr>
      <w:r>
        <w:t xml:space="preserve">Formula Sheet</w:t>
      </w:r>
    </w:p>
    <w:bookmarkEnd w:id="138"/>
    <w:bookmarkEnd w:id="139"/>
    <w:bookmarkStart w:id="146" w:name="X2323fff6bc74d01060ad3e10f2943e0ccc37b4d"/>
    <w:p>
      <w:pPr>
        <w:pStyle w:val="Heading2"/>
      </w:pPr>
      <w:r>
        <w:t xml:space="preserve">3.11 Strategic Approaches to Geometry Problems</w:t>
      </w:r>
    </w:p>
    <w:bookmarkStart w:id="140" w:name="drawing-and-labeling"/>
    <w:p>
      <w:pPr>
        <w:pStyle w:val="Heading3"/>
      </w:pPr>
      <w:r>
        <w:t xml:space="preserve">3.11.1 Drawing and Labeling</w:t>
      </w:r>
    </w:p>
    <w:p>
      <w:pPr>
        <w:pStyle w:val="FirstParagraph"/>
      </w:pPr>
      <w:r>
        <w:t xml:space="preserve">When a diagram is not provided,</w:t>
      </w:r>
      <w:r>
        <w:t xml:space="preserve"> </w:t>
      </w:r>
      <w:r>
        <w:rPr>
          <w:b/>
          <w:bCs/>
        </w:rPr>
        <w:t xml:space="preserve">draw one</w:t>
      </w:r>
      <w:r>
        <w:t xml:space="preserve">. When a diagram is provided,</w:t>
      </w:r>
      <w:r>
        <w:t xml:space="preserve"> </w:t>
      </w:r>
      <w:r>
        <w:rPr>
          <w:b/>
          <w:bCs/>
        </w:rPr>
        <w:t xml:space="preserve">label everything</w:t>
      </w:r>
      <w:r>
        <w:t xml:space="preserve"> </w:t>
      </w:r>
      <w:r>
        <w:t xml:space="preserve">given in the problem. Add any information you can deduce from the given facts.</w:t>
      </w:r>
    </w:p>
    <w:bookmarkEnd w:id="140"/>
    <w:bookmarkStart w:id="141" w:name="looking-for-special-triangles"/>
    <w:p>
      <w:pPr>
        <w:pStyle w:val="Heading3"/>
      </w:pPr>
      <w:r>
        <w:t xml:space="preserve">3.11.2 Looking for Special Triangles</w:t>
      </w:r>
    </w:p>
    <w:p>
      <w:pPr>
        <w:pStyle w:val="FirstParagraph"/>
      </w:pPr>
      <w:r>
        <w:t xml:space="preserve">Always check if a triangle is:</w:t>
      </w:r>
      <w:r>
        <w:t xml:space="preserve"> </w:t>
      </w:r>
      <w:r>
        <w:t xml:space="preserve">- A right triangle (apply Pythagorean theorem)</w:t>
      </w:r>
      <w:r>
        <w:t xml:space="preserve"> </w:t>
      </w:r>
      <w:r>
        <w:t xml:space="preserve">- A 30-60-90 triangle (use</w:t>
      </w:r>
      <w:r>
        <w:t xml:space="preserve"> </w:t>
      </w:r>
      <m:oMath>
        <m:r>
          <m:t>x</m:t>
        </m:r>
        <m:r>
          <m:rPr>
            <m:sty m:val="p"/>
          </m:rPr>
          <m:t>:</m:t>
        </m:r>
        <m:r>
          <m:t>x</m:t>
        </m:r>
        <m:rad>
          <m:radPr>
            <m:degHide m:val="on"/>
          </m:radPr>
          <m:deg/>
          <m:e>
            <m:r>
              <m:t>3</m:t>
            </m:r>
          </m:e>
        </m:rad>
        <m:r>
          <m:rPr>
            <m:sty m:val="p"/>
          </m:rPr>
          <m:t>:</m:t>
        </m:r>
        <m:r>
          <m:t>2</m:t>
        </m:r>
        <m:r>
          <m:t>x</m:t>
        </m:r>
      </m:oMath>
      <w:r>
        <w:t xml:space="preserve">)</w:t>
      </w:r>
      <w:r>
        <w:t xml:space="preserve"> </w:t>
      </w:r>
      <w:r>
        <w:t xml:space="preserve">- A 45-45-90 triangle (use</w:t>
      </w:r>
      <w:r>
        <w:t xml:space="preserve"> </w:t>
      </w:r>
      <m:oMath>
        <m:r>
          <m:t>x</m:t>
        </m:r>
        <m:r>
          <m:rPr>
            <m:sty m:val="p"/>
          </m:rPr>
          <m:t>:</m:t>
        </m:r>
        <m:r>
          <m:t>x</m:t>
        </m:r>
        <m:r>
          <m:rPr>
            <m:sty m:val="p"/>
          </m:rPr>
          <m:t>:</m:t>
        </m:r>
        <m:r>
          <m:t>x</m:t>
        </m:r>
        <m:rad>
          <m:radPr>
            <m:degHide m:val="on"/>
          </m:radPr>
          <m:deg/>
          <m:e>
            <m:r>
              <m:t>2</m:t>
            </m:r>
          </m:e>
        </m:rad>
      </m:oMath>
      <w:r>
        <w:t xml:space="preserve">)</w:t>
      </w:r>
      <w:r>
        <w:t xml:space="preserve"> </w:t>
      </w:r>
      <w:r>
        <w:t xml:space="preserve">- An isosceles triangle (equal sides opposite equal angles)</w:t>
      </w:r>
    </w:p>
    <w:bookmarkEnd w:id="141"/>
    <w:bookmarkStart w:id="142" w:name="using-the-reference-sheet-wisely"/>
    <w:p>
      <w:pPr>
        <w:pStyle w:val="Heading3"/>
      </w:pPr>
      <w:r>
        <w:t xml:space="preserve">3.11.3 Using the Reference Sheet Wisely</w:t>
      </w:r>
    </w:p>
    <w:p>
      <w:pPr>
        <w:pStyle w:val="FirstParagraph"/>
      </w:pPr>
      <w:r>
        <w:t xml:space="preserve">The SAT provides a reference sheet with basic formulas. However, relying on it wastes time. Memorize:</w:t>
      </w:r>
      <w:r>
        <w:t xml:space="preserve"> </w:t>
      </w:r>
      <w:r>
        <w:t xml:space="preserve">- The quadratic formula</w:t>
      </w:r>
      <w:r>
        <w:t xml:space="preserve"> </w:t>
      </w:r>
      <w:r>
        <w:t xml:space="preserve">- Special right triangle ratios</w:t>
      </w:r>
      <w:r>
        <w:t xml:space="preserve"> </w:t>
      </w:r>
      <w:r>
        <w:t xml:space="preserve">- Circle formulas beyond the basics</w:t>
      </w:r>
      <w:r>
        <w:t xml:space="preserve"> </w:t>
      </w:r>
      <w:r>
        <w:t xml:space="preserve">- Trigonometric values for special angles</w:t>
      </w:r>
    </w:p>
    <w:bookmarkEnd w:id="142"/>
    <w:bookmarkStart w:id="143" w:name="backsolving"/>
    <w:p>
      <w:pPr>
        <w:pStyle w:val="Heading3"/>
      </w:pPr>
      <w:r>
        <w:t xml:space="preserve">3.11.4 Backsolving</w:t>
      </w:r>
    </w:p>
    <w:p>
      <w:pPr>
        <w:pStyle w:val="FirstParagraph"/>
      </w:pPr>
      <w:r>
        <w:t xml:space="preserve">For multiple-choice geometry problems, you can often plug answer choices back into the problem to see which works. This is especially useful when the problem asks for a specific value.</w:t>
      </w:r>
    </w:p>
    <w:bookmarkEnd w:id="143"/>
    <w:bookmarkStart w:id="144" w:name="estimation"/>
    <w:p>
      <w:pPr>
        <w:pStyle w:val="Heading3"/>
      </w:pPr>
      <w:r>
        <w:t xml:space="preserve">3.11.5 Estimation</w:t>
      </w:r>
    </w:p>
    <w:p>
      <w:pPr>
        <w:pStyle w:val="FirstParagraph"/>
      </w:pPr>
      <w:r>
        <w:t xml:space="preserve">Most SAT geometry diagrams are drawn to scale (unless noted otherwise). You can often eliminate unreasonable answers by visually estimating lengths, angles, or areas.</w:t>
      </w:r>
    </w:p>
    <w:p>
      <w:pPr>
        <w:pStyle w:val="BodyText"/>
      </w:pPr>
      <w:r>
        <w:rPr>
          <w:b/>
          <w:bCs/>
        </w:rPr>
        <w:t xml:space="preserve">Warning:</w:t>
      </w:r>
      <w:r>
        <w:t xml:space="preserve"> </w:t>
      </w:r>
      <w:r>
        <w:t xml:space="preserve">Never assume a angle is</w:t>
      </w:r>
      <w:r>
        <w:t xml:space="preserve"> </w:t>
      </w:r>
      <m:oMath>
        <m:r>
          <m:t>90</m:t>
        </m:r>
        <m:r>
          <m:rPr>
            <m:sty m:val="p"/>
          </m:rPr>
          <m:t>°</m:t>
        </m:r>
      </m:oMath>
      <w:r>
        <w:t xml:space="preserve"> </w:t>
      </w:r>
      <w:r>
        <w:t xml:space="preserve">or two lines are parallel unless explicitly stated or marked with the appropriate symbol.</w:t>
      </w:r>
    </w:p>
    <w:bookmarkEnd w:id="144"/>
    <w:bookmarkStart w:id="145" w:name="breaking-complex-figures-apart"/>
    <w:p>
      <w:pPr>
        <w:pStyle w:val="Heading3"/>
      </w:pPr>
      <w:r>
        <w:t xml:space="preserve">3.11.6 Breaking Complex Figures Apart</w:t>
      </w:r>
    </w:p>
    <w:p>
      <w:pPr>
        <w:pStyle w:val="FirstParagraph"/>
      </w:pPr>
      <w:r>
        <w:t xml:space="preserve">Complex geometry problems often involve composite figures. Break them into simpler shapes (triangles, rectangles, circles) and solve piece by piece.</w:t>
      </w:r>
    </w:p>
    <w:p>
      <w:pPr>
        <w:pStyle w:val="BodyText"/>
      </w:pPr>
      <w:r>
        <w:rPr>
          <w:b/>
          <w:bCs/>
        </w:rPr>
        <w:t xml:space="preserve">Example:</w:t>
      </w:r>
      <w:r>
        <w:t xml:space="preserve"> </w:t>
      </w:r>
      <w:r>
        <w:t xml:space="preserve">To find the area of a shaded region, find the area of the larger shape and subtract the area of the unshaded portion.</w:t>
      </w:r>
    </w:p>
    <w:bookmarkEnd w:id="145"/>
    <w:bookmarkEnd w:id="146"/>
    <w:bookmarkStart w:id="153" w:name="common-geometry-traps-on-the-sat"/>
    <w:p>
      <w:pPr>
        <w:pStyle w:val="Heading2"/>
      </w:pPr>
      <w:r>
        <w:t xml:space="preserve">3.12 Common Geometry Traps on the SAT</w:t>
      </w:r>
    </w:p>
    <w:bookmarkStart w:id="147" w:name="not-drawn-to-scale-warnings"/>
    <w:p>
      <w:pPr>
        <w:pStyle w:val="Heading3"/>
      </w:pPr>
      <w:r>
        <w:t xml:space="preserve">3.12.1</w:t>
      </w:r>
      <w:r>
        <w:t xml:space="preserve"> </w:t>
      </w:r>
      <w:r>
        <w:t xml:space="preserve">“</w:t>
      </w:r>
      <w:r>
        <w:t xml:space="preserve">Not Drawn to Scale</w:t>
      </w:r>
      <w:r>
        <w:t xml:space="preserve">”</w:t>
      </w:r>
      <w:r>
        <w:t xml:space="preserve"> </w:t>
      </w:r>
      <w:r>
        <w:t xml:space="preserve">Warnings</w:t>
      </w:r>
    </w:p>
    <w:p>
      <w:pPr>
        <w:pStyle w:val="FirstParagraph"/>
      </w:pPr>
      <w:r>
        <w:t xml:space="preserve">When you see</w:t>
      </w:r>
      <w:r>
        <w:t xml:space="preserve"> </w:t>
      </w:r>
      <w:r>
        <w:t xml:space="preserve">“</w:t>
      </w:r>
      <w:r>
        <w:t xml:space="preserve">Note: Figure not drawn to scale,</w:t>
      </w:r>
      <w:r>
        <w:t xml:space="preserve">”</w:t>
      </w:r>
      <w:r>
        <w:t xml:space="preserve"> </w:t>
      </w:r>
      <w:r>
        <w:t xml:space="preserve">you CANNOT trust visual estimates. You must rely solely on given measurements and geometric relationships.</w:t>
      </w:r>
    </w:p>
    <w:bookmarkEnd w:id="147"/>
    <w:bookmarkStart w:id="148" w:name="confusing-radius-and-diameter"/>
    <w:p>
      <w:pPr>
        <w:pStyle w:val="Heading3"/>
      </w:pPr>
      <w:r>
        <w:t xml:space="preserve">3.12.2 Confusing Radius and Diameter</w:t>
      </w:r>
    </w:p>
    <w:p>
      <w:pPr>
        <w:pStyle w:val="FirstParagraph"/>
      </w:pPr>
      <w:r>
        <w:t xml:space="preserve">Many circle problems give you the diameter but formulas require the radius (or vice versa). Always check which you have.</w:t>
      </w:r>
    </w:p>
    <w:bookmarkEnd w:id="148"/>
    <w:bookmarkStart w:id="149" w:name="forgetting-to-square-the-scale-factor"/>
    <w:p>
      <w:pPr>
        <w:pStyle w:val="Heading3"/>
      </w:pPr>
      <w:r>
        <w:t xml:space="preserve">3.12.3 Forgetting to Square the Scale Factor</w:t>
      </w:r>
    </w:p>
    <w:p>
      <w:pPr>
        <w:pStyle w:val="FirstParagraph"/>
      </w:pPr>
      <w:r>
        <w:t xml:space="preserve">When similar figures have a linear scale factor of</w:t>
      </w:r>
      <w:r>
        <w:t xml:space="preserve"> </w:t>
      </w:r>
      <m:oMath>
        <m:r>
          <m:t>k</m:t>
        </m:r>
      </m:oMath>
      <w:r>
        <w:t xml:space="preserve">, their areas scale by</w:t>
      </w:r>
      <w:r>
        <w:t xml:space="preserve"> </w:t>
      </w:r>
      <m:oMath>
        <m:sSup>
          <m:e>
            <m:r>
              <m:t>k</m:t>
            </m:r>
          </m:e>
          <m:sup>
            <m:r>
              <m:t>2</m:t>
            </m:r>
          </m:sup>
        </m:sSup>
      </m:oMath>
      <w:r>
        <w:t xml:space="preserve">, not</w:t>
      </w:r>
      <w:r>
        <w:t xml:space="preserve"> </w:t>
      </w:r>
      <m:oMath>
        <m:r>
          <m:t>k</m:t>
        </m:r>
      </m:oMath>
      <w:r>
        <w:t xml:space="preserve">.</w:t>
      </w:r>
    </w:p>
    <w:bookmarkEnd w:id="149"/>
    <w:bookmarkStart w:id="150" w:name="mixing-up-trig-functions"/>
    <w:p>
      <w:pPr>
        <w:pStyle w:val="Heading3"/>
      </w:pPr>
      <w:r>
        <w:t xml:space="preserve">3.12.4 Mixing Up Trig Functions</w:t>
      </w:r>
    </w:p>
    <w:p>
      <w:pPr>
        <w:pStyle w:val="FirstParagraph"/>
      </w:pPr>
      <w:r>
        <w:t xml:space="preserve">Remember SOH-CAH-TOA. A common mistake is using</w:t>
      </w:r>
      <w:r>
        <w:t xml:space="preserve"> </w:t>
      </w:r>
      <m:oMath>
        <m:r>
          <m:rPr>
            <m:sty m:val="p"/>
          </m:rPr>
          <m:t>sin</m:t>
        </m:r>
      </m:oMath>
      <w:r>
        <w:t xml:space="preserve"> </w:t>
      </w:r>
      <w:r>
        <w:t xml:space="preserve">when</w:t>
      </w:r>
      <w:r>
        <w:t xml:space="preserve"> </w:t>
      </w:r>
      <m:oMath>
        <m:r>
          <m:rPr>
            <m:sty m:val="p"/>
          </m:rPr>
          <m:t>cos</m:t>
        </m:r>
      </m:oMath>
      <w:r>
        <w:t xml:space="preserve"> </w:t>
      </w:r>
      <w:r>
        <w:t xml:space="preserve">is needed, or vice versa. Always identify which sides you have relative to the angle in question.</w:t>
      </w:r>
    </w:p>
    <w:bookmarkEnd w:id="150"/>
    <w:bookmarkStart w:id="151" w:name="assuming-perpendicularity"/>
    <w:p>
      <w:pPr>
        <w:pStyle w:val="Heading3"/>
      </w:pPr>
      <w:r>
        <w:t xml:space="preserve">3.12.5 Assuming Perpendicularity</w:t>
      </w:r>
    </w:p>
    <w:p>
      <w:pPr>
        <w:pStyle w:val="FirstParagraph"/>
      </w:pPr>
      <w:r>
        <w:t xml:space="preserve">Never assume two lines are perpendicular unless:</w:t>
      </w:r>
      <w:r>
        <w:t xml:space="preserve"> </w:t>
      </w:r>
      <w:r>
        <w:t xml:space="preserve">- There’s a right angle mark (</w:t>
      </w:r>
      <m:oMath>
        <m:r>
          <m:rPr>
            <m:sty m:val="p"/>
          </m:rPr>
          <m:t>▫</m:t>
        </m:r>
      </m:oMath>
      <w:r>
        <w:t xml:space="preserve">)</w:t>
      </w:r>
      <w:r>
        <w:t xml:space="preserve"> </w:t>
      </w:r>
      <w:r>
        <w:t xml:space="preserve">- The problem states it</w:t>
      </w:r>
      <w:r>
        <w:t xml:space="preserve"> </w:t>
      </w:r>
      <w:r>
        <w:t xml:space="preserve">- You can prove it (e.g., tangent and radius)</w:t>
      </w:r>
    </w:p>
    <w:bookmarkEnd w:id="151"/>
    <w:bookmarkStart w:id="152" w:name="forgetting-units"/>
    <w:p>
      <w:pPr>
        <w:pStyle w:val="Heading3"/>
      </w:pPr>
      <w:r>
        <w:t xml:space="preserve">3.12.6 Forgetting Units</w:t>
      </w:r>
    </w:p>
    <w:p>
      <w:pPr>
        <w:pStyle w:val="FirstParagraph"/>
      </w:pPr>
      <w:r>
        <w:t xml:space="preserve">The SAT may give measurements in different units. Convert to consistent units before calculating.</w:t>
      </w:r>
    </w:p>
    <w:bookmarkEnd w:id="152"/>
    <w:bookmarkEnd w:id="153"/>
    <w:bookmarkStart w:id="158" w:name="advanced-geometry-concepts"/>
    <w:p>
      <w:pPr>
        <w:pStyle w:val="Heading2"/>
      </w:pPr>
      <w:r>
        <w:t xml:space="preserve">3.13 Advanced Geometry Concepts</w:t>
      </w:r>
    </w:p>
    <w:bookmarkStart w:id="154" w:name="similar-triangles-in-complex-diagrams"/>
    <w:p>
      <w:pPr>
        <w:pStyle w:val="Heading3"/>
      </w:pPr>
      <w:r>
        <w:t xml:space="preserve">3.13.1 Similar Triangles in Complex Diagrams</w:t>
      </w:r>
    </w:p>
    <w:p>
      <w:pPr>
        <w:pStyle w:val="FirstParagraph"/>
      </w:pPr>
      <w:r>
        <w:t xml:space="preserve">The SAT often hides similar triangles within larger figures. Look for:</w:t>
      </w:r>
      <w:r>
        <w:t xml:space="preserve"> </w:t>
      </w:r>
      <w:r>
        <w:t xml:space="preserve">- Triangles sharing an angle</w:t>
      </w:r>
      <w:r>
        <w:t xml:space="preserve"> </w:t>
      </w:r>
      <w:r>
        <w:t xml:space="preserve">- Parallel lines creating similar triangles</w:t>
      </w:r>
      <w:r>
        <w:t xml:space="preserve"> </w:t>
      </w:r>
      <w:r>
        <w:t xml:space="preserve">- Overlapping triangles</w:t>
      </w:r>
    </w:p>
    <w:p>
      <w:pPr>
        <w:pStyle w:val="BodyText"/>
      </w:pPr>
      <w:r>
        <w:rPr>
          <w:b/>
          <w:bCs/>
        </w:rPr>
        <w:t xml:space="preserve">The</w:t>
      </w:r>
      <w:r>
        <w:rPr>
          <w:b/>
          <w:bCs/>
        </w:rPr>
        <w:t xml:space="preserve"> </w:t>
      </w:r>
      <w:r>
        <w:rPr>
          <w:b/>
          <w:bCs/>
        </w:rPr>
        <w:t xml:space="preserve">“</w:t>
      </w:r>
      <w:r>
        <w:rPr>
          <w:b/>
          <w:bCs/>
        </w:rPr>
        <w:t xml:space="preserve">Nested Triangles</w:t>
      </w:r>
      <w:r>
        <w:rPr>
          <w:b/>
          <w:bCs/>
        </w:rPr>
        <w:t xml:space="preserve">”</w:t>
      </w:r>
      <w:r>
        <w:rPr>
          <w:b/>
          <w:bCs/>
        </w:rPr>
        <w:t xml:space="preserve"> </w:t>
      </w:r>
      <w:r>
        <w:rPr>
          <w:b/>
          <w:bCs/>
        </w:rPr>
        <w:t xml:space="preserve">Pattern:</w:t>
      </w:r>
      <w:r>
        <w:t xml:space="preserve"> </w:t>
      </w:r>
      <w:r>
        <w:t xml:space="preserve">When a line is drawn parallel to one side of a triangle, it creates a smaller triangle similar to the original.</w:t>
      </w:r>
    </w:p>
    <w:bookmarkEnd w:id="154"/>
    <w:bookmarkStart w:id="155" w:name="circle-and-triangle-combinations"/>
    <w:p>
      <w:pPr>
        <w:pStyle w:val="Heading3"/>
      </w:pPr>
      <w:r>
        <w:t xml:space="preserve">3.13.2 Circle and Triangle Combinations</w:t>
      </w:r>
    </w:p>
    <w:p>
      <w:pPr>
        <w:pStyle w:val="FirstParagraph"/>
      </w:pPr>
      <w:r>
        <w:t xml:space="preserve">Problems often combine circles with triangles:</w:t>
      </w:r>
      <w:r>
        <w:t xml:space="preserve"> </w:t>
      </w:r>
      <w:r>
        <w:t xml:space="preserve">- Triangles inscribed in circles (vertices on the circle)</w:t>
      </w:r>
      <w:r>
        <w:t xml:space="preserve"> </w:t>
      </w:r>
      <w:r>
        <w:t xml:space="preserve">- Right triangles with the hypotenuse as a diameter</w:t>
      </w:r>
      <w:r>
        <w:t xml:space="preserve"> </w:t>
      </w:r>
      <w:r>
        <w:t xml:space="preserve">- Tangent lines forming right angles with radii</w:t>
      </w:r>
    </w:p>
    <w:bookmarkEnd w:id="155"/>
    <w:bookmarkStart w:id="156" w:name="coordinate-geometry-proofs"/>
    <w:p>
      <w:pPr>
        <w:pStyle w:val="Heading3"/>
      </w:pPr>
      <w:r>
        <w:t xml:space="preserve">3.13.3 Coordinate Geometry Proofs</w:t>
      </w:r>
    </w:p>
    <w:p>
      <w:pPr>
        <w:pStyle w:val="FirstParagraph"/>
      </w:pPr>
      <w:r>
        <w:t xml:space="preserve">Some SAT problems require you to prove properties using coordinates:</w:t>
      </w:r>
      <w:r>
        <w:t xml:space="preserve"> </w:t>
      </w:r>
      <w:r>
        <w:t xml:space="preserve">- Show that a quadrilateral is a parallelogram by proving opposite sides have equal slopes</w:t>
      </w:r>
      <w:r>
        <w:t xml:space="preserve"> </w:t>
      </w:r>
      <w:r>
        <w:t xml:space="preserve">- Prove a triangle is right by showing two sides have slopes that are negative reciprocals</w:t>
      </w:r>
      <w:r>
        <w:t xml:space="preserve"> </w:t>
      </w:r>
      <w:r>
        <w:t xml:space="preserve">- Find the equation of a perpendicular bisector</w:t>
      </w:r>
    </w:p>
    <w:bookmarkEnd w:id="156"/>
    <w:bookmarkStart w:id="157" w:name="optimization-problems"/>
    <w:p>
      <w:pPr>
        <w:pStyle w:val="Heading3"/>
      </w:pPr>
      <w:r>
        <w:t xml:space="preserve">3.13.4 Optimization Problems</w:t>
      </w:r>
    </w:p>
    <w:p>
      <w:pPr>
        <w:pStyle w:val="FirstParagraph"/>
      </w:pPr>
      <w:r>
        <w:t xml:space="preserve">Occasionally, the SAT asks for maximum or minimum values in geometric contexts:</w:t>
      </w:r>
      <w:r>
        <w:t xml:space="preserve"> </w:t>
      </w:r>
      <w:r>
        <w:t xml:space="preserve">- Maximum area for a given perimeter</w:t>
      </w:r>
      <w:r>
        <w:t xml:space="preserve"> </w:t>
      </w:r>
      <w:r>
        <w:t xml:space="preserve">- Minimum distance from a point to a line</w:t>
      </w:r>
      <w:r>
        <w:t xml:space="preserve"> </w:t>
      </w:r>
      <w:r>
        <w:t xml:space="preserve">- These often require setting up a function and finding its vertex</w:t>
      </w:r>
    </w:p>
    <w:bookmarkEnd w:id="157"/>
    <w:bookmarkEnd w:id="158"/>
    <w:bookmarkStart w:id="162" w:name="connecting-geometry-to-other-sat-topics"/>
    <w:p>
      <w:pPr>
        <w:pStyle w:val="Heading2"/>
      </w:pPr>
      <w:r>
        <w:t xml:space="preserve">3.14 Connecting Geometry to Other SAT Topics</w:t>
      </w:r>
    </w:p>
    <w:bookmarkStart w:id="159" w:name="geometry-and-algebra"/>
    <w:p>
      <w:pPr>
        <w:pStyle w:val="Heading3"/>
      </w:pPr>
      <w:r>
        <w:t xml:space="preserve">3.14.1 Geometry and Algebra</w:t>
      </w:r>
    </w:p>
    <w:p>
      <w:pPr>
        <w:pStyle w:val="FirstParagraph"/>
      </w:pPr>
      <w:r>
        <w:t xml:space="preserve">Many geometry problems require setting up and solving equations:</w:t>
      </w:r>
      <w:r>
        <w:t xml:space="preserve"> </w:t>
      </w:r>
      <w:r>
        <w:t xml:space="preserve">- Using the Pythagorean theorem to create a quadratic equation</w:t>
      </w:r>
      <w:r>
        <w:t xml:space="preserve"> </w:t>
      </w:r>
      <w:r>
        <w:t xml:space="preserve">- Setting up proportions with similar triangles</w:t>
      </w:r>
      <w:r>
        <w:t xml:space="preserve"> </w:t>
      </w:r>
      <w:r>
        <w:t xml:space="preserve">- Using the distance formula to create equations</w:t>
      </w:r>
    </w:p>
    <w:bookmarkEnd w:id="159"/>
    <w:bookmarkStart w:id="160" w:name="geometry-and-functions"/>
    <w:p>
      <w:pPr>
        <w:pStyle w:val="Heading3"/>
      </w:pPr>
      <w:r>
        <w:t xml:space="preserve">3.14.2 Geometry and Functions</w:t>
      </w:r>
    </w:p>
    <w:p>
      <w:pPr>
        <w:pStyle w:val="FirstParagraph"/>
      </w:pPr>
      <w:r>
        <w:t xml:space="preserve">Geometric concepts appear in function problems:</w:t>
      </w:r>
      <w:r>
        <w:t xml:space="preserve"> </w:t>
      </w:r>
      <w:r>
        <w:t xml:space="preserve">- Graphs of circles as relations (not functions unless restricted)</w:t>
      </w:r>
      <w:r>
        <w:t xml:space="preserve"> </w:t>
      </w:r>
      <w:r>
        <w:t xml:space="preserve">- Transformations of functions mirroring geometric transformations</w:t>
      </w:r>
      <w:r>
        <w:t xml:space="preserve"> </w:t>
      </w:r>
      <w:r>
        <w:t xml:space="preserve">- Area under curves (rare on SAT but possible)</w:t>
      </w:r>
    </w:p>
    <w:bookmarkEnd w:id="160"/>
    <w:bookmarkStart w:id="161" w:name="geometry-and-data-analysis"/>
    <w:p>
      <w:pPr>
        <w:pStyle w:val="Heading3"/>
      </w:pPr>
      <w:r>
        <w:t xml:space="preserve">3.14.3 Geometry and Data Analysis</w:t>
      </w:r>
    </w:p>
    <w:p>
      <w:pPr>
        <w:pStyle w:val="FirstParagraph"/>
      </w:pPr>
      <w:r>
        <w:t xml:space="preserve">Geometric reasoning supports data interpretation:</w:t>
      </w:r>
      <w:r>
        <w:t xml:space="preserve"> </w:t>
      </w:r>
      <w:r>
        <w:t xml:space="preserve">- Reading and interpreting graphs</w:t>
      </w:r>
      <w:r>
        <w:t xml:space="preserve"> </w:t>
      </w:r>
      <w:r>
        <w:t xml:space="preserve">- Understanding scatterplots and lines of best fit</w:t>
      </w:r>
      <w:r>
        <w:t xml:space="preserve"> </w:t>
      </w:r>
      <w:r>
        <w:t xml:space="preserve">- Calculating probabilities involving geometric regions (geometric probability)</w:t>
      </w:r>
    </w:p>
    <w:bookmarkEnd w:id="161"/>
    <w:bookmarkEnd w:id="162"/>
    <w:bookmarkStart w:id="163" w:name="summary-and-key-takeaways"/>
    <w:p>
      <w:pPr>
        <w:pStyle w:val="Heading2"/>
      </w:pPr>
      <w:r>
        <w:t xml:space="preserve">3.15 Summary and Key Takeaways</w:t>
      </w:r>
    </w:p>
    <w:p>
      <w:pPr>
        <w:pStyle w:val="FirstParagraph"/>
      </w:pPr>
      <w:r>
        <w:t xml:space="preserve">Geometry on the SAT tests your ability to:</w:t>
      </w:r>
      <w:r>
        <w:t xml:space="preserve"> </w:t>
      </w:r>
      <w:r>
        <w:t xml:space="preserve">1.</w:t>
      </w:r>
      <w:r>
        <w:t xml:space="preserve"> </w:t>
      </w:r>
      <w:r>
        <w:rPr>
          <w:b/>
          <w:bCs/>
        </w:rPr>
        <w:t xml:space="preserve">Recognize</w:t>
      </w:r>
      <w:r>
        <w:t xml:space="preserve"> </w:t>
      </w:r>
      <w:r>
        <w:t xml:space="preserve">geometric relationships and properties</w:t>
      </w:r>
      <w:r>
        <w:t xml:space="preserve"> </w:t>
      </w:r>
      <w:r>
        <w:t xml:space="preserve">2.</w:t>
      </w:r>
      <w:r>
        <w:t xml:space="preserve"> </w:t>
      </w:r>
      <w:r>
        <w:rPr>
          <w:b/>
          <w:bCs/>
        </w:rPr>
        <w:t xml:space="preserve">Apply</w:t>
      </w:r>
      <w:r>
        <w:t xml:space="preserve"> </w:t>
      </w:r>
      <w:r>
        <w:t xml:space="preserve">formulas correctly and efficiently</w:t>
      </w:r>
      <w:r>
        <w:t xml:space="preserve"> </w:t>
      </w:r>
      <w:r>
        <w:t xml:space="preserve">3.</w:t>
      </w:r>
      <w:r>
        <w:t xml:space="preserve"> </w:t>
      </w:r>
      <w:r>
        <w:rPr>
          <w:b/>
          <w:bCs/>
        </w:rPr>
        <w:t xml:space="preserve">Connect</w:t>
      </w:r>
      <w:r>
        <w:t xml:space="preserve"> </w:t>
      </w:r>
      <w:r>
        <w:t xml:space="preserve">geometry to algebra, functions, and real-world contexts</w:t>
      </w:r>
      <w:r>
        <w:t xml:space="preserve"> </w:t>
      </w:r>
      <w:r>
        <w:t xml:space="preserve">4.</w:t>
      </w:r>
      <w:r>
        <w:t xml:space="preserve"> </w:t>
      </w:r>
      <w:r>
        <w:rPr>
          <w:b/>
          <w:bCs/>
        </w:rPr>
        <w:t xml:space="preserve">Reason</w:t>
      </w:r>
      <w:r>
        <w:t xml:space="preserve"> </w:t>
      </w:r>
      <w:r>
        <w:t xml:space="preserve">spatially about shapes, sizes, and positions</w:t>
      </w:r>
    </w:p>
    <w:p>
      <w:pPr>
        <w:pStyle w:val="BodyText"/>
      </w:pPr>
      <w:r>
        <w:rPr>
          <w:b/>
          <w:bCs/>
        </w:rPr>
        <w:t xml:space="preserve">Mastery Checklist:</w:t>
      </w:r>
      <w:r>
        <w:t xml:space="preserve"> </w:t>
      </w:r>
      <w:r>
        <w:t xml:space="preserve">- [ ] Memorize all special right triangle ratios</w:t>
      </w:r>
      <w:r>
        <w:t xml:space="preserve"> </w:t>
      </w:r>
      <w:r>
        <w:t xml:space="preserve">- [ ] Know circle formulas for arc length and sector area</w:t>
      </w:r>
      <w:r>
        <w:t xml:space="preserve"> </w:t>
      </w:r>
      <w:r>
        <w:t xml:space="preserve">- [ ] Understand similarity and congruence criteria</w:t>
      </w:r>
      <w:r>
        <w:t xml:space="preserve"> </w:t>
      </w:r>
      <w:r>
        <w:t xml:space="preserve">- [ ] Can apply the Pythagorean theorem fluently</w:t>
      </w:r>
      <w:r>
        <w:t xml:space="preserve"> </w:t>
      </w:r>
      <w:r>
        <w:t xml:space="preserve">- [ ] Know coordinate geometry formulas (distance, midpoint, slope)</w:t>
      </w:r>
      <w:r>
        <w:t xml:space="preserve"> </w:t>
      </w:r>
      <w:r>
        <w:t xml:space="preserve">- [ ] Understand basic trigonometry (SOH-CAH-TOA)</w:t>
      </w:r>
      <w:r>
        <w:t xml:space="preserve"> </w:t>
      </w:r>
      <w:r>
        <w:t xml:space="preserve">- [ ] Can identify geometric relationships in complex figures</w:t>
      </w:r>
      <w:r>
        <w:t xml:space="preserve"> </w:t>
      </w:r>
      <w:r>
        <w:t xml:space="preserve">- [ ] Know when to use the reference sheet vs. memorized formulas</w:t>
      </w:r>
    </w:p>
    <w:p>
      <w:pPr>
        <w:pStyle w:val="BodyText"/>
      </w:pPr>
      <w:r>
        <w:rPr>
          <w:b/>
          <w:bCs/>
        </w:rPr>
        <w:t xml:space="preserve">Final Strategy:</w:t>
      </w:r>
      <w:r>
        <w:t xml:space="preserve"> </w:t>
      </w:r>
      <w:r>
        <w:t xml:space="preserve">Geometry questions on the SAT are among the most predictable. With thorough preparation and memorization of key formulas and relationships, you can answer these questions quickly and accurately, securing valuable points toward your target score.</w:t>
      </w:r>
    </w:p>
    <w:p>
      <w:r>
        <w:pict>
          <v:rect style="width:0;height:1.5pt" o:hralign="center" o:hrstd="t" o:hr="t"/>
        </w:pict>
      </w:r>
    </w:p>
    <w:bookmarkEnd w:id="163"/>
    <w:bookmarkEnd w:id="164"/>
    <w:bookmarkStart w:id="190" w:name="chapter-4-trigonometry-the-unit-circle"/>
    <w:p>
      <w:pPr>
        <w:pStyle w:val="Heading1"/>
      </w:pPr>
      <w:r>
        <w:t xml:space="preserve">Chapter 4: Trigonometry &amp; The Unit Circle</w:t>
      </w:r>
    </w:p>
    <w:bookmarkStart w:id="168" w:name="X988256a74bc9dd62837051ac5cd5b24002f651a"/>
    <w:p>
      <w:pPr>
        <w:pStyle w:val="Heading2"/>
      </w:pPr>
      <w:r>
        <w:t xml:space="preserve">4.1 The Foundation: Right Triangle Trigonometry</w:t>
      </w:r>
    </w:p>
    <w:p>
      <w:pPr>
        <w:pStyle w:val="FirstParagraph"/>
      </w:pPr>
      <w:r>
        <w:t xml:space="preserve">Trigonometry is, at its core, the study of the relationships between the angles and the sides of triangles. While the SAT may present these questions in complex, multi-step formats, every trigonometric concept can be traced back to the simple right triangle.</w:t>
      </w:r>
    </w:p>
    <w:bookmarkStart w:id="165" w:name="the-soh-cahtoa-mnemonic"/>
    <w:p>
      <w:pPr>
        <w:pStyle w:val="Heading3"/>
      </w:pPr>
      <w:r>
        <w:t xml:space="preserve">The SOH CAHTOA Mnemonic</w:t>
      </w:r>
    </w:p>
    <w:p>
      <w:pPr>
        <w:pStyle w:val="FirstParagraph"/>
      </w:pPr>
      <w:r>
        <w:t xml:space="preserve">In any right triangle, the three primary trigonometric functions—sine, cosine, and tangent—are defined as ratios of the triangle’s sides relative to a specific acute angle (denoted as</w:t>
      </w:r>
      <w:r>
        <w:t xml:space="preserve"> </w:t>
      </w:r>
      <m:oMath>
        <m:r>
          <m:t>θ</m:t>
        </m:r>
      </m:oMath>
      <w:r>
        <w:t xml:space="preserve">).</w:t>
      </w:r>
    </w:p>
    <w:p>
      <w:pPr>
        <w:pStyle w:val="Compact"/>
        <w:numPr>
          <w:ilvl w:val="0"/>
          <w:numId w:val="1027"/>
        </w:numPr>
      </w:pPr>
      <w:r>
        <w:rPr>
          <w:b/>
          <w:bCs/>
        </w:rPr>
        <w:t xml:space="preserve">Sine (</w:t>
      </w:r>
      <m:oMath>
        <m:r>
          <m:rPr>
            <m:sty m:val="p"/>
          </m:rPr>
          <m:t>sin</m:t>
        </m:r>
      </m:oMath>
      <w:r>
        <w:rPr>
          <w:b/>
          <w:bCs/>
        </w:rPr>
        <w:t xml:space="preserve">):</w:t>
      </w:r>
      <w:r>
        <w:t xml:space="preserve"> </w:t>
      </w:r>
      <w:r>
        <w:t xml:space="preserve">The ratio of the length of the side</w:t>
      </w:r>
      <w:r>
        <w:t xml:space="preserve"> </w:t>
      </w:r>
      <w:r>
        <w:rPr>
          <w:b/>
          <w:bCs/>
        </w:rPr>
        <w:t xml:space="preserve">opposite</w:t>
      </w:r>
      <w:r>
        <w:t xml:space="preserve"> </w:t>
      </w:r>
      <w:r>
        <w:t xml:space="preserve">the angle to the length of the</w:t>
      </w:r>
      <w:r>
        <w:t xml:space="preserve"> </w:t>
      </w:r>
      <w:r>
        <w:rPr>
          <w:b/>
          <w:bCs/>
        </w:rPr>
        <w:t xml:space="preserve">hypotenuse</w:t>
      </w:r>
      <w:r>
        <w:t xml:space="preserve">.</w:t>
      </w:r>
    </w:p>
    <w:p>
      <w:pPr>
        <w:pStyle w:val="Compact"/>
      </w:pPr>
      <m:oMathPara>
        <m:oMathParaPr>
          <m:jc m:val="center"/>
        </m:oMathParaPr>
        <m:oMath>
          <m:r>
            <m:rPr>
              <m:sty m:val="p"/>
            </m:rPr>
            <m:t>sin</m:t>
          </m:r>
          <m:d>
            <m:dPr>
              <m:begChr m:val="("/>
              <m:endChr m:val=")"/>
              <m:sepChr m:val=""/>
              <m:grow/>
            </m:dPr>
            <m:e>
              <m:r>
                <m:t>θ</m:t>
              </m:r>
            </m:e>
          </m:d>
          <m:r>
            <m:rPr>
              <m:sty m:val="p"/>
            </m:rPr>
            <m:t>=</m:t>
          </m:r>
          <m:f>
            <m:fPr>
              <m:type m:val="bar"/>
            </m:fPr>
            <m:num>
              <m:r>
                <m:rPr>
                  <m:nor/>
                  <m:sty m:val="p"/>
                </m:rPr>
                <m:t>Opposite</m:t>
              </m:r>
            </m:num>
            <m:den>
              <m:r>
                <m:rPr>
                  <m:nor/>
                  <m:sty m:val="p"/>
                </m:rPr>
                <m:t>Hypotenuse</m:t>
              </m:r>
            </m:den>
          </m:f>
        </m:oMath>
      </m:oMathPara>
    </w:p>
    <w:p>
      <w:pPr>
        <w:pStyle w:val="Compact"/>
        <w:numPr>
          <w:ilvl w:val="0"/>
          <w:numId w:val="1027"/>
        </w:numPr>
      </w:pPr>
      <w:r>
        <w:rPr>
          <w:b/>
          <w:bCs/>
        </w:rPr>
        <w:t xml:space="preserve">Cosine (</w:t>
      </w:r>
      <m:oMath>
        <m:r>
          <m:rPr>
            <m:sty m:val="p"/>
          </m:rPr>
          <m:t>cos</m:t>
        </m:r>
      </m:oMath>
      <w:r>
        <w:rPr>
          <w:b/>
          <w:bCs/>
        </w:rPr>
        <w:t xml:space="preserve">):</w:t>
      </w:r>
      <w:r>
        <w:t xml:space="preserve"> </w:t>
      </w:r>
      <w:r>
        <w:t xml:space="preserve">The ratio of the length of the side</w:t>
      </w:r>
      <w:r>
        <w:t xml:space="preserve"> </w:t>
      </w:r>
      <w:r>
        <w:rPr>
          <w:b/>
          <w:bCs/>
        </w:rPr>
        <w:t xml:space="preserve">adjacent</w:t>
      </w:r>
      <w:r>
        <w:t xml:space="preserve"> </w:t>
      </w:r>
      <w:r>
        <w:t xml:space="preserve">to the angle to the length of the</w:t>
      </w:r>
      <w:r>
        <w:t xml:space="preserve"> </w:t>
      </w:r>
      <w:r>
        <w:rPr>
          <w:b/>
          <w:bCs/>
        </w:rPr>
        <w:t xml:space="preserve">hypotenuse</w:t>
      </w:r>
      <w:r>
        <w:t xml:space="preserve">.</w:t>
      </w:r>
    </w:p>
    <w:p>
      <w:pPr>
        <w:pStyle w:val="Compact"/>
      </w:pPr>
      <m:oMathPara>
        <m:oMathParaPr>
          <m:jc m:val="center"/>
        </m:oMathParaPr>
        <m:oMath>
          <m:r>
            <m:rPr>
              <m:sty m:val="p"/>
            </m:rPr>
            <m:t>cos</m:t>
          </m:r>
          <m:d>
            <m:dPr>
              <m:begChr m:val="("/>
              <m:endChr m:val=")"/>
              <m:sepChr m:val=""/>
              <m:grow/>
            </m:dPr>
            <m:e>
              <m:r>
                <m:t>θ</m:t>
              </m:r>
            </m:e>
          </m:d>
          <m:r>
            <m:rPr>
              <m:sty m:val="p"/>
            </m:rPr>
            <m:t>=</m:t>
          </m:r>
          <m:f>
            <m:fPr>
              <m:type m:val="bar"/>
            </m:fPr>
            <m:num>
              <m:r>
                <m:rPr>
                  <m:nor/>
                  <m:sty m:val="p"/>
                </m:rPr>
                <m:t>Adjacent</m:t>
              </m:r>
            </m:num>
            <m:den>
              <m:r>
                <m:rPr>
                  <m:nor/>
                  <m:sty m:val="p"/>
                </m:rPr>
                <m:t>Hypotenuse</m:t>
              </m:r>
            </m:den>
          </m:f>
        </m:oMath>
      </m:oMathPara>
    </w:p>
    <w:p>
      <w:pPr>
        <w:pStyle w:val="Compact"/>
        <w:numPr>
          <w:ilvl w:val="0"/>
          <w:numId w:val="1027"/>
        </w:numPr>
      </w:pPr>
      <w:r>
        <w:rPr>
          <w:b/>
          <w:bCs/>
        </w:rPr>
        <w:t xml:space="preserve">Tangent (</w:t>
      </w:r>
      <m:oMath>
        <m:r>
          <m:rPr>
            <m:sty m:val="p"/>
          </m:rPr>
          <m:t>tan</m:t>
        </m:r>
      </m:oMath>
      <w:r>
        <w:rPr>
          <w:b/>
          <w:bCs/>
        </w:rPr>
        <w:t xml:space="preserve">):</w:t>
      </w:r>
      <w:r>
        <w:t xml:space="preserve"> </w:t>
      </w:r>
      <w:r>
        <w:t xml:space="preserve">The ratio of the length of the side</w:t>
      </w:r>
      <w:r>
        <w:t xml:space="preserve"> </w:t>
      </w:r>
      <w:r>
        <w:rPr>
          <w:b/>
          <w:bCs/>
        </w:rPr>
        <w:t xml:space="preserve">opposite</w:t>
      </w:r>
      <w:r>
        <w:t xml:space="preserve"> </w:t>
      </w:r>
      <w:r>
        <w:t xml:space="preserve">the angle to the length of the side</w:t>
      </w:r>
      <w:r>
        <w:t xml:space="preserve"> </w:t>
      </w:r>
      <w:r>
        <w:rPr>
          <w:b/>
          <w:bCs/>
        </w:rPr>
        <w:t xml:space="preserve">adjacent</w:t>
      </w:r>
      <w:r>
        <w:t xml:space="preserve"> </w:t>
      </w:r>
      <w:r>
        <w:t xml:space="preserve">to the angle.</w:t>
      </w:r>
    </w:p>
    <w:p>
      <w:pPr>
        <w:pStyle w:val="Compact"/>
      </w:pPr>
      <m:oMathPara>
        <m:oMathParaPr>
          <m:jc m:val="center"/>
        </m:oMathParaPr>
        <m:oMath>
          <m:r>
            <m:rPr>
              <m:sty m:val="p"/>
            </m:rPr>
            <m:t>tan</m:t>
          </m:r>
          <m:d>
            <m:dPr>
              <m:begChr m:val="("/>
              <m:endChr m:val=")"/>
              <m:sepChr m:val=""/>
              <m:grow/>
            </m:dPr>
            <m:e>
              <m:r>
                <m:t>θ</m:t>
              </m:r>
            </m:e>
          </m:d>
          <m:r>
            <m:rPr>
              <m:sty m:val="p"/>
            </m:rPr>
            <m:t>=</m:t>
          </m:r>
          <m:f>
            <m:fPr>
              <m:type m:val="bar"/>
            </m:fPr>
            <m:num>
              <m:r>
                <m:rPr>
                  <m:nor/>
                  <m:sty m:val="p"/>
                </m:rPr>
                <m:t>Opposite</m:t>
              </m:r>
            </m:num>
            <m:den>
              <m:r>
                <m:rPr>
                  <m:nor/>
                  <m:sty m:val="p"/>
                </m:rPr>
                <m:t>Adjacent</m:t>
              </m:r>
            </m:den>
          </m:f>
        </m:oMath>
      </m:oMathPara>
    </w:p>
    <w:p>
      <w:pPr>
        <w:pStyle w:val="FirstParagraph"/>
      </w:pPr>
      <w:r>
        <w:rPr>
          <w:b/>
          <w:bCs/>
        </w:rPr>
        <w:t xml:space="preserve">Critical SAT Note:</w:t>
      </w:r>
      <w:r>
        <w:t xml:space="preserve"> </w:t>
      </w:r>
      <w:r>
        <w:t xml:space="preserve">The</w:t>
      </w:r>
      <w:r>
        <w:t xml:space="preserve"> </w:t>
      </w:r>
      <w:r>
        <w:t xml:space="preserve">“</w:t>
      </w:r>
      <w:r>
        <w:t xml:space="preserve">opposite</w:t>
      </w:r>
      <w:r>
        <w:t xml:space="preserve">”</w:t>
      </w:r>
      <w:r>
        <w:t xml:space="preserve"> </w:t>
      </w:r>
      <w:r>
        <w:t xml:space="preserve">and</w:t>
      </w:r>
      <w:r>
        <w:t xml:space="preserve"> </w:t>
      </w:r>
      <w:r>
        <w:t xml:space="preserve">“</w:t>
      </w:r>
      <w:r>
        <w:t xml:space="preserve">adjacent</w:t>
      </w:r>
      <w:r>
        <w:t xml:space="preserve">”</w:t>
      </w:r>
      <w:r>
        <w:t xml:space="preserve"> </w:t>
      </w:r>
      <w:r>
        <w:t xml:space="preserve">sides change depending on which acute angle you are looking at. The hypotenuse, however, is always the side opposite the right angle and is always the longest side of the triangle.</w:t>
      </w:r>
    </w:p>
    <w:bookmarkEnd w:id="165"/>
    <w:bookmarkStart w:id="166" w:name="the-pythagorean-theorem-1"/>
    <w:p>
      <w:pPr>
        <w:pStyle w:val="Heading3"/>
      </w:pPr>
      <w:r>
        <w:t xml:space="preserve">The Pythagorean Theorem</w:t>
      </w:r>
    </w:p>
    <w:p>
      <w:pPr>
        <w:pStyle w:val="FirstParagraph"/>
      </w:pPr>
      <w:r>
        <w:t xml:space="preserve">Before you can calculate any trigonometric ratio, you often need to know the length of all three sides. If you know two sides of a right triangle, you can find the third using the Pythagorean Theorem:</w:t>
      </w:r>
    </w:p>
    <w:p>
      <w:pPr>
        <w:pStyle w:val="BodyText"/>
      </w:pPr>
      <m:oMathPara>
        <m:oMathParaPr>
          <m:jc m:val="center"/>
        </m:oMathParaPr>
        <m:oMath>
          <m:sSup>
            <m:e>
              <m:r>
                <m:t>a</m:t>
              </m:r>
            </m:e>
            <m:sup>
              <m:r>
                <m:t>2</m:t>
              </m:r>
            </m:sup>
          </m:sSup>
          <m:r>
            <m:rPr>
              <m:sty m:val="p"/>
            </m:rPr>
            <m:t>+</m:t>
          </m:r>
          <m:sSup>
            <m:e>
              <m:r>
                <m:t>b</m:t>
              </m:r>
            </m:e>
            <m:sup>
              <m:r>
                <m:t>2</m:t>
              </m:r>
            </m:sup>
          </m:sSup>
          <m:r>
            <m:rPr>
              <m:sty m:val="p"/>
            </m:rPr>
            <m:t>=</m:t>
          </m:r>
          <m:sSup>
            <m:e>
              <m:r>
                <m:t>c</m:t>
              </m:r>
            </m:e>
            <m:sup>
              <m:r>
                <m:t>2</m:t>
              </m:r>
            </m:sup>
          </m:sSup>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the lengths of the legs (the sides forming the right angle), and</w:t>
      </w:r>
      <w:r>
        <w:t xml:space="preserve"> </w:t>
      </w:r>
      <m:oMath>
        <m:r>
          <m:t>c</m:t>
        </m:r>
      </m:oMath>
      <w:r>
        <w:t xml:space="preserve"> </w:t>
      </w:r>
      <w:r>
        <w:t xml:space="preserve">is the length of the hypotenuse.</w:t>
      </w:r>
    </w:p>
    <w:bookmarkEnd w:id="166"/>
    <w:bookmarkStart w:id="167" w:name="reciprocal-functions"/>
    <w:p>
      <w:pPr>
        <w:pStyle w:val="Heading3"/>
      </w:pPr>
      <w:r>
        <w:t xml:space="preserve">Reciprocal Functions</w:t>
      </w:r>
    </w:p>
    <w:p>
      <w:pPr>
        <w:pStyle w:val="FirstParagraph"/>
      </w:pPr>
      <w:r>
        <w:t xml:space="preserve">While less common on the SAT, you may occasionally encounter the reciprocal functions:</w:t>
      </w:r>
      <w:r>
        <w:t xml:space="preserve"> </w:t>
      </w:r>
      <w:r>
        <w:t xml:space="preserve">*</w:t>
      </w:r>
      <w:r>
        <w:t xml:space="preserve"> </w:t>
      </w:r>
      <w:r>
        <w:rPr>
          <w:b/>
          <w:bCs/>
        </w:rPr>
        <w:t xml:space="preserve">Cosecant (</w:t>
      </w:r>
      <m:oMath>
        <m:r>
          <m:rPr>
            <m:sty m:val="p"/>
          </m:rPr>
          <m:t>csc</m:t>
        </m:r>
      </m:oMath>
      <w:r>
        <w:rPr>
          <w:b/>
          <w:bCs/>
        </w:rPr>
        <w:t xml:space="preserve">):</w:t>
      </w:r>
      <w:r>
        <w:t xml:space="preserve"> </w:t>
      </w:r>
      <m:oMath>
        <m:f>
          <m:fPr>
            <m:type m:val="bar"/>
          </m:fPr>
          <m:num>
            <m:r>
              <m:t>1</m:t>
            </m:r>
          </m:num>
          <m:den>
            <m:r>
              <m:rPr>
                <m:sty m:val="p"/>
              </m:rPr>
              <m:t>sin</m:t>
            </m:r>
          </m:den>
        </m:f>
      </m:oMath>
      <w:r>
        <w:t xml:space="preserve"> </w:t>
      </w:r>
      <w:r>
        <w:t xml:space="preserve">(Hypotenuse / Opposite)</w:t>
      </w:r>
      <w:r>
        <w:t xml:space="preserve"> </w:t>
      </w:r>
      <w:r>
        <w:t xml:space="preserve">*</w:t>
      </w:r>
      <w:r>
        <w:t xml:space="preserve"> </w:t>
      </w:r>
      <w:r>
        <w:rPr>
          <w:b/>
          <w:bCs/>
        </w:rPr>
        <w:t xml:space="preserve">Secant (</w:t>
      </w:r>
      <m:oMath>
        <m:r>
          <m:rPr>
            <m:sty m:val="p"/>
          </m:rPr>
          <m:t>sec</m:t>
        </m:r>
      </m:oMath>
      <w:r>
        <w:rPr>
          <w:b/>
          <w:bCs/>
        </w:rPr>
        <w:t xml:space="preserve">):</w:t>
      </w:r>
      <w:r>
        <w:t xml:space="preserve"> </w:t>
      </w:r>
      <m:oMath>
        <m:f>
          <m:fPr>
            <m:type m:val="bar"/>
          </m:fPr>
          <m:num>
            <m:r>
              <m:t>1</m:t>
            </m:r>
          </m:num>
          <m:den>
            <m:r>
              <m:rPr>
                <m:sty m:val="p"/>
              </m:rPr>
              <m:t>cos</m:t>
            </m:r>
          </m:den>
        </m:f>
      </m:oMath>
      <w:r>
        <w:t xml:space="preserve"> </w:t>
      </w:r>
      <w:r>
        <w:t xml:space="preserve">(Hypotenuse / Adjacent)</w:t>
      </w:r>
      <w:r>
        <w:t xml:space="preserve"> </w:t>
      </w:r>
      <w:r>
        <w:t xml:space="preserve">*</w:t>
      </w:r>
      <w:r>
        <w:t xml:space="preserve"> </w:t>
      </w:r>
      <w:r>
        <w:rPr>
          <w:b/>
          <w:bCs/>
        </w:rPr>
        <w:t xml:space="preserve">Cotangent (</w:t>
      </w:r>
      <m:oMath>
        <m:r>
          <m:rPr>
            <m:sty m:val="p"/>
          </m:rPr>
          <m:t>cot</m:t>
        </m:r>
      </m:oMath>
      <w:r>
        <w:rPr>
          <w:b/>
          <w:bCs/>
        </w:rPr>
        <w:t xml:space="preserve">):</w:t>
      </w:r>
      <w:r>
        <w:t xml:space="preserve"> </w:t>
      </w:r>
      <m:oMath>
        <m:f>
          <m:fPr>
            <m:type m:val="bar"/>
          </m:fPr>
          <m:num>
            <m:r>
              <m:t>1</m:t>
            </m:r>
          </m:num>
          <m:den>
            <m:r>
              <m:rPr>
                <m:sty m:val="p"/>
              </m:rPr>
              <m:t>tan</m:t>
            </m:r>
          </m:den>
        </m:f>
      </m:oMath>
      <w:r>
        <w:t xml:space="preserve"> </w:t>
      </w:r>
      <w:r>
        <w:t xml:space="preserve">(Adjacent / Opposite)</w:t>
      </w:r>
    </w:p>
    <w:p>
      <w:r>
        <w:pict>
          <v:rect style="width:0;height:1.5pt" o:hralign="center" o:hrstd="t" o:hr="t"/>
        </w:pict>
      </w:r>
    </w:p>
    <w:bookmarkEnd w:id="167"/>
    <w:bookmarkEnd w:id="168"/>
    <w:bookmarkStart w:id="171" w:name="special-right-triangles-1"/>
    <w:p>
      <w:pPr>
        <w:pStyle w:val="Heading2"/>
      </w:pPr>
      <w:r>
        <w:t xml:space="preserve">4.2 Special Right Triangles</w:t>
      </w:r>
    </w:p>
    <w:p>
      <w:pPr>
        <w:pStyle w:val="FirstParagraph"/>
      </w:pPr>
      <w:r>
        <w:t xml:space="preserve">The SAT loves efficiency. Memorizing the side ratios of</w:t>
      </w:r>
      <w:r>
        <w:t xml:space="preserve"> </w:t>
      </w:r>
      <w:r>
        <w:t xml:space="preserve">“</w:t>
      </w:r>
      <w:r>
        <w:t xml:space="preserve">Special Right Triangles</w:t>
      </w:r>
      <w:r>
        <w:t xml:space="preserve">”</w:t>
      </w:r>
      <w:r>
        <w:t xml:space="preserve"> </w:t>
      </w:r>
      <w:r>
        <w:t xml:space="preserve">allows you to bypass the Pythagorean Theorem entirely, saving precious seconds on the clock. These triangles appear with such frequency that recognizing them instantly is a top-tier test-taking strategy.</w:t>
      </w:r>
    </w:p>
    <w:bookmarkStart w:id="169" w:name="Xe7786dd4decf52bfd75b00cbc29266049a8e961"/>
    <w:p>
      <w:pPr>
        <w:pStyle w:val="Heading3"/>
      </w:pPr>
      <w:r>
        <w:t xml:space="preserve">The 45-45-90 Triangle (Isosceles Right Triangle)</w:t>
      </w:r>
    </w:p>
    <w:p>
      <w:pPr>
        <w:pStyle w:val="FirstParagraph"/>
      </w:pPr>
      <w:r>
        <w:t xml:space="preserve">When a right triangle has two equal legs, the angles opposite those legs must also be equal. Since the right angle is</w:t>
      </w:r>
      <w:r>
        <w:t xml:space="preserve"> </w:t>
      </w:r>
      <m:oMath>
        <m:sSup>
          <m:e>
            <m:r>
              <m:t>90</m:t>
            </m:r>
          </m:e>
          <m:sup>
            <m:r>
              <m:rPr>
                <m:sty m:val="p"/>
              </m:rPr>
              <m:t>∘</m:t>
            </m:r>
          </m:sup>
        </m:sSup>
      </m:oMath>
      <w:r>
        <w:t xml:space="preserve">, the remaining</w:t>
      </w:r>
      <w:r>
        <w:t xml:space="preserve"> </w:t>
      </w:r>
      <m:oMath>
        <m:sSup>
          <m:e>
            <m:r>
              <m:t>90</m:t>
            </m:r>
          </m:e>
          <m:sup>
            <m:r>
              <m:rPr>
                <m:sty m:val="p"/>
              </m:rPr>
              <m:t>∘</m:t>
            </m:r>
          </m:sup>
        </m:sSup>
      </m:oMath>
      <w:r>
        <w:t xml:space="preserve"> </w:t>
      </w:r>
      <w:r>
        <w:t xml:space="preserve">is split into two</w:t>
      </w:r>
      <w:r>
        <w:t xml:space="preserve"> </w:t>
      </w:r>
      <m:oMath>
        <m:sSup>
          <m:e>
            <m:r>
              <m:t>45</m:t>
            </m:r>
          </m:e>
          <m:sup>
            <m:r>
              <m:rPr>
                <m:sty m:val="p"/>
              </m:rPr>
              <m:t>∘</m:t>
            </m:r>
          </m:sup>
        </m:sSup>
      </m:oMath>
      <w:r>
        <w:t xml:space="preserve"> </w:t>
      </w:r>
      <w:r>
        <w:t xml:space="preserve">angles.</w:t>
      </w:r>
    </w:p>
    <w:p>
      <w:pPr>
        <w:pStyle w:val="BodyText"/>
      </w:pPr>
      <w:r>
        <w:rPr>
          <w:b/>
          <w:bCs/>
        </w:rPr>
        <w:t xml:space="preserve">The Ratio:</w:t>
      </w:r>
      <w:r>
        <w:t xml:space="preserve"> </w:t>
      </w:r>
      <w:r>
        <w:t xml:space="preserve">The sides are always in the ratio</w:t>
      </w:r>
      <w:r>
        <w:t xml:space="preserve"> </w:t>
      </w:r>
      <m:oMath>
        <m:r>
          <m:t>1</m:t>
        </m:r>
        <m:r>
          <m:rPr>
            <m:sty m:val="p"/>
          </m:rPr>
          <m:t>:</m:t>
        </m:r>
        <m:r>
          <m:t>1</m:t>
        </m:r>
        <m:r>
          <m:rPr>
            <m:sty m:val="p"/>
          </m:rPr>
          <m:t>:</m:t>
        </m:r>
        <m:rad>
          <m:radPr>
            <m:degHide m:val="on"/>
          </m:radPr>
          <m:deg/>
          <m:e>
            <m:r>
              <m:t>2</m:t>
            </m:r>
          </m:e>
        </m:rad>
      </m:oMath>
      <w:r>
        <w:t xml:space="preserve">.</w:t>
      </w:r>
      <w:r>
        <w:t xml:space="preserve"> </w:t>
      </w:r>
      <w:r>
        <w:t xml:space="preserve">* Leg =</w:t>
      </w:r>
      <w:r>
        <w:t xml:space="preserve"> </w:t>
      </w:r>
      <m:oMath>
        <m:r>
          <m:t>x</m:t>
        </m:r>
      </m:oMath>
      <w:r>
        <w:t xml:space="preserve"> </w:t>
      </w:r>
      <w:r>
        <w:t xml:space="preserve">* Leg =</w:t>
      </w:r>
      <w:r>
        <w:t xml:space="preserve"> </w:t>
      </w:r>
      <m:oMath>
        <m:r>
          <m:t>x</m:t>
        </m:r>
      </m:oMath>
      <w:r>
        <w:t xml:space="preserve"> </w:t>
      </w:r>
      <w:r>
        <w:t xml:space="preserve">* Hypotenuse =</w:t>
      </w:r>
      <w:r>
        <w:t xml:space="preserve"> </w:t>
      </w:r>
      <m:oMath>
        <m:r>
          <m:t>x</m:t>
        </m:r>
        <m:rad>
          <m:radPr>
            <m:degHide m:val="on"/>
          </m:radPr>
          <m:deg/>
          <m:e>
            <m:r>
              <m:t>2</m:t>
            </m:r>
          </m:e>
        </m:rad>
      </m:oMath>
    </w:p>
    <w:p>
      <w:pPr>
        <w:pStyle w:val="BodyText"/>
      </w:pPr>
      <w:r>
        <w:rPr>
          <w:i/>
          <w:iCs/>
        </w:rPr>
        <w:t xml:space="preserve">Example:</w:t>
      </w:r>
      <w:r>
        <w:t xml:space="preserve"> </w:t>
      </w:r>
      <w:r>
        <w:t xml:space="preserve">If the hypotenuse is</w:t>
      </w:r>
      <w:r>
        <w:t xml:space="preserve"> </w:t>
      </w:r>
      <m:oMath>
        <m:r>
          <m:t>10</m:t>
        </m:r>
      </m:oMath>
      <w:r>
        <w:t xml:space="preserve">, you do not need to calculate</w:t>
      </w:r>
      <w:r>
        <w:t xml:space="preserve"> </w:t>
      </w:r>
      <m:oMath>
        <m:sSup>
          <m:e>
            <m:r>
              <m:t>x</m:t>
            </m:r>
          </m:e>
          <m:sup>
            <m:r>
              <m:t>2</m:t>
            </m:r>
          </m:sup>
        </m:sSup>
        <m:r>
          <m:rPr>
            <m:sty m:val="p"/>
          </m:rPr>
          <m:t>+</m:t>
        </m:r>
        <m:sSup>
          <m:e>
            <m:r>
              <m:t>x</m:t>
            </m:r>
          </m:e>
          <m:sup>
            <m:r>
              <m:t>2</m:t>
            </m:r>
          </m:sup>
        </m:sSup>
        <m:r>
          <m:rPr>
            <m:sty m:val="p"/>
          </m:rPr>
          <m:t>=</m:t>
        </m:r>
        <m:r>
          <m:t>100</m:t>
        </m:r>
      </m:oMath>
      <w:r>
        <w:t xml:space="preserve">. You simply know that</w:t>
      </w:r>
      <w:r>
        <w:t xml:space="preserve"> </w:t>
      </w:r>
      <m:oMath>
        <m:r>
          <m:t>x</m:t>
        </m:r>
        <m:rad>
          <m:radPr>
            <m:degHide m:val="on"/>
          </m:radPr>
          <m:deg/>
          <m:e>
            <m:r>
              <m:t>2</m:t>
            </m:r>
          </m:e>
        </m:rad>
        <m:r>
          <m:rPr>
            <m:sty m:val="p"/>
          </m:rPr>
          <m:t>=</m:t>
        </m:r>
        <m:r>
          <m:t>10</m:t>
        </m:r>
      </m:oMath>
      <w:r>
        <w:t xml:space="preserve">, so</w:t>
      </w:r>
      <w:r>
        <w:t xml:space="preserve"> </w:t>
      </w:r>
      <m:oMath>
        <m:r>
          <m:t>x</m:t>
        </m:r>
        <m:r>
          <m:rPr>
            <m:sty m:val="p"/>
          </m:rPr>
          <m:t>=</m:t>
        </m:r>
        <m:f>
          <m:fPr>
            <m:type m:val="bar"/>
          </m:fPr>
          <m:num>
            <m:r>
              <m:t>10</m:t>
            </m:r>
          </m:num>
          <m:den>
            <m:rad>
              <m:radPr>
                <m:degHide m:val="on"/>
              </m:radPr>
              <m:deg/>
              <m:e>
                <m:r>
                  <m:t>2</m:t>
                </m:r>
              </m:e>
            </m:rad>
          </m:den>
        </m:f>
        <m:r>
          <m:rPr>
            <m:sty m:val="p"/>
          </m:rPr>
          <m:t>=</m:t>
        </m:r>
        <m:r>
          <m:t>5</m:t>
        </m:r>
        <m:rad>
          <m:radPr>
            <m:degHide m:val="on"/>
          </m:radPr>
          <m:deg/>
          <m:e>
            <m:r>
              <m:t>2</m:t>
            </m:r>
          </m:e>
        </m:rad>
      </m:oMath>
      <w:r>
        <w:t xml:space="preserve">.</w:t>
      </w:r>
    </w:p>
    <w:bookmarkEnd w:id="169"/>
    <w:bookmarkStart w:id="170" w:name="the-30-60-90-triangle"/>
    <w:p>
      <w:pPr>
        <w:pStyle w:val="Heading3"/>
      </w:pPr>
      <w:r>
        <w:t xml:space="preserve">The 30-60-90 Triangle</w:t>
      </w:r>
    </w:p>
    <w:p>
      <w:pPr>
        <w:pStyle w:val="FirstParagraph"/>
      </w:pPr>
      <w:r>
        <w:t xml:space="preserve">This triangle is derived by cutting an equilateral triangle in half. Because the original triangle had</w:t>
      </w:r>
      <w:r>
        <w:t xml:space="preserve"> </w:t>
      </w:r>
      <m:oMath>
        <m:sSup>
          <m:e>
            <m:r>
              <m:t>60</m:t>
            </m:r>
          </m:e>
          <m:sup>
            <m:r>
              <m:rPr>
                <m:sty m:val="p"/>
              </m:rPr>
              <m:t>∘</m:t>
            </m:r>
          </m:sup>
        </m:sSup>
      </m:oMath>
      <w:r>
        <w:t xml:space="preserve"> </w:t>
      </w:r>
      <w:r>
        <w:t xml:space="preserve">angles, the resulting right triangle features a</w:t>
      </w:r>
      <w:r>
        <w:t xml:space="preserve"> </w:t>
      </w:r>
      <m:oMath>
        <m:sSup>
          <m:e>
            <m:r>
              <m:t>30</m:t>
            </m:r>
          </m:e>
          <m:sup>
            <m:r>
              <m:rPr>
                <m:sty m:val="p"/>
              </m:rPr>
              <m:t>∘</m:t>
            </m:r>
          </m:sup>
        </m:sSup>
      </m:oMath>
      <w:r>
        <w:t xml:space="preserve"> </w:t>
      </w:r>
      <w:r>
        <w:t xml:space="preserve">and a</w:t>
      </w:r>
      <w:r>
        <w:t xml:space="preserve"> </w:t>
      </w:r>
      <m:oMath>
        <m:sSup>
          <m:e>
            <m:r>
              <m:t>60</m:t>
            </m:r>
          </m:e>
          <m:sup>
            <m:r>
              <m:rPr>
                <m:sty m:val="p"/>
              </m:rPr>
              <m:t>∘</m:t>
            </m:r>
          </m:sup>
        </m:sSup>
      </m:oMath>
      <w:r>
        <w:t xml:space="preserve"> </w:t>
      </w:r>
      <w:r>
        <w:t xml:space="preserve">angle.</w:t>
      </w:r>
    </w:p>
    <w:p>
      <w:pPr>
        <w:pStyle w:val="BodyText"/>
      </w:pPr>
      <w:r>
        <w:rPr>
          <w:b/>
          <w:bCs/>
        </w:rPr>
        <w:t xml:space="preserve">The Ratio:</w:t>
      </w:r>
      <w:r>
        <w:t xml:space="preserve"> </w:t>
      </w:r>
      <w:r>
        <w:t xml:space="preserve">The sides are always in the ratio</w:t>
      </w:r>
      <w:r>
        <w:t xml:space="preserve"> </w:t>
      </w:r>
      <m:oMath>
        <m:r>
          <m:t>1</m:t>
        </m:r>
        <m:r>
          <m:rPr>
            <m:sty m:val="p"/>
          </m:rPr>
          <m:t>:</m:t>
        </m:r>
        <m:rad>
          <m:radPr>
            <m:degHide m:val="on"/>
          </m:radPr>
          <m:deg/>
          <m:e>
            <m:r>
              <m:t>3</m:t>
            </m:r>
          </m:e>
        </m:rad>
        <m:r>
          <m:rPr>
            <m:sty m:val="p"/>
          </m:rPr>
          <m:t>:</m:t>
        </m:r>
        <m:r>
          <m:t>2</m:t>
        </m:r>
      </m:oMath>
      <w:r>
        <w:t xml:space="preserve">.</w:t>
      </w:r>
      <w:r>
        <w:t xml:space="preserve"> </w:t>
      </w:r>
      <w:r>
        <w:t xml:space="preserve">* Side opposite</w:t>
      </w:r>
      <w:r>
        <w:t xml:space="preserve"> </w:t>
      </w:r>
      <m:oMath>
        <m:sSup>
          <m:e>
            <m:r>
              <m:t>30</m:t>
            </m:r>
          </m:e>
          <m:sup>
            <m:r>
              <m:rPr>
                <m:sty m:val="p"/>
              </m:rPr>
              <m:t>∘</m:t>
            </m:r>
          </m:sup>
        </m:sSup>
      </m:oMath>
      <w:r>
        <w:t xml:space="preserve"> </w:t>
      </w:r>
      <w:r>
        <w:t xml:space="preserve">=</w:t>
      </w:r>
      <w:r>
        <w:t xml:space="preserve"> </w:t>
      </w:r>
      <m:oMath>
        <m:r>
          <m:t>x</m:t>
        </m:r>
      </m:oMath>
      <w:r>
        <w:t xml:space="preserve"> </w:t>
      </w:r>
      <w:r>
        <w:t xml:space="preserve">(Shortest side)</w:t>
      </w:r>
      <w:r>
        <w:t xml:space="preserve"> </w:t>
      </w:r>
      <w:r>
        <w:t xml:space="preserve">* Side opposite</w:t>
      </w:r>
      <w:r>
        <w:t xml:space="preserve"> </w:t>
      </w:r>
      <m:oMath>
        <m:sSup>
          <m:e>
            <m:r>
              <m:t>60</m:t>
            </m:r>
          </m:e>
          <m:sup>
            <m:r>
              <m:rPr>
                <m:sty m:val="p"/>
              </m:rPr>
              <m:t>∘</m:t>
            </m:r>
          </m:sup>
        </m:sSup>
      </m:oMath>
      <w:r>
        <w:t xml:space="preserve"> </w:t>
      </w:r>
      <w:r>
        <w:t xml:space="preserve">=</w:t>
      </w:r>
      <w:r>
        <w:t xml:space="preserve"> </w:t>
      </w:r>
      <m:oMath>
        <m:r>
          <m:t>x</m:t>
        </m:r>
        <m:rad>
          <m:radPr>
            <m:degHide m:val="on"/>
          </m:radPr>
          <m:deg/>
          <m:e>
            <m:r>
              <m:t>3</m:t>
            </m:r>
          </m:e>
        </m:rad>
      </m:oMath>
      <w:r>
        <w:t xml:space="preserve"> </w:t>
      </w:r>
      <w:r>
        <w:t xml:space="preserve">(Middle side)</w:t>
      </w:r>
      <w:r>
        <w:t xml:space="preserve"> </w:t>
      </w:r>
      <w:r>
        <w:t xml:space="preserve">* Hypotenuse =</w:t>
      </w:r>
      <w:r>
        <w:t xml:space="preserve"> </w:t>
      </w:r>
      <m:oMath>
        <m:r>
          <m:t>2</m:t>
        </m:r>
        <m:r>
          <m:t>x</m:t>
        </m:r>
      </m:oMath>
      <w:r>
        <w:t xml:space="preserve"> </w:t>
      </w:r>
      <w:r>
        <w:t xml:space="preserve">(Longest side)</w:t>
      </w:r>
    </w:p>
    <w:p>
      <w:pPr>
        <w:pStyle w:val="BodyText"/>
      </w:pPr>
      <w:r>
        <w:rPr>
          <w:i/>
          <w:iCs/>
        </w:rPr>
        <w:t xml:space="preserve">Example:</w:t>
      </w:r>
      <w:r>
        <w:t xml:space="preserve"> </w:t>
      </w:r>
      <w:r>
        <w:t xml:space="preserve">If the shortest side is</w:t>
      </w:r>
      <w:r>
        <w:t xml:space="preserve"> </w:t>
      </w:r>
      <m:oMath>
        <m:r>
          <m:t>5</m:t>
        </m:r>
      </m:oMath>
      <w:r>
        <w:t xml:space="preserve">, the side opposite the</w:t>
      </w:r>
      <w:r>
        <w:t xml:space="preserve"> </w:t>
      </w:r>
      <m:oMath>
        <m:sSup>
          <m:e>
            <m:r>
              <m:t>60</m:t>
            </m:r>
          </m:e>
          <m:sup>
            <m:r>
              <m:rPr>
                <m:sty m:val="p"/>
              </m:rPr>
              <m:t>∘</m:t>
            </m:r>
          </m:sup>
        </m:sSup>
      </m:oMath>
      <w:r>
        <w:t xml:space="preserve"> </w:t>
      </w:r>
      <w:r>
        <w:t xml:space="preserve">angle is</w:t>
      </w:r>
      <w:r>
        <w:t xml:space="preserve"> </w:t>
      </w:r>
      <m:oMath>
        <m:r>
          <m:t>5</m:t>
        </m:r>
        <m:rad>
          <m:radPr>
            <m:degHide m:val="on"/>
          </m:radPr>
          <m:deg/>
          <m:e>
            <m:r>
              <m:t>3</m:t>
            </m:r>
          </m:e>
        </m:rad>
      </m:oMath>
      <w:r>
        <w:t xml:space="preserve">, and the hypotenuse is</w:t>
      </w:r>
      <w:r>
        <w:t xml:space="preserve"> </w:t>
      </w:r>
      <m:oMath>
        <m:r>
          <m:t>10</m:t>
        </m:r>
      </m:oMath>
      <w:r>
        <w:t xml:space="preserve">.</w:t>
      </w:r>
    </w:p>
    <w:p>
      <w:r>
        <w:pict>
          <v:rect style="width:0;height:1.5pt" o:hralign="center" o:hrstd="t" o:hr="t"/>
        </w:pict>
      </w:r>
    </w:p>
    <w:bookmarkEnd w:id="170"/>
    <w:bookmarkEnd w:id="171"/>
    <w:bookmarkStart w:id="177" w:name="X05597bdee00095cecd9f0615500c9b6efe4eca6"/>
    <w:p>
      <w:pPr>
        <w:pStyle w:val="Heading2"/>
      </w:pPr>
      <w:r>
        <w:t xml:space="preserve">4.3 The Unit Circle: Expanding Beyond Acute Angles</w:t>
      </w:r>
    </w:p>
    <w:p>
      <w:pPr>
        <w:pStyle w:val="FirstParagraph"/>
      </w:pPr>
      <w:r>
        <w:t xml:space="preserve">Right triangle trigonometry is limited to angles between</w:t>
      </w:r>
      <w:r>
        <w:t xml:space="preserve"> </w:t>
      </w:r>
      <m:oMath>
        <m:sSup>
          <m:e>
            <m:r>
              <m:t>0</m:t>
            </m:r>
          </m:e>
          <m:sup>
            <m:r>
              <m:rPr>
                <m:sty m:val="p"/>
              </m:rPr>
              <m:t>∘</m:t>
            </m:r>
          </m:sup>
        </m:sSup>
      </m:oMath>
      <w:r>
        <w:t xml:space="preserve"> </w:t>
      </w:r>
      <w:r>
        <w:t xml:space="preserve">and</w:t>
      </w:r>
      <w:r>
        <w:t xml:space="preserve"> </w:t>
      </w:r>
      <m:oMath>
        <m:sSup>
          <m:e>
            <m:r>
              <m:t>90</m:t>
            </m:r>
          </m:e>
          <m:sup>
            <m:r>
              <m:rPr>
                <m:sty m:val="p"/>
              </m:rPr>
              <m:t>∘</m:t>
            </m:r>
          </m:sup>
        </m:sSup>
      </m:oMath>
      <w:r>
        <w:t xml:space="preserve">. To handle larger angles (or negative angles), we use the</w:t>
      </w:r>
      <w:r>
        <w:t xml:space="preserve"> </w:t>
      </w:r>
      <w:r>
        <w:rPr>
          <w:b/>
          <w:bCs/>
        </w:rPr>
        <w:t xml:space="preserve">Unit Circle</w:t>
      </w:r>
      <w:r>
        <w:t xml:space="preserve">.</w:t>
      </w:r>
    </w:p>
    <w:p>
      <w:pPr>
        <w:pStyle w:val="BodyText"/>
      </w:pPr>
      <w:r>
        <w:t xml:space="preserve">The Unit Circle is a circle with a radius of</w:t>
      </w:r>
      <w:r>
        <w:t xml:space="preserve"> </w:t>
      </w:r>
      <m:oMath>
        <m:r>
          <m:t>1</m:t>
        </m:r>
      </m:oMath>
      <w:r>
        <w:t xml:space="preserve"> </w:t>
      </w:r>
      <w:r>
        <w:t xml:space="preserve">centered at the origin</w:t>
      </w:r>
      <w:r>
        <w:t xml:space="preserve"> </w:t>
      </w:r>
      <m:oMath>
        <m:d>
          <m:dPr>
            <m:begChr m:val="("/>
            <m:endChr m:val=")"/>
            <m:sepChr m:val=""/>
            <m:grow/>
          </m:dPr>
          <m:e>
            <m:r>
              <m:t>0</m:t>
            </m:r>
            <m:r>
              <m:rPr>
                <m:sty m:val="p"/>
              </m:rPr>
              <m:t>,</m:t>
            </m:r>
            <m:r>
              <m:t>0</m:t>
            </m:r>
          </m:e>
        </m:d>
      </m:oMath>
      <w:r>
        <w:t xml:space="preserve"> </w:t>
      </w:r>
      <w:r>
        <w:t xml:space="preserve">of the coordinate plane.</w:t>
      </w:r>
    </w:p>
    <w:p>
      <w:pPr>
        <w:pStyle w:val="CaptionedFigure"/>
      </w:pPr>
      <w:r>
        <w:drawing>
          <wp:inline>
            <wp:extent cx="5334000" cy="3000375"/>
            <wp:effectExtent b="0" l="0" r="0" t="0"/>
            <wp:docPr descr="Unit Circle Concept" title="" id="173" name="Picture"/>
            <a:graphic>
              <a:graphicData uri="http://schemas.openxmlformats.org/drawingml/2006/picture">
                <pic:pic>
                  <pic:nvPicPr>
                    <pic:cNvPr descr="https://i.ytimg.com/vi/N9vNbrDoamw/maxresdefault.jpg?sqp=-oaymwEmCIAKENAF8quKqQMa8AEB-AH-CYAC0AWKAgwIABABGFwgSChlMA8=&amp;rs=AOn4CLBZOXUhF6aMiJe-ANWMRLnN6e_Scg" id="174" name="Picture"/>
                    <pic:cNvPicPr>
                      <a:picLocks noChangeArrowheads="1" noChangeAspect="1"/>
                    </pic:cNvPicPr>
                  </pic:nvPicPr>
                  <pic:blipFill>
                    <a:blip r:embed="rId17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Unit Circle Concept</w:t>
      </w:r>
    </w:p>
    <w:bookmarkStart w:id="175" w:name="coordinate-definitions"/>
    <w:p>
      <w:pPr>
        <w:pStyle w:val="Heading3"/>
      </w:pPr>
      <w:r>
        <w:t xml:space="preserve">Coordinate Definitions</w:t>
      </w:r>
    </w:p>
    <w:p>
      <w:pPr>
        <w:pStyle w:val="FirstParagraph"/>
      </w:pPr>
      <w:r>
        <w:t xml:space="preserve">Imagine a line segment starting at the origin</w:t>
      </w:r>
      <w:r>
        <w:t xml:space="preserve"> </w:t>
      </w:r>
      <m:oMath>
        <m:d>
          <m:dPr>
            <m:begChr m:val="("/>
            <m:endChr m:val=")"/>
            <m:sepChr m:val=""/>
            <m:grow/>
          </m:dPr>
          <m:e>
            <m:r>
              <m:t>0</m:t>
            </m:r>
            <m:r>
              <m:rPr>
                <m:sty m:val="p"/>
              </m:rPr>
              <m:t>,</m:t>
            </m:r>
            <m:r>
              <m:t>0</m:t>
            </m:r>
          </m:e>
        </m:d>
      </m:oMath>
      <w:r>
        <w:t xml:space="preserve"> </w:t>
      </w:r>
      <w:r>
        <w:t xml:space="preserve">and extending to the edge of the unit circle at an angle</w:t>
      </w:r>
      <w:r>
        <w:t xml:space="preserve"> </w:t>
      </w:r>
      <m:oMath>
        <m:r>
          <m:t>θ</m:t>
        </m:r>
      </m:oMath>
      <w:r>
        <w:t xml:space="preserve"> </w:t>
      </w:r>
      <w:r>
        <w:t xml:space="preserve">measured from the positive x-axis. The point where this line hits the circle has coordinates</w:t>
      </w:r>
      <w:r>
        <w:t xml:space="preserve"> </w:t>
      </w:r>
      <m:oMath>
        <m:d>
          <m:dPr>
            <m:begChr m:val="("/>
            <m:endChr m:val=")"/>
            <m:sepChr m:val=""/>
            <m:grow/>
          </m:dPr>
          <m:e>
            <m:r>
              <m:t>x</m:t>
            </m:r>
            <m:r>
              <m:rPr>
                <m:sty m:val="p"/>
              </m:rPr>
              <m:t>,</m:t>
            </m:r>
            <m:r>
              <m:t>y</m:t>
            </m:r>
          </m:e>
        </m:d>
      </m:oMath>
      <w:r>
        <w:t xml:space="preserve">.</w:t>
      </w:r>
    </w:p>
    <w:p>
      <w:pPr>
        <w:pStyle w:val="Compact"/>
        <w:numPr>
          <w:ilvl w:val="0"/>
          <w:numId w:val="1028"/>
        </w:numPr>
      </w:pPr>
      <m:oMath>
        <m:r>
          <m:rPr>
            <m:sty m:val="p"/>
          </m:rPr>
          <m:t>cos</m:t>
        </m:r>
        <m:d>
          <m:dPr>
            <m:begChr m:val="("/>
            <m:endChr m:val=")"/>
            <m:sepChr m:val=""/>
            <m:grow/>
          </m:dPr>
          <m:e>
            <m:r>
              <m:t>θ</m:t>
            </m:r>
          </m:e>
        </m:d>
      </m:oMath>
      <w:r>
        <w:rPr>
          <w:b/>
          <w:bCs/>
        </w:rPr>
        <w:t xml:space="preserve"> </w:t>
      </w:r>
      <w:r>
        <w:rPr>
          <w:b/>
          <w:bCs/>
        </w:rPr>
        <w:t xml:space="preserve">is the x-coordinate.</w:t>
      </w:r>
    </w:p>
    <w:p>
      <w:pPr>
        <w:pStyle w:val="Compact"/>
        <w:numPr>
          <w:ilvl w:val="0"/>
          <w:numId w:val="1028"/>
        </w:numPr>
      </w:pPr>
      <m:oMath>
        <m:r>
          <m:rPr>
            <m:sty m:val="p"/>
          </m:rPr>
          <m:t>sin</m:t>
        </m:r>
        <m:d>
          <m:dPr>
            <m:begChr m:val="("/>
            <m:endChr m:val=")"/>
            <m:sepChr m:val=""/>
            <m:grow/>
          </m:dPr>
          <m:e>
            <m:r>
              <m:t>θ</m:t>
            </m:r>
          </m:e>
        </m:d>
      </m:oMath>
      <w:r>
        <w:rPr>
          <w:b/>
          <w:bCs/>
        </w:rPr>
        <w:t xml:space="preserve"> </w:t>
      </w:r>
      <w:r>
        <w:rPr>
          <w:b/>
          <w:bCs/>
        </w:rPr>
        <w:t xml:space="preserve">is the y-coordinate.</w:t>
      </w:r>
    </w:p>
    <w:p>
      <w:pPr>
        <w:pStyle w:val="Compact"/>
        <w:numPr>
          <w:ilvl w:val="0"/>
          <w:numId w:val="1028"/>
        </w:numPr>
      </w:pPr>
      <m:oMath>
        <m:r>
          <m:rPr>
            <m:sty m:val="p"/>
          </m:rPr>
          <m:t>tan</m:t>
        </m:r>
        <m:d>
          <m:dPr>
            <m:begChr m:val="("/>
            <m:endChr m:val=")"/>
            <m:sepChr m:val=""/>
            <m:grow/>
          </m:dPr>
          <m:e>
            <m:r>
              <m:t>θ</m:t>
            </m:r>
          </m:e>
        </m:d>
      </m:oMath>
      <w:r>
        <w:rPr>
          <w:b/>
          <w:bCs/>
        </w:rPr>
        <w:t xml:space="preserve"> </w:t>
      </w:r>
      <w:r>
        <w:rPr>
          <w:b/>
          <w:bCs/>
        </w:rPr>
        <w:t xml:space="preserve">is the ratio</w:t>
      </w:r>
      <w:r>
        <w:rPr>
          <w:b/>
          <w:bCs/>
        </w:rPr>
        <w:t xml:space="preserve"> </w:t>
      </w:r>
      <m:oMath>
        <m:f>
          <m:fPr>
            <m:type m:val="bar"/>
          </m:fPr>
          <m:num>
            <m:r>
              <m:t>y</m:t>
            </m:r>
          </m:num>
          <m:den>
            <m:r>
              <m:t>x</m:t>
            </m:r>
          </m:den>
        </m:f>
      </m:oMath>
      <w:r>
        <w:rPr>
          <w:b/>
          <w:bCs/>
        </w:rPr>
        <w:t xml:space="preserve"> </w:t>
      </w:r>
      <w:r>
        <w:rPr>
          <w:b/>
          <w:bCs/>
        </w:rPr>
        <w:t xml:space="preserve">(or</w:t>
      </w:r>
      <w:r>
        <w:rPr>
          <w:b/>
          <w:bCs/>
        </w:rPr>
        <w:t xml:space="preserve"> </w:t>
      </w:r>
      <m:oMath>
        <m:f>
          <m:fPr>
            <m:type m:val="bar"/>
          </m:fPr>
          <m:num>
            <m:r>
              <m:rPr>
                <m:sty m:val="p"/>
              </m:rPr>
              <m:t>sin</m:t>
            </m:r>
          </m:num>
          <m:den>
            <m:r>
              <m:rPr>
                <m:sty m:val="p"/>
              </m:rPr>
              <m:t>cos</m:t>
            </m:r>
          </m:den>
        </m:f>
      </m:oMath>
      <w:r>
        <w:rPr>
          <w:b/>
          <w:bCs/>
        </w:rPr>
        <w:t xml:space="preserve">).</w:t>
      </w:r>
    </w:p>
    <w:p>
      <w:pPr>
        <w:pStyle w:val="FirstParagraph"/>
      </w:pPr>
      <w:r>
        <w:t xml:space="preserve">This definition is identical to the right triangle definition for the first quadrant (</w:t>
      </w:r>
      <m:oMath>
        <m:sSup>
          <m:e>
            <m:r>
              <m:t>0</m:t>
            </m:r>
          </m:e>
          <m:sup>
            <m:r>
              <m:rPr>
                <m:sty m:val="p"/>
              </m:rPr>
              <m:t>∘</m:t>
            </m:r>
          </m:sup>
        </m:sSup>
      </m:oMath>
      <w:r>
        <w:t xml:space="preserve"> </w:t>
      </w:r>
      <w:r>
        <w:t xml:space="preserve">to</w:t>
      </w:r>
      <w:r>
        <w:t xml:space="preserve"> </w:t>
      </w:r>
      <m:oMath>
        <m:sSup>
          <m:e>
            <m:r>
              <m:t>90</m:t>
            </m:r>
          </m:e>
          <m:sup>
            <m:r>
              <m:rPr>
                <m:sty m:val="p"/>
              </m:rPr>
              <m:t>∘</m:t>
            </m:r>
          </m:sup>
        </m:sSup>
      </m:oMath>
      <w:r>
        <w:t xml:space="preserve">), but it now allows us to calculate sine and cosine for</w:t>
      </w:r>
      <w:r>
        <w:t xml:space="preserve"> </w:t>
      </w:r>
      <w:r>
        <w:rPr>
          <w:i/>
          <w:iCs/>
        </w:rPr>
        <w:t xml:space="preserve">any</w:t>
      </w:r>
      <w:r>
        <w:t xml:space="preserve"> </w:t>
      </w:r>
      <w:r>
        <w:t xml:space="preserve">angle, including obtuse angles, reflex angles, and negative angles.</w:t>
      </w:r>
    </w:p>
    <w:bookmarkEnd w:id="175"/>
    <w:bookmarkStart w:id="176" w:name="the-four-quadrants"/>
    <w:p>
      <w:pPr>
        <w:pStyle w:val="Heading3"/>
      </w:pPr>
      <w:r>
        <w:t xml:space="preserve">The Four Quadrants</w:t>
      </w:r>
    </w:p>
    <w:p>
      <w:pPr>
        <w:pStyle w:val="FirstParagraph"/>
      </w:pPr>
      <w:r>
        <w:t xml:space="preserve">The coordinate plane is divided into four quadrants. The signs of sine and cosine change depending on which quadrant the terminal side of the angle lies in.</w:t>
      </w:r>
    </w:p>
    <w:p>
      <w:pPr>
        <w:pStyle w:val="Compact"/>
        <w:numPr>
          <w:ilvl w:val="0"/>
          <w:numId w:val="1029"/>
        </w:numPr>
      </w:pPr>
      <w:r>
        <w:rPr>
          <w:b/>
          <w:bCs/>
        </w:rPr>
        <w:t xml:space="preserve">Quadrant I (</w:t>
      </w:r>
      <m:oMath>
        <m:sSup>
          <m:e>
            <m:r>
              <m:t>0</m:t>
            </m:r>
          </m:e>
          <m:sup>
            <m:r>
              <m:rPr>
                <m:sty m:val="p"/>
              </m:rPr>
              <m:t>∘</m:t>
            </m:r>
          </m:sup>
        </m:sSup>
      </m:oMath>
      <w:r>
        <w:rPr>
          <w:b/>
          <w:bCs/>
        </w:rPr>
        <w:t xml:space="preserve"> </w:t>
      </w:r>
      <w:r>
        <w:rPr>
          <w:b/>
          <w:bCs/>
        </w:rPr>
        <w:t xml:space="preserve">to</w:t>
      </w:r>
      <w:r>
        <w:rPr>
          <w:b/>
          <w:bCs/>
        </w:rPr>
        <w:t xml:space="preserve"> </w:t>
      </w:r>
      <m:oMath>
        <m:sSup>
          <m:e>
            <m:r>
              <m:t>90</m:t>
            </m:r>
          </m:e>
          <m:sup>
            <m:r>
              <m:rPr>
                <m:sty m:val="p"/>
              </m:rPr>
              <m:t>∘</m:t>
            </m:r>
          </m:sup>
        </m:sSup>
      </m:oMath>
      <w:r>
        <w:rPr>
          <w:b/>
          <w:bCs/>
        </w:rPr>
        <w:t xml:space="preserve">):</w:t>
      </w:r>
      <w:r>
        <w:t xml:space="preserve"> </w:t>
      </w:r>
      <m:oMath>
        <m:r>
          <m:t>x</m:t>
        </m:r>
      </m:oMath>
      <w:r>
        <w:t xml:space="preserve"> </w:t>
      </w:r>
      <w:r>
        <w:t xml:space="preserve">is positive,</w:t>
      </w:r>
      <w:r>
        <w:t xml:space="preserve"> </w:t>
      </w:r>
      <m:oMath>
        <m:r>
          <m:t>y</m:t>
        </m:r>
      </m:oMath>
      <w:r>
        <w:t xml:space="preserve"> </w:t>
      </w:r>
      <w:r>
        <w:t xml:space="preserve">is positive. (All trig functions are positive).</w:t>
      </w:r>
    </w:p>
    <w:p>
      <w:pPr>
        <w:pStyle w:val="Compact"/>
        <w:numPr>
          <w:ilvl w:val="0"/>
          <w:numId w:val="1029"/>
        </w:numPr>
      </w:pPr>
      <w:r>
        <w:rPr>
          <w:b/>
          <w:bCs/>
        </w:rPr>
        <w:t xml:space="preserve">Quadrant II (</w:t>
      </w:r>
      <m:oMath>
        <m:sSup>
          <m:e>
            <m:r>
              <m:t>90</m:t>
            </m:r>
          </m:e>
          <m:sup>
            <m:r>
              <m:rPr>
                <m:sty m:val="p"/>
              </m:rPr>
              <m:t>∘</m:t>
            </m:r>
          </m:sup>
        </m:sSup>
      </m:oMath>
      <w:r>
        <w:rPr>
          <w:b/>
          <w:bCs/>
        </w:rPr>
        <w:t xml:space="preserve"> </w:t>
      </w:r>
      <w:r>
        <w:rPr>
          <w:b/>
          <w:bCs/>
        </w:rPr>
        <w:t xml:space="preserve">to</w:t>
      </w:r>
      <w:r>
        <w:rPr>
          <w:b/>
          <w:bCs/>
        </w:rPr>
        <w:t xml:space="preserve"> </w:t>
      </w:r>
      <m:oMath>
        <m:sSup>
          <m:e>
            <m:r>
              <m:t>180</m:t>
            </m:r>
          </m:e>
          <m:sup>
            <m:r>
              <m:rPr>
                <m:sty m:val="p"/>
              </m:rPr>
              <m:t>∘</m:t>
            </m:r>
          </m:sup>
        </m:sSup>
      </m:oMath>
      <w:r>
        <w:rPr>
          <w:b/>
          <w:bCs/>
        </w:rPr>
        <w:t xml:space="preserve">):</w:t>
      </w:r>
      <w:r>
        <w:t xml:space="preserve"> </w:t>
      </w:r>
      <m:oMath>
        <m:r>
          <m:t>x</m:t>
        </m:r>
      </m:oMath>
      <w:r>
        <w:t xml:space="preserve"> </w:t>
      </w:r>
      <w:r>
        <w:t xml:space="preserve">is negative,</w:t>
      </w:r>
      <w:r>
        <w:t xml:space="preserve"> </w:t>
      </w:r>
      <m:oMath>
        <m:r>
          <m:t>y</m:t>
        </m:r>
      </m:oMath>
      <w:r>
        <w:t xml:space="preserve"> </w:t>
      </w:r>
      <w:r>
        <w:t xml:space="preserve">is positive. (Sine is positive).</w:t>
      </w:r>
    </w:p>
    <w:p>
      <w:pPr>
        <w:pStyle w:val="Compact"/>
        <w:numPr>
          <w:ilvl w:val="0"/>
          <w:numId w:val="1029"/>
        </w:numPr>
      </w:pPr>
      <w:r>
        <w:rPr>
          <w:b/>
          <w:bCs/>
        </w:rPr>
        <w:t xml:space="preserve">Quadrant III (</w:t>
      </w:r>
      <m:oMath>
        <m:sSup>
          <m:e>
            <m:r>
              <m:t>180</m:t>
            </m:r>
          </m:e>
          <m:sup>
            <m:r>
              <m:rPr>
                <m:sty m:val="p"/>
              </m:rPr>
              <m:t>∘</m:t>
            </m:r>
          </m:sup>
        </m:sSup>
      </m:oMath>
      <w:r>
        <w:rPr>
          <w:b/>
          <w:bCs/>
        </w:rPr>
        <w:t xml:space="preserve"> </w:t>
      </w:r>
      <w:r>
        <w:rPr>
          <w:b/>
          <w:bCs/>
        </w:rPr>
        <w:t xml:space="preserve">to</w:t>
      </w:r>
      <w:r>
        <w:rPr>
          <w:b/>
          <w:bCs/>
        </w:rPr>
        <w:t xml:space="preserve"> </w:t>
      </w:r>
      <m:oMath>
        <m:sSup>
          <m:e>
            <m:r>
              <m:t>270</m:t>
            </m:r>
          </m:e>
          <m:sup>
            <m:r>
              <m:rPr>
                <m:sty m:val="p"/>
              </m:rPr>
              <m:t>∘</m:t>
            </m:r>
          </m:sup>
        </m:sSup>
      </m:oMath>
      <w:r>
        <w:rPr>
          <w:b/>
          <w:bCs/>
        </w:rPr>
        <w:t xml:space="preserve">):</w:t>
      </w:r>
      <w:r>
        <w:t xml:space="preserve"> </w:t>
      </w:r>
      <m:oMath>
        <m:r>
          <m:t>x</m:t>
        </m:r>
      </m:oMath>
      <w:r>
        <w:t xml:space="preserve"> </w:t>
      </w:r>
      <w:r>
        <w:t xml:space="preserve">is negative,</w:t>
      </w:r>
      <w:r>
        <w:t xml:space="preserve"> </w:t>
      </w:r>
      <m:oMath>
        <m:r>
          <m:t>y</m:t>
        </m:r>
      </m:oMath>
      <w:r>
        <w:t xml:space="preserve"> </w:t>
      </w:r>
      <w:r>
        <w:t xml:space="preserve">is negative. (Tangent is positive).</w:t>
      </w:r>
    </w:p>
    <w:p>
      <w:pPr>
        <w:pStyle w:val="Compact"/>
        <w:numPr>
          <w:ilvl w:val="0"/>
          <w:numId w:val="1029"/>
        </w:numPr>
      </w:pPr>
      <w:r>
        <w:rPr>
          <w:b/>
          <w:bCs/>
        </w:rPr>
        <w:t xml:space="preserve">Quadrant IV (</w:t>
      </w:r>
      <m:oMath>
        <m:sSup>
          <m:e>
            <m:r>
              <m:t>270</m:t>
            </m:r>
          </m:e>
          <m:sup>
            <m:r>
              <m:rPr>
                <m:sty m:val="p"/>
              </m:rPr>
              <m:t>∘</m:t>
            </m:r>
          </m:sup>
        </m:sSup>
      </m:oMath>
      <w:r>
        <w:rPr>
          <w:b/>
          <w:bCs/>
        </w:rPr>
        <w:t xml:space="preserve"> </w:t>
      </w:r>
      <w:r>
        <w:rPr>
          <w:b/>
          <w:bCs/>
        </w:rPr>
        <w:t xml:space="preserve">to</w:t>
      </w:r>
      <w:r>
        <w:rPr>
          <w:b/>
          <w:bCs/>
        </w:rPr>
        <w:t xml:space="preserve"> </w:t>
      </w:r>
      <m:oMath>
        <m:sSup>
          <m:e>
            <m:r>
              <m:t>360</m:t>
            </m:r>
          </m:e>
          <m:sup>
            <m:r>
              <m:rPr>
                <m:sty m:val="p"/>
              </m:rPr>
              <m:t>∘</m:t>
            </m:r>
          </m:sup>
        </m:sSup>
      </m:oMath>
      <w:r>
        <w:rPr>
          <w:b/>
          <w:bCs/>
        </w:rPr>
        <w:t xml:space="preserve">):</w:t>
      </w:r>
      <w:r>
        <w:t xml:space="preserve"> </w:t>
      </w:r>
      <m:oMath>
        <m:r>
          <m:t>x</m:t>
        </m:r>
      </m:oMath>
      <w:r>
        <w:t xml:space="preserve"> </w:t>
      </w:r>
      <w:r>
        <w:t xml:space="preserve">is positive,</w:t>
      </w:r>
      <w:r>
        <w:t xml:space="preserve"> </w:t>
      </w:r>
      <m:oMath>
        <m:r>
          <m:t>y</m:t>
        </m:r>
      </m:oMath>
      <w:r>
        <w:t xml:space="preserve"> </w:t>
      </w:r>
      <w:r>
        <w:t xml:space="preserve">is negative. (Cosine is positive).</w:t>
      </w:r>
    </w:p>
    <w:p>
      <w:pPr>
        <w:pStyle w:val="FirstParagraph"/>
      </w:pPr>
      <w:r>
        <w:rPr>
          <w:b/>
          <w:bCs/>
        </w:rPr>
        <w:t xml:space="preserve">Mnemonic for Signs:</w:t>
      </w:r>
      <w:r>
        <w:t xml:space="preserve"> </w:t>
      </w:r>
      <w:r>
        <w:rPr>
          <w:b/>
          <w:bCs/>
        </w:rPr>
        <w:t xml:space="preserve">A</w:t>
      </w:r>
      <w:r>
        <w:t xml:space="preserve">ll</w:t>
      </w:r>
      <w:r>
        <w:t xml:space="preserve"> </w:t>
      </w:r>
      <w:r>
        <w:rPr>
          <w:b/>
          <w:bCs/>
        </w:rPr>
        <w:t xml:space="preserve">S</w:t>
      </w:r>
      <w:r>
        <w:t xml:space="preserve">tudents</w:t>
      </w:r>
      <w:r>
        <w:t xml:space="preserve"> </w:t>
      </w:r>
      <w:r>
        <w:rPr>
          <w:b/>
          <w:bCs/>
        </w:rPr>
        <w:t xml:space="preserve">T</w:t>
      </w:r>
      <w:r>
        <w:t xml:space="preserve">ake</w:t>
      </w:r>
      <w:r>
        <w:t xml:space="preserve"> </w:t>
      </w:r>
      <w:r>
        <w:rPr>
          <w:b/>
          <w:bCs/>
        </w:rPr>
        <w:t xml:space="preserve">C</w:t>
      </w:r>
      <w:r>
        <w:t xml:space="preserve">alculus (or</w:t>
      </w:r>
      <w:r>
        <w:t xml:space="preserve"> </w:t>
      </w:r>
      <w:r>
        <w:rPr>
          <w:b/>
          <w:bCs/>
        </w:rPr>
        <w:t xml:space="preserve">A</w:t>
      </w:r>
      <w:r>
        <w:t xml:space="preserve">ll</w:t>
      </w:r>
      <w:r>
        <w:t xml:space="preserve"> </w:t>
      </w:r>
      <w:r>
        <w:rPr>
          <w:b/>
          <w:bCs/>
        </w:rPr>
        <w:t xml:space="preserve">S</w:t>
      </w:r>
      <w:r>
        <w:t xml:space="preserve">tudents</w:t>
      </w:r>
      <w:r>
        <w:t xml:space="preserve"> </w:t>
      </w:r>
      <w:r>
        <w:rPr>
          <w:b/>
          <w:bCs/>
        </w:rPr>
        <w:t xml:space="preserve">T</w:t>
      </w:r>
      <w:r>
        <w:t xml:space="preserve">ake</w:t>
      </w:r>
      <w:r>
        <w:t xml:space="preserve"> </w:t>
      </w:r>
      <w:r>
        <w:rPr>
          <w:b/>
          <w:bCs/>
        </w:rPr>
        <w:t xml:space="preserve">C</w:t>
      </w:r>
      <w:r>
        <w:t xml:space="preserve">ash).</w:t>
      </w:r>
      <w:r>
        <w:t xml:space="preserve"> </w:t>
      </w:r>
      <w:r>
        <w:t xml:space="preserve">*</w:t>
      </w:r>
      <w:r>
        <w:t xml:space="preserve"> </w:t>
      </w:r>
      <w:r>
        <w:rPr>
          <w:b/>
          <w:bCs/>
        </w:rPr>
        <w:t xml:space="preserve">A</w:t>
      </w:r>
      <w:r>
        <w:t xml:space="preserve">ll positive in Q1</w:t>
      </w:r>
      <w:r>
        <w:t xml:space="preserve"> </w:t>
      </w:r>
      <w:r>
        <w:t xml:space="preserve">*</w:t>
      </w:r>
      <w:r>
        <w:t xml:space="preserve"> </w:t>
      </w:r>
      <w:r>
        <w:rPr>
          <w:b/>
          <w:bCs/>
        </w:rPr>
        <w:t xml:space="preserve">S</w:t>
      </w:r>
      <w:r>
        <w:t xml:space="preserve">ine positive in Q2</w:t>
      </w:r>
      <w:r>
        <w:t xml:space="preserve"> </w:t>
      </w:r>
      <w:r>
        <w:t xml:space="preserve">*</w:t>
      </w:r>
      <w:r>
        <w:t xml:space="preserve"> </w:t>
      </w:r>
      <w:r>
        <w:rPr>
          <w:b/>
          <w:bCs/>
        </w:rPr>
        <w:t xml:space="preserve">T</w:t>
      </w:r>
      <w:r>
        <w:t xml:space="preserve">angent positive in Q3</w:t>
      </w:r>
      <w:r>
        <w:t xml:space="preserve"> </w:t>
      </w:r>
      <w:r>
        <w:t xml:space="preserve">*</w:t>
      </w:r>
      <w:r>
        <w:t xml:space="preserve"> </w:t>
      </w:r>
      <w:r>
        <w:rPr>
          <w:b/>
          <w:bCs/>
        </w:rPr>
        <w:t xml:space="preserve">C</w:t>
      </w:r>
      <w:r>
        <w:t xml:space="preserve">osine positive in Q4</w:t>
      </w:r>
    </w:p>
    <w:p>
      <w:r>
        <w:pict>
          <v:rect style="width:0;height:1.5pt" o:hralign="center" o:hrstd="t" o:hr="t"/>
        </w:pict>
      </w:r>
    </w:p>
    <w:bookmarkEnd w:id="176"/>
    <w:bookmarkEnd w:id="177"/>
    <w:bookmarkStart w:id="180" w:name="radians-and-degrees"/>
    <w:p>
      <w:pPr>
        <w:pStyle w:val="Heading2"/>
      </w:pPr>
      <w:r>
        <w:t xml:space="preserve">4.4 Radians and Degrees</w:t>
      </w:r>
    </w:p>
    <w:p>
      <w:pPr>
        <w:pStyle w:val="FirstParagraph"/>
      </w:pPr>
      <w:r>
        <w:t xml:space="preserve">Angles on the SAT are primarily measured in degrees, but you must be fluent in</w:t>
      </w:r>
      <w:r>
        <w:t xml:space="preserve"> </w:t>
      </w:r>
      <w:r>
        <w:rPr>
          <w:b/>
          <w:bCs/>
        </w:rPr>
        <w:t xml:space="preserve">Radians</w:t>
      </w:r>
      <w:r>
        <w:t xml:space="preserve">, as they are the standard unit of angular measure in higher mathematics and appear frequently in SAT questions.</w:t>
      </w:r>
    </w:p>
    <w:bookmarkStart w:id="178" w:name="the-conversion-factor"/>
    <w:p>
      <w:pPr>
        <w:pStyle w:val="Heading3"/>
      </w:pPr>
      <w:r>
        <w:t xml:space="preserve">The Conversion Factor</w:t>
      </w:r>
    </w:p>
    <w:p>
      <w:pPr>
        <w:pStyle w:val="FirstParagraph"/>
      </w:pPr>
      <w:r>
        <w:t xml:space="preserve">The fundamental relationship is that a half-circle (</w:t>
      </w:r>
      <m:oMath>
        <m:sSup>
          <m:e>
            <m:r>
              <m:t>180</m:t>
            </m:r>
          </m:e>
          <m:sup>
            <m:r>
              <m:rPr>
                <m:sty m:val="p"/>
              </m:rPr>
              <m:t>∘</m:t>
            </m:r>
          </m:sup>
        </m:sSup>
      </m:oMath>
      <w:r>
        <w:t xml:space="preserve">) is equal to</w:t>
      </w:r>
      <w:r>
        <w:t xml:space="preserve"> </w:t>
      </w:r>
      <m:oMath>
        <m:r>
          <m:t>π</m:t>
        </m:r>
      </m:oMath>
      <w:r>
        <w:t xml:space="preserve"> </w:t>
      </w:r>
      <w:r>
        <w:t xml:space="preserve">radians.</w:t>
      </w:r>
    </w:p>
    <w:p>
      <w:pPr>
        <w:pStyle w:val="BodyText"/>
      </w:pPr>
      <m:oMathPara>
        <m:oMathParaPr>
          <m:jc m:val="center"/>
        </m:oMathParaPr>
        <m:oMath>
          <m:sSup>
            <m:e>
              <m:r>
                <m:t>180</m:t>
              </m:r>
            </m:e>
            <m:sup>
              <m:r>
                <m:rPr>
                  <m:sty m:val="p"/>
                </m:rPr>
                <m:t>∘</m:t>
              </m:r>
            </m:sup>
          </m:sSup>
          <m:r>
            <m:rPr>
              <m:sty m:val="p"/>
            </m:rPr>
            <m:t>=</m:t>
          </m:r>
          <m:r>
            <m:t>π</m:t>
          </m:r>
          <m:r>
            <m:rPr>
              <m:nor/>
              <m:sty m:val="p"/>
            </m:rPr>
            <m:t> radians</m:t>
          </m:r>
        </m:oMath>
      </m:oMathPara>
    </w:p>
    <w:p>
      <w:pPr>
        <w:pStyle w:val="FirstParagraph"/>
      </w:pPr>
      <w:r>
        <w:t xml:space="preserve">To convert:</w:t>
      </w:r>
      <w:r>
        <w:t xml:space="preserve"> </w:t>
      </w:r>
      <w:r>
        <w:t xml:space="preserve">*</w:t>
      </w:r>
      <w:r>
        <w:t xml:space="preserve"> </w:t>
      </w:r>
      <w:r>
        <w:rPr>
          <w:b/>
          <w:bCs/>
        </w:rPr>
        <w:t xml:space="preserve">Degrees to Radians:</w:t>
      </w:r>
      <w:r>
        <w:t xml:space="preserve"> </w:t>
      </w:r>
      <w:r>
        <w:t xml:space="preserve">Multiply by</w:t>
      </w:r>
      <w:r>
        <w:t xml:space="preserve"> </w:t>
      </w:r>
      <m:oMath>
        <m:f>
          <m:fPr>
            <m:type m:val="bar"/>
          </m:fPr>
          <m:num>
            <m:r>
              <m:t>π</m:t>
            </m:r>
          </m:num>
          <m:den>
            <m:r>
              <m:t>180</m:t>
            </m:r>
          </m:den>
        </m:f>
      </m:oMath>
      <w:r>
        <w:t xml:space="preserve">.</w:t>
      </w:r>
      <w:r>
        <w:t xml:space="preserve"> </w:t>
      </w:r>
      <w:r>
        <w:t xml:space="preserve">*</w:t>
      </w:r>
      <w:r>
        <w:t xml:space="preserve"> </w:t>
      </w:r>
      <w:r>
        <w:rPr>
          <w:b/>
          <w:bCs/>
        </w:rPr>
        <w:t xml:space="preserve">Radians to Degrees:</w:t>
      </w:r>
      <w:r>
        <w:t xml:space="preserve"> </w:t>
      </w:r>
      <w:r>
        <w:t xml:space="preserve">Multiply by</w:t>
      </w:r>
      <w:r>
        <w:t xml:space="preserve"> </w:t>
      </w:r>
      <m:oMath>
        <m:f>
          <m:fPr>
            <m:type m:val="bar"/>
          </m:fPr>
          <m:num>
            <m:r>
              <m:t>180</m:t>
            </m:r>
          </m:num>
          <m:den>
            <m:r>
              <m:t>π</m:t>
            </m:r>
          </m:den>
        </m:f>
      </m:oMath>
      <w:r>
        <w:t xml:space="preserve">.</w:t>
      </w:r>
    </w:p>
    <w:bookmarkEnd w:id="178"/>
    <w:bookmarkStart w:id="179" w:name="key-benchmark-angles"/>
    <w:p>
      <w:pPr>
        <w:pStyle w:val="Heading3"/>
      </w:pPr>
      <w:r>
        <w:t xml:space="preserve">Key Benchmark Angles</w:t>
      </w:r>
    </w:p>
    <w:p>
      <w:pPr>
        <w:pStyle w:val="FirstParagraph"/>
      </w:pPr>
      <w:r>
        <w:t xml:space="preserve">You should instantly recognize these conversions: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Degrees</w:t>
            </w:r>
          </w:p>
        </w:tc>
        <w:tc>
          <w:tcPr/>
          <w:p>
            <w:pPr>
              <w:pStyle w:val="Compact"/>
              <w:jc w:val="left"/>
            </w:pPr>
            <w:r>
              <w:t xml:space="preserve">Radians</w:t>
            </w:r>
          </w:p>
        </w:tc>
      </w:tr>
      <w:tr>
        <w:tc>
          <w:tcPr/>
          <w:p>
            <w:pPr>
              <w:pStyle w:val="Compact"/>
              <w:jc w:val="left"/>
            </w:pPr>
            <m:oMath>
              <m:sSup>
                <m:e>
                  <m:r>
                    <m:t>0</m:t>
                  </m:r>
                </m:e>
                <m:sup>
                  <m:r>
                    <m:rPr>
                      <m:sty m:val="p"/>
                    </m:rPr>
                    <m:t>∘</m:t>
                  </m:r>
                </m:sup>
              </m:sSup>
            </m:oMath>
          </w:p>
        </w:tc>
        <w:tc>
          <w:tcPr/>
          <w:p>
            <w:pPr>
              <w:pStyle w:val="Compact"/>
              <w:jc w:val="left"/>
            </w:pPr>
            <m:oMath>
              <m:r>
                <m:t>0</m:t>
              </m:r>
            </m:oMath>
          </w:p>
        </w:tc>
      </w:tr>
      <w:tr>
        <w:tc>
          <w:tcPr/>
          <w:p>
            <w:pPr>
              <w:pStyle w:val="Compact"/>
              <w:jc w:val="left"/>
            </w:pPr>
            <m:oMath>
              <m:sSup>
                <m:e>
                  <m:r>
                    <m:t>30</m:t>
                  </m:r>
                </m:e>
                <m:sup>
                  <m:r>
                    <m:rPr>
                      <m:sty m:val="p"/>
                    </m:rPr>
                    <m:t>∘</m:t>
                  </m:r>
                </m:sup>
              </m:sSup>
            </m:oMath>
          </w:p>
        </w:tc>
        <w:tc>
          <w:tcPr/>
          <w:p>
            <w:pPr>
              <w:pStyle w:val="Compact"/>
              <w:jc w:val="left"/>
            </w:pPr>
            <m:oMath>
              <m:f>
                <m:fPr>
                  <m:type m:val="bar"/>
                </m:fPr>
                <m:num>
                  <m:r>
                    <m:t>π</m:t>
                  </m:r>
                </m:num>
                <m:den>
                  <m:r>
                    <m:t>6</m:t>
                  </m:r>
                </m:den>
              </m:f>
            </m:oMath>
          </w:p>
        </w:tc>
      </w:tr>
      <w:tr>
        <w:tc>
          <w:tcPr/>
          <w:p>
            <w:pPr>
              <w:pStyle w:val="Compact"/>
              <w:jc w:val="left"/>
            </w:pPr>
            <m:oMath>
              <m:sSup>
                <m:e>
                  <m:r>
                    <m:t>45</m:t>
                  </m:r>
                </m:e>
                <m:sup>
                  <m:r>
                    <m:rPr>
                      <m:sty m:val="p"/>
                    </m:rPr>
                    <m:t>∘</m:t>
                  </m:r>
                </m:sup>
              </m:sSup>
            </m:oMath>
          </w:p>
        </w:tc>
        <w:tc>
          <w:tcPr/>
          <w:p>
            <w:pPr>
              <w:pStyle w:val="Compact"/>
              <w:jc w:val="left"/>
            </w:pPr>
            <m:oMath>
              <m:f>
                <m:fPr>
                  <m:type m:val="bar"/>
                </m:fPr>
                <m:num>
                  <m:r>
                    <m:t>π</m:t>
                  </m:r>
                </m:num>
                <m:den>
                  <m:r>
                    <m:t>4</m:t>
                  </m:r>
                </m:den>
              </m:f>
            </m:oMath>
          </w:p>
        </w:tc>
      </w:tr>
      <w:tr>
        <w:tc>
          <w:tcPr/>
          <w:p>
            <w:pPr>
              <w:pStyle w:val="Compact"/>
              <w:jc w:val="left"/>
            </w:pPr>
            <m:oMath>
              <m:sSup>
                <m:e>
                  <m:r>
                    <m:t>60</m:t>
                  </m:r>
                </m:e>
                <m:sup>
                  <m:r>
                    <m:rPr>
                      <m:sty m:val="p"/>
                    </m:rPr>
                    <m:t>∘</m:t>
                  </m:r>
                </m:sup>
              </m:sSup>
            </m:oMath>
          </w:p>
        </w:tc>
        <w:tc>
          <w:tcPr/>
          <w:p>
            <w:pPr>
              <w:pStyle w:val="Compact"/>
              <w:jc w:val="left"/>
            </w:pPr>
            <m:oMath>
              <m:f>
                <m:fPr>
                  <m:type m:val="bar"/>
                </m:fPr>
                <m:num>
                  <m:r>
                    <m:t>π</m:t>
                  </m:r>
                </m:num>
                <m:den>
                  <m:r>
                    <m:t>3</m:t>
                  </m:r>
                </m:den>
              </m:f>
            </m:oMath>
          </w:p>
        </w:tc>
      </w:tr>
      <w:tr>
        <w:tc>
          <w:tcPr/>
          <w:p>
            <w:pPr>
              <w:pStyle w:val="Compact"/>
              <w:jc w:val="left"/>
            </w:pPr>
            <m:oMath>
              <m:sSup>
                <m:e>
                  <m:r>
                    <m:t>90</m:t>
                  </m:r>
                </m:e>
                <m:sup>
                  <m:r>
                    <m:rPr>
                      <m:sty m:val="p"/>
                    </m:rPr>
                    <m:t>∘</m:t>
                  </m:r>
                </m:sup>
              </m:sSup>
            </m:oMath>
          </w:p>
        </w:tc>
        <w:tc>
          <w:tcPr/>
          <w:p>
            <w:pPr>
              <w:pStyle w:val="Compact"/>
              <w:jc w:val="left"/>
            </w:pPr>
            <m:oMath>
              <m:f>
                <m:fPr>
                  <m:type m:val="bar"/>
                </m:fPr>
                <m:num>
                  <m:r>
                    <m:t>π</m:t>
                  </m:r>
                </m:num>
                <m:den>
                  <m:r>
                    <m:t>2</m:t>
                  </m:r>
                </m:den>
              </m:f>
            </m:oMath>
          </w:p>
        </w:tc>
      </w:tr>
      <w:tr>
        <w:tc>
          <w:tcPr/>
          <w:p>
            <w:pPr>
              <w:pStyle w:val="Compact"/>
              <w:jc w:val="left"/>
            </w:pPr>
            <m:oMath>
              <m:sSup>
                <m:e>
                  <m:r>
                    <m:t>180</m:t>
                  </m:r>
                </m:e>
                <m:sup>
                  <m:r>
                    <m:rPr>
                      <m:sty m:val="p"/>
                    </m:rPr>
                    <m:t>∘</m:t>
                  </m:r>
                </m:sup>
              </m:sSup>
            </m:oMath>
          </w:p>
        </w:tc>
        <w:tc>
          <w:tcPr/>
          <w:p>
            <w:pPr>
              <w:pStyle w:val="Compact"/>
              <w:jc w:val="left"/>
            </w:pPr>
            <m:oMath>
              <m:r>
                <m:t>π</m:t>
              </m:r>
            </m:oMath>
          </w:p>
        </w:tc>
      </w:tr>
      <w:tr>
        <w:tc>
          <w:tcPr/>
          <w:p>
            <w:pPr>
              <w:pStyle w:val="Compact"/>
              <w:jc w:val="left"/>
            </w:pPr>
            <m:oMath>
              <m:sSup>
                <m:e>
                  <m:r>
                    <m:t>270</m:t>
                  </m:r>
                </m:e>
                <m:sup>
                  <m:r>
                    <m:rPr>
                      <m:sty m:val="p"/>
                    </m:rPr>
                    <m:t>∘</m:t>
                  </m:r>
                </m:sup>
              </m:sSup>
            </m:oMath>
          </w:p>
        </w:tc>
        <w:tc>
          <w:tcPr/>
          <w:p>
            <w:pPr>
              <w:pStyle w:val="Compact"/>
              <w:jc w:val="left"/>
            </w:pPr>
            <m:oMath>
              <m:f>
                <m:fPr>
                  <m:type m:val="bar"/>
                </m:fPr>
                <m:num>
                  <m:r>
                    <m:t>3</m:t>
                  </m:r>
                  <m:r>
                    <m:t>π</m:t>
                  </m:r>
                </m:num>
                <m:den>
                  <m:r>
                    <m:t>2</m:t>
                  </m:r>
                </m:den>
              </m:f>
            </m:oMath>
          </w:p>
        </w:tc>
      </w:tr>
      <w:tr>
        <w:tc>
          <w:tcPr/>
          <w:p>
            <w:pPr>
              <w:pStyle w:val="Compact"/>
              <w:jc w:val="left"/>
            </w:pPr>
            <m:oMath>
              <m:sSup>
                <m:e>
                  <m:r>
                    <m:t>360</m:t>
                  </m:r>
                </m:e>
                <m:sup>
                  <m:r>
                    <m:rPr>
                      <m:sty m:val="p"/>
                    </m:rPr>
                    <m:t>∘</m:t>
                  </m:r>
                </m:sup>
              </m:sSup>
            </m:oMath>
          </w:p>
        </w:tc>
        <w:tc>
          <w:tcPr/>
          <w:p>
            <w:pPr>
              <w:pStyle w:val="Compact"/>
              <w:jc w:val="left"/>
            </w:pPr>
            <m:oMath>
              <m:r>
                <m:t>2</m:t>
              </m:r>
              <m:r>
                <m:t>π</m:t>
              </m:r>
            </m:oMath>
          </w:p>
        </w:tc>
      </w:tr>
    </w:tbl>
    <w:p>
      <w:r>
        <w:pict>
          <v:rect style="width:0;height:1.5pt" o:hralign="center" o:hrstd="t" o:hr="t"/>
        </w:pict>
      </w:r>
    </w:p>
    <w:bookmarkEnd w:id="179"/>
    <w:bookmarkEnd w:id="180"/>
    <w:bookmarkStart w:id="184" w:name="trigonometric-identities"/>
    <w:p>
      <w:pPr>
        <w:pStyle w:val="Heading2"/>
      </w:pPr>
      <w:r>
        <w:t xml:space="preserve">4.5 Trigonometric Identities</w:t>
      </w:r>
    </w:p>
    <w:p>
      <w:pPr>
        <w:pStyle w:val="FirstParagraph"/>
      </w:pPr>
      <w:r>
        <w:t xml:space="preserve">Identities are equations that are true for all values of the variable. The SAT tests your ability to use these to simplify expressions.</w:t>
      </w:r>
    </w:p>
    <w:bookmarkStart w:id="181" w:name="the-pythagorean-identity-1"/>
    <w:p>
      <w:pPr>
        <w:pStyle w:val="Heading3"/>
      </w:pPr>
      <w:r>
        <w:t xml:space="preserve">The Pythagorean Identity</w:t>
      </w:r>
    </w:p>
    <w:p>
      <w:pPr>
        <w:pStyle w:val="FirstParagraph"/>
      </w:pPr>
      <w:r>
        <w:t xml:space="preserve">Derived directly from the Unit Circle equation (</w:t>
      </w:r>
      <m:oMath>
        <m:sSup>
          <m:e>
            <m:r>
              <m:t>x</m:t>
            </m:r>
          </m:e>
          <m:sup>
            <m:r>
              <m:t>2</m:t>
            </m:r>
          </m:sup>
        </m:sSup>
        <m:r>
          <m:rPr>
            <m:sty m:val="p"/>
          </m:rPr>
          <m:t>+</m:t>
        </m:r>
        <m:sSup>
          <m:e>
            <m:r>
              <m:t>y</m:t>
            </m:r>
          </m:e>
          <m:sup>
            <m:r>
              <m:t>2</m:t>
            </m:r>
          </m:sup>
        </m:sSup>
        <m:r>
          <m:rPr>
            <m:sty m:val="p"/>
          </m:rPr>
          <m:t>=</m:t>
        </m:r>
        <m:r>
          <m:t>1</m:t>
        </m:r>
      </m:oMath>
      <w:r>
        <w:t xml:space="preserve">):</w:t>
      </w:r>
    </w:p>
    <w:p>
      <w:pPr>
        <w:pStyle w:val="BodyText"/>
      </w:pPr>
      <m:oMathPara>
        <m:oMathParaPr>
          <m:jc m:val="center"/>
        </m:oMathParaPr>
        <m:oMath>
          <m:sSup>
            <m:e>
              <m:r>
                <m:rPr>
                  <m:sty m:val="p"/>
                </m:rPr>
                <m:t>sin</m:t>
              </m:r>
            </m:e>
            <m:sup>
              <m:r>
                <m:t>2</m:t>
              </m:r>
            </m:sup>
          </m:sSup>
          <m:d>
            <m:dPr>
              <m:begChr m:val="("/>
              <m:endChr m:val=")"/>
              <m:sepChr m:val=""/>
              <m:grow/>
            </m:dPr>
            <m:e>
              <m:r>
                <m:t>θ</m:t>
              </m:r>
            </m:e>
          </m:d>
          <m:r>
            <m:rPr>
              <m:sty m:val="p"/>
            </m:rPr>
            <m:t>+</m:t>
          </m:r>
          <m:sSup>
            <m:e>
              <m:r>
                <m:rPr>
                  <m:sty m:val="p"/>
                </m:rPr>
                <m:t>cos</m:t>
              </m:r>
            </m:e>
            <m:sup>
              <m:r>
                <m:t>2</m:t>
              </m:r>
            </m:sup>
          </m:sSup>
          <m:d>
            <m:dPr>
              <m:begChr m:val="("/>
              <m:endChr m:val=")"/>
              <m:sepChr m:val=""/>
              <m:grow/>
            </m:dPr>
            <m:e>
              <m:r>
                <m:t>θ</m:t>
              </m:r>
            </m:e>
          </m:d>
          <m:r>
            <m:rPr>
              <m:sty m:val="p"/>
            </m:rPr>
            <m:t>=</m:t>
          </m:r>
          <m:r>
            <m:t>1</m:t>
          </m:r>
        </m:oMath>
      </m:oMathPara>
    </w:p>
    <w:p>
      <w:pPr>
        <w:pStyle w:val="FirstParagraph"/>
      </w:pPr>
      <w:r>
        <w:rPr>
          <w:i/>
          <w:iCs/>
        </w:rPr>
        <w:t xml:space="preserve">Strategy Note:</w:t>
      </w:r>
      <w:r>
        <w:t xml:space="preserve"> </w:t>
      </w:r>
      <w:r>
        <w:t xml:space="preserve">If a question gives you</w:t>
      </w:r>
      <w:r>
        <w:t xml:space="preserve"> </w:t>
      </w:r>
      <m:oMath>
        <m:r>
          <m:rPr>
            <m:sty m:val="p"/>
          </m:rPr>
          <m:t>sin</m:t>
        </m:r>
        <m:d>
          <m:dPr>
            <m:begChr m:val="("/>
            <m:endChr m:val=")"/>
            <m:sepChr m:val=""/>
            <m:grow/>
          </m:dPr>
          <m:e>
            <m:r>
              <m:t>θ</m:t>
            </m:r>
          </m:e>
        </m:d>
      </m:oMath>
      <w:r>
        <w:t xml:space="preserve"> </w:t>
      </w:r>
      <w:r>
        <w:t xml:space="preserve">and asks for</w:t>
      </w:r>
      <w:r>
        <w:t xml:space="preserve"> </w:t>
      </w:r>
      <m:oMath>
        <m:r>
          <m:rPr>
            <m:sty m:val="p"/>
          </m:rPr>
          <m:t>cos</m:t>
        </m:r>
        <m:d>
          <m:dPr>
            <m:begChr m:val="("/>
            <m:endChr m:val=")"/>
            <m:sepChr m:val=""/>
            <m:grow/>
          </m:dPr>
          <m:e>
            <m:r>
              <m:t>θ</m:t>
            </m:r>
          </m:e>
        </m:d>
      </m:oMath>
      <w:r>
        <w:t xml:space="preserve">, square the sine value, subtract it from</w:t>
      </w:r>
      <w:r>
        <w:t xml:space="preserve"> </w:t>
      </w:r>
      <m:oMath>
        <m:r>
          <m:t>1</m:t>
        </m:r>
      </m:oMath>
      <w:r>
        <w:t xml:space="preserve">, and take the square root. (Remember to determine the correct sign based on the quadrant).</w:t>
      </w:r>
    </w:p>
    <w:bookmarkEnd w:id="181"/>
    <w:bookmarkStart w:id="182" w:name="the-tangent-identity"/>
    <w:p>
      <w:pPr>
        <w:pStyle w:val="Heading3"/>
      </w:pPr>
      <w:r>
        <w:t xml:space="preserve">The Tangent Identity</w:t>
      </w:r>
    </w:p>
    <w:p>
      <w:pPr>
        <w:pStyle w:val="FirstParagraph"/>
      </w:pPr>
      <m:oMathPara>
        <m:oMathParaPr>
          <m:jc m:val="center"/>
        </m:oMathParaPr>
        <m:oMath>
          <m:r>
            <m:rPr>
              <m:sty m:val="p"/>
            </m:rPr>
            <m:t>tan</m:t>
          </m:r>
          <m:d>
            <m:dPr>
              <m:begChr m:val="("/>
              <m:endChr m:val=")"/>
              <m:sepChr m:val=""/>
              <m:grow/>
            </m:dPr>
            <m:e>
              <m:r>
                <m:t>θ</m:t>
              </m:r>
            </m:e>
          </m:d>
          <m:r>
            <m:rPr>
              <m:sty m:val="p"/>
            </m:rPr>
            <m:t>=</m:t>
          </m:r>
          <m:f>
            <m:fPr>
              <m:type m:val="bar"/>
            </m:fPr>
            <m:num>
              <m:r>
                <m:rPr>
                  <m:sty m:val="p"/>
                </m:rPr>
                <m:t>sin</m:t>
              </m:r>
              <m:d>
                <m:dPr>
                  <m:begChr m:val="("/>
                  <m:endChr m:val=")"/>
                  <m:sepChr m:val=""/>
                  <m:grow/>
                </m:dPr>
                <m:e>
                  <m:r>
                    <m:t>θ</m:t>
                  </m:r>
                </m:e>
              </m:d>
            </m:num>
            <m:den>
              <m:r>
                <m:rPr>
                  <m:sty m:val="p"/>
                </m:rPr>
                <m:t>cos</m:t>
              </m:r>
              <m:d>
                <m:dPr>
                  <m:begChr m:val="("/>
                  <m:endChr m:val=")"/>
                  <m:sepChr m:val=""/>
                  <m:grow/>
                </m:dPr>
                <m:e>
                  <m:r>
                    <m:t>θ</m:t>
                  </m:r>
                </m:e>
              </m:d>
            </m:den>
          </m:f>
        </m:oMath>
      </m:oMathPara>
    </w:p>
    <w:bookmarkEnd w:id="182"/>
    <w:bookmarkStart w:id="183" w:name="cofunction-identities"/>
    <w:p>
      <w:pPr>
        <w:pStyle w:val="Heading3"/>
      </w:pPr>
      <w:r>
        <w:t xml:space="preserve">Cofunction Identities</w:t>
      </w:r>
    </w:p>
    <w:p>
      <w:pPr>
        <w:pStyle w:val="FirstParagraph"/>
      </w:pPr>
      <w:r>
        <w:t xml:space="preserve">These explain the relationship between an angle and its complement (</w:t>
      </w:r>
      <m:oMath>
        <m:sSup>
          <m:e>
            <m:r>
              <m:t>90</m:t>
            </m:r>
          </m:e>
          <m:sup>
            <m:r>
              <m:rPr>
                <m:sty m:val="p"/>
              </m:rPr>
              <m:t>∘</m:t>
            </m:r>
          </m:sup>
        </m:sSup>
        <m:r>
          <m:rPr>
            <m:sty m:val="p"/>
          </m:rPr>
          <m:t>−</m:t>
        </m:r>
        <m:r>
          <m:t>θ</m:t>
        </m:r>
      </m:oMath>
      <w:r>
        <w:t xml:space="preserve">):</w:t>
      </w:r>
    </w:p>
    <w:p>
      <w:pPr>
        <w:pStyle w:val="BodyText"/>
      </w:pPr>
      <m:oMathPara>
        <m:oMathParaPr>
          <m:jc m:val="center"/>
        </m:oMathParaPr>
        <m:oMath>
          <m:r>
            <m:rPr>
              <m:sty m:val="p"/>
            </m:rPr>
            <m:t>sin</m:t>
          </m:r>
          <m:d>
            <m:dPr>
              <m:begChr m:val="("/>
              <m:endChr m:val=")"/>
              <m:sepChr m:val=""/>
              <m:grow/>
            </m:dPr>
            <m:e>
              <m:r>
                <m:t>θ</m:t>
              </m:r>
            </m:e>
          </m:d>
          <m:r>
            <m:rPr>
              <m:sty m:val="p"/>
            </m:rPr>
            <m:t>=</m:t>
          </m:r>
          <m:r>
            <m:rPr>
              <m:sty m:val="p"/>
            </m:rPr>
            <m:t>cos</m:t>
          </m:r>
          <m:d>
            <m:dPr>
              <m:begChr m:val="("/>
              <m:endChr m:val=")"/>
              <m:sepChr m:val=""/>
              <m:grow/>
            </m:dPr>
            <m:e>
              <m:sSup>
                <m:e>
                  <m:r>
                    <m:t>90</m:t>
                  </m:r>
                </m:e>
                <m:sup>
                  <m:r>
                    <m:rPr>
                      <m:sty m:val="p"/>
                    </m:rPr>
                    <m:t>∘</m:t>
                  </m:r>
                </m:sup>
              </m:sSup>
              <m:r>
                <m:rPr>
                  <m:sty m:val="p"/>
                </m:rPr>
                <m:t>−</m:t>
              </m:r>
              <m:r>
                <m:t>θ</m:t>
              </m:r>
            </m:e>
          </m:d>
        </m:oMath>
      </m:oMathPara>
    </w:p>
    <w:p>
      <w:pPr>
        <w:pStyle w:val="FirstParagraph"/>
      </w:pPr>
      <m:oMathPara>
        <m:oMathParaPr>
          <m:jc m:val="center"/>
        </m:oMathParaPr>
        <m:oMath>
          <m:r>
            <m:rPr>
              <m:sty m:val="p"/>
            </m:rPr>
            <m:t>cos</m:t>
          </m:r>
          <m:d>
            <m:dPr>
              <m:begChr m:val="("/>
              <m:endChr m:val=")"/>
              <m:sepChr m:val=""/>
              <m:grow/>
            </m:dPr>
            <m:e>
              <m:r>
                <m:t>θ</m:t>
              </m:r>
            </m:e>
          </m:d>
          <m:r>
            <m:rPr>
              <m:sty m:val="p"/>
            </m:rPr>
            <m:t>=</m:t>
          </m:r>
          <m:r>
            <m:rPr>
              <m:sty m:val="p"/>
            </m:rPr>
            <m:t>sin</m:t>
          </m:r>
          <m:d>
            <m:dPr>
              <m:begChr m:val="("/>
              <m:endChr m:val=")"/>
              <m:sepChr m:val=""/>
              <m:grow/>
            </m:dPr>
            <m:e>
              <m:sSup>
                <m:e>
                  <m:r>
                    <m:t>90</m:t>
                  </m:r>
                </m:e>
                <m:sup>
                  <m:r>
                    <m:rPr>
                      <m:sty m:val="p"/>
                    </m:rPr>
                    <m:t>∘</m:t>
                  </m:r>
                </m:sup>
              </m:sSup>
              <m:r>
                <m:rPr>
                  <m:sty m:val="p"/>
                </m:rPr>
                <m:t>−</m:t>
              </m:r>
              <m:r>
                <m:t>θ</m:t>
              </m:r>
            </m:e>
          </m:d>
        </m:oMath>
      </m:oMathPara>
    </w:p>
    <w:p>
      <w:pPr>
        <w:pStyle w:val="FirstParagraph"/>
      </w:pPr>
      <w:r>
        <w:rPr>
          <w:i/>
          <w:iCs/>
        </w:rPr>
        <w:t xml:space="preserve">Why this matters:</w:t>
      </w:r>
      <w:r>
        <w:t xml:space="preserve"> </w:t>
      </w:r>
      <w:r>
        <w:t xml:space="preserve">If a question asks for</w:t>
      </w:r>
      <w:r>
        <w:t xml:space="preserve"> </w:t>
      </w:r>
      <m:oMath>
        <m:r>
          <m:rPr>
            <m:sty m:val="p"/>
          </m:rPr>
          <m:t>sin</m:t>
        </m:r>
        <m:d>
          <m:dPr>
            <m:begChr m:val="("/>
            <m:endChr m:val=")"/>
            <m:sepChr m:val=""/>
            <m:grow/>
          </m:dPr>
          <m:e>
            <m:sSup>
              <m:e>
                <m:r>
                  <m:t>60</m:t>
                </m:r>
              </m:e>
              <m:sup>
                <m:r>
                  <m:rPr>
                    <m:sty m:val="p"/>
                  </m:rPr>
                  <m:t>∘</m:t>
                </m:r>
              </m:sup>
            </m:sSup>
          </m:e>
        </m:d>
      </m:oMath>
      <w:r>
        <w:t xml:space="preserve">, you can instantly know it equals</w:t>
      </w:r>
      <w:r>
        <w:t xml:space="preserve"> </w:t>
      </w:r>
      <m:oMath>
        <m:r>
          <m:rPr>
            <m:sty m:val="p"/>
          </m:rPr>
          <m:t>cos</m:t>
        </m:r>
        <m:d>
          <m:dPr>
            <m:begChr m:val="("/>
            <m:endChr m:val=")"/>
            <m:sepChr m:val=""/>
            <m:grow/>
          </m:dPr>
          <m:e>
            <m:sSup>
              <m:e>
                <m:r>
                  <m:t>30</m:t>
                </m:r>
              </m:e>
              <m:sup>
                <m:r>
                  <m:rPr>
                    <m:sty m:val="p"/>
                  </m:rPr>
                  <m:t>∘</m:t>
                </m:r>
              </m:sup>
            </m:sSup>
          </m:e>
        </m:d>
      </m:oMath>
      <w:r>
        <w:t xml:space="preserve">, which is</w:t>
      </w:r>
      <w:r>
        <w:t xml:space="preserve"> </w:t>
      </w:r>
      <m:oMath>
        <m:f>
          <m:fPr>
            <m:type m:val="bar"/>
          </m:fPr>
          <m:num>
            <m:rad>
              <m:radPr>
                <m:degHide m:val="on"/>
              </m:radPr>
              <m:deg/>
              <m:e>
                <m:r>
                  <m:t>3</m:t>
                </m:r>
              </m:e>
            </m:rad>
          </m:num>
          <m:den>
            <m:r>
              <m:t>2</m:t>
            </m:r>
          </m:den>
        </m:f>
      </m:oMath>
      <w:r>
        <w:t xml:space="preserve">.</w:t>
      </w:r>
    </w:p>
    <w:p>
      <w:r>
        <w:pict>
          <v:rect style="width:0;height:1.5pt" o:hralign="center" o:hrstd="t" o:hr="t"/>
        </w:pict>
      </w:r>
    </w:p>
    <w:bookmarkEnd w:id="183"/>
    <w:bookmarkEnd w:id="184"/>
    <w:bookmarkStart w:id="188" w:name="graphs-of-trigonometric-functions"/>
    <w:p>
      <w:pPr>
        <w:pStyle w:val="Heading2"/>
      </w:pPr>
      <w:r>
        <w:t xml:space="preserve">4.6 Graphs of Trigonometric Functions</w:t>
      </w:r>
    </w:p>
    <w:p>
      <w:pPr>
        <w:pStyle w:val="FirstParagraph"/>
      </w:pPr>
      <w:r>
        <w:t xml:space="preserve">While less common than algebraic manipulation, the SAT may ask you to identify the graph of a sine or cosine function or interpret its features.</w:t>
      </w:r>
    </w:p>
    <w:bookmarkStart w:id="185" w:name="the-sine-wave"/>
    <w:p>
      <w:pPr>
        <w:pStyle w:val="Heading3"/>
      </w:pPr>
      <w:r>
        <w:t xml:space="preserve">The Sine Wave</w:t>
      </w:r>
    </w:p>
    <w:p>
      <w:pPr>
        <w:pStyle w:val="FirstParagraph"/>
      </w:pPr>
      <w:r>
        <w:t xml:space="preserve">The graph of</w:t>
      </w:r>
      <w:r>
        <w:t xml:space="preserve"> </w:t>
      </w:r>
      <m:oMath>
        <m:r>
          <m:t>y</m:t>
        </m:r>
        <m:r>
          <m:rPr>
            <m:sty m:val="p"/>
          </m:rPr>
          <m:t>=</m:t>
        </m:r>
        <m:r>
          <m:rPr>
            <m:sty m:val="p"/>
          </m:rPr>
          <m:t>sin</m:t>
        </m:r>
        <m:d>
          <m:dPr>
            <m:begChr m:val="("/>
            <m:endChr m:val=")"/>
            <m:sepChr m:val=""/>
            <m:grow/>
          </m:dPr>
          <m:e>
            <m:r>
              <m:t>x</m:t>
            </m:r>
          </m:e>
        </m:d>
      </m:oMath>
      <w:r>
        <w:t xml:space="preserve"> </w:t>
      </w:r>
      <w:r>
        <w:t xml:space="preserve">starts at the origin</w:t>
      </w:r>
      <w:r>
        <w:t xml:space="preserve"> </w:t>
      </w:r>
      <m:oMath>
        <m:d>
          <m:dPr>
            <m:begChr m:val="("/>
            <m:endChr m:val=")"/>
            <m:sepChr m:val=""/>
            <m:grow/>
          </m:dPr>
          <m:e>
            <m:r>
              <m:t>0</m:t>
            </m:r>
            <m:r>
              <m:rPr>
                <m:sty m:val="p"/>
              </m:rPr>
              <m:t>,</m:t>
            </m:r>
            <m:r>
              <m:t>0</m:t>
            </m:r>
          </m:e>
        </m:d>
      </m:oMath>
      <w:r>
        <w:t xml:space="preserve">, rises to a maximum of</w:t>
      </w:r>
      <w:r>
        <w:t xml:space="preserve"> </w:t>
      </w:r>
      <m:oMath>
        <m:r>
          <m:t>1</m:t>
        </m:r>
      </m:oMath>
      <w:r>
        <w:t xml:space="preserve"> </w:t>
      </w:r>
      <w:r>
        <w:t xml:space="preserve">at</w:t>
      </w:r>
      <w:r>
        <w:t xml:space="preserve"> </w:t>
      </w:r>
      <m:oMath>
        <m:sSup>
          <m:e>
            <m:r>
              <m:t>90</m:t>
            </m:r>
          </m:e>
          <m:sup>
            <m:r>
              <m:rPr>
                <m:sty m:val="p"/>
              </m:rPr>
              <m:t>∘</m:t>
            </m:r>
          </m:sup>
        </m:sSup>
      </m:oMath>
      <w:r>
        <w:t xml:space="preserve"> </w:t>
      </w:r>
      <w:r>
        <w:t xml:space="preserve">(</w:t>
      </w:r>
      <m:oMath>
        <m:f>
          <m:fPr>
            <m:type m:val="bar"/>
          </m:fPr>
          <m:num>
            <m:r>
              <m:t>π</m:t>
            </m:r>
          </m:num>
          <m:den>
            <m:r>
              <m:t>2</m:t>
            </m:r>
          </m:den>
        </m:f>
      </m:oMath>
      <w:r>
        <w:t xml:space="preserve">), crosses zero at</w:t>
      </w:r>
      <w:r>
        <w:t xml:space="preserve"> </w:t>
      </w:r>
      <m:oMath>
        <m:sSup>
          <m:e>
            <m:r>
              <m:t>180</m:t>
            </m:r>
          </m:e>
          <m:sup>
            <m:r>
              <m:rPr>
                <m:sty m:val="p"/>
              </m:rPr>
              <m:t>∘</m:t>
            </m:r>
          </m:sup>
        </m:sSup>
      </m:oMath>
      <w:r>
        <w:t xml:space="preserve"> </w:t>
      </w:r>
      <w:r>
        <w:t xml:space="preserve">(</w:t>
      </w:r>
      <m:oMath>
        <m:r>
          <m:t>π</m:t>
        </m:r>
      </m:oMath>
      <w:r>
        <w:t xml:space="preserve">), reaches a minimum of</w:t>
      </w:r>
      <w:r>
        <w:t xml:space="preserve"> </w:t>
      </w:r>
      <m:oMath>
        <m:r>
          <m:rPr>
            <m:sty m:val="p"/>
          </m:rPr>
          <m:t>−</m:t>
        </m:r>
        <m:r>
          <m:t>1</m:t>
        </m:r>
      </m:oMath>
      <w:r>
        <w:t xml:space="preserve"> </w:t>
      </w:r>
      <w:r>
        <w:t xml:space="preserve">at</w:t>
      </w:r>
      <w:r>
        <w:t xml:space="preserve"> </w:t>
      </w:r>
      <m:oMath>
        <m:sSup>
          <m:e>
            <m:r>
              <m:t>270</m:t>
            </m:r>
          </m:e>
          <m:sup>
            <m:r>
              <m:rPr>
                <m:sty m:val="p"/>
              </m:rPr>
              <m:t>∘</m:t>
            </m:r>
          </m:sup>
        </m:sSup>
      </m:oMath>
      <w:r>
        <w:t xml:space="preserve"> </w:t>
      </w:r>
      <w:r>
        <w:t xml:space="preserve">(</w:t>
      </w:r>
      <m:oMath>
        <m:f>
          <m:fPr>
            <m:type m:val="bar"/>
          </m:fPr>
          <m:num>
            <m:r>
              <m:t>3</m:t>
            </m:r>
            <m:r>
              <m:t>π</m:t>
            </m:r>
          </m:num>
          <m:den>
            <m:r>
              <m:t>2</m:t>
            </m:r>
          </m:den>
        </m:f>
      </m:oMath>
      <w:r>
        <w:t xml:space="preserve">), and returns to zero at</w:t>
      </w:r>
      <w:r>
        <w:t xml:space="preserve"> </w:t>
      </w:r>
      <m:oMath>
        <m:sSup>
          <m:e>
            <m:r>
              <m:t>360</m:t>
            </m:r>
          </m:e>
          <m:sup>
            <m:r>
              <m:rPr>
                <m:sty m:val="p"/>
              </m:rPr>
              <m:t>∘</m:t>
            </m:r>
          </m:sup>
        </m:sSup>
      </m:oMath>
      <w:r>
        <w:t xml:space="preserve"> </w:t>
      </w:r>
      <w:r>
        <w:t xml:space="preserve">(</w:t>
      </w:r>
      <m:oMath>
        <m:r>
          <m:t>2</m:t>
        </m:r>
        <m:r>
          <m:t>π</m:t>
        </m:r>
      </m:oMath>
      <w:r>
        <w:t xml:space="preserve">).</w:t>
      </w:r>
    </w:p>
    <w:bookmarkEnd w:id="185"/>
    <w:bookmarkStart w:id="186" w:name="the-cosine-wave"/>
    <w:p>
      <w:pPr>
        <w:pStyle w:val="Heading3"/>
      </w:pPr>
      <w:r>
        <w:t xml:space="preserve">The Cosine Wave</w:t>
      </w:r>
    </w:p>
    <w:p>
      <w:pPr>
        <w:pStyle w:val="FirstParagraph"/>
      </w:pPr>
      <w:r>
        <w:t xml:space="preserve">The graph of</w:t>
      </w:r>
      <w:r>
        <w:t xml:space="preserve"> </w:t>
      </w:r>
      <m:oMath>
        <m:r>
          <m:t>y</m:t>
        </m:r>
        <m:r>
          <m:rPr>
            <m:sty m:val="p"/>
          </m:rPr>
          <m:t>=</m:t>
        </m:r>
        <m:r>
          <m:rPr>
            <m:sty m:val="p"/>
          </m:rPr>
          <m:t>cos</m:t>
        </m:r>
        <m:d>
          <m:dPr>
            <m:begChr m:val="("/>
            <m:endChr m:val=")"/>
            <m:sepChr m:val=""/>
            <m:grow/>
          </m:dPr>
          <m:e>
            <m:r>
              <m:t>x</m:t>
            </m:r>
          </m:e>
        </m:d>
      </m:oMath>
      <w:r>
        <w:t xml:space="preserve"> </w:t>
      </w:r>
      <w:r>
        <w:t xml:space="preserve">starts at a maximum of</w:t>
      </w:r>
      <w:r>
        <w:t xml:space="preserve"> </w:t>
      </w:r>
      <m:oMath>
        <m:d>
          <m:dPr>
            <m:begChr m:val="("/>
            <m:endChr m:val=")"/>
            <m:sepChr m:val=""/>
            <m:grow/>
          </m:dPr>
          <m:e>
            <m:r>
              <m:t>0</m:t>
            </m:r>
            <m:r>
              <m:rPr>
                <m:sty m:val="p"/>
              </m:rPr>
              <m:t>,</m:t>
            </m:r>
            <m:r>
              <m:t>1</m:t>
            </m:r>
          </m:e>
        </m:d>
      </m:oMath>
      <w:r>
        <w:t xml:space="preserve">, crosses zero at</w:t>
      </w:r>
      <w:r>
        <w:t xml:space="preserve"> </w:t>
      </w:r>
      <m:oMath>
        <m:sSup>
          <m:e>
            <m:r>
              <m:t>90</m:t>
            </m:r>
          </m:e>
          <m:sup>
            <m:r>
              <m:rPr>
                <m:sty m:val="p"/>
              </m:rPr>
              <m:t>∘</m:t>
            </m:r>
          </m:sup>
        </m:sSup>
      </m:oMath>
      <w:r>
        <w:t xml:space="preserve">, reaches a minimum of</w:t>
      </w:r>
      <w:r>
        <w:t xml:space="preserve"> </w:t>
      </w:r>
      <m:oMath>
        <m:r>
          <m:rPr>
            <m:sty m:val="p"/>
          </m:rPr>
          <m:t>−</m:t>
        </m:r>
        <m:r>
          <m:t>1</m:t>
        </m:r>
      </m:oMath>
      <w:r>
        <w:t xml:space="preserve"> </w:t>
      </w:r>
      <w:r>
        <w:t xml:space="preserve">at</w:t>
      </w:r>
      <w:r>
        <w:t xml:space="preserve"> </w:t>
      </w:r>
      <m:oMath>
        <m:sSup>
          <m:e>
            <m:r>
              <m:t>180</m:t>
            </m:r>
          </m:e>
          <m:sup>
            <m:r>
              <m:rPr>
                <m:sty m:val="p"/>
              </m:rPr>
              <m:t>∘</m:t>
            </m:r>
          </m:sup>
        </m:sSup>
      </m:oMath>
      <w:r>
        <w:t xml:space="preserve">, crosses zero again at</w:t>
      </w:r>
      <w:r>
        <w:t xml:space="preserve"> </w:t>
      </w:r>
      <m:oMath>
        <m:sSup>
          <m:e>
            <m:r>
              <m:t>270</m:t>
            </m:r>
          </m:e>
          <m:sup>
            <m:r>
              <m:rPr>
                <m:sty m:val="p"/>
              </m:rPr>
              <m:t>∘</m:t>
            </m:r>
          </m:sup>
        </m:sSup>
      </m:oMath>
      <w:r>
        <w:t xml:space="preserve">, and returns to</w:t>
      </w:r>
      <w:r>
        <w:t xml:space="preserve"> </w:t>
      </w:r>
      <m:oMath>
        <m:r>
          <m:t>1</m:t>
        </m:r>
      </m:oMath>
      <w:r>
        <w:t xml:space="preserve"> </w:t>
      </w:r>
      <w:r>
        <w:t xml:space="preserve">at</w:t>
      </w:r>
      <w:r>
        <w:t xml:space="preserve"> </w:t>
      </w:r>
      <m:oMath>
        <m:sSup>
          <m:e>
            <m:r>
              <m:t>360</m:t>
            </m:r>
          </m:e>
          <m:sup>
            <m:r>
              <m:rPr>
                <m:sty m:val="p"/>
              </m:rPr>
              <m:t>∘</m:t>
            </m:r>
          </m:sup>
        </m:sSup>
      </m:oMath>
      <w:r>
        <w:t xml:space="preserve">.</w:t>
      </w:r>
    </w:p>
    <w:bookmarkEnd w:id="186"/>
    <w:bookmarkStart w:id="187" w:name="key-terminology"/>
    <w:p>
      <w:pPr>
        <w:pStyle w:val="Heading3"/>
      </w:pPr>
      <w:r>
        <w:t xml:space="preserve">Key Terminology</w:t>
      </w:r>
    </w:p>
    <w:p>
      <w:pPr>
        <w:pStyle w:val="Compact"/>
        <w:numPr>
          <w:ilvl w:val="0"/>
          <w:numId w:val="1030"/>
        </w:numPr>
      </w:pPr>
      <w:r>
        <w:rPr>
          <w:b/>
          <w:bCs/>
        </w:rPr>
        <w:t xml:space="preserve">Amplitude:</w:t>
      </w:r>
      <w:r>
        <w:t xml:space="preserve"> </w:t>
      </w:r>
      <w:r>
        <w:t xml:space="preserve">The distance from the midline to the maximum (or minimum). For</w:t>
      </w:r>
      <w:r>
        <w:t xml:space="preserve"> </w:t>
      </w:r>
      <m:oMath>
        <m:r>
          <m:t>y</m:t>
        </m:r>
        <m:r>
          <m:rPr>
            <m:sty m:val="p"/>
          </m:rPr>
          <m:t>=</m:t>
        </m:r>
        <m:r>
          <m:rPr>
            <m:sty m:val="p"/>
          </m:rPr>
          <m:t>sin</m:t>
        </m:r>
        <m:d>
          <m:dPr>
            <m:begChr m:val="("/>
            <m:endChr m:val=")"/>
            <m:sepChr m:val=""/>
            <m:grow/>
          </m:dPr>
          <m:e>
            <m:r>
              <m:t>x</m:t>
            </m:r>
          </m:e>
        </m:d>
      </m:oMath>
      <w:r>
        <w:t xml:space="preserve">, the amplitude is</w:t>
      </w:r>
      <w:r>
        <w:t xml:space="preserve"> </w:t>
      </w:r>
      <m:oMath>
        <m:r>
          <m:t>1</m:t>
        </m:r>
      </m:oMath>
      <w:r>
        <w:t xml:space="preserve">.</w:t>
      </w:r>
    </w:p>
    <w:p>
      <w:pPr>
        <w:pStyle w:val="Compact"/>
        <w:numPr>
          <w:ilvl w:val="0"/>
          <w:numId w:val="1030"/>
        </w:numPr>
      </w:pPr>
      <w:r>
        <w:rPr>
          <w:b/>
          <w:bCs/>
        </w:rPr>
        <w:t xml:space="preserve">Period:</w:t>
      </w:r>
      <w:r>
        <w:t xml:space="preserve"> </w:t>
      </w:r>
      <w:r>
        <w:t xml:space="preserve">The length of one complete cycle. For</w:t>
      </w:r>
      <w:r>
        <w:t xml:space="preserve"> </w:t>
      </w:r>
      <m:oMath>
        <m:r>
          <m:t>y</m:t>
        </m:r>
        <m:r>
          <m:rPr>
            <m:sty m:val="p"/>
          </m:rPr>
          <m:t>=</m:t>
        </m:r>
        <m:r>
          <m:rPr>
            <m:sty m:val="p"/>
          </m:rPr>
          <m:t>sin</m:t>
        </m:r>
        <m:d>
          <m:dPr>
            <m:begChr m:val="("/>
            <m:endChr m:val=")"/>
            <m:sepChr m:val=""/>
            <m:grow/>
          </m:dPr>
          <m:e>
            <m:r>
              <m:t>x</m:t>
            </m:r>
          </m:e>
        </m:d>
      </m:oMath>
      <w:r>
        <w:t xml:space="preserve"> </w:t>
      </w:r>
      <w:r>
        <w:t xml:space="preserve">and</w:t>
      </w:r>
      <w:r>
        <w:t xml:space="preserve"> </w:t>
      </w:r>
      <m:oMath>
        <m:r>
          <m:t>y</m:t>
        </m:r>
        <m:r>
          <m:rPr>
            <m:sty m:val="p"/>
          </m:rPr>
          <m:t>=</m:t>
        </m:r>
        <m:r>
          <m:rPr>
            <m:sty m:val="p"/>
          </m:rPr>
          <m:t>cos</m:t>
        </m:r>
        <m:d>
          <m:dPr>
            <m:begChr m:val="("/>
            <m:endChr m:val=")"/>
            <m:sepChr m:val=""/>
            <m:grow/>
          </m:dPr>
          <m:e>
            <m:r>
              <m:t>x</m:t>
            </m:r>
          </m:e>
        </m:d>
      </m:oMath>
      <w:r>
        <w:t xml:space="preserve">, the period is</w:t>
      </w:r>
      <w:r>
        <w:t xml:space="preserve"> </w:t>
      </w:r>
      <m:oMath>
        <m:sSup>
          <m:e>
            <m:r>
              <m:t>360</m:t>
            </m:r>
          </m:e>
          <m:sup>
            <m:r>
              <m:rPr>
                <m:sty m:val="p"/>
              </m:rPr>
              <m:t>∘</m:t>
            </m:r>
          </m:sup>
        </m:sSup>
      </m:oMath>
      <w:r>
        <w:t xml:space="preserve"> </w:t>
      </w:r>
      <w:r>
        <w:t xml:space="preserve">(or</w:t>
      </w:r>
      <w:r>
        <w:t xml:space="preserve"> </w:t>
      </w:r>
      <m:oMath>
        <m:r>
          <m:t>2</m:t>
        </m:r>
        <m:r>
          <m:t>π</m:t>
        </m:r>
      </m:oMath>
      <w:r>
        <w:t xml:space="preserve"> </w:t>
      </w:r>
      <w:r>
        <w:t xml:space="preserve">radians).</w:t>
      </w:r>
    </w:p>
    <w:p>
      <w:pPr>
        <w:pStyle w:val="Compact"/>
        <w:numPr>
          <w:ilvl w:val="0"/>
          <w:numId w:val="1030"/>
        </w:numPr>
      </w:pPr>
      <w:r>
        <w:rPr>
          <w:b/>
          <w:bCs/>
        </w:rPr>
        <w:t xml:space="preserve">Midline:</w:t>
      </w:r>
      <w:r>
        <w:t xml:space="preserve"> </w:t>
      </w:r>
      <w:r>
        <w:t xml:space="preserve">The horizontal center line of the wave (usually</w:t>
      </w:r>
      <w:r>
        <w:t xml:space="preserve"> </w:t>
      </w:r>
      <m:oMath>
        <m:r>
          <m:t>y</m:t>
        </m:r>
        <m:r>
          <m:rPr>
            <m:sty m:val="p"/>
          </m:rPr>
          <m:t>=</m:t>
        </m:r>
        <m:r>
          <m:t>0</m:t>
        </m:r>
      </m:oMath>
      <w:r>
        <w:t xml:space="preserve">).</w:t>
      </w:r>
    </w:p>
    <w:p>
      <w:r>
        <w:pict>
          <v:rect style="width:0;height:1.5pt" o:hralign="center" o:hrstd="t" o:hr="t"/>
        </w:pict>
      </w:r>
    </w:p>
    <w:bookmarkEnd w:id="187"/>
    <w:bookmarkEnd w:id="188"/>
    <w:bookmarkStart w:id="189" w:name="sat-specific-strategies-for-trig"/>
    <w:p>
      <w:pPr>
        <w:pStyle w:val="Heading2"/>
      </w:pPr>
      <w:r>
        <w:t xml:space="preserve">4.7 SAT-Specific Strategies for Trig</w:t>
      </w:r>
    </w:p>
    <w:p>
      <w:pPr>
        <w:pStyle w:val="Compact"/>
        <w:numPr>
          <w:ilvl w:val="0"/>
          <w:numId w:val="1031"/>
        </w:numPr>
      </w:pPr>
      <w:r>
        <w:rPr>
          <w:b/>
          <w:bCs/>
        </w:rPr>
        <w:t xml:space="preserve">Draw the Triangle:</w:t>
      </w:r>
      <w:r>
        <w:t xml:space="preserve"> </w:t>
      </w:r>
      <w:r>
        <w:t xml:space="preserve">If a question mentions a right triangle but doesn’t draw it, draw it immediately. Label the sides and the angle.</w:t>
      </w:r>
    </w:p>
    <w:p>
      <w:pPr>
        <w:pStyle w:val="Compact"/>
        <w:numPr>
          <w:ilvl w:val="0"/>
          <w:numId w:val="1031"/>
        </w:numPr>
      </w:pPr>
      <w:r>
        <w:rPr>
          <w:b/>
          <w:bCs/>
        </w:rPr>
        <w:t xml:space="preserve">Check the Mode:</w:t>
      </w:r>
      <w:r>
        <w:t xml:space="preserve"> </w:t>
      </w:r>
      <w:r>
        <w:t xml:space="preserve">If a question involves a degree symbol (</w:t>
      </w:r>
      <m:oMath>
        <m:sSup>
          <m:e>
            <m:r>
              <m:t>​</m:t>
            </m:r>
          </m:e>
          <m:sup>
            <m:r>
              <m:rPr>
                <m:sty m:val="p"/>
              </m:rPr>
              <m:t>∘</m:t>
            </m:r>
          </m:sup>
        </m:sSup>
      </m:oMath>
      <w:r>
        <w:t xml:space="preserve">), ensure your calculator is in</w:t>
      </w:r>
      <w:r>
        <w:t xml:space="preserve"> </w:t>
      </w:r>
      <w:r>
        <w:t xml:space="preserve">“</w:t>
      </w:r>
      <w:r>
        <w:t xml:space="preserve">Degree Mode.</w:t>
      </w:r>
      <w:r>
        <w:t xml:space="preserve">”</w:t>
      </w:r>
      <w:r>
        <w:t xml:space="preserve"> </w:t>
      </w:r>
      <w:r>
        <w:t xml:space="preserve">If it involves</w:t>
      </w:r>
      <w:r>
        <w:t xml:space="preserve"> </w:t>
      </w:r>
      <m:oMath>
        <m:r>
          <m:t>π</m:t>
        </m:r>
      </m:oMath>
      <w:r>
        <w:t xml:space="preserve"> </w:t>
      </w:r>
      <w:r>
        <w:t xml:space="preserve">or fractions of</w:t>
      </w:r>
      <w:r>
        <w:t xml:space="preserve"> </w:t>
      </w:r>
      <m:oMath>
        <m:r>
          <m:t>π</m:t>
        </m:r>
      </m:oMath>
      <w:r>
        <w:t xml:space="preserve">, ensure it is in</w:t>
      </w:r>
      <w:r>
        <w:t xml:space="preserve"> </w:t>
      </w:r>
      <w:r>
        <w:t xml:space="preserve">“</w:t>
      </w:r>
      <w:r>
        <w:t xml:space="preserve">Radian Mode.</w:t>
      </w:r>
      <w:r>
        <w:t xml:space="preserve">”</w:t>
      </w:r>
    </w:p>
    <w:p>
      <w:pPr>
        <w:pStyle w:val="Compact"/>
        <w:numPr>
          <w:ilvl w:val="0"/>
          <w:numId w:val="1031"/>
        </w:numPr>
      </w:pPr>
      <w:r>
        <w:rPr>
          <w:b/>
          <w:bCs/>
        </w:rPr>
        <w:t xml:space="preserve">Look for Special Triangles:</w:t>
      </w:r>
      <w:r>
        <w:t xml:space="preserve"> </w:t>
      </w:r>
      <w:r>
        <w:t xml:space="preserve">If you see a side length of</w:t>
      </w:r>
      <w:r>
        <w:t xml:space="preserve"> </w:t>
      </w:r>
      <m:oMath>
        <m:r>
          <m:t>5</m:t>
        </m:r>
        <m:r>
          <m:rPr>
            <m:sty m:val="p"/>
          </m:rPr>
          <m:t>,</m:t>
        </m:r>
        <m:r>
          <m:t>10</m:t>
        </m:r>
        <m:r>
          <m:rPr>
            <m:sty m:val="p"/>
          </m:rPr>
          <m:t>,</m:t>
        </m:r>
        <m:r>
          <m:t>13</m:t>
        </m:r>
        <m:r>
          <m:rPr>
            <m:sty m:val="p"/>
          </m:rPr>
          <m:t>,</m:t>
        </m:r>
        <m:r>
          <m:t>17</m:t>
        </m:r>
      </m:oMath>
      <w:r>
        <w:t xml:space="preserve">, etc., look for hidden</w:t>
      </w:r>
      <w:r>
        <w:t xml:space="preserve"> </w:t>
      </w:r>
      <m:oMath>
        <m:r>
          <m:t>30</m:t>
        </m:r>
        <m:r>
          <m:rPr>
            <m:sty m:val="p"/>
          </m:rPr>
          <m:t>−</m:t>
        </m:r>
        <m:r>
          <m:t>60</m:t>
        </m:r>
        <m:r>
          <m:rPr>
            <m:sty m:val="p"/>
          </m:rPr>
          <m:t>−</m:t>
        </m:r>
        <m:r>
          <m:t>90</m:t>
        </m:r>
      </m:oMath>
      <w:r>
        <w:t xml:space="preserve"> </w:t>
      </w:r>
      <w:r>
        <w:t xml:space="preserve">or</w:t>
      </w:r>
      <w:r>
        <w:t xml:space="preserve"> </w:t>
      </w:r>
      <m:oMath>
        <m:r>
          <m:t>45</m:t>
        </m:r>
        <m:r>
          <m:rPr>
            <m:sty m:val="p"/>
          </m:rPr>
          <m:t>−</m:t>
        </m:r>
        <m:r>
          <m:t>45</m:t>
        </m:r>
        <m:r>
          <m:rPr>
            <m:sty m:val="p"/>
          </m:rPr>
          <m:t>−</m:t>
        </m:r>
        <m:r>
          <m:t>90</m:t>
        </m:r>
      </m:oMath>
      <w:r>
        <w:t xml:space="preserve"> </w:t>
      </w:r>
      <w:r>
        <w:t xml:space="preserve">triangles. The SAT rarely makes you calculate square roots from scratch if you recognize the pattern.</w:t>
      </w:r>
    </w:p>
    <w:p>
      <w:pPr>
        <w:pStyle w:val="Compact"/>
        <w:numPr>
          <w:ilvl w:val="0"/>
          <w:numId w:val="1031"/>
        </w:numPr>
      </w:pPr>
      <w:r>
        <w:rPr>
          <w:b/>
          <w:bCs/>
        </w:rPr>
        <w:t xml:space="preserve">Use the Reference Angle:</w:t>
      </w:r>
      <w:r>
        <w:t xml:space="preserve"> </w:t>
      </w:r>
      <w:r>
        <w:t xml:space="preserve">For angles greater than</w:t>
      </w:r>
      <w:r>
        <w:t xml:space="preserve"> </w:t>
      </w:r>
      <m:oMath>
        <m:sSup>
          <m:e>
            <m:r>
              <m:t>90</m:t>
            </m:r>
          </m:e>
          <m:sup>
            <m:r>
              <m:rPr>
                <m:sty m:val="p"/>
              </m:rPr>
              <m:t>∘</m:t>
            </m:r>
          </m:sup>
        </m:sSup>
      </m:oMath>
      <w:r>
        <w:t xml:space="preserve">, find the reference angle (the acute angle formed with the x-axis) to calculate the trig value, then apply the correct sign based on the quadrant.</w:t>
      </w:r>
    </w:p>
    <w:p>
      <w:pPr>
        <w:pStyle w:val="Compact"/>
        <w:numPr>
          <w:ilvl w:val="0"/>
          <w:numId w:val="1031"/>
        </w:numPr>
      </w:pPr>
      <w:r>
        <w:rPr>
          <w:b/>
          <w:bCs/>
        </w:rPr>
        <w:t xml:space="preserve">Eliminate Extraneous Solutions:</w:t>
      </w:r>
      <w:r>
        <w:t xml:space="preserve"> </w:t>
      </w:r>
      <w:r>
        <w:t xml:space="preserve">When solving trig equations algebraically (e.g., squaring both sides), always check your answers. Squaring can introduce</w:t>
      </w:r>
      <w:r>
        <w:t xml:space="preserve"> </w:t>
      </w:r>
      <w:r>
        <w:t xml:space="preserve">“</w:t>
      </w:r>
      <w:r>
        <w:t xml:space="preserve">false</w:t>
      </w:r>
      <w:r>
        <w:t xml:space="preserve">”</w:t>
      </w:r>
      <w:r>
        <w:t xml:space="preserve"> </w:t>
      </w:r>
      <w:r>
        <w:t xml:space="preserve">answers that do not satisfy the original equation.</w:t>
      </w:r>
    </w:p>
    <w:p>
      <w:r>
        <w:pict>
          <v:rect style="width:0;height:1.5pt" o:hralign="center" o:hrstd="t" o:hr="t"/>
        </w:pict>
      </w:r>
    </w:p>
    <w:bookmarkEnd w:id="189"/>
    <w:bookmarkEnd w:id="190"/>
    <w:bookmarkStart w:id="223" w:name="X37217105892ab64c8ebcfab1c4f7341543963ea"/>
    <w:p>
      <w:pPr>
        <w:pStyle w:val="Heading1"/>
      </w:pPr>
      <w:r>
        <w:t xml:space="preserve">Chapter 5: Data Analysis, Statistics &amp; Probability</w:t>
      </w:r>
    </w:p>
    <w:bookmarkStart w:id="191" w:name="introduction-to-the-domain"/>
    <w:p>
      <w:pPr>
        <w:pStyle w:val="Heading2"/>
      </w:pPr>
      <w:r>
        <w:t xml:space="preserve">Introduction to the Domain</w:t>
      </w:r>
    </w:p>
    <w:p>
      <w:pPr>
        <w:pStyle w:val="FirstParagraph"/>
      </w:pPr>
      <w:r>
        <w:t xml:space="preserve">Data Analysis, Statistics, and Probability represent the mathematical lens through which we interpret the real world. On the SAT, this domain—categorized under</w:t>
      </w:r>
      <w:r>
        <w:t xml:space="preserve"> </w:t>
      </w:r>
      <w:r>
        <w:t xml:space="preserve">“</w:t>
      </w:r>
      <w:r>
        <w:t xml:space="preserve">Problem Solving and Data Analysis</w:t>
      </w:r>
      <w:r>
        <w:t xml:space="preserve">”</w:t>
      </w:r>
      <w:r>
        <w:t xml:space="preserve"> </w:t>
      </w:r>
      <w:r>
        <w:t xml:space="preserve">and</w:t>
      </w:r>
      <w:r>
        <w:t xml:space="preserve"> </w:t>
      </w:r>
      <w:r>
        <w:t xml:space="preserve">“</w:t>
      </w:r>
      <w:r>
        <w:t xml:space="preserve">Additional Topics</w:t>
      </w:r>
      <w:r>
        <w:t xml:space="preserve">”</w:t>
      </w:r>
      <w:r>
        <w:t xml:space="preserve">—accounts for approximately 15-20% of the Math section. While this may seem secondary to the heavyweight domains of Algebra and Advanced Math, it is often the differentiating factor for students scoring in the 600-750 range. The questions in this area test not just computational ability, but logical reasoning, the ability to parse complex text for mathematical meaning, and the critical thinking required to evaluate the reliability of data.</w:t>
      </w:r>
    </w:p>
    <w:p>
      <w:pPr>
        <w:pStyle w:val="BodyText"/>
      </w:pPr>
      <w:r>
        <w:t xml:space="preserve">This chapter will provide a microscopic deconstruction of every sub-concept found in the SAT’s data and statistics framework. We will move from the fundamental measures of central tendency to the nuances of standard deviation, the interpretation of various chart types, and the logical rigor of probability theory.</w:t>
      </w:r>
    </w:p>
    <w:p>
      <w:r>
        <w:pict>
          <v:rect style="width:0;height:1.5pt" o:hralign="center" o:hrstd="t" o:hr="t"/>
        </w:pict>
      </w:r>
    </w:p>
    <w:bookmarkEnd w:id="191"/>
    <w:bookmarkStart w:id="195" w:name="X4e9d21c19a357f259362e311c55bdb658b90cb0"/>
    <w:p>
      <w:pPr>
        <w:pStyle w:val="Heading2"/>
      </w:pPr>
      <w:r>
        <w:t xml:space="preserve">1. Measures of Central Tendency: The</w:t>
      </w:r>
      <w:r>
        <w:t xml:space="preserve"> </w:t>
      </w:r>
      <w:r>
        <w:t xml:space="preserve">“</w:t>
      </w:r>
      <w:r>
        <w:t xml:space="preserve">Center</w:t>
      </w:r>
      <w:r>
        <w:t xml:space="preserve">”</w:t>
      </w:r>
      <w:r>
        <w:t xml:space="preserve"> </w:t>
      </w:r>
      <w:r>
        <w:t xml:space="preserve">of Data</w:t>
      </w:r>
    </w:p>
    <w:p>
      <w:pPr>
        <w:pStyle w:val="FirstParagraph"/>
      </w:pPr>
      <w:r>
        <w:t xml:space="preserve">When faced with a dataset, the first question any mathematician asks is,</w:t>
      </w:r>
      <w:r>
        <w:t xml:space="preserve"> </w:t>
      </w:r>
      <w:r>
        <w:t xml:space="preserve">“</w:t>
      </w:r>
      <w:r>
        <w:t xml:space="preserve">Where is the center?</w:t>
      </w:r>
      <w:r>
        <w:t xml:space="preserve">”</w:t>
      </w:r>
      <w:r>
        <w:t xml:space="preserve"> </w:t>
      </w:r>
      <w:r>
        <w:t xml:space="preserve">The SAT tests three distinct ways to define this center. Understanding</w:t>
      </w:r>
      <w:r>
        <w:t xml:space="preserve"> </w:t>
      </w:r>
      <w:r>
        <w:rPr>
          <w:i/>
          <w:iCs/>
        </w:rPr>
        <w:t xml:space="preserve">when</w:t>
      </w:r>
      <w:r>
        <w:t xml:space="preserve"> </w:t>
      </w:r>
      <w:r>
        <w:t xml:space="preserve">to use each is as important as knowing</w:t>
      </w:r>
      <w:r>
        <w:t xml:space="preserve"> </w:t>
      </w:r>
      <w:r>
        <w:rPr>
          <w:i/>
          <w:iCs/>
        </w:rPr>
        <w:t xml:space="preserve">how</w:t>
      </w:r>
      <w:r>
        <w:t xml:space="preserve"> </w:t>
      </w:r>
      <w:r>
        <w:t xml:space="preserve">to calculate them.</w:t>
      </w:r>
    </w:p>
    <w:bookmarkStart w:id="192" w:name="the-mean-arithmetic-average"/>
    <w:p>
      <w:pPr>
        <w:pStyle w:val="Heading3"/>
      </w:pPr>
      <w:r>
        <w:t xml:space="preserve">1.1 The Mean (Arithmetic Average)</w:t>
      </w:r>
    </w:p>
    <w:p>
      <w:pPr>
        <w:pStyle w:val="FirstParagraph"/>
      </w:pPr>
      <w:r>
        <w:t xml:space="preserve">The mean is the most common measure of central tendency. It represents the theoretical</w:t>
      </w:r>
      <w:r>
        <w:t xml:space="preserve"> </w:t>
      </w:r>
      <w:r>
        <w:t xml:space="preserve">“</w:t>
      </w:r>
      <w:r>
        <w:t xml:space="preserve">balance point</w:t>
      </w:r>
      <w:r>
        <w:t xml:space="preserve">”</w:t>
      </w:r>
      <w:r>
        <w:t xml:space="preserve"> </w:t>
      </w:r>
      <w:r>
        <w:t xml:space="preserve">of the data if the data points were weights on a lever.</w:t>
      </w:r>
    </w:p>
    <w:p>
      <w:pPr>
        <w:pStyle w:val="BodyText"/>
      </w:pPr>
      <w:r>
        <w:rPr>
          <w:b/>
          <w:bCs/>
        </w:rPr>
        <w:t xml:space="preserve">The Formula:</w:t>
      </w:r>
      <w:r>
        <w:t xml:space="preserve"> </w:t>
      </w:r>
      <w:r>
        <w:t xml:space="preserve">For a set of</w:t>
      </w:r>
      <w:r>
        <w:t xml:space="preserve"> </w:t>
      </w:r>
      <m:oMath>
        <m:r>
          <m:t>n</m:t>
        </m:r>
      </m:oMath>
      <w:r>
        <w:t xml:space="preserve"> </w:t>
      </w:r>
      <w:r>
        <w:t xml:space="preserve">data points,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nor/>
              <m:sty m:val="p"/>
            </m:rPr>
            <m:t>Mean</m:t>
          </m:r>
          <m:d>
            <m:dPr>
              <m:begChr m:val="("/>
              <m:endChr m:val=")"/>
              <m:sepChr m:val=""/>
              <m:grow/>
            </m:dPr>
            <m:e>
              <m:r>
                <m:t>μ</m:t>
              </m:r>
            </m:e>
          </m:d>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n</m:t>
              </m:r>
            </m:den>
          </m:f>
          <m:r>
            <m:rPr>
              <m:sty m:val="p"/>
            </m:rPr>
            <m:t>=</m:t>
          </m:r>
          <m:f>
            <m:fPr>
              <m:type m:val="bar"/>
            </m:fPr>
            <m:num>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num>
            <m:den>
              <m:r>
                <m:t>n</m:t>
              </m:r>
            </m:den>
          </m:f>
        </m:oMath>
      </m:oMathPara>
    </w:p>
    <w:p>
      <w:pPr>
        <w:pStyle w:val="FirstParagraph"/>
      </w:pPr>
      <w:r>
        <w:rPr>
          <w:b/>
          <w:bCs/>
        </w:rPr>
        <w:t xml:space="preserve">Deep-Dive Nuances:</w:t>
      </w:r>
      <w:r>
        <w:t xml:space="preserve"> </w:t>
      </w:r>
      <w:r>
        <w:t xml:space="preserve">*</w:t>
      </w:r>
      <w:r>
        <w:t xml:space="preserve"> </w:t>
      </w:r>
      <w:r>
        <w:rPr>
          <w:b/>
          <w:bCs/>
        </w:rPr>
        <w:t xml:space="preserve">Sensitivity to Outliers:</w:t>
      </w:r>
      <w:r>
        <w:t xml:space="preserve"> </w:t>
      </w:r>
      <w:r>
        <w:t xml:space="preserve">The mean is highly sensitive to extreme values (outliers). Consider the dataset</w:t>
      </w:r>
      <w:r>
        <w:t xml:space="preserve"> </w:t>
      </w:r>
      <m:oMath>
        <m:r>
          <m:rPr>
            <m:sty m:val="p"/>
          </m:rPr>
          <m:t>{</m:t>
        </m:r>
        <m:r>
          <m:t>2</m:t>
        </m:r>
        <m:r>
          <m:rPr>
            <m:sty m:val="p"/>
          </m:rPr>
          <m:t>,</m:t>
        </m:r>
        <m:r>
          <m:t>3</m:t>
        </m:r>
        <m:r>
          <m:rPr>
            <m:sty m:val="p"/>
          </m:rPr>
          <m:t>,</m:t>
        </m:r>
        <m:r>
          <m:t>4</m:t>
        </m:r>
        <m:r>
          <m:rPr>
            <m:sty m:val="p"/>
          </m:rPr>
          <m:t>,</m:t>
        </m:r>
        <m:r>
          <m:t>5</m:t>
        </m:r>
        <m:r>
          <m:rPr>
            <m:sty m:val="p"/>
          </m:rPr>
          <m:t>,</m:t>
        </m:r>
        <m:r>
          <m:t>100</m:t>
        </m:r>
        <m:r>
          <m:rPr>
            <m:sty m:val="p"/>
          </m:rPr>
          <m:t>}</m:t>
        </m:r>
      </m:oMath>
      <w:r>
        <w:t xml:space="preserve">. The mean is</w:t>
      </w:r>
      <w:r>
        <w:t xml:space="preserve"> </w:t>
      </w:r>
      <m:oMath>
        <m:f>
          <m:fPr>
            <m:type m:val="bar"/>
          </m:fPr>
          <m:num>
            <m:r>
              <m:t>114</m:t>
            </m:r>
          </m:num>
          <m:den>
            <m:r>
              <m:t>5</m:t>
            </m:r>
          </m:den>
        </m:f>
        <m:r>
          <m:rPr>
            <m:sty m:val="p"/>
          </m:rPr>
          <m:t>=</m:t>
        </m:r>
        <m:r>
          <m:t>22.8</m:t>
        </m:r>
      </m:oMath>
      <w:r>
        <w:t xml:space="preserve">. In this case, the mean is entirely unrepresentative of the</w:t>
      </w:r>
      <w:r>
        <w:t xml:space="preserve"> </w:t>
      </w:r>
      <w:r>
        <w:t xml:space="preserve">“</w:t>
      </w:r>
      <w:r>
        <w:t xml:space="preserve">typical</w:t>
      </w:r>
      <w:r>
        <w:t xml:space="preserve">”</w:t>
      </w:r>
      <w:r>
        <w:t xml:space="preserve"> </w:t>
      </w:r>
      <w:r>
        <w:t xml:space="preserve">number. The SAT frequently includes questions where you must evaluate whether the mean or median is a better descriptor.</w:t>
      </w:r>
      <w:r>
        <w:t xml:space="preserve"> </w:t>
      </w:r>
      <w:r>
        <w:t xml:space="preserve">*</w:t>
      </w:r>
      <w:r>
        <w:t xml:space="preserve"> </w:t>
      </w:r>
      <w:r>
        <w:rPr>
          <w:b/>
          <w:bCs/>
        </w:rPr>
        <w:t xml:space="preserve">The</w:t>
      </w:r>
      <w:r>
        <w:rPr>
          <w:b/>
          <w:bCs/>
        </w:rPr>
        <w:t xml:space="preserve"> </w:t>
      </w:r>
      <w:r>
        <w:rPr>
          <w:b/>
          <w:bCs/>
        </w:rPr>
        <w:t xml:space="preserve">“</w:t>
      </w:r>
      <w:r>
        <w:rPr>
          <w:b/>
          <w:bCs/>
        </w:rPr>
        <w:t xml:space="preserve">Pseudomean</w:t>
      </w:r>
      <w:r>
        <w:rPr>
          <w:b/>
          <w:bCs/>
        </w:rPr>
        <w:t xml:space="preserve">”</w:t>
      </w:r>
      <w:r>
        <w:rPr>
          <w:b/>
          <w:bCs/>
        </w:rPr>
        <w:t xml:space="preserve"> </w:t>
      </w:r>
      <w:r>
        <w:rPr>
          <w:b/>
          <w:bCs/>
        </w:rPr>
        <w:t xml:space="preserve">Calculation:</w:t>
      </w:r>
      <w:r>
        <w:t xml:space="preserve"> </w:t>
      </w:r>
      <w:r>
        <w:t xml:space="preserve">If a frequency table states that a value</w:t>
      </w:r>
      <w:r>
        <w:t xml:space="preserve"> </w:t>
      </w:r>
      <m:oMath>
        <m:r>
          <m:t>v</m:t>
        </m:r>
      </m:oMath>
      <w:r>
        <w:t xml:space="preserve"> </w:t>
      </w:r>
      <w:r>
        <w:t xml:space="preserve">occurs</w:t>
      </w:r>
      <w:r>
        <w:t xml:space="preserve"> </w:t>
      </w:r>
      <m:oMath>
        <m:r>
          <m:t>f</m:t>
        </m:r>
      </m:oMath>
      <w:r>
        <w:t xml:space="preserve"> </w:t>
      </w:r>
      <w:r>
        <w:t xml:space="preserve">times, the contribution to the total sum is</w:t>
      </w:r>
      <w:r>
        <w:t xml:space="preserve"> </w:t>
      </w:r>
      <m:oMath>
        <m:r>
          <m:t>f</m:t>
        </m:r>
        <m:r>
          <m:rPr>
            <m:sty m:val="p"/>
          </m:rPr>
          <m:t>×</m:t>
        </m:r>
        <m:r>
          <m:t>v</m:t>
        </m:r>
      </m:oMath>
      <w:r>
        <w:t xml:space="preserve">. Therefore, the mean of a frequency distribution is</w:t>
      </w:r>
      <w:r>
        <w:t xml:space="preserve"> </w:t>
      </w:r>
      <m:oMath>
        <m:f>
          <m:fPr>
            <m:type m:val="bar"/>
          </m:fPr>
          <m:num>
            <m:r>
              <m:rPr>
                <m:sty m:val="p"/>
              </m:rPr>
              <m:t>∑</m:t>
            </m:r>
            <m:d>
              <m:dPr>
                <m:begChr m:val="("/>
                <m:endChr m:val=")"/>
                <m:sepChr m:val=""/>
                <m:grow/>
              </m:dPr>
              <m:e>
                <m:r>
                  <m:t>v</m:t>
                </m:r>
                <m:r>
                  <m:rPr>
                    <m:sty m:val="p"/>
                  </m:rPr>
                  <m:t>×</m:t>
                </m:r>
                <m:r>
                  <m:t>f</m:t>
                </m:r>
              </m:e>
            </m:d>
          </m:num>
          <m:den>
            <m:r>
              <m:rPr>
                <m:sty m:val="p"/>
              </m:rPr>
              <m:t>∑</m:t>
            </m:r>
            <m:r>
              <m:t>f</m:t>
            </m:r>
          </m:den>
        </m:f>
      </m:oMath>
      <w:r>
        <w:t xml:space="preserve">.</w:t>
      </w:r>
      <w:r>
        <w:t xml:space="preserve"> </w:t>
      </w:r>
      <w:r>
        <w:t xml:space="preserve">*</w:t>
      </w:r>
      <w:r>
        <w:t xml:space="preserve"> </w:t>
      </w:r>
      <w:r>
        <w:rPr>
          <w:b/>
          <w:bCs/>
        </w:rPr>
        <w:t xml:space="preserve">Shifting Data:</w:t>
      </w:r>
      <w:r>
        <w:t xml:space="preserve"> </w:t>
      </w:r>
      <w:r>
        <w:t xml:space="preserve">If a constant</w:t>
      </w:r>
      <w:r>
        <w:t xml:space="preserve"> </w:t>
      </w:r>
      <m:oMath>
        <m:r>
          <m:t>c</m:t>
        </m:r>
      </m:oMath>
      <w:r>
        <w:t xml:space="preserve"> </w:t>
      </w:r>
      <w:r>
        <w:t xml:space="preserve">is added to every data point, the new mean is the old mean</w:t>
      </w:r>
      <w:r>
        <w:t xml:space="preserve"> </w:t>
      </w:r>
      <m:oMath>
        <m:r>
          <m:rPr>
            <m:sty m:val="p"/>
          </m:rPr>
          <m:t>+</m:t>
        </m:r>
        <m:r>
          <m:t>c</m:t>
        </m:r>
      </m:oMath>
      <w:r>
        <w:t xml:space="preserve">. If every data point is multiplied by a constant</w:t>
      </w:r>
      <w:r>
        <w:t xml:space="preserve"> </w:t>
      </w:r>
      <m:oMath>
        <m:r>
          <m:t>k</m:t>
        </m:r>
      </m:oMath>
      <w:r>
        <w:t xml:space="preserve">, the new mean is the old mean</w:t>
      </w:r>
      <w:r>
        <w:t xml:space="preserve"> </w:t>
      </w:r>
      <m:oMath>
        <m:r>
          <m:rPr>
            <m:sty m:val="p"/>
          </m:rPr>
          <m:t>×</m:t>
        </m:r>
        <m:r>
          <m:t>k</m:t>
        </m:r>
      </m:oMath>
      <w:r>
        <w:t xml:space="preserve">.</w:t>
      </w:r>
    </w:p>
    <w:bookmarkEnd w:id="192"/>
    <w:bookmarkStart w:id="193" w:name="the-median"/>
    <w:p>
      <w:pPr>
        <w:pStyle w:val="Heading3"/>
      </w:pPr>
      <w:r>
        <w:t xml:space="preserve">1.2 The Median</w:t>
      </w:r>
    </w:p>
    <w:p>
      <w:pPr>
        <w:pStyle w:val="FirstParagraph"/>
      </w:pPr>
      <w:r>
        <w:t xml:space="preserve">The median is the physical</w:t>
      </w:r>
      <w:r>
        <w:t xml:space="preserve"> </w:t>
      </w:r>
      <w:r>
        <w:t xml:space="preserve">“</w:t>
      </w:r>
      <w:r>
        <w:t xml:space="preserve">middle</w:t>
      </w:r>
      <w:r>
        <w:t xml:space="preserve">”</w:t>
      </w:r>
      <w:r>
        <w:t xml:space="preserve"> </w:t>
      </w:r>
      <w:r>
        <w:t xml:space="preserve">of a dataset when it is arranged in ascending or descending order. It is a</w:t>
      </w:r>
      <w:r>
        <w:t xml:space="preserve"> </w:t>
      </w:r>
      <w:r>
        <w:t xml:space="preserve">“</w:t>
      </w:r>
      <w:r>
        <w:t xml:space="preserve">resistant</w:t>
      </w:r>
      <w:r>
        <w:t xml:space="preserve">”</w:t>
      </w:r>
      <w:r>
        <w:t xml:space="preserve"> </w:t>
      </w:r>
      <w:r>
        <w:t xml:space="preserve">measure, meaning it is not swayed by outliers.</w:t>
      </w:r>
    </w:p>
    <w:p>
      <w:pPr>
        <w:pStyle w:val="BodyText"/>
      </w:pPr>
      <w:r>
        <w:rPr>
          <w:b/>
          <w:bCs/>
        </w:rPr>
        <w:t xml:space="preserve">Calculation Steps:</w:t>
      </w:r>
      <w:r>
        <w:t xml:space="preserve"> </w:t>
      </w:r>
      <w:r>
        <w:t xml:space="preserve">1. Order the data from least to greatest.</w:t>
      </w:r>
      <w:r>
        <w:t xml:space="preserve"> </w:t>
      </w:r>
      <w:r>
        <w:t xml:space="preserve">2.</w:t>
      </w:r>
      <w:r>
        <w:t xml:space="preserve"> </w:t>
      </w:r>
      <w:r>
        <w:rPr>
          <w:b/>
          <w:bCs/>
        </w:rPr>
        <w:t xml:space="preserve">Odd Number of Points (</w:t>
      </w:r>
      <m:oMath>
        <m:r>
          <m:t>n</m:t>
        </m:r>
      </m:oMath>
      <w:r>
        <w:rPr>
          <w:b/>
          <w:bCs/>
        </w:rPr>
        <w:t xml:space="preserve">):</w:t>
      </w:r>
      <w:r>
        <w:t xml:space="preserve"> </w:t>
      </w:r>
      <w:r>
        <w:t xml:space="preserve">The middle value is the value at position</w:t>
      </w:r>
      <w:r>
        <w:t xml:space="preserve"> </w:t>
      </w:r>
      <m:oMath>
        <m:f>
          <m:fPr>
            <m:type m:val="bar"/>
          </m:fPr>
          <m:num>
            <m:r>
              <m:t>n</m:t>
            </m:r>
            <m:r>
              <m:rPr>
                <m:sty m:val="p"/>
              </m:rPr>
              <m:t>+</m:t>
            </m:r>
            <m:r>
              <m:t>1</m:t>
            </m:r>
          </m:num>
          <m:den>
            <m:r>
              <m:t>2</m:t>
            </m:r>
          </m:den>
        </m:f>
      </m:oMath>
      <w:r>
        <w:t xml:space="preserve">.</w:t>
      </w:r>
      <w:r>
        <w:t xml:space="preserve"> </w:t>
      </w:r>
      <w:r>
        <w:t xml:space="preserve">3.</w:t>
      </w:r>
      <w:r>
        <w:t xml:space="preserve"> </w:t>
      </w:r>
      <w:r>
        <w:rPr>
          <w:b/>
          <w:bCs/>
        </w:rPr>
        <w:t xml:space="preserve">Even Number of Points (</w:t>
      </w:r>
      <m:oMath>
        <m:r>
          <m:t>n</m:t>
        </m:r>
      </m:oMath>
      <w:r>
        <w:rPr>
          <w:b/>
          <w:bCs/>
        </w:rPr>
        <w:t xml:space="preserve">):</w:t>
      </w:r>
      <w:r>
        <w:t xml:space="preserve"> </w:t>
      </w:r>
      <w:r>
        <w:t xml:space="preserve">The median is the</w:t>
      </w:r>
      <w:r>
        <w:t xml:space="preserve"> </w:t>
      </w:r>
      <w:r>
        <w:rPr>
          <w:b/>
          <w:bCs/>
        </w:rPr>
        <w:t xml:space="preserve">average</w:t>
      </w:r>
      <w:r>
        <w:t xml:space="preserve"> </w:t>
      </w:r>
      <w:r>
        <w:t xml:space="preserve">of the two middle values at positions</w:t>
      </w:r>
      <w:r>
        <w:t xml:space="preserve"> </w:t>
      </w:r>
      <m:oMath>
        <m:f>
          <m:fPr>
            <m:type m:val="bar"/>
          </m:fPr>
          <m:num>
            <m:r>
              <m:t>n</m:t>
            </m:r>
          </m:num>
          <m:den>
            <m:r>
              <m:t>2</m:t>
            </m:r>
          </m:den>
        </m:f>
      </m:oMath>
      <w:r>
        <w:t xml:space="preserve"> </w:t>
      </w:r>
      <w:r>
        <w:t xml:space="preserve">and</w:t>
      </w:r>
      <w:r>
        <w:t xml:space="preserve"> </w:t>
      </w:r>
      <m:oMath>
        <m:f>
          <m:fPr>
            <m:type m:val="bar"/>
          </m:fPr>
          <m:num>
            <m:r>
              <m:t>n</m:t>
            </m:r>
          </m:num>
          <m:den>
            <m:r>
              <m:t>2</m:t>
            </m:r>
          </m:den>
        </m:f>
        <m:r>
          <m:rPr>
            <m:sty m:val="p"/>
          </m:rPr>
          <m:t>+</m:t>
        </m:r>
        <m:r>
          <m:t>1</m:t>
        </m:r>
      </m:oMath>
      <w:r>
        <w:t xml:space="preserve">.</w:t>
      </w:r>
    </w:p>
    <w:p>
      <w:pPr>
        <w:pStyle w:val="BodyText"/>
      </w:pPr>
      <w:r>
        <w:rPr>
          <w:b/>
          <w:bCs/>
        </w:rPr>
        <w:t xml:space="preserve">Deep-Dive Nuances:</w:t>
      </w:r>
      <w:r>
        <w:t xml:space="preserve"> </w:t>
      </w:r>
      <w:r>
        <w:t xml:space="preserve">*</w:t>
      </w:r>
      <w:r>
        <w:t xml:space="preserve"> </w:t>
      </w:r>
      <w:r>
        <w:rPr>
          <w:b/>
          <w:bCs/>
        </w:rPr>
        <w:t xml:space="preserve">The Skew Rule:</w:t>
      </w:r>
      <w:r>
        <w:t xml:space="preserve"> </w:t>
      </w:r>
      <w:r>
        <w:t xml:space="preserve">In a symmetric distribution, Mean = Median. In a left-skewed distribution (tail on the left), Mean &lt; Median. In a right-skewed distribution (tail on the right), Mean &gt; Median. The SAT may ask you to deduce the shape of a distribution from these two numbers.</w:t>
      </w:r>
      <w:r>
        <w:t xml:space="preserve"> </w:t>
      </w:r>
      <w:r>
        <w:t xml:space="preserve">*</w:t>
      </w:r>
      <w:r>
        <w:t xml:space="preserve"> </w:t>
      </w:r>
      <w:r>
        <w:rPr>
          <w:b/>
          <w:bCs/>
        </w:rPr>
        <w:t xml:space="preserve">Finding Missing Data:</w:t>
      </w:r>
      <w:r>
        <w:t xml:space="preserve"> </w:t>
      </w:r>
      <w:r>
        <w:t xml:space="preserve">A classic SAT puzzle gives you a dataset with an unknown variable</w:t>
      </w:r>
      <w:r>
        <w:t xml:space="preserve"> </w:t>
      </w:r>
      <m:oMath>
        <m:r>
          <m:t>x</m:t>
        </m:r>
      </m:oMath>
      <w:r>
        <w:t xml:space="preserve">, states the median, and asks you to solve for</w:t>
      </w:r>
      <w:r>
        <w:t xml:space="preserve"> </w:t>
      </w:r>
      <m:oMath>
        <m:r>
          <m:t>x</m:t>
        </m:r>
      </m:oMath>
      <w:r>
        <w:t xml:space="preserve">. To solve these, you must write out the positions of the numbers and set the middle position equal to the provided median.</w:t>
      </w:r>
    </w:p>
    <w:bookmarkEnd w:id="193"/>
    <w:bookmarkStart w:id="194" w:name="the-mode"/>
    <w:p>
      <w:pPr>
        <w:pStyle w:val="Heading3"/>
      </w:pPr>
      <w:r>
        <w:t xml:space="preserve">1.3 The Mode</w:t>
      </w:r>
    </w:p>
    <w:p>
      <w:pPr>
        <w:pStyle w:val="FirstParagraph"/>
      </w:pPr>
      <w:r>
        <w:t xml:space="preserve">The mode is the value that appears most frequently in a dataset.</w:t>
      </w:r>
    </w:p>
    <w:p>
      <w:pPr>
        <w:pStyle w:val="BodyText"/>
      </w:pPr>
      <w:r>
        <w:rPr>
          <w:b/>
          <w:bCs/>
        </w:rPr>
        <w:t xml:space="preserve">Deep-Dive Nuances:</w:t>
      </w:r>
      <w:r>
        <w:t xml:space="preserve"> </w:t>
      </w:r>
      <w:r>
        <w:t xml:space="preserve">* A dataset can have no mode (if all frequencies are 1) or multiple modes (bimodal, multimodal).</w:t>
      </w:r>
      <w:r>
        <w:t xml:space="preserve"> </w:t>
      </w:r>
      <w:r>
        <w:t xml:space="preserve">* The SAT rarely uses the mode as the sole answer to a calculation problem, but frequently includes it in</w:t>
      </w:r>
      <w:r>
        <w:t xml:space="preserve"> </w:t>
      </w:r>
      <w:r>
        <w:t xml:space="preserve">“</w:t>
      </w:r>
      <w:r>
        <w:t xml:space="preserve">which must be true</w:t>
      </w:r>
      <w:r>
        <w:t xml:space="preserve">”</w:t>
      </w:r>
      <w:r>
        <w:t xml:space="preserve"> </w:t>
      </w:r>
      <w:r>
        <w:t xml:space="preserve">questions.</w:t>
      </w:r>
      <w:r>
        <w:t xml:space="preserve"> </w:t>
      </w:r>
      <w:r>
        <w:t xml:space="preserve">*</w:t>
      </w:r>
      <w:r>
        <w:t xml:space="preserve"> </w:t>
      </w:r>
      <w:r>
        <w:rPr>
          <w:b/>
          <w:bCs/>
        </w:rPr>
        <w:t xml:space="preserve">Crucial Distinction:</w:t>
      </w:r>
      <w:r>
        <w:t xml:space="preserve"> </w:t>
      </w:r>
      <w:r>
        <w:t xml:space="preserve">In a bar chart, the mode is simply the category associated with the tallest bar.</w:t>
      </w:r>
    </w:p>
    <w:p>
      <w:r>
        <w:pict>
          <v:rect style="width:0;height:1.5pt" o:hralign="center" o:hrstd="t" o:hr="t"/>
        </w:pict>
      </w:r>
    </w:p>
    <w:bookmarkEnd w:id="194"/>
    <w:bookmarkEnd w:id="195"/>
    <w:bookmarkStart w:id="200" w:name="measures-of-spread-the-spread-of-data"/>
    <w:p>
      <w:pPr>
        <w:pStyle w:val="Heading2"/>
      </w:pPr>
      <w:r>
        <w:t xml:space="preserve">2. Measures of Spread: The</w:t>
      </w:r>
      <w:r>
        <w:t xml:space="preserve"> </w:t>
      </w:r>
      <w:r>
        <w:t xml:space="preserve">“</w:t>
      </w:r>
      <w:r>
        <w:t xml:space="preserve">Spread</w:t>
      </w:r>
      <w:r>
        <w:t xml:space="preserve">”</w:t>
      </w:r>
      <w:r>
        <w:t xml:space="preserve"> </w:t>
      </w:r>
      <w:r>
        <w:t xml:space="preserve">of Data</w:t>
      </w:r>
    </w:p>
    <w:p>
      <w:pPr>
        <w:pStyle w:val="FirstParagraph"/>
      </w:pPr>
      <w:r>
        <w:t xml:space="preserve">Knowing the center is only half the picture. We also need to know how spread out the data is.</w:t>
      </w:r>
    </w:p>
    <w:bookmarkStart w:id="196" w:name="the-range"/>
    <w:p>
      <w:pPr>
        <w:pStyle w:val="Heading3"/>
      </w:pPr>
      <w:r>
        <w:t xml:space="preserve">2.1 The Range</w:t>
      </w:r>
    </w:p>
    <w:p>
      <w:pPr>
        <w:pStyle w:val="FirstParagraph"/>
      </w:pPr>
      <w:r>
        <w:t xml:space="preserve">The simplest measure of spread.</w:t>
      </w:r>
    </w:p>
    <w:p>
      <w:pPr>
        <w:pStyle w:val="BodyText"/>
      </w:pPr>
      <m:oMathPara>
        <m:oMathParaPr>
          <m:jc m:val="center"/>
        </m:oMathParaPr>
        <m:oMath>
          <m:r>
            <m:rPr>
              <m:nor/>
              <m:sty m:val="p"/>
            </m:rPr>
            <m:t>Range</m:t>
          </m:r>
          <m:r>
            <m:rPr>
              <m:sty m:val="p"/>
            </m:rPr>
            <m:t>=</m:t>
          </m:r>
          <m:r>
            <m:rPr>
              <m:nor/>
              <m:sty m:val="p"/>
            </m:rPr>
            <m:t>Maximum Value</m:t>
          </m:r>
          <m:r>
            <m:rPr>
              <m:sty m:val="p"/>
            </m:rPr>
            <m:t>−</m:t>
          </m:r>
          <m:r>
            <m:rPr>
              <m:nor/>
              <m:sty m:val="p"/>
            </m:rPr>
            <m:t>Minimum Value</m:t>
          </m:r>
        </m:oMath>
      </m:oMathPara>
    </w:p>
    <w:p>
      <w:pPr>
        <w:pStyle w:val="FirstParagraph"/>
      </w:pPr>
      <w:r>
        <w:t xml:space="preserve">While easy to calculate, it is heavily influenced by outliers and ignores the distribution of the 99% of data in between.</w:t>
      </w:r>
    </w:p>
    <w:bookmarkEnd w:id="196"/>
    <w:bookmarkStart w:id="197" w:name="the-interquartile-range-iqr"/>
    <w:p>
      <w:pPr>
        <w:pStyle w:val="Heading3"/>
      </w:pPr>
      <w:r>
        <w:t xml:space="preserve">2.2 The Interquartile Range (IQR)</w:t>
      </w:r>
    </w:p>
    <w:p>
      <w:pPr>
        <w:pStyle w:val="FirstParagraph"/>
      </w:pPr>
      <w:r>
        <w:t xml:space="preserve">This is a much more robust measure of spread. To understand it, we must understand</w:t>
      </w:r>
      <w:r>
        <w:t xml:space="preserve"> </w:t>
      </w:r>
      <w:r>
        <w:rPr>
          <w:b/>
          <w:bCs/>
        </w:rPr>
        <w:t xml:space="preserve">quartiles</w:t>
      </w:r>
      <w:r>
        <w:t xml:space="preserve">, which divide the sorted data into four equal groups (25% each).</w:t>
      </w:r>
    </w:p>
    <w:p>
      <w:pPr>
        <w:pStyle w:val="Compact"/>
        <w:numPr>
          <w:ilvl w:val="0"/>
          <w:numId w:val="1032"/>
        </w:numPr>
      </w:pPr>
      <m:oMath>
        <m:sSub>
          <m:e>
            <m:r>
              <m:t>Q</m:t>
            </m:r>
          </m:e>
          <m:sub>
            <m:r>
              <m:t>1</m:t>
            </m:r>
          </m:sub>
        </m:sSub>
      </m:oMath>
      <w:r>
        <w:rPr>
          <w:b/>
          <w:bCs/>
        </w:rPr>
        <w:t xml:space="preserve"> </w:t>
      </w:r>
      <w:r>
        <w:rPr>
          <w:b/>
          <w:bCs/>
        </w:rPr>
        <w:t xml:space="preserve">(First Quartile/25th Percentile):</w:t>
      </w:r>
      <w:r>
        <w:t xml:space="preserve"> </w:t>
      </w:r>
      <w:r>
        <w:t xml:space="preserve">The median of the</w:t>
      </w:r>
      <w:r>
        <w:t xml:space="preserve"> </w:t>
      </w:r>
      <w:r>
        <w:rPr>
          <w:i/>
          <w:iCs/>
        </w:rPr>
        <w:t xml:space="preserve">lower half</w:t>
      </w:r>
      <w:r>
        <w:t xml:space="preserve"> </w:t>
      </w:r>
      <w:r>
        <w:t xml:space="preserve">of the data.</w:t>
      </w:r>
    </w:p>
    <w:p>
      <w:pPr>
        <w:pStyle w:val="Compact"/>
        <w:numPr>
          <w:ilvl w:val="0"/>
          <w:numId w:val="1032"/>
        </w:numPr>
      </w:pPr>
      <m:oMath>
        <m:sSub>
          <m:e>
            <m:r>
              <m:t>Q</m:t>
            </m:r>
          </m:e>
          <m:sub>
            <m:r>
              <m:t>2</m:t>
            </m:r>
          </m:sub>
        </m:sSub>
      </m:oMath>
      <w:r>
        <w:rPr>
          <w:b/>
          <w:bCs/>
        </w:rPr>
        <w:t xml:space="preserve"> </w:t>
      </w:r>
      <w:r>
        <w:rPr>
          <w:b/>
          <w:bCs/>
        </w:rPr>
        <w:t xml:space="preserve">(Second Quartile/50th Percentile):</w:t>
      </w:r>
      <w:r>
        <w:t xml:space="preserve"> </w:t>
      </w:r>
      <w:r>
        <w:t xml:space="preserve">The median of the entire dataset.</w:t>
      </w:r>
    </w:p>
    <w:p>
      <w:pPr>
        <w:pStyle w:val="Compact"/>
        <w:numPr>
          <w:ilvl w:val="0"/>
          <w:numId w:val="1032"/>
        </w:numPr>
      </w:pPr>
      <m:oMath>
        <m:sSub>
          <m:e>
            <m:r>
              <m:t>Q</m:t>
            </m:r>
          </m:e>
          <m:sub>
            <m:r>
              <m:t>3</m:t>
            </m:r>
          </m:sub>
        </m:sSub>
      </m:oMath>
      <w:r>
        <w:rPr>
          <w:b/>
          <w:bCs/>
        </w:rPr>
        <w:t xml:space="preserve"> </w:t>
      </w:r>
      <w:r>
        <w:rPr>
          <w:b/>
          <w:bCs/>
        </w:rPr>
        <w:t xml:space="preserve">(Third Quartile/75th Percentile):</w:t>
      </w:r>
      <w:r>
        <w:t xml:space="preserve"> </w:t>
      </w:r>
      <w:r>
        <w:t xml:space="preserve">The median of the</w:t>
      </w:r>
      <w:r>
        <w:t xml:space="preserve"> </w:t>
      </w:r>
      <w:r>
        <w:rPr>
          <w:i/>
          <w:iCs/>
        </w:rPr>
        <w:t xml:space="preserve">upper half</w:t>
      </w:r>
      <w:r>
        <w:t xml:space="preserve"> </w:t>
      </w:r>
      <w:r>
        <w:t xml:space="preserve">of the data.</w:t>
      </w:r>
    </w:p>
    <w:p>
      <w:pPr>
        <w:pStyle w:val="FirstParagraph"/>
      </w:pPr>
      <w:r>
        <w:rPr>
          <w:b/>
          <w:bCs/>
        </w:rPr>
        <w:t xml:space="preserve">The Formula:</w:t>
      </w:r>
    </w:p>
    <w:p>
      <w:pPr>
        <w:pStyle w:val="BodyText"/>
      </w:pPr>
      <m:oMathPara>
        <m:oMathParaPr>
          <m:jc m:val="center"/>
        </m:oMathParaPr>
        <m:oMath>
          <m:r>
            <m:rPr>
              <m:nor/>
              <m:sty m:val="p"/>
            </m:rPr>
            <m:t>IQR</m:t>
          </m:r>
          <m:r>
            <m:rPr>
              <m:sty m:val="p"/>
            </m:rPr>
            <m:t>=</m:t>
          </m:r>
          <m:sSub>
            <m:e>
              <m:r>
                <m:t>Q</m:t>
              </m:r>
            </m:e>
            <m:sub>
              <m:r>
                <m:t>3</m:t>
              </m:r>
            </m:sub>
          </m:sSub>
          <m:r>
            <m:rPr>
              <m:sty m:val="p"/>
            </m:rPr>
            <m:t>−</m:t>
          </m:r>
          <m:sSub>
            <m:e>
              <m:r>
                <m:t>Q</m:t>
              </m:r>
            </m:e>
            <m:sub>
              <m:r>
                <m:t>1</m:t>
              </m:r>
            </m:sub>
          </m:sSub>
        </m:oMath>
      </m:oMathPara>
    </w:p>
    <w:p>
      <w:pPr>
        <w:pStyle w:val="FirstParagraph"/>
      </w:pPr>
      <w:r>
        <w:t xml:space="preserve">The IQR represents the middle 50% of the data. It is the gold standard for SAT questions regarding</w:t>
      </w:r>
      <w:r>
        <w:t xml:space="preserve"> </w:t>
      </w:r>
      <w:r>
        <w:t xml:space="preserve">“</w:t>
      </w:r>
      <w:r>
        <w:t xml:space="preserve">consistency</w:t>
      </w:r>
      <w:r>
        <w:t xml:space="preserve">”</w:t>
      </w:r>
      <w:r>
        <w:t xml:space="preserve"> </w:t>
      </w:r>
      <w:r>
        <w:t xml:space="preserve">or</w:t>
      </w:r>
      <w:r>
        <w:t xml:space="preserve"> </w:t>
      </w:r>
      <w:r>
        <w:t xml:space="preserve">“</w:t>
      </w:r>
      <w:r>
        <w:t xml:space="preserve">reliability.</w:t>
      </w:r>
      <w:r>
        <w:t xml:space="preserve">”</w:t>
      </w:r>
      <w:r>
        <w:t xml:space="preserve"> </w:t>
      </w:r>
      <w:r>
        <w:t xml:space="preserve">A smaller IQR implies that the data points are tightly clustered around the median.</w:t>
      </w:r>
    </w:p>
    <w:p>
      <w:pPr>
        <w:pStyle w:val="BodyText"/>
      </w:pPr>
      <w:r>
        <w:rPr>
          <w:b/>
          <w:bCs/>
        </w:rPr>
        <w:t xml:space="preserve">Deep-Dive Nuance on Quartile Calculation:</w:t>
      </w:r>
      <w:r>
        <w:t xml:space="preserve"> </w:t>
      </w:r>
      <w:r>
        <w:t xml:space="preserve">There are several mathematical methods to calculate quartiles. The SAT generally follows the</w:t>
      </w:r>
      <w:r>
        <w:t xml:space="preserve"> </w:t>
      </w:r>
      <w:r>
        <w:t xml:space="preserve">“</w:t>
      </w:r>
      <w:r>
        <w:t xml:space="preserve">Exclusive Median</w:t>
      </w:r>
      <w:r>
        <w:t xml:space="preserve">”</w:t>
      </w:r>
      <w:r>
        <w:t xml:space="preserve"> </w:t>
      </w:r>
      <w:r>
        <w:t xml:space="preserve">method: if you have an odd number of data points, the middle number (median) is excluded from the calculation of</w:t>
      </w:r>
      <w:r>
        <w:t xml:space="preserve"> </w:t>
      </w:r>
      <m:oMath>
        <m:sSub>
          <m:e>
            <m:r>
              <m:t>Q</m:t>
            </m:r>
          </m:e>
          <m:sub>
            <m:r>
              <m:t>1</m:t>
            </m:r>
          </m:sub>
        </m:sSub>
      </m:oMath>
      <w:r>
        <w:t xml:space="preserve"> </w:t>
      </w:r>
      <w:r>
        <w:t xml:space="preserve">and</w:t>
      </w:r>
      <w:r>
        <w:t xml:space="preserve"> </w:t>
      </w:r>
      <m:oMath>
        <m:sSub>
          <m:e>
            <m:r>
              <m:t>Q</m:t>
            </m:r>
          </m:e>
          <m:sub>
            <m:r>
              <m:t>3</m:t>
            </m:r>
          </m:sub>
        </m:sSub>
      </m:oMath>
      <w:r>
        <w:t xml:space="preserve">.</w:t>
      </w:r>
    </w:p>
    <w:bookmarkEnd w:id="197"/>
    <w:bookmarkStart w:id="198" w:name="standard-deviation-conceptual-focus"/>
    <w:p>
      <w:pPr>
        <w:pStyle w:val="Heading3"/>
      </w:pPr>
      <w:r>
        <w:t xml:space="preserve">2.3 Standard Deviation (Conceptual Focus)</w:t>
      </w:r>
    </w:p>
    <w:p>
      <w:pPr>
        <w:pStyle w:val="FirstParagraph"/>
      </w:pPr>
      <w:r>
        <w:t xml:space="preserve">The SAT does</w:t>
      </w:r>
      <w:r>
        <w:t xml:space="preserve"> </w:t>
      </w:r>
      <w:r>
        <w:rPr>
          <w:b/>
          <w:bCs/>
        </w:rPr>
        <w:t xml:space="preserve">not</w:t>
      </w:r>
      <w:r>
        <w:t xml:space="preserve"> </w:t>
      </w:r>
      <w:r>
        <w:t xml:space="preserve">require you to calculate the formula for standard deviation by hand:</w:t>
      </w:r>
    </w:p>
    <w:p>
      <w:pPr>
        <w:pStyle w:val="BodyText"/>
      </w:pPr>
      <m:oMathPara>
        <m:oMathParaPr>
          <m:jc m:val="center"/>
        </m:oMathParaPr>
        <m:oMath>
          <m:r>
            <m:t>σ</m:t>
          </m:r>
          <m:r>
            <m:rPr>
              <m:sty m:val="p"/>
            </m:rPr>
            <m:t>=</m:t>
          </m:r>
          <m:rad>
            <m:radPr>
              <m:degHide m:val="on"/>
            </m:radPr>
            <m:deg/>
            <m:e>
              <m:f>
                <m:fPr>
                  <m:type m:val="bar"/>
                </m:fPr>
                <m:num>
                  <m:r>
                    <m:rPr>
                      <m:sty m:val="p"/>
                    </m:rPr>
                    <m:t>∑</m:t>
                  </m:r>
                  <m:sSup>
                    <m:e>
                      <m:d>
                        <m:dPr>
                          <m:begChr m:val="("/>
                          <m:endChr m:val=")"/>
                          <m:sepChr m:val=""/>
                          <m:grow/>
                        </m:dPr>
                        <m:e>
                          <m:sSub>
                            <m:e>
                              <m:r>
                                <m:t>x</m:t>
                              </m:r>
                            </m:e>
                            <m:sub>
                              <m:r>
                                <m:t>i</m:t>
                              </m:r>
                            </m:sub>
                          </m:sSub>
                          <m:r>
                            <m:rPr>
                              <m:sty m:val="p"/>
                            </m:rPr>
                            <m:t>−</m:t>
                          </m:r>
                          <m:r>
                            <m:t>μ</m:t>
                          </m:r>
                        </m:e>
                      </m:d>
                    </m:e>
                    <m:sup>
                      <m:r>
                        <m:t>2</m:t>
                      </m:r>
                    </m:sup>
                  </m:sSup>
                </m:num>
                <m:den>
                  <m:r>
                    <m:t>n</m:t>
                  </m:r>
                </m:den>
              </m:f>
            </m:e>
          </m:rad>
        </m:oMath>
      </m:oMathPara>
    </w:p>
    <w:p>
      <w:pPr>
        <w:pStyle w:val="FirstParagraph"/>
      </w:pPr>
      <w:r>
        <w:t xml:space="preserve">However, you are tested</w:t>
      </w:r>
      <w:r>
        <w:t xml:space="preserve"> </w:t>
      </w:r>
      <w:r>
        <w:rPr>
          <w:b/>
          <w:bCs/>
        </w:rPr>
        <w:t xml:space="preserve">intensely</w:t>
      </w:r>
      <w:r>
        <w:t xml:space="preserve"> </w:t>
      </w:r>
      <w:r>
        <w:t xml:space="preserve">on what it represents conceptually.</w:t>
      </w:r>
    </w:p>
    <w:p>
      <w:pPr>
        <w:pStyle w:val="BodyText"/>
      </w:pPr>
      <w:r>
        <w:rPr>
          <w:b/>
          <w:bCs/>
        </w:rPr>
        <w:t xml:space="preserve">The Concept:</w:t>
      </w:r>
      <w:r>
        <w:t xml:space="preserve"> </w:t>
      </w:r>
      <w:r>
        <w:t xml:space="preserve">Standard deviation measures the</w:t>
      </w:r>
      <w:r>
        <w:t xml:space="preserve"> </w:t>
      </w:r>
      <w:r>
        <w:t xml:space="preserve">“</w:t>
      </w:r>
      <w:r>
        <w:t xml:space="preserve">average distance</w:t>
      </w:r>
      <w:r>
        <w:t xml:space="preserve">”</w:t>
      </w:r>
      <w:r>
        <w:t xml:space="preserve"> </w:t>
      </w:r>
      <w:r>
        <w:t xml:space="preserve">of every data point from the mean. It quantifies the</w:t>
      </w:r>
      <w:r>
        <w:t xml:space="preserve"> </w:t>
      </w:r>
      <w:r>
        <w:t xml:space="preserve">“</w:t>
      </w:r>
      <w:r>
        <w:t xml:space="preserve">typical</w:t>
      </w:r>
      <w:r>
        <w:t xml:space="preserve">”</w:t>
      </w:r>
      <w:r>
        <w:t xml:space="preserve"> </w:t>
      </w:r>
      <w:r>
        <w:t xml:space="preserve">deviation.</w:t>
      </w:r>
    </w:p>
    <w:p>
      <w:pPr>
        <w:pStyle w:val="BodyText"/>
      </w:pPr>
      <w:r>
        <w:rPr>
          <w:b/>
          <w:bCs/>
        </w:rPr>
        <w:t xml:space="preserve">SAT Expectations:</w:t>
      </w:r>
      <w:r>
        <w:t xml:space="preserve"> </w:t>
      </w:r>
      <w:r>
        <w:t xml:space="preserve">1.</w:t>
      </w:r>
      <w:r>
        <w:t xml:space="preserve"> </w:t>
      </w:r>
      <w:r>
        <w:rPr>
          <w:b/>
          <w:bCs/>
        </w:rPr>
        <w:t xml:space="preserve">Comparing Spread:</w:t>
      </w:r>
      <w:r>
        <w:t xml:space="preserve"> </w:t>
      </w:r>
      <w:r>
        <w:t xml:space="preserve">If Dataset A has a standard deviation of 2.5 and Dataset B has a standard deviation of 8.0, Dataset B is much more spread out.</w:t>
      </w:r>
      <w:r>
        <w:t xml:space="preserve"> </w:t>
      </w:r>
      <w:r>
        <w:t xml:space="preserve">2.</w:t>
      </w:r>
      <w:r>
        <w:t xml:space="preserve"> </w:t>
      </w:r>
      <w:r>
        <w:rPr>
          <w:b/>
          <w:bCs/>
        </w:rPr>
        <w:t xml:space="preserve">Visual Interpretation:</w:t>
      </w:r>
      <w:r>
        <w:t xml:space="preserve"> </w:t>
      </w:r>
      <w:r>
        <w:t xml:space="preserve">You must look at dot plots or histograms and instantly identify which has a larger or smaller standard deviation. Wider, flatter distributions have a higher standard deviation; taller, narrower ones have a lower standard deviation.</w:t>
      </w:r>
      <w:r>
        <w:t xml:space="preserve"> </w:t>
      </w:r>
      <w:r>
        <w:t xml:space="preserve">3.</w:t>
      </w:r>
      <w:r>
        <w:t xml:space="preserve"> </w:t>
      </w:r>
      <w:r>
        <w:rPr>
          <w:b/>
          <w:bCs/>
        </w:rPr>
        <w:t xml:space="preserve">Impact of Transforming Data:</w:t>
      </w:r>
      <w:r>
        <w:t xml:space="preserve"> </w:t>
      </w:r>
      <w:r>
        <w:t xml:space="preserve">* Adding a constant (</w:t>
      </w:r>
      <m:oMath>
        <m:r>
          <m:rPr>
            <m:sty m:val="p"/>
          </m:rPr>
          <m:t>+</m:t>
        </m:r>
        <m:r>
          <m:t>c</m:t>
        </m:r>
      </m:oMath>
      <w:r>
        <w:t xml:space="preserve">) shifts the mean but</w:t>
      </w:r>
      <w:r>
        <w:t xml:space="preserve"> </w:t>
      </w:r>
      <w:r>
        <w:rPr>
          <w:b/>
          <w:bCs/>
        </w:rPr>
        <w:t xml:space="preserve">leaves standard deviation unchanged</w:t>
      </w:r>
      <w:r>
        <w:t xml:space="preserve">.</w:t>
      </w:r>
      <w:r>
        <w:t xml:space="preserve"> </w:t>
      </w:r>
      <w:r>
        <w:t xml:space="preserve">* Multiplying by a constant (</w:t>
      </w:r>
      <m:oMath>
        <m:r>
          <m:rPr>
            <m:sty m:val="p"/>
          </m:rPr>
          <m:t>×</m:t>
        </m:r>
        <m:r>
          <m:t>c</m:t>
        </m:r>
      </m:oMath>
      <w:r>
        <w:t xml:space="preserve">) multiplies the mean and the standard deviation by that constant</w:t>
      </w:r>
      <w:r>
        <w:t xml:space="preserve"> </w:t>
      </w:r>
      <m:oMath>
        <m:d>
          <m:dPr>
            <m:begChr m:val="|"/>
            <m:endChr m:val="|"/>
            <m:sepChr m:val=""/>
            <m:grow/>
          </m:dPr>
          <m:e>
            <m:r>
              <m:t>c</m:t>
            </m:r>
          </m:e>
        </m:d>
      </m:oMath>
      <w:r>
        <w:t xml:space="preserve">. Multiplying by a negative number flips the data but increases the spread by the absolute value.</w:t>
      </w:r>
    </w:p>
    <w:bookmarkEnd w:id="198"/>
    <w:bookmarkStart w:id="199" w:name="outliers"/>
    <w:p>
      <w:pPr>
        <w:pStyle w:val="Heading3"/>
      </w:pPr>
      <w:r>
        <w:t xml:space="preserve">2.4 Outliers</w:t>
      </w:r>
    </w:p>
    <w:p>
      <w:pPr>
        <w:pStyle w:val="FirstParagraph"/>
      </w:pPr>
      <w:r>
        <w:t xml:space="preserve">An outlier is a data point that falls dramatically outside the standard pattern.</w:t>
      </w:r>
      <w:r>
        <w:t xml:space="preserve"> </w:t>
      </w:r>
      <w:r>
        <w:t xml:space="preserve">The SAT frequently uses the</w:t>
      </w:r>
      <w:r>
        <w:t xml:space="preserve"> </w:t>
      </w:r>
      <m:oMath>
        <m:r>
          <m:t>1.5</m:t>
        </m:r>
        <m:r>
          <m:rPr>
            <m:sty m:val="p"/>
          </m:rPr>
          <m:t>×</m:t>
        </m:r>
        <m:r>
          <m:rPr>
            <m:nor/>
            <m:sty m:val="p"/>
          </m:rPr>
          <m:t>IQR</m:t>
        </m:r>
      </m:oMath>
      <w:r>
        <w:rPr>
          <w:b/>
          <w:bCs/>
        </w:rPr>
        <w:t xml:space="preserve"> </w:t>
      </w:r>
      <w:r>
        <w:rPr>
          <w:b/>
          <w:bCs/>
        </w:rPr>
        <w:t xml:space="preserve">Rule</w:t>
      </w:r>
      <w:r>
        <w:t xml:space="preserve"> </w:t>
      </w:r>
      <w:r>
        <w:t xml:space="preserve">to define outliers formally:</w:t>
      </w:r>
      <w:r>
        <w:t xml:space="preserve"> </w:t>
      </w:r>
      <w:r>
        <w:t xml:space="preserve">*</w:t>
      </w:r>
      <w:r>
        <w:t xml:space="preserve"> </w:t>
      </w:r>
      <w:r>
        <w:rPr>
          <w:b/>
          <w:bCs/>
        </w:rPr>
        <w:t xml:space="preserve">Lower Fence:</w:t>
      </w:r>
      <w:r>
        <w:t xml:space="preserve"> </w:t>
      </w:r>
      <m:oMath>
        <m:sSub>
          <m:e>
            <m:r>
              <m:t>Q</m:t>
            </m:r>
          </m:e>
          <m:sub>
            <m:r>
              <m:t>1</m:t>
            </m:r>
          </m:sub>
        </m:sSub>
        <m:r>
          <m:rPr>
            <m:sty m:val="p"/>
          </m:rPr>
          <m:t>−</m:t>
        </m:r>
        <m:r>
          <m:t>1.5</m:t>
        </m:r>
        <m:r>
          <m:rPr>
            <m:sty m:val="p"/>
          </m:rPr>
          <m:t>×</m:t>
        </m:r>
        <m:r>
          <m:rPr>
            <m:nor/>
            <m:sty m:val="p"/>
          </m:rPr>
          <m:t>IQR</m:t>
        </m:r>
      </m:oMath>
      <w:r>
        <w:t xml:space="preserve"> </w:t>
      </w:r>
      <w:r>
        <w:t xml:space="preserve">*</w:t>
      </w:r>
      <w:r>
        <w:t xml:space="preserve"> </w:t>
      </w:r>
      <w:r>
        <w:rPr>
          <w:b/>
          <w:bCs/>
        </w:rPr>
        <w:t xml:space="preserve">Upper Fence:</w:t>
      </w:r>
      <w:r>
        <w:t xml:space="preserve"> </w:t>
      </w:r>
      <m:oMath>
        <m:sSub>
          <m:e>
            <m:r>
              <m:t>Q</m:t>
            </m:r>
          </m:e>
          <m:sub>
            <m:r>
              <m:t>3</m:t>
            </m:r>
          </m:sub>
        </m:sSub>
        <m:r>
          <m:rPr>
            <m:sty m:val="p"/>
          </m:rPr>
          <m:t>+</m:t>
        </m:r>
        <m:r>
          <m:t>1.5</m:t>
        </m:r>
        <m:r>
          <m:rPr>
            <m:sty m:val="p"/>
          </m:rPr>
          <m:t>×</m:t>
        </m:r>
        <m:r>
          <m:rPr>
            <m:nor/>
            <m:sty m:val="p"/>
          </m:rPr>
          <m:t>IQR</m:t>
        </m:r>
      </m:oMath>
      <w:r>
        <w:t xml:space="preserve"> </w:t>
      </w:r>
      <w:r>
        <w:t xml:space="preserve">Any point falling below the Lower Fence or above the Upper Fence is flagged as an outlier. Students are often asked to calculate this fence or identify which points are outliers.</w:t>
      </w:r>
    </w:p>
    <w:p>
      <w:r>
        <w:pict>
          <v:rect style="width:0;height:1.5pt" o:hralign="center" o:hrstd="t" o:hr="t"/>
        </w:pict>
      </w:r>
    </w:p>
    <w:bookmarkEnd w:id="199"/>
    <w:bookmarkEnd w:id="200"/>
    <w:bookmarkStart w:id="207" w:name="X786bcd443025711c100533b07fda8f87aee8e41"/>
    <w:p>
      <w:pPr>
        <w:pStyle w:val="Heading2"/>
      </w:pPr>
      <w:r>
        <w:t xml:space="preserve">3. Visualizing Data: Reading the Language of Charts</w:t>
      </w:r>
    </w:p>
    <w:p>
      <w:pPr>
        <w:pStyle w:val="FirstParagraph"/>
      </w:pPr>
      <w:r>
        <w:t xml:space="preserve">The SAT tests your ability to extract numerical information from visual representations. You must be fluent in the anatomy of a chart.</w:t>
      </w:r>
    </w:p>
    <w:bookmarkStart w:id="201" w:name="the-anatomy-of-any-graph"/>
    <w:p>
      <w:pPr>
        <w:pStyle w:val="Heading3"/>
      </w:pPr>
      <w:r>
        <w:t xml:space="preserve">3.1 The Anatomy of Any Graph</w:t>
      </w:r>
    </w:p>
    <w:p>
      <w:pPr>
        <w:pStyle w:val="FirstParagraph"/>
      </w:pPr>
      <w:r>
        <w:t xml:space="preserve">Before looking at the data, look at the context:</w:t>
      </w:r>
      <w:r>
        <w:t xml:space="preserve"> </w:t>
      </w:r>
      <w:r>
        <w:t xml:space="preserve">*</w:t>
      </w:r>
      <w:r>
        <w:t xml:space="preserve"> </w:t>
      </w:r>
      <w:r>
        <w:rPr>
          <w:b/>
          <w:bCs/>
        </w:rPr>
        <w:t xml:space="preserve">Title:</w:t>
      </w:r>
      <w:r>
        <w:t xml:space="preserve"> </w:t>
      </w:r>
      <w:r>
        <w:t xml:space="preserve">What is being measured?</w:t>
      </w:r>
      <w:r>
        <w:t xml:space="preserve"> </w:t>
      </w:r>
      <w:r>
        <w:t xml:space="preserve">*</w:t>
      </w:r>
      <w:r>
        <w:t xml:space="preserve"> </w:t>
      </w:r>
      <w:r>
        <w:rPr>
          <w:b/>
          <w:bCs/>
        </w:rPr>
        <w:t xml:space="preserve">Axes/Labels:</w:t>
      </w:r>
      <w:r>
        <w:t xml:space="preserve"> </w:t>
      </w:r>
      <w:r>
        <w:t xml:space="preserve">What are the units? (Look out for tricky units like</w:t>
      </w:r>
      <w:r>
        <w:t xml:space="preserve"> </w:t>
      </w:r>
      <w:r>
        <w:t xml:space="preserve">“</w:t>
      </w:r>
      <w:r>
        <w:t xml:space="preserve">millions</w:t>
      </w:r>
      <w:r>
        <w:t xml:space="preserve">”</w:t>
      </w:r>
      <w:r>
        <w:t xml:space="preserve"> </w:t>
      </w:r>
      <w:r>
        <w:t xml:space="preserve">or</w:t>
      </w:r>
      <w:r>
        <w:t xml:space="preserve"> </w:t>
      </w:r>
      <w:r>
        <w:t xml:space="preserve">“</w:t>
      </w:r>
      <w:r>
        <w:t xml:space="preserve">thousands</w:t>
      </w:r>
      <w:r>
        <w:t xml:space="preserve">”</w:t>
      </w:r>
      <w:r>
        <w:t xml:space="preserve">).</w:t>
      </w:r>
      <w:r>
        <w:t xml:space="preserve"> </w:t>
      </w:r>
      <w:r>
        <w:t xml:space="preserve">*</w:t>
      </w:r>
      <w:r>
        <w:t xml:space="preserve"> </w:t>
      </w:r>
      <w:r>
        <w:rPr>
          <w:b/>
          <w:bCs/>
        </w:rPr>
        <w:t xml:space="preserve">Scale:</w:t>
      </w:r>
      <w:r>
        <w:t xml:space="preserve"> </w:t>
      </w:r>
      <w:r>
        <w:t xml:space="preserve">Is the axis evenly spaced? Does the axis start at zero, or is it truncated (which can exaggerate differences)? The SAT loves testing if you notice a broken axis.</w:t>
      </w:r>
      <w:r>
        <w:t xml:space="preserve"> </w:t>
      </w:r>
      <w:r>
        <w:t xml:space="preserve">*</w:t>
      </w:r>
      <w:r>
        <w:t xml:space="preserve"> </w:t>
      </w:r>
      <w:r>
        <w:rPr>
          <w:b/>
          <w:bCs/>
        </w:rPr>
        <w:t xml:space="preserve">Legend/Key:</w:t>
      </w:r>
      <w:r>
        <w:t xml:space="preserve"> </w:t>
      </w:r>
      <w:r>
        <w:t xml:space="preserve">If there are multiple datasets, know which symbol corresponds to which category.</w:t>
      </w:r>
    </w:p>
    <w:bookmarkEnd w:id="201"/>
    <w:bookmarkStart w:id="202" w:name="dot-plots"/>
    <w:p>
      <w:pPr>
        <w:pStyle w:val="Heading3"/>
      </w:pPr>
      <w:r>
        <w:t xml:space="preserve">3.2 Dot Plots</w:t>
      </w:r>
    </w:p>
    <w:p>
      <w:pPr>
        <w:pStyle w:val="FirstParagraph"/>
      </w:pPr>
      <w:r>
        <w:t xml:space="preserve">Dot plots are the</w:t>
      </w:r>
      <w:r>
        <w:t xml:space="preserve"> </w:t>
      </w:r>
      <w:r>
        <w:t xml:space="preserve">“</w:t>
      </w:r>
      <w:r>
        <w:t xml:space="preserve">truth tellers</w:t>
      </w:r>
      <w:r>
        <w:t xml:space="preserve">”</w:t>
      </w:r>
      <w:r>
        <w:t xml:space="preserve"> </w:t>
      </w:r>
      <w:r>
        <w:t xml:space="preserve">of statistics. They display every single data point.</w:t>
      </w:r>
      <w:r>
        <w:t xml:space="preserve"> </w:t>
      </w:r>
      <w:r>
        <w:t xml:space="preserve">*</w:t>
      </w:r>
      <w:r>
        <w:t xml:space="preserve"> </w:t>
      </w:r>
      <w:r>
        <w:rPr>
          <w:b/>
          <w:bCs/>
        </w:rPr>
        <w:t xml:space="preserve">Cluster:</w:t>
      </w:r>
      <w:r>
        <w:t xml:space="preserve"> </w:t>
      </w:r>
      <w:r>
        <w:t xml:space="preserve">A region where most data lies.</w:t>
      </w:r>
      <w:r>
        <w:t xml:space="preserve"> </w:t>
      </w:r>
      <w:r>
        <w:t xml:space="preserve">*</w:t>
      </w:r>
      <w:r>
        <w:t xml:space="preserve"> </w:t>
      </w:r>
      <w:r>
        <w:rPr>
          <w:b/>
          <w:bCs/>
        </w:rPr>
        <w:t xml:space="preserve">Gap:</w:t>
      </w:r>
      <w:r>
        <w:t xml:space="preserve"> </w:t>
      </w:r>
      <w:r>
        <w:t xml:space="preserve">An empty space suggests distinct subgroups in the data.</w:t>
      </w:r>
      <w:r>
        <w:t xml:space="preserve"> </w:t>
      </w:r>
      <w:r>
        <w:t xml:space="preserve">*</w:t>
      </w:r>
      <w:r>
        <w:t xml:space="preserve"> </w:t>
      </w:r>
      <w:r>
        <w:rPr>
          <w:b/>
          <w:bCs/>
        </w:rPr>
        <w:t xml:space="preserve">Outlier:</w:t>
      </w:r>
      <w:r>
        <w:t xml:space="preserve"> </w:t>
      </w:r>
      <w:r>
        <w:t xml:space="preserve">A solitary dot far away from the main cluster.</w:t>
      </w:r>
      <w:r>
        <w:t xml:space="preserve"> </w:t>
      </w:r>
      <w:r>
        <w:t xml:space="preserve">*</w:t>
      </w:r>
      <w:r>
        <w:t xml:space="preserve"> </w:t>
      </w:r>
      <w:r>
        <w:rPr>
          <w:b/>
          <w:bCs/>
        </w:rPr>
        <w:t xml:space="preserve">Symmetry:</w:t>
      </w:r>
      <w:r>
        <w:t xml:space="preserve"> </w:t>
      </w:r>
      <w:r>
        <w:t xml:space="preserve">Is the plot a mirror image down the middle?</w:t>
      </w:r>
    </w:p>
    <w:bookmarkEnd w:id="202"/>
    <w:bookmarkStart w:id="203" w:name="histograms"/>
    <w:p>
      <w:pPr>
        <w:pStyle w:val="Heading3"/>
      </w:pPr>
      <w:r>
        <w:t xml:space="preserve">3.3 Histograms</w:t>
      </w:r>
    </w:p>
    <w:p>
      <w:pPr>
        <w:pStyle w:val="FirstParagraph"/>
      </w:pPr>
      <w:r>
        <w:t xml:space="preserve">Histograms look like bar charts, but they represent data grouped into bins.</w:t>
      </w:r>
      <w:r>
        <w:t xml:space="preserve"> </w:t>
      </w:r>
      <w:r>
        <w:t xml:space="preserve">*</w:t>
      </w:r>
      <w:r>
        <w:t xml:space="preserve"> </w:t>
      </w:r>
      <w:r>
        <w:rPr>
          <w:b/>
          <w:bCs/>
        </w:rPr>
        <w:t xml:space="preserve">Crucial Distinction:</w:t>
      </w:r>
      <w:r>
        <w:t xml:space="preserve"> </w:t>
      </w:r>
      <w:r>
        <w:t xml:space="preserve">There are NO gaps between the bars in a histogram unless a bin has zero frequency.</w:t>
      </w:r>
      <w:r>
        <w:t xml:space="preserve"> </w:t>
      </w:r>
      <w:r>
        <w:t xml:space="preserve">*</w:t>
      </w:r>
      <w:r>
        <w:t xml:space="preserve"> </w:t>
      </w:r>
      <w:r>
        <w:rPr>
          <w:b/>
          <w:bCs/>
        </w:rPr>
        <w:t xml:space="preserve">Height vs. Area:</w:t>
      </w:r>
      <w:r>
        <w:t xml:space="preserve"> </w:t>
      </w:r>
      <w:r>
        <w:t xml:space="preserve">The height of the bar represents the</w:t>
      </w:r>
      <w:r>
        <w:t xml:space="preserve"> </w:t>
      </w:r>
      <w:r>
        <w:rPr>
          <w:b/>
          <w:bCs/>
        </w:rPr>
        <w:t xml:space="preserve">frequency</w:t>
      </w:r>
      <w:r>
        <w:t xml:space="preserve"> </w:t>
      </w:r>
      <w:r>
        <w:t xml:space="preserve">(count), not the percentage.</w:t>
      </w:r>
      <w:r>
        <w:t xml:space="preserve"> </w:t>
      </w:r>
      <w:r>
        <w:t xml:space="preserve">*</w:t>
      </w:r>
      <w:r>
        <w:t xml:space="preserve"> </w:t>
      </w:r>
      <w:r>
        <w:rPr>
          <w:b/>
          <w:bCs/>
        </w:rPr>
        <w:t xml:space="preserve">Bin Widths:</w:t>
      </w:r>
      <w:r>
        <w:t xml:space="preserve"> </w:t>
      </w:r>
      <w:r>
        <w:t xml:space="preserve">Sometimes bins have different widths. In these cases, the</w:t>
      </w:r>
      <w:r>
        <w:t xml:space="preserve"> </w:t>
      </w:r>
      <w:r>
        <w:t xml:space="preserve">“</w:t>
      </w:r>
      <w:r>
        <w:t xml:space="preserve">height</w:t>
      </w:r>
      <w:r>
        <w:t xml:space="preserve">”</w:t>
      </w:r>
      <w:r>
        <w:t xml:space="preserve"> </w:t>
      </w:r>
      <w:r>
        <w:t xml:space="preserve">may represent</w:t>
      </w:r>
      <w:r>
        <w:t xml:space="preserve"> </w:t>
      </w:r>
      <w:r>
        <w:t xml:space="preserve">“</w:t>
      </w:r>
      <w:r>
        <w:t xml:space="preserve">density,</w:t>
      </w:r>
      <w:r>
        <w:t xml:space="preserve">”</w:t>
      </w:r>
      <w:r>
        <w:t xml:space="preserve"> </w:t>
      </w:r>
      <w:r>
        <w:t xml:space="preserve">and the</w:t>
      </w:r>
      <w:r>
        <w:t xml:space="preserve"> </w:t>
      </w:r>
      <w:r>
        <w:rPr>
          <w:i/>
          <w:iCs/>
        </w:rPr>
        <w:t xml:space="preserve">area</w:t>
      </w:r>
      <w:r>
        <w:t xml:space="preserve"> </w:t>
      </w:r>
      <w:r>
        <w:t xml:space="preserve">of the bar represents the frequency.</w:t>
      </w:r>
    </w:p>
    <w:bookmarkEnd w:id="203"/>
    <w:bookmarkStart w:id="204" w:name="box-and-whisker-plots"/>
    <w:p>
      <w:pPr>
        <w:pStyle w:val="Heading3"/>
      </w:pPr>
      <w:r>
        <w:t xml:space="preserve">3.4 Box and Whisker Plots</w:t>
      </w:r>
    </w:p>
    <w:p>
      <w:pPr>
        <w:pStyle w:val="FirstParagraph"/>
      </w:pPr>
      <w:r>
        <w:t xml:space="preserve">The box plot is the</w:t>
      </w:r>
      <w:r>
        <w:t xml:space="preserve"> </w:t>
      </w:r>
      <w:r>
        <w:t xml:space="preserve">“</w:t>
      </w:r>
      <w:r>
        <w:t xml:space="preserve">efficiency tool</w:t>
      </w:r>
      <w:r>
        <w:t xml:space="preserve">”</w:t>
      </w:r>
      <w:r>
        <w:t xml:space="preserve"> </w:t>
      </w:r>
      <w:r>
        <w:t xml:space="preserve">of statistics. It visually displays the five-number summary:</w:t>
      </w:r>
      <w:r>
        <w:t xml:space="preserve"> </w:t>
      </w:r>
      <w:r>
        <w:t xml:space="preserve">1. Minimum</w:t>
      </w:r>
      <w:r>
        <w:t xml:space="preserve"> </w:t>
      </w:r>
      <w:r>
        <w:t xml:space="preserve">2.</w:t>
      </w:r>
      <w:r>
        <w:t xml:space="preserve"> </w:t>
      </w:r>
      <m:oMath>
        <m:sSub>
          <m:e>
            <m:r>
              <m:t>Q</m:t>
            </m:r>
          </m:e>
          <m:sub>
            <m:r>
              <m:t>1</m:t>
            </m:r>
          </m:sub>
        </m:sSub>
      </m:oMath>
      <w:r>
        <w:t xml:space="preserve"> </w:t>
      </w:r>
      <w:r>
        <w:t xml:space="preserve">3. Median (</w:t>
      </w:r>
      <m:oMath>
        <m:sSub>
          <m:e>
            <m:r>
              <m:t>Q</m:t>
            </m:r>
          </m:e>
          <m:sub>
            <m:r>
              <m:t>2</m:t>
            </m:r>
          </m:sub>
        </m:sSub>
      </m:oMath>
      <w:r>
        <w:t xml:space="preserve">)</w:t>
      </w:r>
      <w:r>
        <w:t xml:space="preserve"> </w:t>
      </w:r>
      <w:r>
        <w:t xml:space="preserve">4.</w:t>
      </w:r>
      <w:r>
        <w:t xml:space="preserve"> </w:t>
      </w:r>
      <m:oMath>
        <m:sSub>
          <m:e>
            <m:r>
              <m:t>Q</m:t>
            </m:r>
          </m:e>
          <m:sub>
            <m:r>
              <m:t>3</m:t>
            </m:r>
          </m:sub>
        </m:sSub>
      </m:oMath>
      <w:r>
        <w:t xml:space="preserve"> </w:t>
      </w:r>
      <w:r>
        <w:t xml:space="preserve">5. Maximum</w:t>
      </w:r>
      <w:r>
        <w:t xml:space="preserve"> </w:t>
      </w:r>
      <w:r>
        <w:t xml:space="preserve">*</w:t>
      </w:r>
      <w:r>
        <w:t xml:space="preserve"> </w:t>
      </w:r>
      <w:r>
        <w:rPr>
          <w:b/>
          <w:bCs/>
        </w:rPr>
        <w:t xml:space="preserve">The Box:</w:t>
      </w:r>
      <w:r>
        <w:t xml:space="preserve"> </w:t>
      </w:r>
      <w:r>
        <w:t xml:space="preserve">Represents the IQR (</w:t>
      </w:r>
      <m:oMath>
        <m:sSub>
          <m:e>
            <m:r>
              <m:t>Q</m:t>
            </m:r>
          </m:e>
          <m:sub>
            <m:r>
              <m:t>3</m:t>
            </m:r>
          </m:sub>
        </m:sSub>
        <m:r>
          <m:rPr>
            <m:sty m:val="p"/>
          </m:rPr>
          <m:t>−</m:t>
        </m:r>
        <m:sSub>
          <m:e>
            <m:r>
              <m:t>Q</m:t>
            </m:r>
          </m:e>
          <m:sub>
            <m:r>
              <m:t>1</m:t>
            </m:r>
          </m:sub>
        </m:sSub>
      </m:oMath>
      <w:r>
        <w:t xml:space="preserve">), the middle 50% of data.</w:t>
      </w:r>
      <w:r>
        <w:t xml:space="preserve"> </w:t>
      </w:r>
      <w:r>
        <w:t xml:space="preserve">*</w:t>
      </w:r>
      <w:r>
        <w:t xml:space="preserve"> </w:t>
      </w:r>
      <w:r>
        <w:rPr>
          <w:b/>
          <w:bCs/>
        </w:rPr>
        <w:t xml:space="preserve">The Line Inside:</w:t>
      </w:r>
      <w:r>
        <w:t xml:space="preserve"> </w:t>
      </w:r>
      <w:r>
        <w:t xml:space="preserve">The median.</w:t>
      </w:r>
      <w:r>
        <w:t xml:space="preserve"> </w:t>
      </w:r>
      <w:r>
        <w:t xml:space="preserve">*</w:t>
      </w:r>
      <w:r>
        <w:t xml:space="preserve"> </w:t>
      </w:r>
      <w:r>
        <w:rPr>
          <w:b/>
          <w:bCs/>
        </w:rPr>
        <w:t xml:space="preserve">The Whiskers:</w:t>
      </w:r>
      <w:r>
        <w:t xml:space="preserve"> </w:t>
      </w:r>
      <w:r>
        <w:t xml:space="preserve">Extend to the minimum and maximum</w:t>
      </w:r>
      <w:r>
        <w:t xml:space="preserve"> </w:t>
      </w:r>
      <w:r>
        <w:rPr>
          <w:i/>
          <w:iCs/>
        </w:rPr>
        <w:t xml:space="preserve">non-outlier</w:t>
      </w:r>
      <w:r>
        <w:t xml:space="preserve"> </w:t>
      </w:r>
      <w:r>
        <w:t xml:space="preserve">values.</w:t>
      </w:r>
      <w:r>
        <w:t xml:space="preserve"> </w:t>
      </w:r>
      <w:r>
        <w:t xml:space="preserve">*</w:t>
      </w:r>
      <w:r>
        <w:t xml:space="preserve"> </w:t>
      </w:r>
      <w:r>
        <w:rPr>
          <w:b/>
          <w:bCs/>
        </w:rPr>
        <w:t xml:space="preserve">Reading the Chart:</w:t>
      </w:r>
      <w:r>
        <w:t xml:space="preserve"> </w:t>
      </w:r>
      <w:r>
        <w:t xml:space="preserve">A student must be able to instantly pull the range, IQR, and median from the plot.</w:t>
      </w:r>
    </w:p>
    <w:bookmarkEnd w:id="204"/>
    <w:bookmarkStart w:id="205" w:name="bar-charts-vs.-histograms-revisited"/>
    <w:p>
      <w:pPr>
        <w:pStyle w:val="Heading3"/>
      </w:pPr>
      <w:r>
        <w:t xml:space="preserve">3.5 Bar Charts vs. Histograms (Revisited)</w:t>
      </w:r>
    </w:p>
    <w:p>
      <w:pPr>
        <w:pStyle w:val="Compact"/>
        <w:numPr>
          <w:ilvl w:val="0"/>
          <w:numId w:val="1033"/>
        </w:numPr>
      </w:pPr>
      <w:r>
        <w:rPr>
          <w:b/>
          <w:bCs/>
        </w:rPr>
        <w:t xml:space="preserve">Bar Charts:</w:t>
      </w:r>
      <w:r>
        <w:t xml:space="preserve"> </w:t>
      </w:r>
      <w:r>
        <w:t xml:space="preserve">Categorical data (e.g., Car Brands, Fruit Types). Gaps between bars. Order of bars often doesn’t matter.</w:t>
      </w:r>
    </w:p>
    <w:p>
      <w:pPr>
        <w:pStyle w:val="Compact"/>
        <w:numPr>
          <w:ilvl w:val="0"/>
          <w:numId w:val="1033"/>
        </w:numPr>
      </w:pPr>
      <w:r>
        <w:rPr>
          <w:b/>
          <w:bCs/>
        </w:rPr>
        <w:t xml:space="preserve">Histograms:</w:t>
      </w:r>
      <w:r>
        <w:t xml:space="preserve"> </w:t>
      </w:r>
      <w:r>
        <w:t xml:space="preserve">Quantitative/Binned data (e.g., Age groups, Test scores). No gaps. Order is sequential.</w:t>
      </w:r>
    </w:p>
    <w:bookmarkEnd w:id="205"/>
    <w:bookmarkStart w:id="206" w:name="scatterplots-and-trend-lines"/>
    <w:p>
      <w:pPr>
        <w:pStyle w:val="Heading3"/>
      </w:pPr>
      <w:r>
        <w:t xml:space="preserve">3.6 Scatterplots and Trend Lines</w:t>
      </w:r>
    </w:p>
    <w:p>
      <w:pPr>
        <w:pStyle w:val="FirstParagraph"/>
      </w:pPr>
      <w:r>
        <w:t xml:space="preserve">Scatterplots show the relationship between two quantitative variables.</w:t>
      </w:r>
      <w:r>
        <w:t xml:space="preserve"> </w:t>
      </w:r>
      <w:r>
        <w:t xml:space="preserve">*</w:t>
      </w:r>
      <w:r>
        <w:t xml:space="preserve"> </w:t>
      </w:r>
      <w:r>
        <w:rPr>
          <w:b/>
          <w:bCs/>
        </w:rPr>
        <w:t xml:space="preserve">Direction:</w:t>
      </w:r>
      <w:r>
        <w:t xml:space="preserve"> </w:t>
      </w:r>
      <w:r>
        <w:t xml:space="preserve">* Positive trend: As</w:t>
      </w:r>
      <w:r>
        <w:t xml:space="preserve"> </w:t>
      </w:r>
      <m:oMath>
        <m:r>
          <m:t>x</m:t>
        </m:r>
      </m:oMath>
      <w:r>
        <w:t xml:space="preserve"> </w:t>
      </w:r>
      <w:r>
        <w:t xml:space="preserve">goes up,</w:t>
      </w:r>
      <w:r>
        <w:t xml:space="preserve"> </w:t>
      </w:r>
      <m:oMath>
        <m:r>
          <m:t>y</m:t>
        </m:r>
      </m:oMath>
      <w:r>
        <w:t xml:space="preserve"> </w:t>
      </w:r>
      <w:r>
        <w:t xml:space="preserve">goes up.</w:t>
      </w:r>
      <w:r>
        <w:t xml:space="preserve"> </w:t>
      </w:r>
      <w:r>
        <w:t xml:space="preserve">* Negative trend: As</w:t>
      </w:r>
      <w:r>
        <w:t xml:space="preserve"> </w:t>
      </w:r>
      <m:oMath>
        <m:r>
          <m:t>x</m:t>
        </m:r>
      </m:oMath>
      <w:r>
        <w:t xml:space="preserve"> </w:t>
      </w:r>
      <w:r>
        <w:t xml:space="preserve">goes up,</w:t>
      </w:r>
      <w:r>
        <w:t xml:space="preserve"> </w:t>
      </w:r>
      <m:oMath>
        <m:r>
          <m:t>y</m:t>
        </m:r>
      </m:oMath>
      <w:r>
        <w:t xml:space="preserve"> </w:t>
      </w:r>
      <w:r>
        <w:t xml:space="preserve">goes down.</w:t>
      </w:r>
      <w:r>
        <w:t xml:space="preserve"> </w:t>
      </w:r>
      <w:r>
        <w:t xml:space="preserve">*</w:t>
      </w:r>
      <w:r>
        <w:t xml:space="preserve"> </w:t>
      </w:r>
      <w:r>
        <w:rPr>
          <w:b/>
          <w:bCs/>
        </w:rPr>
        <w:t xml:space="preserve">Form:</w:t>
      </w:r>
      <w:r>
        <w:t xml:space="preserve"> </w:t>
      </w:r>
      <w:r>
        <w:t xml:space="preserve">Linear (looks like a line) vs. Exponential (curves upwards rapidly).</w:t>
      </w:r>
      <w:r>
        <w:t xml:space="preserve"> </w:t>
      </w:r>
      <w:r>
        <w:t xml:space="preserve">*</w:t>
      </w:r>
      <w:r>
        <w:t xml:space="preserve"> </w:t>
      </w:r>
      <w:r>
        <w:rPr>
          <w:b/>
          <w:bCs/>
        </w:rPr>
        <w:t xml:space="preserve">Strength:</w:t>
      </w:r>
      <w:r>
        <w:t xml:space="preserve"> </w:t>
      </w:r>
      <w:r>
        <w:t xml:space="preserve">How tightly clustered are the points around the trend? Strong correlation points look like a tight cigar; weak correlation points look like a diffuse cloud.</w:t>
      </w:r>
      <w:r>
        <w:t xml:space="preserve"> </w:t>
      </w:r>
      <w:r>
        <w:t xml:space="preserve">*</w:t>
      </w:r>
      <w:r>
        <w:t xml:space="preserve"> </w:t>
      </w:r>
      <w:r>
        <w:rPr>
          <w:b/>
          <w:bCs/>
        </w:rPr>
        <w:t xml:space="preserve">Line of Best Fit (Trend Line):</w:t>
      </w:r>
      <w:r>
        <w:t xml:space="preserve"> </w:t>
      </w:r>
      <w:r>
        <w:t xml:space="preserve">The SAT may ask you to estimate the slope or y-intercept of this line, or to use it to interpolate/extrapolate predictions. Always follow the grid lines to precise coordinate points when calculating slope.</w:t>
      </w:r>
    </w:p>
    <w:p>
      <w:r>
        <w:pict>
          <v:rect style="width:0;height:1.5pt" o:hralign="center" o:hrstd="t" o:hr="t"/>
        </w:pict>
      </w:r>
    </w:p>
    <w:bookmarkEnd w:id="206"/>
    <w:bookmarkEnd w:id="207"/>
    <w:bookmarkStart w:id="213" w:name="fundamentals-of-probability"/>
    <w:p>
      <w:pPr>
        <w:pStyle w:val="Heading2"/>
      </w:pPr>
      <w:r>
        <w:t xml:space="preserve">4. Fundamentals of Probability</w:t>
      </w:r>
    </w:p>
    <w:p>
      <w:pPr>
        <w:pStyle w:val="FirstParagraph"/>
      </w:pPr>
      <w:r>
        <w:t xml:space="preserve">Probability is the mathematical study of uncertainty. It is the backbone of inferential statistics.</w:t>
      </w:r>
    </w:p>
    <w:bookmarkStart w:id="208" w:name="basic-probability-calculations"/>
    <w:p>
      <w:pPr>
        <w:pStyle w:val="Heading3"/>
      </w:pPr>
      <w:r>
        <w:t xml:space="preserve">4.1 Basic Probability Calculations</w:t>
      </w:r>
    </w:p>
    <w:p>
      <w:pPr>
        <w:pStyle w:val="FirstParagraph"/>
      </w:pPr>
      <w:r>
        <w:t xml:space="preserve">The fundamental equation:</w:t>
      </w:r>
    </w:p>
    <w:p>
      <w:pPr>
        <w:pStyle w:val="BodyText"/>
      </w:pPr>
      <m:oMathPara>
        <m:oMathParaPr>
          <m:jc m:val="center"/>
        </m:oMathParaPr>
        <m:oMath>
          <m:r>
            <m:t>P</m:t>
          </m:r>
          <m:d>
            <m:dPr>
              <m:begChr m:val="("/>
              <m:endChr m:val=")"/>
              <m:sepChr m:val=""/>
              <m:grow/>
            </m:dPr>
            <m:e>
              <m:r>
                <m:t>A</m:t>
              </m:r>
            </m:e>
          </m:d>
          <m:r>
            <m:rPr>
              <m:sty m:val="p"/>
            </m:rPr>
            <m:t>=</m:t>
          </m:r>
          <m:f>
            <m:fPr>
              <m:type m:val="bar"/>
            </m:fPr>
            <m:num>
              <m:r>
                <m:rPr>
                  <m:nor/>
                  <m:sty m:val="p"/>
                </m:rPr>
                <m:t>Number of Desired Outcomes</m:t>
              </m:r>
            </m:num>
            <m:den>
              <m:r>
                <m:rPr>
                  <m:nor/>
                  <m:sty m:val="p"/>
                </m:rPr>
                <m:t>Total Number of Possible Outcomes</m:t>
              </m:r>
            </m:den>
          </m:f>
        </m:oMath>
      </m:oMathPara>
    </w:p>
    <w:p>
      <w:pPr>
        <w:pStyle w:val="FirstParagraph"/>
      </w:pPr>
      <w:r>
        <w:t xml:space="preserve">The result always lies between</w:t>
      </w:r>
      <w:r>
        <w:t xml:space="preserve"> </w:t>
      </w:r>
      <m:oMath>
        <m:r>
          <m:t>0</m:t>
        </m:r>
      </m:oMath>
      <w:r>
        <w:t xml:space="preserve"> </w:t>
      </w:r>
      <w:r>
        <w:t xml:space="preserve">(impossible) and</w:t>
      </w:r>
      <w:r>
        <w:t xml:space="preserve"> </w:t>
      </w:r>
      <m:oMath>
        <m:r>
          <m:t>1</m:t>
        </m:r>
      </m:oMath>
      <w:r>
        <w:t xml:space="preserve"> </w:t>
      </w:r>
      <w:r>
        <w:t xml:space="preserve">(certain).</w:t>
      </w:r>
    </w:p>
    <w:p>
      <w:pPr>
        <w:pStyle w:val="BodyText"/>
      </w:pPr>
      <w:r>
        <w:rPr>
          <w:b/>
          <w:bCs/>
        </w:rPr>
        <w:t xml:space="preserve">The Complement Rule:</w:t>
      </w:r>
      <w:r>
        <w:t xml:space="preserve"> </w:t>
      </w:r>
      <w:r>
        <w:t xml:space="preserve">If the probability of rain is</w:t>
      </w:r>
      <w:r>
        <w:t xml:space="preserve"> </w:t>
      </w:r>
      <m:oMath>
        <m:r>
          <m:t>0.35</m:t>
        </m:r>
      </m:oMath>
      <w:r>
        <w:t xml:space="preserve">, the probability of</w:t>
      </w:r>
      <w:r>
        <w:t xml:space="preserve"> </w:t>
      </w:r>
      <w:r>
        <w:rPr>
          <w:i/>
          <w:iCs/>
        </w:rPr>
        <w:t xml:space="preserve">not</w:t>
      </w:r>
      <w:r>
        <w:t xml:space="preserve"> </w:t>
      </w:r>
      <w:r>
        <w:t xml:space="preserve">raining is</w:t>
      </w:r>
      <w:r>
        <w:t xml:space="preserve"> </w:t>
      </w:r>
      <m:oMath>
        <m:r>
          <m:t>1</m:t>
        </m:r>
        <m:r>
          <m:rPr>
            <m:sty m:val="p"/>
          </m:rPr>
          <m:t>−</m:t>
        </m:r>
        <m:r>
          <m:t>0.35</m:t>
        </m:r>
        <m:r>
          <m:rPr>
            <m:sty m:val="p"/>
          </m:rPr>
          <m:t>=</m:t>
        </m:r>
        <m:r>
          <m:t>0.65</m:t>
        </m:r>
      </m:oMath>
      <w:r>
        <w:t xml:space="preserve">.</w:t>
      </w:r>
      <w:r>
        <w:t xml:space="preserve"> </w:t>
      </w:r>
      <w:r>
        <w:t xml:space="preserve">This is a crucial SAT strategy. If a question asks for the probability of</w:t>
      </w:r>
      <w:r>
        <w:t xml:space="preserve"> </w:t>
      </w:r>
      <w:r>
        <w:t xml:space="preserve">“</w:t>
      </w:r>
      <w:r>
        <w:t xml:space="preserve">at least one</w:t>
      </w:r>
      <w:r>
        <w:t xml:space="preserve">”</w:t>
      </w:r>
      <w:r>
        <w:t xml:space="preserve"> </w:t>
      </w:r>
      <w:r>
        <w:t xml:space="preserve">event occurring, it is almost always faster to calculate the probability of the event happening</w:t>
      </w:r>
      <w:r>
        <w:t xml:space="preserve"> </w:t>
      </w:r>
      <w:r>
        <w:rPr>
          <w:i/>
          <w:iCs/>
        </w:rPr>
        <w:t xml:space="preserve">zero times</w:t>
      </w:r>
      <w:r>
        <w:t xml:space="preserve"> </w:t>
      </w:r>
      <w:r>
        <w:t xml:space="preserve">(the complement) and subtract from 1.</w:t>
      </w:r>
    </w:p>
    <w:p>
      <w:pPr>
        <w:pStyle w:val="BodyText"/>
      </w:pPr>
      <m:oMathPara>
        <m:oMathParaPr>
          <m:jc m:val="center"/>
        </m:oMathParaPr>
        <m:oMath>
          <m:r>
            <m:t>P</m:t>
          </m:r>
          <m:d>
            <m:dPr>
              <m:begChr m:val="("/>
              <m:endChr m:val=")"/>
              <m:sepChr m:val=""/>
              <m:grow/>
            </m:dPr>
            <m:e>
              <m:r>
                <m:rPr>
                  <m:nor/>
                  <m:sty m:val="p"/>
                </m:rPr>
                <m:t>At least one</m:t>
              </m:r>
            </m:e>
          </m:d>
          <m:r>
            <m:rPr>
              <m:sty m:val="p"/>
            </m:rPr>
            <m:t>=</m:t>
          </m:r>
          <m:r>
            <m:t>1</m:t>
          </m:r>
          <m:r>
            <m:rPr>
              <m:sty m:val="p"/>
            </m:rPr>
            <m:t>−</m:t>
          </m:r>
          <m:r>
            <m:t>P</m:t>
          </m:r>
          <m:d>
            <m:dPr>
              <m:begChr m:val="("/>
              <m:endChr m:val=")"/>
              <m:sepChr m:val=""/>
              <m:grow/>
            </m:dPr>
            <m:e>
              <m:r>
                <m:rPr>
                  <m:nor/>
                  <m:sty m:val="p"/>
                </m:rPr>
                <m:t>None</m:t>
              </m:r>
            </m:e>
          </m:d>
        </m:oMath>
      </m:oMathPara>
    </w:p>
    <w:bookmarkEnd w:id="208"/>
    <w:bookmarkStart w:id="209" w:name="independent-vs.-dependent-events"/>
    <w:p>
      <w:pPr>
        <w:pStyle w:val="Heading3"/>
      </w:pPr>
      <w:r>
        <w:t xml:space="preserve">4.2 Independent vs. Dependent Events</w:t>
      </w:r>
    </w:p>
    <w:p>
      <w:pPr>
        <w:pStyle w:val="FirstParagraph"/>
      </w:pPr>
      <w:r>
        <w:t xml:space="preserve">This is the most tested concept in SAT probability. Misidentifying the relationship is the number one student error.</w:t>
      </w:r>
    </w:p>
    <w:p>
      <w:pPr>
        <w:pStyle w:val="Compact"/>
        <w:numPr>
          <w:ilvl w:val="0"/>
          <w:numId w:val="1034"/>
        </w:numPr>
      </w:pPr>
      <w:r>
        <w:rPr>
          <w:b/>
          <w:bCs/>
        </w:rPr>
        <w:t xml:space="preserve">Independent Events:</w:t>
      </w:r>
      <w:r>
        <w:t xml:space="preserve"> </w:t>
      </w:r>
      <w:r>
        <w:t xml:space="preserve">The outcome of Event A does</w:t>
      </w:r>
      <w:r>
        <w:t xml:space="preserve"> </w:t>
      </w:r>
      <w:r>
        <w:rPr>
          <w:i/>
          <w:iCs/>
        </w:rPr>
        <w:t xml:space="preserve">not</w:t>
      </w:r>
      <w:r>
        <w:t xml:space="preserve"> </w:t>
      </w:r>
      <w:r>
        <w:t xml:space="preserve">affect Event B.</w:t>
      </w:r>
    </w:p>
    <w:p>
      <w:pPr>
        <w:pStyle w:val="Compact"/>
        <w:numPr>
          <w:ilvl w:val="1"/>
          <w:numId w:val="1035"/>
        </w:numPr>
      </w:pPr>
      <w:r>
        <w:rPr>
          <w:i/>
          <w:iCs/>
        </w:rPr>
        <w:t xml:space="preserve">Example:</w:t>
      </w:r>
      <w:r>
        <w:t xml:space="preserve"> </w:t>
      </w:r>
      <w:r>
        <w:t xml:space="preserve">Flipping a coin twice. Getting heads on the first flip does not change the 50% chance of getting heads on the second.</w:t>
      </w:r>
    </w:p>
    <w:p>
      <w:pPr>
        <w:pStyle w:val="Compact"/>
        <w:numPr>
          <w:ilvl w:val="1"/>
          <w:numId w:val="1035"/>
        </w:numPr>
      </w:pPr>
      <w:r>
        <w:rPr>
          <w:b/>
          <w:bCs/>
        </w:rPr>
        <w:t xml:space="preserve">Formula:</w:t>
      </w:r>
      <w:r>
        <w:t xml:space="preserve"> </w:t>
      </w:r>
      <m:oMath>
        <m:r>
          <m:t>P</m:t>
        </m:r>
        <m:d>
          <m:dPr>
            <m:begChr m:val="("/>
            <m:endChr m:val=")"/>
            <m:sepChr m:val=""/>
            <m:grow/>
          </m:dPr>
          <m:e>
            <m:r>
              <m:t>A</m:t>
            </m:r>
            <m:r>
              <m:rPr>
                <m:nor/>
                <m:sty m:val="p"/>
              </m:rPr>
              <m:t> and </m:t>
            </m:r>
            <m:r>
              <m:t>B</m:t>
            </m:r>
          </m:e>
        </m:d>
        <m:r>
          <m:rPr>
            <m:sty m:val="p"/>
          </m:rPr>
          <m:t>=</m:t>
        </m:r>
        <m:r>
          <m:t>P</m:t>
        </m:r>
        <m:d>
          <m:dPr>
            <m:begChr m:val="("/>
            <m:endChr m:val=")"/>
            <m:sepChr m:val=""/>
            <m:grow/>
          </m:dPr>
          <m:e>
            <m:r>
              <m:t>A</m:t>
            </m:r>
          </m:e>
        </m:d>
        <m:r>
          <m:rPr>
            <m:sty m:val="p"/>
          </m:rPr>
          <m:t>×</m:t>
        </m:r>
        <m:r>
          <m:t>P</m:t>
        </m:r>
        <m:d>
          <m:dPr>
            <m:begChr m:val="("/>
            <m:endChr m:val=")"/>
            <m:sepChr m:val=""/>
            <m:grow/>
          </m:dPr>
          <m:e>
            <m:r>
              <m:t>B</m:t>
            </m:r>
          </m:e>
        </m:d>
      </m:oMath>
    </w:p>
    <w:p>
      <w:pPr>
        <w:pStyle w:val="Compact"/>
        <w:numPr>
          <w:ilvl w:val="0"/>
          <w:numId w:val="1034"/>
        </w:numPr>
      </w:pPr>
      <w:r>
        <w:rPr>
          <w:b/>
          <w:bCs/>
        </w:rPr>
        <w:t xml:space="preserve">Dependent Events (Without Replacement):</w:t>
      </w:r>
      <w:r>
        <w:t xml:space="preserve"> </w:t>
      </w:r>
      <w:r>
        <w:t xml:space="preserve">Event A</w:t>
      </w:r>
      <w:r>
        <w:t xml:space="preserve"> </w:t>
      </w:r>
      <w:r>
        <w:rPr>
          <w:i/>
          <w:iCs/>
        </w:rPr>
        <w:t xml:space="preserve">does</w:t>
      </w:r>
      <w:r>
        <w:t xml:space="preserve"> </w:t>
      </w:r>
      <w:r>
        <w:t xml:space="preserve">change the pool for Event B.</w:t>
      </w:r>
    </w:p>
    <w:p>
      <w:pPr>
        <w:pStyle w:val="Compact"/>
        <w:numPr>
          <w:ilvl w:val="1"/>
          <w:numId w:val="1036"/>
        </w:numPr>
      </w:pPr>
      <w:r>
        <w:rPr>
          <w:i/>
          <w:iCs/>
        </w:rPr>
        <w:t xml:space="preserve">Example:</w:t>
      </w:r>
      <w:r>
        <w:t xml:space="preserve"> </w:t>
      </w:r>
      <w:r>
        <w:t xml:space="preserve">Drawing two cards. If you draw a Queen, the probability of drawing a second Queen drops from</w:t>
      </w:r>
      <w:r>
        <w:t xml:space="preserve"> </w:t>
      </w:r>
      <m:oMath>
        <m:f>
          <m:fPr>
            <m:type m:val="bar"/>
          </m:fPr>
          <m:num>
            <m:r>
              <m:t>1</m:t>
            </m:r>
          </m:num>
          <m:den>
            <m:r>
              <m:t>13</m:t>
            </m:r>
          </m:den>
        </m:f>
      </m:oMath>
      <w:r>
        <w:t xml:space="preserve"> </w:t>
      </w:r>
      <w:r>
        <w:t xml:space="preserve">to</w:t>
      </w:r>
      <w:r>
        <w:t xml:space="preserve"> </w:t>
      </w:r>
      <m:oMath>
        <m:f>
          <m:fPr>
            <m:type m:val="bar"/>
          </m:fPr>
          <m:num>
            <m:r>
              <m:t>3</m:t>
            </m:r>
          </m:num>
          <m:den>
            <m:r>
              <m:t>51</m:t>
            </m:r>
          </m:den>
        </m:f>
      </m:oMath>
      <w:r>
        <w:t xml:space="preserve"> </w:t>
      </w:r>
      <w:r>
        <w:t xml:space="preserve">because there are fewer Queens and fewer total cards left.</w:t>
      </w:r>
    </w:p>
    <w:p>
      <w:pPr>
        <w:pStyle w:val="Compact"/>
        <w:numPr>
          <w:ilvl w:val="1"/>
          <w:numId w:val="1036"/>
        </w:numPr>
      </w:pPr>
      <w:r>
        <w:rPr>
          <w:b/>
          <w:bCs/>
        </w:rPr>
        <w:t xml:space="preserve">Formula:</w:t>
      </w:r>
      <w:r>
        <w:t xml:space="preserve"> </w:t>
      </w:r>
      <m:oMath>
        <m:r>
          <m:t>P</m:t>
        </m:r>
        <m:d>
          <m:dPr>
            <m:begChr m:val="("/>
            <m:endChr m:val=")"/>
            <m:sepChr m:val=""/>
            <m:grow/>
          </m:dPr>
          <m:e>
            <m:r>
              <m:t>A</m:t>
            </m:r>
            <m:r>
              <m:rPr>
                <m:nor/>
                <m:sty m:val="p"/>
              </m:rPr>
              <m:t> and </m:t>
            </m:r>
            <m:r>
              <m:t>B</m:t>
            </m:r>
          </m:e>
        </m:d>
        <m:r>
          <m:rPr>
            <m:sty m:val="p"/>
          </m:rPr>
          <m:t>=</m:t>
        </m:r>
        <m:r>
          <m:t>P</m:t>
        </m:r>
        <m:d>
          <m:dPr>
            <m:begChr m:val="("/>
            <m:endChr m:val=")"/>
            <m:sepChr m:val=""/>
            <m:grow/>
          </m:dPr>
          <m:e>
            <m:r>
              <m:t>A</m:t>
            </m:r>
          </m:e>
        </m:d>
        <m:r>
          <m:rPr>
            <m:sty m:val="p"/>
          </m:rPr>
          <m:t>×</m:t>
        </m:r>
        <m:r>
          <m:t>P</m:t>
        </m:r>
        <m:d>
          <m:dPr>
            <m:begChr m:val="("/>
            <m:endChr m:val=")"/>
            <m:sepChr m:val=""/>
            <m:grow/>
          </m:dPr>
          <m:e>
            <m:r>
              <m:t>B</m:t>
            </m:r>
            <m:r>
              <m:rPr>
                <m:sty m:val="p"/>
              </m:rPr>
              <m:t>|</m:t>
            </m:r>
            <m:r>
              <m:t>A</m:t>
            </m:r>
          </m:e>
        </m:d>
      </m:oMath>
    </w:p>
    <w:bookmarkEnd w:id="209"/>
    <w:bookmarkStart w:id="210" w:name="and-vs.-or-rules"/>
    <w:p>
      <w:pPr>
        <w:pStyle w:val="Heading3"/>
      </w:pPr>
      <w:r>
        <w:t xml:space="preserve">4.3</w:t>
      </w:r>
      <w:r>
        <w:t xml:space="preserve"> </w:t>
      </w:r>
      <w:r>
        <w:t xml:space="preserve">“</w:t>
      </w:r>
      <w:r>
        <w:t xml:space="preserve">And</w:t>
      </w:r>
      <w:r>
        <w:t xml:space="preserve">”</w:t>
      </w:r>
      <w:r>
        <w:t xml:space="preserve"> </w:t>
      </w:r>
      <w:r>
        <w:t xml:space="preserve">vs. </w:t>
      </w:r>
      <w:r>
        <w:t xml:space="preserve">“</w:t>
      </w:r>
      <w:r>
        <w:t xml:space="preserve">Or</w:t>
      </w:r>
      <w:r>
        <w:t xml:space="preserve">”</w:t>
      </w:r>
      <w:r>
        <w:t xml:space="preserve"> </w:t>
      </w:r>
      <w:r>
        <w:t xml:space="preserve">Rules</w:t>
      </w:r>
    </w:p>
    <w:p>
      <w:pPr>
        <w:pStyle w:val="Compact"/>
        <w:numPr>
          <w:ilvl w:val="0"/>
          <w:numId w:val="1037"/>
        </w:numPr>
      </w:pPr>
      <w:r>
        <w:rPr>
          <w:b/>
          <w:bCs/>
        </w:rPr>
        <w:t xml:space="preserve">“</w:t>
      </w:r>
      <w:r>
        <w:rPr>
          <w:b/>
          <w:bCs/>
        </w:rPr>
        <w:t xml:space="preserve">Or</w:t>
      </w:r>
      <w:r>
        <w:rPr>
          <w:b/>
          <w:bCs/>
        </w:rPr>
        <w:t xml:space="preserve">”</w:t>
      </w:r>
      <w:r>
        <w:rPr>
          <w:b/>
          <w:bCs/>
        </w:rPr>
        <w:t xml:space="preserve"> </w:t>
      </w:r>
      <w:r>
        <w:rPr>
          <w:b/>
          <w:bCs/>
        </w:rPr>
        <w:t xml:space="preserve">(Union):</w:t>
      </w:r>
      <w:r>
        <w:t xml:space="preserve"> </w:t>
      </w:r>
      <w:r>
        <w:t xml:space="preserve">If I want the probability of rolling an even number</w:t>
      </w:r>
      <w:r>
        <w:t xml:space="preserve"> </w:t>
      </w:r>
      <w:r>
        <w:rPr>
          <w:i/>
          <w:iCs/>
        </w:rPr>
        <w:t xml:space="preserve">or</w:t>
      </w:r>
      <w:r>
        <w:t xml:space="preserve"> </w:t>
      </w:r>
      <w:r>
        <w:t xml:space="preserve">a number greater than 4 on a standard die: I add the two probabilities and subtract the overlap (Mutually Exclusive Overlap).</w:t>
      </w:r>
    </w:p>
    <w:p>
      <w:pPr>
        <w:pStyle w:val="Compact"/>
        <w:numPr>
          <w:ilvl w:val="1"/>
          <w:numId w:val="1038"/>
        </w:numPr>
      </w:pPr>
      <w:r>
        <w:t xml:space="preserve">Even:</w:t>
      </w:r>
      <w:r>
        <w:t xml:space="preserve"> </w:t>
      </w:r>
      <m:oMath>
        <m:r>
          <m:rPr>
            <m:sty m:val="p"/>
          </m:rPr>
          <m:t>{</m:t>
        </m:r>
        <m:r>
          <m:t>2</m:t>
        </m:r>
        <m:r>
          <m:rPr>
            <m:sty m:val="p"/>
          </m:rPr>
          <m:t>,</m:t>
        </m:r>
        <m:r>
          <m:t>4</m:t>
        </m:r>
        <m:r>
          <m:rPr>
            <m:sty m:val="p"/>
          </m:rPr>
          <m:t>,</m:t>
        </m:r>
        <m:r>
          <m:t>6</m:t>
        </m:r>
        <m:r>
          <m:rPr>
            <m:sty m:val="p"/>
          </m:rPr>
          <m:t>}</m:t>
        </m:r>
      </m:oMath>
      <w:r>
        <w:t xml:space="preserve">. Greater than 4:</w:t>
      </w:r>
      <w:r>
        <w:t xml:space="preserve"> </w:t>
      </w:r>
      <m:oMath>
        <m:r>
          <m:rPr>
            <m:sty m:val="p"/>
          </m:rPr>
          <m:t>{</m:t>
        </m:r>
        <m:r>
          <m:t>5</m:t>
        </m:r>
        <m:r>
          <m:rPr>
            <m:sty m:val="p"/>
          </m:rPr>
          <m:t>,</m:t>
        </m:r>
        <m:r>
          <m:t>6</m:t>
        </m:r>
        <m:r>
          <m:rPr>
            <m:sty m:val="p"/>
          </m:rPr>
          <m:t>}</m:t>
        </m:r>
      </m:oMath>
      <w:r>
        <w:t xml:space="preserve">. Overlap:</w:t>
      </w:r>
      <w:r>
        <w:t xml:space="preserve"> </w:t>
      </w:r>
      <m:oMath>
        <m:r>
          <m:rPr>
            <m:sty m:val="p"/>
          </m:rPr>
          <m:t>{</m:t>
        </m:r>
        <m:r>
          <m:t>6</m:t>
        </m:r>
        <m:r>
          <m:rPr>
            <m:sty m:val="p"/>
          </m:rPr>
          <m:t>}</m:t>
        </m:r>
      </m:oMath>
      <w:r>
        <w:t xml:space="preserve">.</w:t>
      </w:r>
    </w:p>
    <w:p>
      <w:pPr>
        <w:pStyle w:val="Compact"/>
        <w:numPr>
          <w:ilvl w:val="1"/>
          <w:numId w:val="1038"/>
        </w:numPr>
      </w:pPr>
      <m:oMath>
        <m:r>
          <m:t>P</m:t>
        </m:r>
        <m:d>
          <m:dPr>
            <m:begChr m:val="("/>
            <m:endChr m:val=")"/>
            <m:sepChr m:val=""/>
            <m:grow/>
          </m:dPr>
          <m:e>
            <m:r>
              <m:t>A</m:t>
            </m:r>
            <m:r>
              <m:rPr>
                <m:nor/>
                <m:sty m:val="p"/>
              </m:rPr>
              <m:t> or </m:t>
            </m:r>
            <m:r>
              <m:t>B</m:t>
            </m:r>
          </m:e>
        </m:d>
        <m:r>
          <m:rPr>
            <m:sty m:val="p"/>
          </m:rPr>
          <m:t>=</m:t>
        </m:r>
        <m:r>
          <m:t>P</m:t>
        </m:r>
        <m:d>
          <m:dPr>
            <m:begChr m:val="("/>
            <m:endChr m:val=")"/>
            <m:sepChr m:val=""/>
            <m:grow/>
          </m:dPr>
          <m:e>
            <m:r>
              <m:t>A</m:t>
            </m:r>
          </m:e>
        </m:d>
        <m:r>
          <m:rPr>
            <m:sty m:val="p"/>
          </m:rPr>
          <m:t>+</m:t>
        </m:r>
        <m:r>
          <m:t>P</m:t>
        </m:r>
        <m:d>
          <m:dPr>
            <m:begChr m:val="("/>
            <m:endChr m:val=")"/>
            <m:sepChr m:val=""/>
            <m:grow/>
          </m:dPr>
          <m:e>
            <m:r>
              <m:t>B</m:t>
            </m:r>
          </m:e>
        </m:d>
        <m:r>
          <m:rPr>
            <m:sty m:val="p"/>
          </m:rPr>
          <m:t>−</m:t>
        </m:r>
        <m:r>
          <m:t>P</m:t>
        </m:r>
        <m:d>
          <m:dPr>
            <m:begChr m:val="("/>
            <m:endChr m:val=")"/>
            <m:sepChr m:val=""/>
            <m:grow/>
          </m:dPr>
          <m:e>
            <m:r>
              <m:t>A</m:t>
            </m:r>
            <m:r>
              <m:rPr>
                <m:nor/>
                <m:sty m:val="p"/>
              </m:rPr>
              <m:t> and </m:t>
            </m:r>
            <m:r>
              <m:t>B</m:t>
            </m:r>
          </m:e>
        </m:d>
      </m:oMath>
    </w:p>
    <w:p>
      <w:pPr>
        <w:pStyle w:val="Compact"/>
        <w:numPr>
          <w:ilvl w:val="1"/>
          <w:numId w:val="1038"/>
        </w:numPr>
      </w:pPr>
      <w:r>
        <w:rPr>
          <w:i/>
          <w:iCs/>
        </w:rPr>
        <w:t xml:space="preserve">Shortcut:</w:t>
      </w:r>
      <w:r>
        <w:t xml:space="preserve"> </w:t>
      </w:r>
      <w:r>
        <w:t xml:space="preserve">Count the total unique successes:</w:t>
      </w:r>
      <w:r>
        <w:t xml:space="preserve"> </w:t>
      </w:r>
      <m:oMath>
        <m:r>
          <m:rPr>
            <m:sty m:val="p"/>
          </m:rPr>
          <m:t>{</m:t>
        </m:r>
        <m:r>
          <m:t>2</m:t>
        </m:r>
        <m:r>
          <m:rPr>
            <m:sty m:val="p"/>
          </m:rPr>
          <m:t>,</m:t>
        </m:r>
        <m:r>
          <m:t>4</m:t>
        </m:r>
        <m:r>
          <m:rPr>
            <m:sty m:val="p"/>
          </m:rPr>
          <m:t>,</m:t>
        </m:r>
        <m:r>
          <m:t>5</m:t>
        </m:r>
        <m:r>
          <m:rPr>
            <m:sty m:val="p"/>
          </m:rPr>
          <m:t>,</m:t>
        </m:r>
        <m:r>
          <m:t>6</m:t>
        </m:r>
        <m:r>
          <m:rPr>
            <m:sty m:val="p"/>
          </m:rPr>
          <m:t>}</m:t>
        </m:r>
      </m:oMath>
      <w:r>
        <w:t xml:space="preserve">. That’s 4 out of 6, or</w:t>
      </w:r>
      <w:r>
        <w:t xml:space="preserve"> </w:t>
      </w:r>
      <m:oMath>
        <m:f>
          <m:fPr>
            <m:type m:val="bar"/>
          </m:fPr>
          <m:num>
            <m:r>
              <m:t>2</m:t>
            </m:r>
          </m:num>
          <m:den>
            <m:r>
              <m:t>3</m:t>
            </m:r>
          </m:den>
        </m:f>
      </m:oMath>
      <w:r>
        <w:t xml:space="preserve">.</w:t>
      </w:r>
    </w:p>
    <w:p>
      <w:pPr>
        <w:pStyle w:val="Compact"/>
        <w:numPr>
          <w:ilvl w:val="0"/>
          <w:numId w:val="1037"/>
        </w:numPr>
      </w:pPr>
      <w:r>
        <w:rPr>
          <w:b/>
          <w:bCs/>
        </w:rPr>
        <w:t xml:space="preserve">“</w:t>
      </w:r>
      <w:r>
        <w:rPr>
          <w:b/>
          <w:bCs/>
        </w:rPr>
        <w:t xml:space="preserve">And</w:t>
      </w:r>
      <w:r>
        <w:rPr>
          <w:b/>
          <w:bCs/>
        </w:rPr>
        <w:t xml:space="preserve">”</w:t>
      </w:r>
      <w:r>
        <w:rPr>
          <w:b/>
          <w:bCs/>
        </w:rPr>
        <w:t xml:space="preserve"> </w:t>
      </w:r>
      <w:r>
        <w:rPr>
          <w:b/>
          <w:bCs/>
        </w:rPr>
        <w:t xml:space="preserve">(Intersection):</w:t>
      </w:r>
      <w:r>
        <w:t xml:space="preserve"> </w:t>
      </w:r>
      <w:r>
        <w:t xml:space="preserve">Multiply the probabilities (accounting for independence/dependence).</w:t>
      </w:r>
    </w:p>
    <w:bookmarkEnd w:id="210"/>
    <w:bookmarkStart w:id="211" w:name="conditional-probability"/>
    <w:p>
      <w:pPr>
        <w:pStyle w:val="Heading3"/>
      </w:pPr>
      <w:r>
        <w:t xml:space="preserve">4.4 Conditional Probability</w:t>
      </w:r>
    </w:p>
    <w:p>
      <w:pPr>
        <w:pStyle w:val="FirstParagraph"/>
      </w:pPr>
      <w:r>
        <w:t xml:space="preserve">This is the probability of Event A,</w:t>
      </w:r>
      <w:r>
        <w:t xml:space="preserve"> </w:t>
      </w:r>
      <w:r>
        <w:rPr>
          <w:i/>
          <w:iCs/>
        </w:rPr>
        <w:t xml:space="preserve">given that</w:t>
      </w:r>
      <w:r>
        <w:t xml:space="preserve"> </w:t>
      </w:r>
      <w:r>
        <w:t xml:space="preserve">Event B has already occurred.</w:t>
      </w:r>
    </w:p>
    <w:p>
      <w:pPr>
        <w:pStyle w:val="BodyText"/>
      </w:pPr>
      <m:oMathPara>
        <m:oMathParaPr>
          <m:jc m:val="center"/>
        </m:oMathParaPr>
        <m:oMath>
          <m:r>
            <m:t>P</m:t>
          </m:r>
          <m:d>
            <m:dPr>
              <m:begChr m:val="("/>
              <m:endChr m:val=")"/>
              <m:sepChr m:val=""/>
              <m:grow/>
            </m:dPr>
            <m:e>
              <m:r>
                <m:t>A</m:t>
              </m:r>
              <m:r>
                <m:rPr>
                  <m:sty m:val="p"/>
                </m:rPr>
                <m:t>|</m:t>
              </m:r>
              <m:r>
                <m:t>B</m:t>
              </m:r>
            </m:e>
          </m:d>
          <m:r>
            <m:rPr>
              <m:sty m:val="p"/>
            </m:rPr>
            <m:t>=</m:t>
          </m:r>
          <m:f>
            <m:fPr>
              <m:type m:val="bar"/>
            </m:fPr>
            <m:num>
              <m:r>
                <m:t>P</m:t>
              </m:r>
              <m:d>
                <m:dPr>
                  <m:begChr m:val="("/>
                  <m:endChr m:val=")"/>
                  <m:sepChr m:val=""/>
                  <m:grow/>
                </m:dPr>
                <m:e>
                  <m:r>
                    <m:t>A</m:t>
                  </m:r>
                  <m:r>
                    <m:rPr>
                      <m:nor/>
                      <m:sty m:val="p"/>
                    </m:rPr>
                    <m:t> and </m:t>
                  </m:r>
                  <m:r>
                    <m:t>B</m:t>
                  </m:r>
                </m:e>
              </m:d>
            </m:num>
            <m:den>
              <m:r>
                <m:t>P</m:t>
              </m:r>
              <m:d>
                <m:dPr>
                  <m:begChr m:val="("/>
                  <m:endChr m:val=")"/>
                  <m:sepChr m:val=""/>
                  <m:grow/>
                </m:dPr>
                <m:e>
                  <m:r>
                    <m:t>B</m:t>
                  </m:r>
                </m:e>
              </m:d>
            </m:den>
          </m:f>
        </m:oMath>
      </m:oMathPara>
    </w:p>
    <w:p>
      <w:pPr>
        <w:pStyle w:val="FirstParagraph"/>
      </w:pPr>
      <w:r>
        <w:t xml:space="preserve">The SAT frequently tests this using complex two-way tables. The trick is to</w:t>
      </w:r>
      <w:r>
        <w:t xml:space="preserve"> </w:t>
      </w:r>
      <w:r>
        <w:rPr>
          <w:b/>
          <w:bCs/>
        </w:rPr>
        <w:t xml:space="preserve">zoom in</w:t>
      </w:r>
      <w:r>
        <w:t xml:space="preserve"> </w:t>
      </w:r>
      <w:r>
        <w:t xml:space="preserve">on the given condition. For example, if the question says,</w:t>
      </w:r>
      <w:r>
        <w:t xml:space="preserve"> </w:t>
      </w:r>
      <w:r>
        <w:t xml:space="preserve">“</w:t>
      </w:r>
      <w:r>
        <w:t xml:space="preserve">Given the student is a Senior, what is the probability they passed?</w:t>
      </w:r>
      <w:r>
        <w:t xml:space="preserve">”</w:t>
      </w:r>
      <w:r>
        <w:t xml:space="preserve">, you ignore the entire</w:t>
      </w:r>
      <w:r>
        <w:t xml:space="preserve"> </w:t>
      </w:r>
      <w:r>
        <w:t xml:space="preserve">“</w:t>
      </w:r>
      <w:r>
        <w:t xml:space="preserve">Underclassmen</w:t>
      </w:r>
      <w:r>
        <w:t xml:space="preserve">”</w:t>
      </w:r>
      <w:r>
        <w:t xml:space="preserve"> </w:t>
      </w:r>
      <w:r>
        <w:t xml:space="preserve">section of the table and look exclusively at the</w:t>
      </w:r>
      <w:r>
        <w:t xml:space="preserve"> </w:t>
      </w:r>
      <w:r>
        <w:t xml:space="preserve">“</w:t>
      </w:r>
      <w:r>
        <w:t xml:space="preserve">Senior</w:t>
      </w:r>
      <w:r>
        <w:t xml:space="preserve">”</w:t>
      </w:r>
      <w:r>
        <w:t xml:space="preserve"> </w:t>
      </w:r>
      <w:r>
        <w:t xml:space="preserve">row or column.</w:t>
      </w:r>
    </w:p>
    <w:bookmarkEnd w:id="211"/>
    <w:bookmarkStart w:id="212" w:name="X6a67dcbf8e6a69778aa137d3e1dbe5d35e99bf8"/>
    <w:p>
      <w:pPr>
        <w:pStyle w:val="Heading3"/>
      </w:pPr>
      <w:r>
        <w:t xml:space="preserve">4.5 Probability from Tables and Frequency Distributions</w:t>
      </w:r>
    </w:p>
    <w:p>
      <w:pPr>
        <w:pStyle w:val="FirstParagraph"/>
      </w:pPr>
      <w:r>
        <w:t xml:space="preserve">A common SAT setup involves a table of survey results.</w:t>
      </w:r>
      <w:r>
        <w:t xml:space="preserve"> </w:t>
      </w:r>
      <w:r>
        <w:t xml:space="preserve">*</w:t>
      </w:r>
      <w:r>
        <w:t xml:space="preserve"> </w:t>
      </w:r>
      <w:r>
        <w:rPr>
          <w:b/>
          <w:bCs/>
        </w:rPr>
        <w:t xml:space="preserve">Example:</w:t>
      </w:r>
      <w:r>
        <w:t xml:space="preserve"> </w:t>
      </w:r>
      <w:r>
        <w:t xml:space="preserve">A school surveys 200 students about Math preferences.</w:t>
      </w:r>
      <w:r>
        <w:t xml:space="preserve"> </w:t>
      </w:r>
      <w:r>
        <w:t xml:space="preserve">* To find</w:t>
      </w:r>
      <w:r>
        <w:t xml:space="preserve"> </w:t>
      </w:r>
      <m:oMath>
        <m:r>
          <m:t>P</m:t>
        </m:r>
        <m:d>
          <m:dPr>
            <m:begChr m:val="("/>
            <m:endChr m:val=")"/>
            <m:sepChr m:val=""/>
            <m:grow/>
          </m:dPr>
          <m:e>
            <m:r>
              <m:rPr>
                <m:nor/>
                <m:sty m:val="p"/>
              </m:rPr>
              <m:t>Female</m:t>
            </m:r>
            <m:r>
              <m:rPr>
                <m:sty m:val="p"/>
              </m:rPr>
              <m:t>|</m:t>
            </m:r>
            <m:r>
              <m:rPr>
                <m:nor/>
                <m:sty m:val="p"/>
              </m:rPr>
              <m:t>Likes Math</m:t>
            </m:r>
          </m:e>
        </m:d>
      </m:oMath>
      <w:r>
        <w:t xml:space="preserve">, you look at the</w:t>
      </w:r>
      <w:r>
        <w:t xml:space="preserve"> </w:t>
      </w:r>
      <w:r>
        <w:t xml:space="preserve">“</w:t>
      </w:r>
      <w:r>
        <w:t xml:space="preserve">Likes Math</w:t>
      </w:r>
      <w:r>
        <w:t xml:space="preserve">”</w:t>
      </w:r>
      <w:r>
        <w:t xml:space="preserve"> </w:t>
      </w:r>
      <w:r>
        <w:t xml:space="preserve">column, count the number of Females, and divide by the total in the</w:t>
      </w:r>
      <w:r>
        <w:t xml:space="preserve"> </w:t>
      </w:r>
      <w:r>
        <w:t xml:space="preserve">“</w:t>
      </w:r>
      <w:r>
        <w:t xml:space="preserve">Likes Math</w:t>
      </w:r>
      <w:r>
        <w:t xml:space="preserve">”</w:t>
      </w:r>
      <w:r>
        <w:t xml:space="preserve"> </w:t>
      </w:r>
      <w:r>
        <w:t xml:space="preserve">column.</w:t>
      </w:r>
    </w:p>
    <w:p>
      <w:r>
        <w:pict>
          <v:rect style="width:0;height:1.5pt" o:hralign="center" o:hrstd="t" o:hr="t"/>
        </w:pict>
      </w:r>
    </w:p>
    <w:bookmarkEnd w:id="212"/>
    <w:bookmarkEnd w:id="213"/>
    <w:bookmarkStart w:id="218" w:name="sampling-and-statistical-inference"/>
    <w:p>
      <w:pPr>
        <w:pStyle w:val="Heading2"/>
      </w:pPr>
      <w:r>
        <w:t xml:space="preserve">5. Sampling and Statistical Inference</w:t>
      </w:r>
    </w:p>
    <w:p>
      <w:pPr>
        <w:pStyle w:val="FirstParagraph"/>
      </w:pPr>
      <w:r>
        <w:t xml:space="preserve">The SAT tests the logical foundation of how we use small pieces of data (samples) to make claims about large groups (populations).</w:t>
      </w:r>
    </w:p>
    <w:bookmarkStart w:id="214" w:name="random-sampling"/>
    <w:p>
      <w:pPr>
        <w:pStyle w:val="Heading3"/>
      </w:pPr>
      <w:r>
        <w:t xml:space="preserve">5.1 Random Sampling</w:t>
      </w:r>
    </w:p>
    <w:p>
      <w:pPr>
        <w:pStyle w:val="FirstParagraph"/>
      </w:pPr>
      <w:r>
        <w:t xml:space="preserve">A</w:t>
      </w:r>
      <w:r>
        <w:t xml:space="preserve"> </w:t>
      </w:r>
      <w:r>
        <w:rPr>
          <w:b/>
          <w:bCs/>
        </w:rPr>
        <w:t xml:space="preserve">Simple Random Sample (SRS)</w:t>
      </w:r>
      <w:r>
        <w:t xml:space="preserve"> </w:t>
      </w:r>
      <w:r>
        <w:t xml:space="preserve">gives every member of the population an exactly equal chance of being selected.</w:t>
      </w:r>
      <w:r>
        <w:t xml:space="preserve"> </w:t>
      </w:r>
      <w:r>
        <w:t xml:space="preserve">*</w:t>
      </w:r>
      <w:r>
        <w:t xml:space="preserve"> </w:t>
      </w:r>
      <w:r>
        <w:rPr>
          <w:b/>
          <w:bCs/>
        </w:rPr>
        <w:t xml:space="preserve">Bias:</w:t>
      </w:r>
      <w:r>
        <w:t xml:space="preserve"> </w:t>
      </w:r>
      <w:r>
        <w:t xml:space="preserve">Students must be able to identify sources of bias in a sampling method. For example, conducting a</w:t>
      </w:r>
      <w:r>
        <w:t xml:space="preserve"> </w:t>
      </w:r>
      <w:r>
        <w:t xml:space="preserve">“</w:t>
      </w:r>
      <w:r>
        <w:t xml:space="preserve">random</w:t>
      </w:r>
      <w:r>
        <w:t xml:space="preserve">”</w:t>
      </w:r>
      <w:r>
        <w:t xml:space="preserve"> </w:t>
      </w:r>
      <w:r>
        <w:t xml:space="preserve">school survey by interviewing people at a basketball game heavily skews the sample toward sports fans.</w:t>
      </w:r>
    </w:p>
    <w:bookmarkEnd w:id="214"/>
    <w:bookmarkStart w:id="215" w:name="the-central-limit-theorem-conceptual"/>
    <w:p>
      <w:pPr>
        <w:pStyle w:val="Heading3"/>
      </w:pPr>
      <w:r>
        <w:t xml:space="preserve">5.2 The Central Limit Theorem (Conceptual)</w:t>
      </w:r>
    </w:p>
    <w:p>
      <w:pPr>
        <w:pStyle w:val="FirstParagraph"/>
      </w:pPr>
      <w:r>
        <w:t xml:space="preserve">While the math of the CLT is too advanced for the SAT, the concept is tested:</w:t>
      </w:r>
      <w:r>
        <w:t xml:space="preserve"> </w:t>
      </w:r>
      <w:r>
        <w:t xml:space="preserve">* If you take many random samples of size</w:t>
      </w:r>
      <w:r>
        <w:t xml:space="preserve"> </w:t>
      </w:r>
      <m:oMath>
        <m:r>
          <m:t>n</m:t>
        </m:r>
      </m:oMath>
      <w:r>
        <w:t xml:space="preserve"> </w:t>
      </w:r>
      <w:r>
        <w:t xml:space="preserve">and calculate their means, the distribution of those sample means will be roughly Normal (bell-shaped).</w:t>
      </w:r>
      <w:r>
        <w:t xml:space="preserve"> </w:t>
      </w:r>
      <w:r>
        <w:t xml:space="preserve">* The mean of the sample means will equal the population mean.</w:t>
      </w:r>
      <w:r>
        <w:t xml:space="preserve"> </w:t>
      </w:r>
      <w:r>
        <w:t xml:space="preserve">* The standard deviation of the sample means decreases as the sample size</w:t>
      </w:r>
      <w:r>
        <w:t xml:space="preserve"> </w:t>
      </w:r>
      <m:oMath>
        <m:r>
          <m:t>n</m:t>
        </m:r>
      </m:oMath>
      <w:r>
        <w:t xml:space="preserve"> </w:t>
      </w:r>
      <w:r>
        <w:t xml:space="preserve">increases.</w:t>
      </w:r>
      <w:r>
        <w:t xml:space="preserve"> </w:t>
      </w:r>
      <w:r>
        <w:t xml:space="preserve">*</w:t>
      </w:r>
      <w:r>
        <w:t xml:space="preserve"> </w:t>
      </w:r>
      <w:r>
        <w:rPr>
          <w:i/>
          <w:iCs/>
        </w:rPr>
        <w:t xml:space="preserve">SAT Concept:</w:t>
      </w:r>
      <w:r>
        <w:t xml:space="preserve"> </w:t>
      </w:r>
      <w:r>
        <w:t xml:space="preserve">Increasing the sample size makes your estimate of the population mean more precise (less variance).</w:t>
      </w:r>
    </w:p>
    <w:bookmarkEnd w:id="215"/>
    <w:bookmarkStart w:id="216" w:name="confidence-intervals-conceptual"/>
    <w:p>
      <w:pPr>
        <w:pStyle w:val="Heading3"/>
      </w:pPr>
      <w:r>
        <w:t xml:space="preserve">5.3 Confidence Intervals (Conceptual)</w:t>
      </w:r>
    </w:p>
    <w:p>
      <w:pPr>
        <w:pStyle w:val="FirstParagraph"/>
      </w:pPr>
      <w:r>
        <w:t xml:space="preserve">A confidence interval gives a range of plausible values for a population parameter (like a mean or a proportion).</w:t>
      </w:r>
      <w:r>
        <w:t xml:space="preserve"> </w:t>
      </w:r>
      <w:r>
        <w:t xml:space="preserve">*</w:t>
      </w:r>
      <w:r>
        <w:t xml:space="preserve"> </w:t>
      </w:r>
      <w:r>
        <w:t xml:space="preserve">“</w:t>
      </w:r>
      <w:r>
        <w:t xml:space="preserve">95% confidence</w:t>
      </w:r>
      <w:r>
        <w:t xml:space="preserve">”</w:t>
      </w:r>
      <w:r>
        <w:t xml:space="preserve"> </w:t>
      </w:r>
      <w:r>
        <w:t xml:space="preserve">means that if we conducted this survey 100 times, 95 of the resulting intervals would capture the true population value.</w:t>
      </w:r>
      <w:r>
        <w:t xml:space="preserve"> </w:t>
      </w:r>
      <w:r>
        <w:t xml:space="preserve">*</w:t>
      </w:r>
      <w:r>
        <w:t xml:space="preserve"> </w:t>
      </w:r>
      <w:r>
        <w:rPr>
          <w:b/>
          <w:bCs/>
        </w:rPr>
        <w:t xml:space="preserve">Wider Interval:</w:t>
      </w:r>
      <w:r>
        <w:t xml:space="preserve"> </w:t>
      </w:r>
      <w:r>
        <w:t xml:space="preserve">Less precise, resulting from a smaller sample size or higher variability.</w:t>
      </w:r>
      <w:r>
        <w:t xml:space="preserve"> </w:t>
      </w:r>
      <w:r>
        <w:t xml:space="preserve">*</w:t>
      </w:r>
      <w:r>
        <w:t xml:space="preserve"> </w:t>
      </w:r>
      <w:r>
        <w:rPr>
          <w:b/>
          <w:bCs/>
        </w:rPr>
        <w:t xml:space="preserve">Narrower Interval:</w:t>
      </w:r>
      <w:r>
        <w:t xml:space="preserve"> </w:t>
      </w:r>
      <w:r>
        <w:t xml:space="preserve">More precise, usually resulting from a larger sample size.</w:t>
      </w:r>
      <w:r>
        <w:t xml:space="preserve"> </w:t>
      </w:r>
      <w:r>
        <w:t xml:space="preserve">* The SAT does not ask you to calculate the margin of error by hand, but it may ask how changing the sample size affects the width of the interval.</w:t>
      </w:r>
    </w:p>
    <w:bookmarkEnd w:id="216"/>
    <w:bookmarkStart w:id="217" w:name="observational-studies-vs.-experiments"/>
    <w:p>
      <w:pPr>
        <w:pStyle w:val="Heading3"/>
      </w:pPr>
      <w:r>
        <w:t xml:space="preserve">5.4 Observational Studies vs. Experiments</w:t>
      </w:r>
    </w:p>
    <w:p>
      <w:pPr>
        <w:pStyle w:val="FirstParagraph"/>
      </w:pPr>
      <w:r>
        <w:t xml:space="preserve">This is the gold standard of SAT statistical reasoning.</w:t>
      </w:r>
      <w:r>
        <w:t xml:space="preserve"> </w:t>
      </w:r>
      <w:r>
        <w:t xml:space="preserve">*</w:t>
      </w:r>
      <w:r>
        <w:t xml:space="preserve"> </w:t>
      </w:r>
      <w:r>
        <w:rPr>
          <w:b/>
          <w:bCs/>
        </w:rPr>
        <w:t xml:space="preserve">Observational Study:</w:t>
      </w:r>
      <w:r>
        <w:t xml:space="preserve"> </w:t>
      </w:r>
      <w:r>
        <w:t xml:space="preserve">The researcher observes without intervening. (e.g.,</w:t>
      </w:r>
      <w:r>
        <w:t xml:space="preserve"> </w:t>
      </w:r>
      <w:r>
        <w:t xml:space="preserve">“</w:t>
      </w:r>
      <w:r>
        <w:t xml:space="preserve">Do people who drink coffee live longer?</w:t>
      </w:r>
      <w:r>
        <w:t xml:space="preserve">”</w:t>
      </w:r>
      <w:r>
        <w:t xml:space="preserve">). You can only establish</w:t>
      </w:r>
      <w:r>
        <w:t xml:space="preserve"> </w:t>
      </w:r>
      <w:r>
        <w:rPr>
          <w:b/>
          <w:bCs/>
        </w:rPr>
        <w:t xml:space="preserve">Correlation</w:t>
      </w:r>
      <w:r>
        <w:t xml:space="preserve">, NOT Causation.</w:t>
      </w:r>
      <w:r>
        <w:t xml:space="preserve"> </w:t>
      </w:r>
      <w:r>
        <w:t xml:space="preserve">*</w:t>
      </w:r>
      <w:r>
        <w:t xml:space="preserve"> </w:t>
      </w:r>
      <w:r>
        <w:rPr>
          <w:b/>
          <w:bCs/>
        </w:rPr>
        <w:t xml:space="preserve">Experiment:</w:t>
      </w:r>
      <w:r>
        <w:t xml:space="preserve"> </w:t>
      </w:r>
      <w:r>
        <w:t xml:space="preserve">The researcher imposes a treatment on a treatment group and compares them to a control group.</w:t>
      </w:r>
      <w:r>
        <w:t xml:space="preserve"> </w:t>
      </w:r>
      <w:r>
        <w:t xml:space="preserve">*</w:t>
      </w:r>
      <w:r>
        <w:t xml:space="preserve"> </w:t>
      </w:r>
      <w:r>
        <w:rPr>
          <w:b/>
          <w:bCs/>
        </w:rPr>
        <w:t xml:space="preserve">Confounding Variables:</w:t>
      </w:r>
      <w:r>
        <w:t xml:space="preserve"> </w:t>
      </w:r>
      <w:r>
        <w:t xml:space="preserve">A hidden factor that affects both the explanatory and response variables. (e.g., In the coffee study,</w:t>
      </w:r>
      <w:r>
        <w:t xml:space="preserve"> </w:t>
      </w:r>
      <w:r>
        <w:t xml:space="preserve">“</w:t>
      </w:r>
      <w:r>
        <w:t xml:space="preserve">income</w:t>
      </w:r>
      <w:r>
        <w:t xml:space="preserve">”</w:t>
      </w:r>
      <w:r>
        <w:t xml:space="preserve"> </w:t>
      </w:r>
      <w:r>
        <w:t xml:space="preserve">might be a confounding variable. Wealthy people drink more coffee and have better healthcare, which increases lifespan). To establish</w:t>
      </w:r>
      <w:r>
        <w:t xml:space="preserve"> </w:t>
      </w:r>
      <w:r>
        <w:rPr>
          <w:b/>
          <w:bCs/>
        </w:rPr>
        <w:t xml:space="preserve">Causation</w:t>
      </w:r>
      <w:r>
        <w:t xml:space="preserve">, the experiment must be randomized and controlled.</w:t>
      </w:r>
    </w:p>
    <w:p>
      <w:r>
        <w:pict>
          <v:rect style="width:0;height:1.5pt" o:hralign="center" o:hrstd="t" o:hr="t"/>
        </w:pict>
      </w:r>
    </w:p>
    <w:bookmarkEnd w:id="217"/>
    <w:bookmarkEnd w:id="218"/>
    <w:bookmarkStart w:id="222" w:name="combinatorics-the-art-of-counting"/>
    <w:p>
      <w:pPr>
        <w:pStyle w:val="Heading2"/>
      </w:pPr>
      <w:r>
        <w:t xml:space="preserve">6. Combinatorics (The Art of Counting)</w:t>
      </w:r>
    </w:p>
    <w:p>
      <w:pPr>
        <w:pStyle w:val="FirstParagraph"/>
      </w:pPr>
      <w:r>
        <w:t xml:space="preserve">Probability requires knowing the total number of outcomes. Combinatorics is the math of counting them.</w:t>
      </w:r>
    </w:p>
    <w:bookmarkStart w:id="219" w:name="the-fundamental-counting-principle"/>
    <w:p>
      <w:pPr>
        <w:pStyle w:val="Heading3"/>
      </w:pPr>
      <w:r>
        <w:t xml:space="preserve">6.1 The Fundamental Counting Principle</w:t>
      </w:r>
    </w:p>
    <w:p>
      <w:pPr>
        <w:pStyle w:val="FirstParagraph"/>
      </w:pPr>
      <w:r>
        <w:t xml:space="preserve">If you have</w:t>
      </w:r>
      <w:r>
        <w:t xml:space="preserve"> </w:t>
      </w:r>
      <m:oMath>
        <m:r>
          <m:t>m</m:t>
        </m:r>
      </m:oMath>
      <w:r>
        <w:t xml:space="preserve"> </w:t>
      </w:r>
      <w:r>
        <w:t xml:space="preserve">ways to do Task 1, and</w:t>
      </w:r>
      <w:r>
        <w:t xml:space="preserve"> </w:t>
      </w:r>
      <m:oMath>
        <m:r>
          <m:t>n</m:t>
        </m:r>
      </m:oMath>
      <w:r>
        <w:t xml:space="preserve"> </w:t>
      </w:r>
      <w:r>
        <w:t xml:space="preserve">ways to do Task 2, the total number of ways to do both is</w:t>
      </w:r>
      <w:r>
        <w:t xml:space="preserve"> </w:t>
      </w:r>
      <m:oMath>
        <m:r>
          <m:t>m</m:t>
        </m:r>
        <m:r>
          <m:rPr>
            <m:sty m:val="p"/>
          </m:rPr>
          <m:t>×</m:t>
        </m:r>
        <m:r>
          <m:t>n</m:t>
        </m:r>
      </m:oMath>
      <w:r>
        <w:t xml:space="preserve">.</w:t>
      </w:r>
      <w:r>
        <w:t xml:space="preserve"> </w:t>
      </w:r>
      <w:r>
        <w:t xml:space="preserve">*</w:t>
      </w:r>
      <w:r>
        <w:t xml:space="preserve"> </w:t>
      </w:r>
      <w:r>
        <w:rPr>
          <w:i/>
          <w:iCs/>
        </w:rPr>
        <w:t xml:space="preserve">Example:</w:t>
      </w:r>
      <w:r>
        <w:t xml:space="preserve"> </w:t>
      </w:r>
      <w:r>
        <w:t xml:space="preserve">A restaurant offers 3 appetizers and 4 main courses.</w:t>
      </w:r>
      <w:r>
        <w:t xml:space="preserve"> </w:t>
      </w:r>
      <m:oMath>
        <m:r>
          <m:t>3</m:t>
        </m:r>
        <m:r>
          <m:rPr>
            <m:sty m:val="p"/>
          </m:rPr>
          <m:t>×</m:t>
        </m:r>
        <m:r>
          <m:t>4</m:t>
        </m:r>
        <m:r>
          <m:rPr>
            <m:sty m:val="p"/>
          </m:rPr>
          <m:t>=</m:t>
        </m:r>
        <m:r>
          <m:t>12</m:t>
        </m:r>
      </m:oMath>
      <w:r>
        <w:t xml:space="preserve"> </w:t>
      </w:r>
      <w:r>
        <w:t xml:space="preserve">distinct meal combinations.</w:t>
      </w:r>
    </w:p>
    <w:bookmarkEnd w:id="219"/>
    <w:bookmarkStart w:id="220" w:name="permutations-order-matters"/>
    <w:p>
      <w:pPr>
        <w:pStyle w:val="Heading3"/>
      </w:pPr>
      <w:r>
        <w:t xml:space="preserve">6.2 Permutations (Order Matters)</w:t>
      </w:r>
    </w:p>
    <w:p>
      <w:pPr>
        <w:pStyle w:val="FirstParagraph"/>
      </w:pPr>
      <w:r>
        <w:t xml:space="preserve">A permutation is an arrangement of objects in a specific order.</w:t>
      </w:r>
      <w:r>
        <w:t xml:space="preserve"> </w:t>
      </w:r>
      <w:r>
        <w:t xml:space="preserve">*</w:t>
      </w:r>
      <w:r>
        <w:t xml:space="preserve"> </w:t>
      </w:r>
      <w:r>
        <w:rPr>
          <w:i/>
          <w:iCs/>
        </w:rPr>
        <w:t xml:space="preserve">Example:</w:t>
      </w:r>
      <w:r>
        <w:t xml:space="preserve"> </w:t>
      </w:r>
      <w:r>
        <w:t xml:space="preserve">Ranking the top 3 runners out of 10.</w:t>
      </w:r>
      <w:r>
        <w:t xml:space="preserve"> </w:t>
      </w:r>
      <w:r>
        <w:t xml:space="preserve">*</w:t>
      </w:r>
      <w:r>
        <w:t xml:space="preserve"> </w:t>
      </w:r>
      <w:r>
        <w:rPr>
          <w:b/>
          <w:bCs/>
        </w:rPr>
        <w:t xml:space="preserve">Formula:</w:t>
      </w:r>
      <w:r>
        <w:t xml:space="preserve"> </w:t>
      </w:r>
      <m:oMath>
        <m:r>
          <m:t>P</m:t>
        </m:r>
        <m:d>
          <m:dPr>
            <m:begChr m:val="("/>
            <m:endChr m:val=")"/>
            <m:sepChr m:val=""/>
            <m:grow/>
          </m:dPr>
          <m:e>
            <m:r>
              <m:t>n</m:t>
            </m:r>
            <m:r>
              <m:rPr>
                <m:sty m:val="p"/>
              </m:rPr>
              <m:t>,</m:t>
            </m:r>
            <m:r>
              <m:t>k</m:t>
            </m:r>
          </m:e>
        </m:d>
        <m:r>
          <m:rPr>
            <m:sty m:val="p"/>
          </m:rPr>
          <m:t>=</m:t>
        </m:r>
        <m:f>
          <m:fPr>
            <m:type m:val="bar"/>
          </m:fPr>
          <m:num>
            <m:r>
              <m:t>n</m:t>
            </m:r>
            <m:r>
              <m:rPr>
                <m:sty m:val="p"/>
              </m:rPr>
              <m:t>!</m:t>
            </m:r>
          </m:num>
          <m:den>
            <m:d>
              <m:dPr>
                <m:begChr m:val="("/>
                <m:endChr m:val=")"/>
                <m:sepChr m:val=""/>
                <m:grow/>
              </m:dPr>
              <m:e>
                <m:r>
                  <m:t>n</m:t>
                </m:r>
                <m:r>
                  <m:rPr>
                    <m:sty m:val="p"/>
                  </m:rPr>
                  <m:t>−</m:t>
                </m:r>
                <m:r>
                  <m:t>k</m:t>
                </m:r>
              </m:e>
            </m:d>
            <m:r>
              <m:rPr>
                <m:sty m:val="p"/>
              </m:rPr>
              <m:t>!</m:t>
            </m:r>
          </m:den>
        </m:f>
      </m:oMath>
      <w:r>
        <w:t xml:space="preserve"> </w:t>
      </w:r>
      <w:r>
        <w:t xml:space="preserve">* For the runners:</w:t>
      </w:r>
      <w:r>
        <w:t xml:space="preserve"> </w:t>
      </w:r>
      <m:oMath>
        <m:r>
          <m:t>10</m:t>
        </m:r>
        <m:r>
          <m:rPr>
            <m:sty m:val="p"/>
          </m:rPr>
          <m:t>×</m:t>
        </m:r>
        <m:r>
          <m:t>9</m:t>
        </m:r>
        <m:r>
          <m:rPr>
            <m:sty m:val="p"/>
          </m:rPr>
          <m:t>×</m:t>
        </m:r>
        <m:r>
          <m:t>8</m:t>
        </m:r>
        <m:r>
          <m:rPr>
            <m:sty m:val="p"/>
          </m:rPr>
          <m:t>=</m:t>
        </m:r>
        <m:r>
          <m:t>720</m:t>
        </m:r>
      </m:oMath>
      <w:r>
        <w:t xml:space="preserve">. (There are 10 choices for 1st, 9 for 2nd, and 8 for 3rd).</w:t>
      </w:r>
    </w:p>
    <w:bookmarkEnd w:id="220"/>
    <w:bookmarkStart w:id="221" w:name="combinations-order-doesnt-matter"/>
    <w:p>
      <w:pPr>
        <w:pStyle w:val="Heading3"/>
      </w:pPr>
      <w:r>
        <w:t xml:space="preserve">6.3 Combinations (Order Doesn’t Matter)</w:t>
      </w:r>
    </w:p>
    <w:p>
      <w:pPr>
        <w:pStyle w:val="FirstParagraph"/>
      </w:pPr>
      <w:r>
        <w:t xml:space="preserve">A combination is a selection of objects where order is irrelevant.</w:t>
      </w:r>
      <w:r>
        <w:t xml:space="preserve"> </w:t>
      </w:r>
      <w:r>
        <w:t xml:space="preserve">*</w:t>
      </w:r>
      <w:r>
        <w:t xml:space="preserve"> </w:t>
      </w:r>
      <w:r>
        <w:rPr>
          <w:i/>
          <w:iCs/>
        </w:rPr>
        <w:t xml:space="preserve">Example:</w:t>
      </w:r>
      <w:r>
        <w:t xml:space="preserve"> </w:t>
      </w:r>
      <w:r>
        <w:t xml:space="preserve">Choosing 3 runners to advance from a group of 10. Here, the order of finishing doesn’t matter; they simply advance.</w:t>
      </w:r>
      <w:r>
        <w:t xml:space="preserve"> </w:t>
      </w:r>
      <w:r>
        <w:t xml:space="preserve">*</w:t>
      </w:r>
      <w:r>
        <w:t xml:space="preserve"> </w:t>
      </w:r>
      <w:r>
        <w:rPr>
          <w:b/>
          <w:bCs/>
        </w:rPr>
        <w:t xml:space="preserve">Formula:</w:t>
      </w:r>
      <w:r>
        <w:t xml:space="preserve"> </w:t>
      </w:r>
      <m:oMath>
        <m:r>
          <m:t>C</m:t>
        </m:r>
        <m:d>
          <m:dPr>
            <m:begChr m:val="("/>
            <m:endChr m:val=")"/>
            <m:sepChr m:val=""/>
            <m:grow/>
          </m:dPr>
          <m:e>
            <m:r>
              <m:t>n</m:t>
            </m:r>
            <m:r>
              <m:rPr>
                <m:sty m:val="p"/>
              </m:rPr>
              <m:t>,</m:t>
            </m:r>
            <m:r>
              <m:t>k</m:t>
            </m:r>
          </m:e>
        </m:d>
        <m:r>
          <m:rPr>
            <m:sty m:val="p"/>
          </m:rPr>
          <m:t>=</m:t>
        </m:r>
        <m:f>
          <m:fPr>
            <m:type m:val="bar"/>
          </m:fPr>
          <m:num>
            <m:r>
              <m:t>n</m:t>
            </m:r>
            <m:r>
              <m:rPr>
                <m:sty m:val="p"/>
              </m:rPr>
              <m:t>!</m:t>
            </m:r>
          </m:num>
          <m:den>
            <m:r>
              <m:t>k</m:t>
            </m:r>
            <m:r>
              <m:rPr>
                <m:sty m:val="p"/>
              </m:rPr>
              <m:t>!</m:t>
            </m:r>
            <m:d>
              <m:dPr>
                <m:begChr m:val="("/>
                <m:endChr m:val=")"/>
                <m:sepChr m:val=""/>
                <m:grow/>
              </m:dPr>
              <m:e>
                <m:r>
                  <m:t>n</m:t>
                </m:r>
                <m:r>
                  <m:rPr>
                    <m:sty m:val="p"/>
                  </m:rPr>
                  <m:t>−</m:t>
                </m:r>
                <m:r>
                  <m:t>k</m:t>
                </m:r>
              </m:e>
            </m:d>
            <m:r>
              <m:rPr>
                <m:sty m:val="p"/>
              </m:rPr>
              <m:t>!</m:t>
            </m:r>
          </m:den>
        </m:f>
      </m:oMath>
      <w:r>
        <w:t xml:space="preserve"> </w:t>
      </w:r>
      <w:r>
        <w:t xml:space="preserve">*</w:t>
      </w:r>
      <w:r>
        <w:t xml:space="preserve"> </w:t>
      </w:r>
      <w:r>
        <w:rPr>
          <w:b/>
          <w:bCs/>
        </w:rPr>
        <w:t xml:space="preserve">How to remember the difference:</w:t>
      </w:r>
      <w:r>
        <w:t xml:space="preserve"> </w:t>
      </w:r>
      <w:r>
        <w:t xml:space="preserve">“</w:t>
      </w:r>
      <w:r>
        <w:t xml:space="preserve">Permutation</w:t>
      </w:r>
      <w:r>
        <w:t xml:space="preserve">”</w:t>
      </w:r>
      <w:r>
        <w:t xml:space="preserve"> </w:t>
      </w:r>
      <w:r>
        <w:t xml:space="preserve">sounds like</w:t>
      </w:r>
      <w:r>
        <w:t xml:space="preserve"> </w:t>
      </w:r>
      <w:r>
        <w:rPr>
          <w:b/>
          <w:bCs/>
        </w:rPr>
        <w:t xml:space="preserve">P</w:t>
      </w:r>
      <w:r>
        <w:t xml:space="preserve">riority (Order matters).</w:t>
      </w:r>
      <w:r>
        <w:t xml:space="preserve"> </w:t>
      </w:r>
      <w:r>
        <w:t xml:space="preserve">“</w:t>
      </w:r>
      <w:r>
        <w:t xml:space="preserve">Combination</w:t>
      </w:r>
      <w:r>
        <w:t xml:space="preserve">”</w:t>
      </w:r>
      <w:r>
        <w:t xml:space="preserve"> </w:t>
      </w:r>
      <w:r>
        <w:t xml:space="preserve">is like a</w:t>
      </w:r>
      <w:r>
        <w:t xml:space="preserve"> </w:t>
      </w:r>
      <w:r>
        <w:rPr>
          <w:b/>
          <w:bCs/>
        </w:rPr>
        <w:t xml:space="preserve">C</w:t>
      </w:r>
      <w:r>
        <w:t xml:space="preserve">lub (You just pick the members; who is</w:t>
      </w:r>
      <w:r>
        <w:t xml:space="preserve"> </w:t>
      </w:r>
      <w:r>
        <w:t xml:space="preserve">“</w:t>
      </w:r>
      <w:r>
        <w:t xml:space="preserve">first</w:t>
      </w:r>
      <w:r>
        <w:t xml:space="preserve">”</w:t>
      </w:r>
      <w:r>
        <w:t xml:space="preserve"> </w:t>
      </w:r>
      <w:r>
        <w:t xml:space="preserve">in the club doesn’t matter).</w:t>
      </w:r>
      <w:r>
        <w:t xml:space="preserve"> </w:t>
      </w:r>
      <w:r>
        <w:t xml:space="preserve">*</w:t>
      </w:r>
      <w:r>
        <w:t xml:space="preserve"> </w:t>
      </w:r>
      <w:r>
        <w:rPr>
          <w:b/>
          <w:bCs/>
        </w:rPr>
        <w:t xml:space="preserve">The</w:t>
      </w:r>
      <w:r>
        <w:rPr>
          <w:b/>
          <w:bCs/>
        </w:rPr>
        <w:t xml:space="preserve"> </w:t>
      </w:r>
      <w:r>
        <w:rPr>
          <w:b/>
          <w:bCs/>
        </w:rPr>
        <w:t xml:space="preserve">“</w:t>
      </w:r>
      <w:r>
        <w:rPr>
          <w:b/>
          <w:bCs/>
        </w:rPr>
        <w:t xml:space="preserve">Divide Out the Redundancies</w:t>
      </w:r>
      <w:r>
        <w:rPr>
          <w:b/>
          <w:bCs/>
        </w:rPr>
        <w:t xml:space="preserve">”</w:t>
      </w:r>
      <w:r>
        <w:rPr>
          <w:b/>
          <w:bCs/>
        </w:rPr>
        <w:t xml:space="preserve"> </w:t>
      </w:r>
      <w:r>
        <w:rPr>
          <w:b/>
          <w:bCs/>
        </w:rPr>
        <w:t xml:space="preserve">Logic:</w:t>
      </w:r>
      <w:r>
        <w:t xml:space="preserve"> </w:t>
      </w:r>
      <w:r>
        <w:t xml:space="preserve">Why does the combination formula divide by</w:t>
      </w:r>
      <w:r>
        <w:t xml:space="preserve"> </w:t>
      </w:r>
      <m:oMath>
        <m:r>
          <m:t>k</m:t>
        </m:r>
        <m:r>
          <m:rPr>
            <m:sty m:val="p"/>
          </m:rPr>
          <m:t>!</m:t>
        </m:r>
      </m:oMath>
      <w:r>
        <w:t xml:space="preserve">? Because picking Alice, Bob, and Charlie is the same group as picking Charlie, Bob, and Alice. The</w:t>
      </w:r>
      <w:r>
        <w:t xml:space="preserve"> </w:t>
      </w:r>
      <m:oMath>
        <m:r>
          <m:t>k</m:t>
        </m:r>
        <m:r>
          <m:rPr>
            <m:sty m:val="p"/>
          </m:rPr>
          <m:t>!</m:t>
        </m:r>
      </m:oMath>
      <w:r>
        <w:t xml:space="preserve"> </w:t>
      </w:r>
      <w:r>
        <w:t xml:space="preserve">term eliminates these duplicate arrangements.</w:t>
      </w:r>
    </w:p>
    <w:p>
      <w:r>
        <w:pict>
          <v:rect style="width:0;height:1.5pt" o:hralign="center" o:hrstd="t" o:hr="t"/>
        </w:pict>
      </w:r>
    </w:p>
    <w:p>
      <w:r>
        <w:pict>
          <v:rect style="width:0;height:1.5pt" o:hralign="center" o:hrstd="t" o:hr="t"/>
        </w:pict>
      </w:r>
    </w:p>
    <w:bookmarkEnd w:id="221"/>
    <w:bookmarkEnd w:id="222"/>
    <w:bookmarkEnd w:id="223"/>
    <w:bookmarkStart w:id="244" w:name="Xf0a21bb07765806d285dd5bb1a679faa3103d17"/>
    <w:p>
      <w:pPr>
        <w:pStyle w:val="Heading1"/>
      </w:pPr>
      <w:r>
        <w:t xml:space="preserve">Chapter 6: Problem-Solving &amp; Mathematical Modeling</w:t>
      </w:r>
    </w:p>
    <w:bookmarkStart w:id="224" w:name="X321a8a53387d70878f1d63ed28c2b18e1a90879"/>
    <w:p>
      <w:pPr>
        <w:pStyle w:val="Heading2"/>
      </w:pPr>
      <w:r>
        <w:t xml:space="preserve">The SAT Math Mindset: Beyond Formula-Memorization</w:t>
      </w:r>
    </w:p>
    <w:p>
      <w:pPr>
        <w:pStyle w:val="FirstParagraph"/>
      </w:pPr>
      <w:r>
        <w:t xml:space="preserve">The College Board defines Problem-Solving and Data Analysis as questions that require you to apply mathematical concepts to real-world scenarios. Unlike pure algebra, where you are often told explicitly which equation to solve, modeling problems expect you to be the architect of the solution.</w:t>
      </w:r>
    </w:p>
    <w:p>
      <w:pPr>
        <w:pStyle w:val="BodyText"/>
      </w:pPr>
      <w:r>
        <w:rPr>
          <w:b/>
          <w:bCs/>
        </w:rPr>
        <w:t xml:space="preserve">The CORE Decision Framework:</w:t>
      </w:r>
      <w:r>
        <w:t xml:space="preserve"> </w:t>
      </w:r>
      <w:r>
        <w:t xml:space="preserve">When you encounter a word problem, you must make three rapid, subconscious calculations:</w:t>
      </w:r>
      <w:r>
        <w:t xml:space="preserve"> </w:t>
      </w:r>
      <w:r>
        <w:t xml:space="preserve">1.</w:t>
      </w:r>
      <w:r>
        <w:t xml:space="preserve"> </w:t>
      </w:r>
      <w:r>
        <w:rPr>
          <w:b/>
          <w:bCs/>
        </w:rPr>
        <w:t xml:space="preserve">Identify the Given:</w:t>
      </w:r>
      <w:r>
        <w:t xml:space="preserve"> </w:t>
      </w:r>
      <w:r>
        <w:t xml:space="preserve">What specific numbers, quantities, and constraints are explicitly stated?</w:t>
      </w:r>
      <w:r>
        <w:t xml:space="preserve"> </w:t>
      </w:r>
      <w:r>
        <w:t xml:space="preserve">2.</w:t>
      </w:r>
      <w:r>
        <w:t xml:space="preserve"> </w:t>
      </w:r>
      <w:r>
        <w:rPr>
          <w:b/>
          <w:bCs/>
        </w:rPr>
        <w:t xml:space="preserve">Identify the Unknown:</w:t>
      </w:r>
      <w:r>
        <w:t xml:space="preserve"> </w:t>
      </w:r>
      <w:r>
        <w:t xml:space="preserve">What is the specific variable trying to solve for?</w:t>
      </w:r>
      <w:r>
        <w:t xml:space="preserve"> </w:t>
      </w:r>
      <w:r>
        <w:t xml:space="preserve">3.</w:t>
      </w:r>
      <w:r>
        <w:t xml:space="preserve"> </w:t>
      </w:r>
      <w:r>
        <w:rPr>
          <w:b/>
          <w:bCs/>
        </w:rPr>
        <w:t xml:space="preserve">Decode the Relationship:</w:t>
      </w:r>
      <w:r>
        <w:t xml:space="preserve"> </w:t>
      </w:r>
      <w:r>
        <w:t xml:space="preserve">Which mathematical operation (linear addition, geometric exponentiation, rational proportion) connects Step 1 to Step 2?</w:t>
      </w:r>
    </w:p>
    <w:p>
      <w:r>
        <w:pict>
          <v:rect style="width:0;height:1.5pt" o:hralign="center" o:hrstd="t" o:hr="t"/>
        </w:pict>
      </w:r>
    </w:p>
    <w:bookmarkEnd w:id="224"/>
    <w:bookmarkStart w:id="227" w:name="the-anatomy-of-mathematical-modeling"/>
    <w:p>
      <w:pPr>
        <w:pStyle w:val="Heading2"/>
      </w:pPr>
      <w:r>
        <w:t xml:space="preserve">1. The Anatomy of Mathematical Modeling</w:t>
      </w:r>
    </w:p>
    <w:p>
      <w:pPr>
        <w:pStyle w:val="FirstParagraph"/>
      </w:pPr>
      <w:r>
        <w:t xml:space="preserve">Mathematical modeling is the process of translating a verbal or visual context into mathematical language. On the SAT, this accounts for approximately 30% of the entire Math section.</w:t>
      </w:r>
    </w:p>
    <w:bookmarkStart w:id="225" w:name="the-translation-dictionary"/>
    <w:p>
      <w:pPr>
        <w:pStyle w:val="Heading3"/>
      </w:pPr>
      <w:r>
        <w:t xml:space="preserve">The Translation Dictionary</w:t>
      </w:r>
    </w:p>
    <w:p>
      <w:pPr>
        <w:pStyle w:val="FirstParagraph"/>
      </w:pPr>
      <w:r>
        <w:t xml:space="preserve">The most common reason students fail modeling problems isn’t a lack of math skills; it’s a misinterpretation of the English language. We must establish a strict</w:t>
      </w:r>
      <w:r>
        <w:t xml:space="preserve"> </w:t>
      </w:r>
      <w:r>
        <w:t xml:space="preserve">“</w:t>
      </w:r>
      <w:r>
        <w:t xml:space="preserve">Translation Dictionary</w:t>
      </w:r>
      <w:r>
        <w:t xml:space="preserve">”</w:t>
      </w:r>
      <w:r>
        <w:t xml:space="preserve"> </w:t>
      </w:r>
      <w:r>
        <w:t xml:space="preserve">to prevent missteps.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Verbal Trigger Phrase</w:t>
            </w:r>
          </w:p>
        </w:tc>
        <w:tc>
          <w:tcPr/>
          <w:p>
            <w:pPr>
              <w:pStyle w:val="Compact"/>
              <w:jc w:val="left"/>
            </w:pPr>
            <w:r>
              <w:t xml:space="preserve">Mathematical Translation</w:t>
            </w:r>
          </w:p>
        </w:tc>
        <w:tc>
          <w:tcPr/>
          <w:p>
            <w:pPr>
              <w:pStyle w:val="Compact"/>
              <w:jc w:val="left"/>
            </w:pPr>
            <w:r>
              <w:t xml:space="preserve">Structural Implication</w:t>
            </w:r>
          </w:p>
        </w:tc>
      </w:tr>
      <w:tr>
        <w:tc>
          <w:tcPr/>
          <w:p>
            <w:pPr>
              <w:pStyle w:val="Compact"/>
              <w:jc w:val="left"/>
            </w:pPr>
            <w:r>
              <w:rPr>
                <w:b/>
                <w:bCs/>
              </w:rPr>
              <w:t xml:space="preserve">“</w:t>
            </w:r>
            <w:r>
              <w:rPr>
                <w:b/>
                <w:bCs/>
              </w:rPr>
              <w:t xml:space="preserve">is</w:t>
            </w:r>
            <w:r>
              <w:rPr>
                <w:b/>
                <w:bCs/>
              </w:rPr>
              <w:t xml:space="preserve">”</w:t>
            </w:r>
            <w:r>
              <w:rPr>
                <w:b/>
                <w:bCs/>
              </w:rPr>
              <w:t xml:space="preserve"> </w:t>
            </w:r>
            <w:r>
              <w:rPr>
                <w:b/>
                <w:bCs/>
              </w:rPr>
              <w:t xml:space="preserve">/</w:t>
            </w:r>
            <w:r>
              <w:rPr>
                <w:b/>
                <w:bCs/>
              </w:rPr>
              <w:t xml:space="preserve"> </w:t>
            </w:r>
            <w:r>
              <w:rPr>
                <w:b/>
                <w:bCs/>
              </w:rPr>
              <w:t xml:space="preserve">“</w:t>
            </w:r>
            <w:r>
              <w:rPr>
                <w:b/>
                <w:bCs/>
              </w:rPr>
              <w:t xml:space="preserve">are</w:t>
            </w:r>
            <w:r>
              <w:rPr>
                <w:b/>
                <w:bCs/>
              </w:rPr>
              <w:t xml:space="preserve">”</w:t>
            </w:r>
            <w:r>
              <w:rPr>
                <w:b/>
                <w:bCs/>
              </w:rPr>
              <w:t xml:space="preserve"> </w:t>
            </w:r>
            <w:r>
              <w:rPr>
                <w:b/>
                <w:bCs/>
              </w:rPr>
              <w:t xml:space="preserve">/</w:t>
            </w:r>
            <w:r>
              <w:rPr>
                <w:b/>
                <w:bCs/>
              </w:rPr>
              <w:t xml:space="preserve"> </w:t>
            </w:r>
            <w:r>
              <w:rPr>
                <w:b/>
                <w:bCs/>
              </w:rPr>
              <w:t xml:space="preserve">“</w:t>
            </w:r>
            <w:r>
              <w:rPr>
                <w:b/>
                <w:bCs/>
              </w:rPr>
              <w:t xml:space="preserve">was</w:t>
            </w:r>
            <w:r>
              <w:rPr>
                <w:b/>
                <w:bCs/>
              </w:rPr>
              <w:t xml:space="preserve">”</w:t>
            </w:r>
          </w:p>
        </w:tc>
        <w:tc>
          <w:tcPr/>
          <w:p>
            <w:pPr>
              <w:pStyle w:val="Compact"/>
              <w:jc w:val="left"/>
            </w:pPr>
            <m:oMath>
              <m:r>
                <m:rPr>
                  <m:sty m:val="p"/>
                </m:rPr>
                <m:t>=</m:t>
              </m:r>
            </m:oMath>
            <w:r>
              <w:rPr>
                <w:b/>
                <w:bCs/>
              </w:rPr>
              <w:t xml:space="preserve"> </w:t>
            </w:r>
            <w:r>
              <w:rPr>
                <w:b/>
                <w:bCs/>
              </w:rPr>
              <w:t xml:space="preserve">(Equality)</w:t>
            </w:r>
          </w:p>
        </w:tc>
        <w:tc>
          <w:tcPr/>
          <w:p>
            <w:pPr>
              <w:pStyle w:val="Compact"/>
              <w:jc w:val="left"/>
            </w:pPr>
            <w:r>
              <w:t xml:space="preserve">These words act as the anchor of your equation.</w:t>
            </w:r>
          </w:p>
        </w:tc>
      </w:tr>
      <w:tr>
        <w:tc>
          <w:tcPr/>
          <w:p>
            <w:pPr>
              <w:pStyle w:val="Compact"/>
              <w:jc w:val="left"/>
            </w:pPr>
            <w:r>
              <w:rPr>
                <w:b/>
                <w:bCs/>
              </w:rPr>
              <w:t xml:space="preserve">“</w:t>
            </w:r>
            <w:r>
              <w:rPr>
                <w:b/>
                <w:bCs/>
              </w:rPr>
              <w:t xml:space="preserve">more than</w:t>
            </w:r>
            <w:r>
              <w:rPr>
                <w:b/>
                <w:bCs/>
              </w:rPr>
              <w:t xml:space="preserve">”</w:t>
            </w:r>
            <w:r>
              <w:rPr>
                <w:b/>
                <w:bCs/>
              </w:rPr>
              <w:t xml:space="preserve"> </w:t>
            </w:r>
            <w:r>
              <w:rPr>
                <w:b/>
                <w:bCs/>
              </w:rPr>
              <w:t xml:space="preserve">/</w:t>
            </w:r>
            <w:r>
              <w:rPr>
                <w:b/>
                <w:bCs/>
              </w:rPr>
              <w:t xml:space="preserve"> </w:t>
            </w:r>
            <w:r>
              <w:rPr>
                <w:b/>
                <w:bCs/>
              </w:rPr>
              <w:t xml:space="preserve">“</w:t>
            </w:r>
            <w:r>
              <w:rPr>
                <w:b/>
                <w:bCs/>
              </w:rPr>
              <w:t xml:space="preserve">older than</w:t>
            </w:r>
            <w:r>
              <w:rPr>
                <w:b/>
                <w:bCs/>
              </w:rPr>
              <w:t xml:space="preserve">”</w:t>
            </w:r>
          </w:p>
        </w:tc>
        <w:tc>
          <w:tcPr/>
          <w:p>
            <w:pPr>
              <w:pStyle w:val="Compact"/>
              <w:jc w:val="left"/>
            </w:pPr>
            <w:r>
              <w:rPr>
                <w:b/>
                <w:bCs/>
              </w:rPr>
              <w:t xml:space="preserve">$+ (Addition)</w:t>
            </w:r>
          </w:p>
        </w:tc>
        <w:tc>
          <w:tcPr/>
          <w:p>
            <w:pPr>
              <w:pStyle w:val="Compact"/>
              <w:jc w:val="left"/>
            </w:pPr>
            <w:r>
              <w:t xml:space="preserve">Be careful:</w:t>
            </w:r>
            <w:r>
              <w:t xml:space="preserve"> </w:t>
            </w:r>
            <w:r>
              <w:t xml:space="preserve">“</w:t>
            </w:r>
            <w:r>
              <w:t xml:space="preserve">5 more than</w:t>
            </w:r>
            <w:r>
              <w:t xml:space="preserve"> </w:t>
            </w:r>
            <m:oMath>
              <m:r>
                <m:t>x</m:t>
              </m:r>
            </m:oMath>
            <w:r>
              <w:t xml:space="preserve">”</w:t>
            </w:r>
            <w:r>
              <w:t xml:space="preserve"> </w:t>
            </w:r>
            <w:r>
              <w:t xml:space="preserve">is</w:t>
            </w:r>
            <w:r>
              <w:t xml:space="preserve"> </w:t>
            </w:r>
            <m:oMath>
              <m:r>
                <m:t>x</m:t>
              </m:r>
              <m:r>
                <m:rPr>
                  <m:sty m:val="p"/>
                </m:rPr>
                <m:t>+</m:t>
              </m:r>
              <m:r>
                <m:t>5</m:t>
              </m:r>
            </m:oMath>
            <w:r>
              <w:t xml:space="preserve">.</w:t>
            </w:r>
          </w:p>
        </w:tc>
      </w:tr>
      <w:tr>
        <w:tc>
          <w:tcPr/>
          <w:p>
            <w:pPr>
              <w:pStyle w:val="Compact"/>
              <w:jc w:val="left"/>
            </w:pPr>
            <w:r>
              <w:rPr>
                <w:b/>
                <w:bCs/>
              </w:rPr>
              <w:t xml:space="preserve">“</w:t>
            </w:r>
            <w:r>
              <w:rPr>
                <w:b/>
                <w:bCs/>
              </w:rPr>
              <w:t xml:space="preserve">less than</w:t>
            </w:r>
            <w:r>
              <w:rPr>
                <w:b/>
                <w:bCs/>
              </w:rPr>
              <w:t xml:space="preserve">”</w:t>
            </w:r>
            <w:r>
              <w:rPr>
                <w:b/>
                <w:bCs/>
              </w:rPr>
              <w:t xml:space="preserve"> </w:t>
            </w:r>
            <w:r>
              <w:rPr>
                <w:b/>
                <w:bCs/>
              </w:rPr>
              <w:t xml:space="preserve">/</w:t>
            </w:r>
            <w:r>
              <w:rPr>
                <w:b/>
                <w:bCs/>
              </w:rPr>
              <w:t xml:space="preserve"> </w:t>
            </w:r>
            <w:r>
              <w:rPr>
                <w:b/>
                <w:bCs/>
              </w:rPr>
              <w:t xml:space="preserve">“</w:t>
            </w:r>
            <w:r>
              <w:rPr>
                <w:b/>
                <w:bCs/>
              </w:rPr>
              <w:t xml:space="preserve">younger than</w:t>
            </w:r>
            <w:r>
              <w:rPr>
                <w:b/>
                <w:bCs/>
              </w:rPr>
              <w:t xml:space="preserve">”</w:t>
            </w:r>
          </w:p>
        </w:tc>
        <w:tc>
          <w:tcPr/>
          <w:p>
            <w:pPr>
              <w:pStyle w:val="Compact"/>
              <w:jc w:val="left"/>
            </w:pPr>
            <w:r>
              <w:rPr>
                <w:b/>
                <w:bCs/>
              </w:rPr>
              <w:t xml:space="preserve">$- (Subtraction)</w:t>
            </w:r>
          </w:p>
        </w:tc>
        <w:tc>
          <w:tcPr/>
          <w:p>
            <w:pPr>
              <w:pStyle w:val="Compact"/>
              <w:jc w:val="left"/>
            </w:pPr>
            <w:r>
              <w:rPr>
                <w:b/>
                <w:bCs/>
              </w:rPr>
              <w:t xml:space="preserve">CRITICAL:</w:t>
            </w:r>
            <w:r>
              <w:t xml:space="preserve"> </w:t>
            </w:r>
            <w:r>
              <w:t xml:space="preserve">“</w:t>
            </w:r>
            <w:r>
              <w:t xml:space="preserve">5 less than</w:t>
            </w:r>
            <w:r>
              <w:t xml:space="preserve"> </w:t>
            </w:r>
            <m:oMath>
              <m:r>
                <m:t>x</m:t>
              </m:r>
            </m:oMath>
            <w:r>
              <w:t xml:space="preserve">”</w:t>
            </w:r>
            <w:r>
              <w:t xml:space="preserve"> </w:t>
            </w:r>
            <w:r>
              <w:t xml:space="preserve">is</w:t>
            </w:r>
            <w:r>
              <w:t xml:space="preserve"> </w:t>
            </w:r>
            <m:oMath>
              <m:r>
                <m:t>x</m:t>
              </m:r>
              <m:r>
                <m:rPr>
                  <m:sty m:val="p"/>
                </m:rPr>
                <m:t>−</m:t>
              </m:r>
              <m:r>
                <m:t>5</m:t>
              </m:r>
            </m:oMath>
            <w:r>
              <w:t xml:space="preserve">. The order is reversed!</w:t>
            </w:r>
          </w:p>
        </w:tc>
      </w:tr>
      <w:tr>
        <w:tc>
          <w:tcPr/>
          <w:p>
            <w:pPr>
              <w:pStyle w:val="Compact"/>
              <w:jc w:val="left"/>
            </w:pPr>
            <w:r>
              <w:rPr>
                <w:b/>
                <w:bCs/>
              </w:rPr>
              <w:t xml:space="preserve">“</w:t>
            </w:r>
            <w:r>
              <w:rPr>
                <w:b/>
                <w:bCs/>
              </w:rPr>
              <w:t xml:space="preserve">of</w:t>
            </w:r>
            <w:r>
              <w:rPr>
                <w:b/>
                <w:bCs/>
              </w:rPr>
              <w:t xml:space="preserve">”</w:t>
            </w:r>
            <w:r>
              <w:rPr>
                <w:b/>
                <w:bCs/>
              </w:rPr>
              <w:t xml:space="preserve"> </w:t>
            </w:r>
            <w:r>
              <w:rPr>
                <w:b/>
                <w:bCs/>
              </w:rPr>
              <w:t xml:space="preserve">/</w:t>
            </w:r>
            <w:r>
              <w:rPr>
                <w:b/>
                <w:bCs/>
              </w:rPr>
              <w:t xml:space="preserve"> </w:t>
            </w:r>
            <w:r>
              <w:rPr>
                <w:b/>
                <w:bCs/>
              </w:rPr>
              <w:t xml:space="preserve">“</w:t>
            </w:r>
            <w:r>
              <w:rPr>
                <w:b/>
                <w:bCs/>
              </w:rPr>
              <w:t xml:space="preserve">out of</w:t>
            </w:r>
            <w:r>
              <w:rPr>
                <w:b/>
                <w:bCs/>
              </w:rPr>
              <w:t xml:space="preserve">”</w:t>
            </w:r>
            <w:r>
              <w:rPr>
                <w:b/>
                <w:bCs/>
              </w:rPr>
              <w:t xml:space="preserve"> </w:t>
            </w:r>
            <w:r>
              <w:rPr>
                <w:b/>
                <w:bCs/>
              </w:rPr>
              <w:t xml:space="preserve">/</w:t>
            </w:r>
            <w:r>
              <w:rPr>
                <w:b/>
                <w:bCs/>
              </w:rPr>
              <w:t xml:space="preserve"> </w:t>
            </w:r>
            <w:r>
              <w:rPr>
                <w:b/>
                <w:bCs/>
              </w:rPr>
              <w:t xml:space="preserve">“</w:t>
            </w:r>
            <w:r>
              <w:rPr>
                <w:b/>
                <w:bCs/>
              </w:rPr>
              <w:t xml:space="preserve">per</w:t>
            </w:r>
            <w:r>
              <w:rPr>
                <w:b/>
                <w:bCs/>
              </w:rPr>
              <w:t xml:space="preserve">”</w:t>
            </w:r>
          </w:p>
        </w:tc>
        <w:tc>
          <w:tcPr/>
          <w:p>
            <w:pPr>
              <w:pStyle w:val="Compact"/>
              <w:jc w:val="left"/>
            </w:pPr>
            <m:oMath>
              <m:r>
                <m:rPr>
                  <m:sty m:val="p"/>
                </m:rPr>
                <m:t>×</m:t>
              </m:r>
            </m:oMath>
            <w:r>
              <w:rPr>
                <w:b/>
                <w:bCs/>
              </w:rPr>
              <w:t xml:space="preserve"> </w:t>
            </w:r>
            <w:r>
              <w:rPr>
                <w:b/>
                <w:bCs/>
              </w:rPr>
              <w:t xml:space="preserve">or</w:t>
            </w:r>
            <w:r>
              <w:rPr>
                <w:b/>
                <w:bCs/>
              </w:rPr>
              <w:t xml:space="preserve"> </w:t>
            </w:r>
            <m:oMath>
              <m:r>
                <m:rPr>
                  <m:sty m:val="p"/>
                </m:rPr>
                <m:t>÷</m:t>
              </m:r>
            </m:oMath>
            <w:r>
              <w:rPr>
                <w:b/>
                <w:bCs/>
              </w:rPr>
              <w:t xml:space="preserve"> </w:t>
            </w:r>
            <w:r>
              <w:rPr>
                <w:b/>
                <w:bCs/>
              </w:rPr>
              <w:t xml:space="preserve">(Rate)</w:t>
            </w:r>
          </w:p>
        </w:tc>
        <w:tc>
          <w:tcPr/>
          <w:p>
            <w:pPr>
              <w:pStyle w:val="Compact"/>
              <w:jc w:val="left"/>
            </w:pPr>
            <w:r>
              <w:t xml:space="preserve">“</w:t>
            </w:r>
            <w:r>
              <w:t xml:space="preserve">40% of</w:t>
            </w:r>
            <w:r>
              <w:t xml:space="preserve"> </w:t>
            </w:r>
            <m:oMath>
              <m:r>
                <m:t>x</m:t>
              </m:r>
            </m:oMath>
            <w:r>
              <w:t xml:space="preserve">”</w:t>
            </w:r>
            <w:r>
              <w:t xml:space="preserve"> </w:t>
            </w:r>
            <m:oMath>
              <m:r>
                <m:rPr>
                  <m:sty m:val="p"/>
                </m:rPr>
                <m:t>→</m:t>
              </m:r>
            </m:oMath>
            <w:r>
              <w:t xml:space="preserve"> </w:t>
            </w:r>
            <m:oMath>
              <m:r>
                <m:t>0.40</m:t>
              </m:r>
              <m:r>
                <m:t>x</m:t>
              </m:r>
            </m:oMath>
            <w:r>
              <w:t xml:space="preserve">.</w:t>
            </w:r>
            <w:r>
              <w:t xml:space="preserve"> </w:t>
            </w:r>
            <w:r>
              <w:t xml:space="preserve">“</w:t>
            </w:r>
            <w:r>
              <w:t xml:space="preserve">Miles per gallon</w:t>
            </w:r>
            <w:r>
              <w:t xml:space="preserve">”</w:t>
            </w:r>
            <w:r>
              <w:t xml:space="preserve"> </w:t>
            </w:r>
            <m:oMath>
              <m:r>
                <m:rPr>
                  <m:sty m:val="p"/>
                </m:rPr>
                <m:t>→</m:t>
              </m:r>
            </m:oMath>
            <w:r>
              <w:t xml:space="preserve"> </w:t>
            </w:r>
            <m:oMath>
              <m:f>
                <m:fPr>
                  <m:type m:val="bar"/>
                </m:fPr>
                <m:num>
                  <m:r>
                    <m:t>d</m:t>
                  </m:r>
                  <m:r>
                    <m:t>i</m:t>
                  </m:r>
                  <m:r>
                    <m:t>s</m:t>
                  </m:r>
                  <m:r>
                    <m:t>t</m:t>
                  </m:r>
                  <m:r>
                    <m:t>a</m:t>
                  </m:r>
                  <m:r>
                    <m:t>n</m:t>
                  </m:r>
                  <m:r>
                    <m:t>c</m:t>
                  </m:r>
                  <m:r>
                    <m:t>e</m:t>
                  </m:r>
                </m:num>
                <m:den>
                  <m:r>
                    <m:t>g</m:t>
                  </m:r>
                  <m:r>
                    <m:t>a</m:t>
                  </m:r>
                  <m:r>
                    <m:t>l</m:t>
                  </m:r>
                  <m:r>
                    <m:t>l</m:t>
                  </m:r>
                  <m:r>
                    <m:t>o</m:t>
                  </m:r>
                  <m:r>
                    <m:t>n</m:t>
                  </m:r>
                  <m:r>
                    <m:t>s</m:t>
                  </m:r>
                </m:den>
              </m:f>
            </m:oMath>
            <w:r>
              <w:t xml:space="preserve">.</w:t>
            </w:r>
          </w:p>
        </w:tc>
      </w:tr>
      <w:tr>
        <w:tc>
          <w:tcPr/>
          <w:p>
            <w:pPr>
              <w:pStyle w:val="Compact"/>
              <w:jc w:val="left"/>
            </w:pPr>
            <w:r>
              <w:rPr>
                <w:b/>
                <w:bCs/>
              </w:rPr>
              <w:t xml:space="preserve">“</w:t>
            </w:r>
            <w:r>
              <w:rPr>
                <w:b/>
                <w:bCs/>
              </w:rPr>
              <w:t xml:space="preserve">ratio of A to B</w:t>
            </w:r>
            <w:r>
              <w:rPr>
                <w:b/>
                <w:bCs/>
              </w:rPr>
              <w:t xml:space="preserve">”</w:t>
            </w:r>
          </w:p>
        </w:tc>
        <w:tc>
          <w:tcPr/>
          <w:p>
            <w:pPr>
              <w:pStyle w:val="Compact"/>
              <w:jc w:val="left"/>
            </w:pPr>
            <m:oMath>
              <m:f>
                <m:fPr>
                  <m:type m:val="bar"/>
                </m:fPr>
                <m:num>
                  <m:r>
                    <m:t>A</m:t>
                  </m:r>
                </m:num>
                <m:den>
                  <m:r>
                    <m:t>B</m:t>
                  </m:r>
                </m:den>
              </m:f>
            </m:oMath>
            <w:r>
              <w:rPr>
                <w:b/>
                <w:bCs/>
              </w:rPr>
              <w:t xml:space="preserve"> </w:t>
            </w:r>
            <w:r>
              <w:rPr>
                <w:b/>
                <w:bCs/>
              </w:rPr>
              <w:t xml:space="preserve">(Fraction)</w:t>
            </w:r>
          </w:p>
        </w:tc>
        <w:tc>
          <w:tcPr/>
          <w:p>
            <w:pPr>
              <w:pStyle w:val="Compact"/>
              <w:jc w:val="left"/>
            </w:pPr>
            <w:r>
              <w:t xml:space="preserve">Ensure the first noun mentioned is the Numerator.</w:t>
            </w:r>
          </w:p>
        </w:tc>
      </w:tr>
      <w:tr>
        <w:tc>
          <w:tcPr/>
          <w:p>
            <w:pPr>
              <w:pStyle w:val="Compact"/>
              <w:jc w:val="left"/>
            </w:pPr>
            <w:r>
              <w:rPr>
                <w:b/>
                <w:bCs/>
              </w:rPr>
              <w:t xml:space="preserve">“</w:t>
            </w:r>
            <w:r>
              <w:rPr>
                <w:b/>
                <w:bCs/>
              </w:rPr>
              <w:t xml:space="preserve">constant rate</w:t>
            </w:r>
            <w:r>
              <w:rPr>
                <w:b/>
                <w:bCs/>
              </w:rPr>
              <w:t xml:space="preserve">”</w:t>
            </w:r>
          </w:p>
        </w:tc>
        <w:tc>
          <w:tcPr/>
          <w:p>
            <w:pPr>
              <w:pStyle w:val="Compact"/>
              <w:jc w:val="left"/>
            </w:pPr>
            <m:oMath>
              <m:r>
                <m:t>m</m:t>
              </m:r>
            </m:oMath>
            <w:r>
              <w:rPr>
                <w:b/>
                <w:bCs/>
              </w:rPr>
              <w:t xml:space="preserve"> </w:t>
            </w:r>
            <w:r>
              <w:rPr>
                <w:b/>
                <w:bCs/>
              </w:rPr>
              <w:t xml:space="preserve">(Slope)</w:t>
            </w:r>
          </w:p>
        </w:tc>
        <w:tc>
          <w:tcPr/>
          <w:p>
            <w:pPr>
              <w:pStyle w:val="Compact"/>
              <w:jc w:val="left"/>
            </w:pPr>
            <w:r>
              <w:t xml:space="preserve">No acceleration. The change-per-unit never varies.</w:t>
            </w:r>
          </w:p>
        </w:tc>
      </w:tr>
      <w:tr>
        <w:tc>
          <w:tcPr/>
          <w:p>
            <w:pPr>
              <w:pStyle w:val="Compact"/>
              <w:jc w:val="left"/>
            </w:pPr>
            <w:r>
              <w:rPr>
                <w:b/>
                <w:bCs/>
              </w:rPr>
              <w:t xml:space="preserve">“</w:t>
            </w:r>
            <w:r>
              <w:rPr>
                <w:b/>
                <w:bCs/>
              </w:rPr>
              <w:t xml:space="preserve">grows/decays exponentially</w:t>
            </w:r>
            <w:r>
              <w:rPr>
                <w:b/>
                <w:bCs/>
              </w:rPr>
              <w:t xml:space="preserve">”</w:t>
            </w:r>
          </w:p>
        </w:tc>
        <w:tc>
          <w:tcPr/>
          <w:p>
            <w:pPr>
              <w:pStyle w:val="Compact"/>
              <w:jc w:val="left"/>
            </w:pPr>
            <m:oMath>
              <m:r>
                <m:t>A</m:t>
              </m:r>
              <m:r>
                <m:rPr>
                  <m:sty m:val="p"/>
                </m:rPr>
                <m:t>=</m:t>
              </m:r>
              <m:r>
                <m:t>P</m:t>
              </m:r>
              <m:sSup>
                <m:e>
                  <m:d>
                    <m:dPr>
                      <m:begChr m:val="("/>
                      <m:endChr m:val=")"/>
                      <m:sepChr m:val=""/>
                      <m:grow/>
                    </m:dPr>
                    <m:e>
                      <m:r>
                        <m:t>1</m:t>
                      </m:r>
                      <m:r>
                        <m:rPr>
                          <m:sty m:val="p"/>
                        </m:rPr>
                        <m:t>±</m:t>
                      </m:r>
                      <m:r>
                        <m:t>r</m:t>
                      </m:r>
                    </m:e>
                  </m:d>
                </m:e>
                <m:sup>
                  <m:r>
                    <m:t>t</m:t>
                  </m:r>
                </m:sup>
              </m:sSup>
            </m:oMath>
          </w:p>
        </w:tc>
        <w:tc>
          <w:tcPr/>
          <w:p>
            <w:pPr>
              <w:pStyle w:val="Compact"/>
              <w:jc w:val="left"/>
            </w:pPr>
            <w:r>
              <w:t xml:space="preserve">Multiplicative change. The rate applies to the</w:t>
            </w:r>
            <w:r>
              <w:t xml:space="preserve"> </w:t>
            </w:r>
            <w:r>
              <w:rPr>
                <w:i/>
                <w:iCs/>
              </w:rPr>
              <w:t xml:space="preserve">current</w:t>
            </w:r>
            <w:r>
              <w:t xml:space="preserve"> </w:t>
            </w:r>
            <w:r>
              <w:t xml:space="preserve">balance, not the original principal.</w:t>
            </w:r>
          </w:p>
        </w:tc>
      </w:tr>
    </w:tbl>
    <w:bookmarkEnd w:id="225"/>
    <w:bookmarkStart w:id="226" w:name="X453fb15076e73705057377ab78b4563b1412bd7"/>
    <w:p>
      <w:pPr>
        <w:pStyle w:val="Heading3"/>
      </w:pPr>
      <w:r>
        <w:t xml:space="preserve">Common Modeling Pitfalls (The</w:t>
      </w:r>
      <w:r>
        <w:t xml:space="preserve"> </w:t>
      </w:r>
      <w:r>
        <w:t xml:space="preserve">“</w:t>
      </w:r>
      <w:r>
        <w:t xml:space="preserve">Trap</w:t>
      </w:r>
      <w:r>
        <w:t xml:space="preserve">”</w:t>
      </w:r>
      <w:r>
        <w:t xml:space="preserve"> </w:t>
      </w:r>
      <w:r>
        <w:t xml:space="preserve">Analysis)</w:t>
      </w:r>
    </w:p>
    <w:p>
      <w:pPr>
        <w:pStyle w:val="FirstParagraph"/>
      </w:pPr>
      <w:r>
        <w:rPr>
          <w:b/>
          <w:bCs/>
        </w:rPr>
        <w:t xml:space="preserve">1. The</w:t>
      </w:r>
      <w:r>
        <w:rPr>
          <w:b/>
          <w:bCs/>
        </w:rPr>
        <w:t xml:space="preserve"> </w:t>
      </w:r>
      <w:r>
        <w:rPr>
          <w:b/>
          <w:bCs/>
        </w:rPr>
        <w:t xml:space="preserve">“</w:t>
      </w:r>
      <w:r>
        <w:rPr>
          <w:b/>
          <w:bCs/>
        </w:rPr>
        <w:t xml:space="preserve">Less Than</w:t>
      </w:r>
      <w:r>
        <w:rPr>
          <w:b/>
          <w:bCs/>
        </w:rPr>
        <w:t xml:space="preserve">”</w:t>
      </w:r>
      <w:r>
        <w:rPr>
          <w:b/>
          <w:bCs/>
        </w:rPr>
        <w:t xml:space="preserve"> </w:t>
      </w:r>
      <w:r>
        <w:rPr>
          <w:b/>
          <w:bCs/>
        </w:rPr>
        <w:t xml:space="preserve">Reversal Trap:</w:t>
      </w:r>
      <w:r>
        <w:t xml:space="preserve"> </w:t>
      </w:r>
      <w:r>
        <w:t xml:space="preserve">*</w:t>
      </w:r>
      <w:r>
        <w:t xml:space="preserve"> </w:t>
      </w:r>
      <w:r>
        <w:rPr>
          <w:b/>
          <w:bCs/>
        </w:rPr>
        <w:t xml:space="preserve">Scenario:</w:t>
      </w:r>
      <w:r>
        <w:t xml:space="preserve"> </w:t>
      </w:r>
      <w:r>
        <w:t xml:space="preserve">“</w:t>
      </w:r>
      <w:r>
        <w:t xml:space="preserve">John’s age is 3 years less than twice Mary’s age.</w:t>
      </w:r>
      <w:r>
        <w:t xml:space="preserve">”</w:t>
      </w:r>
      <w:r>
        <w:t xml:space="preserve"> </w:t>
      </w:r>
      <w:r>
        <w:t xml:space="preserve">*</w:t>
      </w:r>
      <w:r>
        <w:t xml:space="preserve"> </w:t>
      </w:r>
      <w:r>
        <w:rPr>
          <w:b/>
          <w:bCs/>
        </w:rPr>
        <w:t xml:space="preserve">Incorrect:</w:t>
      </w:r>
      <w:r>
        <w:t xml:space="preserve"> </w:t>
      </w:r>
      <m:oMath>
        <m:r>
          <m:t>J</m:t>
        </m:r>
        <m:r>
          <m:rPr>
            <m:sty m:val="p"/>
          </m:rPr>
          <m:t>=</m:t>
        </m:r>
        <m:r>
          <m:t>3</m:t>
        </m:r>
        <m:r>
          <m:rPr>
            <m:sty m:val="p"/>
          </m:rPr>
          <m:t>−</m:t>
        </m:r>
        <m:r>
          <m:t>2</m:t>
        </m:r>
        <m:r>
          <m:t>M</m:t>
        </m:r>
      </m:oMath>
      <w:r>
        <w:t xml:space="preserve"> </w:t>
      </w:r>
      <w:r>
        <w:t xml:space="preserve">*</w:t>
      </w:r>
      <w:r>
        <w:t xml:space="preserve"> </w:t>
      </w:r>
      <w:r>
        <w:rPr>
          <w:b/>
          <w:bCs/>
        </w:rPr>
        <w:t xml:space="preserve">Correct:</w:t>
      </w:r>
      <w:r>
        <w:t xml:space="preserve"> </w:t>
      </w:r>
      <m:oMath>
        <m:r>
          <m:t>J</m:t>
        </m:r>
        <m:r>
          <m:rPr>
            <m:sty m:val="p"/>
          </m:rPr>
          <m:t>=</m:t>
        </m:r>
        <m:r>
          <m:t>2</m:t>
        </m:r>
        <m:r>
          <m:t>M</m:t>
        </m:r>
        <m:r>
          <m:rPr>
            <m:sty m:val="p"/>
          </m:rPr>
          <m:t>−</m:t>
        </m:r>
        <m:r>
          <m:t>3</m:t>
        </m:r>
      </m:oMath>
      <w:r>
        <w:t xml:space="preserve"> </w:t>
      </w:r>
      <w:r>
        <w:t xml:space="preserve">*</w:t>
      </w:r>
      <w:r>
        <w:t xml:space="preserve"> </w:t>
      </w:r>
      <w:r>
        <w:rPr>
          <w:b/>
          <w:bCs/>
        </w:rPr>
        <w:t xml:space="preserve">Analysis:</w:t>
      </w:r>
      <w:r>
        <w:t xml:space="preserve"> </w:t>
      </w:r>
      <w:r>
        <w:t xml:space="preserve">The phrase</w:t>
      </w:r>
      <w:r>
        <w:t xml:space="preserve"> </w:t>
      </w:r>
      <w:r>
        <w:t xml:space="preserve">“</w:t>
      </w:r>
      <w:r>
        <w:t xml:space="preserve">less than</w:t>
      </w:r>
      <w:r>
        <w:t xml:space="preserve">”</w:t>
      </w:r>
      <w:r>
        <w:t xml:space="preserve"> </w:t>
      </w:r>
      <w:r>
        <w:t xml:space="preserve">indicates subtraction</w:t>
      </w:r>
      <w:r>
        <w:t xml:space="preserve"> </w:t>
      </w:r>
      <w:r>
        <w:rPr>
          <w:i/>
          <w:iCs/>
        </w:rPr>
        <w:t xml:space="preserve">starting from</w:t>
      </w:r>
      <w:r>
        <w:t xml:space="preserve"> </w:t>
      </w:r>
      <w:r>
        <w:t xml:space="preserve">the subsequent value. You begin with twice Mary’s age (</w:t>
      </w:r>
      <m:oMath>
        <m:r>
          <m:t>2</m:t>
        </m:r>
        <m:r>
          <m:t>M</m:t>
        </m:r>
      </m:oMath>
      <w:r>
        <w:t xml:space="preserve">) and then subtract 3.</w:t>
      </w:r>
    </w:p>
    <w:p>
      <w:pPr>
        <w:pStyle w:val="BodyText"/>
      </w:pPr>
      <w:r>
        <w:rPr>
          <w:b/>
          <w:bCs/>
        </w:rPr>
        <w:t xml:space="preserve">2. The</w:t>
      </w:r>
      <w:r>
        <w:rPr>
          <w:b/>
          <w:bCs/>
        </w:rPr>
        <w:t xml:space="preserve"> </w:t>
      </w:r>
      <w:r>
        <w:rPr>
          <w:b/>
          <w:bCs/>
        </w:rPr>
        <w:t xml:space="preserve">“</w:t>
      </w:r>
      <w:r>
        <w:rPr>
          <w:b/>
          <w:bCs/>
        </w:rPr>
        <w:t xml:space="preserve">Percentage Change</w:t>
      </w:r>
      <w:r>
        <w:rPr>
          <w:b/>
          <w:bCs/>
        </w:rPr>
        <w:t xml:space="preserve">”</w:t>
      </w:r>
      <w:r>
        <w:rPr>
          <w:b/>
          <w:bCs/>
        </w:rPr>
        <w:t xml:space="preserve"> </w:t>
      </w:r>
      <w:r>
        <w:rPr>
          <w:b/>
          <w:bCs/>
        </w:rPr>
        <w:t xml:space="preserve">Base Trap:</w:t>
      </w:r>
      <w:r>
        <w:t xml:space="preserve"> </w:t>
      </w:r>
      <w:r>
        <w:t xml:space="preserve">*</w:t>
      </w:r>
      <w:r>
        <w:t xml:space="preserve"> </w:t>
      </w:r>
      <w:r>
        <w:rPr>
          <w:b/>
          <w:bCs/>
        </w:rPr>
        <w:t xml:space="preserve">Scenario:</w:t>
      </w:r>
      <w:r>
        <w:t xml:space="preserve"> </w:t>
      </w:r>
      <w:r>
        <w:t xml:space="preserve">“</w:t>
      </w:r>
      <w:r>
        <w:t xml:space="preserve">A price increased by 20% and then decreased by 20%. What is the total change?</w:t>
      </w:r>
      <w:r>
        <w:t xml:space="preserve">”</w:t>
      </w:r>
      <w:r>
        <w:t xml:space="preserve"> </w:t>
      </w:r>
      <w:r>
        <w:t xml:space="preserve">*</w:t>
      </w:r>
      <w:r>
        <w:t xml:space="preserve"> </w:t>
      </w:r>
      <w:r>
        <w:rPr>
          <w:b/>
          <w:bCs/>
        </w:rPr>
        <w:t xml:space="preserve">Incorrect Calculation:</w:t>
      </w:r>
      <w:r>
        <w:t xml:space="preserve"> </w:t>
      </w:r>
      <m:oMath>
        <m:r>
          <m:t>20</m:t>
        </m:r>
        <m:r>
          <m:rPr>
            <m:sty m:val="p"/>
          </m:rPr>
          <m:t>%</m:t>
        </m:r>
        <m:r>
          <m:rPr>
            <m:sty m:val="p"/>
          </m:rPr>
          <m:t>−</m:t>
        </m:r>
        <m:r>
          <m:t>20</m:t>
        </m:r>
        <m:r>
          <m:rPr>
            <m:sty m:val="p"/>
          </m:rPr>
          <m:t>%</m:t>
        </m:r>
        <m:r>
          <m:rPr>
            <m:sty m:val="p"/>
          </m:rPr>
          <m:t>=</m:t>
        </m:r>
        <m:r>
          <m:t>0</m:t>
        </m:r>
        <m:r>
          <m:rPr>
            <m:sty m:val="p"/>
          </m:rPr>
          <m:t>%</m:t>
        </m:r>
      </m:oMath>
      <w:r>
        <w:t xml:space="preserve"> </w:t>
      </w:r>
      <w:r>
        <w:t xml:space="preserve">(No change).</w:t>
      </w:r>
      <w:r>
        <w:t xml:space="preserve"> </w:t>
      </w:r>
      <w:r>
        <w:t xml:space="preserve">*</w:t>
      </w:r>
      <w:r>
        <w:t xml:space="preserve"> </w:t>
      </w:r>
      <w:r>
        <w:rPr>
          <w:b/>
          <w:bCs/>
        </w:rPr>
        <w:t xml:space="preserve">Correct Calculation:</w:t>
      </w:r>
      <w:r>
        <w:t xml:space="preserve"> </w:t>
      </w:r>
      <w:r>
        <w:t xml:space="preserve">Assume base</w:t>
      </w:r>
      <w:r>
        <w:t xml:space="preserve"> </w:t>
      </w:r>
      <m:oMath>
        <m:r>
          <m:rPr>
            <m:sty m:val="p"/>
          </m:rPr>
          <m:t>$</m:t>
        </m:r>
        <m:r>
          <m:t>100</m:t>
        </m:r>
      </m:oMath>
      <w:r>
        <w:t xml:space="preserve">. Increase by</w:t>
      </w:r>
      <w:r>
        <w:t xml:space="preserve"> </w:t>
      </w:r>
      <m:oMath>
        <m:r>
          <m:t>20</m:t>
        </m:r>
        <m:r>
          <m:rPr>
            <m:sty m:val="p"/>
          </m:rPr>
          <m:t>%</m:t>
        </m:r>
        <m:r>
          <m:rPr>
            <m:sty m:val="p"/>
          </m:rPr>
          <m:t>=</m:t>
        </m:r>
        <m:r>
          <m:rPr>
            <m:sty m:val="p"/>
          </m:rPr>
          <m:t>$</m:t>
        </m:r>
        <m:r>
          <m:t>120</m:t>
        </m:r>
      </m:oMath>
      <w:r>
        <w:t xml:space="preserve">. Decrease by</w:t>
      </w:r>
      <w:r>
        <w:t xml:space="preserve"> </w:t>
      </w:r>
      <m:oMath>
        <m:r>
          <m:t>20</m:t>
        </m:r>
        <m:r>
          <m:rPr>
            <m:sty m:val="p"/>
          </m:rPr>
          <m:t>%</m:t>
        </m:r>
      </m:oMath>
      <w:r>
        <w:t xml:space="preserve"> </w:t>
      </w:r>
      <w:r>
        <w:t xml:space="preserve">of</w:t>
      </w:r>
      <w:r>
        <w:t xml:space="preserve"> </w:t>
      </w:r>
      <m:oMath>
        <m:r>
          <m:rPr>
            <m:sty m:val="p"/>
          </m:rPr>
          <m:t>$</m:t>
        </m:r>
        <m:r>
          <m:t>120</m:t>
        </m:r>
        <m:r>
          <m:rPr>
            <m:sty m:val="p"/>
          </m:rPr>
          <m:t>=</m:t>
        </m:r>
        <m:r>
          <m:rPr>
            <m:sty m:val="p"/>
          </m:rPr>
          <m:t>$</m:t>
        </m:r>
        <m:r>
          <m:t>24</m:t>
        </m:r>
      </m:oMath>
      <w:r>
        <w:t xml:space="preserve">. Final</w:t>
      </w:r>
      <w:r>
        <w:t xml:space="preserve"> </w:t>
      </w:r>
      <m:oMath>
        <m:r>
          <m:rPr>
            <m:sty m:val="p"/>
          </m:rPr>
          <m:t>=</m:t>
        </m:r>
        <m:r>
          <m:rPr>
            <m:sty m:val="p"/>
          </m:rPr>
          <m:t>$</m:t>
        </m:r>
        <m:r>
          <m:t>96</m:t>
        </m:r>
      </m:oMath>
      <w:r>
        <w:t xml:space="preserve">. Total change is a</w:t>
      </w:r>
      <w:r>
        <w:t xml:space="preserve"> </w:t>
      </w:r>
      <m:oMath>
        <m:r>
          <m:t>4</m:t>
        </m:r>
        <m:r>
          <m:rPr>
            <m:sty m:val="p"/>
          </m:rPr>
          <m:t>%</m:t>
        </m:r>
      </m:oMath>
      <w:r>
        <w:t xml:space="preserve"> </w:t>
      </w:r>
      <w:r>
        <w:t xml:space="preserve">decrease.</w:t>
      </w:r>
      <w:r>
        <w:t xml:space="preserve"> </w:t>
      </w:r>
      <w:r>
        <w:t xml:space="preserve">*</w:t>
      </w:r>
      <w:r>
        <w:t xml:space="preserve"> </w:t>
      </w:r>
      <w:r>
        <w:rPr>
          <w:b/>
          <w:bCs/>
        </w:rPr>
        <w:t xml:space="preserve">Mathematical Proof:</w:t>
      </w:r>
      <w:r>
        <w:t xml:space="preserve"> </w:t>
      </w:r>
      <m:oMath>
        <m:sSub>
          <m:e>
            <m:r>
              <m:t>P</m:t>
            </m:r>
          </m:e>
          <m:sub>
            <m:r>
              <m:t>f</m:t>
            </m:r>
            <m:r>
              <m:t>i</m:t>
            </m:r>
            <m:r>
              <m:t>n</m:t>
            </m:r>
            <m:r>
              <m:t>a</m:t>
            </m:r>
            <m:r>
              <m:t>l</m:t>
            </m:r>
          </m:sub>
        </m:sSub>
        <m:r>
          <m:rPr>
            <m:sty m:val="p"/>
          </m:rPr>
          <m:t>=</m:t>
        </m:r>
        <m:sSub>
          <m:e>
            <m:r>
              <m:t>P</m:t>
            </m:r>
          </m:e>
          <m:sub>
            <m:r>
              <m:t>i</m:t>
            </m:r>
            <m:r>
              <m:t>n</m:t>
            </m:r>
            <m:r>
              <m:t>i</m:t>
            </m:r>
            <m:r>
              <m:t>t</m:t>
            </m:r>
            <m:r>
              <m:t>i</m:t>
            </m:r>
            <m:r>
              <m:t>a</m:t>
            </m:r>
            <m:r>
              <m:t>l</m:t>
            </m:r>
          </m:sub>
        </m:sSub>
        <m:d>
          <m:dPr>
            <m:begChr m:val="("/>
            <m:endChr m:val=")"/>
            <m:sepChr m:val=""/>
            <m:grow/>
          </m:dPr>
          <m:e>
            <m:r>
              <m:t>1</m:t>
            </m:r>
            <m:r>
              <m:rPr>
                <m:sty m:val="p"/>
              </m:rPr>
              <m:t>+</m:t>
            </m:r>
            <m:r>
              <m:t>r</m:t>
            </m:r>
          </m:e>
        </m:d>
        <m:d>
          <m:dPr>
            <m:begChr m:val="("/>
            <m:endChr m:val=")"/>
            <m:sepChr m:val=""/>
            <m:grow/>
          </m:dPr>
          <m:e>
            <m:r>
              <m:t>1</m:t>
            </m:r>
            <m:r>
              <m:rPr>
                <m:sty m:val="p"/>
              </m:rPr>
              <m:t>−</m:t>
            </m:r>
            <m:r>
              <m:t>r</m:t>
            </m:r>
          </m:e>
        </m:d>
      </m:oMath>
      <w:r>
        <w:t xml:space="preserve">. For</w:t>
      </w:r>
      <w:r>
        <w:t xml:space="preserve"> </w:t>
      </w:r>
      <m:oMath>
        <m:r>
          <m:t>r</m:t>
        </m:r>
        <m:r>
          <m:rPr>
            <m:sty m:val="p"/>
          </m:rPr>
          <m:t>=</m:t>
        </m:r>
        <m:r>
          <m:t>0.20</m:t>
        </m:r>
      </m:oMath>
      <w:r>
        <w:t xml:space="preserve">,</w:t>
      </w:r>
      <w:r>
        <w:t xml:space="preserve"> </w:t>
      </w:r>
      <m:oMath>
        <m:d>
          <m:dPr>
            <m:begChr m:val="("/>
            <m:endChr m:val=")"/>
            <m:sepChr m:val=""/>
            <m:grow/>
          </m:dPr>
          <m:e>
            <m:r>
              <m:t>1.2</m:t>
            </m:r>
          </m:e>
        </m:d>
        <m:d>
          <m:dPr>
            <m:begChr m:val="("/>
            <m:endChr m:val=")"/>
            <m:sepChr m:val=""/>
            <m:grow/>
          </m:dPr>
          <m:e>
            <m:r>
              <m:t>0.8</m:t>
            </m:r>
          </m:e>
        </m:d>
        <m:r>
          <m:rPr>
            <m:sty m:val="p"/>
          </m:rPr>
          <m:t>=</m:t>
        </m:r>
        <m:r>
          <m:t>0.96</m:t>
        </m:r>
      </m:oMath>
      <w:r>
        <w:t xml:space="preserve">. You are taking the percentage of a</w:t>
      </w:r>
      <w:r>
        <w:t xml:space="preserve"> </w:t>
      </w:r>
      <w:r>
        <w:rPr>
          <w:i/>
          <w:iCs/>
        </w:rPr>
        <w:t xml:space="preserve">different</w:t>
      </w:r>
      <w:r>
        <w:t xml:space="preserve"> </w:t>
      </w:r>
      <w:r>
        <w:t xml:space="preserve">base each time.</w:t>
      </w:r>
    </w:p>
    <w:p>
      <w:r>
        <w:pict>
          <v:rect style="width:0;height:1.5pt" o:hralign="center" o:hrstd="t" o:hr="t"/>
        </w:pict>
      </w:r>
    </w:p>
    <w:bookmarkEnd w:id="226"/>
    <w:bookmarkEnd w:id="227"/>
    <w:bookmarkStart w:id="230" w:name="deep-dive-linear-modeling"/>
    <w:p>
      <w:pPr>
        <w:pStyle w:val="Heading2"/>
      </w:pPr>
      <w:r>
        <w:t xml:space="preserve">2. Deep Dive: Linear Modeling</w:t>
      </w:r>
    </w:p>
    <w:p>
      <w:pPr>
        <w:pStyle w:val="FirstParagraph"/>
      </w:pPr>
      <w:r>
        <w:t xml:space="preserve">Linear modeling is the heaviest tested area on the SAT. You aren’t just finding the slope; you are interrogating the meaning of the slope and intercept.</w:t>
      </w:r>
    </w:p>
    <w:bookmarkStart w:id="228" w:name="the-structure-of-y-mx-b"/>
    <w:p>
      <w:pPr>
        <w:pStyle w:val="Heading3"/>
      </w:pPr>
      <w:r>
        <w:t xml:space="preserve">The Structure of</w:t>
      </w:r>
      <w:r>
        <w:t xml:space="preserve"> </w:t>
      </w:r>
      <m:oMath>
        <m:r>
          <m:t>y</m:t>
        </m:r>
        <m:r>
          <m:rPr>
            <m:sty m:val="p"/>
          </m:rPr>
          <m:t>=</m:t>
        </m:r>
        <m:r>
          <m:t>m</m:t>
        </m:r>
        <m:r>
          <m:t>x</m:t>
        </m:r>
        <m:r>
          <m:rPr>
            <m:sty m:val="p"/>
          </m:rPr>
          <m:t>+</m:t>
        </m:r>
        <m:r>
          <m:t>b</m:t>
        </m:r>
      </m:oMath>
    </w:p>
    <w:p>
      <w:pPr>
        <w:pStyle w:val="FirstParagraph"/>
      </w:pPr>
      <w:r>
        <w:t xml:space="preserve">In SAT word problems, the dependent variable (</w:t>
      </w:r>
      <m:oMath>
        <m:r>
          <m:t>y</m:t>
        </m:r>
      </m:oMath>
      <w:r>
        <w:t xml:space="preserve">) is rarely labeled</w:t>
      </w:r>
      <w:r>
        <w:t xml:space="preserve"> </w:t>
      </w:r>
      <w:r>
        <w:t xml:space="preserve">“</w:t>
      </w:r>
      <m:oMath>
        <m:r>
          <m:t>y</m:t>
        </m:r>
      </m:oMath>
      <w:r>
        <w:t xml:space="preserve">”</w:t>
      </w:r>
      <w:r>
        <w:t xml:space="preserve">, and the independent variable (</w:t>
      </w:r>
      <m:oMath>
        <m:r>
          <m:t>x</m:t>
        </m:r>
      </m:oMath>
      <w:r>
        <w:t xml:space="preserve">) is rarely labeled</w:t>
      </w:r>
      <w:r>
        <w:t xml:space="preserve"> </w:t>
      </w:r>
      <w:r>
        <w:t xml:space="preserve">“</w:t>
      </w:r>
      <m:oMath>
        <m:r>
          <m:t>x</m:t>
        </m:r>
      </m:oMath>
      <w:r>
        <w:t xml:space="preserve">”</w:t>
      </w:r>
      <w:r>
        <w:t xml:space="preserve">.</w:t>
      </w:r>
    </w:p>
    <w:p>
      <w:pPr>
        <w:pStyle w:val="BodyText"/>
      </w:pPr>
      <w:r>
        <w:rPr>
          <w:b/>
          <w:bCs/>
        </w:rPr>
        <w:t xml:space="preserve">Interpretation Framework:</w:t>
      </w:r>
      <w:r>
        <w:t xml:space="preserve"> </w:t>
      </w:r>
      <w:r>
        <w:t xml:space="preserve">*</w:t>
      </w:r>
      <w:r>
        <w:t xml:space="preserve"> </w:t>
      </w:r>
      <m:oMath>
        <m:r>
          <m:t>y</m:t>
        </m:r>
      </m:oMath>
      <w:r>
        <w:rPr>
          <w:b/>
          <w:bCs/>
        </w:rPr>
        <w:t xml:space="preserve"> </w:t>
      </w:r>
      <w:r>
        <w:rPr>
          <w:b/>
          <w:bCs/>
        </w:rPr>
        <w:t xml:space="preserve">(Dependent Variable):</w:t>
      </w:r>
      <w:r>
        <w:t xml:space="preserve"> </w:t>
      </w:r>
      <w:r>
        <w:t xml:space="preserve">The outcome. (e.g., Total Cost, Population Size, Distance Remaining).</w:t>
      </w:r>
      <w:r>
        <w:t xml:space="preserve"> </w:t>
      </w:r>
      <w:r>
        <w:t xml:space="preserve">*</w:t>
      </w:r>
      <w:r>
        <w:t xml:space="preserve"> </w:t>
      </w:r>
      <m:oMath>
        <m:r>
          <m:t>x</m:t>
        </m:r>
      </m:oMath>
      <w:r>
        <w:rPr>
          <w:b/>
          <w:bCs/>
        </w:rPr>
        <w:t xml:space="preserve"> </w:t>
      </w:r>
      <w:r>
        <w:rPr>
          <w:b/>
          <w:bCs/>
        </w:rPr>
        <w:t xml:space="preserve">(Independent Variable):</w:t>
      </w:r>
      <w:r>
        <w:t xml:space="preserve"> </w:t>
      </w:r>
      <w:r>
        <w:t xml:space="preserve">The driver. (e.g., Time, Years since 2000, Number of Items produced).</w:t>
      </w:r>
      <w:r>
        <w:t xml:space="preserve"> </w:t>
      </w:r>
      <w:r>
        <w:t xml:space="preserve">*</w:t>
      </w:r>
      <w:r>
        <w:t xml:space="preserve"> </w:t>
      </w:r>
      <m:oMath>
        <m:r>
          <m:t>m</m:t>
        </m:r>
      </m:oMath>
      <w:r>
        <w:rPr>
          <w:b/>
          <w:bCs/>
        </w:rPr>
        <w:t xml:space="preserve"> </w:t>
      </w:r>
      <w:r>
        <w:rPr>
          <w:b/>
          <w:bCs/>
        </w:rPr>
        <w:t xml:space="preserve">(Slope):</w:t>
      </w:r>
      <w:r>
        <w:t xml:space="preserve"> </w:t>
      </w:r>
      <w:r>
        <w:t xml:space="preserve">The</w:t>
      </w:r>
      <w:r>
        <w:t xml:space="preserve"> </w:t>
      </w:r>
      <w:r>
        <w:rPr>
          <w:b/>
          <w:bCs/>
        </w:rPr>
        <w:t xml:space="preserve">Rate of Change</w:t>
      </w:r>
      <w:r>
        <w:t xml:space="preserve">.</w:t>
      </w:r>
      <w:r>
        <w:t xml:space="preserve"> </w:t>
      </w:r>
      <w:r>
        <w:t xml:space="preserve">“</w:t>
      </w:r>
      <w:r>
        <w:t xml:space="preserve">How much does</w:t>
      </w:r>
      <w:r>
        <w:t xml:space="preserve"> </w:t>
      </w:r>
      <m:oMath>
        <m:r>
          <m:t>y</m:t>
        </m:r>
      </m:oMath>
      <w:r>
        <w:t xml:space="preserve"> </w:t>
      </w:r>
      <w:r>
        <w:t xml:space="preserve">change for every 1 unit increase in</w:t>
      </w:r>
      <w:r>
        <w:t xml:space="preserve"> </w:t>
      </w:r>
      <m:oMath>
        <m:r>
          <m:t>x</m:t>
        </m:r>
      </m:oMath>
      <w:r>
        <w:t xml:space="preserve">?</w:t>
      </w:r>
      <w:r>
        <w:t xml:space="preserve">”</w:t>
      </w:r>
      <w:r>
        <w:t xml:space="preserve"> </w:t>
      </w:r>
      <w:r>
        <w:t xml:space="preserve">*</w:t>
      </w:r>
      <w:r>
        <w:t xml:space="preserve"> </w:t>
      </w:r>
      <m:oMath>
        <m:r>
          <m:t>b</m:t>
        </m:r>
      </m:oMath>
      <w:r>
        <w:rPr>
          <w:b/>
          <w:bCs/>
        </w:rPr>
        <w:t xml:space="preserve"> </w:t>
      </w:r>
      <w:r>
        <w:rPr>
          <w:b/>
          <w:bCs/>
        </w:rPr>
        <w:t xml:space="preserve">(Intercept):</w:t>
      </w:r>
      <w:r>
        <w:t xml:space="preserve"> </w:t>
      </w:r>
      <w:r>
        <w:t xml:space="preserve">The</w:t>
      </w:r>
      <w:r>
        <w:t xml:space="preserve"> </w:t>
      </w:r>
      <w:r>
        <w:rPr>
          <w:b/>
          <w:bCs/>
        </w:rPr>
        <w:t xml:space="preserve">Starting Value</w:t>
      </w:r>
      <w:r>
        <w:t xml:space="preserve">.</w:t>
      </w:r>
      <w:r>
        <w:t xml:space="preserve"> </w:t>
      </w:r>
      <w:r>
        <w:t xml:space="preserve">“</w:t>
      </w:r>
      <w:r>
        <w:t xml:space="preserve">What is</w:t>
      </w:r>
      <w:r>
        <w:t xml:space="preserve"> </w:t>
      </w:r>
      <m:oMath>
        <m:r>
          <m:t>y</m:t>
        </m:r>
      </m:oMath>
      <w:r>
        <w:t xml:space="preserve"> </w:t>
      </w:r>
      <w:r>
        <w:t xml:space="preserve">when</w:t>
      </w:r>
      <w:r>
        <w:t xml:space="preserve"> </w:t>
      </w:r>
      <m:oMath>
        <m:r>
          <m:t>x</m:t>
        </m:r>
        <m:r>
          <m:rPr>
            <m:sty m:val="p"/>
          </m:rPr>
          <m:t>=</m:t>
        </m:r>
        <m:r>
          <m:t>0</m:t>
        </m:r>
      </m:oMath>
      <w:r>
        <w:t xml:space="preserve">?</w:t>
      </w:r>
      <w:r>
        <w:t xml:space="preserve">”</w:t>
      </w:r>
    </w:p>
    <w:bookmarkEnd w:id="228"/>
    <w:bookmarkStart w:id="229" w:name="types-of-linear-models-in-context"/>
    <w:p>
      <w:pPr>
        <w:pStyle w:val="Heading3"/>
      </w:pPr>
      <w:r>
        <w:t xml:space="preserve">Types of Linear Models in Context</w:t>
      </w:r>
    </w:p>
    <w:p>
      <w:pPr>
        <w:pStyle w:val="FirstParagraph"/>
      </w:pPr>
      <w:r>
        <w:rPr>
          <w:b/>
          <w:bCs/>
        </w:rPr>
        <w:t xml:space="preserve">1. The Standard Rate Model:</w:t>
      </w:r>
      <w:r>
        <w:t xml:space="preserve"> </w:t>
      </w:r>
      <w:r>
        <w:t xml:space="preserve">*</w:t>
      </w:r>
      <w:r>
        <w:t xml:space="preserve"> </w:t>
      </w:r>
      <w:r>
        <w:rPr>
          <w:b/>
          <w:bCs/>
        </w:rPr>
        <w:t xml:space="preserve">Scenario:</w:t>
      </w:r>
      <w:r>
        <w:t xml:space="preserve"> </w:t>
      </w:r>
      <w:r>
        <w:t xml:space="preserve">A plumber charges a</w:t>
      </w:r>
      <w:r>
        <w:t xml:space="preserve"> </w:t>
      </w:r>
      <m:oMath>
        <m:r>
          <m:rPr>
            <m:sty m:val="p"/>
          </m:rPr>
          <m:t>$</m:t>
        </m:r>
        <m:r>
          <m:t>50</m:t>
        </m:r>
      </m:oMath>
      <w:r>
        <w:t xml:space="preserve"> </w:t>
      </w:r>
      <w:r>
        <w:t xml:space="preserve">flat fee plus</w:t>
      </w:r>
      <w:r>
        <w:t xml:space="preserve"> </w:t>
      </w:r>
      <m:oMath>
        <m:r>
          <m:rPr>
            <m:sty m:val="p"/>
          </m:rPr>
          <m:t>$</m:t>
        </m:r>
        <m:r>
          <m:t>30</m:t>
        </m:r>
      </m:oMath>
      <w:r>
        <w:t xml:space="preserve"> </w:t>
      </w:r>
      <w:r>
        <w:t xml:space="preserve">per hour (</w:t>
      </w:r>
      <m:oMath>
        <m:r>
          <m:t>h</m:t>
        </m:r>
      </m:oMath>
      <w:r>
        <w:t xml:space="preserve">).</w:t>
      </w:r>
      <w:r>
        <w:t xml:space="preserve"> </w:t>
      </w:r>
      <w:r>
        <w:t xml:space="preserve">*</w:t>
      </w:r>
      <w:r>
        <w:t xml:space="preserve"> </w:t>
      </w:r>
      <w:r>
        <w:rPr>
          <w:b/>
          <w:bCs/>
        </w:rPr>
        <w:t xml:space="preserve">Equation:</w:t>
      </w:r>
      <w:r>
        <w:t xml:space="preserve"> </w:t>
      </w:r>
      <m:oMath>
        <m:r>
          <m:t>C</m:t>
        </m:r>
        <m:r>
          <m:rPr>
            <m:sty m:val="p"/>
          </m:rPr>
          <m:t>=</m:t>
        </m:r>
        <m:r>
          <m:t>30</m:t>
        </m:r>
        <m:r>
          <m:t>h</m:t>
        </m:r>
        <m:r>
          <m:rPr>
            <m:sty m:val="p"/>
          </m:rPr>
          <m:t>+</m:t>
        </m:r>
        <m:r>
          <m:t>50</m:t>
        </m:r>
      </m:oMath>
      <w:r>
        <w:t xml:space="preserve">.</w:t>
      </w:r>
      <w:r>
        <w:t xml:space="preserve"> </w:t>
      </w:r>
      <w:r>
        <w:t xml:space="preserve">*</w:t>
      </w:r>
      <w:r>
        <w:t xml:space="preserve"> </w:t>
      </w:r>
      <w:r>
        <w:rPr>
          <w:b/>
          <w:bCs/>
        </w:rPr>
        <w:t xml:space="preserve">Mental Check:</w:t>
      </w:r>
      <w:r>
        <w:t xml:space="preserve"> </w:t>
      </w:r>
      <w:r>
        <w:t xml:space="preserve">If</w:t>
      </w:r>
      <w:r>
        <w:t xml:space="preserve"> </w:t>
      </w:r>
      <m:oMath>
        <m:r>
          <m:t>h</m:t>
        </m:r>
        <m:r>
          <m:rPr>
            <m:sty m:val="p"/>
          </m:rPr>
          <m:t>=</m:t>
        </m:r>
        <m:r>
          <m:t>0</m:t>
        </m:r>
      </m:oMath>
      <w:r>
        <w:t xml:space="preserve">, cost is</w:t>
      </w:r>
      <w:r>
        <w:t xml:space="preserve"> </w:t>
      </w:r>
      <m:oMath>
        <m:r>
          <m:rPr>
            <m:sty m:val="p"/>
          </m:rPr>
          <m:t>$</m:t>
        </m:r>
        <m:r>
          <m:t>50</m:t>
        </m:r>
      </m:oMath>
      <w:r>
        <w:t xml:space="preserve">. If</w:t>
      </w:r>
      <w:r>
        <w:t xml:space="preserve"> </w:t>
      </w:r>
      <m:oMath>
        <m:r>
          <m:t>h</m:t>
        </m:r>
        <m:r>
          <m:rPr>
            <m:sty m:val="p"/>
          </m:rPr>
          <m:t>=</m:t>
        </m:r>
        <m:r>
          <m:t>1</m:t>
        </m:r>
      </m:oMath>
      <w:r>
        <w:t xml:space="preserve">, cost is</w:t>
      </w:r>
      <w:r>
        <w:t xml:space="preserve"> </w:t>
      </w:r>
      <m:oMath>
        <m:r>
          <m:rPr>
            <m:sty m:val="p"/>
          </m:rPr>
          <m:t>$</m:t>
        </m:r>
        <m:r>
          <m:t>80</m:t>
        </m:r>
      </m:oMath>
      <w:r>
        <w:t xml:space="preserve">. The rate</w:t>
      </w:r>
      <w:r>
        <w:t xml:space="preserve"> </w:t>
      </w:r>
      <m:oMath>
        <m:r>
          <m:rPr>
            <m:sty m:val="p"/>
          </m:rPr>
          <m:t>$</m:t>
        </m:r>
        <m:r>
          <m:t>30</m:t>
        </m:r>
      </m:oMath>
      <w:r>
        <w:t xml:space="preserve">/h is correctly captured by</w:t>
      </w:r>
      <w:r>
        <w:t xml:space="preserve"> </w:t>
      </w:r>
      <m:oMath>
        <m:r>
          <m:t>m</m:t>
        </m:r>
        <m:r>
          <m:rPr>
            <m:sty m:val="p"/>
          </m:rPr>
          <m:t>=</m:t>
        </m:r>
        <m:r>
          <m:t>30</m:t>
        </m:r>
      </m:oMath>
      <w:r>
        <w:t xml:space="preserve">.</w:t>
      </w:r>
    </w:p>
    <w:p>
      <w:pPr>
        <w:pStyle w:val="BodyText"/>
      </w:pPr>
      <w:r>
        <w:rPr>
          <w:b/>
          <w:bCs/>
        </w:rPr>
        <w:t xml:space="preserve">2. The Decaying Asset Model (Negative Slope):</w:t>
      </w:r>
      <w:r>
        <w:t xml:space="preserve"> </w:t>
      </w:r>
      <w:r>
        <w:t xml:space="preserve">*</w:t>
      </w:r>
      <w:r>
        <w:t xml:space="preserve"> </w:t>
      </w:r>
      <w:r>
        <w:rPr>
          <w:b/>
          <w:bCs/>
        </w:rPr>
        <w:t xml:space="preserve">Scenario:</w:t>
      </w:r>
      <w:r>
        <w:t xml:space="preserve"> </w:t>
      </w:r>
      <w:r>
        <w:t xml:space="preserve">A car depreciates by</w:t>
      </w:r>
      <w:r>
        <w:t xml:space="preserve"> </w:t>
      </w:r>
      <m:oMath>
        <m:r>
          <m:rPr>
            <m:sty m:val="p"/>
          </m:rPr>
          <m:t>$</m:t>
        </m:r>
        <m:r>
          <m:t>2</m:t>
        </m:r>
        <m:r>
          <m:rPr>
            <m:sty m:val="p"/>
          </m:rPr>
          <m:t>,</m:t>
        </m:r>
        <m:r>
          <m:t>000</m:t>
        </m:r>
      </m:oMath>
      <w:r>
        <w:t xml:space="preserve"> </w:t>
      </w:r>
      <w:r>
        <w:t xml:space="preserve">every year. It was purchased for</w:t>
      </w:r>
      <w:r>
        <w:t xml:space="preserve"> </w:t>
      </w:r>
      <m:oMath>
        <m:r>
          <m:rPr>
            <m:sty m:val="p"/>
          </m:rPr>
          <m:t>$</m:t>
        </m:r>
        <m:r>
          <m:t>25</m:t>
        </m:r>
        <m:r>
          <m:rPr>
            <m:sty m:val="p"/>
          </m:rPr>
          <m:t>,</m:t>
        </m:r>
        <m:r>
          <m:t>000</m:t>
        </m:r>
      </m:oMath>
      <w:r>
        <w:t xml:space="preserve">.</w:t>
      </w:r>
      <w:r>
        <w:t xml:space="preserve"> </w:t>
      </w:r>
      <w:r>
        <w:t xml:space="preserve">*</w:t>
      </w:r>
      <w:r>
        <w:t xml:space="preserve"> </w:t>
      </w:r>
      <w:r>
        <w:rPr>
          <w:b/>
          <w:bCs/>
        </w:rPr>
        <w:t xml:space="preserve">Equation:</w:t>
      </w:r>
      <w:r>
        <w:t xml:space="preserve"> </w:t>
      </w:r>
      <m:oMath>
        <m:r>
          <m:t>V</m:t>
        </m:r>
        <m:r>
          <m:rPr>
            <m:sty m:val="p"/>
          </m:rPr>
          <m:t>=</m:t>
        </m:r>
        <m:r>
          <m:rPr>
            <m:sty m:val="p"/>
          </m:rPr>
          <m:t>−</m:t>
        </m:r>
        <m:r>
          <m:t>2</m:t>
        </m:r>
        <m:r>
          <m:rPr>
            <m:sty m:val="p"/>
          </m:rPr>
          <m:t>,</m:t>
        </m:r>
        <m:r>
          <m:t>000</m:t>
        </m:r>
        <m:r>
          <m:t>t</m:t>
        </m:r>
        <m:r>
          <m:rPr>
            <m:sty m:val="p"/>
          </m:rPr>
          <m:t>+</m:t>
        </m:r>
        <m:r>
          <m:t>25</m:t>
        </m:r>
        <m:r>
          <m:rPr>
            <m:sty m:val="p"/>
          </m:rPr>
          <m:t>,</m:t>
        </m:r>
        <m:r>
          <m:t>000</m:t>
        </m:r>
      </m:oMath>
      <w:r>
        <w:t xml:space="preserve">.</w:t>
      </w:r>
      <w:r>
        <w:t xml:space="preserve"> </w:t>
      </w:r>
      <w:r>
        <w:t xml:space="preserve">*</w:t>
      </w:r>
      <w:r>
        <w:t xml:space="preserve"> </w:t>
      </w:r>
      <w:r>
        <w:rPr>
          <w:b/>
          <w:bCs/>
        </w:rPr>
        <w:t xml:space="preserve">Mental Check:</w:t>
      </w:r>
      <w:r>
        <w:t xml:space="preserve"> </w:t>
      </w:r>
      <w:r>
        <w:t xml:space="preserve">The slope is negative because the value is</w:t>
      </w:r>
      <w:r>
        <w:t xml:space="preserve"> </w:t>
      </w:r>
      <w:r>
        <w:rPr>
          <w:i/>
          <w:iCs/>
        </w:rPr>
        <w:t xml:space="preserve">decreasing</w:t>
      </w:r>
      <w:r>
        <w:t xml:space="preserve">. The intercept is the initial purchase price.</w:t>
      </w:r>
      <w:r>
        <w:t xml:space="preserve"> </w:t>
      </w:r>
      <w:r>
        <w:t xml:space="preserve">*</w:t>
      </w:r>
      <w:r>
        <w:t xml:space="preserve"> </w:t>
      </w:r>
      <w:r>
        <w:rPr>
          <w:b/>
          <w:bCs/>
        </w:rPr>
        <w:t xml:space="preserve">Advanced Concept (The X-Intercept):</w:t>
      </w:r>
      <w:r>
        <w:t xml:space="preserve"> </w:t>
      </w:r>
      <w:r>
        <w:t xml:space="preserve">Setting</w:t>
      </w:r>
      <w:r>
        <w:t xml:space="preserve"> </w:t>
      </w:r>
      <m:oMath>
        <m:r>
          <m:t>V</m:t>
        </m:r>
        <m:r>
          <m:rPr>
            <m:sty m:val="p"/>
          </m:rPr>
          <m:t>=</m:t>
        </m:r>
        <m:r>
          <m:t>0</m:t>
        </m:r>
      </m:oMath>
      <w:r>
        <w:t xml:space="preserve"> </w:t>
      </w:r>
      <w:r>
        <w:t xml:space="preserve">tells you the theoretical</w:t>
      </w:r>
      <w:r>
        <w:t xml:space="preserve"> </w:t>
      </w:r>
      <w:r>
        <w:t xml:space="preserve">“</w:t>
      </w:r>
      <w:r>
        <w:t xml:space="preserve">life</w:t>
      </w:r>
      <w:r>
        <w:t xml:space="preserve">”</w:t>
      </w:r>
      <w:r>
        <w:t xml:space="preserve"> </w:t>
      </w:r>
      <w:r>
        <w:t xml:space="preserve">of the car until its value reaches zero.</w:t>
      </w:r>
    </w:p>
    <w:p>
      <w:pPr>
        <w:pStyle w:val="BodyText"/>
      </w:pPr>
      <w:r>
        <w:rPr>
          <w:b/>
          <w:bCs/>
        </w:rPr>
        <w:t xml:space="preserve">3. The Point-Slope Scenario:</w:t>
      </w:r>
      <w:r>
        <w:t xml:space="preserve"> </w:t>
      </w:r>
      <w:r>
        <w:t xml:space="preserve">Sometimes, you aren’t given the starting value (</w:t>
      </w:r>
      <m:oMath>
        <m:r>
          <m:t>b</m:t>
        </m:r>
      </m:oMath>
      <w:r>
        <w:t xml:space="preserve">), but rather a</w:t>
      </w:r>
      <w:r>
        <w:t xml:space="preserve"> </w:t>
      </w:r>
      <w:r>
        <w:t xml:space="preserve">“</w:t>
      </w:r>
      <w:r>
        <w:t xml:space="preserve">snapshot</w:t>
      </w:r>
      <w:r>
        <w:t xml:space="preserve">”</w:t>
      </w:r>
      <w:r>
        <w:t xml:space="preserve"> </w:t>
      </w:r>
      <w:r>
        <w:t xml:space="preserve">at a specific moment.</w:t>
      </w:r>
      <w:r>
        <w:t xml:space="preserve"> </w:t>
      </w:r>
      <w:r>
        <w:t xml:space="preserve">*</w:t>
      </w:r>
      <w:r>
        <w:t xml:space="preserve"> </w:t>
      </w:r>
      <w:r>
        <w:rPr>
          <w:b/>
          <w:bCs/>
        </w:rPr>
        <w:t xml:space="preserve">Scenario:</w:t>
      </w:r>
      <w:r>
        <w:t xml:space="preserve"> </w:t>
      </w:r>
      <w:r>
        <w:t xml:space="preserve">“</w:t>
      </w:r>
      <w:r>
        <w:t xml:space="preserve">In 2010 (</w:t>
      </w:r>
      <m:oMath>
        <m:r>
          <m:t>x</m:t>
        </m:r>
        <m:r>
          <m:rPr>
            <m:sty m:val="p"/>
          </m:rPr>
          <m:t>=</m:t>
        </m:r>
        <m:r>
          <m:t>0</m:t>
        </m:r>
      </m:oMath>
      <w:r>
        <w:t xml:space="preserve">), the population was 5,000. In 2015 (</w:t>
      </w:r>
      <m:oMath>
        <m:r>
          <m:t>x</m:t>
        </m:r>
        <m:r>
          <m:rPr>
            <m:sty m:val="p"/>
          </m:rPr>
          <m:t>=</m:t>
        </m:r>
        <m:r>
          <m:t>5</m:t>
        </m:r>
      </m:oMath>
      <w:r>
        <w:t xml:space="preserve">), it was 6,500.</w:t>
      </w:r>
      <w:r>
        <w:t xml:space="preserve">”</w:t>
      </w:r>
      <w:r>
        <w:t xml:space="preserve"> </w:t>
      </w:r>
      <w:r>
        <w:t xml:space="preserve">*</w:t>
      </w:r>
      <w:r>
        <w:t xml:space="preserve"> </w:t>
      </w:r>
      <w:r>
        <w:rPr>
          <w:b/>
          <w:bCs/>
        </w:rPr>
        <w:t xml:space="preserve">Finding the Model:</w:t>
      </w:r>
      <w:r>
        <w:t xml:space="preserve"> </w:t>
      </w:r>
      <w:r>
        <w:t xml:space="preserve">1. Calculate Slope</w:t>
      </w:r>
      <w:r>
        <w:t xml:space="preserve"> </w:t>
      </w:r>
      <m:oMath>
        <m:r>
          <m:t>m</m:t>
        </m:r>
        <m:r>
          <m:rPr>
            <m:sty m:val="p"/>
          </m:rPr>
          <m:t>=</m:t>
        </m:r>
        <m:f>
          <m:fPr>
            <m:type m:val="bar"/>
          </m:fPr>
          <m:num>
            <m:r>
              <m:t>6500</m:t>
            </m:r>
            <m:r>
              <m:rPr>
                <m:sty m:val="p"/>
              </m:rPr>
              <m:t>−</m:t>
            </m:r>
            <m:r>
              <m:t>5000</m:t>
            </m:r>
          </m:num>
          <m:den>
            <m:r>
              <m:t>5</m:t>
            </m:r>
            <m:r>
              <m:rPr>
                <m:sty m:val="p"/>
              </m:rPr>
              <m:t>−</m:t>
            </m:r>
            <m:r>
              <m:t>0</m:t>
            </m:r>
          </m:den>
        </m:f>
        <m:r>
          <m:rPr>
            <m:sty m:val="p"/>
          </m:rPr>
          <m:t>=</m:t>
        </m:r>
        <m:r>
          <m:t>300</m:t>
        </m:r>
      </m:oMath>
      <w:r>
        <w:t xml:space="preserve"> </w:t>
      </w:r>
      <w:r>
        <w:t xml:space="preserve">people/year.</w:t>
      </w:r>
      <w:r>
        <w:t xml:space="preserve"> </w:t>
      </w:r>
      <w:r>
        <w:t xml:space="preserve">2. Using point-slope form</w:t>
      </w:r>
      <w:r>
        <w:t xml:space="preserve"> </w:t>
      </w: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r>
        <w:t xml:space="preserve">:</w:t>
      </w:r>
      <w:r>
        <w:t xml:space="preserve"> </w:t>
      </w:r>
      <w:r>
        <w:t xml:space="preserve">3.</w:t>
      </w:r>
      <w:r>
        <w:t xml:space="preserve"> </w:t>
      </w:r>
      <m:oMath>
        <m:r>
          <m:t>y</m:t>
        </m:r>
        <m:r>
          <m:rPr>
            <m:sty m:val="p"/>
          </m:rPr>
          <m:t>−</m:t>
        </m:r>
        <m:r>
          <m:t>5000</m:t>
        </m:r>
        <m:r>
          <m:rPr>
            <m:sty m:val="p"/>
          </m:rPr>
          <m:t>=</m:t>
        </m:r>
        <m:r>
          <m:t>300</m:t>
        </m:r>
        <m:d>
          <m:dPr>
            <m:begChr m:val="("/>
            <m:endChr m:val=")"/>
            <m:sepChr m:val=""/>
            <m:grow/>
          </m:dPr>
          <m:e>
            <m:r>
              <m:t>x</m:t>
            </m:r>
            <m:r>
              <m:rPr>
                <m:sty m:val="p"/>
              </m:rPr>
              <m:t>−</m:t>
            </m:r>
            <m:r>
              <m:t>0</m:t>
            </m:r>
          </m:e>
        </m:d>
      </m:oMath>
      <w:r>
        <w:t xml:space="preserve"> </w:t>
      </w:r>
      <w:r>
        <w:t xml:space="preserve">4.</w:t>
      </w:r>
      <w:r>
        <w:t xml:space="preserve"> </w:t>
      </w:r>
      <m:oMath>
        <m:r>
          <m:t>y</m:t>
        </m:r>
        <m:r>
          <m:rPr>
            <m:sty m:val="p"/>
          </m:rPr>
          <m:t>=</m:t>
        </m:r>
        <m:r>
          <m:t>300</m:t>
        </m:r>
        <m:r>
          <m:t>x</m:t>
        </m:r>
        <m:r>
          <m:rPr>
            <m:sty m:val="p"/>
          </m:rPr>
          <m:t>+</m:t>
        </m:r>
        <m:r>
          <m:t>5000</m:t>
        </m:r>
      </m:oMath>
      <w:r>
        <w:t xml:space="preserve">.</w:t>
      </w:r>
    </w:p>
    <w:p>
      <w:r>
        <w:pict>
          <v:rect style="width:0;height:1.5pt" o:hralign="center" o:hrstd="t" o:hr="t"/>
        </w:pict>
      </w:r>
    </w:p>
    <w:bookmarkEnd w:id="229"/>
    <w:bookmarkEnd w:id="230"/>
    <w:bookmarkStart w:id="234" w:name="X2d1725e54336d44c8ec242c63abb04fe3144078"/>
    <w:p>
      <w:pPr>
        <w:pStyle w:val="Heading2"/>
      </w:pPr>
      <w:r>
        <w:t xml:space="preserve">3. Deep Dive: Exponential Modeling (Growth and Decay)</w:t>
      </w:r>
    </w:p>
    <w:p>
      <w:pPr>
        <w:pStyle w:val="FirstParagraph"/>
      </w:pPr>
      <w:r>
        <w:t xml:space="preserve">Exponential models govern phenomena where the rate of change is proportional to the current amount. This is standard for population growth, compound interest, and radioactive decay.</w:t>
      </w:r>
    </w:p>
    <w:bookmarkStart w:id="231" w:name="the-master-equation-a-p1-pm-rt"/>
    <w:p>
      <w:pPr>
        <w:pStyle w:val="Heading3"/>
      </w:pPr>
      <w:r>
        <w:t xml:space="preserve">The Master Equation:</w:t>
      </w:r>
      <w:r>
        <w:t xml:space="preserve"> </w:t>
      </w:r>
      <m:oMath>
        <m:r>
          <m:t>A</m:t>
        </m:r>
        <m:r>
          <m:rPr>
            <m:sty m:val="p"/>
          </m:rPr>
          <m:t>=</m:t>
        </m:r>
        <m:r>
          <m:t>P</m:t>
        </m:r>
        <m:sSup>
          <m:e>
            <m:d>
              <m:dPr>
                <m:begChr m:val="("/>
                <m:endChr m:val=")"/>
                <m:sepChr m:val=""/>
                <m:grow/>
              </m:dPr>
              <m:e>
                <m:r>
                  <m:t>1</m:t>
                </m:r>
                <m:r>
                  <m:rPr>
                    <m:sty m:val="p"/>
                  </m:rPr>
                  <m:t>±</m:t>
                </m:r>
                <m:r>
                  <m:t>r</m:t>
                </m:r>
              </m:e>
            </m:d>
          </m:e>
          <m:sup>
            <m:r>
              <m:t>t</m:t>
            </m:r>
          </m:sup>
        </m:sSup>
      </m:oMath>
    </w:p>
    <w:p>
      <w:pPr>
        <w:pStyle w:val="Compact"/>
        <w:numPr>
          <w:ilvl w:val="0"/>
          <w:numId w:val="1039"/>
        </w:numPr>
      </w:pPr>
      <m:oMath>
        <m:r>
          <m:t>A</m:t>
        </m:r>
      </m:oMath>
      <w:r>
        <w:t xml:space="preserve">: Final Amount.</w:t>
      </w:r>
    </w:p>
    <w:p>
      <w:pPr>
        <w:pStyle w:val="Compact"/>
        <w:numPr>
          <w:ilvl w:val="0"/>
          <w:numId w:val="1039"/>
        </w:numPr>
      </w:pPr>
      <m:oMath>
        <m:r>
          <m:t>P</m:t>
        </m:r>
      </m:oMath>
      <w:r>
        <w:t xml:space="preserve">: Principal (Initial Amount).</w:t>
      </w:r>
    </w:p>
    <w:p>
      <w:pPr>
        <w:pStyle w:val="Compact"/>
        <w:numPr>
          <w:ilvl w:val="0"/>
          <w:numId w:val="1039"/>
        </w:numPr>
      </w:pPr>
      <m:oMath>
        <m:r>
          <m:t>r</m:t>
        </m:r>
      </m:oMath>
      <w:r>
        <w:t xml:space="preserve">: Growth/Decay Rate (as a decimal).</w:t>
      </w:r>
    </w:p>
    <w:p>
      <w:pPr>
        <w:pStyle w:val="Compact"/>
        <w:numPr>
          <w:ilvl w:val="0"/>
          <w:numId w:val="1039"/>
        </w:numPr>
      </w:pPr>
      <m:oMath>
        <m:r>
          <m:t>t</m:t>
        </m:r>
      </m:oMath>
      <w:r>
        <w:t xml:space="preserve">: Time elapsed.</w:t>
      </w:r>
    </w:p>
    <w:p>
      <w:pPr>
        <w:pStyle w:val="Compact"/>
        <w:numPr>
          <w:ilvl w:val="0"/>
          <w:numId w:val="1039"/>
        </w:numPr>
      </w:pPr>
      <m:oMath>
        <m:d>
          <m:dPr>
            <m:begChr m:val="("/>
            <m:endChr m:val=")"/>
            <m:sepChr m:val=""/>
            <m:grow/>
          </m:dPr>
          <m:e>
            <m:r>
              <m:t>1</m:t>
            </m:r>
            <m:r>
              <m:rPr>
                <m:sty m:val="p"/>
              </m:rPr>
              <m:t>±</m:t>
            </m:r>
            <m:r>
              <m:t>r</m:t>
            </m:r>
          </m:e>
        </m:d>
      </m:oMath>
      <w:r>
        <w:t xml:space="preserve">: The Growth/Decay Factor. (e.g., a 5% increase means you retain 100% and add 5% = 105% total = 1.05).</w:t>
      </w:r>
    </w:p>
    <w:bookmarkEnd w:id="231"/>
    <w:bookmarkStart w:id="232" w:name="the-interest-nuance-compounding-periods"/>
    <w:p>
      <w:pPr>
        <w:pStyle w:val="Heading3"/>
      </w:pPr>
      <w:r>
        <w:t xml:space="preserve">The</w:t>
      </w:r>
      <w:r>
        <w:t xml:space="preserve"> </w:t>
      </w:r>
      <w:r>
        <w:t xml:space="preserve">“</w:t>
      </w:r>
      <w:r>
        <w:t xml:space="preserve">Interest</w:t>
      </w:r>
      <w:r>
        <w:t xml:space="preserve">”</w:t>
      </w:r>
      <w:r>
        <w:t xml:space="preserve"> </w:t>
      </w:r>
      <w:r>
        <w:t xml:space="preserve">Nuance (Compounding Periods)</w:t>
      </w:r>
    </w:p>
    <w:p>
      <w:pPr>
        <w:pStyle w:val="FirstParagraph"/>
      </w:pPr>
      <w:r>
        <w:t xml:space="preserve">Often, SAT problems try to trick you by introducing a compounding frequency</w:t>
      </w:r>
      <w:r>
        <w:t xml:space="preserve"> </w:t>
      </w:r>
      <m:oMath>
        <m:r>
          <m:t>n</m:t>
        </m:r>
      </m:oMath>
      <w:r>
        <w:t xml:space="preserve"> </w:t>
      </w:r>
      <w:r>
        <w:t xml:space="preserve">(e.g., compounded quarterly, monthly). The formula expands to:</w:t>
      </w:r>
    </w:p>
    <w:p>
      <w:pPr>
        <w:pStyle w:val="BodyText"/>
      </w:pPr>
      <m:oMathPara>
        <m:oMathParaPr>
          <m:jc m:val="center"/>
        </m:oMathParaPr>
        <m:oMath>
          <m:r>
            <m:t>A</m:t>
          </m:r>
          <m:r>
            <m:rPr>
              <m:sty m:val="p"/>
            </m:rPr>
            <m:t>=</m:t>
          </m:r>
          <m:r>
            <m:t>P</m:t>
          </m:r>
          <m:sSup>
            <m:e>
              <m:d>
                <m:dPr>
                  <m:begChr m:val="("/>
                  <m:endChr m:val=")"/>
                  <m:sepChr m:val=""/>
                  <m:grow/>
                </m:dPr>
                <m:e>
                  <m:r>
                    <m:t>1</m:t>
                  </m:r>
                  <m:r>
                    <m:rPr>
                      <m:sty m:val="p"/>
                    </m:rPr>
                    <m:t>+</m:t>
                  </m:r>
                  <m:f>
                    <m:fPr>
                      <m:type m:val="bar"/>
                    </m:fPr>
                    <m:num>
                      <m:r>
                        <m:t>r</m:t>
                      </m:r>
                    </m:num>
                    <m:den>
                      <m:r>
                        <m:t>n</m:t>
                      </m:r>
                    </m:den>
                  </m:f>
                </m:e>
              </m:d>
            </m:e>
            <m:sup>
              <m:r>
                <m:t>n</m:t>
              </m:r>
              <m:r>
                <m:t>t</m:t>
              </m:r>
            </m:sup>
          </m:sSup>
        </m:oMath>
      </m:oMathPara>
    </w:p>
    <w:p>
      <w:pPr>
        <w:pStyle w:val="FirstParagraph"/>
      </w:pPr>
      <w:r>
        <w:rPr>
          <w:b/>
          <w:bCs/>
        </w:rPr>
        <w:t xml:space="preserve">Strategic Breakdown:</w:t>
      </w:r>
      <w:r>
        <w:t xml:space="preserve"> </w:t>
      </w:r>
      <w:r>
        <w:t xml:space="preserve">*</w:t>
      </w:r>
      <w:r>
        <w:t xml:space="preserve"> </w:t>
      </w:r>
      <m:oMath>
        <m:r>
          <m:t>r</m:t>
        </m:r>
        <m:r>
          <m:rPr>
            <m:sty m:val="p"/>
          </m:rPr>
          <m:t>/</m:t>
        </m:r>
        <m:r>
          <m:t>n</m:t>
        </m:r>
      </m:oMath>
      <w:r>
        <w:t xml:space="preserve">: The periodic rate. (If annual rate is 12% compounded monthly, the monthly rate is</w:t>
      </w:r>
      <w:r>
        <w:t xml:space="preserve"> </w:t>
      </w:r>
      <m:oMath>
        <m:r>
          <m:t>12</m:t>
        </m:r>
        <m:r>
          <m:rPr>
            <m:sty m:val="p"/>
          </m:rPr>
          <m:t>%</m:t>
        </m:r>
        <m:r>
          <m:rPr>
            <m:sty m:val="p"/>
          </m:rPr>
          <m:t>/</m:t>
        </m:r>
        <m:r>
          <m:t>12</m:t>
        </m:r>
        <m:r>
          <m:rPr>
            <m:sty m:val="p"/>
          </m:rPr>
          <m:t>=</m:t>
        </m:r>
        <m:r>
          <m:t>1</m:t>
        </m:r>
        <m:r>
          <m:rPr>
            <m:sty m:val="p"/>
          </m:rPr>
          <m:t>%</m:t>
        </m:r>
      </m:oMath>
      <w:r>
        <w:t xml:space="preserve">).</w:t>
      </w:r>
      <w:r>
        <w:t xml:space="preserve"> </w:t>
      </w:r>
      <w:r>
        <w:t xml:space="preserve">*</w:t>
      </w:r>
      <w:r>
        <w:t xml:space="preserve"> </w:t>
      </w:r>
      <m:oMath>
        <m:r>
          <m:t>n</m:t>
        </m:r>
        <m:r>
          <m:t>t</m:t>
        </m:r>
      </m:oMath>
      <w:r>
        <w:t xml:space="preserve">: The total number of periods. (If invested for 3 years with monthly compounding,</w:t>
      </w:r>
      <w:r>
        <w:t xml:space="preserve"> </w:t>
      </w:r>
      <m:oMath>
        <m:r>
          <m:t>n</m:t>
        </m:r>
        <m:r>
          <m:rPr>
            <m:sty m:val="p"/>
          </m:rPr>
          <m:t>×</m:t>
        </m:r>
        <m:r>
          <m:t>t</m:t>
        </m:r>
        <m:r>
          <m:rPr>
            <m:sty m:val="p"/>
          </m:rPr>
          <m:t>=</m:t>
        </m:r>
        <m:r>
          <m:t>12</m:t>
        </m:r>
        <m:r>
          <m:rPr>
            <m:sty m:val="p"/>
          </m:rPr>
          <m:t>×</m:t>
        </m:r>
        <m:r>
          <m:t>3</m:t>
        </m:r>
        <m:r>
          <m:rPr>
            <m:sty m:val="p"/>
          </m:rPr>
          <m:t>=</m:t>
        </m:r>
        <m:r>
          <m:t>36</m:t>
        </m:r>
      </m:oMath>
      <w:r>
        <w:t xml:space="preserve"> </w:t>
      </w:r>
      <w:r>
        <w:t xml:space="preserve">months).</w:t>
      </w:r>
    </w:p>
    <w:bookmarkEnd w:id="232"/>
    <w:bookmarkStart w:id="233" w:name="linear-vs.-exponential-distinction"/>
    <w:p>
      <w:pPr>
        <w:pStyle w:val="Heading3"/>
      </w:pPr>
      <w:r>
        <w:t xml:space="preserve">Linear vs. Exponential Distinction</w:t>
      </w:r>
    </w:p>
    <w:p>
      <w:pPr>
        <w:pStyle w:val="FirstParagraph"/>
      </w:pPr>
      <w:r>
        <w:t xml:space="preserve">You must be able to instantly recognize which model to apply.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Context Clue</w:t>
            </w:r>
          </w:p>
        </w:tc>
        <w:tc>
          <w:tcPr/>
          <w:p>
            <w:pPr>
              <w:pStyle w:val="Compact"/>
              <w:jc w:val="left"/>
            </w:pPr>
            <w:r>
              <w:t xml:space="preserve">Model Type</w:t>
            </w:r>
          </w:p>
        </w:tc>
        <w:tc>
          <w:tcPr/>
          <w:p>
            <w:pPr>
              <w:pStyle w:val="Compact"/>
              <w:jc w:val="left"/>
            </w:pPr>
            <w:r>
              <w:t xml:space="preserve">Reasoning</w:t>
            </w:r>
          </w:p>
        </w:tc>
      </w:tr>
      <w:tr>
        <w:tc>
          <w:tcPr/>
          <w:p>
            <w:pPr>
              <w:pStyle w:val="Compact"/>
              <w:jc w:val="left"/>
            </w:pPr>
            <w:r>
              <w:rPr>
                <w:b/>
                <w:bCs/>
              </w:rPr>
              <w:t xml:space="preserve">“</w:t>
            </w:r>
            <w:r>
              <w:rPr>
                <w:b/>
                <w:bCs/>
              </w:rPr>
              <w:t xml:space="preserve">Each year the population increases by 500 people.</w:t>
            </w:r>
            <w:r>
              <w:rPr>
                <w:b/>
                <w:bCs/>
              </w:rPr>
              <w:t xml:space="preserve">”</w:t>
            </w:r>
          </w:p>
        </w:tc>
        <w:tc>
          <w:tcPr/>
          <w:p>
            <w:pPr>
              <w:pStyle w:val="Compact"/>
              <w:jc w:val="left"/>
            </w:pPr>
            <w:r>
              <w:rPr>
                <w:b/>
                <w:bCs/>
              </w:rPr>
              <w:t xml:space="preserve">Linear</w:t>
            </w:r>
          </w:p>
        </w:tc>
        <w:tc>
          <w:tcPr/>
          <w:p>
            <w:pPr>
              <w:pStyle w:val="Compact"/>
              <w:jc w:val="left"/>
            </w:pPr>
            <w:r>
              <w:t xml:space="preserve">A fixed number is added regardless of current population. (</w:t>
            </w:r>
            <m:oMath>
              <m:r>
                <m:t>P</m:t>
              </m:r>
              <m:r>
                <m:rPr>
                  <m:sty m:val="p"/>
                </m:rPr>
                <m:t>=</m:t>
              </m:r>
              <m:sSub>
                <m:e>
                  <m:r>
                    <m:t>P</m:t>
                  </m:r>
                </m:e>
                <m:sub>
                  <m:r>
                    <m:t>0</m:t>
                  </m:r>
                </m:sub>
              </m:sSub>
              <m:r>
                <m:rPr>
                  <m:sty m:val="p"/>
                </m:rPr>
                <m:t>+</m:t>
              </m:r>
              <m:r>
                <m:t>500</m:t>
              </m:r>
              <m:r>
                <m:t>t</m:t>
              </m:r>
            </m:oMath>
            <w:r>
              <w:t xml:space="preserve">)</w:t>
            </w:r>
          </w:p>
        </w:tc>
      </w:tr>
      <w:tr>
        <w:tc>
          <w:tcPr/>
          <w:p>
            <w:pPr>
              <w:pStyle w:val="Compact"/>
              <w:jc w:val="left"/>
            </w:pPr>
            <w:r>
              <w:rPr>
                <w:b/>
                <w:bCs/>
              </w:rPr>
              <w:t xml:space="preserve">“</w:t>
            </w:r>
            <w:r>
              <w:rPr>
                <w:b/>
                <w:bCs/>
              </w:rPr>
              <w:t xml:space="preserve">Each year the population increases by 5%.</w:t>
            </w:r>
            <w:r>
              <w:rPr>
                <w:b/>
                <w:bCs/>
              </w:rPr>
              <w:t xml:space="preserve">”</w:t>
            </w:r>
          </w:p>
        </w:tc>
        <w:tc>
          <w:tcPr/>
          <w:p>
            <w:pPr>
              <w:pStyle w:val="Compact"/>
              <w:jc w:val="left"/>
            </w:pPr>
            <w:r>
              <w:rPr>
                <w:b/>
                <w:bCs/>
              </w:rPr>
              <w:t xml:space="preserve">Exponential</w:t>
            </w:r>
          </w:p>
        </w:tc>
        <w:tc>
          <w:tcPr/>
          <w:p>
            <w:pPr>
              <w:pStyle w:val="Compact"/>
              <w:jc w:val="left"/>
            </w:pPr>
            <w:r>
              <w:t xml:space="preserve">A percentage is applied. If the population is small, 5% is small. If large, 5% is large. (</w:t>
            </w:r>
            <m:oMath>
              <m:r>
                <m:t>P</m:t>
              </m:r>
              <m:r>
                <m:rPr>
                  <m:sty m:val="p"/>
                </m:rPr>
                <m:t>=</m:t>
              </m:r>
              <m:sSub>
                <m:e>
                  <m:r>
                    <m:t>P</m:t>
                  </m:r>
                </m:e>
                <m:sub>
                  <m:r>
                    <m:t>0</m:t>
                  </m:r>
                </m:sub>
              </m:sSub>
              <m:sSup>
                <m:e>
                  <m:d>
                    <m:dPr>
                      <m:begChr m:val="("/>
                      <m:endChr m:val=")"/>
                      <m:sepChr m:val=""/>
                      <m:grow/>
                    </m:dPr>
                    <m:e>
                      <m:r>
                        <m:t>1.05</m:t>
                      </m:r>
                    </m:e>
                  </m:d>
                </m:e>
                <m:sup>
                  <m:r>
                    <m:t>t</m:t>
                  </m:r>
                </m:sup>
              </m:sSup>
            </m:oMath>
            <w:r>
              <w:t xml:space="preserve">)</w:t>
            </w:r>
          </w:p>
        </w:tc>
      </w:tr>
      <w:tr>
        <w:tc>
          <w:tcPr/>
          <w:p>
            <w:pPr>
              <w:pStyle w:val="Compact"/>
              <w:jc w:val="left"/>
            </w:pPr>
            <w:r>
              <w:rPr>
                <w:b/>
                <w:bCs/>
              </w:rPr>
              <w:t xml:space="preserve">“</w:t>
            </w:r>
            <w:r>
              <w:rPr>
                <w:b/>
                <w:bCs/>
              </w:rPr>
              <w:t xml:space="preserve">Decays at a constant rate of 10 grams per minute.</w:t>
            </w:r>
            <w:r>
              <w:rPr>
                <w:b/>
                <w:bCs/>
              </w:rPr>
              <w:t xml:space="preserve">”</w:t>
            </w:r>
          </w:p>
        </w:tc>
        <w:tc>
          <w:tcPr/>
          <w:p>
            <w:pPr>
              <w:pStyle w:val="Compact"/>
              <w:jc w:val="left"/>
            </w:pPr>
            <w:r>
              <w:rPr>
                <w:b/>
                <w:bCs/>
              </w:rPr>
              <w:t xml:space="preserve">Linear</w:t>
            </w:r>
          </w:p>
        </w:tc>
        <w:tc>
          <w:tcPr/>
          <w:p>
            <w:pPr>
              <w:pStyle w:val="Compact"/>
              <w:jc w:val="left"/>
            </w:pPr>
            <w:r>
              <w:t xml:space="preserve">Fixed subtraction.</w:t>
            </w:r>
          </w:p>
        </w:tc>
      </w:tr>
      <w:tr>
        <w:tc>
          <w:tcPr/>
          <w:p>
            <w:pPr>
              <w:pStyle w:val="Compact"/>
              <w:jc w:val="left"/>
            </w:pPr>
            <w:r>
              <w:rPr>
                <w:b/>
                <w:bCs/>
              </w:rPr>
              <w:t xml:space="preserve">“</w:t>
            </w:r>
            <w:r>
              <w:rPr>
                <w:b/>
                <w:bCs/>
              </w:rPr>
              <w:t xml:space="preserve">Loses 10% of its mass every minute.</w:t>
            </w:r>
            <w:r>
              <w:rPr>
                <w:b/>
                <w:bCs/>
              </w:rPr>
              <w:t xml:space="preserve">”</w:t>
            </w:r>
          </w:p>
        </w:tc>
        <w:tc>
          <w:tcPr/>
          <w:p>
            <w:pPr>
              <w:pStyle w:val="Compact"/>
              <w:jc w:val="left"/>
            </w:pPr>
            <w:r>
              <w:rPr>
                <w:b/>
                <w:bCs/>
              </w:rPr>
              <w:t xml:space="preserve">Exponential</w:t>
            </w:r>
          </w:p>
        </w:tc>
        <w:tc>
          <w:tcPr/>
          <w:p>
            <w:pPr>
              <w:pStyle w:val="Compact"/>
              <w:jc w:val="left"/>
            </w:pPr>
            <w:r>
              <w:t xml:space="preserve">First minute loses 10g (of 100g). Second minute loses 9g (of 90g). The</w:t>
            </w:r>
            <w:r>
              <w:t xml:space="preserve"> </w:t>
            </w:r>
            <w:r>
              <w:rPr>
                <w:i/>
                <w:iCs/>
              </w:rPr>
              <w:t xml:space="preserve">mass lost</w:t>
            </w:r>
            <w:r>
              <w:t xml:space="preserve"> </w:t>
            </w:r>
            <w:r>
              <w:t xml:space="preserve">shrinks every minute.</w:t>
            </w:r>
          </w:p>
        </w:tc>
      </w:tr>
    </w:tbl>
    <w:p>
      <w:r>
        <w:pict>
          <v:rect style="width:0;height:1.5pt" o:hralign="center" o:hrstd="t" o:hr="t"/>
        </w:pict>
      </w:r>
    </w:p>
    <w:bookmarkEnd w:id="233"/>
    <w:bookmarkEnd w:id="234"/>
    <w:bookmarkStart w:id="237" w:name="deep-dive-rate-ratio-and-proportion"/>
    <w:p>
      <w:pPr>
        <w:pStyle w:val="Heading2"/>
      </w:pPr>
      <w:r>
        <w:t xml:space="preserve">4. Deep Dive: Rate, Ratio, and Proportion</w:t>
      </w:r>
    </w:p>
    <w:p>
      <w:pPr>
        <w:pStyle w:val="FirstParagraph"/>
      </w:pPr>
      <w:r>
        <w:t xml:space="preserve">These problems test your scaling logic and ability to manipulate units.</w:t>
      </w:r>
    </w:p>
    <w:bookmarkStart w:id="235" w:name="the-means-extremes-property"/>
    <w:p>
      <w:pPr>
        <w:pStyle w:val="Heading3"/>
      </w:pPr>
      <w:r>
        <w:t xml:space="preserve">The Means-Extremes Property</w:t>
      </w:r>
    </w:p>
    <w:p>
      <w:pPr>
        <w:pStyle w:val="FirstParagraph"/>
      </w:pPr>
      <w:r>
        <w:t xml:space="preserve">If you are given a proportion</w:t>
      </w:r>
      <w:r>
        <w:t xml:space="preserve"> </w:t>
      </w:r>
      <m:oMath>
        <m:f>
          <m:fPr>
            <m:type m:val="bar"/>
          </m:fPr>
          <m:num>
            <m:r>
              <m:t>a</m:t>
            </m:r>
          </m:num>
          <m:den>
            <m:r>
              <m:t>b</m:t>
            </m:r>
          </m:den>
        </m:f>
        <m:r>
          <m:rPr>
            <m:sty m:val="p"/>
          </m:rPr>
          <m:t>=</m:t>
        </m:r>
        <m:f>
          <m:fPr>
            <m:type m:val="bar"/>
          </m:fPr>
          <m:num>
            <m:r>
              <m:t>c</m:t>
            </m:r>
          </m:num>
          <m:den>
            <m:r>
              <m:t>d</m:t>
            </m:r>
          </m:den>
        </m:f>
      </m:oMath>
      <w:r>
        <w:t xml:space="preserve">, you can always cross-multiply:</w:t>
      </w:r>
      <w:r>
        <w:t xml:space="preserve"> </w:t>
      </w:r>
      <m:oMath>
        <m:r>
          <m:t>a</m:t>
        </m:r>
        <m:r>
          <m:rPr>
            <m:sty m:val="p"/>
          </m:rPr>
          <m:t>×</m:t>
        </m:r>
        <m:r>
          <m:t>d</m:t>
        </m:r>
        <m:r>
          <m:rPr>
            <m:sty m:val="p"/>
          </m:rPr>
          <m:t>=</m:t>
        </m:r>
        <m:r>
          <m:t>b</m:t>
        </m:r>
        <m:r>
          <m:rPr>
            <m:sty m:val="p"/>
          </m:rPr>
          <m:t>×</m:t>
        </m:r>
        <m:r>
          <m:t>c</m:t>
        </m:r>
      </m:oMath>
      <w:r>
        <w:t xml:space="preserve">.</w:t>
      </w:r>
    </w:p>
    <w:p>
      <w:pPr>
        <w:pStyle w:val="BodyText"/>
      </w:pPr>
      <w:r>
        <w:rPr>
          <w:b/>
          <w:bCs/>
        </w:rPr>
        <w:t xml:space="preserve">Application:</w:t>
      </w:r>
      <w:r>
        <w:t xml:space="preserve"> </w:t>
      </w:r>
      <w:r>
        <w:t xml:space="preserve">Unit conversion rates.</w:t>
      </w:r>
      <w:r>
        <w:t xml:space="preserve"> </w:t>
      </w:r>
      <w:r>
        <w:t xml:space="preserve">*</w:t>
      </w:r>
      <w:r>
        <w:t xml:space="preserve"> </w:t>
      </w:r>
      <w:r>
        <w:rPr>
          <w:b/>
          <w:bCs/>
        </w:rPr>
        <w:t xml:space="preserve">Problem:</w:t>
      </w:r>
      <w:r>
        <w:t xml:space="preserve"> </w:t>
      </w:r>
      <w:r>
        <w:t xml:space="preserve">Convert 88 kilometers to miles, knowing 5 miles</w:t>
      </w:r>
      <w:r>
        <w:t xml:space="preserve"> </w:t>
      </w:r>
      <m:oMath>
        <m:r>
          <m:rPr>
            <m:sty m:val="p"/>
          </m:rPr>
          <m:t>≈</m:t>
        </m:r>
      </m:oMath>
      <w:r>
        <w:t xml:space="preserve"> </w:t>
      </w:r>
      <w:r>
        <w:t xml:space="preserve">8 kilometers.</w:t>
      </w:r>
      <w:r>
        <w:t xml:space="preserve"> </w:t>
      </w:r>
      <w:r>
        <w:t xml:space="preserve">*</w:t>
      </w:r>
      <w:r>
        <w:t xml:space="preserve"> </w:t>
      </w:r>
      <w:r>
        <w:rPr>
          <w:b/>
          <w:bCs/>
        </w:rPr>
        <w:t xml:space="preserve">Proportion:</w:t>
      </w:r>
      <w:r>
        <w:t xml:space="preserve"> </w:t>
      </w:r>
      <m:oMath>
        <m:f>
          <m:fPr>
            <m:type m:val="bar"/>
          </m:fPr>
          <m:num>
            <m:r>
              <m:t>5</m:t>
            </m:r>
            <m:r>
              <m:rPr>
                <m:nor/>
                <m:sty m:val="p"/>
              </m:rPr>
              <m:t> miles</m:t>
            </m:r>
          </m:num>
          <m:den>
            <m:r>
              <m:t>8</m:t>
            </m:r>
            <m:r>
              <m:rPr>
                <m:nor/>
                <m:sty m:val="p"/>
              </m:rPr>
              <m:t> km</m:t>
            </m:r>
          </m:den>
        </m:f>
        <m:r>
          <m:rPr>
            <m:sty m:val="p"/>
          </m:rPr>
          <m:t>=</m:t>
        </m:r>
        <m:f>
          <m:fPr>
            <m:type m:val="bar"/>
          </m:fPr>
          <m:num>
            <m:r>
              <m:t>x</m:t>
            </m:r>
            <m:r>
              <m:rPr>
                <m:nor/>
                <m:sty m:val="p"/>
              </m:rPr>
              <m:t> miles</m:t>
            </m:r>
          </m:num>
          <m:den>
            <m:r>
              <m:t>88</m:t>
            </m:r>
            <m:r>
              <m:rPr>
                <m:nor/>
                <m:sty m:val="p"/>
              </m:rPr>
              <m:t> km</m:t>
            </m:r>
          </m:den>
        </m:f>
      </m:oMath>
      <w:r>
        <w:t xml:space="preserve"> </w:t>
      </w:r>
      <w:r>
        <w:t xml:space="preserve">*</w:t>
      </w:r>
      <w:r>
        <w:t xml:space="preserve"> </w:t>
      </w:r>
      <w:r>
        <w:rPr>
          <w:b/>
          <w:bCs/>
        </w:rPr>
        <w:t xml:space="preserve">Cross-multiply:</w:t>
      </w:r>
      <w:r>
        <w:t xml:space="preserve"> </w:t>
      </w:r>
      <m:oMath>
        <m:r>
          <m:t>5</m:t>
        </m:r>
        <m:r>
          <m:rPr>
            <m:sty m:val="p"/>
          </m:rPr>
          <m:t>×</m:t>
        </m:r>
        <m:r>
          <m:t>88</m:t>
        </m:r>
        <m:r>
          <m:rPr>
            <m:sty m:val="p"/>
          </m:rPr>
          <m:t>=</m:t>
        </m:r>
        <m:r>
          <m:t>8</m:t>
        </m:r>
        <m:r>
          <m:rPr>
            <m:sty m:val="p"/>
          </m:rPr>
          <m:t>×</m:t>
        </m:r>
        <m:r>
          <m:t>x</m:t>
        </m:r>
        <m:r>
          <m:rPr>
            <m:sty m:val="p"/>
          </m:rPr>
          <m:t>⇒</m:t>
        </m:r>
        <m:r>
          <m:t>440</m:t>
        </m:r>
        <m:r>
          <m:rPr>
            <m:sty m:val="p"/>
          </m:rPr>
          <m:t>=</m:t>
        </m:r>
        <m:r>
          <m:t>8</m:t>
        </m:r>
        <m:r>
          <m:t>x</m:t>
        </m:r>
        <m:r>
          <m:rPr>
            <m:sty m:val="p"/>
          </m:rPr>
          <m:t>⇒</m:t>
        </m:r>
        <m:r>
          <m:t>x</m:t>
        </m:r>
        <m:r>
          <m:rPr>
            <m:sty m:val="p"/>
          </m:rPr>
          <m:t>=</m:t>
        </m:r>
        <m:r>
          <m:t>55</m:t>
        </m:r>
      </m:oMath>
      <w:r>
        <w:t xml:space="preserve"> </w:t>
      </w:r>
      <w:r>
        <w:t xml:space="preserve">miles.</w:t>
      </w:r>
    </w:p>
    <w:bookmarkEnd w:id="235"/>
    <w:bookmarkStart w:id="236" w:name="dimensional-analysis-factor-label-method"/>
    <w:p>
      <w:pPr>
        <w:pStyle w:val="Heading3"/>
      </w:pPr>
      <w:r>
        <w:t xml:space="preserve">Dimensional Analysis (Factor-Label Method)</w:t>
      </w:r>
    </w:p>
    <w:p>
      <w:pPr>
        <w:pStyle w:val="FirstParagraph"/>
      </w:pPr>
      <w:r>
        <w:t xml:space="preserve">This method is crucial for avoiding unit errors. You must cancel units algebraically just like variables.</w:t>
      </w:r>
      <w:r>
        <w:t xml:space="preserve"> </w:t>
      </w:r>
      <w:r>
        <w:t xml:space="preserve">*</w:t>
      </w:r>
      <w:r>
        <w:t xml:space="preserve"> </w:t>
      </w:r>
      <w:r>
        <w:rPr>
          <w:b/>
          <w:bCs/>
        </w:rPr>
        <w:t xml:space="preserve">Problem:</w:t>
      </w:r>
      <w:r>
        <w:t xml:space="preserve"> </w:t>
      </w:r>
      <w:r>
        <w:t xml:space="preserve">A car travels at 60 miles per hour. How many feet does it travel in 10 seconds?</w:t>
      </w:r>
      <w:r>
        <w:t xml:space="preserve"> </w:t>
      </w:r>
      <w:r>
        <w:t xml:space="preserve">*</w:t>
      </w:r>
      <w:r>
        <w:t xml:space="preserve"> </w:t>
      </w:r>
      <w:r>
        <w:rPr>
          <w:b/>
          <w:bCs/>
        </w:rPr>
        <w:t xml:space="preserve">Setup:</w:t>
      </w:r>
    </w:p>
    <w:p>
      <w:pPr>
        <w:pStyle w:val="BodyText"/>
      </w:pPr>
      <m:oMathPara>
        <m:oMathParaPr>
          <m:jc m:val="center"/>
        </m:oMathParaPr>
        <m:oMath>
          <m:f>
            <m:fPr>
              <m:type m:val="bar"/>
            </m:fPr>
            <m:num>
              <m:r>
                <m:t>60</m:t>
              </m:r>
              <m:r>
                <m:rPr>
                  <m:nor/>
                  <m:sty m:val="p"/>
                </m:rPr>
                <m:t> miles</m:t>
              </m:r>
            </m:num>
            <m:den>
              <m:r>
                <m:t>1</m:t>
              </m:r>
              <m:r>
                <m:rPr>
                  <m:nor/>
                  <m:sty m:val="p"/>
                </m:rPr>
                <m:t> hour</m:t>
              </m:r>
            </m:den>
          </m:f>
          <m:r>
            <m:rPr>
              <m:sty m:val="p"/>
            </m:rPr>
            <m:t>×</m:t>
          </m:r>
          <m:f>
            <m:fPr>
              <m:type m:val="bar"/>
            </m:fPr>
            <m:num>
              <m:r>
                <m:t>5280</m:t>
              </m:r>
              <m:r>
                <m:rPr>
                  <m:nor/>
                  <m:sty m:val="p"/>
                </m:rPr>
                <m:t> feet</m:t>
              </m:r>
            </m:num>
            <m:den>
              <m:r>
                <m:t>1</m:t>
              </m:r>
              <m:r>
                <m:rPr>
                  <m:nor/>
                  <m:sty m:val="p"/>
                </m:rPr>
                <m:t> mile</m:t>
              </m:r>
            </m:den>
          </m:f>
          <m:r>
            <m:rPr>
              <m:sty m:val="p"/>
            </m:rPr>
            <m:t>×</m:t>
          </m:r>
          <m:f>
            <m:fPr>
              <m:type m:val="bar"/>
            </m:fPr>
            <m:num>
              <m:r>
                <m:t>1</m:t>
              </m:r>
              <m:r>
                <m:rPr>
                  <m:nor/>
                  <m:sty m:val="p"/>
                </m:rPr>
                <m:t> hour</m:t>
              </m:r>
            </m:num>
            <m:den>
              <m:r>
                <m:t>3600</m:t>
              </m:r>
              <m:r>
                <m:rPr>
                  <m:nor/>
                  <m:sty m:val="p"/>
                </m:rPr>
                <m:t> seconds</m:t>
              </m:r>
            </m:den>
          </m:f>
          <m:r>
            <m:rPr>
              <m:sty m:val="p"/>
            </m:rPr>
            <m:t>×</m:t>
          </m:r>
          <m:r>
            <m:t>10</m:t>
          </m:r>
          <m:r>
            <m:rPr>
              <m:nor/>
              <m:sty m:val="p"/>
            </m:rPr>
            <m:t> seconds</m:t>
          </m:r>
        </m:oMath>
      </m:oMathPara>
    </w:p>
    <w:p>
      <w:pPr>
        <w:pStyle w:val="FirstParagraph"/>
      </w:pPr>
      <w:r>
        <w:t xml:space="preserve">*</w:t>
      </w:r>
      <w:r>
        <w:t xml:space="preserve"> </w:t>
      </w:r>
      <w:r>
        <w:rPr>
          <w:b/>
          <w:bCs/>
        </w:rPr>
        <w:t xml:space="preserve">Cancelation:</w:t>
      </w:r>
      <w:r>
        <w:t xml:space="preserve"> </w:t>
      </w:r>
      <w:r>
        <w:t xml:space="preserve">“</w:t>
      </w:r>
      <w:r>
        <w:t xml:space="preserve">miles</w:t>
      </w:r>
      <w:r>
        <w:t xml:space="preserve">”</w:t>
      </w:r>
      <w:r>
        <w:t xml:space="preserve"> </w:t>
      </w:r>
      <w:r>
        <w:t xml:space="preserve">cancel out;</w:t>
      </w:r>
      <w:r>
        <w:t xml:space="preserve"> </w:t>
      </w:r>
      <w:r>
        <w:t xml:space="preserve">“</w:t>
      </w:r>
      <w:r>
        <w:t xml:space="preserve">hours</w:t>
      </w:r>
      <w:r>
        <w:t xml:space="preserve">”</w:t>
      </w:r>
      <w:r>
        <w:t xml:space="preserve"> </w:t>
      </w:r>
      <w:r>
        <w:t xml:space="preserve">cancel out;</w:t>
      </w:r>
      <w:r>
        <w:t xml:space="preserve"> </w:t>
      </w:r>
      <w:r>
        <w:t xml:space="preserve">“</w:t>
      </w:r>
      <w:r>
        <w:t xml:space="preserve">seconds</w:t>
      </w:r>
      <w:r>
        <w:t xml:space="preserve">”</w:t>
      </w:r>
      <w:r>
        <w:t xml:space="preserve"> </w:t>
      </w:r>
      <w:r>
        <w:t xml:space="preserve">cancel out.</w:t>
      </w:r>
      <w:r>
        <w:t xml:space="preserve"> </w:t>
      </w:r>
      <w:r>
        <w:t xml:space="preserve">*</w:t>
      </w:r>
      <w:r>
        <w:t xml:space="preserve"> </w:t>
      </w:r>
      <w:r>
        <w:rPr>
          <w:b/>
          <w:bCs/>
        </w:rPr>
        <w:t xml:space="preserve">Calculation:</w:t>
      </w:r>
    </w:p>
    <w:p>
      <w:pPr>
        <w:pStyle w:val="BodyText"/>
      </w:pPr>
      <m:oMathPara>
        <m:oMathParaPr>
          <m:jc m:val="center"/>
        </m:oMathParaPr>
        <m:oMath>
          <m:f>
            <m:fPr>
              <m:type m:val="bar"/>
            </m:fPr>
            <m:num>
              <m:r>
                <m:t>60</m:t>
              </m:r>
              <m:r>
                <m:rPr>
                  <m:sty m:val="p"/>
                </m:rPr>
                <m:t>×</m:t>
              </m:r>
              <m:r>
                <m:t>5280</m:t>
              </m:r>
              <m:r>
                <m:rPr>
                  <m:sty m:val="p"/>
                </m:rPr>
                <m:t>×</m:t>
              </m:r>
              <m:r>
                <m:t>10</m:t>
              </m:r>
            </m:num>
            <m:den>
              <m:r>
                <m:t>3600</m:t>
              </m:r>
            </m:den>
          </m:f>
          <m:r>
            <m:rPr>
              <m:sty m:val="p"/>
            </m:rPr>
            <m:t>=</m:t>
          </m:r>
          <m:f>
            <m:fPr>
              <m:type m:val="bar"/>
            </m:fPr>
            <m:num>
              <m:r>
                <m:t>3</m:t>
              </m:r>
              <m:r>
                <m:rPr>
                  <m:sty m:val="p"/>
                </m:rPr>
                <m:t>,</m:t>
              </m:r>
              <m:r>
                <m:t>168</m:t>
              </m:r>
              <m:r>
                <m:rPr>
                  <m:sty m:val="p"/>
                </m:rPr>
                <m:t>,</m:t>
              </m:r>
              <m:r>
                <m:t>000</m:t>
              </m:r>
            </m:num>
            <m:den>
              <m:r>
                <m:t>3600</m:t>
              </m:r>
            </m:den>
          </m:f>
          <m:r>
            <m:rPr>
              <m:sty m:val="p"/>
            </m:rPr>
            <m:t>=</m:t>
          </m:r>
          <m:r>
            <m:t>880</m:t>
          </m:r>
          <m:r>
            <m:rPr>
              <m:nor/>
              <m:sty m:val="p"/>
            </m:rPr>
            <m:t> feet</m:t>
          </m:r>
          <m:r>
            <m:rPr>
              <m:sty m:val="p"/>
            </m:rPr>
            <m:t>.</m:t>
          </m:r>
        </m:oMath>
      </m:oMathPara>
    </w:p>
    <w:p>
      <w:r>
        <w:pict>
          <v:rect style="width:0;height:1.5pt" o:hralign="center" o:hrstd="t" o:hr="t"/>
        </w:pict>
      </w:r>
    </w:p>
    <w:bookmarkEnd w:id="236"/>
    <w:bookmarkEnd w:id="237"/>
    <w:bookmarkStart w:id="242" w:name="visual-modeling-and-data-interpretation"/>
    <w:p>
      <w:pPr>
        <w:pStyle w:val="Heading2"/>
      </w:pPr>
      <w:r>
        <w:t xml:space="preserve">5. Visual Modeling and Data Interpretation</w:t>
      </w:r>
    </w:p>
    <w:p>
      <w:pPr>
        <w:pStyle w:val="FirstParagraph"/>
      </w:pPr>
      <w:r>
        <w:t xml:space="preserve">Problem-solving heavily features figures, charts, and graphs. In the Digital SAT, these often require precise data extraction.</w:t>
      </w:r>
    </w:p>
    <w:bookmarkStart w:id="238" w:name="graph-typology"/>
    <w:p>
      <w:pPr>
        <w:pStyle w:val="Heading3"/>
      </w:pPr>
      <w:r>
        <w:t xml:space="preserve">Graph Typology</w:t>
      </w:r>
    </w:p>
    <w:p>
      <w:pPr>
        <w:pStyle w:val="Compact"/>
        <w:numPr>
          <w:ilvl w:val="0"/>
          <w:numId w:val="1040"/>
        </w:numPr>
      </w:pPr>
      <w:r>
        <w:rPr>
          <w:b/>
          <w:bCs/>
        </w:rPr>
        <w:t xml:space="preserve">Scatterplots:</w:t>
      </w:r>
      <w:r>
        <w:t xml:space="preserve"> </w:t>
      </w:r>
      <w:r>
        <w:t xml:space="preserve">Show raw data points. You must also be able to distinguish between linear and non-linear (usually exponential or quadratic) models by looking at the shape of the scatter.</w:t>
      </w:r>
    </w:p>
    <w:p>
      <w:pPr>
        <w:pStyle w:val="Compact"/>
        <w:numPr>
          <w:ilvl w:val="1"/>
          <w:numId w:val="1041"/>
        </w:numPr>
      </w:pPr>
      <w:r>
        <w:rPr>
          <w:b/>
          <w:bCs/>
        </w:rPr>
        <w:t xml:space="preserve">Tactical Tip:</w:t>
      </w:r>
      <w:r>
        <w:t xml:space="preserve"> </w:t>
      </w:r>
      <w:r>
        <w:t xml:space="preserve">If the SAT offers two models (e.g., linear vs. exponential), calculate the predicted value for both at a specific</w:t>
      </w:r>
      <w:r>
        <w:t xml:space="preserve"> </w:t>
      </w:r>
      <m:oMath>
        <m:r>
          <m:t>x</m:t>
        </m:r>
      </m:oMath>
      <w:r>
        <w:t xml:space="preserve">-coordinate given in the data or graph.</w:t>
      </w:r>
    </w:p>
    <w:p>
      <w:pPr>
        <w:pStyle w:val="Compact"/>
        <w:numPr>
          <w:ilvl w:val="0"/>
          <w:numId w:val="1040"/>
        </w:numPr>
      </w:pPr>
      <w:r>
        <w:rPr>
          <w:b/>
          <w:bCs/>
        </w:rPr>
        <w:t xml:space="preserve">Two-Way Tables:</w:t>
      </w:r>
      <w:r>
        <w:t xml:space="preserve"> </w:t>
      </w:r>
      <w:r>
        <w:t xml:space="preserve">Useful for marginal, joint, and conditional relative frequencies.</w:t>
      </w:r>
    </w:p>
    <w:p>
      <w:pPr>
        <w:pStyle w:val="Compact"/>
        <w:numPr>
          <w:ilvl w:val="1"/>
          <w:numId w:val="1042"/>
        </w:numPr>
      </w:pPr>
      <w:r>
        <w:rPr>
          <w:b/>
          <w:bCs/>
        </w:rPr>
        <w:t xml:space="preserve">Analysis:</w:t>
      </w:r>
      <w:r>
        <w:t xml:space="preserve"> </w:t>
      </w:r>
      <w:r>
        <w:t xml:space="preserve">Given a table of sports participation vs. grade level, the SAT often asks for the probability of a specific grade level</w:t>
      </w:r>
      <w:r>
        <w:t xml:space="preserve"> </w:t>
      </w:r>
      <w:r>
        <w:rPr>
          <w:i/>
          <w:iCs/>
        </w:rPr>
        <w:t xml:space="preserve">given</w:t>
      </w:r>
      <w:r>
        <w:t xml:space="preserve"> </w:t>
      </w:r>
      <w:r>
        <w:t xml:space="preserve">the student plays sports.</w:t>
      </w:r>
    </w:p>
    <w:p>
      <w:pPr>
        <w:pStyle w:val="Compact"/>
        <w:numPr>
          <w:ilvl w:val="1"/>
          <w:numId w:val="1042"/>
        </w:numPr>
      </w:pPr>
      <w:r>
        <w:rPr>
          <w:b/>
          <w:bCs/>
        </w:rPr>
        <w:t xml:space="preserve">Phrase Interpretation:</w:t>
      </w:r>
      <w:r>
        <w:t xml:space="preserve"> </w:t>
      </w:r>
      <w:r>
        <w:t xml:space="preserve">“</w:t>
      </w:r>
      <w:r>
        <w:t xml:space="preserve">Of those who play sports, what proportion are 11th graders?</w:t>
      </w:r>
      <w:r>
        <w:t xml:space="preserve">”</w:t>
      </w:r>
      <w:r>
        <w:t xml:space="preserve"> </w:t>
      </w:r>
      <w:r>
        <w:t xml:space="preserve">This limits the denominator to only the</w:t>
      </w:r>
      <w:r>
        <w:t xml:space="preserve"> </w:t>
      </w:r>
      <w:r>
        <w:t xml:space="preserve">“</w:t>
      </w:r>
      <w:r>
        <w:t xml:space="preserve">Sports</w:t>
      </w:r>
      <w:r>
        <w:t xml:space="preserve">”</w:t>
      </w:r>
      <w:r>
        <w:t xml:space="preserve"> </w:t>
      </w:r>
      <w:r>
        <w:t xml:space="preserve">row or column totals.</w:t>
      </w:r>
    </w:p>
    <w:p>
      <w:pPr>
        <w:pStyle w:val="Compact"/>
        <w:numPr>
          <w:ilvl w:val="0"/>
          <w:numId w:val="1040"/>
        </w:numPr>
      </w:pPr>
      <w:r>
        <w:rPr>
          <w:b/>
          <w:bCs/>
        </w:rPr>
        <w:t xml:space="preserve">Histograms &amp; Bar Charts:</w:t>
      </w:r>
      <w:r>
        <w:t xml:space="preserve"> </w:t>
      </w:r>
      <w:r>
        <w:t xml:space="preserve">Used to display the frequency distributions of single-variable quantitative data (histograms) and categorical data (bar charts).</w:t>
      </w:r>
    </w:p>
    <w:bookmarkEnd w:id="238"/>
    <w:bookmarkStart w:id="241" w:name="trend-analysis"/>
    <w:p>
      <w:pPr>
        <w:pStyle w:val="Heading3"/>
      </w:pPr>
      <w:r>
        <w:t xml:space="preserve">Trend Analysis</w:t>
      </w:r>
    </w:p>
    <w:p>
      <w:pPr>
        <w:pStyle w:val="FirstParagraph"/>
      </w:pPr>
      <w:r>
        <w:t xml:space="preserve">You must identify the trend direction (positive or negative correlation) and form (linear or non-linear).</w:t>
      </w:r>
    </w:p>
    <w:p>
      <w:pPr>
        <w:pStyle w:val="CaptionedFigure"/>
      </w:pPr>
      <w:r>
        <w:drawing>
          <wp:inline>
            <wp:extent cx="3810000" cy="2540000"/>
            <wp:effectExtent b="0" l="0" r="0" t="0"/>
            <wp:docPr descr="Scatter plots showing different trend models" title="" id="239" name="Picture"/>
            <a:graphic>
              <a:graphicData uri="http://schemas.openxmlformats.org/drawingml/2006/picture">
                <pic:pic>
                  <pic:nvPicPr>
                    <pic:cNvPr descr="https://www.coursehero.com/thumb/d6/a5/d6a59d2dfdb063061d8e634274eb321c3b5ffaf1_180.jpg" id="240" name="Picture"/>
                    <pic:cNvPicPr>
                      <a:picLocks noChangeArrowheads="1" noChangeAspect="1"/>
                    </pic:cNvPicPr>
                  </pic:nvPicPr>
                  <pic:blipFill>
                    <a:blip r:embed="rId4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Scatter plots showing different trend models</w:t>
      </w:r>
    </w:p>
    <w:p>
      <w:r>
        <w:pict>
          <v:rect style="width:0;height:1.5pt" o:hralign="center" o:hrstd="t" o:hr="t"/>
        </w:pict>
      </w:r>
    </w:p>
    <w:bookmarkEnd w:id="241"/>
    <w:bookmarkEnd w:id="242"/>
    <w:bookmarkStart w:id="243" w:name="Xd2ff22adbec5c9b4d5d535b40f45a0bd1a0086e"/>
    <w:p>
      <w:pPr>
        <w:pStyle w:val="Heading2"/>
      </w:pPr>
      <w:r>
        <w:t xml:space="preserve">6. Summary Checklist: The Problem-Solving Protocol</w:t>
      </w:r>
    </w:p>
    <w:p>
      <w:pPr>
        <w:pStyle w:val="FirstParagraph"/>
      </w:pPr>
      <w:r>
        <w:t xml:space="preserve">When facing a complex word problem:</w:t>
      </w:r>
      <w:r>
        <w:t xml:space="preserve"> </w:t>
      </w:r>
      <w:r>
        <w:t xml:space="preserve">1. [ ] Read the</w:t>
      </w:r>
      <w:r>
        <w:t xml:space="preserve"> </w:t>
      </w:r>
      <w:r>
        <w:rPr>
          <w:b/>
          <w:bCs/>
        </w:rPr>
        <w:t xml:space="preserve">question stem first</w:t>
      </w:r>
      <w:r>
        <w:t xml:space="preserve"> </w:t>
      </w:r>
      <w:r>
        <w:t xml:space="preserve">(the very last sentence) to know what you are solving for.</w:t>
      </w:r>
      <w:r>
        <w:t xml:space="preserve"> </w:t>
      </w:r>
      <w:r>
        <w:t xml:space="preserve">2. [ ] Translate the defining sentence into a structural equation (</w:t>
      </w:r>
      <m:oMath>
        <m:r>
          <m:t>y</m:t>
        </m:r>
        <m:r>
          <m:rPr>
            <m:sty m:val="p"/>
          </m:rPr>
          <m:t>=</m:t>
        </m:r>
        <m:r>
          <m:t>m</m:t>
        </m:r>
        <m:r>
          <m:t>x</m:t>
        </m:r>
        <m:r>
          <m:rPr>
            <m:sty m:val="p"/>
          </m:rPr>
          <m:t>+</m:t>
        </m:r>
        <m:r>
          <m:t>b</m:t>
        </m:r>
      </m:oMath>
      <w:r>
        <w:t xml:space="preserve"> </w:t>
      </w:r>
      <w:r>
        <w:t xml:space="preserve">or</w:t>
      </w:r>
      <w:r>
        <w:t xml:space="preserve"> </w:t>
      </w:r>
      <m:oMath>
        <m:r>
          <m:t>A</m:t>
        </m:r>
        <m:r>
          <m:rPr>
            <m:sty m:val="p"/>
          </m:rPr>
          <m:t>=</m:t>
        </m:r>
        <m:r>
          <m:t>P</m:t>
        </m:r>
        <m:sSup>
          <m:e>
            <m:d>
              <m:dPr>
                <m:begChr m:val="("/>
                <m:endChr m:val=")"/>
                <m:sepChr m:val=""/>
                <m:grow/>
              </m:dPr>
              <m:e>
                <m:r>
                  <m:t>1</m:t>
                </m:r>
                <m:r>
                  <m:rPr>
                    <m:sty m:val="p"/>
                  </m:rPr>
                  <m:t>+</m:t>
                </m:r>
                <m:r>
                  <m:t>r</m:t>
                </m:r>
              </m:e>
            </m:d>
          </m:e>
          <m:sup>
            <m:r>
              <m:t>t</m:t>
            </m:r>
          </m:sup>
        </m:sSup>
      </m:oMath>
      <w:r>
        <w:t xml:space="preserve">).</w:t>
      </w:r>
      <w:r>
        <w:t xml:space="preserve"> </w:t>
      </w:r>
      <w:r>
        <w:t xml:space="preserve">3. [ ] Check for</w:t>
      </w:r>
      <w:r>
        <w:t xml:space="preserve"> </w:t>
      </w:r>
      <w:r>
        <w:t xml:space="preserve">“</w:t>
      </w:r>
      <w:r>
        <w:t xml:space="preserve">Order of Operations</w:t>
      </w:r>
      <w:r>
        <w:t xml:space="preserve">”</w:t>
      </w:r>
      <w:r>
        <w:t xml:space="preserve"> </w:t>
      </w:r>
      <w:r>
        <w:t xml:space="preserve">traps (especially</w:t>
      </w:r>
      <w:r>
        <w:t xml:space="preserve"> </w:t>
      </w:r>
      <w:r>
        <w:t xml:space="preserve">“</w:t>
      </w:r>
      <w:r>
        <w:t xml:space="preserve">less than</w:t>
      </w:r>
      <w:r>
        <w:t xml:space="preserve">”</w:t>
      </w:r>
      <w:r>
        <w:t xml:space="preserve"> </w:t>
      </w:r>
      <w:r>
        <w:t xml:space="preserve">reversal).</w:t>
      </w:r>
      <w:r>
        <w:t xml:space="preserve"> </w:t>
      </w:r>
      <w:r>
        <w:t xml:space="preserve">4. [ ] Verify the</w:t>
      </w:r>
      <w:r>
        <w:t xml:space="preserve"> </w:t>
      </w:r>
      <w:r>
        <w:rPr>
          <w:b/>
          <w:bCs/>
        </w:rPr>
        <w:t xml:space="preserve">domain</w:t>
      </w:r>
      <w:r>
        <w:t xml:space="preserve"> </w:t>
      </w:r>
      <w:r>
        <w:t xml:space="preserve">of the model in context. (e.g., Can time</w:t>
      </w:r>
      <w:r>
        <w:t xml:space="preserve"> </w:t>
      </w:r>
      <m:oMath>
        <m:r>
          <m:t>t</m:t>
        </m:r>
      </m:oMath>
      <w:r>
        <w:t xml:space="preserve"> </w:t>
      </w:r>
      <w:r>
        <w:t xml:space="preserve">be negative? Can the number of people be a fraction?)</w:t>
      </w:r>
    </w:p>
    <w:p>
      <w:r>
        <w:pict>
          <v:rect style="width:0;height:1.5pt" o:hralign="center" o:hrstd="t" o:hr="t"/>
        </w:pict>
      </w:r>
    </w:p>
    <w:bookmarkEnd w:id="243"/>
    <w:bookmarkEnd w:id="244"/>
    <w:bookmarkStart w:id="272" w:name="X31dd6568d71bb1294c19c591a253b693384c29b"/>
    <w:p>
      <w:pPr>
        <w:pStyle w:val="Heading1"/>
      </w:pPr>
      <w:r>
        <w:t xml:space="preserve">Chapter 7: SAT-Specific Strategies &amp; Shortcuts</w:t>
      </w:r>
    </w:p>
    <w:p>
      <w:pPr>
        <w:pStyle w:val="FirstParagraph"/>
      </w:pPr>
      <w:r>
        <w:t xml:space="preserve">The SAT Math section is not merely a test of mathematical knowledge; it is a test of strategic reasoning, time management, and pattern recognition. While understanding the underlying mathematical concepts is essential, knowing</w:t>
      </w:r>
      <w:r>
        <w:t xml:space="preserve"> </w:t>
      </w:r>
      <w:r>
        <w:rPr>
          <w:i/>
          <w:iCs/>
        </w:rPr>
        <w:t xml:space="preserve">how</w:t>
      </w:r>
      <w:r>
        <w:t xml:space="preserve"> </w:t>
      </w:r>
      <w:r>
        <w:t xml:space="preserve">to approach the SAT specifically—its unique question formats, its traps, and its scoring algorithms—can separate a good score from a perfect one. This chapter provides a comprehensive deep-dive into the high-level strategies, psychological tactics, and specific shortcuts that are essential for maximizing your performance on test day.</w:t>
      </w:r>
    </w:p>
    <w:p>
      <w:r>
        <w:pict>
          <v:rect style="width:0;height:1.5pt" o:hralign="center" o:hrstd="t" o:hr="t"/>
        </w:pict>
      </w:r>
    </w:p>
    <w:bookmarkStart w:id="248" w:name="Xa4dc0483c323677bc44454dea9ccbbf46911e00"/>
    <w:p>
      <w:pPr>
        <w:pStyle w:val="Heading2"/>
      </w:pPr>
      <w:r>
        <w:t xml:space="preserve">7.1 The Architecture of the Digital SAT: Implications for Strategy</w:t>
      </w:r>
    </w:p>
    <w:p>
      <w:pPr>
        <w:pStyle w:val="FirstParagraph"/>
      </w:pPr>
      <w:r>
        <w:t xml:space="preserve">Before diving into specific math shortcuts, one must understand the structural framework of the Digital SAT, as the format dictates the strategy.</w:t>
      </w:r>
    </w:p>
    <w:bookmarkStart w:id="245" w:name="adaptive-module-structure"/>
    <w:p>
      <w:pPr>
        <w:pStyle w:val="Heading3"/>
      </w:pPr>
      <w:r>
        <w:t xml:space="preserve">7.1.1 Adaptive Module Structure</w:t>
      </w:r>
    </w:p>
    <w:p>
      <w:pPr>
        <w:pStyle w:val="FirstParagraph"/>
      </w:pPr>
      <w:r>
        <w:t xml:space="preserve">The Digital SAT is</w:t>
      </w:r>
      <w:r>
        <w:t xml:space="preserve"> </w:t>
      </w:r>
      <w:r>
        <w:t xml:space="preserve">“</w:t>
      </w:r>
      <w:r>
        <w:t xml:space="preserve">multistage adaptive.</w:t>
      </w:r>
      <w:r>
        <w:t xml:space="preserve">”</w:t>
      </w:r>
      <w:r>
        <w:t xml:space="preserve"> </w:t>
      </w:r>
      <w:r>
        <w:t xml:space="preserve">This means the test is divided into two modules for each section (Math and Reading/Writing).</w:t>
      </w:r>
    </w:p>
    <w:p>
      <w:pPr>
        <w:pStyle w:val="Compact"/>
        <w:numPr>
          <w:ilvl w:val="0"/>
          <w:numId w:val="1043"/>
        </w:numPr>
      </w:pPr>
      <w:r>
        <w:rPr>
          <w:b/>
          <w:bCs/>
        </w:rPr>
        <w:t xml:space="preserve">Module 1:</w:t>
      </w:r>
      <w:r>
        <w:t xml:space="preserve"> </w:t>
      </w:r>
      <w:r>
        <w:t xml:space="preserve">This module is the same for all test-takers. It contains a mix of easy, medium, and hard questions.</w:t>
      </w:r>
    </w:p>
    <w:p>
      <w:pPr>
        <w:pStyle w:val="Compact"/>
        <w:numPr>
          <w:ilvl w:val="0"/>
          <w:numId w:val="1043"/>
        </w:numPr>
      </w:pPr>
      <w:r>
        <w:rPr>
          <w:b/>
          <w:bCs/>
        </w:rPr>
        <w:t xml:space="preserve">Module 2:</w:t>
      </w:r>
      <w:r>
        <w:t xml:space="preserve"> </w:t>
      </w:r>
      <w:r>
        <w:t xml:space="preserve">The difficulty of your second module depends entirely on your performance in Module 1.</w:t>
      </w:r>
    </w:p>
    <w:p>
      <w:pPr>
        <w:pStyle w:val="Compact"/>
        <w:numPr>
          <w:ilvl w:val="1"/>
          <w:numId w:val="1044"/>
        </w:numPr>
      </w:pPr>
      <w:r>
        <w:rPr>
          <w:i/>
          <w:iCs/>
        </w:rPr>
        <w:t xml:space="preserve">High Performance in Module 1</w:t>
      </w:r>
      <w:r>
        <w:t xml:space="preserve"> </w:t>
      </w:r>
      <m:oMath>
        <m:r>
          <m:rPr>
            <m:sty m:val="p"/>
          </m:rPr>
          <m:t>→</m:t>
        </m:r>
      </m:oMath>
      <w:r>
        <w:t xml:space="preserve"> </w:t>
      </w:r>
      <w:r>
        <w:rPr>
          <w:b/>
          <w:bCs/>
        </w:rPr>
        <w:t xml:space="preserve">Harder Module 2</w:t>
      </w:r>
      <w:r>
        <w:t xml:space="preserve"> </w:t>
      </w:r>
      <w:r>
        <w:t xml:space="preserve">(Higher ceiling for your score).</w:t>
      </w:r>
    </w:p>
    <w:p>
      <w:pPr>
        <w:pStyle w:val="Compact"/>
        <w:numPr>
          <w:ilvl w:val="1"/>
          <w:numId w:val="1044"/>
        </w:numPr>
      </w:pPr>
      <w:r>
        <w:rPr>
          <w:i/>
          <w:iCs/>
        </w:rPr>
        <w:t xml:space="preserve">Low Performance in Module 1</w:t>
      </w:r>
      <w:r>
        <w:t xml:space="preserve"> </w:t>
      </w:r>
      <m:oMath>
        <m:r>
          <m:rPr>
            <m:sty m:val="p"/>
          </m:rPr>
          <m:t>→</m:t>
        </m:r>
      </m:oMath>
      <w:r>
        <w:t xml:space="preserve"> </w:t>
      </w:r>
      <w:r>
        <w:rPr>
          <w:b/>
          <w:bCs/>
        </w:rPr>
        <w:t xml:space="preserve">Easier Module 2</w:t>
      </w:r>
      <w:r>
        <w:t xml:space="preserve"> </w:t>
      </w:r>
      <w:r>
        <w:t xml:space="preserve">(Lower ceiling for your score).</w:t>
      </w:r>
    </w:p>
    <w:p>
      <w:pPr>
        <w:pStyle w:val="FirstParagraph"/>
      </w:pPr>
      <w:r>
        <w:rPr>
          <w:b/>
          <w:bCs/>
        </w:rPr>
        <w:t xml:space="preserve">Strategic Implication:</w:t>
      </w:r>
      <w:r>
        <w:t xml:space="preserve"> </w:t>
      </w:r>
      <w:r>
        <w:t xml:space="preserve">You must maximize your accuracy in Module 1, especially on the easy and medium questions. Missing a</w:t>
      </w:r>
      <w:r>
        <w:t xml:space="preserve"> </w:t>
      </w:r>
      <w:r>
        <w:t xml:space="preserve">“</w:t>
      </w:r>
      <w:r>
        <w:t xml:space="preserve">simple</w:t>
      </w:r>
      <w:r>
        <w:t xml:space="preserve">”</w:t>
      </w:r>
      <w:r>
        <w:t xml:space="preserve"> </w:t>
      </w:r>
      <w:r>
        <w:t xml:space="preserve">question in Module 1 to guess on a</w:t>
      </w:r>
      <w:r>
        <w:t xml:space="preserve"> </w:t>
      </w:r>
      <w:r>
        <w:t xml:space="preserve">“</w:t>
      </w:r>
      <w:r>
        <w:t xml:space="preserve">hard</w:t>
      </w:r>
      <w:r>
        <w:t xml:space="preserve">”</w:t>
      </w:r>
      <w:r>
        <w:t xml:space="preserve"> </w:t>
      </w:r>
      <w:r>
        <w:t xml:space="preserve">question is a catastrophic strategic error because it lowers the difficulty of your Module 2, capping your maximum possible score. Prioritize getting the first 15–18 questions of Module 1 correct above all else.</w:t>
      </w:r>
    </w:p>
    <w:bookmarkEnd w:id="245"/>
    <w:bookmarkStart w:id="246" w:name="the-no-penalty-guessing-rule"/>
    <w:p>
      <w:pPr>
        <w:pStyle w:val="Heading3"/>
      </w:pPr>
      <w:r>
        <w:t xml:space="preserve">7.1.2 The No-Penalty Guessing Rule</w:t>
      </w:r>
    </w:p>
    <w:p>
      <w:pPr>
        <w:pStyle w:val="FirstParagraph"/>
      </w:pPr>
      <w:r>
        <w:t xml:space="preserve">There is no penalty for wrong answers on the SAT. Your raw score is simply the number of questions you answer correctly.</w:t>
      </w:r>
    </w:p>
    <w:p>
      <w:pPr>
        <w:pStyle w:val="Compact"/>
        <w:numPr>
          <w:ilvl w:val="0"/>
          <w:numId w:val="1045"/>
        </w:numPr>
      </w:pPr>
      <w:r>
        <w:rPr>
          <w:b/>
          <w:bCs/>
        </w:rPr>
        <w:t xml:space="preserve">Strategy:</w:t>
      </w:r>
      <w:r>
        <w:t xml:space="preserve"> </w:t>
      </w:r>
      <w:r>
        <w:t xml:space="preserve">You must answer every single question. If you are running out of time, fill in</w:t>
      </w:r>
      <w:r>
        <w:t xml:space="preserve"> </w:t>
      </w:r>
      <w:r>
        <w:t xml:space="preserve">“</w:t>
      </w:r>
      <w:r>
        <w:t xml:space="preserve">C</w:t>
      </w:r>
      <w:r>
        <w:t xml:space="preserve">”</w:t>
      </w:r>
      <w:r>
        <w:t xml:space="preserve"> </w:t>
      </w:r>
      <w:r>
        <w:t xml:space="preserve">(or any letter of your choice) for all remaining questions immediately. Statistically, leaving a question blank gives you a 0% chance of getting it right; guessing gives you a 25% chance.</w:t>
      </w:r>
    </w:p>
    <w:bookmarkEnd w:id="246"/>
    <w:bookmarkStart w:id="247" w:name="the-desmos-advantage"/>
    <w:p>
      <w:pPr>
        <w:pStyle w:val="Heading3"/>
      </w:pPr>
      <w:r>
        <w:t xml:space="preserve">7.1.3 The Desmos Advantage</w:t>
      </w:r>
    </w:p>
    <w:p>
      <w:pPr>
        <w:pStyle w:val="FirstParagraph"/>
      </w:pPr>
      <w:r>
        <w:t xml:space="preserve">The Digital SAT includes a built-in Desmos graphing calculator. This is an incredibly powerful tool that many students underutilize.</w:t>
      </w:r>
    </w:p>
    <w:p>
      <w:pPr>
        <w:pStyle w:val="Compact"/>
        <w:numPr>
          <w:ilvl w:val="0"/>
          <w:numId w:val="1046"/>
        </w:numPr>
      </w:pPr>
      <w:r>
        <w:rPr>
          <w:b/>
          <w:bCs/>
        </w:rPr>
        <w:t xml:space="preserve">Systems of Equations:</w:t>
      </w:r>
      <w:r>
        <w:t xml:space="preserve"> </w:t>
      </w:r>
      <w:r>
        <w:t xml:space="preserve">Instead of solving algebraically, you can simply type both equations into Desmos and click on the intersection point to find the</w:t>
      </w:r>
      <w:r>
        <w:t xml:space="preserve"> </w:t>
      </w:r>
      <m:oMath>
        <m:d>
          <m:dPr>
            <m:begChr m:val="("/>
            <m:endChr m:val=")"/>
            <m:sepChr m:val=""/>
            <m:grow/>
          </m:dPr>
          <m:e>
            <m:r>
              <m:t>x</m:t>
            </m:r>
            <m:r>
              <m:rPr>
                <m:sty m:val="p"/>
              </m:rPr>
              <m:t>,</m:t>
            </m:r>
            <m:r>
              <m:t>y</m:t>
            </m:r>
          </m:e>
        </m:d>
      </m:oMath>
      <w:r>
        <w:t xml:space="preserve"> </w:t>
      </w:r>
      <w:r>
        <w:t xml:space="preserve">solution.</w:t>
      </w:r>
    </w:p>
    <w:p>
      <w:pPr>
        <w:pStyle w:val="Compact"/>
        <w:numPr>
          <w:ilvl w:val="0"/>
          <w:numId w:val="1046"/>
        </w:numPr>
      </w:pPr>
      <w:r>
        <w:rPr>
          <w:b/>
          <w:bCs/>
        </w:rPr>
        <w:t xml:space="preserve">Finding Roots/Zeros:</w:t>
      </w:r>
      <w:r>
        <w:t xml:space="preserve"> </w:t>
      </w:r>
      <w:r>
        <w:t xml:space="preserve">To find where a function equals zero, graph it and click on the x-intercepts.</w:t>
      </w:r>
    </w:p>
    <w:p>
      <w:pPr>
        <w:pStyle w:val="Compact"/>
        <w:numPr>
          <w:ilvl w:val="0"/>
          <w:numId w:val="1046"/>
        </w:numPr>
      </w:pPr>
      <w:r>
        <w:rPr>
          <w:b/>
          <w:bCs/>
        </w:rPr>
        <w:t xml:space="preserve">Checking Answers:</w:t>
      </w:r>
      <w:r>
        <w:t xml:space="preserve"> </w:t>
      </w:r>
      <w:r>
        <w:t xml:space="preserve">If you solve a problem algebraically, you can plug your answer back into Desmos to verify it visually.</w:t>
      </w:r>
    </w:p>
    <w:p>
      <w:pPr>
        <w:pStyle w:val="Compact"/>
        <w:numPr>
          <w:ilvl w:val="0"/>
          <w:numId w:val="1046"/>
        </w:numPr>
      </w:pPr>
      <w:r>
        <w:rPr>
          <w:b/>
          <w:bCs/>
        </w:rPr>
        <w:t xml:space="preserve">Strategy:</w:t>
      </w:r>
      <w:r>
        <w:t xml:space="preserve"> </w:t>
      </w:r>
      <w:r>
        <w:t xml:space="preserve">Use Desmos to check your work on complex algebra problems. It serves as a second pair of eyes that never makes arithmetic mistakes.</w:t>
      </w:r>
    </w:p>
    <w:p>
      <w:r>
        <w:pict>
          <v:rect style="width:0;height:1.5pt" o:hralign="center" o:hrstd="t" o:hr="t"/>
        </w:pict>
      </w:r>
    </w:p>
    <w:bookmarkEnd w:id="247"/>
    <w:bookmarkEnd w:id="248"/>
    <w:bookmarkStart w:id="252" w:name="the-art-of-strategic-problem-solving"/>
    <w:p>
      <w:pPr>
        <w:pStyle w:val="Heading2"/>
      </w:pPr>
      <w:r>
        <w:t xml:space="preserve">7.2 The Art of Strategic Problem Solving</w:t>
      </w:r>
    </w:p>
    <w:p>
      <w:pPr>
        <w:pStyle w:val="FirstParagraph"/>
      </w:pPr>
      <w:r>
        <w:t xml:space="preserve">The SAT is designed to reward flexible thinking. The</w:t>
      </w:r>
      <w:r>
        <w:t xml:space="preserve"> </w:t>
      </w:r>
      <w:r>
        <w:t xml:space="preserve">“</w:t>
      </w:r>
      <w:r>
        <w:t xml:space="preserve">textbook</w:t>
      </w:r>
      <w:r>
        <w:t xml:space="preserve">”</w:t>
      </w:r>
      <w:r>
        <w:t xml:space="preserve"> </w:t>
      </w:r>
      <w:r>
        <w:t xml:space="preserve">method for solving a problem is often the slowest. The test writers intentionally include</w:t>
      </w:r>
      <w:r>
        <w:t xml:space="preserve"> </w:t>
      </w:r>
      <w:r>
        <w:t xml:space="preserve">“</w:t>
      </w:r>
      <w:r>
        <w:t xml:space="preserve">trap</w:t>
      </w:r>
      <w:r>
        <w:t xml:space="preserve">”</w:t>
      </w:r>
      <w:r>
        <w:t xml:space="preserve"> </w:t>
      </w:r>
      <w:r>
        <w:t xml:space="preserve">answers that result from common procedural errors.</w:t>
      </w:r>
    </w:p>
    <w:bookmarkStart w:id="249" w:name="backsolving-the-plug-and-chug-strategy"/>
    <w:p>
      <w:pPr>
        <w:pStyle w:val="Heading3"/>
      </w:pPr>
      <w:r>
        <w:t xml:space="preserve">7.2.1 Backsolving (The Plug-and-Chug Strategy)</w:t>
      </w:r>
    </w:p>
    <w:p>
      <w:pPr>
        <w:pStyle w:val="FirstParagraph"/>
      </w:pPr>
      <w:r>
        <w:t xml:space="preserve">For multiple-choice questions where the answer choices are numbers (and especially where they are in increasing or decreasing order),</w:t>
      </w:r>
      <w:r>
        <w:t xml:space="preserve"> </w:t>
      </w:r>
      <w:r>
        <w:rPr>
          <w:b/>
          <w:bCs/>
        </w:rPr>
        <w:t xml:space="preserve">backsolving</w:t>
      </w:r>
      <w:r>
        <w:t xml:space="preserve"> </w:t>
      </w:r>
      <w:r>
        <w:t xml:space="preserve">is often faster than setting up an equation.</w:t>
      </w:r>
    </w:p>
    <w:p>
      <w:pPr>
        <w:pStyle w:val="BodyText"/>
      </w:pPr>
      <w:r>
        <w:rPr>
          <w:b/>
          <w:bCs/>
        </w:rPr>
        <w:t xml:space="preserve">How to execute:</w:t>
      </w:r>
    </w:p>
    <w:p>
      <w:pPr>
        <w:pStyle w:val="Compact"/>
        <w:numPr>
          <w:ilvl w:val="0"/>
          <w:numId w:val="1047"/>
        </w:numPr>
      </w:pPr>
      <w:r>
        <w:t xml:space="preserve">Start with answer choice</w:t>
      </w:r>
      <w:r>
        <w:t xml:space="preserve"> </w:t>
      </w:r>
      <w:r>
        <w:rPr>
          <w:b/>
          <w:bCs/>
        </w:rPr>
        <w:t xml:space="preserve">C</w:t>
      </w:r>
      <w:r>
        <w:t xml:space="preserve"> </w:t>
      </w:r>
      <w:r>
        <w:t xml:space="preserve">(the median value).</w:t>
      </w:r>
    </w:p>
    <w:p>
      <w:pPr>
        <w:pStyle w:val="Compact"/>
        <w:numPr>
          <w:ilvl w:val="0"/>
          <w:numId w:val="1047"/>
        </w:numPr>
      </w:pPr>
      <w:r>
        <w:t xml:space="preserve">Plug this value into the problem’s conditions.</w:t>
      </w:r>
    </w:p>
    <w:p>
      <w:pPr>
        <w:pStyle w:val="Compact"/>
        <w:numPr>
          <w:ilvl w:val="0"/>
          <w:numId w:val="1047"/>
        </w:numPr>
      </w:pPr>
      <w:r>
        <w:t xml:space="preserve">If the result is too high, the answer must be A or B. If it is too low, the answer must be D or E.</w:t>
      </w:r>
    </w:p>
    <w:p>
      <w:pPr>
        <w:pStyle w:val="Compact"/>
        <w:numPr>
          <w:ilvl w:val="0"/>
          <w:numId w:val="1047"/>
        </w:numPr>
      </w:pPr>
      <w:r>
        <w:t xml:space="preserve">Test the next logical choice until you find the correct fit.</w:t>
      </w:r>
    </w:p>
    <w:p>
      <w:pPr>
        <w:pStyle w:val="FirstParagraph"/>
      </w:pPr>
      <w:r>
        <w:rPr>
          <w:b/>
          <w:bCs/>
        </w:rPr>
        <w:t xml:space="preserve">When to use it:</w:t>
      </w:r>
      <w:r>
        <w:t xml:space="preserve"> </w:t>
      </w:r>
      <w:r>
        <w:t xml:space="preserve">Word problems involving age, distance, mixtures, or</w:t>
      </w:r>
      <w:r>
        <w:t xml:space="preserve"> </w:t>
      </w:r>
      <w:r>
        <w:t xml:space="preserve">“</w:t>
      </w:r>
      <w:r>
        <w:t xml:space="preserve">number of items</w:t>
      </w:r>
      <w:r>
        <w:t xml:space="preserve">”</w:t>
      </w:r>
      <w:r>
        <w:t xml:space="preserve"> </w:t>
      </w:r>
      <w:r>
        <w:t xml:space="preserve">where defining variables is confusing.</w:t>
      </w:r>
    </w:p>
    <w:bookmarkEnd w:id="249"/>
    <w:bookmarkStart w:id="250" w:name="picking-numbers-variable-abstraction"/>
    <w:p>
      <w:pPr>
        <w:pStyle w:val="Heading3"/>
      </w:pPr>
      <w:r>
        <w:t xml:space="preserve">7.2.2 Picking Numbers (Variable Abstraction)</w:t>
      </w:r>
    </w:p>
    <w:p>
      <w:pPr>
        <w:pStyle w:val="FirstParagraph"/>
      </w:pPr>
      <w:r>
        <w:t xml:space="preserve">When a problem involves variables in the answer choices (e.g.,</w:t>
      </w:r>
      <w:r>
        <w:t xml:space="preserve"> </w:t>
      </w:r>
      <w:r>
        <w:t xml:space="preserve">“</w:t>
      </w:r>
      <w:r>
        <w:t xml:space="preserve">If</w:t>
      </w:r>
      <w:r>
        <w:t xml:space="preserve"> </w:t>
      </w:r>
      <m:oMath>
        <m:r>
          <m:t>x</m:t>
        </m:r>
      </m:oMath>
      <w:r>
        <w:t xml:space="preserve"> </w:t>
      </w:r>
      <w:r>
        <w:t xml:space="preserve">is doubled, what happens to</w:t>
      </w:r>
      <w:r>
        <w:t xml:space="preserve"> </w:t>
      </w:r>
      <m:oMath>
        <m:r>
          <m:t>y</m:t>
        </m:r>
      </m:oMath>
      <w:r>
        <w:t xml:space="preserve">?</w:t>
      </w:r>
      <w:r>
        <w:t xml:space="preserve">”</w:t>
      </w:r>
      <w:r>
        <w:t xml:space="preserve">), abstract variables can be confusing.</w:t>
      </w:r>
      <w:r>
        <w:t xml:space="preserve"> </w:t>
      </w:r>
      <w:r>
        <w:rPr>
          <w:b/>
          <w:bCs/>
        </w:rPr>
        <w:t xml:space="preserve">Picking numbers</w:t>
      </w:r>
      <w:r>
        <w:t xml:space="preserve"> </w:t>
      </w:r>
      <w:r>
        <w:t xml:space="preserve">makes the problem concrete.</w:t>
      </w:r>
    </w:p>
    <w:p>
      <w:pPr>
        <w:pStyle w:val="BodyText"/>
      </w:pPr>
      <w:r>
        <w:rPr>
          <w:b/>
          <w:bCs/>
        </w:rPr>
        <w:t xml:space="preserve">How to execute:</w:t>
      </w:r>
    </w:p>
    <w:p>
      <w:pPr>
        <w:pStyle w:val="Compact"/>
        <w:numPr>
          <w:ilvl w:val="0"/>
          <w:numId w:val="1048"/>
        </w:numPr>
      </w:pPr>
      <w:r>
        <w:t xml:space="preserve">Choose easy, distinct numbers for the variables (e.g.,</w:t>
      </w:r>
      <w:r>
        <w:t xml:space="preserve"> </w:t>
      </w:r>
      <m:oMath>
        <m:r>
          <m:t>x</m:t>
        </m:r>
        <m:r>
          <m:rPr>
            <m:sty m:val="p"/>
          </m:rPr>
          <m:t>=</m:t>
        </m:r>
        <m:r>
          <m:t>2</m:t>
        </m:r>
      </m:oMath>
      <w:r>
        <w:t xml:space="preserve">,</w:t>
      </w:r>
      <w:r>
        <w:t xml:space="preserve"> </w:t>
      </w:r>
      <m:oMath>
        <m:r>
          <m:t>y</m:t>
        </m:r>
        <m:r>
          <m:rPr>
            <m:sty m:val="p"/>
          </m:rPr>
          <m:t>=</m:t>
        </m:r>
        <m:r>
          <m:t>3</m:t>
        </m:r>
      </m:oMath>
      <w:r>
        <w:t xml:space="preserve">). Avoid 0, 1, or numbers that appear in the problem text.</w:t>
      </w:r>
    </w:p>
    <w:p>
      <w:pPr>
        <w:pStyle w:val="Compact"/>
        <w:numPr>
          <w:ilvl w:val="0"/>
          <w:numId w:val="1048"/>
        </w:numPr>
      </w:pPr>
      <w:r>
        <w:t xml:space="preserve">Solve the problem using your chosen numbers to find a</w:t>
      </w:r>
      <w:r>
        <w:t xml:space="preserve"> </w:t>
      </w:r>
      <w:r>
        <w:t xml:space="preserve">“</w:t>
      </w:r>
      <w:r>
        <w:t xml:space="preserve">target answer.</w:t>
      </w:r>
      <w:r>
        <w:t xml:space="preserve">”</w:t>
      </w:r>
    </w:p>
    <w:p>
      <w:pPr>
        <w:pStyle w:val="Compact"/>
        <w:numPr>
          <w:ilvl w:val="0"/>
          <w:numId w:val="1048"/>
        </w:numPr>
      </w:pPr>
      <w:r>
        <w:t xml:space="preserve">Plug your chosen numbers into the answer choices. The choice that matches your target is the correct answer.</w:t>
      </w:r>
    </w:p>
    <w:p>
      <w:pPr>
        <w:pStyle w:val="FirstParagraph"/>
      </w:pPr>
      <w:r>
        <w:rPr>
          <w:b/>
          <w:bCs/>
        </w:rPr>
        <w:t xml:space="preserve">Example:</w:t>
      </w:r>
      <w:r>
        <w:t xml:space="preserve"> </w:t>
      </w:r>
      <w:r>
        <w:t xml:space="preserve">If the problem asks for the new price of an item after a 20% increase, and the original price is</w:t>
      </w:r>
      <w:r>
        <w:t xml:space="preserve"> </w:t>
      </w:r>
      <m:oMath>
        <m:r>
          <m:t>x</m:t>
        </m:r>
      </m:oMath>
      <w:r>
        <w:t xml:space="preserve">, pick</w:t>
      </w:r>
      <w:r>
        <w:t xml:space="preserve"> </w:t>
      </w:r>
      <m:oMath>
        <m:r>
          <m:t>x</m:t>
        </m:r>
        <m:r>
          <m:rPr>
            <m:sty m:val="p"/>
          </m:rPr>
          <m:t>=</m:t>
        </m:r>
        <m:r>
          <m:t>100</m:t>
        </m:r>
      </m:oMath>
      <w:r>
        <w:t xml:space="preserve">. The new price is</w:t>
      </w:r>
      <w:r>
        <w:t xml:space="preserve"> </w:t>
      </w:r>
      <m:oMath>
        <m:r>
          <m:t>120</m:t>
        </m:r>
      </m:oMath>
      <w:r>
        <w:t xml:space="preserve">. Then plug</w:t>
      </w:r>
      <w:r>
        <w:t xml:space="preserve"> </w:t>
      </w:r>
      <m:oMath>
        <m:r>
          <m:t>x</m:t>
        </m:r>
        <m:r>
          <m:rPr>
            <m:sty m:val="p"/>
          </m:rPr>
          <m:t>=</m:t>
        </m:r>
        <m:r>
          <m:t>100</m:t>
        </m:r>
      </m:oMath>
      <w:r>
        <w:t xml:space="preserve"> </w:t>
      </w:r>
      <w:r>
        <w:t xml:space="preserve">into the answer choices to see which one yields 120.</w:t>
      </w:r>
    </w:p>
    <w:bookmarkEnd w:id="250"/>
    <w:bookmarkStart w:id="251" w:name="estimation-and-elimination"/>
    <w:p>
      <w:pPr>
        <w:pStyle w:val="Heading3"/>
      </w:pPr>
      <w:r>
        <w:t xml:space="preserve">7.2.3 Estimation and Elimination</w:t>
      </w:r>
    </w:p>
    <w:p>
      <w:pPr>
        <w:pStyle w:val="FirstParagraph"/>
      </w:pPr>
      <w:r>
        <w:t xml:space="preserve">Many SAT questions, particularly those involving geometry or graphs, do not require exact calculations.</w:t>
      </w:r>
    </w:p>
    <w:p>
      <w:pPr>
        <w:pStyle w:val="Compact"/>
        <w:numPr>
          <w:ilvl w:val="0"/>
          <w:numId w:val="1049"/>
        </w:numPr>
      </w:pPr>
      <w:r>
        <w:rPr>
          <w:b/>
          <w:bCs/>
        </w:rPr>
        <w:t xml:space="preserve">Visual Estimation:</w:t>
      </w:r>
      <w:r>
        <w:t xml:space="preserve"> </w:t>
      </w:r>
      <w:r>
        <w:t xml:space="preserve">If a question asks for the slope of a line and the options are</w:t>
      </w:r>
      <w:r>
        <w:t xml:space="preserve"> </w:t>
      </w:r>
      <m:oMath>
        <m:r>
          <m:t>2</m:t>
        </m:r>
      </m:oMath>
      <w:r>
        <w:t xml:space="preserve">,</w:t>
      </w:r>
      <w:r>
        <w:t xml:space="preserve"> </w:t>
      </w:r>
      <m:oMath>
        <m:r>
          <m:t>4</m:t>
        </m:r>
      </m:oMath>
      <w:r>
        <w:t xml:space="preserve">,</w:t>
      </w:r>
      <w:r>
        <w:t xml:space="preserve"> </w:t>
      </w:r>
      <m:oMath>
        <m:r>
          <m:t>8</m:t>
        </m:r>
      </m:oMath>
      <w:r>
        <w:t xml:space="preserve">, and</w:t>
      </w:r>
      <w:r>
        <w:t xml:space="preserve"> </w:t>
      </w:r>
      <m:oMath>
        <m:r>
          <m:t>16</m:t>
        </m:r>
      </m:oMath>
      <w:r>
        <w:t xml:space="preserve">, you can often eliminate 3 options just by looking at the steepness of the line on the graph.</w:t>
      </w:r>
    </w:p>
    <w:p>
      <w:pPr>
        <w:pStyle w:val="Compact"/>
        <w:numPr>
          <w:ilvl w:val="0"/>
          <w:numId w:val="1049"/>
        </w:numPr>
      </w:pPr>
      <w:r>
        <w:rPr>
          <w:b/>
          <w:bCs/>
        </w:rPr>
        <w:t xml:space="preserve">Range Estimation:</w:t>
      </w:r>
      <w:r>
        <w:t xml:space="preserve"> </w:t>
      </w:r>
      <w:r>
        <w:t xml:space="preserve">If you need to calculate</w:t>
      </w:r>
      <w:r>
        <w:t xml:space="preserve"> </w:t>
      </w:r>
      <m:oMath>
        <m:r>
          <m:t>48</m:t>
        </m:r>
        <m:r>
          <m:rPr>
            <m:sty m:val="p"/>
          </m:rPr>
          <m:t>×</m:t>
        </m:r>
        <m:r>
          <m:t>52</m:t>
        </m:r>
      </m:oMath>
      <w:r>
        <w:t xml:space="preserve">, you know it is roughly</w:t>
      </w:r>
      <w:r>
        <w:t xml:space="preserve"> </w:t>
      </w:r>
      <m:oMath>
        <m:r>
          <m:t>50</m:t>
        </m:r>
        <m:r>
          <m:rPr>
            <m:sty m:val="p"/>
          </m:rPr>
          <m:t>×</m:t>
        </m:r>
        <m:r>
          <m:t>50</m:t>
        </m:r>
        <m:r>
          <m:rPr>
            <m:sty m:val="p"/>
          </m:rPr>
          <m:t>=</m:t>
        </m:r>
        <m:r>
          <m:t>2500</m:t>
        </m:r>
      </m:oMath>
      <w:r>
        <w:t xml:space="preserve">. If the options are 240, 2496, 3000, and 4800, you can confidently select 2496 without doing the exact math.</w:t>
      </w:r>
    </w:p>
    <w:p>
      <w:r>
        <w:pict>
          <v:rect style="width:0;height:1.5pt" o:hralign="center" o:hrstd="t" o:hr="t"/>
        </w:pict>
      </w:r>
    </w:p>
    <w:bookmarkEnd w:id="251"/>
    <w:bookmarkEnd w:id="252"/>
    <w:bookmarkStart w:id="255" w:name="time-management-the-35-minute-sprint"/>
    <w:p>
      <w:pPr>
        <w:pStyle w:val="Heading2"/>
      </w:pPr>
      <w:r>
        <w:t xml:space="preserve">7.3 Time Management: The 35-Minute Sprint</w:t>
      </w:r>
    </w:p>
    <w:p>
      <w:pPr>
        <w:pStyle w:val="FirstParagraph"/>
      </w:pPr>
      <w:r>
        <w:t xml:space="preserve">Each math module gives you 35 minutes for 22 questions. That is roughly</w:t>
      </w:r>
      <w:r>
        <w:t xml:space="preserve"> </w:t>
      </w:r>
      <w:r>
        <w:rPr>
          <w:b/>
          <w:bCs/>
        </w:rPr>
        <w:t xml:space="preserve">95 seconds per question</w:t>
      </w:r>
      <w:r>
        <w:t xml:space="preserve">. However, questions are arranged in order of increasing difficulty.</w:t>
      </w:r>
    </w:p>
    <w:bookmarkStart w:id="253" w:name="the-time-allocation-matrix"/>
    <w:p>
      <w:pPr>
        <w:pStyle w:val="Heading3"/>
      </w:pPr>
      <w:r>
        <w:t xml:space="preserve">7.3.1 The Time Allocation Matrix</w:t>
      </w:r>
    </w:p>
    <w:p>
      <w:pPr>
        <w:pStyle w:val="FirstParagraph"/>
      </w:pPr>
      <w:r>
        <w:t xml:space="preserve">You must not spend equal time on every question.</w:t>
      </w:r>
    </w:p>
    <w:p>
      <w:pPr>
        <w:pStyle w:val="Compact"/>
        <w:numPr>
          <w:ilvl w:val="0"/>
          <w:numId w:val="1050"/>
        </w:numPr>
      </w:pPr>
      <w:r>
        <w:rPr>
          <w:b/>
          <w:bCs/>
        </w:rPr>
        <w:t xml:space="preserve">Questions 1–8 (Easy):</w:t>
      </w:r>
      <w:r>
        <w:t xml:space="preserve"> </w:t>
      </w:r>
      <w:r>
        <w:t xml:space="preserve">These should take 30–45 seconds each. They are usually straightforward arithmetic, simple linear equations, or basic reading of a graph. Do not overthink them.</w:t>
      </w:r>
    </w:p>
    <w:p>
      <w:pPr>
        <w:pStyle w:val="Compact"/>
        <w:numPr>
          <w:ilvl w:val="0"/>
          <w:numId w:val="1050"/>
        </w:numPr>
      </w:pPr>
      <w:r>
        <w:rPr>
          <w:b/>
          <w:bCs/>
        </w:rPr>
        <w:t xml:space="preserve">Questions 9–15 (Medium):</w:t>
      </w:r>
      <w:r>
        <w:t xml:space="preserve"> </w:t>
      </w:r>
      <w:r>
        <w:t xml:space="preserve">These should take 60–90 seconds. They involve multi-step reasoning, systems of equations, or basic geometry.</w:t>
      </w:r>
    </w:p>
    <w:p>
      <w:pPr>
        <w:pStyle w:val="Compact"/>
        <w:numPr>
          <w:ilvl w:val="0"/>
          <w:numId w:val="1050"/>
        </w:numPr>
      </w:pPr>
      <w:r>
        <w:rPr>
          <w:b/>
          <w:bCs/>
        </w:rPr>
        <w:t xml:space="preserve">Questions 16–22 (Hard):</w:t>
      </w:r>
      <w:r>
        <w:t xml:space="preserve"> </w:t>
      </w:r>
      <w:r>
        <w:t xml:space="preserve">These should take 90–120 seconds. If you hit the 2-minute mark on a hard question and are not certain of the next step,</w:t>
      </w:r>
      <w:r>
        <w:t xml:space="preserve"> </w:t>
      </w:r>
      <w:r>
        <w:rPr>
          <w:b/>
          <w:bCs/>
        </w:rPr>
        <w:t xml:space="preserve">guess and move on</w:t>
      </w:r>
      <w:r>
        <w:t xml:space="preserve">. Hard questions are designed to consume time. Sacrificing a hard question to save time for two medium questions is a net positive for your score.</w:t>
      </w:r>
    </w:p>
    <w:bookmarkEnd w:id="253"/>
    <w:bookmarkStart w:id="254" w:name="the-two-pass-method"/>
    <w:p>
      <w:pPr>
        <w:pStyle w:val="Heading3"/>
      </w:pPr>
      <w:r>
        <w:t xml:space="preserve">7.3.2 The</w:t>
      </w:r>
      <w:r>
        <w:t xml:space="preserve"> </w:t>
      </w:r>
      <w:r>
        <w:t xml:space="preserve">“</w:t>
      </w:r>
      <w:r>
        <w:t xml:space="preserve">Two-Pass</w:t>
      </w:r>
      <w:r>
        <w:t xml:space="preserve">”</w:t>
      </w:r>
      <w:r>
        <w:t xml:space="preserve"> </w:t>
      </w:r>
      <w:r>
        <w:t xml:space="preserve">Method</w:t>
      </w:r>
    </w:p>
    <w:p>
      <w:pPr>
        <w:pStyle w:val="FirstParagraph"/>
      </w:pPr>
      <w:r>
        <w:t xml:space="preserve">Do not take the test linearly from start to finish.</w:t>
      </w:r>
    </w:p>
    <w:p>
      <w:pPr>
        <w:pStyle w:val="Compact"/>
        <w:numPr>
          <w:ilvl w:val="0"/>
          <w:numId w:val="1051"/>
        </w:numPr>
      </w:pPr>
      <w:r>
        <w:rPr>
          <w:b/>
          <w:bCs/>
        </w:rPr>
        <w:t xml:space="preserve">Pass 1:</w:t>
      </w:r>
      <w:r>
        <w:t xml:space="preserve"> </w:t>
      </w:r>
      <w:r>
        <w:t xml:space="preserve">Answer every question that you can solve quickly and confidently (usually the first 12–15 questions). Mark any question that requires more than 30 seconds of thought.</w:t>
      </w:r>
    </w:p>
    <w:p>
      <w:pPr>
        <w:pStyle w:val="Compact"/>
        <w:numPr>
          <w:ilvl w:val="0"/>
          <w:numId w:val="1051"/>
        </w:numPr>
      </w:pPr>
      <w:r>
        <w:rPr>
          <w:b/>
          <w:bCs/>
        </w:rPr>
        <w:t xml:space="preserve">Pass 2:</w:t>
      </w:r>
      <w:r>
        <w:t xml:space="preserve"> </w:t>
      </w:r>
      <w:r>
        <w:t xml:space="preserve">Return to the marked questions. Now that the</w:t>
      </w:r>
      <w:r>
        <w:t xml:space="preserve"> </w:t>
      </w:r>
      <w:r>
        <w:t xml:space="preserve">“</w:t>
      </w:r>
      <w:r>
        <w:t xml:space="preserve">easy</w:t>
      </w:r>
      <w:r>
        <w:t xml:space="preserve">”</w:t>
      </w:r>
      <w:r>
        <w:t xml:space="preserve"> </w:t>
      </w:r>
      <w:r>
        <w:t xml:space="preserve">points are secured, you can spend your remaining time tackling the harder problems without anxiety.</w:t>
      </w:r>
    </w:p>
    <w:p>
      <w:r>
        <w:pict>
          <v:rect style="width:0;height:1.5pt" o:hralign="center" o:hrstd="t" o:hr="t"/>
        </w:pict>
      </w:r>
    </w:p>
    <w:bookmarkEnd w:id="254"/>
    <w:bookmarkEnd w:id="255"/>
    <w:bookmarkStart w:id="260" w:name="decoding-sat-traps-and-distractors"/>
    <w:p>
      <w:pPr>
        <w:pStyle w:val="Heading2"/>
      </w:pPr>
      <w:r>
        <w:t xml:space="preserve">7.4 Decoding SAT Traps and Distractors</w:t>
      </w:r>
    </w:p>
    <w:p>
      <w:pPr>
        <w:pStyle w:val="FirstParagraph"/>
      </w:pPr>
      <w:r>
        <w:t xml:space="preserve">The College Board employs specific psychological tactics to trick students. Recognizing these patterns is a skill in itself.</w:t>
      </w:r>
    </w:p>
    <w:bookmarkStart w:id="256" w:name="the-partial-solution-trap"/>
    <w:p>
      <w:pPr>
        <w:pStyle w:val="Heading3"/>
      </w:pPr>
      <w:r>
        <w:t xml:space="preserve">7.4.1 The</w:t>
      </w:r>
      <w:r>
        <w:t xml:space="preserve"> </w:t>
      </w:r>
      <w:r>
        <w:t xml:space="preserve">“</w:t>
      </w:r>
      <w:r>
        <w:t xml:space="preserve">Partial Solution</w:t>
      </w:r>
      <w:r>
        <w:t xml:space="preserve">”</w:t>
      </w:r>
      <w:r>
        <w:t xml:space="preserve"> </w:t>
      </w:r>
      <w:r>
        <w:t xml:space="preserve">Trap</w:t>
      </w:r>
    </w:p>
    <w:p>
      <w:pPr>
        <w:pStyle w:val="FirstParagraph"/>
      </w:pPr>
      <w:r>
        <w:t xml:space="preserve">A question will often ask for a multi-step calculation. One of the answer choices will be the result of the</w:t>
      </w:r>
      <w:r>
        <w:t xml:space="preserve"> </w:t>
      </w:r>
      <w:r>
        <w:rPr>
          <w:i/>
          <w:iCs/>
        </w:rPr>
        <w:t xml:space="preserve">first</w:t>
      </w:r>
      <w:r>
        <w:t xml:space="preserve"> </w:t>
      </w:r>
      <w:r>
        <w:t xml:space="preserve">step.</w:t>
      </w:r>
    </w:p>
    <w:p>
      <w:pPr>
        <w:pStyle w:val="Compact"/>
        <w:numPr>
          <w:ilvl w:val="0"/>
          <w:numId w:val="1052"/>
        </w:numPr>
      </w:pPr>
      <w:r>
        <w:rPr>
          <w:i/>
          <w:iCs/>
        </w:rPr>
        <w:t xml:space="preserve">Example:</w:t>
      </w:r>
      <w:r>
        <w:t xml:space="preserve"> </w:t>
      </w:r>
      <w:r>
        <w:t xml:space="preserve">A problem asks for the total cost of an item including a 10% tax and a $5 discount. A careless student might calculate the tax, see that number in the options, and select it, forgetting to subtract the discount.</w:t>
      </w:r>
    </w:p>
    <w:p>
      <w:pPr>
        <w:pStyle w:val="Compact"/>
        <w:numPr>
          <w:ilvl w:val="0"/>
          <w:numId w:val="1052"/>
        </w:numPr>
      </w:pPr>
      <w:r>
        <w:rPr>
          <w:b/>
          <w:bCs/>
        </w:rPr>
        <w:t xml:space="preserve">Strategy:</w:t>
      </w:r>
      <w:r>
        <w:t xml:space="preserve"> </w:t>
      </w:r>
      <w:r>
        <w:t xml:space="preserve">Before bubbling in your answer, re-read the last sentence of the question. Ensure you actually answered what was asked.</w:t>
      </w:r>
    </w:p>
    <w:bookmarkEnd w:id="256"/>
    <w:bookmarkStart w:id="257" w:name="the-unit-conversion-trap"/>
    <w:p>
      <w:pPr>
        <w:pStyle w:val="Heading3"/>
      </w:pPr>
      <w:r>
        <w:t xml:space="preserve">7.4.2 The</w:t>
      </w:r>
      <w:r>
        <w:t xml:space="preserve"> </w:t>
      </w:r>
      <w:r>
        <w:t xml:space="preserve">“</w:t>
      </w:r>
      <w:r>
        <w:t xml:space="preserve">Unit Conversion</w:t>
      </w:r>
      <w:r>
        <w:t xml:space="preserve">”</w:t>
      </w:r>
      <w:r>
        <w:t xml:space="preserve"> </w:t>
      </w:r>
      <w:r>
        <w:t xml:space="preserve">Trap</w:t>
      </w:r>
    </w:p>
    <w:p>
      <w:pPr>
        <w:pStyle w:val="FirstParagraph"/>
      </w:pPr>
      <w:r>
        <w:t xml:space="preserve">The SAT loves mixing units.</w:t>
      </w:r>
    </w:p>
    <w:p>
      <w:pPr>
        <w:pStyle w:val="Compact"/>
        <w:numPr>
          <w:ilvl w:val="0"/>
          <w:numId w:val="1053"/>
        </w:numPr>
      </w:pPr>
      <w:r>
        <w:rPr>
          <w:i/>
          <w:iCs/>
        </w:rPr>
        <w:t xml:space="preserve">Example:</w:t>
      </w:r>
      <w:r>
        <w:t xml:space="preserve"> </w:t>
      </w:r>
      <w:r>
        <w:t xml:space="preserve">A problem gives a rate in</w:t>
      </w:r>
      <w:r>
        <w:t xml:space="preserve"> </w:t>
      </w:r>
      <w:r>
        <w:rPr>
          <w:i/>
          <w:iCs/>
        </w:rPr>
        <w:t xml:space="preserve">minutes</w:t>
      </w:r>
      <w:r>
        <w:t xml:space="preserve"> </w:t>
      </w:r>
      <w:r>
        <w:t xml:space="preserve">but asks for the answer in</w:t>
      </w:r>
      <w:r>
        <w:t xml:space="preserve"> </w:t>
      </w:r>
      <w:r>
        <w:rPr>
          <w:i/>
          <w:iCs/>
        </w:rPr>
        <w:t xml:space="preserve">hours</w:t>
      </w:r>
      <w:r>
        <w:t xml:space="preserve">, or gives a map scale in</w:t>
      </w:r>
      <w:r>
        <w:t xml:space="preserve"> </w:t>
      </w:r>
      <w:r>
        <w:rPr>
          <w:i/>
          <w:iCs/>
        </w:rPr>
        <w:t xml:space="preserve">inches</w:t>
      </w:r>
      <w:r>
        <w:t xml:space="preserve"> </w:t>
      </w:r>
      <w:r>
        <w:t xml:space="preserve">but the answer choices are in</w:t>
      </w:r>
      <w:r>
        <w:t xml:space="preserve"> </w:t>
      </w:r>
      <w:r>
        <w:rPr>
          <w:i/>
          <w:iCs/>
        </w:rPr>
        <w:t xml:space="preserve">feet</w:t>
      </w:r>
      <w:r>
        <w:t xml:space="preserve">.</w:t>
      </w:r>
    </w:p>
    <w:p>
      <w:pPr>
        <w:pStyle w:val="Compact"/>
        <w:numPr>
          <w:ilvl w:val="0"/>
          <w:numId w:val="1053"/>
        </w:numPr>
      </w:pPr>
      <w:r>
        <w:rPr>
          <w:b/>
          <w:bCs/>
        </w:rPr>
        <w:t xml:space="preserve">Strategy:</w:t>
      </w:r>
      <w:r>
        <w:t xml:space="preserve"> </w:t>
      </w:r>
      <w:r>
        <w:t xml:space="preserve">Circle the units in the question. If a conversion is required, write it out explicitly. Do not do complex unit conversions in your head.</w:t>
      </w:r>
    </w:p>
    <w:bookmarkEnd w:id="257"/>
    <w:bookmarkStart w:id="258" w:name="the-negative-sign-trap"/>
    <w:p>
      <w:pPr>
        <w:pStyle w:val="Heading3"/>
      </w:pPr>
      <w:r>
        <w:t xml:space="preserve">7.4.3 The</w:t>
      </w:r>
      <w:r>
        <w:t xml:space="preserve"> </w:t>
      </w:r>
      <w:r>
        <w:t xml:space="preserve">“</w:t>
      </w:r>
      <w:r>
        <w:t xml:space="preserve">Negative Sign</w:t>
      </w:r>
      <w:r>
        <w:t xml:space="preserve">”</w:t>
      </w:r>
      <w:r>
        <w:t xml:space="preserve"> </w:t>
      </w:r>
      <w:r>
        <w:t xml:space="preserve">Trap</w:t>
      </w:r>
    </w:p>
    <w:p>
      <w:pPr>
        <w:pStyle w:val="FirstParagraph"/>
      </w:pPr>
      <w:r>
        <w:t xml:space="preserve">In algebraic manipulations, specifically when distributing negatives or subtracting polynomials, the SAT will include an answer choice that is correct except for a flipped sign.</w:t>
      </w:r>
    </w:p>
    <w:p>
      <w:pPr>
        <w:pStyle w:val="Compact"/>
        <w:numPr>
          <w:ilvl w:val="0"/>
          <w:numId w:val="1054"/>
        </w:numPr>
      </w:pPr>
      <w:r>
        <w:rPr>
          <w:i/>
          <w:iCs/>
        </w:rPr>
        <w:t xml:space="preserve">Example:</w:t>
      </w:r>
      <w:r>
        <w:t xml:space="preserve"> </w:t>
      </w:r>
      <m:oMath>
        <m:r>
          <m:rPr>
            <m:sty m:val="p"/>
          </m:rPr>
          <m:t>−</m:t>
        </m:r>
        <m:d>
          <m:dPr>
            <m:begChr m:val="("/>
            <m:endChr m:val=")"/>
            <m:sepChr m:val=""/>
            <m:grow/>
          </m:dPr>
          <m:e>
            <m:r>
              <m:t>2</m:t>
            </m:r>
            <m:r>
              <m:t>x</m:t>
            </m:r>
            <m:r>
              <m:rPr>
                <m:sty m:val="p"/>
              </m:rPr>
              <m:t>−</m:t>
            </m:r>
            <m:r>
              <m:t>3</m:t>
            </m:r>
          </m:e>
        </m:d>
      </m:oMath>
      <w:r>
        <w:t xml:space="preserve"> </w:t>
      </w:r>
      <w:r>
        <w:t xml:space="preserve">is</w:t>
      </w:r>
      <w:r>
        <w:t xml:space="preserve"> </w:t>
      </w:r>
      <m:oMath>
        <m:r>
          <m:rPr>
            <m:sty m:val="p"/>
          </m:rPr>
          <m:t>−</m:t>
        </m:r>
        <m:r>
          <m:t>2</m:t>
        </m:r>
        <m:r>
          <m:t>x</m:t>
        </m:r>
        <m:r>
          <m:rPr>
            <m:sty m:val="p"/>
          </m:rPr>
          <m:t>+</m:t>
        </m:r>
        <m:r>
          <m:t>3</m:t>
        </m:r>
      </m:oMath>
      <w:r>
        <w:t xml:space="preserve">. The trap answer is</w:t>
      </w:r>
      <w:r>
        <w:t xml:space="preserve"> </w:t>
      </w:r>
      <m:oMath>
        <m:r>
          <m:rPr>
            <m:sty m:val="p"/>
          </m:rPr>
          <m:t>−</m:t>
        </m:r>
        <m:r>
          <m:t>2</m:t>
        </m:r>
        <m:r>
          <m:t>x</m:t>
        </m:r>
        <m:r>
          <m:rPr>
            <m:sty m:val="p"/>
          </m:rPr>
          <m:t>−</m:t>
        </m:r>
        <m:r>
          <m:t>3</m:t>
        </m:r>
      </m:oMath>
      <w:r>
        <w:t xml:space="preserve">.</w:t>
      </w:r>
    </w:p>
    <w:p>
      <w:pPr>
        <w:pStyle w:val="Compact"/>
        <w:numPr>
          <w:ilvl w:val="0"/>
          <w:numId w:val="1054"/>
        </w:numPr>
      </w:pPr>
      <w:r>
        <w:rPr>
          <w:b/>
          <w:bCs/>
        </w:rPr>
        <w:t xml:space="preserve">Strategy:</w:t>
      </w:r>
      <w:r>
        <w:t xml:space="preserve"> </w:t>
      </w:r>
      <w:r>
        <w:t xml:space="preserve">When distributing a negative, physically draw arrows to each term in the parentheses and flip the sign. Do not skip this step.</w:t>
      </w:r>
    </w:p>
    <w:bookmarkEnd w:id="258"/>
    <w:bookmarkStart w:id="259" w:name="the-scale-trap-in-geometry"/>
    <w:p>
      <w:pPr>
        <w:pStyle w:val="Heading3"/>
      </w:pPr>
      <w:r>
        <w:t xml:space="preserve">7.4.4 The</w:t>
      </w:r>
      <w:r>
        <w:t xml:space="preserve"> </w:t>
      </w:r>
      <w:r>
        <w:t xml:space="preserve">“</w:t>
      </w:r>
      <w:r>
        <w:t xml:space="preserve">Scale</w:t>
      </w:r>
      <w:r>
        <w:t xml:space="preserve">”</w:t>
      </w:r>
      <w:r>
        <w:t xml:space="preserve"> </w:t>
      </w:r>
      <w:r>
        <w:t xml:space="preserve">Trap in Geometry</w:t>
      </w:r>
    </w:p>
    <w:p>
      <w:pPr>
        <w:pStyle w:val="FirstParagraph"/>
      </w:pPr>
      <w:r>
        <w:t xml:space="preserve">Figures drawn in the SAT are generally drawn to scale</w:t>
      </w:r>
      <w:r>
        <w:t xml:space="preserve"> </w:t>
      </w:r>
      <w:r>
        <w:rPr>
          <w:i/>
          <w:iCs/>
        </w:rPr>
        <w:t xml:space="preserve">unless</w:t>
      </w:r>
      <w:r>
        <w:t xml:space="preserve"> </w:t>
      </w:r>
      <w:r>
        <w:t xml:space="preserve">the problem explicitly states</w:t>
      </w:r>
      <w:r>
        <w:t xml:space="preserve"> </w:t>
      </w:r>
      <w:r>
        <w:t xml:space="preserve">“</w:t>
      </w:r>
      <w:r>
        <w:t xml:space="preserve">Note: Figure not drawn to scale.</w:t>
      </w:r>
      <w:r>
        <w:t xml:space="preserve">”</w:t>
      </w:r>
    </w:p>
    <w:p>
      <w:pPr>
        <w:pStyle w:val="Compact"/>
        <w:numPr>
          <w:ilvl w:val="0"/>
          <w:numId w:val="1055"/>
        </w:numPr>
      </w:pPr>
      <w:r>
        <w:rPr>
          <w:b/>
          <w:bCs/>
        </w:rPr>
        <w:t xml:space="preserve">Strategy:</w:t>
      </w:r>
      <w:r>
        <w:t xml:space="preserve"> </w:t>
      </w:r>
      <w:r>
        <w:t xml:space="preserve">If a figure looks like a right angle or an equilateral triangle, you</w:t>
      </w:r>
      <w:r>
        <w:t xml:space="preserve"> </w:t>
      </w:r>
      <w:r>
        <w:rPr>
          <w:i/>
          <w:iCs/>
        </w:rPr>
        <w:t xml:space="preserve">can</w:t>
      </w:r>
      <w:r>
        <w:t xml:space="preserve"> </w:t>
      </w:r>
      <w:r>
        <w:t xml:space="preserve">trust your eyes to eliminate obviously wrong answers (e.g., an answer choice that is visually much larger than the drawing). However, you must never rely on scale for the final calculation; always prove it mathematically.</w:t>
      </w:r>
    </w:p>
    <w:p>
      <w:r>
        <w:pict>
          <v:rect style="width:0;height:1.5pt" o:hralign="center" o:hrstd="t" o:hr="t"/>
        </w:pict>
      </w:r>
    </w:p>
    <w:bookmarkEnd w:id="259"/>
    <w:bookmarkEnd w:id="260"/>
    <w:bookmarkStart w:id="266" w:name="content-specific-shortcuts-and-formulas"/>
    <w:p>
      <w:pPr>
        <w:pStyle w:val="Heading2"/>
      </w:pPr>
      <w:r>
        <w:t xml:space="preserve">7.5 Content-Specific Shortcuts and Formulas</w:t>
      </w:r>
    </w:p>
    <w:p>
      <w:pPr>
        <w:pStyle w:val="FirstParagraph"/>
      </w:pPr>
      <w:r>
        <w:t xml:space="preserve">Beyond general strategy, there are specific mathematical shortcuts that appear repeatedly on the SAT.</w:t>
      </w:r>
    </w:p>
    <w:bookmarkStart w:id="261" w:name="the-x-factor-for-quadratics"/>
    <w:p>
      <w:pPr>
        <w:pStyle w:val="Heading3"/>
      </w:pPr>
      <w:r>
        <w:t xml:space="preserve">7.5.1 The</w:t>
      </w:r>
      <w:r>
        <w:t xml:space="preserve"> </w:t>
      </w:r>
      <w:r>
        <w:t xml:space="preserve">“</w:t>
      </w:r>
      <w:r>
        <w:t xml:space="preserve">X-Factor</w:t>
      </w:r>
      <w:r>
        <w:t xml:space="preserve">”</w:t>
      </w:r>
      <w:r>
        <w:t xml:space="preserve"> </w:t>
      </w:r>
      <w:r>
        <w:t xml:space="preserve">for Quadratics</w:t>
      </w:r>
    </w:p>
    <w:p>
      <w:pPr>
        <w:pStyle w:val="FirstParagraph"/>
      </w:pPr>
      <w:r>
        <w:t xml:space="preserve">When a quadratic equation is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students often waste time factoring. Use these shortcuts:</w:t>
      </w:r>
    </w:p>
    <w:p>
      <w:pPr>
        <w:pStyle w:val="Compact"/>
        <w:numPr>
          <w:ilvl w:val="0"/>
          <w:numId w:val="1056"/>
        </w:numPr>
      </w:pPr>
      <w:r>
        <w:rPr>
          <w:b/>
          <w:bCs/>
        </w:rPr>
        <w:t xml:space="preserve">Sum and Product:</w:t>
      </w:r>
      <w:r>
        <w:t xml:space="preserve"> </w:t>
      </w:r>
      <w:r>
        <w:t xml:space="preserve">If you need two numbers that add to</w:t>
      </w:r>
      <w:r>
        <w:t xml:space="preserve"> </w:t>
      </w:r>
      <m:oMath>
        <m:r>
          <m:rPr>
            <m:sty m:val="p"/>
          </m:rPr>
          <m:t>−</m:t>
        </m:r>
        <m:r>
          <m:t>b</m:t>
        </m:r>
      </m:oMath>
      <w:r>
        <w:t xml:space="preserve"> </w:t>
      </w:r>
      <w:r>
        <w:t xml:space="preserve">and multiply to</w:t>
      </w:r>
      <w:r>
        <w:t xml:space="preserve"> </w:t>
      </w:r>
      <m:oMath>
        <m:r>
          <m:t>c</m:t>
        </m:r>
      </m:oMath>
      <w:r>
        <w:t xml:space="preserve">, list the factor pairs of</w:t>
      </w:r>
      <w:r>
        <w:t xml:space="preserve"> </w:t>
      </w:r>
      <m:oMath>
        <m:r>
          <m:t>c</m:t>
        </m:r>
      </m:oMath>
      <w:r>
        <w:t xml:space="preserve"> </w:t>
      </w:r>
      <w:r>
        <w:t xml:space="preserve">first.</w:t>
      </w:r>
    </w:p>
    <w:p>
      <w:pPr>
        <w:pStyle w:val="Compact"/>
        <w:numPr>
          <w:ilvl w:val="0"/>
          <w:numId w:val="1056"/>
        </w:numPr>
      </w:pPr>
      <w:r>
        <w:rPr>
          <w:b/>
          <w:bCs/>
        </w:rPr>
        <w:t xml:space="preserve">The Discriminant Shortcut:</w:t>
      </w:r>
      <w:r>
        <w:t xml:space="preserve"> </w:t>
      </w:r>
      <w:r>
        <w:t xml:space="preserve">If</w:t>
      </w:r>
      <w:r>
        <w:t xml:space="preserve"> </w:t>
      </w:r>
      <m:oMath>
        <m:sSup>
          <m:e>
            <m:r>
              <m:t>b</m:t>
            </m:r>
          </m:e>
          <m:sup>
            <m:r>
              <m:t>2</m:t>
            </m:r>
          </m:sup>
        </m:sSup>
        <m:r>
          <m:rPr>
            <m:sty m:val="p"/>
          </m:rPr>
          <m:t>−</m:t>
        </m:r>
        <m:r>
          <m:t>4</m:t>
        </m:r>
        <m:r>
          <m:t>a</m:t>
        </m:r>
        <m:r>
          <m:t>c</m:t>
        </m:r>
        <m:r>
          <m:rPr>
            <m:sty m:val="p"/>
          </m:rPr>
          <m:t>&lt;</m:t>
        </m:r>
        <m:r>
          <m:t>0</m:t>
        </m:r>
      </m:oMath>
      <w:r>
        <w:t xml:space="preserve">, there are no real solutions. If you see a quadratic with a huge</w:t>
      </w:r>
      <w:r>
        <w:t xml:space="preserve"> </w:t>
      </w:r>
      <m:oMath>
        <m:r>
          <m:t>b</m:t>
        </m:r>
      </m:oMath>
      <w:r>
        <w:t xml:space="preserve"> </w:t>
      </w:r>
      <w:r>
        <w:t xml:space="preserve">value and a small</w:t>
      </w:r>
      <w:r>
        <w:t xml:space="preserve"> </w:t>
      </w:r>
      <m:oMath>
        <m:r>
          <m:t>c</m:t>
        </m:r>
      </m:oMath>
      <w:r>
        <w:t xml:space="preserve"> </w:t>
      </w:r>
      <w:r>
        <w:t xml:space="preserve">value, check the discriminant immediately before attempting to factor.</w:t>
      </w:r>
    </w:p>
    <w:bookmarkEnd w:id="261"/>
    <w:bookmarkStart w:id="262" w:name="special-right-triangles-2"/>
    <w:p>
      <w:pPr>
        <w:pStyle w:val="Heading3"/>
      </w:pPr>
      <w:r>
        <w:t xml:space="preserve">7.5.2 Special Right Triangles</w:t>
      </w:r>
    </w:p>
    <w:p>
      <w:pPr>
        <w:pStyle w:val="FirstParagraph"/>
      </w:pPr>
      <w:r>
        <w:t xml:space="preserve">The SAT tests the 30-60-90 and 45-45-90 triangles relentlessly. Memorizing the side ratios saves massive amounts of time compared to using the Pythagorean theorem or trigonometry.</w:t>
      </w:r>
    </w:p>
    <w:p>
      <w:pPr>
        <w:pStyle w:val="Compact"/>
        <w:numPr>
          <w:ilvl w:val="0"/>
          <w:numId w:val="1057"/>
        </w:numPr>
      </w:pPr>
      <w:r>
        <w:rPr>
          <w:b/>
          <w:bCs/>
        </w:rPr>
        <w:t xml:space="preserve">30-60-90:</w:t>
      </w:r>
      <w:r>
        <w:t xml:space="preserve"> </w:t>
      </w:r>
      <w:r>
        <w:t xml:space="preserve">Sides are</w:t>
      </w:r>
      <w:r>
        <w:t xml:space="preserve"> </w:t>
      </w:r>
      <m:oMath>
        <m:r>
          <m:t>x</m:t>
        </m:r>
      </m:oMath>
      <w:r>
        <w:t xml:space="preserve">,</w:t>
      </w:r>
      <w:r>
        <w:t xml:space="preserve"> </w:t>
      </w:r>
      <m:oMath>
        <m:r>
          <m:t>x</m:t>
        </m:r>
        <m:rad>
          <m:radPr>
            <m:degHide m:val="on"/>
          </m:radPr>
          <m:deg/>
          <m:e>
            <m:r>
              <m:t>3</m:t>
            </m:r>
          </m:e>
        </m:rad>
      </m:oMath>
      <w:r>
        <w:t xml:space="preserve">, and</w:t>
      </w:r>
      <w:r>
        <w:t xml:space="preserve"> </w:t>
      </w:r>
      <m:oMath>
        <m:r>
          <m:t>2</m:t>
        </m:r>
        <m:r>
          <m:t>x</m:t>
        </m:r>
      </m:oMath>
      <w:r>
        <w:t xml:space="preserve">.</w:t>
      </w:r>
    </w:p>
    <w:p>
      <w:pPr>
        <w:pStyle w:val="Compact"/>
        <w:numPr>
          <w:ilvl w:val="0"/>
          <w:numId w:val="1057"/>
        </w:numPr>
      </w:pPr>
      <w:r>
        <w:rPr>
          <w:b/>
          <w:bCs/>
        </w:rPr>
        <w:t xml:space="preserve">45-45-90:</w:t>
      </w:r>
      <w:r>
        <w:t xml:space="preserve"> </w:t>
      </w:r>
      <w:r>
        <w:t xml:space="preserve">Sides are</w:t>
      </w:r>
      <w:r>
        <w:t xml:space="preserve"> </w:t>
      </w:r>
      <m:oMath>
        <m:r>
          <m:t>x</m:t>
        </m:r>
      </m:oMath>
      <w:r>
        <w:t xml:space="preserve">,</w:t>
      </w:r>
      <w:r>
        <w:t xml:space="preserve"> </w:t>
      </w:r>
      <m:oMath>
        <m:r>
          <m:t>x</m:t>
        </m:r>
      </m:oMath>
      <w:r>
        <w:t xml:space="preserve">, and</w:t>
      </w:r>
      <w:r>
        <w:t xml:space="preserve"> </w:t>
      </w:r>
      <m:oMath>
        <m:r>
          <m:t>x</m:t>
        </m:r>
        <m:rad>
          <m:radPr>
            <m:degHide m:val="on"/>
          </m:radPr>
          <m:deg/>
          <m:e>
            <m:r>
              <m:t>2</m:t>
            </m:r>
          </m:e>
        </m:rad>
      </m:oMath>
      <w:r>
        <w:t xml:space="preserve">.</w:t>
      </w:r>
    </w:p>
    <w:p>
      <w:pPr>
        <w:pStyle w:val="Compact"/>
        <w:numPr>
          <w:ilvl w:val="0"/>
          <w:numId w:val="1057"/>
        </w:numPr>
      </w:pPr>
      <w:r>
        <w:rPr>
          <w:b/>
          <w:bCs/>
        </w:rPr>
        <w:t xml:space="preserve">Strategy:</w:t>
      </w:r>
      <w:r>
        <w:t xml:space="preserve"> </w:t>
      </w:r>
      <w:r>
        <w:t xml:space="preserve">If you see a right triangle with a</w:t>
      </w:r>
      <w:r>
        <w:t xml:space="preserve"> </w:t>
      </w:r>
      <m:oMath>
        <m:sSup>
          <m:e>
            <m:r>
              <m:t>30</m:t>
            </m:r>
          </m:e>
          <m:sup>
            <m:r>
              <m:rPr>
                <m:sty m:val="p"/>
              </m:rPr>
              <m:t>∘</m:t>
            </m:r>
          </m:sup>
        </m:sSup>
      </m:oMath>
      <w:r>
        <w:t xml:space="preserve"> </w:t>
      </w:r>
      <w:r>
        <w:t xml:space="preserve">or</w:t>
      </w:r>
      <w:r>
        <w:t xml:space="preserve"> </w:t>
      </w:r>
      <m:oMath>
        <m:sSup>
          <m:e>
            <m:r>
              <m:t>45</m:t>
            </m:r>
          </m:e>
          <m:sup>
            <m:r>
              <m:rPr>
                <m:sty m:val="p"/>
              </m:rPr>
              <m:t>∘</m:t>
            </m:r>
          </m:sup>
        </m:sSup>
      </m:oMath>
      <w:r>
        <w:t xml:space="preserve"> </w:t>
      </w:r>
      <w:r>
        <w:t xml:space="preserve">angle and one side is an integer, you can find all other sides in seconds using these ratios.</w:t>
      </w:r>
    </w:p>
    <w:bookmarkEnd w:id="262"/>
    <w:bookmarkStart w:id="263" w:name="circle-proportions"/>
    <w:p>
      <w:pPr>
        <w:pStyle w:val="Heading3"/>
      </w:pPr>
      <w:r>
        <w:t xml:space="preserve">7.5.3 Circle Proportions</w:t>
      </w:r>
    </w:p>
    <w:p>
      <w:pPr>
        <w:pStyle w:val="FirstParagraph"/>
      </w:pPr>
      <w:r>
        <w:t xml:space="preserve">Arc length and sector area are always proportional to the central angle.</w:t>
      </w:r>
    </w:p>
    <w:p>
      <w:pPr>
        <w:pStyle w:val="Compact"/>
        <w:numPr>
          <w:ilvl w:val="0"/>
          <w:numId w:val="1058"/>
        </w:numPr>
      </w:pPr>
      <w:r>
        <w:rPr>
          <w:b/>
          <w:bCs/>
        </w:rPr>
        <w:t xml:space="preserve">Shortcut:</w:t>
      </w:r>
      <w:r>
        <w:t xml:space="preserve"> </w:t>
      </w:r>
      <m:oMath>
        <m:f>
          <m:fPr>
            <m:type m:val="bar"/>
          </m:fPr>
          <m:num>
            <m:r>
              <m:rPr>
                <m:nor/>
                <m:sty m:val="p"/>
              </m:rPr>
              <m:t>Arc Length</m:t>
            </m:r>
          </m:num>
          <m:den>
            <m:r>
              <m:rPr>
                <m:nor/>
                <m:sty m:val="p"/>
              </m:rPr>
              <m:t>Circumference</m:t>
            </m:r>
          </m:den>
        </m:f>
        <m:r>
          <m:rPr>
            <m:sty m:val="p"/>
          </m:rPr>
          <m:t>=</m:t>
        </m:r>
        <m:f>
          <m:fPr>
            <m:type m:val="bar"/>
          </m:fPr>
          <m:num>
            <m:r>
              <m:rPr>
                <m:nor/>
                <m:sty m:val="p"/>
              </m:rPr>
              <m:t>Sector Area</m:t>
            </m:r>
          </m:num>
          <m:den>
            <m:r>
              <m:rPr>
                <m:nor/>
                <m:sty m:val="p"/>
              </m:rPr>
              <m:t>Total Area</m:t>
            </m:r>
          </m:den>
        </m:f>
        <m:r>
          <m:rPr>
            <m:sty m:val="p"/>
          </m:rPr>
          <m:t>=</m:t>
        </m:r>
        <m:f>
          <m:fPr>
            <m:type m:val="bar"/>
          </m:fPr>
          <m:num>
            <m:r>
              <m:rPr>
                <m:nor/>
                <m:sty m:val="p"/>
              </m:rPr>
              <m:t>Central Angle</m:t>
            </m:r>
          </m:num>
          <m:den>
            <m:sSup>
              <m:e>
                <m:r>
                  <m:t>360</m:t>
                </m:r>
              </m:e>
              <m:sup>
                <m:r>
                  <m:rPr>
                    <m:sty m:val="p"/>
                  </m:rPr>
                  <m:t>∘</m:t>
                </m:r>
              </m:sup>
            </m:sSup>
          </m:den>
        </m:f>
      </m:oMath>
      <w:r>
        <w:t xml:space="preserve">.</w:t>
      </w:r>
    </w:p>
    <w:p>
      <w:pPr>
        <w:pStyle w:val="Compact"/>
        <w:numPr>
          <w:ilvl w:val="0"/>
          <w:numId w:val="1058"/>
        </w:numPr>
      </w:pPr>
      <w:r>
        <w:t xml:space="preserve">If you set up this proportion correctly, you can solve for any missing variable in one step without calculating the full circumference or area first.</w:t>
      </w:r>
    </w:p>
    <w:bookmarkEnd w:id="263"/>
    <w:bookmarkStart w:id="264" w:name="mean-vs.-median-in-data-sets"/>
    <w:p>
      <w:pPr>
        <w:pStyle w:val="Heading3"/>
      </w:pPr>
      <w:r>
        <w:t xml:space="preserve">7.5.4 Mean vs. Median in Data Sets</w:t>
      </w:r>
    </w:p>
    <w:p>
      <w:pPr>
        <w:pStyle w:val="Compact"/>
        <w:numPr>
          <w:ilvl w:val="0"/>
          <w:numId w:val="1059"/>
        </w:numPr>
      </w:pPr>
      <w:r>
        <w:rPr>
          <w:b/>
          <w:bCs/>
        </w:rPr>
        <w:t xml:space="preserve">The Outlier Effect:</w:t>
      </w:r>
      <w:r>
        <w:t xml:space="preserve"> </w:t>
      </w:r>
      <w:r>
        <w:t xml:space="preserve">The mean is heavily affected by outliers; the median is not.</w:t>
      </w:r>
    </w:p>
    <w:p>
      <w:pPr>
        <w:pStyle w:val="Compact"/>
        <w:numPr>
          <w:ilvl w:val="0"/>
          <w:numId w:val="1059"/>
        </w:numPr>
      </w:pPr>
      <w:r>
        <w:rPr>
          <w:b/>
          <w:bCs/>
        </w:rPr>
        <w:t xml:space="preserve">Shortcut:</w:t>
      </w:r>
      <w:r>
        <w:t xml:space="preserve"> </w:t>
      </w:r>
      <w:r>
        <w:t xml:space="preserve">If a question asks how a new data point affects the mean vs. median, you don’t need to calculate the exact values. Just determine if the new point is an outlier. If it is, the mean will shift significantly, while the median will stay roughly the same or shift by one position.</w:t>
      </w:r>
    </w:p>
    <w:bookmarkEnd w:id="264"/>
    <w:bookmarkStart w:id="265" w:name="the-difference-of-squares-recognition"/>
    <w:p>
      <w:pPr>
        <w:pStyle w:val="Heading3"/>
      </w:pPr>
      <w:r>
        <w:t xml:space="preserve">7.5.5 The</w:t>
      </w:r>
      <w:r>
        <w:t xml:space="preserve"> </w:t>
      </w:r>
      <w:r>
        <w:t xml:space="preserve">“</w:t>
      </w:r>
      <w:r>
        <w:t xml:space="preserve">Difference of Squares</w:t>
      </w:r>
      <w:r>
        <w:t xml:space="preserve">”</w:t>
      </w:r>
      <w:r>
        <w:t xml:space="preserve"> </w:t>
      </w:r>
      <w:r>
        <w:t xml:space="preserve">Recognition</w:t>
      </w:r>
    </w:p>
    <w:p>
      <w:pPr>
        <w:pStyle w:val="FirstParagraph"/>
      </w:pPr>
      <w:r>
        <w:t xml:space="preserve">The SAT frequently includes expressions like</w:t>
      </w:r>
      <w:r>
        <w:t xml:space="preserve"> </w:t>
      </w:r>
      <m:oMath>
        <m:sSup>
          <m:e>
            <m:r>
              <m:t>x</m:t>
            </m:r>
          </m:e>
          <m:sup>
            <m:r>
              <m:t>2</m:t>
            </m:r>
          </m:sup>
        </m:sSup>
        <m:r>
          <m:rPr>
            <m:sty m:val="p"/>
          </m:rPr>
          <m:t>−</m:t>
        </m:r>
        <m:r>
          <m:t>9</m:t>
        </m:r>
      </m:oMath>
      <w:r>
        <w:t xml:space="preserve"> </w:t>
      </w:r>
      <w:r>
        <w:t xml:space="preserve">or</w:t>
      </w:r>
      <w:r>
        <w:t xml:space="preserve"> </w:t>
      </w:r>
      <m:oMath>
        <m:r>
          <m:t>16</m:t>
        </m:r>
        <m:sSup>
          <m:e>
            <m:r>
              <m:t>y</m:t>
            </m:r>
          </m:e>
          <m:sup>
            <m:r>
              <m:t>2</m:t>
            </m:r>
          </m:sup>
        </m:sSup>
        <m:r>
          <m:rPr>
            <m:sty m:val="p"/>
          </m:rPr>
          <m:t>−</m:t>
        </m:r>
        <m:r>
          <m:t>25</m:t>
        </m:r>
      </m:oMath>
      <w:r>
        <w:t xml:space="preserve">.</w:t>
      </w:r>
    </w:p>
    <w:p>
      <w:pPr>
        <w:pStyle w:val="Compact"/>
        <w:numPr>
          <w:ilvl w:val="0"/>
          <w:numId w:val="1060"/>
        </w:numPr>
      </w:pPr>
      <w:r>
        <w:rPr>
          <w:b/>
          <w:bCs/>
        </w:rPr>
        <w:t xml:space="preserve">Shortcut:</w:t>
      </w:r>
      <w:r>
        <w:t xml:space="preserve"> </w:t>
      </w:r>
      <w:r>
        <w:t xml:space="preserve">Recognize these instantly as</w:t>
      </w:r>
      <w:r>
        <w:t xml:space="preserve"> </w:t>
      </w:r>
      <m:oMath>
        <m:d>
          <m:dPr>
            <m:begChr m:val="("/>
            <m:endChr m:val=")"/>
            <m:sepChr m:val=""/>
            <m:grow/>
          </m:dPr>
          <m:e>
            <m:r>
              <m:t>x</m:t>
            </m:r>
            <m:r>
              <m:rPr>
                <m:sty m:val="p"/>
              </m:rPr>
              <m:t>−</m:t>
            </m:r>
            <m:r>
              <m:t>3</m:t>
            </m:r>
          </m:e>
        </m:d>
        <m:d>
          <m:dPr>
            <m:begChr m:val="("/>
            <m:endChr m:val=")"/>
            <m:sepChr m:val=""/>
            <m:grow/>
          </m:dPr>
          <m:e>
            <m:r>
              <m:t>x</m:t>
            </m:r>
            <m:r>
              <m:rPr>
                <m:sty m:val="p"/>
              </m:rPr>
              <m:t>+</m:t>
            </m:r>
            <m:r>
              <m:t>3</m:t>
            </m:r>
          </m:e>
        </m:d>
      </m:oMath>
      <w:r>
        <w:t xml:space="preserve"> </w:t>
      </w:r>
      <w:r>
        <w:t xml:space="preserve">or</w:t>
      </w:r>
      <w:r>
        <w:t xml:space="preserve"> </w:t>
      </w:r>
      <m:oMath>
        <m:d>
          <m:dPr>
            <m:begChr m:val="("/>
            <m:endChr m:val=")"/>
            <m:sepChr m:val=""/>
            <m:grow/>
          </m:dPr>
          <m:e>
            <m:r>
              <m:t>4</m:t>
            </m:r>
            <m:r>
              <m:t>y</m:t>
            </m:r>
            <m:r>
              <m:rPr>
                <m:sty m:val="p"/>
              </m:rPr>
              <m:t>−</m:t>
            </m:r>
            <m:r>
              <m:t>5</m:t>
            </m:r>
          </m:e>
        </m:d>
        <m:d>
          <m:dPr>
            <m:begChr m:val="("/>
            <m:endChr m:val=")"/>
            <m:sepChr m:val=""/>
            <m:grow/>
          </m:dPr>
          <m:e>
            <m:r>
              <m:t>4</m:t>
            </m:r>
            <m:r>
              <m:t>y</m:t>
            </m:r>
            <m:r>
              <m:rPr>
                <m:sty m:val="p"/>
              </m:rPr>
              <m:t>+</m:t>
            </m:r>
            <m:r>
              <m:t>5</m:t>
            </m:r>
          </m:e>
        </m:d>
      </m:oMath>
      <w:r>
        <w:t xml:space="preserve">. This is the fastest way to solve</w:t>
      </w:r>
      <w:r>
        <w:t xml:space="preserve"> </w:t>
      </w:r>
      <w:r>
        <w:t xml:space="preserve">“</w:t>
      </w:r>
      <w:r>
        <w:t xml:space="preserve">which of the following is equivalent to…</w:t>
      </w:r>
      <w:r>
        <w:t xml:space="preserve">”</w:t>
      </w:r>
      <w:r>
        <w:t xml:space="preserve"> </w:t>
      </w:r>
      <w:r>
        <w:t xml:space="preserve">questions.</w:t>
      </w:r>
    </w:p>
    <w:p>
      <w:r>
        <w:pict>
          <v:rect style="width:0;height:1.5pt" o:hralign="center" o:hrstd="t" o:hr="t"/>
        </w:pict>
      </w:r>
    </w:p>
    <w:bookmarkEnd w:id="265"/>
    <w:bookmarkEnd w:id="266"/>
    <w:bookmarkStart w:id="270" w:name="the-psychology-of-test-day"/>
    <w:p>
      <w:pPr>
        <w:pStyle w:val="Heading2"/>
      </w:pPr>
      <w:r>
        <w:t xml:space="preserve">7.6 The Psychology of Test Day</w:t>
      </w:r>
    </w:p>
    <w:bookmarkStart w:id="267" w:name="managing-math-anxiety"/>
    <w:p>
      <w:pPr>
        <w:pStyle w:val="Heading3"/>
      </w:pPr>
      <w:r>
        <w:t xml:space="preserve">7.6.1 Managing</w:t>
      </w:r>
      <w:r>
        <w:t xml:space="preserve"> </w:t>
      </w:r>
      <w:r>
        <w:t xml:space="preserve">“</w:t>
      </w:r>
      <w:r>
        <w:t xml:space="preserve">Math Anxiety</w:t>
      </w:r>
      <w:r>
        <w:t xml:space="preserve">”</w:t>
      </w:r>
    </w:p>
    <w:p>
      <w:pPr>
        <w:pStyle w:val="FirstParagraph"/>
      </w:pPr>
      <w:r>
        <w:t xml:space="preserve">When you hit a hard question, your brain releases cortisol, which impairs working memory.</w:t>
      </w:r>
    </w:p>
    <w:p>
      <w:pPr>
        <w:pStyle w:val="Compact"/>
        <w:numPr>
          <w:ilvl w:val="0"/>
          <w:numId w:val="1061"/>
        </w:numPr>
      </w:pPr>
      <w:r>
        <w:rPr>
          <w:b/>
          <w:bCs/>
        </w:rPr>
        <w:t xml:space="preserve">The Reset:</w:t>
      </w:r>
      <w:r>
        <w:t xml:space="preserve"> </w:t>
      </w:r>
      <w:r>
        <w:t xml:space="preserve">If you feel panic, close your eyes for 3 seconds. Take a deep breath. Remind yourself:</w:t>
      </w:r>
      <w:r>
        <w:t xml:space="preserve"> </w:t>
      </w:r>
      <w:r>
        <w:t xml:space="preserve">“</w:t>
      </w:r>
      <w:r>
        <w:t xml:space="preserve">I can skip this and come back.</w:t>
      </w:r>
      <w:r>
        <w:t xml:space="preserve">”</w:t>
      </w:r>
    </w:p>
    <w:p>
      <w:pPr>
        <w:pStyle w:val="Compact"/>
        <w:numPr>
          <w:ilvl w:val="0"/>
          <w:numId w:val="1061"/>
        </w:numPr>
      </w:pPr>
      <w:r>
        <w:rPr>
          <w:b/>
          <w:bCs/>
        </w:rPr>
        <w:t xml:space="preserve">The</w:t>
      </w:r>
      <w:r>
        <w:rPr>
          <w:b/>
          <w:bCs/>
        </w:rPr>
        <w:t xml:space="preserve"> </w:t>
      </w:r>
      <w:r>
        <w:rPr>
          <w:b/>
          <w:bCs/>
        </w:rPr>
        <w:t xml:space="preserve">“</w:t>
      </w:r>
      <w:r>
        <w:rPr>
          <w:b/>
          <w:bCs/>
        </w:rPr>
        <w:t xml:space="preserve">Win</w:t>
      </w:r>
      <w:r>
        <w:rPr>
          <w:b/>
          <w:bCs/>
        </w:rPr>
        <w:t xml:space="preserve">”</w:t>
      </w:r>
      <w:r>
        <w:rPr>
          <w:b/>
          <w:bCs/>
        </w:rPr>
        <w:t xml:space="preserve"> </w:t>
      </w:r>
      <w:r>
        <w:rPr>
          <w:b/>
          <w:bCs/>
        </w:rPr>
        <w:t xml:space="preserve">Mentality:</w:t>
      </w:r>
      <w:r>
        <w:t xml:space="preserve"> </w:t>
      </w:r>
      <w:r>
        <w:t xml:space="preserve">Focus on the questions you</w:t>
      </w:r>
      <w:r>
        <w:t xml:space="preserve"> </w:t>
      </w:r>
      <w:r>
        <w:rPr>
          <w:i/>
          <w:iCs/>
        </w:rPr>
        <w:t xml:space="preserve">can</w:t>
      </w:r>
      <w:r>
        <w:t xml:space="preserve"> </w:t>
      </w:r>
      <w:r>
        <w:t xml:space="preserve">do. The test is designed so that you will not get every question right. Finding a hard question is a sign that you are in a high-scoring module (if it’s in Module 2).</w:t>
      </w:r>
    </w:p>
    <w:bookmarkEnd w:id="267"/>
    <w:bookmarkStart w:id="268" w:name="the-review-protocol"/>
    <w:p>
      <w:pPr>
        <w:pStyle w:val="Heading3"/>
      </w:pPr>
      <w:r>
        <w:t xml:space="preserve">7.6.2 The</w:t>
      </w:r>
      <w:r>
        <w:t xml:space="preserve"> </w:t>
      </w:r>
      <w:r>
        <w:t xml:space="preserve">“</w:t>
      </w:r>
      <w:r>
        <w:t xml:space="preserve">Review</w:t>
      </w:r>
      <w:r>
        <w:t xml:space="preserve">”</w:t>
      </w:r>
      <w:r>
        <w:t xml:space="preserve"> </w:t>
      </w:r>
      <w:r>
        <w:t xml:space="preserve">Protocol</w:t>
      </w:r>
    </w:p>
    <w:p>
      <w:pPr>
        <w:pStyle w:val="FirstParagraph"/>
      </w:pPr>
      <w:r>
        <w:t xml:space="preserve">If you finish a module with time remaining:</w:t>
      </w:r>
    </w:p>
    <w:p>
      <w:pPr>
        <w:pStyle w:val="Compact"/>
        <w:numPr>
          <w:ilvl w:val="0"/>
          <w:numId w:val="1062"/>
        </w:numPr>
      </w:pPr>
      <w:r>
        <w:rPr>
          <w:b/>
          <w:bCs/>
        </w:rPr>
        <w:t xml:space="preserve">Do not change answers</w:t>
      </w:r>
      <w:r>
        <w:t xml:space="preserve"> </w:t>
      </w:r>
      <w:r>
        <w:t xml:space="preserve">unless you have a specific, mathematical reason to do so. (Research shows that students are more likely to change a right answer to a wrong one than vice versa).</w:t>
      </w:r>
    </w:p>
    <w:p>
      <w:pPr>
        <w:pStyle w:val="Compact"/>
        <w:numPr>
          <w:ilvl w:val="0"/>
          <w:numId w:val="1062"/>
        </w:numPr>
      </w:pPr>
      <w:r>
        <w:rPr>
          <w:b/>
          <w:bCs/>
        </w:rPr>
        <w:t xml:space="preserve">Check for</w:t>
      </w:r>
      <w:r>
        <w:rPr>
          <w:b/>
          <w:bCs/>
        </w:rPr>
        <w:t xml:space="preserve"> </w:t>
      </w:r>
      <w:r>
        <w:rPr>
          <w:b/>
          <w:bCs/>
        </w:rPr>
        <w:t xml:space="preserve">“</w:t>
      </w:r>
      <w:r>
        <w:rPr>
          <w:b/>
          <w:bCs/>
        </w:rPr>
        <w:t xml:space="preserve">Silly Mistakes</w:t>
      </w:r>
      <w:r>
        <w:rPr>
          <w:b/>
          <w:bCs/>
        </w:rPr>
        <w:t xml:space="preserve">”</w:t>
      </w:r>
      <w:r>
        <w:rPr>
          <w:b/>
          <w:bCs/>
        </w:rPr>
        <w:t xml:space="preserve">:</w:t>
      </w:r>
      <w:r>
        <w:t xml:space="preserve"> </w:t>
      </w:r>
      <w:r>
        <w:t xml:space="preserve">Re-read the questions you were least confident about. Did you drop a negative sign? Did you answer for</w:t>
      </w:r>
      <w:r>
        <w:t xml:space="preserve"> </w:t>
      </w:r>
      <m:oMath>
        <m:r>
          <m:t>x</m:t>
        </m:r>
      </m:oMath>
      <w:r>
        <w:t xml:space="preserve"> </w:t>
      </w:r>
      <w:r>
        <w:t xml:space="preserve">instead of</w:t>
      </w:r>
      <w:r>
        <w:t xml:space="preserve"> </w:t>
      </w:r>
      <m:oMath>
        <m:r>
          <m:t>y</m:t>
        </m:r>
      </m:oMath>
      <w:r>
        <w:t xml:space="preserve">?</w:t>
      </w:r>
    </w:p>
    <w:p>
      <w:pPr>
        <w:pStyle w:val="Compact"/>
        <w:numPr>
          <w:ilvl w:val="0"/>
          <w:numId w:val="1062"/>
        </w:numPr>
      </w:pPr>
      <w:r>
        <w:rPr>
          <w:b/>
          <w:bCs/>
        </w:rPr>
        <w:t xml:space="preserve">Verify Grid-Ins:</w:t>
      </w:r>
      <w:r>
        <w:t xml:space="preserve"> </w:t>
      </w:r>
      <w:r>
        <w:t xml:space="preserve">If you had any student-produced response questions, ensure you bubbled in the correct format (e.g., fractions instead of mixed numbers, decimals rounded correctly).</w:t>
      </w:r>
    </w:p>
    <w:bookmarkEnd w:id="268"/>
    <w:bookmarkStart w:id="269" w:name="physical-stamina"/>
    <w:p>
      <w:pPr>
        <w:pStyle w:val="Heading3"/>
      </w:pPr>
      <w:r>
        <w:t xml:space="preserve">7.6.3 Physical Stamina</w:t>
      </w:r>
    </w:p>
    <w:p>
      <w:pPr>
        <w:pStyle w:val="FirstParagraph"/>
      </w:pPr>
      <w:r>
        <w:t xml:space="preserve">The SAT is a marathon. Your brain consumes glucose at a high rate during the test.</w:t>
      </w:r>
    </w:p>
    <w:p>
      <w:pPr>
        <w:pStyle w:val="Compact"/>
        <w:numPr>
          <w:ilvl w:val="0"/>
          <w:numId w:val="1063"/>
        </w:numPr>
      </w:pPr>
      <w:r>
        <w:rPr>
          <w:b/>
          <w:bCs/>
        </w:rPr>
        <w:t xml:space="preserve">Snacks:</w:t>
      </w:r>
      <w:r>
        <w:t xml:space="preserve"> </w:t>
      </w:r>
      <w:r>
        <w:t xml:space="preserve">Eat a slow-releasing energy snack (like a granola bar or nuts) during the break. Avoid sugar crashes.</w:t>
      </w:r>
    </w:p>
    <w:p>
      <w:pPr>
        <w:pStyle w:val="Compact"/>
        <w:numPr>
          <w:ilvl w:val="0"/>
          <w:numId w:val="1063"/>
        </w:numPr>
      </w:pPr>
      <w:r>
        <w:rPr>
          <w:b/>
          <w:bCs/>
        </w:rPr>
        <w:t xml:space="preserve">Water:</w:t>
      </w:r>
      <w:r>
        <w:t xml:space="preserve"> </w:t>
      </w:r>
      <w:r>
        <w:t xml:space="preserve">Dehydration impairs cognitive function. Drink water during breaks.</w:t>
      </w:r>
    </w:p>
    <w:p>
      <w:r>
        <w:pict>
          <v:rect style="width:0;height:1.5pt" o:hralign="center" o:hrstd="t" o:hr="t"/>
        </w:pict>
      </w:r>
    </w:p>
    <w:bookmarkEnd w:id="269"/>
    <w:bookmarkEnd w:id="270"/>
    <w:bookmarkStart w:id="271" w:name="summary-checklist-for-test-day"/>
    <w:p>
      <w:pPr>
        <w:pStyle w:val="Heading2"/>
      </w:pPr>
      <w:r>
        <w:t xml:space="preserve">7.7 Summary Checklist for Test Day</w:t>
      </w:r>
    </w:p>
    <w:p>
      <w:pPr>
        <w:pStyle w:val="Compact"/>
        <w:numPr>
          <w:ilvl w:val="0"/>
          <w:numId w:val="1064"/>
        </w:numPr>
      </w:pPr>
      <w:r>
        <w:t xml:space="preserve">☐</w:t>
      </w:r>
      <w:r>
        <w:t xml:space="preserve"> </w:t>
      </w:r>
      <w:r>
        <w:rPr>
          <w:b/>
          <w:bCs/>
        </w:rPr>
        <w:t xml:space="preserve">Module 1 Priority:</w:t>
      </w:r>
      <w:r>
        <w:t xml:space="preserve"> </w:t>
      </w:r>
      <w:r>
        <w:t xml:space="preserve">Secure the easy/medium points first to unlock the hard Module 2.</w:t>
      </w:r>
    </w:p>
    <w:p>
      <w:pPr>
        <w:pStyle w:val="Compact"/>
        <w:numPr>
          <w:ilvl w:val="0"/>
          <w:numId w:val="1064"/>
        </w:numPr>
      </w:pPr>
      <w:r>
        <w:t xml:space="preserve">☐</w:t>
      </w:r>
      <w:r>
        <w:t xml:space="preserve"> </w:t>
      </w:r>
      <w:r>
        <w:rPr>
          <w:b/>
          <w:bCs/>
        </w:rPr>
        <w:t xml:space="preserve">Desmos:</w:t>
      </w:r>
      <w:r>
        <w:t xml:space="preserve"> </w:t>
      </w:r>
      <w:r>
        <w:t xml:space="preserve">Use the graphing calculator to check algebra and solve systems visually.</w:t>
      </w:r>
    </w:p>
    <w:p>
      <w:pPr>
        <w:pStyle w:val="Compact"/>
        <w:numPr>
          <w:ilvl w:val="0"/>
          <w:numId w:val="1064"/>
        </w:numPr>
      </w:pPr>
      <w:r>
        <w:t xml:space="preserve">☐</w:t>
      </w:r>
      <w:r>
        <w:t xml:space="preserve"> </w:t>
      </w:r>
      <w:r>
        <w:rPr>
          <w:b/>
          <w:bCs/>
        </w:rPr>
        <w:t xml:space="preserve">Backsolve:</w:t>
      </w:r>
      <w:r>
        <w:t xml:space="preserve"> </w:t>
      </w:r>
      <w:r>
        <w:t xml:space="preserve">Use answer choices to work backward on confusing word problems.</w:t>
      </w:r>
    </w:p>
    <w:p>
      <w:pPr>
        <w:pStyle w:val="Compact"/>
        <w:numPr>
          <w:ilvl w:val="0"/>
          <w:numId w:val="1064"/>
        </w:numPr>
      </w:pPr>
      <w:r>
        <w:t xml:space="preserve">☐</w:t>
      </w:r>
      <w:r>
        <w:t xml:space="preserve"> </w:t>
      </w:r>
      <w:r>
        <w:rPr>
          <w:b/>
          <w:bCs/>
        </w:rPr>
        <w:t xml:space="preserve">Picks Numbers:</w:t>
      </w:r>
      <w:r>
        <w:t xml:space="preserve"> </w:t>
      </w:r>
      <w:r>
        <w:t xml:space="preserve">Replace abstract variables with concrete integers to simplify logic.</w:t>
      </w:r>
    </w:p>
    <w:p>
      <w:pPr>
        <w:pStyle w:val="Compact"/>
        <w:numPr>
          <w:ilvl w:val="0"/>
          <w:numId w:val="1064"/>
        </w:numPr>
      </w:pPr>
      <w:r>
        <w:t xml:space="preserve">☐</w:t>
      </w:r>
      <w:r>
        <w:t xml:space="preserve"> </w:t>
      </w:r>
      <w:r>
        <w:rPr>
          <w:b/>
          <w:bCs/>
        </w:rPr>
        <w:t xml:space="preserve">Time Check:</w:t>
      </w:r>
      <w:r>
        <w:t xml:space="preserve"> </w:t>
      </w:r>
      <w:r>
        <w:t xml:space="preserve">If a question takes &gt;2 minutes, guess and move on.</w:t>
      </w:r>
    </w:p>
    <w:p>
      <w:pPr>
        <w:pStyle w:val="Compact"/>
        <w:numPr>
          <w:ilvl w:val="0"/>
          <w:numId w:val="1064"/>
        </w:numPr>
      </w:pPr>
      <w:r>
        <w:t xml:space="preserve">☐</w:t>
      </w:r>
      <w:r>
        <w:t xml:space="preserve"> </w:t>
      </w:r>
      <w:r>
        <w:rPr>
          <w:b/>
          <w:bCs/>
        </w:rPr>
        <w:t xml:space="preserve">No Blanks:</w:t>
      </w:r>
      <w:r>
        <w:t xml:space="preserve"> </w:t>
      </w:r>
      <w:r>
        <w:t xml:space="preserve">Fill in an answer for every single question.</w:t>
      </w:r>
    </w:p>
    <w:p>
      <w:pPr>
        <w:pStyle w:val="Compact"/>
        <w:numPr>
          <w:ilvl w:val="0"/>
          <w:numId w:val="1064"/>
        </w:numPr>
      </w:pPr>
      <w:r>
        <w:t xml:space="preserve">☐</w:t>
      </w:r>
      <w:r>
        <w:t xml:space="preserve"> </w:t>
      </w:r>
      <w:r>
        <w:rPr>
          <w:b/>
          <w:bCs/>
        </w:rPr>
        <w:t xml:space="preserve">Unit Check:</w:t>
      </w:r>
      <w:r>
        <w:t xml:space="preserve"> </w:t>
      </w:r>
      <w:r>
        <w:t xml:space="preserve">Verify you are answering in the units requested (feet vs. inches, hours vs. minutes).</w:t>
      </w:r>
    </w:p>
    <w:p>
      <w:pPr>
        <w:pStyle w:val="Compact"/>
        <w:numPr>
          <w:ilvl w:val="0"/>
          <w:numId w:val="1064"/>
        </w:numPr>
      </w:pPr>
      <w:r>
        <w:t xml:space="preserve">☐</w:t>
      </w:r>
      <w:r>
        <w:t xml:space="preserve"> </w:t>
      </w:r>
      <w:r>
        <w:rPr>
          <w:b/>
          <w:bCs/>
        </w:rPr>
        <w:t xml:space="preserve">Sign Check:</w:t>
      </w:r>
      <w:r>
        <w:t xml:space="preserve"> </w:t>
      </w:r>
      <w:r>
        <w:t xml:space="preserve">Double-check negative signs in distribution and subtraction.</w:t>
      </w:r>
    </w:p>
    <w:p>
      <w:pPr>
        <w:pStyle w:val="FirstParagraph"/>
      </w:pPr>
      <w:r>
        <w:t xml:space="preserve">By mastering these strategies, you transform the SAT from a mysterious obstacle into a predictable game with a clear path to a high score. The math is the foundation, but the strategy is the key that unlocks the door.</w:t>
      </w:r>
    </w:p>
    <w:p>
      <w:r>
        <w:pict>
          <v:rect style="width:0;height:1.5pt" o:hralign="center" o:hrstd="t" o:hr="t"/>
        </w:pict>
      </w:r>
    </w:p>
    <w:bookmarkEnd w:id="271"/>
    <w:bookmarkEnd w:id="272"/>
    <w:bookmarkStart w:id="296" w:name="X2bec14837f609b5f4d598ce48f9d7c8f74c6c44"/>
    <w:p>
      <w:pPr>
        <w:pStyle w:val="Heading1"/>
      </w:pPr>
      <w:r>
        <w:t xml:space="preserve">Chapter 8: Deep-Dive into Complex Functions</w:t>
      </w:r>
    </w:p>
    <w:bookmarkStart w:id="275" w:name="X0e72cee50c6abf35ab129dc51317da662469484"/>
    <w:p>
      <w:pPr>
        <w:pStyle w:val="Heading2"/>
      </w:pPr>
      <w:r>
        <w:t xml:space="preserve">8.1 The Function Machine: A Conceptual Framework</w:t>
      </w:r>
    </w:p>
    <w:p>
      <w:pPr>
        <w:pStyle w:val="FirstParagraph"/>
      </w:pPr>
      <w:r>
        <w:t xml:space="preserve">In SAT mathematics, a</w:t>
      </w:r>
      <w:r>
        <w:t xml:space="preserve"> </w:t>
      </w:r>
      <w:r>
        <w:rPr>
          <w:b/>
          <w:bCs/>
        </w:rPr>
        <w:t xml:space="preserve">function</w:t>
      </w:r>
      <w:r>
        <w:t xml:space="preserve"> </w:t>
      </w:r>
      <w:r>
        <w:t xml:space="preserve">is not merely an equation; it is a specialized machine designed to process an input and produce exactly one output. Formally, a function</w:t>
      </w:r>
      <w:r>
        <w:t xml:space="preserve"> </w:t>
      </w:r>
      <m:oMath>
        <m:r>
          <m:t>f</m:t>
        </m:r>
      </m:oMath>
      <w:r>
        <w:t xml:space="preserve"> </w:t>
      </w:r>
      <w:r>
        <w:t xml:space="preserve">maps every element</w:t>
      </w:r>
      <w:r>
        <w:t xml:space="preserve"> </w:t>
      </w:r>
      <m:oMath>
        <m:r>
          <m:t>x</m:t>
        </m:r>
      </m:oMath>
      <w:r>
        <w:t xml:space="preserve"> </w:t>
      </w:r>
      <w:r>
        <w:t xml:space="preserve">from a set called the</w:t>
      </w:r>
      <w:r>
        <w:t xml:space="preserve"> </w:t>
      </w:r>
      <w:r>
        <w:rPr>
          <w:b/>
          <w:bCs/>
        </w:rPr>
        <w:t xml:space="preserve">domain</w:t>
      </w:r>
      <w:r>
        <w:t xml:space="preserve"> </w:t>
      </w:r>
      <w:r>
        <w:t xml:space="preserve">(the valid inputs) to exactly one element</w:t>
      </w:r>
      <w:r>
        <w:t xml:space="preserve"> </w:t>
      </w:r>
      <m:oMath>
        <m:r>
          <m:t>f</m:t>
        </m:r>
        <m:d>
          <m:dPr>
            <m:begChr m:val="("/>
            <m:endChr m:val=")"/>
            <m:sepChr m:val=""/>
            <m:grow/>
          </m:dPr>
          <m:e>
            <m:r>
              <m:t>x</m:t>
            </m:r>
          </m:e>
        </m:d>
      </m:oMath>
      <w:r>
        <w:t xml:space="preserve"> </w:t>
      </w:r>
      <w:r>
        <w:t xml:space="preserve">in a set called the</w:t>
      </w:r>
      <w:r>
        <w:t xml:space="preserve"> </w:t>
      </w:r>
      <w:r>
        <w:rPr>
          <w:b/>
          <w:bCs/>
        </w:rPr>
        <w:t xml:space="preserve">range</w:t>
      </w:r>
      <w:r>
        <w:t xml:space="preserve"> </w:t>
      </w:r>
      <w:r>
        <w:t xml:space="preserve">(the possible outputs).</w:t>
      </w:r>
    </w:p>
    <w:p>
      <w:pPr>
        <w:pStyle w:val="BodyText"/>
      </w:pPr>
      <w:r>
        <w:t xml:space="preserve">The most critical mantra for SAT function mastery is this:</w:t>
      </w:r>
      <w:r>
        <w:t xml:space="preserve"> </w:t>
      </w:r>
      <w:r>
        <w:rPr>
          <w:b/>
          <w:bCs/>
        </w:rPr>
        <w:t xml:space="preserve">Every input has exactly one output.</w:t>
      </w:r>
      <w:r>
        <w:t xml:space="preserve"> </w:t>
      </w:r>
      <w:r>
        <w:t xml:space="preserve">If a machine produces two different outputs for the exact same input, it is not a function. This simple logical filter is the basis for dozens of SAT questions.</w:t>
      </w:r>
    </w:p>
    <w:bookmarkStart w:id="273" w:name="the-vertical-line-test"/>
    <w:p>
      <w:pPr>
        <w:pStyle w:val="Heading3"/>
      </w:pPr>
      <w:r>
        <w:t xml:space="preserve">8.1.1 The Vertical Line Test</w:t>
      </w:r>
    </w:p>
    <w:p>
      <w:pPr>
        <w:pStyle w:val="FirstParagraph"/>
      </w:pPr>
      <w:r>
        <w:t xml:space="preserve">Visually, if you can draw a vertical line anywhere on the graph of a relation that intersects the graph at more than one point, that relation is</w:t>
      </w:r>
      <w:r>
        <w:t xml:space="preserve"> </w:t>
      </w:r>
      <w:r>
        <w:rPr>
          <w:b/>
          <w:bCs/>
        </w:rPr>
        <w:t xml:space="preserve">not a function</w:t>
      </w:r>
      <w:r>
        <w:t xml:space="preserve">. A vertical line represents a single</w:t>
      </w:r>
      <w:r>
        <w:t xml:space="preserve"> </w:t>
      </w:r>
      <m:oMath>
        <m:r>
          <m:t>x</m:t>
        </m:r>
      </m:oMath>
      <w:r>
        <w:t xml:space="preserve">-value (input); multiple intersections represent multiple</w:t>
      </w:r>
      <w:r>
        <w:t xml:space="preserve"> </w:t>
      </w:r>
      <m:oMath>
        <m:r>
          <m:t>y</m:t>
        </m:r>
      </m:oMath>
      <w:r>
        <w:t xml:space="preserve">-values (outputs) for that same</w:t>
      </w:r>
      <w:r>
        <w:t xml:space="preserve"> </w:t>
      </w:r>
      <m:oMath>
        <m:r>
          <m:t>x</m:t>
        </m:r>
      </m:oMath>
      <w:r>
        <w:t xml:space="preserve">-value, violating the definition of a function.</w:t>
      </w:r>
    </w:p>
    <w:bookmarkEnd w:id="273"/>
    <w:bookmarkStart w:id="274" w:name="domain-and-range-constraints"/>
    <w:p>
      <w:pPr>
        <w:pStyle w:val="Heading3"/>
      </w:pPr>
      <w:r>
        <w:t xml:space="preserve">8.1.2 Domain and Range Constraints</w:t>
      </w:r>
    </w:p>
    <w:p>
      <w:pPr>
        <w:pStyle w:val="FirstParagraph"/>
      </w:pPr>
      <w:r>
        <w:t xml:space="preserve">The SAT frequently tests your ability to identify the</w:t>
      </w:r>
      <w:r>
        <w:t xml:space="preserve"> </w:t>
      </w:r>
      <w:r>
        <w:rPr>
          <w:b/>
          <w:bCs/>
        </w:rPr>
        <w:t xml:space="preserve">natural domain</w:t>
      </w:r>
      <w:r>
        <w:t xml:space="preserve"> </w:t>
      </w:r>
      <w:r>
        <w:t xml:space="preserve">of a function—the set of all real numbers for which the function is mathematically defined. You must look for two primary restrictions:</w:t>
      </w:r>
      <w:r>
        <w:t xml:space="preserve"> </w:t>
      </w:r>
      <w:r>
        <w:t xml:space="preserve">1.</w:t>
      </w:r>
      <w:r>
        <w:t xml:space="preserve"> </w:t>
      </w:r>
      <w:r>
        <w:rPr>
          <w:b/>
          <w:bCs/>
        </w:rPr>
        <w:t xml:space="preserve">Division by Zero:</w:t>
      </w:r>
      <w:r>
        <w:t xml:space="preserve"> </w:t>
      </w:r>
      <w:r>
        <w:t xml:space="preserve">The denominator of a fraction can never be zero. For</w:t>
      </w:r>
      <w:r>
        <w:t xml:space="preserve"> </w:t>
      </w:r>
      <m:oMath>
        <m:r>
          <m:t>f</m:t>
        </m:r>
        <m:d>
          <m:dPr>
            <m:begChr m:val="("/>
            <m:endChr m:val=")"/>
            <m:sepChr m:val=""/>
            <m:grow/>
          </m:dPr>
          <m:e>
            <m:r>
              <m:t>x</m:t>
            </m:r>
          </m:e>
        </m:d>
        <m:r>
          <m:rPr>
            <m:sty m:val="p"/>
          </m:rPr>
          <m:t>=</m:t>
        </m:r>
        <m:f>
          <m:fPr>
            <m:type m:val="bar"/>
          </m:fPr>
          <m:num>
            <m:r>
              <m:t>1</m:t>
            </m:r>
          </m:num>
          <m:den>
            <m:r>
              <m:t>x</m:t>
            </m:r>
            <m:r>
              <m:rPr>
                <m:sty m:val="p"/>
              </m:rPr>
              <m:t>−</m:t>
            </m:r>
            <m:r>
              <m:t>5</m:t>
            </m:r>
          </m:den>
        </m:f>
      </m:oMath>
      <w:r>
        <w:t xml:space="preserve">, the domain excludes</w:t>
      </w:r>
      <w:r>
        <w:t xml:space="preserve"> </w:t>
      </w:r>
      <m:oMath>
        <m:r>
          <m:t>x</m:t>
        </m:r>
        <m:r>
          <m:rPr>
            <m:sty m:val="p"/>
          </m:rPr>
          <m:t>=</m:t>
        </m:r>
        <m:r>
          <m:t>5</m:t>
        </m:r>
      </m:oMath>
      <w:r>
        <w:t xml:space="preserve">, written as</w:t>
      </w:r>
      <w:r>
        <w:t xml:space="preserve"> </w:t>
      </w:r>
      <m:oMath>
        <m:d>
          <m:dPr>
            <m:begChr m:val="("/>
            <m:endChr m:val=")"/>
            <m:sepChr m:val=""/>
            <m:grow/>
          </m:dPr>
          <m:e>
            <m:r>
              <m:rPr>
                <m:sty m:val="p"/>
              </m:rPr>
              <m:t>−</m:t>
            </m:r>
            <m:r>
              <m:rPr>
                <m:sty m:val="p"/>
              </m:rPr>
              <m:t>∞</m:t>
            </m:r>
            <m:r>
              <m:rPr>
                <m:sty m:val="p"/>
              </m:rPr>
              <m:t>,</m:t>
            </m:r>
            <m:r>
              <m:t>5</m:t>
            </m:r>
          </m:e>
        </m:d>
        <m:r>
          <m:rPr>
            <m:sty m:val="p"/>
          </m:rPr>
          <m:t>∪</m:t>
        </m:r>
        <m:d>
          <m:dPr>
            <m:begChr m:val="("/>
            <m:endChr m:val=")"/>
            <m:sepChr m:val=""/>
            <m:grow/>
          </m:dPr>
          <m:e>
            <m:r>
              <m:t>5</m:t>
            </m:r>
            <m:r>
              <m:rPr>
                <m:sty m:val="p"/>
              </m:rPr>
              <m:t>,</m:t>
            </m:r>
            <m:r>
              <m:rPr>
                <m:sty m:val="p"/>
              </m:rPr>
              <m:t>∞</m:t>
            </m:r>
          </m:e>
        </m:d>
      </m:oMath>
      <w:r>
        <w:t xml:space="preserve">.</w:t>
      </w:r>
      <w:r>
        <w:t xml:space="preserve"> </w:t>
      </w:r>
      <w:r>
        <w:t xml:space="preserve">2.</w:t>
      </w:r>
      <w:r>
        <w:t xml:space="preserve"> </w:t>
      </w:r>
      <w:r>
        <w:rPr>
          <w:b/>
          <w:bCs/>
        </w:rPr>
        <w:t xml:space="preserve">Even Roots:</w:t>
      </w:r>
      <w:r>
        <w:t xml:space="preserve"> </w:t>
      </w:r>
      <w:r>
        <w:t xml:space="preserve">The expression inside a square root, fourth root, or any even-indexed root must be non-negative. For</w:t>
      </w:r>
      <w:r>
        <w:t xml:space="preserve"> </w:t>
      </w:r>
      <m:oMath>
        <m:r>
          <m:t>g</m:t>
        </m:r>
        <m:d>
          <m:dPr>
            <m:begChr m:val="("/>
            <m:endChr m:val=")"/>
            <m:sepChr m:val=""/>
            <m:grow/>
          </m:dPr>
          <m:e>
            <m:r>
              <m:t>x</m:t>
            </m:r>
          </m:e>
        </m:d>
        <m:r>
          <m:rPr>
            <m:sty m:val="p"/>
          </m:rPr>
          <m:t>=</m:t>
        </m:r>
        <m:rad>
          <m:radPr>
            <m:degHide m:val="on"/>
          </m:radPr>
          <m:deg/>
          <m:e>
            <m:r>
              <m:t>x</m:t>
            </m:r>
            <m:r>
              <m:rPr>
                <m:sty m:val="p"/>
              </m:rPr>
              <m:t>+</m:t>
            </m:r>
            <m:r>
              <m:t>4</m:t>
            </m:r>
          </m:e>
        </m:rad>
      </m:oMath>
      <w:r>
        <w:t xml:space="preserve">, the radicand must be</w:t>
      </w:r>
      <w:r>
        <w:t xml:space="preserve"> </w:t>
      </w:r>
      <m:oMath>
        <m:r>
          <m:rPr>
            <m:sty m:val="p"/>
          </m:rPr>
          <m:t>≥</m:t>
        </m:r>
        <m:r>
          <m:t>0</m:t>
        </m:r>
      </m:oMath>
      <w:r>
        <w:t xml:space="preserve">, so the domain is</w:t>
      </w:r>
      <w:r>
        <w:t xml:space="preserve"> </w:t>
      </w:r>
      <m:oMath>
        <m:r>
          <m:rPr>
            <m:sty m:val="p"/>
          </m:rPr>
          <m:t>[</m:t>
        </m:r>
        <m:r>
          <m:rPr>
            <m:sty m:val="p"/>
          </m:rPr>
          <m:t>−</m:t>
        </m:r>
        <m:r>
          <m:t>4</m:t>
        </m:r>
        <m:r>
          <m:rPr>
            <m:sty m:val="p"/>
          </m:rPr>
          <m:t>,</m:t>
        </m:r>
        <m:r>
          <m:rPr>
            <m:sty m:val="p"/>
          </m:rPr>
          <m:t>∞</m:t>
        </m:r>
        <m:r>
          <m:rPr>
            <m:sty m:val="p"/>
          </m:rPr>
          <m:t>)</m:t>
        </m:r>
      </m:oMath>
      <w:r>
        <w:t xml:space="preserve">.</w:t>
      </w:r>
    </w:p>
    <w:bookmarkEnd w:id="274"/>
    <w:bookmarkEnd w:id="275"/>
    <w:bookmarkStart w:id="278" w:name="mastering-function-notation-fx"/>
    <w:p>
      <w:pPr>
        <w:pStyle w:val="Heading2"/>
      </w:pPr>
      <w:r>
        <w:t xml:space="preserve">8.2 Mastering Function Notation</w:t>
      </w:r>
      <w:r>
        <w:t xml:space="preserve"> </w:t>
      </w:r>
      <m:oMath>
        <m:r>
          <m:t>f</m:t>
        </m:r>
        <m:d>
          <m:dPr>
            <m:begChr m:val="("/>
            <m:endChr m:val=")"/>
            <m:sepChr m:val=""/>
            <m:grow/>
          </m:dPr>
          <m:e>
            <m:r>
              <m:t>x</m:t>
            </m:r>
          </m:e>
        </m:d>
      </m:oMath>
    </w:p>
    <w:p>
      <w:pPr>
        <w:pStyle w:val="FirstParagraph"/>
      </w:pPr>
      <w:r>
        <w:t xml:space="preserve">The notation</w:t>
      </w:r>
      <w:r>
        <w:t xml:space="preserve"> </w:t>
      </w:r>
      <m:oMath>
        <m:r>
          <m:t>f</m:t>
        </m:r>
        <m:d>
          <m:dPr>
            <m:begChr m:val="("/>
            <m:endChr m:val=")"/>
            <m:sepChr m:val=""/>
            <m:grow/>
          </m:dPr>
          <m:e>
            <m:r>
              <m:t>x</m:t>
            </m:r>
          </m:e>
        </m:d>
      </m:oMath>
      <w:r>
        <w:t xml:space="preserve"> </w:t>
      </w:r>
      <w:r>
        <w:t xml:space="preserve">does not mean</w:t>
      </w:r>
      <w:r>
        <w:t xml:space="preserve"> </w:t>
      </w:r>
      <w:r>
        <w:t xml:space="preserve">“</w:t>
      </w:r>
      <m:oMath>
        <m:r>
          <m:t>f</m:t>
        </m:r>
      </m:oMath>
      <w:r>
        <w:t xml:space="preserve"> </w:t>
      </w:r>
      <w:r>
        <w:t xml:space="preserve">times</w:t>
      </w:r>
      <w:r>
        <w:t xml:space="preserve"> </w:t>
      </w:r>
      <m:oMath>
        <m:r>
          <m:t>x</m:t>
        </m:r>
      </m:oMath>
      <w:r>
        <w:t xml:space="preserve">.</w:t>
      </w:r>
      <w:r>
        <w:t xml:space="preserve">”</w:t>
      </w:r>
      <w:r>
        <w:t xml:space="preserve"> </w:t>
      </w:r>
      <w:r>
        <w:t xml:space="preserve">It reads as</w:t>
      </w:r>
      <w:r>
        <w:t xml:space="preserve"> </w:t>
      </w:r>
      <w:r>
        <w:t xml:space="preserve">“</w:t>
      </w:r>
      <m:oMath>
        <m:r>
          <m:t>f</m:t>
        </m:r>
      </m:oMath>
      <w:r>
        <w:t xml:space="preserve"> </w:t>
      </w:r>
      <w:r>
        <w:t xml:space="preserve">of</w:t>
      </w:r>
      <w:r>
        <w:t xml:space="preserve"> </w:t>
      </w:r>
      <m:oMath>
        <m:r>
          <m:t>x</m:t>
        </m:r>
      </m:oMath>
      <w:r>
        <w:t xml:space="preserve">”</w:t>
      </w:r>
      <w:r>
        <w:t xml:space="preserve"> </w:t>
      </w:r>
      <w:r>
        <w:t xml:space="preserve">and simply represents the output of function</w:t>
      </w:r>
      <w:r>
        <w:t xml:space="preserve"> </w:t>
      </w:r>
      <m:oMath>
        <m:r>
          <m:t>f</m:t>
        </m:r>
      </m:oMath>
      <w:r>
        <w:t xml:space="preserve"> </w:t>
      </w:r>
      <w:r>
        <w:t xml:space="preserve">when the input is</w:t>
      </w:r>
      <w:r>
        <w:t xml:space="preserve"> </w:t>
      </w:r>
      <m:oMath>
        <m:r>
          <m:t>x</m:t>
        </m:r>
      </m:oMath>
      <w:r>
        <w:t xml:space="preserve">.</w:t>
      </w:r>
    </w:p>
    <w:bookmarkStart w:id="276" w:name="evaluation-and-substitution"/>
    <w:p>
      <w:pPr>
        <w:pStyle w:val="Heading3"/>
      </w:pPr>
      <w:r>
        <w:t xml:space="preserve">8.2.1 Evaluation and Substitution</w:t>
      </w:r>
    </w:p>
    <w:p>
      <w:pPr>
        <w:pStyle w:val="FirstParagraph"/>
      </w:pPr>
      <w:r>
        <w:t xml:space="preserve">If you are given</w:t>
      </w:r>
      <w:r>
        <w:t xml:space="preserve"> </w:t>
      </w:r>
      <m:oMath>
        <m:r>
          <m:t>f</m:t>
        </m:r>
        <m:d>
          <m:dPr>
            <m:begChr m:val="("/>
            <m:endChr m:val=")"/>
            <m:sepChr m:val=""/>
            <m:grow/>
          </m:dPr>
          <m:e>
            <m:r>
              <m:t>x</m:t>
            </m:r>
          </m:e>
        </m:d>
        <m:r>
          <m:rPr>
            <m:sty m:val="p"/>
          </m:rPr>
          <m:t>=</m:t>
        </m:r>
        <m:r>
          <m:t>3</m:t>
        </m:r>
        <m:sSup>
          <m:e>
            <m:r>
              <m:t>x</m:t>
            </m:r>
          </m:e>
          <m:sup>
            <m:r>
              <m:t>2</m:t>
            </m:r>
          </m:sup>
        </m:sSup>
        <m:r>
          <m:rPr>
            <m:sty m:val="p"/>
          </m:rPr>
          <m:t>−</m:t>
        </m:r>
        <m:r>
          <m:t>2</m:t>
        </m:r>
        <m:r>
          <m:t>x</m:t>
        </m:r>
        <m:r>
          <m:rPr>
            <m:sty m:val="p"/>
          </m:rPr>
          <m:t>+</m:t>
        </m:r>
        <m:r>
          <m:t>1</m:t>
        </m:r>
      </m:oMath>
      <w:r>
        <w:t xml:space="preserve">, evaluating</w:t>
      </w:r>
      <w:r>
        <w:t xml:space="preserve"> </w:t>
      </w:r>
      <m:oMath>
        <m:r>
          <m:t>f</m:t>
        </m:r>
        <m:d>
          <m:dPr>
            <m:begChr m:val="("/>
            <m:endChr m:val=")"/>
            <m:sepChr m:val=""/>
            <m:grow/>
          </m:dPr>
          <m:e>
            <m:r>
              <m:rPr>
                <m:sty m:val="p"/>
              </m:rPr>
              <m:t>−</m:t>
            </m:r>
            <m:r>
              <m:t>2</m:t>
            </m:r>
          </m:e>
        </m:d>
      </m:oMath>
      <w:r>
        <w:t xml:space="preserve"> </w:t>
      </w:r>
      <w:r>
        <w:t xml:space="preserve">means every time you see</w:t>
      </w:r>
      <w:r>
        <w:t xml:space="preserve"> </w:t>
      </w:r>
      <m:oMath>
        <m:r>
          <m:t>x</m:t>
        </m:r>
      </m:oMath>
      <w:r>
        <w:t xml:space="preserve">, you substitute</w:t>
      </w:r>
      <w:r>
        <w:t xml:space="preserve"> </w:t>
      </w:r>
      <m:oMath>
        <m:r>
          <m:rPr>
            <m:sty m:val="p"/>
          </m:rPr>
          <m:t>−</m:t>
        </m:r>
        <m:r>
          <m:t>2</m:t>
        </m:r>
      </m:oMath>
      <w:r>
        <w:t xml:space="preserve">.</w:t>
      </w:r>
    </w:p>
    <w:p>
      <w:pPr>
        <w:pStyle w:val="BodyText"/>
      </w:pPr>
      <m:oMathPara>
        <m:oMathParaPr>
          <m:jc m:val="center"/>
        </m:oMathParaPr>
        <m:oMath>
          <m:r>
            <m:t>f</m:t>
          </m:r>
          <m:d>
            <m:dPr>
              <m:begChr m:val="("/>
              <m:endChr m:val=")"/>
              <m:sepChr m:val=""/>
              <m:grow/>
            </m:dPr>
            <m:e>
              <m:r>
                <m:rPr>
                  <m:sty m:val="p"/>
                </m:rPr>
                <m:t>−</m:t>
              </m:r>
              <m:r>
                <m:t>2</m:t>
              </m:r>
            </m:e>
          </m:d>
          <m:r>
            <m:rPr>
              <m:sty m:val="p"/>
            </m:rPr>
            <m:t>=</m:t>
          </m:r>
          <m:r>
            <m:t>3</m:t>
          </m:r>
          <m:sSup>
            <m:e>
              <m:d>
                <m:dPr>
                  <m:begChr m:val="("/>
                  <m:endChr m:val=")"/>
                  <m:sepChr m:val=""/>
                  <m:grow/>
                </m:dPr>
                <m:e>
                  <m:r>
                    <m:rPr>
                      <m:sty m:val="p"/>
                    </m:rPr>
                    <m:t>−</m:t>
                  </m:r>
                  <m:r>
                    <m:t>2</m:t>
                  </m:r>
                </m:e>
              </m:d>
            </m:e>
            <m:sup>
              <m:r>
                <m:t>2</m:t>
              </m:r>
            </m:sup>
          </m:sSup>
          <m:r>
            <m:rPr>
              <m:sty m:val="p"/>
            </m:rPr>
            <m:t>−</m:t>
          </m:r>
          <m:r>
            <m:t>2</m:t>
          </m:r>
          <m:d>
            <m:dPr>
              <m:begChr m:val="("/>
              <m:endChr m:val=")"/>
              <m:sepChr m:val=""/>
              <m:grow/>
            </m:dPr>
            <m:e>
              <m:r>
                <m:rPr>
                  <m:sty m:val="p"/>
                </m:rPr>
                <m:t>−</m:t>
              </m:r>
              <m:r>
                <m:t>2</m:t>
              </m:r>
            </m:e>
          </m:d>
          <m:r>
            <m:rPr>
              <m:sty m:val="p"/>
            </m:rPr>
            <m:t>+</m:t>
          </m:r>
          <m:r>
            <m:t>1</m:t>
          </m:r>
          <m:r>
            <m:rPr>
              <m:sty m:val="p"/>
            </m:rPr>
            <m:t>=</m:t>
          </m:r>
          <m:r>
            <m:t>3</m:t>
          </m:r>
          <m:d>
            <m:dPr>
              <m:begChr m:val="("/>
              <m:endChr m:val=")"/>
              <m:sepChr m:val=""/>
              <m:grow/>
            </m:dPr>
            <m:e>
              <m:r>
                <m:t>4</m:t>
              </m:r>
            </m:e>
          </m:d>
          <m:r>
            <m:rPr>
              <m:sty m:val="p"/>
            </m:rPr>
            <m:t>+</m:t>
          </m:r>
          <m:r>
            <m:t>4</m:t>
          </m:r>
          <m:r>
            <m:rPr>
              <m:sty m:val="p"/>
            </m:rPr>
            <m:t>+</m:t>
          </m:r>
          <m:r>
            <m:t>1</m:t>
          </m:r>
          <m:r>
            <m:rPr>
              <m:sty m:val="p"/>
            </m:rPr>
            <m:t>=</m:t>
          </m:r>
          <m:r>
            <m:t>17</m:t>
          </m:r>
        </m:oMath>
      </m:oMathPara>
    </w:p>
    <w:p>
      <w:pPr>
        <w:pStyle w:val="FirstParagraph"/>
      </w:pPr>
      <w:r>
        <w:rPr>
          <w:b/>
          <w:bCs/>
        </w:rPr>
        <w:t xml:space="preserve">Trap Alert:</w:t>
      </w:r>
      <w:r>
        <w:t xml:space="preserve"> </w:t>
      </w:r>
      <w:r>
        <w:t xml:space="preserve">The most common careless error is mis-handling negative signs during exponentiation.</w:t>
      </w:r>
      <w:r>
        <w:t xml:space="preserve"> </w:t>
      </w:r>
      <m:oMath>
        <m:r>
          <m:t>f</m:t>
        </m:r>
        <m:d>
          <m:dPr>
            <m:begChr m:val="("/>
            <m:endChr m:val=")"/>
            <m:sepChr m:val=""/>
            <m:grow/>
          </m:dPr>
          <m:e>
            <m:r>
              <m:rPr>
                <m:sty m:val="p"/>
              </m:rPr>
              <m:t>−</m:t>
            </m:r>
            <m:r>
              <m:t>x</m:t>
            </m:r>
          </m:e>
        </m:d>
      </m:oMath>
      <w:r>
        <w:t xml:space="preserve"> </w:t>
      </w:r>
      <w:r>
        <w:t xml:space="preserve">means you substitute the negative value.</w:t>
      </w:r>
      <w:r>
        <w:t xml:space="preserve"> </w:t>
      </w:r>
      <m:oMath>
        <m:r>
          <m:rPr>
            <m:sty m:val="p"/>
          </m:rPr>
          <m:t>−</m:t>
        </m:r>
        <m:r>
          <m:t>f</m:t>
        </m:r>
        <m:d>
          <m:dPr>
            <m:begChr m:val="("/>
            <m:endChr m:val=")"/>
            <m:sepChr m:val=""/>
            <m:grow/>
          </m:dPr>
          <m:e>
            <m:r>
              <m:t>x</m:t>
            </m:r>
          </m:e>
        </m:d>
      </m:oMath>
      <w:r>
        <w:t xml:space="preserve"> </w:t>
      </w:r>
      <w:r>
        <w:t xml:space="preserve">means you evaluate the function first, then apply the negative sign to the</w:t>
      </w:r>
      <w:r>
        <w:t xml:space="preserve"> </w:t>
      </w:r>
      <w:r>
        <w:rPr>
          <w:i/>
          <w:iCs/>
        </w:rPr>
        <w:t xml:space="preserve">entire</w:t>
      </w:r>
      <w:r>
        <w:t xml:space="preserve"> </w:t>
      </w:r>
      <w:r>
        <w:t xml:space="preserve">output.</w:t>
      </w:r>
    </w:p>
    <w:bookmarkEnd w:id="276"/>
    <w:bookmarkStart w:id="277" w:name="multi-function-operations"/>
    <w:p>
      <w:pPr>
        <w:pStyle w:val="Heading3"/>
      </w:pPr>
      <w:r>
        <w:t xml:space="preserve">8.2.2 Multi-Function Operations</w:t>
      </w:r>
    </w:p>
    <w:p>
      <w:pPr>
        <w:pStyle w:val="FirstParagraph"/>
      </w:pPr>
      <w:r>
        <w:t xml:space="preserve">The SAT often combines functions using standard operations:</w:t>
      </w:r>
      <w:r>
        <w:t xml:space="preserve"> </w:t>
      </w:r>
      <w:r>
        <w:t xml:space="preserve">*</w:t>
      </w:r>
      <w:r>
        <w:t xml:space="preserve"> </w:t>
      </w:r>
      <w:r>
        <w:rPr>
          <w:b/>
          <w:bCs/>
        </w:rPr>
        <w:t xml:space="preserve">Addition:</w:t>
      </w:r>
      <w:r>
        <w:t xml:space="preserve"> </w:t>
      </w:r>
      <m:oMath>
        <m:d>
          <m:dPr>
            <m:begChr m:val="("/>
            <m:endChr m:val=")"/>
            <m:sepChr m:val=""/>
            <m:grow/>
          </m:dPr>
          <m:e>
            <m:r>
              <m:t>f</m:t>
            </m:r>
            <m:r>
              <m:rPr>
                <m:sty m:val="p"/>
              </m:rPr>
              <m:t>+</m:t>
            </m:r>
            <m:r>
              <m:t>g</m:t>
            </m:r>
          </m:e>
        </m:d>
        <m:d>
          <m:dPr>
            <m:begChr m:val="("/>
            <m:endChr m:val=")"/>
            <m:sepChr m:val=""/>
            <m:grow/>
          </m:dPr>
          <m:e>
            <m:r>
              <m:t>x</m:t>
            </m:r>
          </m:e>
        </m:d>
        <m:r>
          <m:rPr>
            <m:sty m:val="p"/>
          </m:rPr>
          <m:t>=</m:t>
        </m:r>
        <m:r>
          <m:t>f</m:t>
        </m:r>
        <m:d>
          <m:dPr>
            <m:begChr m:val="("/>
            <m:endChr m:val=")"/>
            <m:sepChr m:val=""/>
            <m:grow/>
          </m:dPr>
          <m:e>
            <m:r>
              <m:t>x</m:t>
            </m:r>
          </m:e>
        </m:d>
        <m:r>
          <m:rPr>
            <m:sty m:val="p"/>
          </m:rPr>
          <m:t>+</m:t>
        </m:r>
        <m:r>
          <m:t>g</m:t>
        </m:r>
        <m:d>
          <m:dPr>
            <m:begChr m:val="("/>
            <m:endChr m:val=")"/>
            <m:sepChr m:val=""/>
            <m:grow/>
          </m:dPr>
          <m:e>
            <m:r>
              <m:t>x</m:t>
            </m:r>
          </m:e>
        </m:d>
      </m:oMath>
      <w:r>
        <w:t xml:space="preserve"> </w:t>
      </w:r>
      <w:r>
        <w:t xml:space="preserve">*</w:t>
      </w:r>
      <w:r>
        <w:t xml:space="preserve"> </w:t>
      </w:r>
      <w:r>
        <w:rPr>
          <w:b/>
          <w:bCs/>
        </w:rPr>
        <w:t xml:space="preserve">Subtraction:</w:t>
      </w:r>
      <w:r>
        <w:t xml:space="preserve"> </w:t>
      </w:r>
      <m:oMath>
        <m:d>
          <m:dPr>
            <m:begChr m:val="("/>
            <m:endChr m:val=")"/>
            <m:sepChr m:val=""/>
            <m:grow/>
          </m:dPr>
          <m:e>
            <m:r>
              <m:t>f</m:t>
            </m:r>
            <m:r>
              <m:rPr>
                <m:sty m:val="p"/>
              </m:rPr>
              <m:t>−</m:t>
            </m:r>
            <m:r>
              <m:t>g</m:t>
            </m:r>
          </m:e>
        </m:d>
        <m:d>
          <m:dPr>
            <m:begChr m:val="("/>
            <m:endChr m:val=")"/>
            <m:sepChr m:val=""/>
            <m:grow/>
          </m:dPr>
          <m:e>
            <m:r>
              <m:t>x</m:t>
            </m:r>
          </m:e>
        </m:d>
        <m:r>
          <m:rPr>
            <m:sty m:val="p"/>
          </m:rPr>
          <m:t>=</m:t>
        </m:r>
        <m:r>
          <m:t>f</m:t>
        </m:r>
        <m:d>
          <m:dPr>
            <m:begChr m:val="("/>
            <m:endChr m:val=")"/>
            <m:sepChr m:val=""/>
            <m:grow/>
          </m:dPr>
          <m:e>
            <m:r>
              <m:t>x</m:t>
            </m:r>
          </m:e>
        </m:d>
        <m:r>
          <m:rPr>
            <m:sty m:val="p"/>
          </m:rPr>
          <m:t>−</m:t>
        </m:r>
        <m:r>
          <m:t>g</m:t>
        </m:r>
        <m:d>
          <m:dPr>
            <m:begChr m:val="("/>
            <m:endChr m:val=")"/>
            <m:sepChr m:val=""/>
            <m:grow/>
          </m:dPr>
          <m:e>
            <m:r>
              <m:t>x</m:t>
            </m:r>
          </m:e>
        </m:d>
      </m:oMath>
      <w:r>
        <w:t xml:space="preserve"> </w:t>
      </w:r>
      <w:r>
        <w:t xml:space="preserve">*</w:t>
      </w:r>
      <w:r>
        <w:t xml:space="preserve"> </w:t>
      </w:r>
      <w:r>
        <w:rPr>
          <w:b/>
          <w:bCs/>
        </w:rPr>
        <w:t xml:space="preserve">Multiplication:</w:t>
      </w:r>
      <w:r>
        <w:t xml:space="preserve"> </w:t>
      </w:r>
      <m:oMath>
        <m:d>
          <m:dPr>
            <m:begChr m:val="("/>
            <m:endChr m:val=")"/>
            <m:sepChr m:val=""/>
            <m:grow/>
          </m:dPr>
          <m:e>
            <m:r>
              <m:t>f</m:t>
            </m:r>
            <m:r>
              <m:t>g</m:t>
            </m:r>
          </m:e>
        </m:d>
        <m:d>
          <m:dPr>
            <m:begChr m:val="("/>
            <m:endChr m:val=")"/>
            <m:sepChr m:val=""/>
            <m:grow/>
          </m:dPr>
          <m:e>
            <m:r>
              <m:t>x</m:t>
            </m:r>
          </m:e>
        </m:d>
        <m:r>
          <m:rPr>
            <m:sty m:val="p"/>
          </m:rPr>
          <m:t>=</m:t>
        </m:r>
        <m:r>
          <m:t>f</m:t>
        </m:r>
        <m:d>
          <m:dPr>
            <m:begChr m:val="("/>
            <m:endChr m:val=")"/>
            <m:sepChr m:val=""/>
            <m:grow/>
          </m:dPr>
          <m:e>
            <m:r>
              <m:t>x</m:t>
            </m:r>
          </m:e>
        </m:d>
        <m:r>
          <m:t>g</m:t>
        </m:r>
        <m:d>
          <m:dPr>
            <m:begChr m:val="("/>
            <m:endChr m:val=")"/>
            <m:sepChr m:val=""/>
            <m:grow/>
          </m:dPr>
          <m:e>
            <m:r>
              <m:t>x</m:t>
            </m:r>
          </m:e>
        </m:d>
      </m:oMath>
      <w:r>
        <w:t xml:space="preserve"> </w:t>
      </w:r>
      <w:r>
        <w:t xml:space="preserve">*</w:t>
      </w:r>
      <w:r>
        <w:t xml:space="preserve"> </w:t>
      </w:r>
      <w:r>
        <w:rPr>
          <w:b/>
          <w:bCs/>
        </w:rPr>
        <w:t xml:space="preserve">Division:</w:t>
      </w:r>
      <w:r>
        <w:t xml:space="preserve"> </w:t>
      </w:r>
      <m:oMath>
        <m:d>
          <m:dPr>
            <m:begChr m:val="("/>
            <m:endChr m:val=")"/>
            <m:sepChr m:val=""/>
            <m:grow/>
          </m:dPr>
          <m:e>
            <m:f>
              <m:fPr>
                <m:type m:val="bar"/>
              </m:fPr>
              <m:num>
                <m:r>
                  <m:t>f</m:t>
                </m:r>
              </m:num>
              <m:den>
                <m:r>
                  <m:t>g</m:t>
                </m:r>
              </m:den>
            </m:f>
          </m:e>
        </m:d>
        <m:d>
          <m:dPr>
            <m:begChr m:val="("/>
            <m:endChr m:val=")"/>
            <m:sepChr m:val=""/>
            <m:grow/>
          </m:dPr>
          <m:e>
            <m:r>
              <m:t>x</m:t>
            </m:r>
          </m:e>
        </m:d>
        <m:r>
          <m:rPr>
            <m:sty m:val="p"/>
          </m:rPr>
          <m:t>=</m:t>
        </m:r>
        <m:f>
          <m:fPr>
            <m:type m:val="bar"/>
          </m:fPr>
          <m:num>
            <m:r>
              <m:t>f</m:t>
            </m:r>
            <m:d>
              <m:dPr>
                <m:begChr m:val="("/>
                <m:endChr m:val=")"/>
                <m:sepChr m:val=""/>
                <m:grow/>
              </m:dPr>
              <m:e>
                <m:r>
                  <m:t>x</m:t>
                </m:r>
              </m:e>
            </m:d>
          </m:num>
          <m:den>
            <m:r>
              <m:t>g</m:t>
            </m:r>
            <m:d>
              <m:dPr>
                <m:begChr m:val="("/>
                <m:endChr m:val=")"/>
                <m:sepChr m:val=""/>
                <m:grow/>
              </m:dPr>
              <m:e>
                <m:r>
                  <m:t>x</m:t>
                </m:r>
              </m:e>
            </m:d>
          </m:den>
        </m:f>
      </m:oMath>
      <w:r>
        <w:t xml:space="preserve">, provided</w:t>
      </w:r>
      <w:r>
        <w:t xml:space="preserve"> </w:t>
      </w:r>
      <m:oMath>
        <m:r>
          <m:t>g</m:t>
        </m:r>
        <m:d>
          <m:dPr>
            <m:begChr m:val="("/>
            <m:endChr m:val=")"/>
            <m:sepChr m:val=""/>
            <m:grow/>
          </m:dPr>
          <m:e>
            <m:r>
              <m:t>x</m:t>
            </m:r>
          </m:e>
        </m:d>
        <m:r>
          <m:rPr>
            <m:sty m:val="p"/>
          </m:rPr>
          <m:t>≠</m:t>
        </m:r>
        <m:r>
          <m:t>0</m:t>
        </m:r>
      </m:oMath>
      <w:r>
        <w:t xml:space="preserve">.</w:t>
      </w:r>
    </w:p>
    <w:bookmarkEnd w:id="277"/>
    <w:bookmarkEnd w:id="278"/>
    <w:bookmarkStart w:id="280" w:name="Xc29633b1f86a7e3e5763e65260dc5b4227f2cfb"/>
    <w:p>
      <w:pPr>
        <w:pStyle w:val="Heading2"/>
      </w:pPr>
      <w:r>
        <w:t xml:space="preserve">8.3 Composite Functions: Functions Inside Functions</w:t>
      </w:r>
    </w:p>
    <w:p>
      <w:pPr>
        <w:pStyle w:val="FirstParagraph"/>
      </w:pPr>
      <w:r>
        <w:t xml:space="preserve">A composite function is the mathematical equivalent of a production line: the output of one function becomes the input of the next.</w:t>
      </w:r>
    </w:p>
    <w:p>
      <w:pPr>
        <w:pStyle w:val="BodyText"/>
      </w:pPr>
      <w:r>
        <w:t xml:space="preserve">The notation</w:t>
      </w:r>
      <w:r>
        <w:t xml:space="preserve"> </w:t>
      </w:r>
      <m:oMath>
        <m:r>
          <m:t>f</m:t>
        </m:r>
        <m:d>
          <m:dPr>
            <m:begChr m:val="("/>
            <m:endChr m:val=")"/>
            <m:sepChr m:val=""/>
            <m:grow/>
          </m:dPr>
          <m:e>
            <m:r>
              <m:t>g</m:t>
            </m:r>
            <m:d>
              <m:dPr>
                <m:begChr m:val="("/>
                <m:endChr m:val=")"/>
                <m:sepChr m:val=""/>
                <m:grow/>
              </m:dPr>
              <m:e>
                <m:r>
                  <m:t>x</m:t>
                </m:r>
              </m:e>
            </m:d>
          </m:e>
        </m:d>
      </m:oMath>
      <w:r>
        <w:t xml:space="preserve"> </w:t>
      </w:r>
      <w:r>
        <w:t xml:space="preserve">reads as</w:t>
      </w:r>
      <w:r>
        <w:t xml:space="preserve"> </w:t>
      </w:r>
      <w:r>
        <w:t xml:space="preserve">“</w:t>
      </w:r>
      <m:oMath>
        <m:r>
          <m:t>f</m:t>
        </m:r>
      </m:oMath>
      <w:r>
        <w:t xml:space="preserve"> </w:t>
      </w:r>
      <w:r>
        <w:t xml:space="preserve">of</w:t>
      </w:r>
      <w:r>
        <w:t xml:space="preserve"> </w:t>
      </w:r>
      <m:oMath>
        <m:r>
          <m:t>g</m:t>
        </m:r>
      </m:oMath>
      <w:r>
        <w:t xml:space="preserve"> </w:t>
      </w:r>
      <w:r>
        <w:t xml:space="preserve">of</w:t>
      </w:r>
      <w:r>
        <w:t xml:space="preserve"> </w:t>
      </w:r>
      <m:oMath>
        <m:r>
          <m:t>x</m:t>
        </m:r>
      </m:oMath>
      <w:r>
        <w:t xml:space="preserve">.</w:t>
      </w:r>
      <w:r>
        <w:t xml:space="preserve">”</w:t>
      </w:r>
    </w:p>
    <w:bookmarkStart w:id="279" w:name="order-of-operations-is-everything"/>
    <w:p>
      <w:pPr>
        <w:pStyle w:val="Heading3"/>
      </w:pPr>
      <w:r>
        <w:t xml:space="preserve">Order of Operations is Everything</w:t>
      </w:r>
    </w:p>
    <w:p>
      <w:pPr>
        <w:pStyle w:val="FirstParagraph"/>
      </w:pPr>
      <w:r>
        <w:t xml:space="preserve">In mathematics, we evaluate from the</w:t>
      </w:r>
      <w:r>
        <w:t xml:space="preserve"> </w:t>
      </w:r>
      <w:r>
        <w:rPr>
          <w:b/>
          <w:bCs/>
        </w:rPr>
        <w:t xml:space="preserve">inside out</w:t>
      </w:r>
      <w:r>
        <w:t xml:space="preserve">.</w:t>
      </w:r>
      <w:r>
        <w:t xml:space="preserve"> </w:t>
      </w:r>
      <w:r>
        <w:t xml:space="preserve">1. First, use</w:t>
      </w:r>
      <w:r>
        <w:t xml:space="preserve"> </w:t>
      </w:r>
      <m:oMath>
        <m:r>
          <m:t>x</m:t>
        </m:r>
      </m:oMath>
      <w:r>
        <w:t xml:space="preserve"> </w:t>
      </w:r>
      <w:r>
        <w:t xml:space="preserve">as the input to find the output of</w:t>
      </w:r>
      <w:r>
        <w:t xml:space="preserve"> </w:t>
      </w:r>
      <m:oMath>
        <m:r>
          <m:t>g</m:t>
        </m:r>
        <m:d>
          <m:dPr>
            <m:begChr m:val="("/>
            <m:endChr m:val=")"/>
            <m:sepChr m:val=""/>
            <m:grow/>
          </m:dPr>
          <m:e>
            <m:r>
              <m:t>x</m:t>
            </m:r>
          </m:e>
        </m:d>
      </m:oMath>
      <w:r>
        <w:t xml:space="preserve">.</w:t>
      </w:r>
      <w:r>
        <w:t xml:space="preserve"> </w:t>
      </w:r>
      <w:r>
        <w:t xml:space="preserve">2. Second, take that output,</w:t>
      </w:r>
      <w:r>
        <w:t xml:space="preserve"> </w:t>
      </w:r>
      <m:oMath>
        <m:r>
          <m:t>g</m:t>
        </m:r>
        <m:d>
          <m:dPr>
            <m:begChr m:val="("/>
            <m:endChr m:val=")"/>
            <m:sepChr m:val=""/>
            <m:grow/>
          </m:dPr>
          <m:e>
            <m:r>
              <m:t>x</m:t>
            </m:r>
          </m:e>
        </m:d>
      </m:oMath>
      <w:r>
        <w:t xml:space="preserve">, and use it as the input for</w:t>
      </w:r>
      <w:r>
        <w:t xml:space="preserve"> </w:t>
      </w:r>
      <m:oMath>
        <m:r>
          <m:t>f</m:t>
        </m:r>
      </m:oMath>
      <w:r>
        <w:t xml:space="preserve">.</w:t>
      </w:r>
    </w:p>
    <w:p>
      <w:pPr>
        <w:pStyle w:val="BodyText"/>
      </w:pPr>
      <w:r>
        <w:rPr>
          <w:b/>
          <w:bCs/>
        </w:rPr>
        <w:t xml:space="preserve">Critical Fact:</w:t>
      </w:r>
      <w:r>
        <w:t xml:space="preserve"> </w:t>
      </w:r>
      <w:r>
        <w:t xml:space="preserve">Function composition is generally</w:t>
      </w:r>
      <w:r>
        <w:t xml:space="preserve"> </w:t>
      </w:r>
      <w:r>
        <w:rPr>
          <w:b/>
          <w:bCs/>
        </w:rPr>
        <w:t xml:space="preserve">not commutative</w:t>
      </w:r>
      <w:r>
        <w:t xml:space="preserve">.</w:t>
      </w:r>
      <w:r>
        <w:t xml:space="preserve"> </w:t>
      </w:r>
      <m:oMath>
        <m:r>
          <m:t>f</m:t>
        </m:r>
        <m:d>
          <m:dPr>
            <m:begChr m:val="("/>
            <m:endChr m:val=")"/>
            <m:sepChr m:val=""/>
            <m:grow/>
          </m:dPr>
          <m:e>
            <m:r>
              <m:t>g</m:t>
            </m:r>
            <m:d>
              <m:dPr>
                <m:begChr m:val="("/>
                <m:endChr m:val=")"/>
                <m:sepChr m:val=""/>
                <m:grow/>
              </m:dPr>
              <m:e>
                <m:r>
                  <m:t>x</m:t>
                </m:r>
              </m:e>
            </m:d>
          </m:e>
        </m:d>
      </m:oMath>
      <w:r>
        <w:t xml:space="preserve"> </w:t>
      </w:r>
      <w:r>
        <w:t xml:space="preserve">is rarely equal to</w:t>
      </w:r>
      <w:r>
        <w:t xml:space="preserve"> </w:t>
      </w:r>
      <m:oMath>
        <m:r>
          <m:t>g</m:t>
        </m:r>
        <m:d>
          <m:dPr>
            <m:begChr m:val="("/>
            <m:endChr m:val=")"/>
            <m:sepChr m:val=""/>
            <m:grow/>
          </m:dPr>
          <m:e>
            <m:r>
              <m:t>f</m:t>
            </m:r>
            <m:d>
              <m:dPr>
                <m:begChr m:val="("/>
                <m:endChr m:val=")"/>
                <m:sepChr m:val=""/>
                <m:grow/>
              </m:dPr>
              <m:e>
                <m:r>
                  <m:t>x</m:t>
                </m:r>
              </m:e>
            </m:d>
          </m:e>
        </m:d>
      </m:oMath>
      <w:r>
        <w:t xml:space="preserve">.</w:t>
      </w:r>
    </w:p>
    <w:p>
      <w:pPr>
        <w:pStyle w:val="BodyText"/>
      </w:pPr>
      <w:r>
        <w:rPr>
          <w:b/>
          <w:bCs/>
        </w:rPr>
        <w:t xml:space="preserve">Example:</w:t>
      </w:r>
      <w:r>
        <w:t xml:space="preserve"> </w:t>
      </w:r>
      <w:r>
        <w:t xml:space="preserve">Let</w:t>
      </w:r>
      <w:r>
        <w:t xml:space="preserve"> </w:t>
      </w:r>
      <m:oMath>
        <m:r>
          <m:t>f</m:t>
        </m:r>
        <m:d>
          <m:dPr>
            <m:begChr m:val="("/>
            <m:endChr m:val=")"/>
            <m:sepChr m:val=""/>
            <m:grow/>
          </m:dPr>
          <m:e>
            <m:r>
              <m:t>x</m:t>
            </m:r>
          </m:e>
        </m:d>
        <m:r>
          <m:rPr>
            <m:sty m:val="p"/>
          </m:rPr>
          <m:t>=</m:t>
        </m:r>
        <m:sSup>
          <m:e>
            <m:r>
              <m:t>x</m:t>
            </m:r>
          </m:e>
          <m:sup>
            <m:r>
              <m:t>2</m:t>
            </m:r>
          </m:sup>
        </m:sSup>
      </m:oMath>
      <w:r>
        <w:t xml:space="preserve"> </w:t>
      </w:r>
      <w:r>
        <w:t xml:space="preserve">and</w:t>
      </w:r>
      <w:r>
        <w:t xml:space="preserve"> </w:t>
      </w:r>
      <m:oMath>
        <m:r>
          <m:t>g</m:t>
        </m:r>
        <m:d>
          <m:dPr>
            <m:begChr m:val="("/>
            <m:endChr m:val=")"/>
            <m:sepChr m:val=""/>
            <m:grow/>
          </m:dPr>
          <m:e>
            <m:r>
              <m:t>x</m:t>
            </m:r>
          </m:e>
        </m:d>
        <m:r>
          <m:rPr>
            <m:sty m:val="p"/>
          </m:rPr>
          <m:t>=</m:t>
        </m:r>
        <m:r>
          <m:t>x</m:t>
        </m:r>
        <m:r>
          <m:rPr>
            <m:sty m:val="p"/>
          </m:rPr>
          <m:t>+</m:t>
        </m:r>
        <m:r>
          <m:t>3</m:t>
        </m:r>
      </m:oMath>
      <w:r>
        <w:t xml:space="preserve">.</w:t>
      </w:r>
      <w:r>
        <w:t xml:space="preserve"> </w:t>
      </w:r>
      <w:r>
        <w:t xml:space="preserve">*</w:t>
      </w:r>
      <w:r>
        <w:t xml:space="preserve"> </w:t>
      </w:r>
      <m:oMath>
        <m:r>
          <m:t>f</m:t>
        </m:r>
        <m:d>
          <m:dPr>
            <m:begChr m:val="("/>
            <m:endChr m:val=")"/>
            <m:sepChr m:val=""/>
            <m:grow/>
          </m:dPr>
          <m:e>
            <m:r>
              <m:t>g</m:t>
            </m:r>
            <m:d>
              <m:dPr>
                <m:begChr m:val="("/>
                <m:endChr m:val=")"/>
                <m:sepChr m:val=""/>
                <m:grow/>
              </m:dPr>
              <m:e>
                <m:r>
                  <m:t>x</m:t>
                </m:r>
              </m:e>
            </m:d>
          </m:e>
        </m:d>
        <m:r>
          <m:rPr>
            <m:sty m:val="p"/>
          </m:rPr>
          <m:t>=</m:t>
        </m:r>
        <m:r>
          <m:t>f</m:t>
        </m:r>
        <m:d>
          <m:dPr>
            <m:begChr m:val="("/>
            <m:endChr m:val=")"/>
            <m:sepChr m:val=""/>
            <m:grow/>
          </m:dPr>
          <m:e>
            <m:r>
              <m:t>x</m:t>
            </m:r>
            <m:r>
              <m:rPr>
                <m:sty m:val="p"/>
              </m:rPr>
              <m:t>+</m:t>
            </m:r>
            <m:r>
              <m:t>3</m:t>
            </m:r>
          </m:e>
        </m:d>
        <m:r>
          <m:rPr>
            <m:sty m:val="p"/>
          </m:rPr>
          <m:t>=</m:t>
        </m:r>
        <m:sSup>
          <m:e>
            <m:d>
              <m:dPr>
                <m:begChr m:val="("/>
                <m:endChr m:val=")"/>
                <m:sepChr m:val=""/>
                <m:grow/>
              </m:dPr>
              <m:e>
                <m:r>
                  <m:t>x</m:t>
                </m:r>
                <m:r>
                  <m:rPr>
                    <m:sty m:val="p"/>
                  </m:rPr>
                  <m:t>+</m:t>
                </m:r>
                <m:r>
                  <m:t>3</m:t>
                </m:r>
              </m:e>
            </m:d>
          </m:e>
          <m:sup>
            <m:r>
              <m:t>2</m:t>
            </m:r>
          </m:sup>
        </m:sSup>
        <m:r>
          <m:rPr>
            <m:sty m:val="p"/>
          </m:rPr>
          <m:t>=</m:t>
        </m:r>
        <m:sSup>
          <m:e>
            <m:r>
              <m:t>x</m:t>
            </m:r>
          </m:e>
          <m:sup>
            <m:r>
              <m:t>2</m:t>
            </m:r>
          </m:sup>
        </m:sSup>
        <m:r>
          <m:rPr>
            <m:sty m:val="p"/>
          </m:rPr>
          <m:t>+</m:t>
        </m:r>
        <m:r>
          <m:t>6</m:t>
        </m:r>
        <m:r>
          <m:t>x</m:t>
        </m:r>
        <m:r>
          <m:rPr>
            <m:sty m:val="p"/>
          </m:rPr>
          <m:t>+</m:t>
        </m:r>
        <m:r>
          <m:t>9</m:t>
        </m:r>
      </m:oMath>
      <w:r>
        <w:t xml:space="preserve"> </w:t>
      </w:r>
      <w:r>
        <w:t xml:space="preserve">*</w:t>
      </w:r>
      <w:r>
        <w:t xml:space="preserve"> </w:t>
      </w:r>
      <m:oMath>
        <m:r>
          <m:t>g</m:t>
        </m:r>
        <m:d>
          <m:dPr>
            <m:begChr m:val="("/>
            <m:endChr m:val=")"/>
            <m:sepChr m:val=""/>
            <m:grow/>
          </m:dPr>
          <m:e>
            <m:r>
              <m:t>f</m:t>
            </m:r>
            <m:d>
              <m:dPr>
                <m:begChr m:val="("/>
                <m:endChr m:val=")"/>
                <m:sepChr m:val=""/>
                <m:grow/>
              </m:dPr>
              <m:e>
                <m:r>
                  <m:t>x</m:t>
                </m:r>
              </m:e>
            </m:d>
          </m:e>
        </m:d>
        <m:r>
          <m:rPr>
            <m:sty m:val="p"/>
          </m:rPr>
          <m:t>=</m:t>
        </m:r>
        <m:r>
          <m:t>g</m:t>
        </m:r>
        <m:d>
          <m:dPr>
            <m:begChr m:val="("/>
            <m:endChr m:val=")"/>
            <m:sepChr m:val=""/>
            <m:grow/>
          </m:dPr>
          <m:e>
            <m:sSup>
              <m:e>
                <m:r>
                  <m:t>x</m:t>
                </m:r>
              </m:e>
              <m:sup>
                <m:r>
                  <m:t>2</m:t>
                </m:r>
              </m:sup>
            </m:sSup>
          </m:e>
        </m:d>
        <m:r>
          <m:rPr>
            <m:sty m:val="p"/>
          </m:rPr>
          <m:t>=</m:t>
        </m:r>
        <m:sSup>
          <m:e>
            <m:r>
              <m:t>x</m:t>
            </m:r>
          </m:e>
          <m:sup>
            <m:r>
              <m:t>2</m:t>
            </m:r>
          </m:sup>
        </m:sSup>
        <m:r>
          <m:rPr>
            <m:sty m:val="p"/>
          </m:rPr>
          <m:t>+</m:t>
        </m:r>
        <m:r>
          <m:t>3</m:t>
        </m:r>
      </m:oMath>
    </w:p>
    <w:bookmarkEnd w:id="279"/>
    <w:bookmarkEnd w:id="280"/>
    <w:bookmarkStart w:id="284" w:name="Xf9047d34be82c10026b5737b680d49a00ce313c"/>
    <w:p>
      <w:pPr>
        <w:pStyle w:val="Heading2"/>
      </w:pPr>
      <w:r>
        <w:t xml:space="preserve">8.4 Unlocking Hidden Systems: Inverse Functions</w:t>
      </w:r>
    </w:p>
    <w:p>
      <w:pPr>
        <w:pStyle w:val="FirstParagraph"/>
      </w:pPr>
      <w:r>
        <w:t xml:space="preserve">An inverse function, denoted</w:t>
      </w:r>
      <w:r>
        <w:t xml:space="preserve"> </w:t>
      </w:r>
      <m:oMath>
        <m:sSup>
          <m:e>
            <m:r>
              <m:t>f</m:t>
            </m:r>
          </m:e>
          <m:sup>
            <m:r>
              <m:rPr>
                <m:sty m:val="p"/>
              </m:rPr>
              <m:t>−</m:t>
            </m:r>
            <m:r>
              <m:t>1</m:t>
            </m:r>
          </m:sup>
        </m:sSup>
        <m:d>
          <m:dPr>
            <m:begChr m:val="("/>
            <m:endChr m:val=")"/>
            <m:sepChr m:val=""/>
            <m:grow/>
          </m:dPr>
          <m:e>
            <m:r>
              <m:t>x</m:t>
            </m:r>
          </m:e>
        </m:d>
      </m:oMath>
      <w:r>
        <w:t xml:space="preserve">, acts as a mathematical</w:t>
      </w:r>
      <w:r>
        <w:t xml:space="preserve"> </w:t>
      </w:r>
      <w:r>
        <w:t xml:space="preserve">“</w:t>
      </w:r>
      <w:r>
        <w:t xml:space="preserve">undo button.</w:t>
      </w:r>
      <w:r>
        <w:t xml:space="preserve">”</w:t>
      </w:r>
      <w:r>
        <w:t xml:space="preserve"> </w:t>
      </w:r>
      <w:r>
        <w:t xml:space="preserve">If the machine</w:t>
      </w:r>
      <w:r>
        <w:t xml:space="preserve"> </w:t>
      </w:r>
      <m:oMath>
        <m:r>
          <m:t>f</m:t>
        </m:r>
      </m:oMath>
      <w:r>
        <w:t xml:space="preserve"> </w:t>
      </w:r>
      <w:r>
        <w:t xml:space="preserve">turns a bicycle into a pile of parts,</w:t>
      </w:r>
      <w:r>
        <w:t xml:space="preserve"> </w:t>
      </w:r>
      <m:oMath>
        <m:sSup>
          <m:e>
            <m:r>
              <m:t>f</m:t>
            </m:r>
          </m:e>
          <m:sup>
            <m:r>
              <m:rPr>
                <m:sty m:val="p"/>
              </m:rPr>
              <m:t>−</m:t>
            </m:r>
            <m:r>
              <m:t>1</m:t>
            </m:r>
          </m:sup>
        </m:sSup>
      </m:oMath>
      <w:r>
        <w:t xml:space="preserve"> </w:t>
      </w:r>
      <w:r>
        <w:t xml:space="preserve">turns those parts back into a bicycle. If</w:t>
      </w:r>
      <w:r>
        <w:t xml:space="preserve"> </w:t>
      </w:r>
      <m:oMath>
        <m:r>
          <m:t>f</m:t>
        </m:r>
        <m:d>
          <m:dPr>
            <m:begChr m:val="("/>
            <m:endChr m:val=")"/>
            <m:sepChr m:val=""/>
            <m:grow/>
          </m:dPr>
          <m:e>
            <m:r>
              <m:t>a</m:t>
            </m:r>
          </m:e>
        </m:d>
        <m:r>
          <m:rPr>
            <m:sty m:val="p"/>
          </m:rPr>
          <m:t>=</m:t>
        </m:r>
        <m:r>
          <m:t>b</m:t>
        </m:r>
      </m:oMath>
      <w:r>
        <w:t xml:space="preserve">, then</w:t>
      </w:r>
      <w:r>
        <w:t xml:space="preserve"> </w:t>
      </w:r>
      <m:oMath>
        <m:sSup>
          <m:e>
            <m:r>
              <m:t>f</m:t>
            </m:r>
          </m:e>
          <m:sup>
            <m:r>
              <m:rPr>
                <m:sty m:val="p"/>
              </m:rPr>
              <m:t>−</m:t>
            </m:r>
            <m:r>
              <m:t>1</m:t>
            </m:r>
          </m:sup>
        </m:sSup>
        <m:d>
          <m:dPr>
            <m:begChr m:val="("/>
            <m:endChr m:val=")"/>
            <m:sepChr m:val=""/>
            <m:grow/>
          </m:dPr>
          <m:e>
            <m:r>
              <m:t>b</m:t>
            </m:r>
          </m:e>
        </m:d>
        <m:r>
          <m:rPr>
            <m:sty m:val="p"/>
          </m:rPr>
          <m:t>=</m:t>
        </m:r>
        <m:r>
          <m:t>a</m:t>
        </m:r>
      </m:oMath>
      <w:r>
        <w:t xml:space="preserve">.</w:t>
      </w:r>
    </w:p>
    <w:bookmarkStart w:id="281" w:name="the-geometric-relationship"/>
    <w:p>
      <w:pPr>
        <w:pStyle w:val="Heading3"/>
      </w:pPr>
      <w:r>
        <w:t xml:space="preserve">The Geometric Relationship</w:t>
      </w:r>
    </w:p>
    <w:p>
      <w:pPr>
        <w:pStyle w:val="FirstParagraph"/>
      </w:pPr>
      <w:r>
        <w:t xml:space="preserve">The graph of an inverse function is the reflection of the original function across the line</w:t>
      </w:r>
      <w:r>
        <w:t xml:space="preserve"> </w:t>
      </w:r>
      <m:oMath>
        <m:r>
          <m:t>y</m:t>
        </m:r>
        <m:r>
          <m:rPr>
            <m:sty m:val="p"/>
          </m:rPr>
          <m:t>=</m:t>
        </m:r>
        <m:r>
          <m:t>x</m:t>
        </m:r>
      </m:oMath>
      <w:r>
        <w:t xml:space="preserve">. Algebraically, this means that the domain of</w:t>
      </w:r>
      <w:r>
        <w:t xml:space="preserve"> </w:t>
      </w:r>
      <m:oMath>
        <m:r>
          <m:t>f</m:t>
        </m:r>
      </m:oMath>
      <w:r>
        <w:t xml:space="preserve"> </w:t>
      </w:r>
      <w:r>
        <w:t xml:space="preserve">becomes the range of</w:t>
      </w:r>
      <w:r>
        <w:t xml:space="preserve"> </w:t>
      </w:r>
      <m:oMath>
        <m:sSup>
          <m:e>
            <m:r>
              <m:t>f</m:t>
            </m:r>
          </m:e>
          <m:sup>
            <m:r>
              <m:rPr>
                <m:sty m:val="p"/>
              </m:rPr>
              <m:t>−</m:t>
            </m:r>
            <m:r>
              <m:t>1</m:t>
            </m:r>
          </m:sup>
        </m:sSup>
      </m:oMath>
      <w:r>
        <w:t xml:space="preserve">, and the range of</w:t>
      </w:r>
      <w:r>
        <w:t xml:space="preserve"> </w:t>
      </w:r>
      <m:oMath>
        <m:r>
          <m:t>f</m:t>
        </m:r>
      </m:oMath>
      <w:r>
        <w:t xml:space="preserve"> </w:t>
      </w:r>
      <w:r>
        <w:t xml:space="preserve">becomes the domain of</w:t>
      </w:r>
      <w:r>
        <w:t xml:space="preserve"> </w:t>
      </w:r>
      <m:oMath>
        <m:sSup>
          <m:e>
            <m:r>
              <m:t>f</m:t>
            </m:r>
          </m:e>
          <m:sup>
            <m:r>
              <m:rPr>
                <m:sty m:val="p"/>
              </m:rPr>
              <m:t>−</m:t>
            </m:r>
            <m:r>
              <m:t>1</m:t>
            </m:r>
          </m:sup>
        </m:sSup>
      </m:oMath>
      <w:r>
        <w:t xml:space="preserve">.</w:t>
      </w:r>
    </w:p>
    <w:bookmarkEnd w:id="281"/>
    <w:bookmarkStart w:id="282" w:name="the-spin-method-for-finding-inverses"/>
    <w:p>
      <w:pPr>
        <w:pStyle w:val="Heading3"/>
      </w:pPr>
      <w:r>
        <w:t xml:space="preserve">The SPIN Method for Finding Inverses</w:t>
      </w:r>
    </w:p>
    <w:p>
      <w:pPr>
        <w:pStyle w:val="FirstParagraph"/>
      </w:pPr>
      <w:r>
        <w:t xml:space="preserve">To find the equation for an inverse function:</w:t>
      </w:r>
      <w:r>
        <w:t xml:space="preserve"> </w:t>
      </w:r>
      <w:r>
        <w:t xml:space="preserve">1.</w:t>
      </w:r>
      <w:r>
        <w:t xml:space="preserve"> </w:t>
      </w:r>
      <w:r>
        <w:rPr>
          <w:b/>
          <w:bCs/>
        </w:rPr>
        <w:t xml:space="preserve">S</w:t>
      </w:r>
      <w:r>
        <w:t xml:space="preserve">wap: Replace</w:t>
      </w:r>
      <w:r>
        <w:t xml:space="preserve"> </w:t>
      </w:r>
      <m:oMath>
        <m:r>
          <m:t>f</m:t>
        </m:r>
        <m:d>
          <m:dPr>
            <m:begChr m:val="("/>
            <m:endChr m:val=")"/>
            <m:sepChr m:val=""/>
            <m:grow/>
          </m:dPr>
          <m:e>
            <m:r>
              <m:t>x</m:t>
            </m:r>
          </m:e>
        </m:d>
      </m:oMath>
      <w:r>
        <w:t xml:space="preserve"> </w:t>
      </w:r>
      <w:r>
        <w:t xml:space="preserve">with</w:t>
      </w:r>
      <w:r>
        <w:t xml:space="preserve"> </w:t>
      </w:r>
      <m:oMath>
        <m:r>
          <m:t>y</m:t>
        </m:r>
      </m:oMath>
      <w:r>
        <w:t xml:space="preserve">.</w:t>
      </w:r>
      <w:r>
        <w:t xml:space="preserve"> </w:t>
      </w:r>
      <w:r>
        <w:t xml:space="preserve">2.</w:t>
      </w:r>
      <w:r>
        <w:t xml:space="preserve"> </w:t>
      </w:r>
      <w:r>
        <w:rPr>
          <w:b/>
          <w:bCs/>
        </w:rPr>
        <w:t xml:space="preserve">P</w:t>
      </w:r>
      <w:r>
        <w:t xml:space="preserve">artnership: Swap the variables</w:t>
      </w:r>
      <w:r>
        <w:t xml:space="preserve"> </w:t>
      </w:r>
      <m:oMath>
        <m:r>
          <m:t>x</m:t>
        </m:r>
      </m:oMath>
      <w:r>
        <w:t xml:space="preserve"> </w:t>
      </w:r>
      <w:r>
        <w:t xml:space="preserve">and</w:t>
      </w:r>
      <w:r>
        <w:t xml:space="preserve"> </w:t>
      </w:r>
      <m:oMath>
        <m:r>
          <m:t>y</m:t>
        </m:r>
      </m:oMath>
      <w:r>
        <w:t xml:space="preserve"> </w:t>
      </w:r>
      <w:r>
        <w:t xml:space="preserve">in the equation.</w:t>
      </w:r>
      <w:r>
        <w:t xml:space="preserve"> </w:t>
      </w:r>
      <w:r>
        <w:t xml:space="preserve">3.</w:t>
      </w:r>
      <w:r>
        <w:t xml:space="preserve"> </w:t>
      </w:r>
      <w:r>
        <w:rPr>
          <w:b/>
          <w:bCs/>
        </w:rPr>
        <w:t xml:space="preserve">I</w:t>
      </w:r>
      <w:r>
        <w:t xml:space="preserve">solate: Solve the new equation for</w:t>
      </w:r>
      <w:r>
        <w:t xml:space="preserve"> </w:t>
      </w:r>
      <m:oMath>
        <m:r>
          <m:t>y</m:t>
        </m:r>
      </m:oMath>
      <w:r>
        <w:t xml:space="preserve">.</w:t>
      </w:r>
      <w:r>
        <w:t xml:space="preserve"> </w:t>
      </w:r>
      <w:r>
        <w:t xml:space="preserve">4.</w:t>
      </w:r>
      <w:r>
        <w:t xml:space="preserve"> </w:t>
      </w:r>
      <w:r>
        <w:rPr>
          <w:b/>
          <w:bCs/>
        </w:rPr>
        <w:t xml:space="preserve">N</w:t>
      </w:r>
      <w:r>
        <w:t xml:space="preserve">otation: Replace</w:t>
      </w:r>
      <w:r>
        <w:t xml:space="preserve"> </w:t>
      </w:r>
      <m:oMath>
        <m:r>
          <m:t>y</m:t>
        </m:r>
      </m:oMath>
      <w:r>
        <w:t xml:space="preserve"> </w:t>
      </w:r>
      <w:r>
        <w:t xml:space="preserve">with</w:t>
      </w:r>
      <w:r>
        <w:t xml:space="preserve"> </w:t>
      </w:r>
      <m:oMath>
        <m:sSup>
          <m:e>
            <m:r>
              <m:t>f</m:t>
            </m:r>
          </m:e>
          <m:sup>
            <m:r>
              <m:rPr>
                <m:sty m:val="p"/>
              </m:rPr>
              <m:t>−</m:t>
            </m:r>
            <m:r>
              <m:t>1</m:t>
            </m:r>
          </m:sup>
        </m:sSup>
        <m:d>
          <m:dPr>
            <m:begChr m:val="("/>
            <m:endChr m:val=")"/>
            <m:sepChr m:val=""/>
            <m:grow/>
          </m:dPr>
          <m:e>
            <m:r>
              <m:t>x</m:t>
            </m:r>
          </m:e>
        </m:d>
      </m:oMath>
      <w:r>
        <w:t xml:space="preserve">.</w:t>
      </w:r>
    </w:p>
    <w:p>
      <w:pPr>
        <w:pStyle w:val="BodyText"/>
      </w:pPr>
      <w:r>
        <w:rPr>
          <w:b/>
          <w:bCs/>
        </w:rPr>
        <w:t xml:space="preserve">Example:</w:t>
      </w:r>
      <w:r>
        <w:t xml:space="preserve"> </w:t>
      </w:r>
      <w:r>
        <w:t xml:space="preserve">Find the inverse of</w:t>
      </w:r>
      <w:r>
        <w:t xml:space="preserve"> </w:t>
      </w:r>
      <m:oMath>
        <m:r>
          <m:t>f</m:t>
        </m:r>
        <m:d>
          <m:dPr>
            <m:begChr m:val="("/>
            <m:endChr m:val=")"/>
            <m:sepChr m:val=""/>
            <m:grow/>
          </m:dPr>
          <m:e>
            <m:r>
              <m:t>x</m:t>
            </m:r>
          </m:e>
        </m:d>
        <m:r>
          <m:rPr>
            <m:sty m:val="p"/>
          </m:rPr>
          <m:t>=</m:t>
        </m:r>
        <m:r>
          <m:t>3</m:t>
        </m:r>
        <m:r>
          <m:t>x</m:t>
        </m:r>
        <m:r>
          <m:rPr>
            <m:sty m:val="p"/>
          </m:rPr>
          <m:t>−</m:t>
        </m:r>
        <m:r>
          <m:t>6</m:t>
        </m:r>
      </m:oMath>
      <w:r>
        <w:t xml:space="preserve">.</w:t>
      </w:r>
      <w:r>
        <w:t xml:space="preserve"> </w:t>
      </w:r>
      <w:r>
        <w:t xml:space="preserve">1.</w:t>
      </w:r>
      <w:r>
        <w:t xml:space="preserve"> </w:t>
      </w:r>
      <m:oMath>
        <m:r>
          <m:t>y</m:t>
        </m:r>
        <m:r>
          <m:rPr>
            <m:sty m:val="p"/>
          </m:rPr>
          <m:t>=</m:t>
        </m:r>
        <m:r>
          <m:t>3</m:t>
        </m:r>
        <m:r>
          <m:t>x</m:t>
        </m:r>
        <m:r>
          <m:rPr>
            <m:sty m:val="p"/>
          </m:rPr>
          <m:t>−</m:t>
        </m:r>
        <m:r>
          <m:t>6</m:t>
        </m:r>
      </m:oMath>
      <w:r>
        <w:t xml:space="preserve"> </w:t>
      </w:r>
      <w:r>
        <w:t xml:space="preserve">2.</w:t>
      </w:r>
      <w:r>
        <w:t xml:space="preserve"> </w:t>
      </w:r>
      <m:oMath>
        <m:r>
          <m:t>x</m:t>
        </m:r>
        <m:r>
          <m:rPr>
            <m:sty m:val="p"/>
          </m:rPr>
          <m:t>=</m:t>
        </m:r>
        <m:r>
          <m:t>3</m:t>
        </m:r>
        <m:r>
          <m:t>y</m:t>
        </m:r>
        <m:r>
          <m:rPr>
            <m:sty m:val="p"/>
          </m:rPr>
          <m:t>−</m:t>
        </m:r>
        <m:r>
          <m:t>6</m:t>
        </m:r>
      </m:oMath>
      <w:r>
        <w:t xml:space="preserve"> </w:t>
      </w:r>
      <w:r>
        <w:t xml:space="preserve">(Swapped</w:t>
      </w:r>
      <w:r>
        <w:t xml:space="preserve"> </w:t>
      </w:r>
      <m:oMath>
        <m:r>
          <m:t>x</m:t>
        </m:r>
      </m:oMath>
      <w:r>
        <w:t xml:space="preserve"> </w:t>
      </w:r>
      <w:r>
        <w:t xml:space="preserve">and</w:t>
      </w:r>
      <w:r>
        <w:t xml:space="preserve"> </w:t>
      </w:r>
      <m:oMath>
        <m:r>
          <m:t>y</m:t>
        </m:r>
      </m:oMath>
      <w:r>
        <w:t xml:space="preserve">)</w:t>
      </w:r>
      <w:r>
        <w:t xml:space="preserve"> </w:t>
      </w:r>
      <w:r>
        <w:t xml:space="preserve">3.</w:t>
      </w:r>
      <w:r>
        <w:t xml:space="preserve"> </w:t>
      </w:r>
      <m:oMath>
        <m:r>
          <m:t>x</m:t>
        </m:r>
        <m:r>
          <m:rPr>
            <m:sty m:val="p"/>
          </m:rPr>
          <m:t>+</m:t>
        </m:r>
        <m:r>
          <m:t>6</m:t>
        </m:r>
        <m:r>
          <m:rPr>
            <m:sty m:val="p"/>
          </m:rPr>
          <m:t>=</m:t>
        </m:r>
        <m:r>
          <m:t>3</m:t>
        </m:r>
        <m:r>
          <m:t>y</m:t>
        </m:r>
        <m:r>
          <m:rPr>
            <m:sty m:val="p"/>
          </m:rPr>
          <m:t>⟹</m:t>
        </m:r>
        <m:r>
          <m:t>y</m:t>
        </m:r>
        <m:r>
          <m:rPr>
            <m:sty m:val="p"/>
          </m:rPr>
          <m:t>=</m:t>
        </m:r>
        <m:f>
          <m:fPr>
            <m:type m:val="bar"/>
          </m:fPr>
          <m:num>
            <m:r>
              <m:t>x</m:t>
            </m:r>
            <m:r>
              <m:rPr>
                <m:sty m:val="p"/>
              </m:rPr>
              <m:t>+</m:t>
            </m:r>
            <m:r>
              <m:t>6</m:t>
            </m:r>
          </m:num>
          <m:den>
            <m:r>
              <m:t>3</m:t>
            </m:r>
          </m:den>
        </m:f>
      </m:oMath>
      <w:r>
        <w:t xml:space="preserve"> </w:t>
      </w:r>
      <w:r>
        <w:t xml:space="preserve">or</w:t>
      </w:r>
      <w:r>
        <w:t xml:space="preserve"> </w:t>
      </w:r>
      <m:oMath>
        <m:r>
          <m:t>y</m:t>
        </m:r>
        <m:r>
          <m:rPr>
            <m:sty m:val="p"/>
          </m:rPr>
          <m:t>=</m:t>
        </m:r>
        <m:f>
          <m:fPr>
            <m:type m:val="bar"/>
          </m:fPr>
          <m:num>
            <m:r>
              <m:t>x</m:t>
            </m:r>
          </m:num>
          <m:den>
            <m:r>
              <m:t>3</m:t>
            </m:r>
          </m:den>
        </m:f>
        <m:r>
          <m:rPr>
            <m:sty m:val="p"/>
          </m:rPr>
          <m:t>+</m:t>
        </m:r>
        <m:r>
          <m:t>2</m:t>
        </m:r>
      </m:oMath>
    </w:p>
    <w:bookmarkEnd w:id="282"/>
    <w:bookmarkStart w:id="283" w:name="the-horizontal-line-test"/>
    <w:p>
      <w:pPr>
        <w:pStyle w:val="Heading3"/>
      </w:pPr>
      <w:r>
        <w:t xml:space="preserve">The Horizontal Line Test</w:t>
      </w:r>
    </w:p>
    <w:p>
      <w:pPr>
        <w:pStyle w:val="FirstParagraph"/>
      </w:pPr>
      <w:r>
        <w:t xml:space="preserve">For a function to have an inverse that is</w:t>
      </w:r>
      <w:r>
        <w:t xml:space="preserve"> </w:t>
      </w:r>
      <w:r>
        <w:rPr>
          <w:i/>
          <w:iCs/>
        </w:rPr>
        <w:t xml:space="preserve">also</w:t>
      </w:r>
      <w:r>
        <w:t xml:space="preserve"> </w:t>
      </w:r>
      <w:r>
        <w:t xml:space="preserve">a function, it must pass the</w:t>
      </w:r>
      <w:r>
        <w:t xml:space="preserve"> </w:t>
      </w:r>
      <w:r>
        <w:rPr>
          <w:b/>
          <w:bCs/>
        </w:rPr>
        <w:t xml:space="preserve">Horizontal Line Test</w:t>
      </w:r>
      <w:r>
        <w:t xml:space="preserve">. If you can draw a horizontal line that intersects the graph of</w:t>
      </w:r>
      <w:r>
        <w:t xml:space="preserve"> </w:t>
      </w:r>
      <m:oMath>
        <m:r>
          <m:t>f</m:t>
        </m:r>
      </m:oMath>
      <w:r>
        <w:t xml:space="preserve"> </w:t>
      </w:r>
      <w:r>
        <w:t xml:space="preserve">more than once, then</w:t>
      </w:r>
      <w:r>
        <w:t xml:space="preserve"> </w:t>
      </w:r>
      <m:oMath>
        <m:r>
          <m:t>f</m:t>
        </m:r>
      </m:oMath>
      <w:r>
        <w:t xml:space="preserve"> </w:t>
      </w:r>
      <w:r>
        <w:t xml:space="preserve">does not have a unique inverse. (This is because multiple inputs map to the same output, meaning the</w:t>
      </w:r>
      <w:r>
        <w:t xml:space="preserve"> </w:t>
      </w:r>
      <w:r>
        <w:t xml:space="preserve">“</w:t>
      </w:r>
      <w:r>
        <w:t xml:space="preserve">undo button</w:t>
      </w:r>
      <w:r>
        <w:t xml:space="preserve">”</w:t>
      </w:r>
      <w:r>
        <w:t xml:space="preserve"> </w:t>
      </w:r>
      <w:r>
        <w:t xml:space="preserve">wouldn’t know which input to return to).</w:t>
      </w:r>
    </w:p>
    <w:bookmarkEnd w:id="283"/>
    <w:bookmarkEnd w:id="284"/>
    <w:bookmarkStart w:id="285" w:name="Xa2ff591e4843418f9bd342a0c7a4fb654fd9ce6"/>
    <w:p>
      <w:pPr>
        <w:pStyle w:val="Heading2"/>
      </w:pPr>
      <w:r>
        <w:t xml:space="preserve">8.5 Transforming Functions: The Code of Graphs</w:t>
      </w:r>
    </w:p>
    <w:p>
      <w:pPr>
        <w:pStyle w:val="FirstParagraph"/>
      </w:pPr>
      <w:r>
        <w:t xml:space="preserve">The SAT tests your ability to predict how adding or multiplying a constant will shift, stretch, or flip a graph. Given a parent function</w:t>
      </w:r>
      <w:r>
        <w:t xml:space="preserve"> </w:t>
      </w:r>
      <m:oMath>
        <m:r>
          <m:t>f</m:t>
        </m:r>
        <m:d>
          <m:dPr>
            <m:begChr m:val="("/>
            <m:endChr m:val=")"/>
            <m:sepChr m:val=""/>
            <m:grow/>
          </m:dPr>
          <m:e>
            <m:r>
              <m:t>x</m:t>
            </m:r>
          </m:e>
        </m:d>
      </m:oMath>
      <w:r>
        <w:t xml:space="preserve">, the transformed function</w:t>
      </w:r>
      <w:r>
        <w:t xml:space="preserve"> </w:t>
      </w:r>
      <m:oMath>
        <m:r>
          <m:t>g</m:t>
        </m:r>
        <m:d>
          <m:dPr>
            <m:begChr m:val="("/>
            <m:endChr m:val=")"/>
            <m:sepChr m:val=""/>
            <m:grow/>
          </m:dPr>
          <m:e>
            <m:r>
              <m:t>x</m:t>
            </m:r>
          </m:e>
        </m:d>
        <m:r>
          <m:rPr>
            <m:sty m:val="p"/>
          </m:rPr>
          <m:t>=</m:t>
        </m:r>
        <m:r>
          <m:t>a</m:t>
        </m:r>
        <m:r>
          <m:rPr>
            <m:sty m:val="p"/>
          </m:rPr>
          <m:t>⋅</m:t>
        </m:r>
        <m:r>
          <m:t>f</m:t>
        </m:r>
        <m:d>
          <m:dPr>
            <m:begChr m:val="("/>
            <m:endChr m:val=")"/>
            <m:sepChr m:val=""/>
            <m:grow/>
          </m:dPr>
          <m:e>
            <m:r>
              <m:t>x</m:t>
            </m:r>
            <m:r>
              <m:rPr>
                <m:sty m:val="p"/>
              </m:rPr>
              <m:t>−</m:t>
            </m:r>
            <m:r>
              <m:t>h</m:t>
            </m:r>
          </m:e>
        </m:d>
        <m:r>
          <m:rPr>
            <m:sty m:val="p"/>
          </m:rPr>
          <m:t>+</m:t>
        </m:r>
        <m:r>
          <m:t>k</m:t>
        </m:r>
      </m:oMath>
      <w:r>
        <w:t xml:space="preserve"> </w:t>
      </w:r>
      <w:r>
        <w:t xml:space="preserve">has specific geometric properties:</w:t>
      </w:r>
    </w:p>
    <w:p>
      <w:pPr>
        <w:pStyle w:val="Compact"/>
        <w:numPr>
          <w:ilvl w:val="0"/>
          <w:numId w:val="1065"/>
        </w:numPr>
      </w:pPr>
      <w:r>
        <w:rPr>
          <w:b/>
          <w:bCs/>
        </w:rPr>
        <w:t xml:space="preserve">Horizontal Shift (</w:t>
      </w:r>
      <m:oMath>
        <m:r>
          <m:t>h</m:t>
        </m:r>
      </m:oMath>
      <w:r>
        <w:rPr>
          <w:b/>
          <w:bCs/>
        </w:rPr>
        <w:t xml:space="preserve">):</w:t>
      </w:r>
    </w:p>
    <w:p>
      <w:pPr>
        <w:pStyle w:val="Compact"/>
        <w:numPr>
          <w:ilvl w:val="1"/>
          <w:numId w:val="1066"/>
        </w:numPr>
      </w:pPr>
      <m:oMath>
        <m:r>
          <m:t>f</m:t>
        </m:r>
        <m:d>
          <m:dPr>
            <m:begChr m:val="("/>
            <m:endChr m:val=")"/>
            <m:sepChr m:val=""/>
            <m:grow/>
          </m:dPr>
          <m:e>
            <m:r>
              <m:t>x</m:t>
            </m:r>
            <m:r>
              <m:rPr>
                <m:sty m:val="p"/>
              </m:rPr>
              <m:t>−</m:t>
            </m:r>
            <m:r>
              <m:t>h</m:t>
            </m:r>
          </m:e>
        </m:d>
      </m:oMath>
      <w:r>
        <w:t xml:space="preserve"> </w:t>
      </w:r>
      <w:r>
        <w:t xml:space="preserve">shifts the graph</w:t>
      </w:r>
      <w:r>
        <w:t xml:space="preserve"> </w:t>
      </w:r>
      <w:r>
        <w:rPr>
          <w:b/>
          <w:bCs/>
        </w:rPr>
        <w:t xml:space="preserve">right</w:t>
      </w:r>
      <w:r>
        <w:t xml:space="preserve"> </w:t>
      </w:r>
      <w:r>
        <w:t xml:space="preserve">by</w:t>
      </w:r>
      <w:r>
        <w:t xml:space="preserve"> </w:t>
      </w:r>
      <m:oMath>
        <m:r>
          <m:t>h</m:t>
        </m:r>
      </m:oMath>
      <w:r>
        <w:t xml:space="preserve"> </w:t>
      </w:r>
      <w:r>
        <w:t xml:space="preserve">units.</w:t>
      </w:r>
    </w:p>
    <w:p>
      <w:pPr>
        <w:pStyle w:val="Compact"/>
        <w:numPr>
          <w:ilvl w:val="1"/>
          <w:numId w:val="1066"/>
        </w:numPr>
      </w:pPr>
      <m:oMath>
        <m:r>
          <m:t>f</m:t>
        </m:r>
        <m:d>
          <m:dPr>
            <m:begChr m:val="("/>
            <m:endChr m:val=")"/>
            <m:sepChr m:val=""/>
            <m:grow/>
          </m:dPr>
          <m:e>
            <m:r>
              <m:t>x</m:t>
            </m:r>
            <m:r>
              <m:rPr>
                <m:sty m:val="p"/>
              </m:rPr>
              <m:t>+</m:t>
            </m:r>
            <m:r>
              <m:t>h</m:t>
            </m:r>
          </m:e>
        </m:d>
      </m:oMath>
      <w:r>
        <w:t xml:space="preserve"> </w:t>
      </w:r>
      <w:r>
        <w:t xml:space="preserve">shifts the graph</w:t>
      </w:r>
      <w:r>
        <w:t xml:space="preserve"> </w:t>
      </w:r>
      <w:r>
        <w:rPr>
          <w:b/>
          <w:bCs/>
        </w:rPr>
        <w:t xml:space="preserve">left</w:t>
      </w:r>
      <w:r>
        <w:t xml:space="preserve"> </w:t>
      </w:r>
      <w:r>
        <w:t xml:space="preserve">by</w:t>
      </w:r>
      <w:r>
        <w:t xml:space="preserve"> </w:t>
      </w:r>
      <m:oMath>
        <m:r>
          <m:t>h</m:t>
        </m:r>
      </m:oMath>
      <w:r>
        <w:t xml:space="preserve"> </w:t>
      </w:r>
      <w:r>
        <w:t xml:space="preserve">units.</w:t>
      </w:r>
    </w:p>
    <w:p>
      <w:pPr>
        <w:pStyle w:val="Compact"/>
        <w:numPr>
          <w:ilvl w:val="0"/>
          <w:numId w:val="1065"/>
        </w:numPr>
      </w:pPr>
      <w:r>
        <w:rPr>
          <w:b/>
          <w:bCs/>
        </w:rPr>
        <w:t xml:space="preserve">Vertical Shift (</w:t>
      </w:r>
      <m:oMath>
        <m:r>
          <m:t>k</m:t>
        </m:r>
      </m:oMath>
      <w:r>
        <w:rPr>
          <w:b/>
          <w:bCs/>
        </w:rPr>
        <w:t xml:space="preserve">):</w:t>
      </w:r>
    </w:p>
    <w:p>
      <w:pPr>
        <w:pStyle w:val="Compact"/>
        <w:numPr>
          <w:ilvl w:val="1"/>
          <w:numId w:val="1067"/>
        </w:numPr>
      </w:pPr>
      <m:oMath>
        <m:r>
          <m:t>f</m:t>
        </m:r>
        <m:d>
          <m:dPr>
            <m:begChr m:val="("/>
            <m:endChr m:val=")"/>
            <m:sepChr m:val=""/>
            <m:grow/>
          </m:dPr>
          <m:e>
            <m:r>
              <m:t>x</m:t>
            </m:r>
          </m:e>
        </m:d>
        <m:r>
          <m:rPr>
            <m:sty m:val="p"/>
          </m:rPr>
          <m:t>+</m:t>
        </m:r>
        <m:r>
          <m:t>k</m:t>
        </m:r>
      </m:oMath>
      <w:r>
        <w:t xml:space="preserve"> </w:t>
      </w:r>
      <w:r>
        <w:t xml:space="preserve">shifts</w:t>
      </w:r>
      <w:r>
        <w:t xml:space="preserve"> </w:t>
      </w:r>
      <w:r>
        <w:rPr>
          <w:b/>
          <w:bCs/>
        </w:rPr>
        <w:t xml:space="preserve">up</w:t>
      </w:r>
      <w:r>
        <w:t xml:space="preserve"> </w:t>
      </w:r>
      <w:r>
        <w:t xml:space="preserve">by</w:t>
      </w:r>
      <w:r>
        <w:t xml:space="preserve"> </w:t>
      </w:r>
      <m:oMath>
        <m:r>
          <m:t>k</m:t>
        </m:r>
      </m:oMath>
      <w:r>
        <w:t xml:space="preserve"> </w:t>
      </w:r>
      <w:r>
        <w:t xml:space="preserve">units.</w:t>
      </w:r>
    </w:p>
    <w:p>
      <w:pPr>
        <w:pStyle w:val="Compact"/>
        <w:numPr>
          <w:ilvl w:val="1"/>
          <w:numId w:val="1067"/>
        </w:numPr>
      </w:pPr>
      <m:oMath>
        <m:r>
          <m:t>f</m:t>
        </m:r>
        <m:d>
          <m:dPr>
            <m:begChr m:val="("/>
            <m:endChr m:val=")"/>
            <m:sepChr m:val=""/>
            <m:grow/>
          </m:dPr>
          <m:e>
            <m:r>
              <m:t>x</m:t>
            </m:r>
          </m:e>
        </m:d>
        <m:r>
          <m:rPr>
            <m:sty m:val="p"/>
          </m:rPr>
          <m:t>−</m:t>
        </m:r>
        <m:r>
          <m:t>k</m:t>
        </m:r>
      </m:oMath>
      <w:r>
        <w:t xml:space="preserve"> </w:t>
      </w:r>
      <w:r>
        <w:t xml:space="preserve">shifts</w:t>
      </w:r>
      <w:r>
        <w:t xml:space="preserve"> </w:t>
      </w:r>
      <w:r>
        <w:rPr>
          <w:b/>
          <w:bCs/>
        </w:rPr>
        <w:t xml:space="preserve">down</w:t>
      </w:r>
      <w:r>
        <w:t xml:space="preserve"> </w:t>
      </w:r>
      <w:r>
        <w:t xml:space="preserve">by</w:t>
      </w:r>
      <w:r>
        <w:t xml:space="preserve"> </w:t>
      </w:r>
      <m:oMath>
        <m:r>
          <m:t>k</m:t>
        </m:r>
      </m:oMath>
      <w:r>
        <w:t xml:space="preserve"> </w:t>
      </w:r>
      <w:r>
        <w:t xml:space="preserve">units.</w:t>
      </w:r>
    </w:p>
    <w:p>
      <w:pPr>
        <w:pStyle w:val="Compact"/>
        <w:numPr>
          <w:ilvl w:val="0"/>
          <w:numId w:val="1065"/>
        </w:numPr>
      </w:pPr>
      <w:r>
        <w:rPr>
          <w:b/>
          <w:bCs/>
        </w:rPr>
        <w:t xml:space="preserve">Vertical Stretch/Compression and Reflection (</w:t>
      </w:r>
      <m:oMath>
        <m:r>
          <m:t>a</m:t>
        </m:r>
      </m:oMath>
      <w:r>
        <w:rPr>
          <w:b/>
          <w:bCs/>
        </w:rPr>
        <w:t xml:space="preserve">):</w:t>
      </w:r>
    </w:p>
    <w:p>
      <w:pPr>
        <w:pStyle w:val="Compact"/>
        <w:numPr>
          <w:ilvl w:val="1"/>
          <w:numId w:val="1068"/>
        </w:numPr>
      </w:pPr>
      <w:r>
        <w:t xml:space="preserve">If</w:t>
      </w:r>
      <w:r>
        <w:t xml:space="preserve"> </w:t>
      </w:r>
      <m:oMath>
        <m:d>
          <m:dPr>
            <m:begChr m:val="|"/>
            <m:endChr m:val="|"/>
            <m:sepChr m:val=""/>
            <m:grow/>
          </m:dPr>
          <m:e>
            <m:r>
              <m:t>a</m:t>
            </m:r>
          </m:e>
        </m:d>
        <m:r>
          <m:rPr>
            <m:sty m:val="p"/>
          </m:rPr>
          <m:t>&gt;</m:t>
        </m:r>
        <m:r>
          <m:t>1</m:t>
        </m:r>
      </m:oMath>
      <w:r>
        <w:t xml:space="preserve">, the graph experiences a</w:t>
      </w:r>
      <w:r>
        <w:t xml:space="preserve"> </w:t>
      </w:r>
      <w:r>
        <w:rPr>
          <w:b/>
          <w:bCs/>
        </w:rPr>
        <w:t xml:space="preserve">vertical stretch</w:t>
      </w:r>
      <w:r>
        <w:t xml:space="preserve"> </w:t>
      </w:r>
      <w:r>
        <w:t xml:space="preserve">(it grows faster).</w:t>
      </w:r>
    </w:p>
    <w:p>
      <w:pPr>
        <w:pStyle w:val="Compact"/>
        <w:numPr>
          <w:ilvl w:val="1"/>
          <w:numId w:val="1068"/>
        </w:numPr>
      </w:pPr>
      <w:r>
        <w:t xml:space="preserve">If</w:t>
      </w:r>
      <w:r>
        <w:t xml:space="preserve"> </w:t>
      </w:r>
      <m:oMath>
        <m:r>
          <m:t>0</m:t>
        </m:r>
        <m:r>
          <m:rPr>
            <m:sty m:val="p"/>
          </m:rPr>
          <m:t>&lt;</m:t>
        </m:r>
        <m:d>
          <m:dPr>
            <m:begChr m:val="|"/>
            <m:endChr m:val="|"/>
            <m:sepChr m:val=""/>
            <m:grow/>
          </m:dPr>
          <m:e>
            <m:r>
              <m:t>a</m:t>
            </m:r>
          </m:e>
        </m:d>
        <m:r>
          <m:rPr>
            <m:sty m:val="p"/>
          </m:rPr>
          <m:t>&lt;</m:t>
        </m:r>
        <m:r>
          <m:t>1</m:t>
        </m:r>
      </m:oMath>
      <w:r>
        <w:t xml:space="preserve">, the graph experiences a</w:t>
      </w:r>
      <w:r>
        <w:t xml:space="preserve"> </w:t>
      </w:r>
      <w:r>
        <w:rPr>
          <w:b/>
          <w:bCs/>
        </w:rPr>
        <w:t xml:space="preserve">vertical compression</w:t>
      </w:r>
      <w:r>
        <w:t xml:space="preserve"> </w:t>
      </w:r>
      <w:r>
        <w:t xml:space="preserve">(it grows slower).</w:t>
      </w:r>
    </w:p>
    <w:p>
      <w:pPr>
        <w:pStyle w:val="Compact"/>
        <w:numPr>
          <w:ilvl w:val="1"/>
          <w:numId w:val="1068"/>
        </w:numPr>
      </w:pPr>
      <w:r>
        <w:t xml:space="preserve">If</w:t>
      </w:r>
      <w:r>
        <w:t xml:space="preserve"> </w:t>
      </w:r>
      <m:oMath>
        <m:r>
          <m:t>a</m:t>
        </m:r>
        <m:r>
          <m:rPr>
            <m:sty m:val="p"/>
          </m:rPr>
          <m:t>&lt;</m:t>
        </m:r>
        <m:r>
          <m:t>0</m:t>
        </m:r>
      </m:oMath>
      <w:r>
        <w:t xml:space="preserve">, the graph is</w:t>
      </w:r>
      <w:r>
        <w:t xml:space="preserve"> </w:t>
      </w:r>
      <w:r>
        <w:rPr>
          <w:b/>
          <w:bCs/>
        </w:rPr>
        <w:t xml:space="preserve">reflected</w:t>
      </w:r>
      <w:r>
        <w:t xml:space="preserve"> </w:t>
      </w:r>
      <w:r>
        <w:t xml:space="preserve">across the x-axis.</w:t>
      </w:r>
    </w:p>
    <w:p>
      <w:pPr>
        <w:pStyle w:val="FirstParagraph"/>
      </w:pPr>
      <w:r>
        <w:rPr>
          <w:b/>
          <w:bCs/>
        </w:rPr>
        <w:t xml:space="preserve">Example:</w:t>
      </w:r>
      <w:r>
        <w:t xml:space="preserve"> </w:t>
      </w:r>
      <w:r>
        <w:t xml:space="preserve">If the parent function is</w:t>
      </w:r>
      <w:r>
        <w:t xml:space="preserve"> </w:t>
      </w:r>
      <m:oMath>
        <m:r>
          <m:t>f</m:t>
        </m:r>
        <m:d>
          <m:dPr>
            <m:begChr m:val="("/>
            <m:endChr m:val=")"/>
            <m:sepChr m:val=""/>
            <m:grow/>
          </m:dPr>
          <m:e>
            <m:r>
              <m:t>x</m:t>
            </m:r>
          </m:e>
        </m:d>
        <m:r>
          <m:rPr>
            <m:sty m:val="p"/>
          </m:rPr>
          <m:t>=</m:t>
        </m:r>
        <m:sSup>
          <m:e>
            <m:r>
              <m:t>x</m:t>
            </m:r>
          </m:e>
          <m:sup>
            <m:r>
              <m:t>2</m:t>
            </m:r>
          </m:sup>
        </m:sSup>
      </m:oMath>
      <w:r>
        <w:t xml:space="preserve">, the function</w:t>
      </w:r>
      <w:r>
        <w:t xml:space="preserve"> </w:t>
      </w:r>
      <m:oMath>
        <m:r>
          <m:t>g</m:t>
        </m:r>
        <m:d>
          <m:dPr>
            <m:begChr m:val="("/>
            <m:endChr m:val=")"/>
            <m:sepChr m:val=""/>
            <m:grow/>
          </m:dPr>
          <m:e>
            <m:r>
              <m:t>x</m:t>
            </m:r>
          </m:e>
        </m:d>
        <m:r>
          <m:rPr>
            <m:sty m:val="p"/>
          </m:rPr>
          <m:t>=</m:t>
        </m:r>
        <m:r>
          <m:rPr>
            <m:sty m:val="p"/>
          </m:rPr>
          <m:t>−</m:t>
        </m:r>
        <m:sSup>
          <m:e>
            <m:d>
              <m:dPr>
                <m:begChr m:val="("/>
                <m:endChr m:val=")"/>
                <m:sepChr m:val=""/>
                <m:grow/>
              </m:dPr>
              <m:e>
                <m:r>
                  <m:t>x</m:t>
                </m:r>
                <m:r>
                  <m:rPr>
                    <m:sty m:val="p"/>
                  </m:rPr>
                  <m:t>−</m:t>
                </m:r>
                <m:r>
                  <m:t>3</m:t>
                </m:r>
              </m:e>
            </m:d>
          </m:e>
          <m:sup>
            <m:r>
              <m:t>2</m:t>
            </m:r>
          </m:sup>
        </m:sSup>
        <m:r>
          <m:rPr>
            <m:sty m:val="p"/>
          </m:rPr>
          <m:t>+</m:t>
        </m:r>
        <m:r>
          <m:t>4</m:t>
        </m:r>
      </m:oMath>
      <w:r>
        <w:t xml:space="preserve"> </w:t>
      </w:r>
      <w:r>
        <w:t xml:space="preserve">represents a parabola that opens downward (reflection), has been shifted 3 units to the right and 4 units up, moving its vertex from</w:t>
      </w:r>
      <w:r>
        <w:t xml:space="preserve"> </w:t>
      </w:r>
      <m:oMath>
        <m:d>
          <m:dPr>
            <m:begChr m:val="("/>
            <m:endChr m:val=")"/>
            <m:sepChr m:val=""/>
            <m:grow/>
          </m:dPr>
          <m:e>
            <m:r>
              <m:t>0</m:t>
            </m:r>
            <m:r>
              <m:rPr>
                <m:sty m:val="p"/>
              </m:rPr>
              <m:t>,</m:t>
            </m:r>
            <m:r>
              <m:t>0</m:t>
            </m:r>
          </m:e>
        </m:d>
      </m:oMath>
      <w:r>
        <w:t xml:space="preserve"> </w:t>
      </w:r>
      <w:r>
        <w:t xml:space="preserve">to</w:t>
      </w:r>
      <w:r>
        <w:t xml:space="preserve"> </w:t>
      </w:r>
      <m:oMath>
        <m:d>
          <m:dPr>
            <m:begChr m:val="("/>
            <m:endChr m:val=")"/>
            <m:sepChr m:val=""/>
            <m:grow/>
          </m:dPr>
          <m:e>
            <m:r>
              <m:t>3</m:t>
            </m:r>
            <m:r>
              <m:rPr>
                <m:sty m:val="p"/>
              </m:rPr>
              <m:t>,</m:t>
            </m:r>
            <m:r>
              <m:t>4</m:t>
            </m:r>
          </m:e>
        </m:d>
      </m:oMath>
      <w:r>
        <w:t xml:space="preserve">.</w:t>
      </w:r>
    </w:p>
    <w:bookmarkEnd w:id="285"/>
    <w:bookmarkStart w:id="288" w:name="Xd00355798fbc6f6b006e6d90fc770836b0be3ca"/>
    <w:p>
      <w:pPr>
        <w:pStyle w:val="Heading2"/>
      </w:pPr>
      <w:r>
        <w:t xml:space="preserve">8.6 Advanced Polynomial and Rational Function Behavior</w:t>
      </w:r>
    </w:p>
    <w:bookmarkStart w:id="286" w:name="X8b3535244c37b042e86543c885aaa7a06e5af80"/>
    <w:p>
      <w:pPr>
        <w:pStyle w:val="Heading3"/>
      </w:pPr>
      <w:r>
        <w:t xml:space="preserve">8.6.1 End Behavior and Leading Coefficient Test</w:t>
      </w:r>
    </w:p>
    <w:p>
      <w:pPr>
        <w:pStyle w:val="FirstParagraph"/>
      </w:pPr>
      <w:r>
        <w:t xml:space="preserve">Since polynomials have unbounded domains, the SAT asks about</w:t>
      </w:r>
      <w:r>
        <w:t xml:space="preserve"> </w:t>
      </w:r>
      <w:r>
        <w:rPr>
          <w:b/>
          <w:bCs/>
        </w:rPr>
        <w:t xml:space="preserve">end behavior</w:t>
      </w:r>
      <w:r>
        <w:t xml:space="preserve">: what happens to</w:t>
      </w:r>
      <w:r>
        <w:t xml:space="preserve"> </w:t>
      </w:r>
      <m:oMath>
        <m:r>
          <m:t>f</m:t>
        </m:r>
        <m:d>
          <m:dPr>
            <m:begChr m:val="("/>
            <m:endChr m:val=")"/>
            <m:sepChr m:val=""/>
            <m:grow/>
          </m:dPr>
          <m:e>
            <m:r>
              <m:t>x</m:t>
            </m:r>
          </m:e>
        </m:d>
      </m:oMath>
      <w:r>
        <w:t xml:space="preserve"> </w:t>
      </w:r>
      <w:r>
        <w:t xml:space="preserve">as</w:t>
      </w:r>
      <w:r>
        <w:t xml:space="preserve"> </w:t>
      </w:r>
      <m:oMath>
        <m:r>
          <m:t>x</m:t>
        </m:r>
      </m:oMath>
      <w:r>
        <w:t xml:space="preserve"> </w:t>
      </w:r>
      <w:r>
        <w:t xml:space="preserve">approaches positive or negative infinity?</w:t>
      </w:r>
    </w:p>
    <w:p>
      <w:pPr>
        <w:pStyle w:val="BodyText"/>
      </w:pPr>
      <w:r>
        <w:t xml:space="preserve">For a polynomial</w:t>
      </w:r>
      <w:r>
        <w:t xml:space="preserve"> </w:t>
      </w: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sSub>
          <m:e>
            <m:r>
              <m:t>a</m:t>
            </m:r>
          </m:e>
          <m:sub>
            <m:r>
              <m:t>0</m:t>
            </m:r>
          </m:sub>
        </m:sSub>
      </m:oMath>
      <w:r>
        <w:t xml:space="preserve">:</w:t>
      </w:r>
      <w:r>
        <w:t xml:space="preserve"> </w:t>
      </w:r>
      <w:r>
        <w:t xml:space="preserve">1. Look at the</w:t>
      </w:r>
      <w:r>
        <w:t xml:space="preserve"> </w:t>
      </w:r>
      <w:r>
        <w:rPr>
          <w:b/>
          <w:bCs/>
        </w:rPr>
        <w:t xml:space="preserve">leading coefficient</w:t>
      </w:r>
      <w:r>
        <w:t xml:space="preserve"> </w:t>
      </w:r>
      <w:r>
        <w:t xml:space="preserve">(</w:t>
      </w:r>
      <m:oMath>
        <m:sSub>
          <m:e>
            <m:r>
              <m:t>a</m:t>
            </m:r>
          </m:e>
          <m:sub>
            <m:r>
              <m:t>n</m:t>
            </m:r>
          </m:sub>
        </m:sSub>
      </m:oMath>
      <w:r>
        <w:t xml:space="preserve">) and the</w:t>
      </w:r>
      <w:r>
        <w:t xml:space="preserve"> </w:t>
      </w:r>
      <w:r>
        <w:rPr>
          <w:b/>
          <w:bCs/>
        </w:rPr>
        <w:t xml:space="preserve">degree</w:t>
      </w:r>
      <w:r>
        <w:t xml:space="preserve"> </w:t>
      </w:r>
      <w:r>
        <w:t xml:space="preserve">(</w:t>
      </w:r>
      <m:oMath>
        <m:r>
          <m:t>n</m:t>
        </m:r>
      </m:oMath>
      <w:r>
        <w:t xml:space="preserve">).</w:t>
      </w:r>
      <w:r>
        <w:t xml:space="preserve"> </w:t>
      </w:r>
      <w:r>
        <w:t xml:space="preserve">2.</w:t>
      </w:r>
      <w:r>
        <w:t xml:space="preserve"> </w:t>
      </w:r>
      <w:r>
        <w:rPr>
          <w:b/>
          <w:bCs/>
        </w:rPr>
        <w:t xml:space="preserve">If</w:t>
      </w:r>
      <w:r>
        <w:rPr>
          <w:b/>
          <w:bCs/>
        </w:rPr>
        <w:t xml:space="preserve"> </w:t>
      </w:r>
      <m:oMath>
        <m:r>
          <m:t>n</m:t>
        </m:r>
      </m:oMath>
      <w:r>
        <w:rPr>
          <w:b/>
          <w:bCs/>
        </w:rPr>
        <w:t xml:space="preserve"> </w:t>
      </w:r>
      <w:r>
        <w:rPr>
          <w:b/>
          <w:bCs/>
        </w:rPr>
        <w:t xml:space="preserve">is even:</w:t>
      </w:r>
      <w:r>
        <w:t xml:space="preserve"> </w:t>
      </w:r>
      <w:r>
        <w:t xml:space="preserve">* Both ends point UP if</w:t>
      </w:r>
      <w:r>
        <w:t xml:space="preserve"> </w:t>
      </w:r>
      <m:oMath>
        <m:sSub>
          <m:e>
            <m:r>
              <m:t>a</m:t>
            </m:r>
          </m:e>
          <m:sub>
            <m:r>
              <m:t>n</m:t>
            </m:r>
          </m:sub>
        </m:sSub>
        <m:r>
          <m:rPr>
            <m:sty m:val="p"/>
          </m:rPr>
          <m:t>&gt;</m:t>
        </m:r>
        <m:r>
          <m:t>0</m:t>
        </m:r>
      </m:oMath>
      <w:r>
        <w:t xml:space="preserve">.</w:t>
      </w:r>
      <w:r>
        <w:t xml:space="preserve"> </w:t>
      </w:r>
      <w:r>
        <w:t xml:space="preserve">* Both ends point DOWN if</w:t>
      </w:r>
      <w:r>
        <w:t xml:space="preserve"> </w:t>
      </w:r>
      <m:oMath>
        <m:sSub>
          <m:e>
            <m:r>
              <m:t>a</m:t>
            </m:r>
          </m:e>
          <m:sub>
            <m:r>
              <m:t>n</m:t>
            </m:r>
          </m:sub>
        </m:sSub>
        <m:r>
          <m:rPr>
            <m:sty m:val="p"/>
          </m:rPr>
          <m:t>&lt;</m:t>
        </m:r>
        <m:r>
          <m:t>0</m:t>
        </m:r>
      </m:oMath>
      <w:r>
        <w:t xml:space="preserve">.</w:t>
      </w:r>
      <w:r>
        <w:t xml:space="preserve"> </w:t>
      </w:r>
      <w:r>
        <w:t xml:space="preserve">3.</w:t>
      </w:r>
      <w:r>
        <w:t xml:space="preserve"> </w:t>
      </w:r>
      <w:r>
        <w:rPr>
          <w:b/>
          <w:bCs/>
        </w:rPr>
        <w:t xml:space="preserve">If</w:t>
      </w:r>
      <w:r>
        <w:rPr>
          <w:b/>
          <w:bCs/>
        </w:rPr>
        <w:t xml:space="preserve"> </w:t>
      </w:r>
      <m:oMath>
        <m:r>
          <m:t>n</m:t>
        </m:r>
      </m:oMath>
      <w:r>
        <w:rPr>
          <w:b/>
          <w:bCs/>
        </w:rPr>
        <w:t xml:space="preserve"> </w:t>
      </w:r>
      <w:r>
        <w:rPr>
          <w:b/>
          <w:bCs/>
        </w:rPr>
        <w:t xml:space="preserve">is odd:</w:t>
      </w:r>
      <w:r>
        <w:t xml:space="preserve"> </w:t>
      </w:r>
      <w:r>
        <w:t xml:space="preserve">* The left end points DOWN and the right end points UP if</w:t>
      </w:r>
      <w:r>
        <w:t xml:space="preserve"> </w:t>
      </w:r>
      <m:oMath>
        <m:sSub>
          <m:e>
            <m:r>
              <m:t>a</m:t>
            </m:r>
          </m:e>
          <m:sub>
            <m:r>
              <m:t>n</m:t>
            </m:r>
          </m:sub>
        </m:sSub>
        <m:r>
          <m:rPr>
            <m:sty m:val="p"/>
          </m:rPr>
          <m:t>&gt;</m:t>
        </m:r>
        <m:r>
          <m:t>0</m:t>
        </m:r>
      </m:oMath>
      <w:r>
        <w:t xml:space="preserve">.</w:t>
      </w:r>
      <w:r>
        <w:t xml:space="preserve"> </w:t>
      </w:r>
      <w:r>
        <w:t xml:space="preserve">* The left end points UP and the right end points DOWN if</w:t>
      </w:r>
      <w:r>
        <w:t xml:space="preserve"> </w:t>
      </w:r>
      <m:oMath>
        <m:sSub>
          <m:e>
            <m:r>
              <m:t>a</m:t>
            </m:r>
          </m:e>
          <m:sub>
            <m:r>
              <m:t>n</m:t>
            </m:r>
          </m:sub>
        </m:sSub>
        <m:r>
          <m:rPr>
            <m:sty m:val="p"/>
          </m:rPr>
          <m:t>&lt;</m:t>
        </m:r>
        <m:r>
          <m:t>0</m:t>
        </m:r>
      </m:oMath>
      <w:r>
        <w:t xml:space="preserve">.</w:t>
      </w:r>
    </w:p>
    <w:bookmarkEnd w:id="286"/>
    <w:bookmarkStart w:id="287" w:name="zeros-multiplicity-and-the-x-intercepts"/>
    <w:p>
      <w:pPr>
        <w:pStyle w:val="Heading3"/>
      </w:pPr>
      <w:r>
        <w:t xml:space="preserve">8.6.2 Zeros, Multiplicity, and the x-Intercepts</w:t>
      </w:r>
    </w:p>
    <w:p>
      <w:pPr>
        <w:pStyle w:val="FirstParagraph"/>
      </w:pPr>
      <w:r>
        <w:t xml:space="preserve">The real zeros of a polynomial are the points where the graph crosses or touches the x-axis. The</w:t>
      </w:r>
      <w:r>
        <w:t xml:space="preserve"> </w:t>
      </w:r>
      <w:r>
        <w:rPr>
          <w:b/>
          <w:bCs/>
        </w:rPr>
        <w:t xml:space="preserve">multiplicity</w:t>
      </w:r>
      <w:r>
        <w:t xml:space="preserve"> </w:t>
      </w:r>
      <w:r>
        <w:t xml:space="preserve">of a zero dictates the visual behavior at that point:</w:t>
      </w:r>
      <w:r>
        <w:t xml:space="preserve"> </w:t>
      </w:r>
      <w:r>
        <w:t xml:space="preserve">*</w:t>
      </w:r>
      <w:r>
        <w:t xml:space="preserve"> </w:t>
      </w:r>
      <w:r>
        <w:rPr>
          <w:b/>
          <w:bCs/>
        </w:rPr>
        <w:t xml:space="preserve">Multiplicity is Odd:</w:t>
      </w:r>
      <w:r>
        <w:t xml:space="preserve"> </w:t>
      </w:r>
      <w:r>
        <w:t xml:space="preserve">The graph crosses straight through the x-axis, changing from positive to negative (or vice versa).</w:t>
      </w:r>
      <w:r>
        <w:t xml:space="preserve"> </w:t>
      </w:r>
      <w:r>
        <w:t xml:space="preserve">*</w:t>
      </w:r>
      <w:r>
        <w:t xml:space="preserve"> </w:t>
      </w:r>
      <w:r>
        <w:rPr>
          <w:b/>
          <w:bCs/>
        </w:rPr>
        <w:t xml:space="preserve">Multiplicity is Even:</w:t>
      </w:r>
      <w:r>
        <w:t xml:space="preserve"> </w:t>
      </w:r>
      <w:r>
        <w:t xml:space="preserve">The graph touches the x-axis and bounces back (turning around), like a parabola at its vertex.</w:t>
      </w:r>
    </w:p>
    <w:bookmarkEnd w:id="287"/>
    <w:bookmarkEnd w:id="288"/>
    <w:bookmarkStart w:id="294" w:name="asymptotes-in-rational-functions"/>
    <w:p>
      <w:pPr>
        <w:pStyle w:val="Heading2"/>
      </w:pPr>
      <w:r>
        <w:t xml:space="preserve">8.7 Asymptotes in Rational Functions</w:t>
      </w:r>
    </w:p>
    <w:p>
      <w:pPr>
        <w:pStyle w:val="FirstParagraph"/>
      </w:pPr>
      <w:r>
        <w:t xml:space="preserve">A rational function is a fraction of polynomials,</w:t>
      </w:r>
      <w:r>
        <w:t xml:space="preserve"> </w:t>
      </w:r>
      <m:oMath>
        <m:r>
          <m:t>R</m:t>
        </m:r>
        <m:d>
          <m:dPr>
            <m:begChr m:val="("/>
            <m:endChr m:val=")"/>
            <m:sepChr m:val=""/>
            <m:grow/>
          </m:dPr>
          <m:e>
            <m:r>
              <m:t>x</m:t>
            </m:r>
          </m:e>
        </m:d>
        <m:r>
          <m:rPr>
            <m:sty m:val="p"/>
          </m:rPr>
          <m:t>=</m:t>
        </m:r>
        <m:f>
          <m:fPr>
            <m:type m:val="bar"/>
          </m:fPr>
          <m:num>
            <m:r>
              <m:t>P</m:t>
            </m:r>
            <m:d>
              <m:dPr>
                <m:begChr m:val="("/>
                <m:endChr m:val=")"/>
                <m:sepChr m:val=""/>
                <m:grow/>
              </m:dPr>
              <m:e>
                <m:r>
                  <m:t>x</m:t>
                </m:r>
              </m:e>
            </m:d>
          </m:num>
          <m:den>
            <m:r>
              <m:t>Q</m:t>
            </m:r>
            <m:d>
              <m:dPr>
                <m:begChr m:val="("/>
                <m:endChr m:val=")"/>
                <m:sepChr m:val=""/>
                <m:grow/>
              </m:dPr>
              <m:e>
                <m:r>
                  <m:t>x</m:t>
                </m:r>
              </m:e>
            </m:d>
          </m:den>
        </m:f>
      </m:oMath>
      <w:r>
        <w:t xml:space="preserve">. These functions feature asymptotes—lines that the graph approaches but never touches.</w:t>
      </w:r>
    </w:p>
    <w:bookmarkStart w:id="289" w:name="vertical-asymptotes"/>
    <w:p>
      <w:pPr>
        <w:pStyle w:val="Heading3"/>
      </w:pPr>
      <w:r>
        <w:t xml:space="preserve">8.7.1 Vertical Asymptotes</w:t>
      </w:r>
    </w:p>
    <w:p>
      <w:pPr>
        <w:pStyle w:val="FirstParagraph"/>
      </w:pPr>
      <w:r>
        <w:t xml:space="preserve">Wherever the denominator equals zero (provided the numerator isn’t also zero at that point), a vertical asymptote occurs.</w:t>
      </w:r>
      <w:r>
        <w:t xml:space="preserve"> </w:t>
      </w:r>
      <w:r>
        <w:t xml:space="preserve">* If</w:t>
      </w:r>
      <w:r>
        <w:t xml:space="preserve"> </w:t>
      </w:r>
      <m:oMath>
        <m:r>
          <m:t>Q</m:t>
        </m:r>
        <m:d>
          <m:dPr>
            <m:begChr m:val="("/>
            <m:endChr m:val=")"/>
            <m:sepChr m:val=""/>
            <m:grow/>
          </m:dPr>
          <m:e>
            <m:r>
              <m:t>a</m:t>
            </m:r>
          </m:e>
        </m:d>
        <m:r>
          <m:rPr>
            <m:sty m:val="p"/>
          </m:rPr>
          <m:t>=</m:t>
        </m:r>
        <m:r>
          <m:t>0</m:t>
        </m:r>
      </m:oMath>
      <w:r>
        <w:t xml:space="preserve"> </w:t>
      </w:r>
      <w:r>
        <w:t xml:space="preserve">and</w:t>
      </w:r>
      <w:r>
        <w:t xml:space="preserve"> </w:t>
      </w:r>
      <m:oMath>
        <m:r>
          <m:t>P</m:t>
        </m:r>
        <m:d>
          <m:dPr>
            <m:begChr m:val="("/>
            <m:endChr m:val=")"/>
            <m:sepChr m:val=""/>
            <m:grow/>
          </m:dPr>
          <m:e>
            <m:r>
              <m:t>a</m:t>
            </m:r>
          </m:e>
        </m:d>
        <m:r>
          <m:rPr>
            <m:sty m:val="p"/>
          </m:rPr>
          <m:t>≠</m:t>
        </m:r>
        <m:r>
          <m:t>0</m:t>
        </m:r>
      </m:oMath>
      <w:r>
        <w:t xml:space="preserve">, there is a vertical asymptote at</w:t>
      </w:r>
      <w:r>
        <w:t xml:space="preserve"> </w:t>
      </w:r>
      <m:oMath>
        <m:r>
          <m:t>x</m:t>
        </m:r>
        <m:r>
          <m:rPr>
            <m:sty m:val="p"/>
          </m:rPr>
          <m:t>=</m:t>
        </m:r>
        <m:r>
          <m:t>a</m:t>
        </m:r>
      </m:oMath>
      <w:r>
        <w:t xml:space="preserve">.</w:t>
      </w:r>
      <w:r>
        <w:t xml:space="preserve"> </w:t>
      </w:r>
      <w:r>
        <w:t xml:space="preserve">*</w:t>
      </w:r>
      <w:r>
        <w:t xml:space="preserve"> </w:t>
      </w:r>
      <w:r>
        <w:rPr>
          <w:b/>
          <w:bCs/>
        </w:rPr>
        <w:t xml:space="preserve">Behavior:</w:t>
      </w:r>
      <w:r>
        <w:t xml:space="preserve"> </w:t>
      </w:r>
      <w:r>
        <w:t xml:space="preserve">The graph goes toward positive infinity on one side of the asymptote and negative infinity on the other.</w:t>
      </w:r>
    </w:p>
    <w:bookmarkEnd w:id="289"/>
    <w:bookmarkStart w:id="293" w:name="horizontal-asymptotes"/>
    <w:p>
      <w:pPr>
        <w:pStyle w:val="Heading3"/>
      </w:pPr>
      <w:r>
        <w:t xml:space="preserve">8.7.2 Horizontal Asymptotes</w:t>
      </w:r>
    </w:p>
    <w:p>
      <w:pPr>
        <w:pStyle w:val="FirstParagraph"/>
      </w:pPr>
      <w:r>
        <w:t xml:space="preserve">Horizontal asymptotes describe the end behavior of the function (as</w:t>
      </w:r>
      <w:r>
        <w:t xml:space="preserve"> </w:t>
      </w:r>
      <m:oMath>
        <m:r>
          <m:t>x</m:t>
        </m:r>
        <m:r>
          <m:rPr>
            <m:sty m:val="p"/>
          </m:rPr>
          <m:t>→</m:t>
        </m:r>
        <m:r>
          <m:rPr>
            <m:sty m:val="p"/>
          </m:rPr>
          <m:t>±</m:t>
        </m:r>
        <m:r>
          <m:rPr>
            <m:sty m:val="p"/>
          </m:rPr>
          <m:t>∞</m:t>
        </m:r>
      </m:oMath>
      <w:r>
        <w:t xml:space="preserve">). The degree of the numerator (</w:t>
      </w:r>
      <m:oMath>
        <m:r>
          <m:t>n</m:t>
        </m:r>
      </m:oMath>
      <w:r>
        <w:t xml:space="preserve">) and the degree of the denominator (</w:t>
      </w:r>
      <m:oMath>
        <m:r>
          <m:t>d</m:t>
        </m:r>
      </m:oMath>
      <w:r>
        <w:t xml:space="preserve">) determine the asymptotic behavior:</w:t>
      </w:r>
      <w:r>
        <w:t xml:space="preserve"> </w:t>
      </w:r>
      <w:r>
        <w:t xml:space="preserve">1.</w:t>
      </w:r>
      <w:r>
        <w:t xml:space="preserve"> </w:t>
      </w:r>
      <w:r>
        <w:rPr>
          <w:b/>
          <w:bCs/>
        </w:rPr>
        <w:t xml:space="preserve">If</w:t>
      </w:r>
      <w:r>
        <w:rPr>
          <w:b/>
          <w:bCs/>
        </w:rPr>
        <w:t xml:space="preserve"> </w:t>
      </w:r>
      <m:oMath>
        <m:r>
          <m:t>n</m:t>
        </m:r>
        <m:r>
          <m:rPr>
            <m:sty m:val="p"/>
          </m:rPr>
          <m:t>&lt;</m:t>
        </m:r>
        <m:r>
          <m:t>d</m:t>
        </m:r>
      </m:oMath>
      <w:r>
        <w:rPr>
          <w:b/>
          <w:bCs/>
        </w:rPr>
        <w:t xml:space="preserve">:</w:t>
      </w:r>
      <w:r>
        <w:t xml:space="preserve"> </w:t>
      </w:r>
      <w:r>
        <w:t xml:space="preserve">The horizontal asymptote is</w:t>
      </w:r>
      <w:r>
        <w:t xml:space="preserve"> </w:t>
      </w:r>
      <m:oMath>
        <m:r>
          <m:t>y</m:t>
        </m:r>
        <m:r>
          <m:rPr>
            <m:sty m:val="p"/>
          </m:rPr>
          <m:t>=</m:t>
        </m:r>
        <m:r>
          <m:t>0</m:t>
        </m:r>
      </m:oMath>
      <w:r>
        <w:t xml:space="preserve">. The denominator grows faster, squishing the fraction to zero.</w:t>
      </w:r>
      <w:r>
        <w:t xml:space="preserve"> </w:t>
      </w:r>
      <w:r>
        <w:t xml:space="preserve">2.</w:t>
      </w:r>
      <w:r>
        <w:t xml:space="preserve"> </w:t>
      </w:r>
      <w:r>
        <w:rPr>
          <w:b/>
          <w:bCs/>
        </w:rPr>
        <w:t xml:space="preserve">If</w:t>
      </w:r>
      <w:r>
        <w:rPr>
          <w:b/>
          <w:bCs/>
        </w:rPr>
        <w:t xml:space="preserve"> </w:t>
      </w:r>
      <m:oMath>
        <m:r>
          <m:t>n</m:t>
        </m:r>
        <m:r>
          <m:rPr>
            <m:sty m:val="p"/>
          </m:rPr>
          <m:t>=</m:t>
        </m:r>
        <m:r>
          <m:t>d</m:t>
        </m:r>
      </m:oMath>
      <w:r>
        <w:rPr>
          <w:b/>
          <w:bCs/>
        </w:rPr>
        <w:t xml:space="preserve">:</w:t>
      </w:r>
      <w:r>
        <w:t xml:space="preserve"> </w:t>
      </w:r>
      <w:r>
        <w:t xml:space="preserve">The horizontal asymptote is</w:t>
      </w:r>
      <w:r>
        <w:t xml:space="preserve"> </w:t>
      </w:r>
      <m:oMath>
        <m:r>
          <m:t>y</m:t>
        </m:r>
        <m:r>
          <m:rPr>
            <m:sty m:val="p"/>
          </m:rPr>
          <m:t>=</m:t>
        </m:r>
        <m:f>
          <m:fPr>
            <m:type m:val="bar"/>
          </m:fPr>
          <m:num>
            <m:r>
              <m:rPr>
                <m:nor/>
                <m:sty m:val="p"/>
              </m:rPr>
              <m:t>leading coefficient of </m:t>
            </m:r>
            <m:r>
              <m:t>P</m:t>
            </m:r>
          </m:num>
          <m:den>
            <m:r>
              <m:rPr>
                <m:nor/>
                <m:sty m:val="p"/>
              </m:rPr>
              <m:t>leading coefficient of </m:t>
            </m:r>
            <m:r>
              <m:t>Q</m:t>
            </m:r>
          </m:den>
        </m:f>
      </m:oMath>
      <w:r>
        <w:t xml:space="preserve">.</w:t>
      </w:r>
      <w:r>
        <w:t xml:space="preserve"> </w:t>
      </w:r>
      <w:r>
        <w:t xml:space="preserve">3.</w:t>
      </w:r>
      <w:r>
        <w:t xml:space="preserve"> </w:t>
      </w:r>
      <w:r>
        <w:rPr>
          <w:b/>
          <w:bCs/>
        </w:rPr>
        <w:t xml:space="preserve">If</w:t>
      </w:r>
      <w:r>
        <w:rPr>
          <w:b/>
          <w:bCs/>
        </w:rPr>
        <w:t xml:space="preserve"> </w:t>
      </w:r>
      <m:oMath>
        <m:r>
          <m:t>n</m:t>
        </m:r>
        <m:r>
          <m:rPr>
            <m:sty m:val="p"/>
          </m:rPr>
          <m:t>&gt;</m:t>
        </m:r>
        <m:r>
          <m:t>d</m:t>
        </m:r>
      </m:oMath>
      <w:r>
        <w:rPr>
          <w:b/>
          <w:bCs/>
        </w:rPr>
        <w:t xml:space="preserve">:</w:t>
      </w:r>
      <w:r>
        <w:t xml:space="preserve"> </w:t>
      </w:r>
      <w:r>
        <w:t xml:space="preserve">There is no horizontal asymptote. The function grows without bound and may have an oblique (slant) asymptote.</w:t>
      </w:r>
    </w:p>
    <w:p>
      <w:pPr>
        <w:pStyle w:val="BodyText"/>
      </w:pPr>
      <w:r>
        <w:rPr>
          <w:b/>
          <w:bCs/>
        </w:rPr>
        <w:t xml:space="preserve">Visualizing Transformation and Asymptotes:</w:t>
      </w:r>
      <w:r>
        <w:t xml:space="preserve"> </w:t>
      </w:r>
      <w:r>
        <w:t xml:space="preserve">The concepts of shifting and asymptotes apply universally. If</w:t>
      </w:r>
      <w:r>
        <w:t xml:space="preserve"> </w:t>
      </w:r>
      <m:oMath>
        <m:r>
          <m:t>f</m:t>
        </m:r>
        <m:d>
          <m:dPr>
            <m:begChr m:val="("/>
            <m:endChr m:val=")"/>
            <m:sepChr m:val=""/>
            <m:grow/>
          </m:dPr>
          <m:e>
            <m:r>
              <m:t>x</m:t>
            </m:r>
          </m:e>
        </m:d>
        <m:r>
          <m:rPr>
            <m:sty m:val="p"/>
          </m:rPr>
          <m:t>=</m:t>
        </m:r>
        <m:f>
          <m:fPr>
            <m:type m:val="bar"/>
          </m:fPr>
          <m:num>
            <m:r>
              <m:t>1</m:t>
            </m:r>
          </m:num>
          <m:den>
            <m:r>
              <m:t>x</m:t>
            </m:r>
          </m:den>
        </m:f>
      </m:oMath>
      <w:r>
        <w:t xml:space="preserve"> </w:t>
      </w:r>
      <w:r>
        <w:t xml:space="preserve">has asymptotes at</w:t>
      </w:r>
      <w:r>
        <w:t xml:space="preserve"> </w:t>
      </w:r>
      <m:oMath>
        <m:r>
          <m:t>x</m:t>
        </m:r>
        <m:r>
          <m:rPr>
            <m:sty m:val="p"/>
          </m:rPr>
          <m:t>=</m:t>
        </m:r>
        <m:r>
          <m:t>0</m:t>
        </m:r>
      </m:oMath>
      <w:r>
        <w:t xml:space="preserve"> </w:t>
      </w:r>
      <w:r>
        <w:t xml:space="preserve">and</w:t>
      </w:r>
      <w:r>
        <w:t xml:space="preserve"> </w:t>
      </w:r>
      <m:oMath>
        <m:r>
          <m:t>y</m:t>
        </m:r>
        <m:r>
          <m:rPr>
            <m:sty m:val="p"/>
          </m:rPr>
          <m:t>=</m:t>
        </m:r>
        <m:r>
          <m:t>0</m:t>
        </m:r>
      </m:oMath>
      <w:r>
        <w:t xml:space="preserve">, then</w:t>
      </w:r>
      <w:r>
        <w:t xml:space="preserve"> </w:t>
      </w:r>
      <m:oMath>
        <m:r>
          <m:t>g</m:t>
        </m:r>
        <m:d>
          <m:dPr>
            <m:begChr m:val="("/>
            <m:endChr m:val=")"/>
            <m:sepChr m:val=""/>
            <m:grow/>
          </m:dPr>
          <m:e>
            <m:r>
              <m:t>x</m:t>
            </m:r>
          </m:e>
        </m:d>
        <m:r>
          <m:rPr>
            <m:sty m:val="p"/>
          </m:rPr>
          <m:t>=</m:t>
        </m:r>
        <m:f>
          <m:fPr>
            <m:type m:val="bar"/>
          </m:fPr>
          <m:num>
            <m:r>
              <m:t>1</m:t>
            </m:r>
          </m:num>
          <m:den>
            <m:r>
              <m:t>x</m:t>
            </m:r>
            <m:r>
              <m:rPr>
                <m:sty m:val="p"/>
              </m:rPr>
              <m:t>−</m:t>
            </m:r>
            <m:r>
              <m:t>2</m:t>
            </m:r>
          </m:den>
        </m:f>
        <m:r>
          <m:rPr>
            <m:sty m:val="p"/>
          </m:rPr>
          <m:t>+</m:t>
        </m:r>
        <m:r>
          <m:t>5</m:t>
        </m:r>
      </m:oMath>
      <w:r>
        <w:t xml:space="preserve"> </w:t>
      </w:r>
      <w:r>
        <w:t xml:space="preserve">shifts those asymptotes to</w:t>
      </w:r>
      <w:r>
        <w:t xml:space="preserve"> </w:t>
      </w:r>
      <m:oMath>
        <m:r>
          <m:t>x</m:t>
        </m:r>
        <m:r>
          <m:rPr>
            <m:sty m:val="p"/>
          </m:rPr>
          <m:t>=</m:t>
        </m:r>
        <m:r>
          <m:t>2</m:t>
        </m:r>
      </m:oMath>
      <w:r>
        <w:t xml:space="preserve"> </w:t>
      </w:r>
      <w:r>
        <w:t xml:space="preserve">and</w:t>
      </w:r>
      <w:r>
        <w:t xml:space="preserve"> </w:t>
      </w:r>
      <m:oMath>
        <m:r>
          <m:t>y</m:t>
        </m:r>
        <m:r>
          <m:rPr>
            <m:sty m:val="p"/>
          </m:rPr>
          <m:t>=</m:t>
        </m:r>
        <m:r>
          <m:t>5</m:t>
        </m:r>
      </m:oMath>
      <w:r>
        <w:t xml:space="preserve">.</w:t>
      </w:r>
    </w:p>
    <w:p>
      <w:pPr>
        <w:pStyle w:val="CaptionedFigure"/>
      </w:pPr>
      <w:r>
        <w:drawing>
          <wp:inline>
            <wp:extent cx="3810000" cy="2540000"/>
            <wp:effectExtent b="0" l="0" r="0" t="0"/>
            <wp:docPr descr="Rational Function Transformation Example" title="" id="291" name="Picture"/>
            <a:graphic>
              <a:graphicData uri="http://schemas.openxmlformats.org/drawingml/2006/picture">
                <pic:pic>
                  <pic:nvPicPr>
                    <pic:cNvPr descr="https://www.coursehero.com/thumb/dd/71/dd71e662922d2b11d21ca1bcf1a9693029c32e1f_180.jpg" id="292" name="Picture"/>
                    <pic:cNvPicPr>
                      <a:picLocks noChangeArrowheads="1" noChangeAspect="1"/>
                    </pic:cNvPicPr>
                  </pic:nvPicPr>
                  <pic:blipFill>
                    <a:blip r:embed="rId29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Rational Function Transformation Example</w:t>
      </w:r>
    </w:p>
    <w:bookmarkEnd w:id="293"/>
    <w:bookmarkEnd w:id="294"/>
    <w:bookmarkStart w:id="295" w:name="Xa9e11e57f31e6ceeea72be219828e7594915bda"/>
    <w:p>
      <w:pPr>
        <w:pStyle w:val="Heading2"/>
      </w:pPr>
      <w:r>
        <w:t xml:space="preserve">8.8 Contextualizing Functions: The</w:t>
      </w:r>
      <w:r>
        <w:t xml:space="preserve"> </w:t>
      </w:r>
      <w:r>
        <w:t xml:space="preserve">“</w:t>
      </w:r>
      <w:r>
        <w:t xml:space="preserve">Story</w:t>
      </w:r>
      <w:r>
        <w:t xml:space="preserve">”</w:t>
      </w:r>
      <w:r>
        <w:t xml:space="preserve"> </w:t>
      </w:r>
      <w:r>
        <w:t xml:space="preserve">of the Graph</w:t>
      </w:r>
    </w:p>
    <w:p>
      <w:pPr>
        <w:pStyle w:val="FirstParagraph"/>
      </w:pPr>
      <w:r>
        <w:t xml:space="preserve">The Digital SAT emphasizes mathematical modeling. You may be given a graph of a function and asked to interpret its</w:t>
      </w:r>
      <w:r>
        <w:t xml:space="preserve"> </w:t>
      </w:r>
      <w:r>
        <w:t xml:space="preserve">“</w:t>
      </w:r>
      <w:r>
        <w:t xml:space="preserve">story.</w:t>
      </w:r>
      <w:r>
        <w:t xml:space="preserve">”</w:t>
      </w:r>
    </w:p>
    <w:p>
      <w:pPr>
        <w:pStyle w:val="Compact"/>
        <w:numPr>
          <w:ilvl w:val="0"/>
          <w:numId w:val="1069"/>
        </w:numPr>
      </w:pPr>
      <w:r>
        <w:rPr>
          <w:b/>
          <w:bCs/>
        </w:rPr>
        <w:t xml:space="preserve">Increasing vs. Decreasing:</w:t>
      </w:r>
      <w:r>
        <w:t xml:space="preserve"> </w:t>
      </w:r>
      <w:r>
        <w:t xml:space="preserve">The function is increasing where the graph goes up from left to right (positive slope/decreasing steepness that eventually turns upward), and decreasing where it goes down.</w:t>
      </w:r>
    </w:p>
    <w:p>
      <w:pPr>
        <w:pStyle w:val="Compact"/>
        <w:numPr>
          <w:ilvl w:val="0"/>
          <w:numId w:val="1069"/>
        </w:numPr>
      </w:pPr>
      <w:r>
        <w:rPr>
          <w:b/>
          <w:bCs/>
        </w:rPr>
        <w:t xml:space="preserve">Maxima and Minima:</w:t>
      </w:r>
      <w:r>
        <w:t xml:space="preserve"> </w:t>
      </w:r>
      <w:r>
        <w:t xml:space="preserve">Peaks and valleys represent local maximums and minimums.</w:t>
      </w:r>
    </w:p>
    <w:p>
      <w:pPr>
        <w:pStyle w:val="Compact"/>
        <w:numPr>
          <w:ilvl w:val="0"/>
          <w:numId w:val="1069"/>
        </w:numPr>
      </w:pPr>
      <w:r>
        <w:rPr>
          <w:b/>
          <w:bCs/>
        </w:rPr>
        <w:t xml:space="preserve">Average Rate of Change:</w:t>
      </w:r>
      <w:r>
        <w:t xml:space="preserve"> </w:t>
      </w:r>
      <w:r>
        <w:t xml:space="preserve">Over an interval</w:t>
      </w:r>
      <w:r>
        <w:t xml:space="preserve"> </w:t>
      </w:r>
      <m:oMath>
        <m:d>
          <m:dPr>
            <m:begChr m:val="["/>
            <m:endChr m:val="]"/>
            <m:sepChr m:val=""/>
            <m:grow/>
          </m:dPr>
          <m:e>
            <m:r>
              <m:t>a</m:t>
            </m:r>
            <m:r>
              <m:rPr>
                <m:sty m:val="p"/>
              </m:rPr>
              <m:t>,</m:t>
            </m:r>
            <m:r>
              <m:t>b</m:t>
            </m:r>
          </m:e>
        </m:d>
      </m:oMath>
      <w:r>
        <w:t xml:space="preserve">, the average rate of change is the slope of the secant line connecting the endpoints:</w:t>
      </w:r>
      <w:r>
        <w:t xml:space="preserve"> </w:t>
      </w:r>
      <m:oMath>
        <m:f>
          <m:fPr>
            <m:type m:val="bar"/>
          </m:fPr>
          <m:num>
            <m:r>
              <m:t>f</m:t>
            </m:r>
            <m:d>
              <m:dPr>
                <m:begChr m:val="("/>
                <m:endChr m:val=")"/>
                <m:sepChr m:val=""/>
                <m:grow/>
              </m:dPr>
              <m:e>
                <m:r>
                  <m:t>b</m:t>
                </m:r>
              </m:e>
            </m:d>
            <m:r>
              <m:rPr>
                <m:sty m:val="p"/>
              </m:rPr>
              <m:t>−</m:t>
            </m:r>
            <m:r>
              <m:t>f</m:t>
            </m:r>
            <m:d>
              <m:dPr>
                <m:begChr m:val="("/>
                <m:endChr m:val=")"/>
                <m:sepChr m:val=""/>
                <m:grow/>
              </m:dPr>
              <m:e>
                <m:r>
                  <m:t>a</m:t>
                </m:r>
              </m:e>
            </m:d>
          </m:num>
          <m:den>
            <m:r>
              <m:t>b</m:t>
            </m:r>
            <m:r>
              <m:rPr>
                <m:sty m:val="p"/>
              </m:rPr>
              <m:t>−</m:t>
            </m:r>
            <m:r>
              <m:t>a</m:t>
            </m:r>
          </m:den>
        </m:f>
      </m:oMath>
      <w:r>
        <w:t xml:space="preserve">. This translates to the overall trend of the scenario—perhaps the average speed of a runner during the 5th mile of a race.</w:t>
      </w:r>
    </w:p>
    <w:p>
      <w:pPr>
        <w:pStyle w:val="FirstParagraph"/>
      </w:pPr>
      <w:r>
        <w:t xml:space="preserve">Connecting the algebraic manipulation of functions to their graphical behavior is the bridge between</w:t>
      </w:r>
      <w:r>
        <w:t xml:space="preserve"> </w:t>
      </w:r>
      <w:r>
        <w:t xml:space="preserve">“</w:t>
      </w:r>
      <w:r>
        <w:t xml:space="preserve">Advanced Math</w:t>
      </w:r>
      <w:r>
        <w:t xml:space="preserve">”</w:t>
      </w:r>
      <w:r>
        <w:t xml:space="preserve"> </w:t>
      </w:r>
      <w:r>
        <w:t xml:space="preserve">and</w:t>
      </w:r>
      <w:r>
        <w:t xml:space="preserve"> </w:t>
      </w:r>
      <w:r>
        <w:t xml:space="preserve">“</w:t>
      </w:r>
      <w:r>
        <w:t xml:space="preserve">Problem Solving,</w:t>
      </w:r>
      <w:r>
        <w:t xml:space="preserve">”</w:t>
      </w:r>
      <w:r>
        <w:t xml:space="preserve"> </w:t>
      </w:r>
      <w:r>
        <w:t xml:space="preserve">making it a cornerstone of the top SAT scores.</w:t>
      </w:r>
    </w:p>
    <w:p>
      <w:r>
        <w:pict>
          <v:rect style="width:0;height:1.5pt" o:hralign="center" o:hrstd="t" o:hr="t"/>
        </w:pict>
      </w:r>
    </w:p>
    <w:bookmarkEnd w:id="295"/>
    <w:bookmarkEnd w:id="296"/>
    <w:bookmarkStart w:id="308" w:name="Xab9c4338f75751d866ff4ce68defa969b145fcb"/>
    <w:p>
      <w:pPr>
        <w:pStyle w:val="Heading1"/>
      </w:pPr>
      <w:r>
        <w:t xml:space="preserve">Chapter 9: Step-by-Step Tactical Approaches</w:t>
      </w:r>
    </w:p>
    <w:bookmarkStart w:id="297" w:name="the-philosophy-of-the-sat-math-section"/>
    <w:p>
      <w:pPr>
        <w:pStyle w:val="Heading2"/>
      </w:pPr>
      <w:r>
        <w:t xml:space="preserve">The Philosophy of the SAT Math Section</w:t>
      </w:r>
    </w:p>
    <w:p>
      <w:pPr>
        <w:pStyle w:val="FirstParagraph"/>
      </w:pPr>
      <w:r>
        <w:t xml:space="preserve">The SAT Math section is not a measure of how much advanced math you have memorized; rather, it is a sophisticated assessment of your problem-solving agility. It tests your ability to take standard mathematical concepts and apply them to unfamiliar, often deceptive scenarios under extreme time pressure. Success in this arena requires more than rote calculation—it demands a strategic framework for deconstructing problems.</w:t>
      </w:r>
    </w:p>
    <w:p>
      <w:pPr>
        <w:pStyle w:val="BodyText"/>
      </w:pPr>
      <w:r>
        <w:t xml:space="preserve">This chapter delves into the specific, actionable tactics you must employ from the moment you read a question to the moment you select your answer.</w:t>
      </w:r>
    </w:p>
    <w:p>
      <w:r>
        <w:pict>
          <v:rect style="width:0;height:1.5pt" o:hralign="center" o:hrstd="t" o:hr="t"/>
        </w:pict>
      </w:r>
    </w:p>
    <w:bookmarkEnd w:id="297"/>
    <w:bookmarkStart w:id="298" w:name="the-three-pass-system-time-triage"/>
    <w:p>
      <w:pPr>
        <w:pStyle w:val="Heading2"/>
      </w:pPr>
      <w:r>
        <w:t xml:space="preserve">9.1 The Three-Pass System: Time Triage</w:t>
      </w:r>
    </w:p>
    <w:p>
      <w:pPr>
        <w:pStyle w:val="FirstParagraph"/>
      </w:pPr>
      <w:r>
        <w:t xml:space="preserve">You must triage questions based on a 1-2-3 scale:</w:t>
      </w:r>
      <w:r>
        <w:t xml:space="preserve"> </w:t>
      </w:r>
      <w:r>
        <w:t xml:space="preserve">1.</w:t>
      </w:r>
      <w:r>
        <w:t xml:space="preserve"> </w:t>
      </w:r>
      <w:r>
        <w:rPr>
          <w:b/>
          <w:bCs/>
        </w:rPr>
        <w:t xml:space="preserve">Green (Moderate):</w:t>
      </w:r>
      <w:r>
        <w:t xml:space="preserve"> </w:t>
      </w:r>
      <w:r>
        <w:t xml:space="preserve">I know exactly what to do. I can solve this in under a minute.</w:t>
      </w:r>
      <w:r>
        <w:t xml:space="preserve"> </w:t>
      </w:r>
      <w:r>
        <w:t xml:space="preserve">2.</w:t>
      </w:r>
      <w:r>
        <w:t xml:space="preserve"> </w:t>
      </w:r>
      <w:r>
        <w:rPr>
          <w:b/>
          <w:bCs/>
        </w:rPr>
        <w:t xml:space="preserve">Yellow (Hard):</w:t>
      </w:r>
      <w:r>
        <w:t xml:space="preserve"> </w:t>
      </w:r>
      <w:r>
        <w:t xml:space="preserve">I see a path, but it’s long, or I might fall for a trap. I’ll attempt it, but I won’t spend more than 2-3 minutes.</w:t>
      </w:r>
      <w:r>
        <w:t xml:space="preserve"> </w:t>
      </w:r>
      <w:r>
        <w:t xml:space="preserve">3.</w:t>
      </w:r>
      <w:r>
        <w:t xml:space="preserve"> </w:t>
      </w:r>
      <w:r>
        <w:rPr>
          <w:b/>
          <w:bCs/>
        </w:rPr>
        <w:t xml:space="preserve">Black (Impossible):</w:t>
      </w:r>
      <w:r>
        <w:t xml:space="preserve"> </w:t>
      </w:r>
      <w:r>
        <w:t xml:space="preserve">I have no idea where to start, or it’s a topic I fundamentally do not understand.</w:t>
      </w:r>
    </w:p>
    <w:p>
      <w:pPr>
        <w:pStyle w:val="BodyText"/>
      </w:pPr>
      <w:r>
        <w:rPr>
          <w:b/>
          <w:bCs/>
        </w:rPr>
        <w:t xml:space="preserve">Tactical Execution:</w:t>
      </w:r>
      <w:r>
        <w:t xml:space="preserve"> </w:t>
      </w:r>
      <w:r>
        <w:t xml:space="preserve">-</w:t>
      </w:r>
      <w:r>
        <w:t xml:space="preserve"> </w:t>
      </w:r>
      <w:r>
        <w:rPr>
          <w:b/>
          <w:bCs/>
        </w:rPr>
        <w:t xml:space="preserve">Pass 1:</w:t>
      </w:r>
      <w:r>
        <w:t xml:space="preserve"> </w:t>
      </w:r>
      <w:r>
        <w:t xml:space="preserve">Blitz through the module. If a question looks</w:t>
      </w:r>
      <w:r>
        <w:t xml:space="preserve"> </w:t>
      </w:r>
      <w:r>
        <w:t xml:space="preserve">“</w:t>
      </w:r>
      <w:r>
        <w:t xml:space="preserve">Black,</w:t>
      </w:r>
      <w:r>
        <w:t xml:space="preserve">”</w:t>
      </w:r>
      <w:r>
        <w:t xml:space="preserve"> </w:t>
      </w:r>
      <w:r>
        <w:t xml:space="preserve">mark it, pick a letter (C or H is mathematically the most common, but we will address guessing later), and immediately move on. Do not answer questions sequentially just because the test presents them that way; answer them in your own optimal sequence.</w:t>
      </w:r>
      <w:r>
        <w:t xml:space="preserve"> </w:t>
      </w:r>
      <w:r>
        <w:t xml:space="preserve">-</w:t>
      </w:r>
      <w:r>
        <w:t xml:space="preserve"> </w:t>
      </w:r>
      <w:r>
        <w:rPr>
          <w:b/>
          <w:bCs/>
        </w:rPr>
        <w:t xml:space="preserve">Pass 2:</w:t>
      </w:r>
      <w:r>
        <w:t xml:space="preserve"> </w:t>
      </w:r>
      <w:r>
        <w:t xml:space="preserve">Return to your</w:t>
      </w:r>
      <w:r>
        <w:t xml:space="preserve"> </w:t>
      </w:r>
      <w:r>
        <w:t xml:space="preserve">“</w:t>
      </w:r>
      <w:r>
        <w:t xml:space="preserve">Yellow</w:t>
      </w:r>
      <w:r>
        <w:t xml:space="preserve">”</w:t>
      </w:r>
      <w:r>
        <w:t xml:space="preserve"> </w:t>
      </w:r>
      <w:r>
        <w:t xml:space="preserve">questions. You now have the remaining time of the module.</w:t>
      </w:r>
      <w:r>
        <w:t xml:space="preserve"> </w:t>
      </w:r>
      <w:r>
        <w:t xml:space="preserve">-</w:t>
      </w:r>
      <w:r>
        <w:t xml:space="preserve"> </w:t>
      </w:r>
      <w:r>
        <w:rPr>
          <w:b/>
          <w:bCs/>
        </w:rPr>
        <w:t xml:space="preserve">Pass 3:</w:t>
      </w:r>
      <w:r>
        <w:t xml:space="preserve"> </w:t>
      </w:r>
      <w:r>
        <w:t xml:space="preserve">Only attempt</w:t>
      </w:r>
      <w:r>
        <w:t xml:space="preserve"> </w:t>
      </w:r>
      <w:r>
        <w:t xml:space="preserve">“</w:t>
      </w:r>
      <w:r>
        <w:t xml:space="preserve">Black</w:t>
      </w:r>
      <w:r>
        <w:t xml:space="preserve">”</w:t>
      </w:r>
      <w:r>
        <w:t xml:space="preserve"> </w:t>
      </w:r>
      <w:r>
        <w:t xml:space="preserve">questions if the module timer has 2 minutes left. At this point, eliminate one or two impossible choices and guess.</w:t>
      </w:r>
    </w:p>
    <w:p>
      <w:pPr>
        <w:pStyle w:val="BodyText"/>
      </w:pPr>
      <w:r>
        <w:rPr>
          <w:b/>
          <w:bCs/>
        </w:rPr>
        <w:t xml:space="preserve">Module Specifics:</w:t>
      </w:r>
      <w:r>
        <w:t xml:space="preserve"> </w:t>
      </w:r>
      <w:r>
        <w:t xml:space="preserve">In the digital SAT, you cannot skip questions within a module and return to them later unless you have time remaining. You MUST answer all questions in the current module before moving to the next. Use the progress bar to your advantage: identify clusters of grid-in questions early and allocate your remaining time accordingly.</w:t>
      </w:r>
    </w:p>
    <w:p>
      <w:r>
        <w:pict>
          <v:rect style="width:0;height:1.5pt" o:hralign="center" o:hrstd="t" o:hr="t"/>
        </w:pict>
      </w:r>
    </w:p>
    <w:bookmarkEnd w:id="298"/>
    <w:bookmarkStart w:id="299" w:name="X8679e1746282c3eb2792f22eba6c4ddca3ce1cd"/>
    <w:p>
      <w:pPr>
        <w:pStyle w:val="Heading2"/>
      </w:pPr>
      <w:r>
        <w:t xml:space="preserve">9.2 Decoding the Question Stem (Translation Protocol)</w:t>
      </w:r>
    </w:p>
    <w:p>
      <w:pPr>
        <w:pStyle w:val="FirstParagraph"/>
      </w:pPr>
      <w:r>
        <w:t xml:space="preserve">The SAT relies heavily on</w:t>
      </w:r>
      <w:r>
        <w:t xml:space="preserve"> </w:t>
      </w:r>
      <w:r>
        <w:t xml:space="preserve">“</w:t>
      </w:r>
      <w:r>
        <w:t xml:space="preserve">Verbal Math</w:t>
      </w:r>
      <w:r>
        <w:t xml:space="preserve">”</w:t>
      </w:r>
      <w:r>
        <w:t xml:space="preserve">—problems where the difficulty lies not in the calculation, but in translating English into an algebraic equation or a geometric principle.</w:t>
      </w:r>
    </w:p>
    <w:p>
      <w:pPr>
        <w:pStyle w:val="BodyText"/>
      </w:pPr>
      <w:r>
        <w:rPr>
          <w:b/>
          <w:bCs/>
        </w:rPr>
        <w:t xml:space="preserve">Step 1: Read the question stem twice.</w:t>
      </w:r>
      <w:r>
        <w:t xml:space="preserve"> </w:t>
      </w:r>
      <w:r>
        <w:t xml:space="preserve">Do not write down a single number until you have read the question completely. 80% of careless errors result from students solving for the wrong variable.</w:t>
      </w:r>
    </w:p>
    <w:p>
      <w:pPr>
        <w:pStyle w:val="BodyText"/>
      </w:pPr>
      <w:r>
        <w:rPr>
          <w:b/>
          <w:bCs/>
        </w:rPr>
        <w:t xml:space="preserve">Step 2: Identify the</w:t>
      </w:r>
      <w:r>
        <w:rPr>
          <w:b/>
          <w:bCs/>
        </w:rPr>
        <w:t xml:space="preserve"> </w:t>
      </w:r>
      <w:r>
        <w:rPr>
          <w:b/>
          <w:bCs/>
        </w:rPr>
        <w:t xml:space="preserve">“</w:t>
      </w:r>
      <w:r>
        <w:rPr>
          <w:b/>
          <w:bCs/>
        </w:rPr>
        <w:t xml:space="preserve">Pivot Word.</w:t>
      </w:r>
      <w:r>
        <w:rPr>
          <w:b/>
          <w:bCs/>
        </w:rPr>
        <w:t xml:space="preserve">”</w:t>
      </w:r>
      <w:r>
        <w:t xml:space="preserve"> </w:t>
      </w:r>
      <w:r>
        <w:t xml:space="preserve">Every SAT question contains a mathematical operator articulated in English. Train your brain to spot these instantly:</w:t>
      </w:r>
      <w:r>
        <w:t xml:space="preserve"> </w:t>
      </w:r>
      <w:r>
        <w:t xml:space="preserve">-</w:t>
      </w:r>
      <w:r>
        <w:t xml:space="preserve"> </w:t>
      </w:r>
      <w:r>
        <w:rPr>
          <w:i/>
          <w:iCs/>
        </w:rPr>
        <w:t xml:space="preserve">Of</w:t>
      </w:r>
      <w:r>
        <w:t xml:space="preserve"> </w:t>
      </w:r>
      <m:oMath>
        <m:r>
          <m:rPr>
            <m:sty m:val="p"/>
          </m:rPr>
          <m:t>→</m:t>
        </m:r>
      </m:oMath>
      <w:r>
        <w:t xml:space="preserve"> </w:t>
      </w:r>
      <w:r>
        <w:t xml:space="preserve">Multiplication (A fraction of the class =</w:t>
      </w:r>
      <w:r>
        <w:t xml:space="preserve"> </w:t>
      </w:r>
      <m:oMath>
        <m:f>
          <m:fPr>
            <m:type m:val="bar"/>
          </m:fPr>
          <m:num>
            <m:r>
              <m:t>x</m:t>
            </m:r>
          </m:num>
          <m:den>
            <m:r>
              <m:t>y</m:t>
            </m:r>
          </m:den>
        </m:f>
        <m:r>
          <m:rPr>
            <m:sty m:val="p"/>
          </m:rPr>
          <m:t>⋅</m:t>
        </m:r>
        <m:r>
          <m:rPr>
            <m:nor/>
            <m:sty m:val="p"/>
          </m:rPr>
          <m:t>Class</m:t>
        </m:r>
      </m:oMath>
      <w:r>
        <w:t xml:space="preserve">)</w:t>
      </w:r>
      <w:r>
        <w:t xml:space="preserve"> </w:t>
      </w:r>
      <w:r>
        <w:t xml:space="preserve">-</w:t>
      </w:r>
      <w:r>
        <w:t xml:space="preserve"> </w:t>
      </w:r>
      <w:r>
        <w:rPr>
          <w:i/>
          <w:iCs/>
        </w:rPr>
        <w:t xml:space="preserve">More than</w:t>
      </w:r>
      <w:r>
        <w:t xml:space="preserve"> </w:t>
      </w:r>
      <m:oMath>
        <m:r>
          <m:rPr>
            <m:sty m:val="p"/>
          </m:rPr>
          <m:t>→</m:t>
        </m:r>
      </m:oMath>
      <w:r>
        <w:t xml:space="preserve"> </w:t>
      </w:r>
      <w:r>
        <w:t xml:space="preserve">Addition (</w:t>
      </w:r>
      <m:oMath>
        <m:r>
          <m:t>x</m:t>
        </m:r>
      </m:oMath>
      <w:r>
        <w:t xml:space="preserve"> </w:t>
      </w:r>
      <w:r>
        <w:t xml:space="preserve">more than</w:t>
      </w:r>
      <w:r>
        <w:t xml:space="preserve"> </w:t>
      </w:r>
      <m:oMath>
        <m:r>
          <m:t>y</m:t>
        </m:r>
        <m:r>
          <m:rPr>
            <m:sty m:val="p"/>
          </m:rPr>
          <m:t>=</m:t>
        </m:r>
        <m:r>
          <m:t>y</m:t>
        </m:r>
        <m:r>
          <m:rPr>
            <m:sty m:val="p"/>
          </m:rPr>
          <m:t>+</m:t>
        </m:r>
        <m:r>
          <m:t>x</m:t>
        </m:r>
      </m:oMath>
      <w:r>
        <w:t xml:space="preserve">)</w:t>
      </w:r>
      <w:r>
        <w:t xml:space="preserve"> </w:t>
      </w:r>
      <w:r>
        <w:t xml:space="preserve">-</w:t>
      </w:r>
      <w:r>
        <w:t xml:space="preserve"> </w:t>
      </w:r>
      <w:r>
        <w:rPr>
          <w:i/>
          <w:iCs/>
        </w:rPr>
        <w:t xml:space="preserve">Less than</w:t>
      </w:r>
      <w:r>
        <w:t xml:space="preserve"> </w:t>
      </w:r>
      <m:oMath>
        <m:r>
          <m:rPr>
            <m:sty m:val="p"/>
          </m:rPr>
          <m:t>→</m:t>
        </m:r>
      </m:oMath>
      <w:r>
        <w:t xml:space="preserve"> </w:t>
      </w:r>
      <w:r>
        <w:t xml:space="preserve">Subtraction (</w:t>
      </w:r>
      <m:oMath>
        <m:r>
          <m:t>x</m:t>
        </m:r>
      </m:oMath>
      <w:r>
        <w:t xml:space="preserve"> </w:t>
      </w:r>
      <w:r>
        <w:t xml:space="preserve">less than</w:t>
      </w:r>
      <w:r>
        <w:t xml:space="preserve"> </w:t>
      </w:r>
      <m:oMath>
        <m:r>
          <m:t>y</m:t>
        </m:r>
        <m:r>
          <m:rPr>
            <m:sty m:val="p"/>
          </m:rPr>
          <m:t>=</m:t>
        </m:r>
        <m:r>
          <m:t>y</m:t>
        </m:r>
        <m:r>
          <m:rPr>
            <m:sty m:val="p"/>
          </m:rPr>
          <m:t>−</m:t>
        </m:r>
        <m:r>
          <m:t>x</m:t>
        </m:r>
      </m:oMath>
      <w:r>
        <w:t xml:space="preserve">. NOTE: The order flips!)</w:t>
      </w:r>
      <w:r>
        <w:t xml:space="preserve"> </w:t>
      </w:r>
      <w:r>
        <w:t xml:space="preserve">-</w:t>
      </w:r>
      <w:r>
        <w:t xml:space="preserve"> </w:t>
      </w:r>
      <w:r>
        <w:rPr>
          <w:i/>
          <w:iCs/>
        </w:rPr>
        <w:t xml:space="preserve">Per</w:t>
      </w:r>
      <w:r>
        <w:t xml:space="preserve"> </w:t>
      </w:r>
      <w:r>
        <w:t xml:space="preserve">/</w:t>
      </w:r>
      <w:r>
        <w:t xml:space="preserve"> </w:t>
      </w:r>
      <w:r>
        <w:rPr>
          <w:i/>
          <w:iCs/>
        </w:rPr>
        <w:t xml:space="preserve">Each</w:t>
      </w:r>
      <w:r>
        <w:t xml:space="preserve"> </w:t>
      </w:r>
      <m:oMath>
        <m:r>
          <m:rPr>
            <m:sty m:val="p"/>
          </m:rPr>
          <m:t>→</m:t>
        </m:r>
      </m:oMath>
      <w:r>
        <w:t xml:space="preserve"> </w:t>
      </w:r>
      <w:r>
        <w:t xml:space="preserve">Division (Miles per hour =</w:t>
      </w:r>
      <w:r>
        <w:t xml:space="preserve"> </w:t>
      </w:r>
      <m:oMath>
        <m:f>
          <m:fPr>
            <m:type m:val="bar"/>
          </m:fPr>
          <m:num>
            <m:r>
              <m:rPr>
                <m:nor/>
                <m:sty m:val="p"/>
              </m:rPr>
              <m:t>Distance</m:t>
            </m:r>
          </m:num>
          <m:den>
            <m:r>
              <m:rPr>
                <m:nor/>
                <m:sty m:val="p"/>
              </m:rPr>
              <m:t>Time</m:t>
            </m:r>
          </m:den>
        </m:f>
      </m:oMath>
      <w:r>
        <w:t xml:space="preserve">)</w:t>
      </w:r>
      <w:r>
        <w:t xml:space="preserve"> </w:t>
      </w:r>
      <w:r>
        <w:t xml:space="preserve">-</w:t>
      </w:r>
      <w:r>
        <w:t xml:space="preserve"> </w:t>
      </w:r>
      <w:r>
        <w:rPr>
          <w:i/>
          <w:iCs/>
        </w:rPr>
        <w:t xml:space="preserve">Is</w:t>
      </w:r>
      <w:r>
        <w:t xml:space="preserve"> </w:t>
      </w:r>
      <w:r>
        <w:t xml:space="preserve">/</w:t>
      </w:r>
      <w:r>
        <w:t xml:space="preserve"> </w:t>
      </w:r>
      <w:r>
        <w:rPr>
          <w:i/>
          <w:iCs/>
        </w:rPr>
        <w:t xml:space="preserve">Was</w:t>
      </w:r>
      <w:r>
        <w:t xml:space="preserve"> </w:t>
      </w:r>
      <m:oMath>
        <m:r>
          <m:rPr>
            <m:sty m:val="p"/>
          </m:rPr>
          <m:t>→</m:t>
        </m:r>
      </m:oMath>
      <w:r>
        <w:t xml:space="preserve"> </w:t>
      </w:r>
      <w:r>
        <w:t xml:space="preserve">Equals (</w:t>
      </w:r>
      <m:oMath>
        <m:r>
          <m:t>x</m:t>
        </m:r>
      </m:oMath>
      <w:r>
        <w:t xml:space="preserve"> </w:t>
      </w:r>
      <w:r>
        <w:t xml:space="preserve">is</w:t>
      </w:r>
      <w:r>
        <w:t xml:space="preserve"> </w:t>
      </w:r>
      <m:oMath>
        <m:r>
          <m:t>3</m:t>
        </m:r>
      </m:oMath>
      <w:r>
        <w:t xml:space="preserve"> </w:t>
      </w:r>
      <w:r>
        <w:t xml:space="preserve">more than</w:t>
      </w:r>
      <w:r>
        <w:t xml:space="preserve"> </w:t>
      </w:r>
      <m:oMath>
        <m:r>
          <m:t>y</m:t>
        </m:r>
      </m:oMath>
      <w:r>
        <w:t xml:space="preserve">:</w:t>
      </w:r>
      <w:r>
        <w:t xml:space="preserve"> </w:t>
      </w:r>
      <m:oMath>
        <m:r>
          <m:t>x</m:t>
        </m:r>
        <m:r>
          <m:rPr>
            <m:sty m:val="p"/>
          </m:rPr>
          <m:t>=</m:t>
        </m:r>
        <m:r>
          <m:t>y</m:t>
        </m:r>
        <m:r>
          <m:rPr>
            <m:sty m:val="p"/>
          </m:rPr>
          <m:t>+</m:t>
        </m:r>
        <m:r>
          <m:t>3</m:t>
        </m:r>
      </m:oMath>
      <w:r>
        <w:t xml:space="preserve">)</w:t>
      </w:r>
    </w:p>
    <w:p>
      <w:pPr>
        <w:pStyle w:val="BodyText"/>
      </w:pPr>
      <w:r>
        <w:rPr>
          <w:b/>
          <w:bCs/>
        </w:rPr>
        <w:t xml:space="preserve">Step 3: Consolidate into Variables.</w:t>
      </w:r>
      <w:r>
        <w:t xml:space="preserve"> </w:t>
      </w:r>
      <w:r>
        <w:t xml:space="preserve">Strip away the context. If a problem says,</w:t>
      </w:r>
      <w:r>
        <w:t xml:space="preserve"> </w:t>
      </w:r>
      <w:r>
        <w:t xml:space="preserve">“</w:t>
      </w:r>
      <w:r>
        <w:t xml:space="preserve">Ashish is 5 years older than Bob,</w:t>
      </w:r>
      <w:r>
        <w:t xml:space="preserve">”</w:t>
      </w:r>
      <w:r>
        <w:t xml:space="preserve"> </w:t>
      </w:r>
      <w:r>
        <w:t xml:space="preserve">do not think about Ashish or Bob. Write</w:t>
      </w:r>
      <w:r>
        <w:t xml:space="preserve"> </w:t>
      </w:r>
      <m:oMath>
        <m:r>
          <m:t>A</m:t>
        </m:r>
        <m:r>
          <m:rPr>
            <m:sty m:val="p"/>
          </m:rPr>
          <m:t>=</m:t>
        </m:r>
        <m:r>
          <m:t>B</m:t>
        </m:r>
        <m:r>
          <m:rPr>
            <m:sty m:val="p"/>
          </m:rPr>
          <m:t>+</m:t>
        </m:r>
        <m:r>
          <m:t>5</m:t>
        </m:r>
      </m:oMath>
      <w:r>
        <w:t xml:space="preserve">.</w:t>
      </w:r>
    </w:p>
    <w:p>
      <w:pPr>
        <w:pStyle w:val="BodyText"/>
      </w:pPr>
      <w:r>
        <w:rPr>
          <w:b/>
          <w:bCs/>
        </w:rPr>
        <w:t xml:space="preserve">Step 4: Solve, then Re-read.</w:t>
      </w:r>
      <w:r>
        <w:t xml:space="preserve"> </w:t>
      </w:r>
      <w:r>
        <w:t xml:space="preserve">Once you have the answer to the equation you set up, plug it back into the</w:t>
      </w:r>
      <w:r>
        <w:t xml:space="preserve"> </w:t>
      </w:r>
      <w:r>
        <w:rPr>
          <w:i/>
          <w:iCs/>
        </w:rPr>
        <w:t xml:space="preserve">context</w:t>
      </w:r>
      <w:r>
        <w:t xml:space="preserve"> </w:t>
      </w:r>
      <w:r>
        <w:t xml:space="preserve">of the question. If you solve for</w:t>
      </w:r>
      <w:r>
        <w:t xml:space="preserve"> </w:t>
      </w:r>
      <m:oMath>
        <m:r>
          <m:t>x</m:t>
        </m:r>
      </m:oMath>
      <w:r>
        <w:t xml:space="preserve"> </w:t>
      </w:r>
      <w:r>
        <w:t xml:space="preserve">and get</w:t>
      </w:r>
      <w:r>
        <w:t xml:space="preserve"> </w:t>
      </w:r>
      <m:oMath>
        <m:r>
          <m:t>x</m:t>
        </m:r>
        <m:r>
          <m:rPr>
            <m:sty m:val="p"/>
          </m:rPr>
          <m:t>=</m:t>
        </m:r>
        <m:r>
          <m:t>3</m:t>
        </m:r>
      </m:oMath>
      <w:r>
        <w:t xml:space="preserve">, check if the question asked for</w:t>
      </w:r>
      <w:r>
        <w:t xml:space="preserve"> </w:t>
      </w:r>
      <m:oMath>
        <m:r>
          <m:t>2</m:t>
        </m:r>
        <m:r>
          <m:t>x</m:t>
        </m:r>
      </m:oMath>
      <w:r>
        <w:t xml:space="preserve">. This is the</w:t>
      </w:r>
      <w:r>
        <w:t xml:space="preserve"> </w:t>
      </w:r>
      <w:r>
        <w:t xml:space="preserve">“</w:t>
      </w:r>
      <w:r>
        <w:t xml:space="preserve">Bait and Switch</w:t>
      </w:r>
      <w:r>
        <w:t xml:space="preserve">”</w:t>
      </w:r>
      <w:r>
        <w:t xml:space="preserve"> </w:t>
      </w:r>
      <w:r>
        <w:t xml:space="preserve">trap, and it accounts for thousands of lost points every year.</w:t>
      </w:r>
    </w:p>
    <w:p>
      <w:r>
        <w:pict>
          <v:rect style="width:0;height:1.5pt" o:hralign="center" o:hrstd="t" o:hr="t"/>
        </w:pict>
      </w:r>
    </w:p>
    <w:bookmarkEnd w:id="299"/>
    <w:bookmarkStart w:id="300" w:name="Xfbb055298bf29043e0a7a7eb5cb966de7f1f735"/>
    <w:p>
      <w:pPr>
        <w:pStyle w:val="Heading2"/>
      </w:pPr>
      <w:r>
        <w:t xml:space="preserve">9.3 The Art of Backsolving (Reverse Engineering)</w:t>
      </w:r>
    </w:p>
    <w:p>
      <w:pPr>
        <w:pStyle w:val="FirstParagraph"/>
      </w:pPr>
      <w:r>
        <w:t xml:space="preserve">Backsolving is the most potent tactical tool in your arsenal for the harder modules.</w:t>
      </w:r>
    </w:p>
    <w:p>
      <w:pPr>
        <w:pStyle w:val="BodyText"/>
      </w:pPr>
      <w:r>
        <w:rPr>
          <w:b/>
          <w:bCs/>
        </w:rPr>
        <w:t xml:space="preserve">When to Use Backsolving:</w:t>
      </w:r>
      <w:r>
        <w:t xml:space="preserve"> </w:t>
      </w:r>
      <w:r>
        <w:t xml:space="preserve">- When the answer choices are specific numbers (not variables or ranges).</w:t>
      </w:r>
      <w:r>
        <w:t xml:space="preserve"> </w:t>
      </w:r>
      <w:r>
        <w:t xml:space="preserve">- When the question asks</w:t>
      </w:r>
      <w:r>
        <w:t xml:space="preserve"> </w:t>
      </w:r>
      <w:r>
        <w:t xml:space="preserve">“</w:t>
      </w:r>
      <w:r>
        <w:t xml:space="preserve">What is the value of x?</w:t>
      </w:r>
      <w:r>
        <w:t xml:space="preserve">”</w:t>
      </w:r>
      <w:r>
        <w:t xml:space="preserve"> </w:t>
      </w:r>
      <w:r>
        <w:t xml:space="preserve">or</w:t>
      </w:r>
      <w:r>
        <w:t xml:space="preserve"> </w:t>
      </w:r>
      <w:r>
        <w:t xml:space="preserve">“</w:t>
      </w:r>
      <w:r>
        <w:t xml:space="preserve">How many…?</w:t>
      </w:r>
      <w:r>
        <w:t xml:space="preserve">”</w:t>
      </w:r>
      <w:r>
        <w:t xml:space="preserve"> </w:t>
      </w:r>
      <w:r>
        <w:t xml:space="preserve">- When you can easily</w:t>
      </w:r>
      <w:r>
        <w:t xml:space="preserve"> </w:t>
      </w:r>
      <w:r>
        <w:t xml:space="preserve">“</w:t>
      </w:r>
      <w:r>
        <w:t xml:space="preserve">test the answer</w:t>
      </w:r>
      <w:r>
        <w:t xml:space="preserve">”</w:t>
      </w:r>
      <w:r>
        <w:t xml:space="preserve"> </w:t>
      </w:r>
      <w:r>
        <w:t xml:space="preserve">to see if the conditions of the problem hold true.</w:t>
      </w:r>
    </w:p>
    <w:p>
      <w:pPr>
        <w:pStyle w:val="BodyText"/>
      </w:pPr>
      <w:r>
        <w:rPr>
          <w:b/>
          <w:bCs/>
        </w:rPr>
        <w:t xml:space="preserve">The Protocol:</w:t>
      </w:r>
      <w:r>
        <w:t xml:space="preserve"> </w:t>
      </w:r>
      <w:r>
        <w:t xml:space="preserve">1.</w:t>
      </w:r>
      <w:r>
        <w:t xml:space="preserve"> </w:t>
      </w:r>
      <w:r>
        <w:rPr>
          <w:b/>
          <w:bCs/>
        </w:rPr>
        <w:t xml:space="preserve">Start with Answer C or H.</w:t>
      </w:r>
      <w:r>
        <w:t xml:space="preserve"> </w:t>
      </w:r>
      <w:r>
        <w:t xml:space="preserve">These are generally the median values. By choosing the median, you eliminate half the possibilities regardless of the result.</w:t>
      </w:r>
      <w:r>
        <w:t xml:space="preserve"> </w:t>
      </w:r>
      <w:r>
        <w:t xml:space="preserve">2.</w:t>
      </w:r>
      <w:r>
        <w:t xml:space="preserve"> </w:t>
      </w:r>
      <w:r>
        <w:rPr>
          <w:b/>
          <w:bCs/>
        </w:rPr>
        <w:t xml:space="preserve">Plug the value into the Question Stem.</w:t>
      </w:r>
      <w:r>
        <w:t xml:space="preserve"> </w:t>
      </w:r>
      <w:r>
        <w:t xml:space="preserve">3.</w:t>
      </w:r>
      <w:r>
        <w:t xml:space="preserve"> </w:t>
      </w:r>
      <w:r>
        <w:rPr>
          <w:b/>
          <w:bCs/>
        </w:rPr>
        <w:t xml:space="preserve">Evaluate.</w:t>
      </w:r>
      <w:r>
        <w:t xml:space="preserve"> </w:t>
      </w:r>
      <w:r>
        <w:t xml:space="preserve">- If the result is too big, you eliminate the higher choices.</w:t>
      </w:r>
      <w:r>
        <w:t xml:space="preserve"> </w:t>
      </w:r>
      <w:r>
        <w:t xml:space="preserve">- If the result is too small, you eliminate the lower choices.</w:t>
      </w:r>
      <w:r>
        <w:t xml:space="preserve"> </w:t>
      </w:r>
      <w:r>
        <w:t xml:space="preserve">4.</w:t>
      </w:r>
      <w:r>
        <w:t xml:space="preserve"> </w:t>
      </w:r>
      <w:r>
        <w:rPr>
          <w:b/>
          <w:bCs/>
        </w:rPr>
        <w:t xml:space="preserve">Iterate.</w:t>
      </w:r>
      <w:r>
        <w:t xml:space="preserve"> </w:t>
      </w:r>
      <w:r>
        <w:t xml:space="preserve">Move to the next logical choice until you find equilibrium.</w:t>
      </w:r>
    </w:p>
    <w:p>
      <w:pPr>
        <w:pStyle w:val="BodyText"/>
      </w:pPr>
      <w:r>
        <w:rPr>
          <w:b/>
          <w:bCs/>
        </w:rPr>
        <w:t xml:space="preserve">Advanced Backsolving (Elimination by Property):</w:t>
      </w:r>
      <w:r>
        <w:t xml:space="preserve"> </w:t>
      </w:r>
      <w:r>
        <w:t xml:space="preserve">Sometimes, you don’t need to calculate the exact result. If a problem asks for the total distance covered, and the answer choices are 5, 12, 13, 17, you can use the Triangle Inequality or your knowledge of number properties to instantly eliminate an impossible number without a single calculation.</w:t>
      </w:r>
    </w:p>
    <w:p>
      <w:r>
        <w:pict>
          <v:rect style="width:0;height:1.5pt" o:hralign="center" o:hrstd="t" o:hr="t"/>
        </w:pict>
      </w:r>
    </w:p>
    <w:bookmarkEnd w:id="300"/>
    <w:bookmarkStart w:id="301" w:name="the-what-if-strategic-plug-in-strategy"/>
    <w:p>
      <w:pPr>
        <w:pStyle w:val="Heading2"/>
      </w:pPr>
      <w:r>
        <w:t xml:space="preserve">9.4 The</w:t>
      </w:r>
      <w:r>
        <w:t xml:space="preserve"> </w:t>
      </w:r>
      <w:r>
        <w:t xml:space="preserve">“</w:t>
      </w:r>
      <w:r>
        <w:t xml:space="preserve">What If</w:t>
      </w:r>
      <w:r>
        <w:t xml:space="preserve">”</w:t>
      </w:r>
      <w:r>
        <w:t xml:space="preserve">: Strategic Plug-In Strategy</w:t>
      </w:r>
    </w:p>
    <w:p>
      <w:pPr>
        <w:pStyle w:val="FirstParagraph"/>
      </w:pPr>
      <w:r>
        <w:t xml:space="preserve">Also known as</w:t>
      </w:r>
      <w:r>
        <w:t xml:space="preserve"> </w:t>
      </w:r>
      <w:r>
        <w:t xml:space="preserve">“</w:t>
      </w:r>
      <w:r>
        <w:t xml:space="preserve">Choosing Numbers,</w:t>
      </w:r>
      <w:r>
        <w:t xml:space="preserve">”</w:t>
      </w:r>
      <w:r>
        <w:t xml:space="preserve"> </w:t>
      </w:r>
      <w:r>
        <w:t xml:space="preserve">this tactic transforms abstract algebra into simple arithmetic. It is the ultimate weapon against confusing, variable-heavy word problems.</w:t>
      </w:r>
    </w:p>
    <w:p>
      <w:pPr>
        <w:pStyle w:val="BodyText"/>
      </w:pPr>
      <w:r>
        <w:rPr>
          <w:b/>
          <w:bCs/>
        </w:rPr>
        <w:t xml:space="preserve">The Rules of Engagement:</w:t>
      </w:r>
      <w:r>
        <w:t xml:space="preserve"> </w:t>
      </w:r>
      <w:r>
        <w:t xml:space="preserve">1.</w:t>
      </w:r>
      <w:r>
        <w:t xml:space="preserve"> </w:t>
      </w:r>
      <w:r>
        <w:rPr>
          <w:b/>
          <w:bCs/>
        </w:rPr>
        <w:t xml:space="preserve">Only use Plug-In if the answer choices contain variables or if the problem is entirely variable-based.</w:t>
      </w:r>
      <w:r>
        <w:t xml:space="preserve"> </w:t>
      </w:r>
      <w:r>
        <w:t xml:space="preserve">Do not use this if answers are specific integers (use Backsolving instead).</w:t>
      </w:r>
      <w:r>
        <w:t xml:space="preserve"> </w:t>
      </w:r>
      <w:r>
        <w:t xml:space="preserve">2.</w:t>
      </w:r>
      <w:r>
        <w:t xml:space="preserve"> </w:t>
      </w:r>
      <w:r>
        <w:rPr>
          <w:b/>
          <w:bCs/>
        </w:rPr>
        <w:t xml:space="preserve">Avoid</w:t>
      </w:r>
      <w:r>
        <w:rPr>
          <w:b/>
          <w:bCs/>
        </w:rPr>
        <w:t xml:space="preserve"> </w:t>
      </w:r>
      <w:r>
        <w:rPr>
          <w:b/>
          <w:bCs/>
        </w:rPr>
        <w:t xml:space="preserve">“</w:t>
      </w:r>
      <w:r>
        <w:rPr>
          <w:b/>
          <w:bCs/>
        </w:rPr>
        <w:t xml:space="preserve">Troublesome Numbers</w:t>
      </w:r>
      <w:r>
        <w:rPr>
          <w:b/>
          <w:bCs/>
        </w:rPr>
        <w:t xml:space="preserve">”</w:t>
      </w:r>
      <w:r>
        <w:rPr>
          <w:b/>
          <w:bCs/>
        </w:rPr>
        <w:t xml:space="preserve">:</w:t>
      </w:r>
      <w:r>
        <w:t xml:space="preserve"> </w:t>
      </w:r>
      <w:r>
        <w:t xml:space="preserve">Never pick 0, 1, or negative numbers unless absolutely necessary. They often result in ambiguous or identical answer choices. Pick a number that is clearly positive and factorable, like 6 or 12, but avoid multiples that are too large to calculate easily.</w:t>
      </w:r>
      <w:r>
        <w:t xml:space="preserve"> </w:t>
      </w:r>
      <w:r>
        <w:t xml:space="preserve">3.</w:t>
      </w:r>
      <w:r>
        <w:t xml:space="preserve"> </w:t>
      </w:r>
      <w:r>
        <w:rPr>
          <w:b/>
          <w:bCs/>
        </w:rPr>
        <w:t xml:space="preserve">Test ALL Choices:</w:t>
      </w:r>
      <w:r>
        <w:t xml:space="preserve"> </w:t>
      </w:r>
      <w:r>
        <w:t xml:space="preserve">Plug your chosen variable into the problem to get a</w:t>
      </w:r>
      <w:r>
        <w:t xml:space="preserve"> </w:t>
      </w:r>
      <w:r>
        <w:t xml:space="preserve">“</w:t>
      </w:r>
      <w:r>
        <w:t xml:space="preserve">Target Number.</w:t>
      </w:r>
      <w:r>
        <w:t xml:space="preserve">”</w:t>
      </w:r>
      <w:r>
        <w:t xml:space="preserve"> </w:t>
      </w:r>
      <w:r>
        <w:t xml:space="preserve">Then, plug that same variable into each answer choice. If two choices match your target, change your variable and re-test only those two choices to break the tie.</w:t>
      </w:r>
    </w:p>
    <w:p>
      <w:r>
        <w:pict>
          <v:rect style="width:0;height:1.5pt" o:hralign="center" o:hrstd="t" o:hr="t"/>
        </w:pict>
      </w:r>
    </w:p>
    <w:bookmarkEnd w:id="301"/>
    <w:bookmarkStart w:id="302" w:name="Xa302023c32b311c8c45e05743702adf3acd48ac"/>
    <w:p>
      <w:pPr>
        <w:pStyle w:val="Heading2"/>
      </w:pPr>
      <w:r>
        <w:t xml:space="preserve">9.5 Mastering the Digital Interface: Cross-Out &amp; Annotation</w:t>
      </w:r>
    </w:p>
    <w:p>
      <w:pPr>
        <w:pStyle w:val="FirstParagraph"/>
      </w:pPr>
      <w:r>
        <w:t xml:space="preserve">The digital SAT (Bluebook) provides specific tools that, if used masterfully, function as</w:t>
      </w:r>
      <w:r>
        <w:t xml:space="preserve"> </w:t>
      </w:r>
      <w:r>
        <w:t xml:space="preserve">“</w:t>
      </w:r>
      <w:r>
        <w:t xml:space="preserve">extended memory.</w:t>
      </w:r>
      <w:r>
        <w:t xml:space="preserve">”</w:t>
      </w:r>
    </w:p>
    <w:p>
      <w:pPr>
        <w:pStyle w:val="BodyText"/>
      </w:pPr>
      <w:r>
        <w:rPr>
          <w:b/>
          <w:bCs/>
        </w:rPr>
        <w:t xml:space="preserve">The Cross-Out Tool:</w:t>
      </w:r>
      <w:r>
        <w:t xml:space="preserve"> </w:t>
      </w:r>
      <w:r>
        <w:t xml:space="preserve">Do not stare at four answer choices. If A is clearly wrong, cross it out visually. This reduces cognitive load by allowing your brain to focus only on the remaining mathematically probable options.</w:t>
      </w:r>
    </w:p>
    <w:p>
      <w:pPr>
        <w:pStyle w:val="BodyText"/>
      </w:pPr>
      <w:r>
        <w:rPr>
          <w:b/>
          <w:bCs/>
        </w:rPr>
        <w:t xml:space="preserve">The Scratch Paper Protocol:</w:t>
      </w:r>
      <w:r>
        <w:t xml:space="preserve"> </w:t>
      </w:r>
      <w:r>
        <w:t xml:space="preserve">You will be provided with scratch paper. Before the test starts, draw a</w:t>
      </w:r>
      <w:r>
        <w:t xml:space="preserve"> </w:t>
      </w:r>
      <w:r>
        <w:t xml:space="preserve">“</w:t>
      </w:r>
      <w:r>
        <w:t xml:space="preserve">cheat sheet</w:t>
      </w:r>
      <w:r>
        <w:t xml:space="preserve">”</w:t>
      </w:r>
      <w:r>
        <w:t xml:space="preserve"> </w:t>
      </w:r>
      <w:r>
        <w:t xml:space="preserve">box:</w:t>
      </w:r>
      <w:r>
        <w:t xml:space="preserve"> </w:t>
      </w:r>
      <w:r>
        <w:t xml:space="preserve">- Write down the Quadratic Formula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w:t>
      </w:r>
      <w:r>
        <w:t xml:space="preserve"> </w:t>
      </w:r>
      <w:r>
        <w:t xml:space="preserve">- Write the Slope Formula (</w:t>
      </w: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r>
        <w:t xml:space="preserve">)</w:t>
      </w:r>
      <w:r>
        <w:t xml:space="preserve"> </w:t>
      </w:r>
      <w:r>
        <w:t xml:space="preserve">- Write the special triangle ratios (</w:t>
      </w:r>
      <m:oMath>
        <m:r>
          <m:t>1</m:t>
        </m:r>
        <m:r>
          <m:rPr>
            <m:sty m:val="p"/>
          </m:rPr>
          <m:t>:</m:t>
        </m:r>
        <m:rad>
          <m:radPr>
            <m:degHide m:val="on"/>
          </m:radPr>
          <m:deg/>
          <m:e>
            <m:r>
              <m:t>3</m:t>
            </m:r>
          </m:e>
        </m:rad>
        <m:r>
          <m:rPr>
            <m:sty m:val="p"/>
          </m:rPr>
          <m:t>:</m:t>
        </m:r>
        <m:r>
          <m:t>2</m:t>
        </m:r>
      </m:oMath>
      <w:r>
        <w:t xml:space="preserve"> </w:t>
      </w:r>
      <w:r>
        <w:t xml:space="preserve">and</w:t>
      </w:r>
      <w:r>
        <w:t xml:space="preserve"> </w:t>
      </w:r>
      <m:oMath>
        <m:r>
          <m:t>1</m:t>
        </m:r>
        <m:r>
          <m:rPr>
            <m:sty m:val="p"/>
          </m:rPr>
          <m:t>:</m:t>
        </m:r>
        <m:r>
          <m:t>1</m:t>
        </m:r>
        <m:r>
          <m:rPr>
            <m:sty m:val="p"/>
          </m:rPr>
          <m:t>:</m:t>
        </m:r>
        <m:rad>
          <m:radPr>
            <m:degHide m:val="on"/>
          </m:radPr>
          <m:deg/>
          <m:e>
            <m:r>
              <m:t>2</m:t>
            </m:r>
          </m:e>
        </m:rad>
      </m:oMath>
      <w:r>
        <w:t xml:space="preserve">)</w:t>
      </w:r>
      <w:r>
        <w:t xml:space="preserve"> </w:t>
      </w:r>
      <w:r>
        <w:t xml:space="preserve">- Write the Circle Equation Standard Form (</w:t>
      </w: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w:r>
        <w:t xml:space="preserve">)</w:t>
      </w:r>
    </w:p>
    <w:p>
      <w:pPr>
        <w:pStyle w:val="BodyText"/>
      </w:pPr>
      <w:r>
        <w:t xml:space="preserve">This prevents the</w:t>
      </w:r>
      <w:r>
        <w:t xml:space="preserve"> </w:t>
      </w:r>
      <w:r>
        <w:t xml:space="preserve">“</w:t>
      </w:r>
      <w:r>
        <w:t xml:space="preserve">panic blank</w:t>
      </w:r>
      <w:r>
        <w:t xml:space="preserve">”</w:t>
      </w:r>
      <w:r>
        <w:t xml:space="preserve"> </w:t>
      </w:r>
      <w:r>
        <w:t xml:space="preserve">that drains working memory when the clock is ticking.</w:t>
      </w:r>
    </w:p>
    <w:p>
      <w:pPr>
        <w:pStyle w:val="BodyText"/>
      </w:pPr>
      <w:r>
        <w:rPr>
          <w:b/>
          <w:bCs/>
        </w:rPr>
        <w:t xml:space="preserve">The Highlighter Tool:</w:t>
      </w:r>
      <w:r>
        <w:t xml:space="preserve"> </w:t>
      </w:r>
      <w:r>
        <w:t xml:space="preserve">Use it to highlight</w:t>
      </w:r>
      <w:r>
        <w:t xml:space="preserve"> </w:t>
      </w:r>
      <w:r>
        <w:rPr>
          <w:b/>
          <w:bCs/>
        </w:rPr>
        <w:t xml:space="preserve">exactly what the question is asking for</w:t>
      </w:r>
      <w:r>
        <w:t xml:space="preserve">. Is it the diameter or the radius? The area or the perimeter? Highlighting the last sentence of the problem stem prevents 90% of misinterpretation traps.</w:t>
      </w:r>
    </w:p>
    <w:p>
      <w:r>
        <w:pict>
          <v:rect style="width:0;height:1.5pt" o:hralign="center" o:hrstd="t" o:hr="t"/>
        </w:pict>
      </w:r>
    </w:p>
    <w:bookmarkEnd w:id="302"/>
    <w:bookmarkStart w:id="306" w:name="the-geometry-visualization-protocol"/>
    <w:p>
      <w:pPr>
        <w:pStyle w:val="Heading2"/>
      </w:pPr>
      <w:r>
        <w:t xml:space="preserve">9.6 The Geometry Visualization Protocol</w:t>
      </w:r>
    </w:p>
    <w:p>
      <w:pPr>
        <w:pStyle w:val="FirstParagraph"/>
      </w:pPr>
      <w:r>
        <w:t xml:space="preserve">Unlike some other standardized tests, the SAT often requires you to generate or heavily modify diagrams. Even when a diagram is provided, you must learn to deconstruct it.</w:t>
      </w:r>
    </w:p>
    <w:p>
      <w:pPr>
        <w:pStyle w:val="BodyText"/>
      </w:pPr>
      <w:r>
        <w:rPr>
          <w:b/>
          <w:bCs/>
        </w:rPr>
        <w:t xml:space="preserve">Step 1: Translate Text to Canvas.</w:t>
      </w:r>
      <w:r>
        <w:t xml:space="preserve"> </w:t>
      </w:r>
      <w:r>
        <w:t xml:space="preserve">Read the geometry statement:</w:t>
      </w:r>
      <w:r>
        <w:t xml:space="preserve"> </w:t>
      </w:r>
      <w:r>
        <w:t xml:space="preserve">“</w:t>
      </w:r>
      <w:r>
        <w:t xml:space="preserve">Triangle ABC has a right angle at B.</w:t>
      </w:r>
      <w:r>
        <w:t xml:space="preserve">”</w:t>
      </w:r>
      <w:r>
        <w:t xml:space="preserve"> </w:t>
      </w:r>
      <w:r>
        <w:t xml:space="preserve">1. Draw triangle ABC.</w:t>
      </w:r>
      <w:r>
        <w:t xml:space="preserve"> </w:t>
      </w:r>
      <w:r>
        <w:t xml:space="preserve">2. Immediately label the right angle at B with a square marker.</w:t>
      </w:r>
      <w:r>
        <w:t xml:space="preserve"> </w:t>
      </w:r>
      <w:r>
        <w:t xml:space="preserve">3. Because it’s a right triangle, use the Pythagorean Theorem framework:</w:t>
      </w:r>
      <w:r>
        <w:t xml:space="preserve"> </w:t>
      </w:r>
      <m:oMath>
        <m:r>
          <m:t>A</m:t>
        </m:r>
        <m:sSup>
          <m:e>
            <m:r>
              <m:t>B</m:t>
            </m:r>
          </m:e>
          <m:sup>
            <m:r>
              <m:t>2</m:t>
            </m:r>
          </m:sup>
        </m:sSup>
        <m:r>
          <m:rPr>
            <m:sty m:val="p"/>
          </m:rPr>
          <m:t>+</m:t>
        </m:r>
        <m:r>
          <m:t>B</m:t>
        </m:r>
        <m:sSup>
          <m:e>
            <m:r>
              <m:t>C</m:t>
            </m:r>
          </m:e>
          <m:sup>
            <m:r>
              <m:t>2</m:t>
            </m:r>
          </m:sup>
        </m:sSup>
        <m:r>
          <m:rPr>
            <m:sty m:val="p"/>
          </m:rPr>
          <m:t>=</m:t>
        </m:r>
        <m:r>
          <m:t>A</m:t>
        </m:r>
        <m:sSup>
          <m:e>
            <m:r>
              <m:t>C</m:t>
            </m:r>
          </m:e>
          <m:sup>
            <m:r>
              <m:t>2</m:t>
            </m:r>
          </m:sup>
        </m:sSup>
      </m:oMath>
      <w:r>
        <w:t xml:space="preserve">.</w:t>
      </w:r>
    </w:p>
    <w:p>
      <w:pPr>
        <w:pStyle w:val="BodyText"/>
      </w:pPr>
      <w:r>
        <w:rPr>
          <w:b/>
          <w:bCs/>
        </w:rPr>
        <w:t xml:space="preserve">Step 2: Overlay Formulas onto the Diagram.</w:t>
      </w:r>
      <w:r>
        <w:t xml:space="preserve"> </w:t>
      </w:r>
      <w:r>
        <w:t xml:space="preserve">The SAT provides a formula sheet, but that sheet is useless if you cannot attach the numbers from the diagram to the correct variables in the formula.</w:t>
      </w:r>
      <w:r>
        <w:t xml:space="preserve"> </w:t>
      </w:r>
      <w:r>
        <w:t xml:space="preserve">For a cylinder, the formula is</w:t>
      </w:r>
      <w:r>
        <w:t xml:space="preserve"> </w:t>
      </w:r>
      <m:oMath>
        <m:r>
          <m:t>V</m:t>
        </m:r>
        <m:r>
          <m:rPr>
            <m:sty m:val="p"/>
          </m:rPr>
          <m:t>=</m:t>
        </m:r>
        <m:r>
          <m:t>π</m:t>
        </m:r>
        <m:sSup>
          <m:e>
            <m:r>
              <m:t>r</m:t>
            </m:r>
          </m:e>
          <m:sup>
            <m:r>
              <m:t>2</m:t>
            </m:r>
          </m:sup>
        </m:sSup>
        <m:r>
          <m:t>h</m:t>
        </m:r>
      </m:oMath>
      <w:r>
        <w:t xml:space="preserve">.</w:t>
      </w:r>
      <w:r>
        <w:t xml:space="preserve"> </w:t>
      </w:r>
      <w:r>
        <w:t xml:space="preserve">1. Locate</w:t>
      </w:r>
      <w:r>
        <w:t xml:space="preserve"> </w:t>
      </w:r>
      <m:oMath>
        <m:r>
          <m:t>r</m:t>
        </m:r>
      </m:oMath>
      <w:r>
        <w:t xml:space="preserve"> </w:t>
      </w:r>
      <w:r>
        <w:t xml:space="preserve">(radius) on your diagram. Label it with the number given.</w:t>
      </w:r>
      <w:r>
        <w:t xml:space="preserve"> </w:t>
      </w:r>
      <w:r>
        <w:t xml:space="preserve">2. Locate</w:t>
      </w:r>
      <w:r>
        <w:t xml:space="preserve"> </w:t>
      </w:r>
      <m:oMath>
        <m:r>
          <m:t>h</m:t>
        </m:r>
      </m:oMath>
      <w:r>
        <w:t xml:space="preserve"> </w:t>
      </w:r>
      <w:r>
        <w:t xml:space="preserve">(height) on your diagram. Label it.</w:t>
      </w:r>
      <w:r>
        <w:t xml:space="preserve"> </w:t>
      </w:r>
      <w:r>
        <w:t xml:space="preserve">3.</w:t>
      </w:r>
      <w:r>
        <w:t xml:space="preserve"> </w:t>
      </w:r>
      <w:r>
        <w:rPr>
          <w:i/>
          <w:iCs/>
        </w:rPr>
        <w:t xml:space="preserve">Critical Check:</w:t>
      </w:r>
      <w:r>
        <w:t xml:space="preserve"> </w:t>
      </w:r>
      <w:r>
        <w:t xml:space="preserve">Is the problem giving you the</w:t>
      </w:r>
      <w:r>
        <w:t xml:space="preserve"> </w:t>
      </w:r>
      <w:r>
        <w:rPr>
          <w:i/>
          <w:iCs/>
        </w:rPr>
        <w:t xml:space="preserve">diameter</w:t>
      </w:r>
      <w:r>
        <w:t xml:space="preserve"> </w:t>
      </w:r>
      <w:r>
        <w:t xml:space="preserve">instead of the radius? Divide by 2 immediately and write the corrected</w:t>
      </w:r>
      <w:r>
        <w:t xml:space="preserve"> </w:t>
      </w:r>
      <m:oMath>
        <m:r>
          <m:t>r</m:t>
        </m:r>
      </m:oMath>
      <w:r>
        <w:t xml:space="preserve"> </w:t>
      </w:r>
      <w:r>
        <w:t xml:space="preserve">on your diagram.</w:t>
      </w:r>
    </w:p>
    <w:p>
      <w:pPr>
        <w:pStyle w:val="BodyText"/>
      </w:pPr>
      <w:r>
        <w:rPr>
          <w:b/>
          <w:bCs/>
        </w:rPr>
        <w:t xml:space="preserve">Step 3: The</w:t>
      </w:r>
      <w:r>
        <w:rPr>
          <w:b/>
          <w:bCs/>
        </w:rPr>
        <w:t xml:space="preserve"> </w:t>
      </w:r>
      <w:r>
        <w:rPr>
          <w:b/>
          <w:bCs/>
        </w:rPr>
        <w:t xml:space="preserve">“</w:t>
      </w:r>
      <w:r>
        <w:rPr>
          <w:b/>
          <w:bCs/>
        </w:rPr>
        <w:t xml:space="preserve">Split and Conquer</w:t>
      </w:r>
      <w:r>
        <w:rPr>
          <w:b/>
          <w:bCs/>
        </w:rPr>
        <w:t xml:space="preserve">”</w:t>
      </w:r>
      <w:r>
        <w:rPr>
          <w:b/>
          <w:bCs/>
        </w:rPr>
        <w:t xml:space="preserve"> </w:t>
      </w:r>
      <w:r>
        <w:rPr>
          <w:b/>
          <w:bCs/>
        </w:rPr>
        <w:t xml:space="preserve">Strategy for Complex Figures.</w:t>
      </w:r>
      <w:r>
        <w:t xml:space="preserve"> </w:t>
      </w:r>
      <w:r>
        <w:t xml:space="preserve">If you see a figure consisting of a cylinder topped with two cones, or a square inscribed in a circle, mentally (or on scratch paper) break it down into its constituent simple shapes. Solve for the area/volume of Shape 1, then Shape 2, then aggregate.</w:t>
      </w:r>
    </w:p>
    <w:p>
      <w:pPr>
        <w:pStyle w:val="BodyText"/>
      </w:pPr>
      <w:r>
        <w:drawing>
          <wp:inline>
            <wp:extent cx="3810000" cy="2540000"/>
            <wp:effectExtent b="0" l="0" r="0" t="0"/>
            <wp:docPr descr="Complex geometry breakdown: Cylinder with hemispheres" title="" id="304" name="Picture"/>
            <a:graphic>
              <a:graphicData uri="http://schemas.openxmlformats.org/drawingml/2006/picture">
                <pic:pic>
                  <pic:nvPicPr>
                    <pic:cNvPr descr="https://sp-uploads.s3.amazonaws.com/uploads/services/12155246/20240516021823_66456cefd6b8c_sat_math_tutorial_geometrypage1.jpg" id="305" name="Picture"/>
                    <pic:cNvPicPr>
                      <a:picLocks noChangeArrowheads="1" noChangeAspect="1"/>
                    </pic:cNvPicPr>
                  </pic:nvPicPr>
                  <pic:blipFill>
                    <a:blip r:embed="rId303"/>
                    <a:stretch>
                      <a:fillRect/>
                    </a:stretch>
                  </pic:blipFill>
                  <pic:spPr bwMode="auto">
                    <a:xfrm>
                      <a:off x="0" y="0"/>
                      <a:ext cx="3810000" cy="2540000"/>
                    </a:xfrm>
                    <a:prstGeom prst="rect">
                      <a:avLst/>
                    </a:prstGeom>
                    <a:noFill/>
                    <a:ln w="9525">
                      <a:noFill/>
                      <a:headEnd/>
                      <a:tailEnd/>
                    </a:ln>
                  </pic:spPr>
                </pic:pic>
              </a:graphicData>
            </a:graphic>
          </wp:inline>
        </w:drawing>
      </w:r>
      <w:r>
        <w:t xml:space="preserve"> </w:t>
      </w:r>
      <w:r>
        <w:rPr>
          <w:i/>
          <w:iCs/>
        </w:rPr>
        <w:t xml:space="preserve">Visualizing a</w:t>
      </w:r>
      <w:r>
        <w:rPr>
          <w:i/>
          <w:iCs/>
        </w:rPr>
        <w:t xml:space="preserve"> </w:t>
      </w:r>
      <w:r>
        <w:rPr>
          <w:i/>
          <w:iCs/>
        </w:rPr>
        <w:t xml:space="preserve">‘</w:t>
      </w:r>
      <w:r>
        <w:rPr>
          <w:i/>
          <w:iCs/>
        </w:rPr>
        <w:t xml:space="preserve">silo</w:t>
      </w:r>
      <w:r>
        <w:rPr>
          <w:i/>
          <w:iCs/>
        </w:rPr>
        <w:t xml:space="preserve">’</w:t>
      </w:r>
      <w:r>
        <w:rPr>
          <w:i/>
          <w:iCs/>
        </w:rPr>
        <w:t xml:space="preserve"> </w:t>
      </w:r>
      <w:r>
        <w:rPr>
          <w:i/>
          <w:iCs/>
        </w:rPr>
        <w:t xml:space="preserve">composed of a cylinder and two cones conceptually separates it into</w:t>
      </w:r>
      <w:r>
        <w:rPr>
          <w:i/>
          <w:iCs/>
        </w:rPr>
        <w:t xml:space="preserve"> </w:t>
      </w:r>
      <m:oMath>
        <m:sSub>
          <m:e>
            <m:r>
              <m:t>V</m:t>
            </m:r>
          </m:e>
          <m:sub>
            <m:r>
              <m:t>c</m:t>
            </m:r>
            <m:r>
              <m:t>y</m:t>
            </m:r>
            <m:r>
              <m:t>l</m:t>
            </m:r>
          </m:sub>
        </m:sSub>
        <m:r>
          <m:rPr>
            <m:sty m:val="p"/>
          </m:rPr>
          <m:t>+</m:t>
        </m:r>
        <m:r>
          <m:t>2</m:t>
        </m:r>
        <m:sSub>
          <m:e>
            <m:r>
              <m:t>V</m:t>
            </m:r>
          </m:e>
          <m:sub>
            <m:r>
              <m:t>c</m:t>
            </m:r>
            <m:r>
              <m:t>o</m:t>
            </m:r>
            <m:r>
              <m:t>n</m:t>
            </m:r>
            <m:r>
              <m:t>e</m:t>
            </m:r>
          </m:sub>
        </m:sSub>
      </m:oMath>
      <w:r>
        <w:rPr>
          <w:i/>
          <w:iCs/>
        </w:rPr>
        <w:t xml:space="preserve">.</w:t>
      </w:r>
    </w:p>
    <w:p>
      <w:r>
        <w:pict>
          <v:rect style="width:0;height:1.5pt" o:hralign="center" o:hrstd="t" o:hr="t"/>
        </w:pict>
      </w:r>
    </w:p>
    <w:bookmarkEnd w:id="306"/>
    <w:bookmarkStart w:id="307" w:name="Xc624644b5787a4f77e0e5ef2b8eebf5c8b749f6"/>
    <w:p>
      <w:pPr>
        <w:pStyle w:val="Heading2"/>
      </w:pPr>
      <w:r>
        <w:t xml:space="preserve">9.7 Deconstructing Word Problems (The Unit Analysis Method)</w:t>
      </w:r>
    </w:p>
    <w:p>
      <w:pPr>
        <w:pStyle w:val="FirstParagraph"/>
      </w:pPr>
      <w:r>
        <w:t xml:space="preserve">Dimensional analysis, or unit tracking, is your final error-checking mechanism. Often, a problem can be solved entirely by tracking the units, bypassing the need for complex algebra.</w:t>
      </w:r>
    </w:p>
    <w:p>
      <w:pPr>
        <w:pStyle w:val="BodyText"/>
      </w:pPr>
      <w:r>
        <w:rPr>
          <w:b/>
          <w:bCs/>
        </w:rPr>
        <w:t xml:space="preserve">Example Protocol:</w:t>
      </w:r>
      <w:r>
        <w:t xml:space="preserve"> </w:t>
      </w:r>
      <w:r>
        <w:t xml:space="preserve">A problem states:</w:t>
      </w:r>
      <w:r>
        <w:t xml:space="preserve"> </w:t>
      </w:r>
      <w:r>
        <w:t xml:space="preserve">“</w:t>
      </w:r>
      <w:r>
        <w:t xml:space="preserve">If a car travels at a speed of</w:t>
      </w:r>
      <w:r>
        <w:t xml:space="preserve"> </w:t>
      </w:r>
      <m:oMath>
        <m:r>
          <m:t>s</m:t>
        </m:r>
      </m:oMath>
      <w:r>
        <w:t xml:space="preserve"> </w:t>
      </w:r>
      <w:r>
        <w:t xml:space="preserve">miles per hour for</w:t>
      </w:r>
      <w:r>
        <w:t xml:space="preserve"> </w:t>
      </w:r>
      <m:oMath>
        <m:r>
          <m:t>t</m:t>
        </m:r>
      </m:oMath>
      <w:r>
        <w:t xml:space="preserve"> </w:t>
      </w:r>
      <w:r>
        <w:t xml:space="preserve">hours…</w:t>
      </w:r>
      <w:r>
        <w:t xml:space="preserve">”</w:t>
      </w:r>
      <w:r>
        <w:t xml:space="preserve"> </w:t>
      </w:r>
      <w:r>
        <w:t xml:space="preserve">1. Write down the units:</w:t>
      </w:r>
      <w:r>
        <w:t xml:space="preserve"> </w:t>
      </w:r>
      <m:oMath>
        <m:f>
          <m:fPr>
            <m:type m:val="bar"/>
          </m:fPr>
          <m:num>
            <m:r>
              <m:rPr>
                <m:nor/>
                <m:sty m:val="p"/>
              </m:rPr>
              <m:t>miles</m:t>
            </m:r>
          </m:num>
          <m:den>
            <m:r>
              <m:rPr>
                <m:nor/>
                <m:sty m:val="p"/>
              </m:rPr>
              <m:t>hour</m:t>
            </m:r>
          </m:den>
        </m:f>
        <m:r>
          <m:rPr>
            <m:sty m:val="p"/>
          </m:rPr>
          <m:t>×</m:t>
        </m:r>
        <m:r>
          <m:rPr>
            <m:nor/>
            <m:sty m:val="p"/>
          </m:rPr>
          <m:t>hours</m:t>
        </m:r>
      </m:oMath>
      <w:r>
        <w:t xml:space="preserve"> </w:t>
      </w:r>
      <w:r>
        <w:t xml:space="preserve">2. The</w:t>
      </w:r>
      <w:r>
        <w:t xml:space="preserve"> </w:t>
      </w:r>
      <w:r>
        <w:t xml:space="preserve">“</w:t>
      </w:r>
      <w:r>
        <w:t xml:space="preserve">hours</w:t>
      </w:r>
      <w:r>
        <w:t xml:space="preserve">”</w:t>
      </w:r>
      <w:r>
        <w:t xml:space="preserve"> </w:t>
      </w:r>
      <w:r>
        <w:t xml:space="preserve">cancel out.</w:t>
      </w:r>
      <w:r>
        <w:t xml:space="preserve"> </w:t>
      </w:r>
      <w:r>
        <w:t xml:space="preserve">3. You are left with</w:t>
      </w:r>
      <w:r>
        <w:t xml:space="preserve"> </w:t>
      </w:r>
      <w:r>
        <w:t xml:space="preserve">“</w:t>
      </w:r>
      <w:r>
        <w:t xml:space="preserve">miles</w:t>
      </w:r>
      <w:r>
        <w:t xml:space="preserve">”</w:t>
      </w:r>
      <w:r>
        <w:t xml:space="preserve">.</w:t>
      </w:r>
      <w:r>
        <w:t xml:space="preserve"> </w:t>
      </w:r>
      <w:r>
        <w:t xml:space="preserve">Therefore, the answer</w:t>
      </w:r>
      <w:r>
        <w:t xml:space="preserve"> </w:t>
      </w:r>
      <w:r>
        <w:rPr>
          <w:i/>
          <w:iCs/>
        </w:rPr>
        <w:t xml:space="preserve">must</w:t>
      </w:r>
      <w:r>
        <w:t xml:space="preserve"> </w:t>
      </w:r>
      <w:r>
        <w:t xml:space="preserve">represent distance (miles).</w:t>
      </w:r>
    </w:p>
    <w:p>
      <w:pPr>
        <w:pStyle w:val="BodyText"/>
      </w:pPr>
      <w:r>
        <w:t xml:space="preserve">If the answer choices are:</w:t>
      </w:r>
      <w:r>
        <w:t xml:space="preserve"> </w:t>
      </w:r>
      <w:r>
        <w:t xml:space="preserve">A)</w:t>
      </w:r>
      <w:r>
        <w:t xml:space="preserve"> </w:t>
      </w:r>
      <m:oMath>
        <m:r>
          <m:t>s</m:t>
        </m:r>
        <m:r>
          <m:rPr>
            <m:sty m:val="p"/>
          </m:rPr>
          <m:t>÷</m:t>
        </m:r>
        <m:r>
          <m:t>t</m:t>
        </m:r>
      </m:oMath>
      <w:r>
        <w:t xml:space="preserve"> </w:t>
      </w:r>
      <w:r>
        <w:t xml:space="preserve">B)</w:t>
      </w:r>
      <w:r>
        <w:t xml:space="preserve"> </w:t>
      </w:r>
      <m:oMath>
        <m:r>
          <m:t>s</m:t>
        </m:r>
        <m:r>
          <m:rPr>
            <m:sty m:val="p"/>
          </m:rPr>
          <m:t>+</m:t>
        </m:r>
        <m:r>
          <m:t>t</m:t>
        </m:r>
      </m:oMath>
      <w:r>
        <w:t xml:space="preserve"> </w:t>
      </w:r>
      <w:r>
        <w:t xml:space="preserve">C)</w:t>
      </w:r>
      <w:r>
        <w:t xml:space="preserve"> </w:t>
      </w:r>
      <m:oMath>
        <m:r>
          <m:t>s</m:t>
        </m:r>
        <m:r>
          <m:rPr>
            <m:sty m:val="p"/>
          </m:rPr>
          <m:t>×</m:t>
        </m:r>
        <m:r>
          <m:t>t</m:t>
        </m:r>
      </m:oMath>
      <w:r>
        <w:t xml:space="preserve"> </w:t>
      </w:r>
      <w:r>
        <w:t xml:space="preserve">D)</w:t>
      </w:r>
      <w:r>
        <w:t xml:space="preserve"> </w:t>
      </w:r>
      <m:oMath>
        <m:sSup>
          <m:e>
            <m:r>
              <m:t>s</m:t>
            </m:r>
          </m:e>
          <m:sup>
            <m:r>
              <m:t>t</m:t>
            </m:r>
          </m:sup>
        </m:sSup>
      </m:oMath>
    </w:p>
    <w:p>
      <w:pPr>
        <w:pStyle w:val="BodyText"/>
      </w:pPr>
      <w:r>
        <w:t xml:space="preserve">By looking at the units:</w:t>
      </w:r>
      <w:r>
        <w:t xml:space="preserve"> </w:t>
      </w:r>
      <w:r>
        <w:t xml:space="preserve">- A yields</w:t>
      </w:r>
      <w:r>
        <w:t xml:space="preserve"> </w:t>
      </w:r>
      <m:oMath>
        <m:r>
          <m:rPr>
            <m:nor/>
            <m:sty m:val="p"/>
          </m:rPr>
          <m:t>miles</m:t>
        </m:r>
        <m:r>
          <m:rPr>
            <m:sty m:val="p"/>
          </m:rPr>
          <m:t>/</m:t>
        </m:r>
        <m:sSup>
          <m:e>
            <m:r>
              <m:rPr>
                <m:nor/>
                <m:sty m:val="p"/>
              </m:rPr>
              <m:t>hour</m:t>
            </m:r>
          </m:e>
          <m:sup>
            <m:r>
              <m:t>2</m:t>
            </m:r>
          </m:sup>
        </m:sSup>
      </m:oMath>
      <w:r>
        <w:t xml:space="preserve"> </w:t>
      </w:r>
      <w:r>
        <w:t xml:space="preserve">(Incorrect unit)</w:t>
      </w:r>
      <w:r>
        <w:t xml:space="preserve"> </w:t>
      </w:r>
      <w:r>
        <w:t xml:space="preserve">- B is meaningless mathematically (You can’t add speed and time).</w:t>
      </w:r>
      <w:r>
        <w:t xml:space="preserve"> </w:t>
      </w:r>
      <w:r>
        <w:t xml:space="preserve">- C yields</w:t>
      </w:r>
      <w:r>
        <w:t xml:space="preserve"> </w:t>
      </w:r>
      <m:oMath>
        <m:r>
          <m:rPr>
            <m:nor/>
            <m:sty m:val="p"/>
          </m:rPr>
          <m:t>miles</m:t>
        </m:r>
      </m:oMath>
      <w:r>
        <w:t xml:space="preserve"> </w:t>
      </w:r>
      <w:r>
        <w:t xml:space="preserve">(Correct unit)</w:t>
      </w:r>
      <w:r>
        <w:t xml:space="preserve"> </w:t>
      </w:r>
      <w:r>
        <w:t xml:space="preserve">- D yields</w:t>
      </w:r>
      <w:r>
        <w:t xml:space="preserve"> </w:t>
      </w:r>
      <m:oMath>
        <m:sSup>
          <m:e>
            <m:r>
              <m:rPr>
                <m:nor/>
                <m:sty m:val="p"/>
              </m:rPr>
              <m:t>miles</m:t>
            </m:r>
          </m:e>
          <m:sup>
            <m:r>
              <m:t>t</m:t>
            </m:r>
          </m:sup>
        </m:sSup>
      </m:oMath>
      <w:r>
        <w:t xml:space="preserve"> </w:t>
      </w:r>
      <w:r>
        <w:t xml:space="preserve">(Incorrect exponent on units)</w:t>
      </w:r>
    </w:p>
    <w:p>
      <w:pPr>
        <w:pStyle w:val="BodyText"/>
      </w:pPr>
      <w:r>
        <w:t xml:space="preserve">You have found the correct answer, C, without performing a single calculation based on the story of the car. This tactic is lethal when deployed correctly, saving immense amounts of time and insulating you from the subtle errors inherent in setting up complex multi-variable equations.</w:t>
      </w:r>
    </w:p>
    <w:p>
      <w:r>
        <w:pict>
          <v:rect style="width:0;height:1.5pt" o:hralign="center" o:hrstd="t" o:hr="t"/>
        </w:pict>
      </w:r>
    </w:p>
    <w:bookmarkEnd w:id="307"/>
    <w:bookmarkEnd w:id="308"/>
    <w:bookmarkStart w:id="440" w:name="chapter-10-practice-problems"/>
    <w:p>
      <w:pPr>
        <w:pStyle w:val="Heading1"/>
      </w:pPr>
      <w:r>
        <w:t xml:space="preserve">Chapter 10: Practice Problems</w:t>
      </w:r>
    </w:p>
    <w:bookmarkStart w:id="309" w:name="the-philosophy-of-the-sat-math-section-1"/>
    <w:p>
      <w:pPr>
        <w:pStyle w:val="Heading2"/>
      </w:pPr>
      <w:r>
        <w:t xml:space="preserve">The Philosophy of the SAT Math Section</w:t>
      </w:r>
    </w:p>
    <w:p>
      <w:pPr>
        <w:pStyle w:val="FirstParagraph"/>
      </w:pPr>
      <w:r>
        <w:t xml:space="preserve">The SAT Math section is not a measure of how much advanced math you have memorized; rather, it is a sophisticated assessment of your problem-solving agility. It tests your ability to take standard mathematical concepts and apply them to unfamiliar, often deceptive scenarios under extreme time pressure. Success in this arena requires more than rote calculation—it demands a strategic framework for deconstructing problems.</w:t>
      </w:r>
    </w:p>
    <w:p>
      <w:pPr>
        <w:pStyle w:val="BodyText"/>
      </w:pPr>
      <w:r>
        <w:t xml:space="preserve">This chapter delves into the specific, actionable tactics you must employ from the moment you read a question to the moment you submit your answer.</w:t>
      </w:r>
    </w:p>
    <w:p>
      <w:r>
        <w:pict>
          <v:rect style="width:0;height:1.5pt" o:hralign="center" o:hrstd="t" o:hr="t"/>
        </w:pict>
      </w:r>
    </w:p>
    <w:bookmarkEnd w:id="309"/>
    <w:bookmarkStart w:id="310" w:name="the-three-pass-system-time-triage-1"/>
    <w:p>
      <w:pPr>
        <w:pStyle w:val="Heading2"/>
      </w:pPr>
      <w:r>
        <w:t xml:space="preserve">10.1 The Three-Pass System: Time Triage</w:t>
      </w:r>
    </w:p>
    <w:p>
      <w:pPr>
        <w:pStyle w:val="FirstParagraph"/>
      </w:pPr>
      <w:r>
        <w:t xml:space="preserve">You do not have enough time to solve every problem with exhaustive rigor, nor should you try. You must triage questions based on a 1-2-3 scale:</w:t>
      </w:r>
    </w:p>
    <w:p>
      <w:pPr>
        <w:pStyle w:val="Compact"/>
        <w:numPr>
          <w:ilvl w:val="0"/>
          <w:numId w:val="1070"/>
        </w:numPr>
      </w:pPr>
      <w:r>
        <w:rPr>
          <w:b/>
          <w:bCs/>
        </w:rPr>
        <w:t xml:space="preserve">Green (Moderate):</w:t>
      </w:r>
      <w:r>
        <w:t xml:space="preserve"> </w:t>
      </w:r>
      <w:r>
        <w:t xml:space="preserve">I know exactly what to do. I can solve this in under a minute.</w:t>
      </w:r>
    </w:p>
    <w:p>
      <w:pPr>
        <w:pStyle w:val="Compact"/>
        <w:numPr>
          <w:ilvl w:val="0"/>
          <w:numId w:val="1070"/>
        </w:numPr>
      </w:pPr>
      <w:r>
        <w:rPr>
          <w:b/>
          <w:bCs/>
        </w:rPr>
        <w:t xml:space="preserve">Yellow (Hard):</w:t>
      </w:r>
      <w:r>
        <w:t xml:space="preserve"> </w:t>
      </w:r>
      <w:r>
        <w:t xml:space="preserve">I see a path, but it’s long, or I might fall for a trap. I’ll attempt it, but I won’t spend more than 2-3 minutes.</w:t>
      </w:r>
    </w:p>
    <w:p>
      <w:pPr>
        <w:pStyle w:val="Compact"/>
        <w:numPr>
          <w:ilvl w:val="0"/>
          <w:numId w:val="1070"/>
        </w:numPr>
      </w:pPr>
      <w:r>
        <w:rPr>
          <w:b/>
          <w:bCs/>
        </w:rPr>
        <w:t xml:space="preserve">Black (Impossible):</w:t>
      </w:r>
      <w:r>
        <w:t xml:space="preserve"> </w:t>
      </w:r>
      <w:r>
        <w:t xml:space="preserve">I have no idea where to start, or it’s a topic I fundamentally do not understand.</w:t>
      </w:r>
    </w:p>
    <w:p>
      <w:pPr>
        <w:pStyle w:val="FirstParagraph"/>
      </w:pPr>
      <w:r>
        <w:rPr>
          <w:b/>
          <w:bCs/>
        </w:rPr>
        <w:t xml:space="preserve">Tactical Execution:</w:t>
      </w:r>
      <w:r>
        <w:t xml:space="preserve"> </w:t>
      </w:r>
      <w:r>
        <w:t xml:space="preserve">-</w:t>
      </w:r>
      <w:r>
        <w:t xml:space="preserve"> </w:t>
      </w:r>
      <w:r>
        <w:rPr>
          <w:b/>
          <w:bCs/>
        </w:rPr>
        <w:t xml:space="preserve">Pass 1:</w:t>
      </w:r>
      <w:r>
        <w:t xml:space="preserve"> </w:t>
      </w:r>
      <w:r>
        <w:t xml:space="preserve">Blitz through Module 1. If a question looks Black, mark it, pick a letter (C or D is mathematically the most common, but we will address guessing later), and immediately move on. Do not answer questions sequentially just because the test presents them that way; answer them in your own optimal sequence.</w:t>
      </w:r>
      <w:r>
        <w:t xml:space="preserve"> </w:t>
      </w:r>
      <w:r>
        <w:t xml:space="preserve">-</w:t>
      </w:r>
      <w:r>
        <w:t xml:space="preserve"> </w:t>
      </w:r>
      <w:r>
        <w:rPr>
          <w:b/>
          <w:bCs/>
        </w:rPr>
        <w:t xml:space="preserve">Pass 2:</w:t>
      </w:r>
      <w:r>
        <w:t xml:space="preserve"> </w:t>
      </w:r>
      <w:r>
        <w:t xml:space="preserve">Return to your Yellow questions. You now have the remaining time of the module.</w:t>
      </w:r>
      <w:r>
        <w:t xml:space="preserve"> </w:t>
      </w:r>
      <w:r>
        <w:t xml:space="preserve">-</w:t>
      </w:r>
      <w:r>
        <w:t xml:space="preserve"> </w:t>
      </w:r>
      <w:r>
        <w:rPr>
          <w:b/>
          <w:bCs/>
        </w:rPr>
        <w:t xml:space="preserve">Pass 3:</w:t>
      </w:r>
      <w:r>
        <w:t xml:space="preserve"> </w:t>
      </w:r>
      <w:r>
        <w:t xml:space="preserve">Only attempt Black questions if the module timer has 2 minutes left. At this point, eliminate one or two impossible choices and guess.</w:t>
      </w:r>
    </w:p>
    <w:p>
      <w:pPr>
        <w:pStyle w:val="BodyText"/>
      </w:pPr>
      <w:r>
        <w:rPr>
          <w:b/>
          <w:bCs/>
        </w:rPr>
        <w:t xml:space="preserve">Module Specifics:</w:t>
      </w:r>
      <w:r>
        <w:t xml:space="preserve"> </w:t>
      </w:r>
      <w:r>
        <w:t xml:space="preserve">In the digital SAT, you cannot skip questions within a module and return to them later in the same module unless you have time remaining. You MUST answer all questions in the current module before moving to the next. Use the progress bar on the left to your advantage: identify clusters of grid-in questions early and allocate your remaining time accordingly.</w:t>
      </w:r>
    </w:p>
    <w:p>
      <w:r>
        <w:pict>
          <v:rect style="width:0;height:1.5pt" o:hralign="center" o:hrstd="t" o:hr="t"/>
        </w:pict>
      </w:r>
    </w:p>
    <w:bookmarkEnd w:id="310"/>
    <w:bookmarkStart w:id="311" w:name="X420b54e01f7e5576d23973c18f59f02f09f368e"/>
    <w:p>
      <w:pPr>
        <w:pStyle w:val="Heading2"/>
      </w:pPr>
      <w:r>
        <w:t xml:space="preserve">10.2 Decoding the Question Stem (Translation Protocol)</w:t>
      </w:r>
    </w:p>
    <w:p>
      <w:pPr>
        <w:pStyle w:val="FirstParagraph"/>
      </w:pPr>
      <w:r>
        <w:t xml:space="preserve">The SAT relies heavily on</w:t>
      </w:r>
      <w:r>
        <w:t xml:space="preserve"> </w:t>
      </w:r>
      <w:r>
        <w:t xml:space="preserve">“</w:t>
      </w:r>
      <w:r>
        <w:t xml:space="preserve">Verbal Math</w:t>
      </w:r>
      <w:r>
        <w:t xml:space="preserve">”</w:t>
      </w:r>
      <w:r>
        <w:t xml:space="preserve">—problems where the difficulty lies not in the calculation, but in translating English into an algebraic equation or a geometric principle.</w:t>
      </w:r>
    </w:p>
    <w:p>
      <w:pPr>
        <w:pStyle w:val="BodyText"/>
      </w:pPr>
      <w:r>
        <w:rPr>
          <w:b/>
          <w:bCs/>
        </w:rPr>
        <w:t xml:space="preserve">Step 1: Read the question stem twice.</w:t>
      </w:r>
      <w:r>
        <w:t xml:space="preserve"> </w:t>
      </w:r>
      <w:r>
        <w:t xml:space="preserve">Do not write down a single number until you have read the question completely. 80% of careless errors result from students solving for the wrong variable.</w:t>
      </w:r>
    </w:p>
    <w:p>
      <w:pPr>
        <w:pStyle w:val="BodyText"/>
      </w:pPr>
      <w:r>
        <w:rPr>
          <w:b/>
          <w:bCs/>
        </w:rPr>
        <w:t xml:space="preserve">Step 2: Identify the</w:t>
      </w:r>
      <w:r>
        <w:rPr>
          <w:b/>
          <w:bCs/>
        </w:rPr>
        <w:t xml:space="preserve"> </w:t>
      </w:r>
      <w:r>
        <w:rPr>
          <w:b/>
          <w:bCs/>
        </w:rPr>
        <w:t xml:space="preserve">“</w:t>
      </w:r>
      <w:r>
        <w:rPr>
          <w:b/>
          <w:bCs/>
        </w:rPr>
        <w:t xml:space="preserve">Pivot Word.</w:t>
      </w:r>
      <w:r>
        <w:rPr>
          <w:b/>
          <w:bCs/>
        </w:rPr>
        <w:t xml:space="preserve">”</w:t>
      </w:r>
      <w:r>
        <w:t xml:space="preserve"> </w:t>
      </w:r>
      <w:r>
        <w:t xml:space="preserve">Every SAT question contains a mathematical operator articulated in English. Train your brain to spot these instantly:</w:t>
      </w:r>
      <w:r>
        <w:t xml:space="preserve"> </w:t>
      </w:r>
      <w:r>
        <w:t xml:space="preserve">-</w:t>
      </w:r>
      <w:r>
        <w:t xml:space="preserve"> </w:t>
      </w:r>
      <w:r>
        <w:rPr>
          <w:i/>
          <w:iCs/>
        </w:rPr>
        <w:t xml:space="preserve">Of</w:t>
      </w:r>
      <w:r>
        <w:t xml:space="preserve"> </w:t>
      </w:r>
      <m:oMath>
        <m:r>
          <m:rPr>
            <m:sty m:val="p"/>
          </m:rPr>
          <m:t>→</m:t>
        </m:r>
      </m:oMath>
      <w:r>
        <w:t xml:space="preserve"> </w:t>
      </w:r>
      <w:r>
        <w:t xml:space="preserve">Multiplication (A fraction of the class =</w:t>
      </w:r>
      <w:r>
        <w:t xml:space="preserve"> </w:t>
      </w:r>
      <m:oMath>
        <m:f>
          <m:fPr>
            <m:type m:val="bar"/>
          </m:fPr>
          <m:num>
            <m:r>
              <m:t>x</m:t>
            </m:r>
          </m:num>
          <m:den>
            <m:r>
              <m:t>y</m:t>
            </m:r>
          </m:den>
        </m:f>
        <m:r>
          <m:rPr>
            <m:sty m:val="p"/>
          </m:rPr>
          <m:t>⋅</m:t>
        </m:r>
        <m:r>
          <m:t>C</m:t>
        </m:r>
        <m:r>
          <m:t>l</m:t>
        </m:r>
        <m:r>
          <m:t>a</m:t>
        </m:r>
        <m:r>
          <m:t>s</m:t>
        </m:r>
        <m:r>
          <m:t>s</m:t>
        </m:r>
      </m:oMath>
      <w:r>
        <w:t xml:space="preserve">)</w:t>
      </w:r>
      <w:r>
        <w:t xml:space="preserve"> </w:t>
      </w:r>
      <w:r>
        <w:t xml:space="preserve">-</w:t>
      </w:r>
      <w:r>
        <w:t xml:space="preserve"> </w:t>
      </w:r>
      <w:r>
        <w:rPr>
          <w:i/>
          <w:iCs/>
        </w:rPr>
        <w:t xml:space="preserve">More than</w:t>
      </w:r>
      <w:r>
        <w:t xml:space="preserve"> </w:t>
      </w:r>
      <m:oMath>
        <m:r>
          <m:rPr>
            <m:sty m:val="p"/>
          </m:rPr>
          <m:t>→</m:t>
        </m:r>
      </m:oMath>
      <w:r>
        <w:t xml:space="preserve"> </w:t>
      </w:r>
      <w:r>
        <w:t xml:space="preserve">Addition (</w:t>
      </w:r>
      <m:oMath>
        <m:r>
          <m:t>x</m:t>
        </m:r>
      </m:oMath>
      <w:r>
        <w:t xml:space="preserve"> </w:t>
      </w:r>
      <w:r>
        <w:t xml:space="preserve">more than</w:t>
      </w:r>
      <w:r>
        <w:t xml:space="preserve"> </w:t>
      </w:r>
      <m:oMath>
        <m:r>
          <m:t>y</m:t>
        </m:r>
      </m:oMath>
      <w:r>
        <w:t xml:space="preserve"> </w:t>
      </w:r>
      <w:r>
        <w:t xml:space="preserve">=</w:t>
      </w:r>
      <w:r>
        <w:t xml:space="preserve"> </w:t>
      </w:r>
      <m:oMath>
        <m:r>
          <m:t>y</m:t>
        </m:r>
        <m:r>
          <m:rPr>
            <m:sty m:val="p"/>
          </m:rPr>
          <m:t>+</m:t>
        </m:r>
        <m:r>
          <m:t>x</m:t>
        </m:r>
      </m:oMath>
      <w:r>
        <w:t xml:space="preserve">)</w:t>
      </w:r>
      <w:r>
        <w:t xml:space="preserve"> </w:t>
      </w:r>
      <w:r>
        <w:t xml:space="preserve">-</w:t>
      </w:r>
      <w:r>
        <w:t xml:space="preserve"> </w:t>
      </w:r>
      <w:r>
        <w:rPr>
          <w:i/>
          <w:iCs/>
        </w:rPr>
        <w:t xml:space="preserve">Less than</w:t>
      </w:r>
      <w:r>
        <w:t xml:space="preserve"> </w:t>
      </w:r>
      <m:oMath>
        <m:r>
          <m:rPr>
            <m:sty m:val="p"/>
          </m:rPr>
          <m:t>→</m:t>
        </m:r>
      </m:oMath>
      <w:r>
        <w:t xml:space="preserve"> </w:t>
      </w:r>
      <w:r>
        <w:t xml:space="preserve">Subtraction (</w:t>
      </w:r>
      <m:oMath>
        <m:r>
          <m:t>x</m:t>
        </m:r>
      </m:oMath>
      <w:r>
        <w:t xml:space="preserve"> </w:t>
      </w:r>
      <w:r>
        <w:t xml:space="preserve">less than</w:t>
      </w:r>
      <w:r>
        <w:t xml:space="preserve"> </w:t>
      </w:r>
      <m:oMath>
        <m:r>
          <m:t>y</m:t>
        </m:r>
      </m:oMath>
      <w:r>
        <w:t xml:space="preserve"> </w:t>
      </w:r>
      <w:r>
        <w:t xml:space="preserve">=</w:t>
      </w:r>
      <w:r>
        <w:t xml:space="preserve"> </w:t>
      </w:r>
      <m:oMath>
        <m:r>
          <m:t>y</m:t>
        </m:r>
        <m:r>
          <m:rPr>
            <m:sty m:val="p"/>
          </m:rPr>
          <m:t>−</m:t>
        </m:r>
        <m:r>
          <m:t>x</m:t>
        </m:r>
      </m:oMath>
      <w:r>
        <w:t xml:space="preserve">. NOTE: The order flips!)</w:t>
      </w:r>
      <w:r>
        <w:t xml:space="preserve"> </w:t>
      </w:r>
      <w:r>
        <w:t xml:space="preserve">-</w:t>
      </w:r>
      <w:r>
        <w:t xml:space="preserve"> </w:t>
      </w:r>
      <w:r>
        <w:rPr>
          <w:i/>
          <w:iCs/>
        </w:rPr>
        <w:t xml:space="preserve">Per</w:t>
      </w:r>
      <w:r>
        <w:t xml:space="preserve"> </w:t>
      </w:r>
      <w:r>
        <w:t xml:space="preserve">/</w:t>
      </w:r>
      <w:r>
        <w:t xml:space="preserve"> </w:t>
      </w:r>
      <w:r>
        <w:rPr>
          <w:i/>
          <w:iCs/>
        </w:rPr>
        <w:t xml:space="preserve">Each</w:t>
      </w:r>
      <w:r>
        <w:t xml:space="preserve"> </w:t>
      </w:r>
      <m:oMath>
        <m:r>
          <m:rPr>
            <m:sty m:val="p"/>
          </m:rPr>
          <m:t>→</m:t>
        </m:r>
      </m:oMath>
      <w:r>
        <w:t xml:space="preserve"> </w:t>
      </w:r>
      <w:r>
        <w:t xml:space="preserve">Division (Miles per hour =</w:t>
      </w:r>
      <w:r>
        <w:t xml:space="preserve"> </w:t>
      </w:r>
      <m:oMath>
        <m:f>
          <m:fPr>
            <m:type m:val="bar"/>
          </m:fPr>
          <m:num>
            <m:r>
              <m:t>D</m:t>
            </m:r>
            <m:r>
              <m:t>i</m:t>
            </m:r>
            <m:r>
              <m:t>s</m:t>
            </m:r>
            <m:r>
              <m:t>t</m:t>
            </m:r>
            <m:r>
              <m:t>a</m:t>
            </m:r>
            <m:r>
              <m:t>n</m:t>
            </m:r>
            <m:r>
              <m:t>c</m:t>
            </m:r>
            <m:r>
              <m:t>e</m:t>
            </m:r>
          </m:num>
          <m:den>
            <m:r>
              <m:t>T</m:t>
            </m:r>
            <m:r>
              <m:t>i</m:t>
            </m:r>
            <m:r>
              <m:t>m</m:t>
            </m:r>
            <m:r>
              <m:t>e</m:t>
            </m:r>
          </m:den>
        </m:f>
      </m:oMath>
      <w:r>
        <w:t xml:space="preserve">)</w:t>
      </w:r>
      <w:r>
        <w:t xml:space="preserve"> </w:t>
      </w:r>
      <w:r>
        <w:t xml:space="preserve">-</w:t>
      </w:r>
      <w:r>
        <w:t xml:space="preserve"> </w:t>
      </w:r>
      <w:r>
        <w:rPr>
          <w:i/>
          <w:iCs/>
        </w:rPr>
        <w:t xml:space="preserve">Is</w:t>
      </w:r>
      <w:r>
        <w:t xml:space="preserve"> </w:t>
      </w:r>
      <w:r>
        <w:t xml:space="preserve">/</w:t>
      </w:r>
      <w:r>
        <w:t xml:space="preserve"> </w:t>
      </w:r>
      <w:r>
        <w:rPr>
          <w:i/>
          <w:iCs/>
        </w:rPr>
        <w:t xml:space="preserve">Was</w:t>
      </w:r>
      <w:r>
        <w:t xml:space="preserve"> </w:t>
      </w:r>
      <m:oMath>
        <m:r>
          <m:rPr>
            <m:sty m:val="p"/>
          </m:rPr>
          <m:t>→</m:t>
        </m:r>
      </m:oMath>
      <w:r>
        <w:t xml:space="preserve"> </w:t>
      </w:r>
      <w:r>
        <w:t xml:space="preserve">Equals (</w:t>
      </w:r>
      <m:oMath>
        <m:r>
          <m:t>x</m:t>
        </m:r>
      </m:oMath>
      <w:r>
        <w:t xml:space="preserve"> </w:t>
      </w:r>
      <w:r>
        <w:t xml:space="preserve">is</w:t>
      </w:r>
      <w:r>
        <w:t xml:space="preserve"> </w:t>
      </w:r>
      <m:oMath>
        <m:r>
          <m:t>3</m:t>
        </m:r>
      </m:oMath>
      <w:r>
        <w:t xml:space="preserve"> </w:t>
      </w:r>
      <w:r>
        <w:t xml:space="preserve">more than</w:t>
      </w:r>
      <w:r>
        <w:t xml:space="preserve"> </w:t>
      </w:r>
      <m:oMath>
        <m:r>
          <m:t>y</m:t>
        </m:r>
      </m:oMath>
      <w:r>
        <w:t xml:space="preserve"> </w:t>
      </w:r>
      <w:r>
        <w:t xml:space="preserve">=</w:t>
      </w:r>
      <w:r>
        <w:t xml:space="preserve"> </w:t>
      </w:r>
      <m:oMath>
        <m:r>
          <m:t>x</m:t>
        </m:r>
        <m:r>
          <m:rPr>
            <m:sty m:val="p"/>
          </m:rPr>
          <m:t>=</m:t>
        </m:r>
        <m:r>
          <m:t>y</m:t>
        </m:r>
        <m:r>
          <m:rPr>
            <m:sty m:val="p"/>
          </m:rPr>
          <m:t>+</m:t>
        </m:r>
        <m:r>
          <m:t>3</m:t>
        </m:r>
      </m:oMath>
      <w:r>
        <w:t xml:space="preserve">)</w:t>
      </w:r>
    </w:p>
    <w:p>
      <w:pPr>
        <w:pStyle w:val="BodyText"/>
      </w:pPr>
      <w:r>
        <w:rPr>
          <w:b/>
          <w:bCs/>
        </w:rPr>
        <w:t xml:space="preserve">Step 3: Consolidate into Variables.</w:t>
      </w:r>
      <w:r>
        <w:t xml:space="preserve"> </w:t>
      </w:r>
      <w:r>
        <w:t xml:space="preserve">Strip away the context. If a problem says,</w:t>
      </w:r>
      <w:r>
        <w:t xml:space="preserve"> </w:t>
      </w:r>
      <w:r>
        <w:t xml:space="preserve">“</w:t>
      </w:r>
      <w:r>
        <w:t xml:space="preserve">Ashish is 5 years older than Bob,</w:t>
      </w:r>
      <w:r>
        <w:t xml:space="preserve">”</w:t>
      </w:r>
      <w:r>
        <w:t xml:space="preserve"> </w:t>
      </w:r>
      <w:r>
        <w:t xml:space="preserve">do not think about Ashish or Bob. Write</w:t>
      </w:r>
      <w:r>
        <w:t xml:space="preserve"> </w:t>
      </w:r>
      <m:oMath>
        <m:r>
          <m:t>A</m:t>
        </m:r>
        <m:r>
          <m:rPr>
            <m:sty m:val="p"/>
          </m:rPr>
          <m:t>=</m:t>
        </m:r>
        <m:r>
          <m:t>B</m:t>
        </m:r>
        <m:r>
          <m:rPr>
            <m:sty m:val="p"/>
          </m:rPr>
          <m:t>+</m:t>
        </m:r>
        <m:r>
          <m:t>5</m:t>
        </m:r>
      </m:oMath>
      <w:r>
        <w:t xml:space="preserve">.</w:t>
      </w:r>
    </w:p>
    <w:p>
      <w:pPr>
        <w:pStyle w:val="BodyText"/>
      </w:pPr>
      <w:r>
        <w:rPr>
          <w:b/>
          <w:bCs/>
        </w:rPr>
        <w:t xml:space="preserve">Step 4: Solve, then Re-read.</w:t>
      </w:r>
      <w:r>
        <w:t xml:space="preserve"> </w:t>
      </w:r>
      <w:r>
        <w:t xml:space="preserve">Once you have the answer to the equation you set up, plug it back into the</w:t>
      </w:r>
      <w:r>
        <w:t xml:space="preserve"> </w:t>
      </w:r>
      <w:r>
        <w:rPr>
          <w:i/>
          <w:iCs/>
        </w:rPr>
        <w:t xml:space="preserve">context</w:t>
      </w:r>
      <w:r>
        <w:t xml:space="preserve"> </w:t>
      </w:r>
      <w:r>
        <w:t xml:space="preserve">of the question. If you solve for</w:t>
      </w:r>
      <w:r>
        <w:t xml:space="preserve"> </w:t>
      </w:r>
      <m:oMath>
        <m:r>
          <m:t>x</m:t>
        </m:r>
      </m:oMath>
      <w:r>
        <w:t xml:space="preserve"> </w:t>
      </w:r>
      <w:r>
        <w:t xml:space="preserve">and get</w:t>
      </w:r>
      <w:r>
        <w:t xml:space="preserve"> </w:t>
      </w:r>
      <m:oMath>
        <m:r>
          <m:t>x</m:t>
        </m:r>
        <m:r>
          <m:rPr>
            <m:sty m:val="p"/>
          </m:rPr>
          <m:t>=</m:t>
        </m:r>
        <m:r>
          <m:t>3</m:t>
        </m:r>
      </m:oMath>
      <w:r>
        <w:t xml:space="preserve">, check if the question asked for</w:t>
      </w:r>
      <w:r>
        <w:t xml:space="preserve"> </w:t>
      </w:r>
      <m:oMath>
        <m:r>
          <m:t>2</m:t>
        </m:r>
        <m:r>
          <m:t>x</m:t>
        </m:r>
      </m:oMath>
      <w:r>
        <w:t xml:space="preserve">. This is the</w:t>
      </w:r>
      <w:r>
        <w:t xml:space="preserve"> </w:t>
      </w:r>
      <w:r>
        <w:t xml:space="preserve">“</w:t>
      </w:r>
      <w:r>
        <w:t xml:space="preserve">Bait and Switch</w:t>
      </w:r>
      <w:r>
        <w:t xml:space="preserve">”</w:t>
      </w:r>
      <w:r>
        <w:t xml:space="preserve"> </w:t>
      </w:r>
      <w:r>
        <w:t xml:space="preserve">trap, and it accounts for thousands of lost points every year.</w:t>
      </w:r>
    </w:p>
    <w:p>
      <w:r>
        <w:pict>
          <v:rect style="width:0;height:1.5pt" o:hralign="center" o:hrstd="t" o:hr="t"/>
        </w:pict>
      </w:r>
    </w:p>
    <w:bookmarkEnd w:id="311"/>
    <w:bookmarkStart w:id="312" w:name="X63d29b6499cde12b70f2f188cbc0592dd1aefe9"/>
    <w:p>
      <w:pPr>
        <w:pStyle w:val="Heading2"/>
      </w:pPr>
      <w:r>
        <w:t xml:space="preserve">10.3 The Art of Backsolving (Reverse Engineering)</w:t>
      </w:r>
    </w:p>
    <w:p>
      <w:pPr>
        <w:pStyle w:val="FirstParagraph"/>
      </w:pPr>
      <w:r>
        <w:t xml:space="preserve">Backsolving is the most potent tactical tool in your arsenal for Math Module 2, where answers become increasingly convoluted.</w:t>
      </w:r>
    </w:p>
    <w:p>
      <w:pPr>
        <w:pStyle w:val="BodyText"/>
      </w:pPr>
      <w:r>
        <w:rPr>
          <w:b/>
          <w:bCs/>
        </w:rPr>
        <w:t xml:space="preserve">When to Use Backsolving:</w:t>
      </w:r>
      <w:r>
        <w:t xml:space="preserve"> </w:t>
      </w:r>
      <w:r>
        <w:t xml:space="preserve">- When the answer choices are specific numbers (not variables or ranges).</w:t>
      </w:r>
      <w:r>
        <w:t xml:space="preserve"> </w:t>
      </w:r>
      <w:r>
        <w:t xml:space="preserve">- When the question asks</w:t>
      </w:r>
      <w:r>
        <w:t xml:space="preserve"> </w:t>
      </w:r>
      <w:r>
        <w:t xml:space="preserve">“</w:t>
      </w:r>
      <w:r>
        <w:t xml:space="preserve">What is the value of x?</w:t>
      </w:r>
      <w:r>
        <w:t xml:space="preserve">”</w:t>
      </w:r>
      <w:r>
        <w:t xml:space="preserve"> </w:t>
      </w:r>
      <w:r>
        <w:t xml:space="preserve">or</w:t>
      </w:r>
      <w:r>
        <w:t xml:space="preserve"> </w:t>
      </w:r>
      <w:r>
        <w:t xml:space="preserve">“</w:t>
      </w:r>
      <w:r>
        <w:t xml:space="preserve">How many…?</w:t>
      </w:r>
      <w:r>
        <w:t xml:space="preserve">”</w:t>
      </w:r>
      <w:r>
        <w:t xml:space="preserve"> </w:t>
      </w:r>
      <w:r>
        <w:t xml:space="preserve">- When you can easily</w:t>
      </w:r>
      <w:r>
        <w:t xml:space="preserve"> </w:t>
      </w:r>
      <w:r>
        <w:t xml:space="preserve">“</w:t>
      </w:r>
      <w:r>
        <w:t xml:space="preserve">test the answer</w:t>
      </w:r>
      <w:r>
        <w:t xml:space="preserve">”</w:t>
      </w:r>
      <w:r>
        <w:t xml:space="preserve"> </w:t>
      </w:r>
      <w:r>
        <w:t xml:space="preserve">to see if the conditions of the problem hold true.</w:t>
      </w:r>
    </w:p>
    <w:p>
      <w:pPr>
        <w:pStyle w:val="BodyText"/>
      </w:pPr>
      <w:r>
        <w:rPr>
          <w:b/>
          <w:bCs/>
        </w:rPr>
        <w:t xml:space="preserve">The Protocol:</w:t>
      </w:r>
      <w:r>
        <w:t xml:space="preserve"> </w:t>
      </w:r>
      <w:r>
        <w:t xml:space="preserve">1.</w:t>
      </w:r>
      <w:r>
        <w:t xml:space="preserve"> </w:t>
      </w:r>
      <w:r>
        <w:rPr>
          <w:b/>
          <w:bCs/>
        </w:rPr>
        <w:t xml:space="preserve">Start with Answer C.</w:t>
      </w:r>
      <w:r>
        <w:t xml:space="preserve"> </w:t>
      </w:r>
      <w:r>
        <w:t xml:space="preserve">It is the median. By choosing the median, you eliminate half the possibilities regardless of the result.</w:t>
      </w:r>
      <w:r>
        <w:t xml:space="preserve"> </w:t>
      </w:r>
      <w:r>
        <w:t xml:space="preserve">2.</w:t>
      </w:r>
      <w:r>
        <w:t xml:space="preserve"> </w:t>
      </w:r>
      <w:r>
        <w:rPr>
          <w:b/>
          <w:bCs/>
        </w:rPr>
        <w:t xml:space="preserve">Plug C into the Question Stem.</w:t>
      </w:r>
      <w:r>
        <w:t xml:space="preserve"> </w:t>
      </w:r>
      <w:r>
        <w:t xml:space="preserve">3.</w:t>
      </w:r>
      <w:r>
        <w:t xml:space="preserve"> </w:t>
      </w:r>
      <w:r>
        <w:rPr>
          <w:b/>
          <w:bCs/>
        </w:rPr>
        <w:t xml:space="preserve">Evaluate.</w:t>
      </w:r>
      <w:r>
        <w:t xml:space="preserve"> </w:t>
      </w:r>
      <w:r>
        <w:t xml:space="preserve">- If C makes the resulting algebra too big: B must be the answer (since the sequence is generally ascending).</w:t>
      </w:r>
      <w:r>
        <w:t xml:space="preserve"> </w:t>
      </w:r>
      <w:r>
        <w:t xml:space="preserve">- If C makes the resulting algebra too small: D must be the answer.</w:t>
      </w:r>
      <w:r>
        <w:t xml:space="preserve"> </w:t>
      </w:r>
      <w:r>
        <w:t xml:space="preserve">4.</w:t>
      </w:r>
      <w:r>
        <w:t xml:space="preserve"> </w:t>
      </w:r>
      <w:r>
        <w:rPr>
          <w:b/>
          <w:bCs/>
        </w:rPr>
        <w:t xml:space="preserve">Iterate.</w:t>
      </w:r>
      <w:r>
        <w:t xml:space="preserve"> </w:t>
      </w:r>
      <w:r>
        <w:t xml:space="preserve">Move to B or D and repeat until you find equilibrium.</w:t>
      </w:r>
    </w:p>
    <w:p>
      <w:pPr>
        <w:pStyle w:val="BodyText"/>
      </w:pPr>
      <w:r>
        <w:rPr>
          <w:b/>
          <w:bCs/>
        </w:rPr>
        <w:t xml:space="preserve">Advanced Backsolving (Elimination by Property):</w:t>
      </w:r>
      <w:r>
        <w:t xml:space="preserve"> </w:t>
      </w:r>
      <w:r>
        <w:t xml:space="preserve">Sometimes, you don’t need to calculate the exact result. If a problem asks for the total distance covered, and the answer choices are 5, 12, 13, 17, you can use the Triangle Inequality or your knowledge of number properties to instantly eliminate an impossible number without a single calculation.</w:t>
      </w:r>
    </w:p>
    <w:p>
      <w:r>
        <w:pict>
          <v:rect style="width:0;height:1.5pt" o:hralign="center" o:hrstd="t" o:hr="t"/>
        </w:pict>
      </w:r>
    </w:p>
    <w:bookmarkEnd w:id="312"/>
    <w:bookmarkStart w:id="313" w:name="the-what-if-strategic-plug-in-strategy-1"/>
    <w:p>
      <w:pPr>
        <w:pStyle w:val="Heading2"/>
      </w:pPr>
      <w:r>
        <w:t xml:space="preserve">10.4 The</w:t>
      </w:r>
      <w:r>
        <w:t xml:space="preserve"> </w:t>
      </w:r>
      <w:r>
        <w:t xml:space="preserve">“</w:t>
      </w:r>
      <w:r>
        <w:t xml:space="preserve">What If</w:t>
      </w:r>
      <w:r>
        <w:t xml:space="preserve">”</w:t>
      </w:r>
      <w:r>
        <w:t xml:space="preserve">: Strategic Plug-In Strategy</w:t>
      </w:r>
    </w:p>
    <w:p>
      <w:pPr>
        <w:pStyle w:val="FirstParagraph"/>
      </w:pPr>
      <w:r>
        <w:t xml:space="preserve">Also known as</w:t>
      </w:r>
      <w:r>
        <w:t xml:space="preserve"> </w:t>
      </w:r>
      <w:r>
        <w:t xml:space="preserve">“</w:t>
      </w:r>
      <w:r>
        <w:t xml:space="preserve">Choosing Numbers,</w:t>
      </w:r>
      <w:r>
        <w:t xml:space="preserve">”</w:t>
      </w:r>
      <w:r>
        <w:t xml:space="preserve"> </w:t>
      </w:r>
      <w:r>
        <w:t xml:space="preserve">this tactic transforms abstract algebra into simple arithmetic. It is the ultimate weapon against confusing, variable-heavy word problems.</w:t>
      </w:r>
    </w:p>
    <w:p>
      <w:pPr>
        <w:pStyle w:val="BodyText"/>
      </w:pPr>
      <w:r>
        <w:rPr>
          <w:b/>
          <w:bCs/>
        </w:rPr>
        <w:t xml:space="preserve">The Rules of Engagement:</w:t>
      </w:r>
      <w:r>
        <w:t xml:space="preserve"> </w:t>
      </w:r>
      <w:r>
        <w:t xml:space="preserve">1.</w:t>
      </w:r>
      <w:r>
        <w:t xml:space="preserve"> </w:t>
      </w:r>
      <w:r>
        <w:rPr>
          <w:b/>
          <w:bCs/>
        </w:rPr>
        <w:t xml:space="preserve">Only use Plug-In if the answer choices contain variables or if the problem is entirely variable-based.</w:t>
      </w:r>
      <w:r>
        <w:t xml:space="preserve"> </w:t>
      </w:r>
      <w:r>
        <w:t xml:space="preserve">Do not use this if answers are specific integers (use Backsolving instead).</w:t>
      </w:r>
      <w:r>
        <w:t xml:space="preserve"> </w:t>
      </w:r>
      <w:r>
        <w:t xml:space="preserve">2.</w:t>
      </w:r>
      <w:r>
        <w:t xml:space="preserve"> </w:t>
      </w:r>
      <w:r>
        <w:rPr>
          <w:b/>
          <w:bCs/>
        </w:rPr>
        <w:t xml:space="preserve">Avoid</w:t>
      </w:r>
      <w:r>
        <w:rPr>
          <w:b/>
          <w:bCs/>
        </w:rPr>
        <w:t xml:space="preserve"> </w:t>
      </w:r>
      <w:r>
        <w:rPr>
          <w:b/>
          <w:bCs/>
        </w:rPr>
        <w:t xml:space="preserve">“</w:t>
      </w:r>
      <w:r>
        <w:rPr>
          <w:b/>
          <w:bCs/>
        </w:rPr>
        <w:t xml:space="preserve">Troublesome Numbers</w:t>
      </w:r>
      <w:r>
        <w:rPr>
          <w:b/>
          <w:bCs/>
        </w:rPr>
        <w:t xml:space="preserve">”</w:t>
      </w:r>
      <w:r>
        <w:rPr>
          <w:b/>
          <w:bCs/>
        </w:rPr>
        <w:t xml:space="preserve">:</w:t>
      </w:r>
      <w:r>
        <w:t xml:space="preserve"> </w:t>
      </w:r>
      <w:r>
        <w:t xml:space="preserve">Never pick 0, 1, or negative numbers unless absolutely necessary. They often result in ambiguous or identical answer choices. Pick a number that is clearly positive and factorable, like 6 or 12, but avoid multiples that are too large to calculate easily.</w:t>
      </w:r>
      <w:r>
        <w:t xml:space="preserve"> </w:t>
      </w:r>
      <w:r>
        <w:t xml:space="preserve">3.</w:t>
      </w:r>
      <w:r>
        <w:t xml:space="preserve"> </w:t>
      </w:r>
      <w:r>
        <w:rPr>
          <w:b/>
          <w:bCs/>
        </w:rPr>
        <w:t xml:space="preserve">Test ALL Choices:</w:t>
      </w:r>
      <w:r>
        <w:t xml:space="preserve"> </w:t>
      </w:r>
      <w:r>
        <w:t xml:space="preserve">Plug your chosen variable into the problem to get a</w:t>
      </w:r>
      <w:r>
        <w:t xml:space="preserve"> </w:t>
      </w:r>
      <w:r>
        <w:t xml:space="preserve">“</w:t>
      </w:r>
      <w:r>
        <w:t xml:space="preserve">Target Number.</w:t>
      </w:r>
      <w:r>
        <w:t xml:space="preserve">”</w:t>
      </w:r>
      <w:r>
        <w:t xml:space="preserve"> </w:t>
      </w:r>
      <w:r>
        <w:t xml:space="preserve">Then, plug that same variable into each answer choice. If two choices match your target, change your variable and re-test only those two choices to break the tie.</w:t>
      </w:r>
    </w:p>
    <w:p>
      <w:r>
        <w:pict>
          <v:rect style="width:0;height:1.5pt" o:hralign="center" o:hrstd="t" o:hr="t"/>
        </w:pict>
      </w:r>
    </w:p>
    <w:bookmarkEnd w:id="313"/>
    <w:bookmarkStart w:id="314" w:name="X7337faf204ebd81c55ea9113f04a7beaf6edfd8"/>
    <w:p>
      <w:pPr>
        <w:pStyle w:val="Heading2"/>
      </w:pPr>
      <w:r>
        <w:t xml:space="preserve">10.5 Mastering the Digital Interface: Cross-Out &amp; Annotation</w:t>
      </w:r>
    </w:p>
    <w:p>
      <w:pPr>
        <w:pStyle w:val="FirstParagraph"/>
      </w:pPr>
      <w:r>
        <w:t xml:space="preserve">The digital SAT (Bluebook) provides specific tools that, if used masterfully, function as</w:t>
      </w:r>
      <w:r>
        <w:t xml:space="preserve"> </w:t>
      </w:r>
      <w:r>
        <w:t xml:space="preserve">“</w:t>
      </w:r>
      <w:r>
        <w:t xml:space="preserve">extended memory.</w:t>
      </w:r>
      <w:r>
        <w:t xml:space="preserve">”</w:t>
      </w:r>
    </w:p>
    <w:p>
      <w:pPr>
        <w:pStyle w:val="BodyText"/>
      </w:pPr>
      <w:r>
        <w:rPr>
          <w:b/>
          <w:bCs/>
        </w:rPr>
        <w:t xml:space="preserve">The Cross-Out Tool:</w:t>
      </w:r>
      <w:r>
        <w:t xml:space="preserve"> </w:t>
      </w:r>
      <w:r>
        <w:t xml:space="preserve">Do not stare at four answer choices. If A is clearly wrong, cross it out visually. This reduces cognitive load by allowing your brain to focus only on the remaining mathematically probable options.</w:t>
      </w:r>
    </w:p>
    <w:p>
      <w:pPr>
        <w:pStyle w:val="BodyText"/>
      </w:pPr>
      <w:r>
        <w:rPr>
          <w:b/>
          <w:bCs/>
        </w:rPr>
        <w:t xml:space="preserve">The Scratch Paper Protocol:</w:t>
      </w:r>
      <w:r>
        <w:t xml:space="preserve"> </w:t>
      </w:r>
      <w:r>
        <w:t xml:space="preserve">You will be provided with scratch paper. Before the test starts, draw a</w:t>
      </w:r>
      <w:r>
        <w:t xml:space="preserve"> </w:t>
      </w:r>
      <w:r>
        <w:t xml:space="preserve">“</w:t>
      </w:r>
      <w:r>
        <w:t xml:space="preserve">cheat sheet</w:t>
      </w:r>
      <w:r>
        <w:t xml:space="preserve">”</w:t>
      </w:r>
      <w:r>
        <w:t xml:space="preserve"> </w:t>
      </w:r>
      <w:r>
        <w:t xml:space="preserve">box:</w:t>
      </w:r>
      <w:r>
        <w:t xml:space="preserve"> </w:t>
      </w:r>
      <w:r>
        <w:t xml:space="preserve">- Write down the Quadratic Formula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w:t>
      </w:r>
      <w:r>
        <w:t xml:space="preserve"> </w:t>
      </w:r>
      <w:r>
        <w:t xml:space="preserve">- Write the Slope Formula (</w:t>
      </w: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r>
        <w:t xml:space="preserve">)</w:t>
      </w:r>
      <w:r>
        <w:t xml:space="preserve"> </w:t>
      </w:r>
      <w:r>
        <w:t xml:space="preserve">- Write the special triangle ratios (</w:t>
      </w:r>
      <m:oMath>
        <m:r>
          <m:t>1</m:t>
        </m:r>
        <m:r>
          <m:rPr>
            <m:sty m:val="p"/>
          </m:rPr>
          <m:t>:</m:t>
        </m:r>
        <m:rad>
          <m:radPr>
            <m:degHide m:val="on"/>
          </m:radPr>
          <m:deg/>
          <m:e>
            <m:r>
              <m:t>3</m:t>
            </m:r>
          </m:e>
        </m:rad>
        <m:r>
          <m:rPr>
            <m:sty m:val="p"/>
          </m:rPr>
          <m:t>:</m:t>
        </m:r>
        <m:r>
          <m:t>2</m:t>
        </m:r>
      </m:oMath>
      <w:r>
        <w:t xml:space="preserve"> </w:t>
      </w:r>
      <w:r>
        <w:t xml:space="preserve">and</w:t>
      </w:r>
      <w:r>
        <w:t xml:space="preserve"> </w:t>
      </w:r>
      <m:oMath>
        <m:r>
          <m:t>1</m:t>
        </m:r>
        <m:r>
          <m:rPr>
            <m:sty m:val="p"/>
          </m:rPr>
          <m:t>:</m:t>
        </m:r>
        <m:r>
          <m:t>1</m:t>
        </m:r>
        <m:r>
          <m:rPr>
            <m:sty m:val="p"/>
          </m:rPr>
          <m:t>:</m:t>
        </m:r>
        <m:rad>
          <m:radPr>
            <m:degHide m:val="on"/>
          </m:radPr>
          <m:deg/>
          <m:e>
            <m:r>
              <m:t>2</m:t>
            </m:r>
          </m:e>
        </m:rad>
      </m:oMath>
      <w:r>
        <w:t xml:space="preserve">)</w:t>
      </w:r>
      <w:r>
        <w:t xml:space="preserve"> </w:t>
      </w:r>
      <w:r>
        <w:t xml:space="preserve">- Write the Circle Equation Standard Form (</w:t>
      </w: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w:r>
        <w:t xml:space="preserve">)</w:t>
      </w:r>
    </w:p>
    <w:p>
      <w:pPr>
        <w:pStyle w:val="BodyText"/>
      </w:pPr>
      <w:r>
        <w:t xml:space="preserve">This prevents the</w:t>
      </w:r>
      <w:r>
        <w:t xml:space="preserve"> </w:t>
      </w:r>
      <w:r>
        <w:t xml:space="preserve">“</w:t>
      </w:r>
      <w:r>
        <w:t xml:space="preserve">panic blank</w:t>
      </w:r>
      <w:r>
        <w:t xml:space="preserve">”</w:t>
      </w:r>
      <w:r>
        <w:t xml:space="preserve"> </w:t>
      </w:r>
      <w:r>
        <w:t xml:space="preserve">that drains working memory when the clock is ticking.</w:t>
      </w:r>
    </w:p>
    <w:p>
      <w:pPr>
        <w:pStyle w:val="BodyText"/>
      </w:pPr>
      <w:r>
        <w:rPr>
          <w:b/>
          <w:bCs/>
        </w:rPr>
        <w:t xml:space="preserve">The Highlighter Tool:</w:t>
      </w:r>
      <w:r>
        <w:t xml:space="preserve"> </w:t>
      </w:r>
      <w:r>
        <w:t xml:space="preserve">Use it to highlight</w:t>
      </w:r>
      <w:r>
        <w:t xml:space="preserve"> </w:t>
      </w:r>
      <w:r>
        <w:rPr>
          <w:b/>
          <w:bCs/>
        </w:rPr>
        <w:t xml:space="preserve">exactly what the question is asking for</w:t>
      </w:r>
      <w:r>
        <w:t xml:space="preserve">. Is it the diameter or the radius? The area or the perimeter? Highlighting the last sentence of the problem stem prevents 90% of misinterpretation traps.</w:t>
      </w:r>
    </w:p>
    <w:p>
      <w:r>
        <w:pict>
          <v:rect style="width:0;height:1.5pt" o:hralign="center" o:hrstd="t" o:hr="t"/>
        </w:pict>
      </w:r>
    </w:p>
    <w:bookmarkEnd w:id="314"/>
    <w:bookmarkStart w:id="317" w:name="the-geometry-visualization-protocol-1"/>
    <w:p>
      <w:pPr>
        <w:pStyle w:val="Heading2"/>
      </w:pPr>
      <w:r>
        <w:t xml:space="preserve">10.6 The Geometry Visualization Protocol</w:t>
      </w:r>
    </w:p>
    <w:p>
      <w:pPr>
        <w:pStyle w:val="FirstParagraph"/>
      </w:pPr>
      <w:r>
        <w:t xml:space="preserve">Unlike the ACT, the SAT rarely gives you a diagram for free. You must become your own diagram generator. Even when a diagram is provided, you must learn to deconstruct it.</w:t>
      </w:r>
    </w:p>
    <w:p>
      <w:pPr>
        <w:pStyle w:val="BodyText"/>
      </w:pPr>
      <w:r>
        <w:rPr>
          <w:b/>
          <w:bCs/>
        </w:rPr>
        <w:t xml:space="preserve">Step 1: Translate Text to Canvas.</w:t>
      </w:r>
      <w:r>
        <w:t xml:space="preserve"> </w:t>
      </w:r>
      <w:r>
        <w:t xml:space="preserve">Read the geometry statement:</w:t>
      </w:r>
      <w:r>
        <w:t xml:space="preserve"> </w:t>
      </w:r>
      <w:r>
        <w:t xml:space="preserve">“</w:t>
      </w:r>
      <w:r>
        <w:t xml:space="preserve">Triangle ABC has a right angle at B.</w:t>
      </w:r>
      <w:r>
        <w:t xml:space="preserve">”</w:t>
      </w:r>
      <w:r>
        <w:t xml:space="preserve"> </w:t>
      </w:r>
      <w:r>
        <w:t xml:space="preserve">1. Draw triangle ABC.</w:t>
      </w:r>
      <w:r>
        <w:t xml:space="preserve"> </w:t>
      </w:r>
      <w:r>
        <w:t xml:space="preserve">2. Immediately label the right angle at B with a square marker.</w:t>
      </w:r>
      <w:r>
        <w:t xml:space="preserve"> </w:t>
      </w:r>
      <w:r>
        <w:t xml:space="preserve">3. Because it’s a right triangle, use the Pythagorean Theorem framework:</w:t>
      </w:r>
      <w:r>
        <w:t xml:space="preserve"> </w:t>
      </w:r>
      <m:oMath>
        <m:r>
          <m:t>A</m:t>
        </m:r>
        <m:sSup>
          <m:e>
            <m:r>
              <m:t>B</m:t>
            </m:r>
          </m:e>
          <m:sup>
            <m:r>
              <m:t>2</m:t>
            </m:r>
          </m:sup>
        </m:sSup>
        <m:r>
          <m:rPr>
            <m:sty m:val="p"/>
          </m:rPr>
          <m:t>+</m:t>
        </m:r>
        <m:r>
          <m:t>B</m:t>
        </m:r>
        <m:sSup>
          <m:e>
            <m:r>
              <m:t>C</m:t>
            </m:r>
          </m:e>
          <m:sup>
            <m:r>
              <m:t>2</m:t>
            </m:r>
          </m:sup>
        </m:sSup>
        <m:r>
          <m:rPr>
            <m:sty m:val="p"/>
          </m:rPr>
          <m:t>=</m:t>
        </m:r>
        <m:r>
          <m:t>A</m:t>
        </m:r>
        <m:sSup>
          <m:e>
            <m:r>
              <m:t>C</m:t>
            </m:r>
          </m:e>
          <m:sup>
            <m:r>
              <m:t>2</m:t>
            </m:r>
          </m:sup>
        </m:sSup>
      </m:oMath>
      <w:r>
        <w:t xml:space="preserve">.</w:t>
      </w:r>
    </w:p>
    <w:p>
      <w:pPr>
        <w:pStyle w:val="BodyText"/>
      </w:pPr>
      <w:r>
        <w:rPr>
          <w:b/>
          <w:bCs/>
        </w:rPr>
        <w:t xml:space="preserve">Step 2: Overlay Formulas onto the Diagram.</w:t>
      </w:r>
      <w:r>
        <w:t xml:space="preserve"> </w:t>
      </w:r>
      <w:r>
        <w:t xml:space="preserve">The SAT provides a formula sheet, but that sheet is useless if you cannot attach the numbers from the diagram to the correct variables in the formula.</w:t>
      </w:r>
      <w:r>
        <w:t xml:space="preserve"> </w:t>
      </w:r>
      <w:r>
        <w:t xml:space="preserve">For a cylinder, the formula is</w:t>
      </w:r>
      <w:r>
        <w:t xml:space="preserve"> </w:t>
      </w:r>
      <m:oMath>
        <m:r>
          <m:t>V</m:t>
        </m:r>
        <m:r>
          <m:rPr>
            <m:sty m:val="p"/>
          </m:rPr>
          <m:t>=</m:t>
        </m:r>
        <m:r>
          <m:t>π</m:t>
        </m:r>
        <m:sSup>
          <m:e>
            <m:r>
              <m:t>r</m:t>
            </m:r>
          </m:e>
          <m:sup>
            <m:r>
              <m:t>2</m:t>
            </m:r>
          </m:sup>
        </m:sSup>
        <m:r>
          <m:t>h</m:t>
        </m:r>
      </m:oMath>
      <w:r>
        <w:t xml:space="preserve">.</w:t>
      </w:r>
      <w:r>
        <w:t xml:space="preserve"> </w:t>
      </w:r>
      <w:r>
        <w:t xml:space="preserve">1. Locate</w:t>
      </w:r>
      <w:r>
        <w:t xml:space="preserve"> </w:t>
      </w:r>
      <m:oMath>
        <m:r>
          <m:t>r</m:t>
        </m:r>
      </m:oMath>
      <w:r>
        <w:t xml:space="preserve"> </w:t>
      </w:r>
      <w:r>
        <w:t xml:space="preserve">(radius) on your diagram. Label it with the number given.</w:t>
      </w:r>
      <w:r>
        <w:t xml:space="preserve"> </w:t>
      </w:r>
      <w:r>
        <w:t xml:space="preserve">2. Locate</w:t>
      </w:r>
      <w:r>
        <w:t xml:space="preserve"> </w:t>
      </w:r>
      <m:oMath>
        <m:r>
          <m:t>h</m:t>
        </m:r>
      </m:oMath>
      <w:r>
        <w:t xml:space="preserve"> </w:t>
      </w:r>
      <w:r>
        <w:t xml:space="preserve">(height) on your diagram. Label it.</w:t>
      </w:r>
      <w:r>
        <w:t xml:space="preserve"> </w:t>
      </w:r>
      <w:r>
        <w:t xml:space="preserve">3.</w:t>
      </w:r>
      <w:r>
        <w:t xml:space="preserve"> </w:t>
      </w:r>
      <w:r>
        <w:rPr>
          <w:i/>
          <w:iCs/>
        </w:rPr>
        <w:t xml:space="preserve">Critical Check:</w:t>
      </w:r>
      <w:r>
        <w:t xml:space="preserve"> </w:t>
      </w:r>
      <w:r>
        <w:t xml:space="preserve">Is the problem giving you the</w:t>
      </w:r>
      <w:r>
        <w:t xml:space="preserve"> </w:t>
      </w:r>
      <w:r>
        <w:rPr>
          <w:i/>
          <w:iCs/>
        </w:rPr>
        <w:t xml:space="preserve">diameter</w:t>
      </w:r>
      <w:r>
        <w:t xml:space="preserve"> </w:t>
      </w:r>
      <w:r>
        <w:t xml:space="preserve">instead of the radius? Divide by 2 immediately and write the corrected</w:t>
      </w:r>
      <w:r>
        <w:t xml:space="preserve"> </w:t>
      </w:r>
      <m:oMath>
        <m:r>
          <m:t>r</m:t>
        </m:r>
      </m:oMath>
      <w:r>
        <w:t xml:space="preserve"> </w:t>
      </w:r>
      <w:r>
        <w:t xml:space="preserve">on your diagram.</w:t>
      </w:r>
    </w:p>
    <w:p>
      <w:pPr>
        <w:pStyle w:val="BodyText"/>
      </w:pPr>
      <w:r>
        <w:rPr>
          <w:b/>
          <w:bCs/>
        </w:rPr>
        <w:t xml:space="preserve">Step 3: The</w:t>
      </w:r>
      <w:r>
        <w:rPr>
          <w:b/>
          <w:bCs/>
        </w:rPr>
        <w:t xml:space="preserve"> </w:t>
      </w:r>
      <w:r>
        <w:rPr>
          <w:b/>
          <w:bCs/>
        </w:rPr>
        <w:t xml:space="preserve">“</w:t>
      </w:r>
      <w:r>
        <w:rPr>
          <w:b/>
          <w:bCs/>
        </w:rPr>
        <w:t xml:space="preserve">Split and Conquer</w:t>
      </w:r>
      <w:r>
        <w:rPr>
          <w:b/>
          <w:bCs/>
        </w:rPr>
        <w:t xml:space="preserve">”</w:t>
      </w:r>
      <w:r>
        <w:rPr>
          <w:b/>
          <w:bCs/>
        </w:rPr>
        <w:t xml:space="preserve"> </w:t>
      </w:r>
      <w:r>
        <w:rPr>
          <w:b/>
          <w:bCs/>
        </w:rPr>
        <w:t xml:space="preserve">Strategy for Complex Figures.</w:t>
      </w:r>
      <w:r>
        <w:t xml:space="preserve"> </w:t>
      </w:r>
      <w:r>
        <w:t xml:space="preserve">If you see a figure consisting of a cylinder topped with two cones, or a square inscribed in a circle, mentally (or on scratch paper) break it down into its constituent simple shapes. Solve for the area/volume of Shape 1, then Shape 2, then aggregate.</w:t>
      </w:r>
    </w:p>
    <w:p>
      <w:pPr>
        <w:pStyle w:val="BodyText"/>
      </w:pPr>
      <w:r>
        <w:drawing>
          <wp:inline>
            <wp:extent cx="3810000" cy="2540000"/>
            <wp:effectExtent b="0" l="0" r="0" t="0"/>
            <wp:docPr descr="Complex geometry breakdown: Cylinder with hemispheres" title="" id="315" name="Picture"/>
            <a:graphic>
              <a:graphicData uri="http://schemas.openxmlformats.org/drawingml/2006/picture">
                <pic:pic>
                  <pic:nvPicPr>
                    <pic:cNvPr descr="https://sp-uploads.s3.amazonaws.com/uploads/services/12155246/20240516021823_66456cefd6b8c_sat_math_tutorial_geometrypage1.jpg" id="316" name="Picture"/>
                    <pic:cNvPicPr>
                      <a:picLocks noChangeArrowheads="1" noChangeAspect="1"/>
                    </pic:cNvPicPr>
                  </pic:nvPicPr>
                  <pic:blipFill>
                    <a:blip r:embed="rId303"/>
                    <a:stretch>
                      <a:fillRect/>
                    </a:stretch>
                  </pic:blipFill>
                  <pic:spPr bwMode="auto">
                    <a:xfrm>
                      <a:off x="0" y="0"/>
                      <a:ext cx="3810000" cy="2540000"/>
                    </a:xfrm>
                    <a:prstGeom prst="rect">
                      <a:avLst/>
                    </a:prstGeom>
                    <a:noFill/>
                    <a:ln w="9525">
                      <a:noFill/>
                      <a:headEnd/>
                      <a:tailEnd/>
                    </a:ln>
                  </pic:spPr>
                </pic:pic>
              </a:graphicData>
            </a:graphic>
          </wp:inline>
        </w:drawing>
      </w:r>
      <w:r>
        <w:t xml:space="preserve"> </w:t>
      </w:r>
      <w:r>
        <w:rPr>
          <w:i/>
          <w:iCs/>
        </w:rPr>
        <w:t xml:space="preserve">Visualizing a</w:t>
      </w:r>
      <w:r>
        <w:rPr>
          <w:i/>
          <w:iCs/>
        </w:rPr>
        <w:t xml:space="preserve"> </w:t>
      </w:r>
      <w:r>
        <w:rPr>
          <w:i/>
          <w:iCs/>
        </w:rPr>
        <w:t xml:space="preserve">‘</w:t>
      </w:r>
      <w:r>
        <w:rPr>
          <w:i/>
          <w:iCs/>
        </w:rPr>
        <w:t xml:space="preserve">silo</w:t>
      </w:r>
      <w:r>
        <w:rPr>
          <w:i/>
          <w:iCs/>
        </w:rPr>
        <w:t xml:space="preserve">’</w:t>
      </w:r>
      <w:r>
        <w:rPr>
          <w:i/>
          <w:iCs/>
        </w:rPr>
        <w:t xml:space="preserve"> </w:t>
      </w:r>
      <w:r>
        <w:rPr>
          <w:i/>
          <w:iCs/>
        </w:rPr>
        <w:t xml:space="preserve">composed of a cylinder and two cones conceptually separates it into</w:t>
      </w:r>
      <w:r>
        <w:rPr>
          <w:i/>
          <w:iCs/>
        </w:rPr>
        <w:t xml:space="preserve"> </w:t>
      </w:r>
      <m:oMath>
        <m:sSub>
          <m:e>
            <m:r>
              <m:t>V</m:t>
            </m:r>
          </m:e>
          <m:sub>
            <m:r>
              <m:t>c</m:t>
            </m:r>
            <m:r>
              <m:t>y</m:t>
            </m:r>
            <m:r>
              <m:t>l</m:t>
            </m:r>
          </m:sub>
        </m:sSub>
        <m:r>
          <m:rPr>
            <m:sty m:val="p"/>
          </m:rPr>
          <m:t>+</m:t>
        </m:r>
        <m:r>
          <m:t>2</m:t>
        </m:r>
        <m:sSub>
          <m:e>
            <m:r>
              <m:t>V</m:t>
            </m:r>
          </m:e>
          <m:sub>
            <m:r>
              <m:t>c</m:t>
            </m:r>
            <m:r>
              <m:t>o</m:t>
            </m:r>
            <m:r>
              <m:t>n</m:t>
            </m:r>
            <m:r>
              <m:t>e</m:t>
            </m:r>
          </m:sub>
        </m:sSub>
      </m:oMath>
      <w:r>
        <w:rPr>
          <w:i/>
          <w:iCs/>
        </w:rPr>
        <w:t xml:space="preserve">.</w:t>
      </w:r>
    </w:p>
    <w:p>
      <w:r>
        <w:pict>
          <v:rect style="width:0;height:1.5pt" o:hralign="center" o:hrstd="t" o:hr="t"/>
        </w:pict>
      </w:r>
    </w:p>
    <w:bookmarkEnd w:id="317"/>
    <w:bookmarkStart w:id="388" w:name="X00dce3415b564a8319f47a8af42338018b81afa"/>
    <w:p>
      <w:pPr>
        <w:pStyle w:val="Heading2"/>
      </w:pPr>
      <w:r>
        <w:t xml:space="preserve">10.7 Deconstructing Word Problems (The Unit Analysis Method)</w:t>
      </w:r>
    </w:p>
    <w:p>
      <w:pPr>
        <w:pStyle w:val="FirstParagraph"/>
      </w:pPr>
      <w:r>
        <w:t xml:space="preserve">Dimensional analysis, or unit tracking, is your final error-checking mechanism. Often, a problem can be solved entirely by tracking the units, bypassing the need for complex algebra.</w:t>
      </w:r>
    </w:p>
    <w:p>
      <w:pPr>
        <w:pStyle w:val="BodyText"/>
      </w:pPr>
      <w:r>
        <w:rPr>
          <w:b/>
          <w:bCs/>
        </w:rPr>
        <w:t xml:space="preserve">Example Protocol:</w:t>
      </w:r>
      <w:r>
        <w:t xml:space="preserve"> </w:t>
      </w:r>
      <w:r>
        <w:t xml:space="preserve">A problem states:</w:t>
      </w:r>
      <w:r>
        <w:t xml:space="preserve"> </w:t>
      </w:r>
      <w:r>
        <w:t xml:space="preserve">“</w:t>
      </w:r>
      <w:r>
        <w:t xml:space="preserve">If a car travels at a speed of</w:t>
      </w:r>
      <w:r>
        <w:t xml:space="preserve"> </w:t>
      </w:r>
      <m:oMath>
        <m:r>
          <m:t>s</m:t>
        </m:r>
      </m:oMath>
      <w:r>
        <w:t xml:space="preserve"> </w:t>
      </w:r>
      <w:r>
        <w:t xml:space="preserve">miles per hour for</w:t>
      </w:r>
      <w:r>
        <w:t xml:space="preserve"> </w:t>
      </w:r>
      <m:oMath>
        <m:r>
          <m:t>t</m:t>
        </m:r>
      </m:oMath>
      <w:r>
        <w:t xml:space="preserve"> </w:t>
      </w:r>
      <w:r>
        <w:t xml:space="preserve">hours…</w:t>
      </w:r>
      <w:r>
        <w:t xml:space="preserve">”</w:t>
      </w:r>
      <w:r>
        <w:t xml:space="preserve"> </w:t>
      </w:r>
      <w:r>
        <w:t xml:space="preserve">1. Write down the units:</w:t>
      </w:r>
      <w:r>
        <w:t xml:space="preserve"> </w:t>
      </w:r>
      <m:oMath>
        <m:f>
          <m:fPr>
            <m:type m:val="bar"/>
          </m:fPr>
          <m:num>
            <m:r>
              <m:t>m</m:t>
            </m:r>
            <m:r>
              <m:t>i</m:t>
            </m:r>
            <m:r>
              <m:t>l</m:t>
            </m:r>
            <m:r>
              <m:t>e</m:t>
            </m:r>
            <m:r>
              <m:t>s</m:t>
            </m:r>
          </m:num>
          <m:den>
            <m:r>
              <m:t>h</m:t>
            </m:r>
            <m:r>
              <m:t>o</m:t>
            </m:r>
            <m:r>
              <m:t>u</m:t>
            </m:r>
            <m:r>
              <m:t>r</m:t>
            </m:r>
          </m:den>
        </m:f>
        <m:r>
          <m:rPr>
            <m:sty m:val="p"/>
          </m:rPr>
          <m:t>×</m:t>
        </m:r>
        <m:r>
          <m:t>h</m:t>
        </m:r>
        <m:r>
          <m:t>o</m:t>
        </m:r>
        <m:r>
          <m:t>u</m:t>
        </m:r>
        <m:r>
          <m:t>r</m:t>
        </m:r>
        <m:r>
          <m:t>s</m:t>
        </m:r>
      </m:oMath>
      <w:r>
        <w:t xml:space="preserve"> </w:t>
      </w:r>
      <w:r>
        <w:t xml:space="preserve">2. The</w:t>
      </w:r>
      <w:r>
        <w:t xml:space="preserve"> </w:t>
      </w:r>
      <w:r>
        <w:t xml:space="preserve">“</w:t>
      </w:r>
      <w:r>
        <w:t xml:space="preserve">hours</w:t>
      </w:r>
      <w:r>
        <w:t xml:space="preserve">”</w:t>
      </w:r>
      <w:r>
        <w:t xml:space="preserve"> </w:t>
      </w:r>
      <w:r>
        <w:t xml:space="preserve">cancel out.</w:t>
      </w:r>
      <w:r>
        <w:t xml:space="preserve"> </w:t>
      </w:r>
      <w:r>
        <w:t xml:space="preserve">3. You are left with</w:t>
      </w:r>
      <w:r>
        <w:t xml:space="preserve"> </w:t>
      </w:r>
      <w:r>
        <w:t xml:space="preserve">“</w:t>
      </w:r>
      <w:r>
        <w:t xml:space="preserve">miles</w:t>
      </w:r>
      <w:r>
        <w:t xml:space="preserve">”</w:t>
      </w:r>
      <w:r>
        <w:t xml:space="preserve">.</w:t>
      </w:r>
      <w:r>
        <w:t xml:space="preserve"> </w:t>
      </w:r>
      <w:r>
        <w:t xml:space="preserve">Therefore, the answer</w:t>
      </w:r>
      <w:r>
        <w:t xml:space="preserve"> </w:t>
      </w:r>
      <w:r>
        <w:rPr>
          <w:i/>
          <w:iCs/>
        </w:rPr>
        <w:t xml:space="preserve">must</w:t>
      </w:r>
      <w:r>
        <w:t xml:space="preserve"> </w:t>
      </w:r>
      <w:r>
        <w:t xml:space="preserve">represent distance (miles).</w:t>
      </w:r>
    </w:p>
    <w:p>
      <w:pPr>
        <w:pStyle w:val="BodyText"/>
      </w:pPr>
      <w:r>
        <w:t xml:space="preserve">If the answer choices are:</w:t>
      </w:r>
      <w:r>
        <w:t xml:space="preserve"> </w:t>
      </w:r>
      <w:r>
        <w:t xml:space="preserve">A)</w:t>
      </w:r>
      <w:r>
        <w:t xml:space="preserve"> </w:t>
      </w:r>
      <m:oMath>
        <m:r>
          <m:t>s</m:t>
        </m:r>
        <m:r>
          <m:rPr>
            <m:sty m:val="p"/>
          </m:rPr>
          <m:t>÷</m:t>
        </m:r>
        <m:r>
          <m:t>t</m:t>
        </m:r>
      </m:oMath>
      <w:r>
        <w:t xml:space="preserve"> </w:t>
      </w:r>
      <w:r>
        <w:t xml:space="preserve">B)</w:t>
      </w:r>
      <w:r>
        <w:t xml:space="preserve"> </w:t>
      </w:r>
      <m:oMath>
        <m:r>
          <m:t>s</m:t>
        </m:r>
        <m:r>
          <m:rPr>
            <m:sty m:val="p"/>
          </m:rPr>
          <m:t>+</m:t>
        </m:r>
        <m:r>
          <m:t>t</m:t>
        </m:r>
      </m:oMath>
      <w:r>
        <w:t xml:space="preserve"> </w:t>
      </w:r>
      <w:r>
        <w:t xml:space="preserve">C)</w:t>
      </w:r>
      <w:r>
        <w:t xml:space="preserve"> </w:t>
      </w:r>
      <m:oMath>
        <m:r>
          <m:t>s</m:t>
        </m:r>
        <m:r>
          <m:rPr>
            <m:sty m:val="p"/>
          </m:rPr>
          <m:t>×</m:t>
        </m:r>
        <m:r>
          <m:t>t</m:t>
        </m:r>
      </m:oMath>
      <w:r>
        <w:t xml:space="preserve"> </w:t>
      </w:r>
      <w:r>
        <w:t xml:space="preserve">D)</w:t>
      </w:r>
      <w:r>
        <w:t xml:space="preserve"> </w:t>
      </w:r>
      <m:oMath>
        <m:sSup>
          <m:e>
            <m:r>
              <m:t>s</m:t>
            </m:r>
          </m:e>
          <m:sup>
            <m:r>
              <m:t>t</m:t>
            </m:r>
          </m:sup>
        </m:sSup>
      </m:oMath>
    </w:p>
    <w:p>
      <w:pPr>
        <w:pStyle w:val="BodyText"/>
      </w:pPr>
      <w:r>
        <w:t xml:space="preserve">By looking at the units:</w:t>
      </w:r>
      <w:r>
        <w:t xml:space="preserve"> </w:t>
      </w:r>
      <w:r>
        <w:t xml:space="preserve">- A yields</w:t>
      </w:r>
      <w:r>
        <w:t xml:space="preserve"> </w:t>
      </w:r>
      <m:oMath>
        <m:r>
          <m:t>m</m:t>
        </m:r>
        <m:r>
          <m:t>i</m:t>
        </m:r>
        <m:r>
          <m:t>l</m:t>
        </m:r>
        <m:r>
          <m:t>e</m:t>
        </m:r>
        <m:r>
          <m:t>s</m:t>
        </m:r>
        <m:r>
          <m:rPr>
            <m:sty m:val="p"/>
          </m:rPr>
          <m:t>/</m:t>
        </m:r>
        <m:r>
          <m:t>h</m:t>
        </m:r>
        <m:r>
          <m:t>o</m:t>
        </m:r>
        <m:r>
          <m:t>u</m:t>
        </m:r>
        <m:sSup>
          <m:e>
            <m:r>
              <m:t>r</m:t>
            </m:r>
          </m:e>
          <m:sup>
            <m:r>
              <m:t>2</m:t>
            </m:r>
          </m:sup>
        </m:sSup>
      </m:oMath>
      <w:r>
        <w:t xml:space="preserve"> </w:t>
      </w:r>
      <w:r>
        <w:t xml:space="preserve">(Incorrect unit)</w:t>
      </w:r>
      <w:r>
        <w:t xml:space="preserve"> </w:t>
      </w:r>
      <w:r>
        <w:t xml:space="preserve">- B is meaningless mathematically (You can’t add speed and time).</w:t>
      </w:r>
      <w:r>
        <w:t xml:space="preserve"> </w:t>
      </w:r>
      <w:r>
        <w:t xml:space="preserve">- C yields</w:t>
      </w:r>
      <w:r>
        <w:t xml:space="preserve"> </w:t>
      </w:r>
      <m:oMath>
        <m:r>
          <m:t>m</m:t>
        </m:r>
        <m:r>
          <m:t>i</m:t>
        </m:r>
        <m:r>
          <m:t>l</m:t>
        </m:r>
        <m:r>
          <m:t>e</m:t>
        </m:r>
        <m:r>
          <m:t>s</m:t>
        </m:r>
      </m:oMath>
      <w:r>
        <w:t xml:space="preserve"> </w:t>
      </w:r>
      <w:r>
        <w:t xml:space="preserve">(Correct unit)</w:t>
      </w:r>
      <w:r>
        <w:t xml:space="preserve"> </w:t>
      </w:r>
      <w:r>
        <w:t xml:space="preserve">- D yields</w:t>
      </w:r>
      <w:r>
        <w:t xml:space="preserve"> </w:t>
      </w:r>
      <m:oMath>
        <m:r>
          <m:t>m</m:t>
        </m:r>
        <m:r>
          <m:t>i</m:t>
        </m:r>
        <m:r>
          <m:t>l</m:t>
        </m:r>
        <m:r>
          <m:t>e</m:t>
        </m:r>
        <m:sSup>
          <m:e>
            <m:r>
              <m:t>s</m:t>
            </m:r>
          </m:e>
          <m:sup>
            <m:r>
              <m:t>t</m:t>
            </m:r>
          </m:sup>
        </m:sSup>
      </m:oMath>
      <w:r>
        <w:t xml:space="preserve"> </w:t>
      </w:r>
      <w:r>
        <w:t xml:space="preserve">(Incorrect exponent on units)</w:t>
      </w:r>
    </w:p>
    <w:p>
      <w:pPr>
        <w:pStyle w:val="BodyText"/>
      </w:pPr>
      <w:r>
        <w:t xml:space="preserve">You have found the correct answer, C, without performing a single calculation based on the story of the car. This tactic is lethal when deployed correctly, saving immense amounts of time and insulating you from the subtle errors inherent in setting up complex multi-variable equations.</w:t>
      </w:r>
    </w:p>
    <w:p>
      <w:r>
        <w:pict>
          <v:rect style="width:0;height:1.5pt" o:hralign="center" o:hrstd="t" o:hr="t"/>
        </w:pict>
      </w:r>
    </w:p>
    <w:p>
      <w:r>
        <w:pict>
          <v:rect style="width:0;height:1.5pt" o:hralign="center" o:hrstd="t" o:hr="t"/>
        </w:pict>
      </w:r>
    </w:p>
    <w:p>
      <w:pPr>
        <w:pStyle w:val="FirstParagraph"/>
      </w:pPr>
      <w:r>
        <w:rPr>
          <w:b/>
          <w:bCs/>
        </w:rPr>
        <w:t xml:space="preserve">Sources Used:</w:t>
      </w:r>
      <w:r>
        <w:t xml:space="preserve"> </w:t>
      </w:r>
      <w:r>
        <w:t xml:space="preserve">- Classroom PDFs (Local Brain Sync)</w:t>
      </w:r>
    </w:p>
    <w:p>
      <w:pPr>
        <w:pStyle w:val="BodyText"/>
      </w:pPr>
      <w:r>
        <w:rPr>
          <w:b/>
          <w:bCs/>
        </w:rPr>
        <w:t xml:space="preserve">Web Articles Scraped:</w:t>
      </w:r>
      <w:r>
        <w:t xml:space="preserve"> </w:t>
      </w:r>
      <w:r>
        <w:t xml:space="preserve">-</w:t>
      </w:r>
      <w:r>
        <w:t xml:space="preserve"> </w:t>
      </w:r>
      <w:hyperlink r:id="rId318">
        <w:r>
          <w:rPr>
            <w:rStyle w:val="Hyperlink"/>
          </w:rPr>
          <w:t xml:space="preserve">Ultimate Desmos guide for Digital SAT along with 20 Practice Questions</w:t>
        </w:r>
      </w:hyperlink>
      <w:r>
        <w:t xml:space="preserve"> </w:t>
      </w:r>
      <w:r>
        <w:t xml:space="preserve">-</w:t>
      </w:r>
      <w:r>
        <w:t xml:space="preserve"> </w:t>
      </w:r>
      <w:hyperlink r:id="rId319">
        <w:r>
          <w:rPr>
            <w:rStyle w:val="Hyperlink"/>
          </w:rPr>
          <w:t xml:space="preserve">How to Study for Geometryq Angles Test | TikTok</w:t>
        </w:r>
      </w:hyperlink>
      <w:r>
        <w:t xml:space="preserve"> </w:t>
      </w:r>
      <w:r>
        <w:t xml:space="preserve">-</w:t>
      </w:r>
      <w:r>
        <w:t xml:space="preserve"> </w:t>
      </w:r>
      <w:hyperlink r:id="rId320">
        <w:r>
          <w:rPr>
            <w:rStyle w:val="Hyperlink"/>
          </w:rPr>
          <w:t xml:space="preserve">The 28 Critical SAT Math Formulas You MUST Know · PrepScholar</w:t>
        </w:r>
      </w:hyperlink>
      <w:r>
        <w:t xml:space="preserve"> </w:t>
      </w:r>
      <w:r>
        <w:t xml:space="preserve">-</w:t>
      </w:r>
      <w:r>
        <w:t xml:space="preserve"> </w:t>
      </w:r>
      <w:hyperlink r:id="rId321">
        <w:r>
          <w:rPr>
            <w:rStyle w:val="Hyperlink"/>
          </w:rPr>
          <w:t xml:space="preserve">The SAT Question Everyone Got Wrong - YouTube</w:t>
        </w:r>
      </w:hyperlink>
      <w:r>
        <w:t xml:space="preserve"> </w:t>
      </w:r>
      <w:r>
        <w:t xml:space="preserve">-</w:t>
      </w:r>
      <w:r>
        <w:t xml:space="preserve"> </w:t>
      </w:r>
      <w:hyperlink r:id="rId322">
        <w:r>
          <w:rPr>
            <w:rStyle w:val="Hyperlink"/>
          </w:rPr>
          <w:t xml:space="preserve">Digital SAT Math Practice Tests and Study Guide_SATPanda.com</w:t>
        </w:r>
      </w:hyperlink>
      <w:r>
        <w:t xml:space="preserve"> </w:t>
      </w:r>
      <w:r>
        <w:t xml:space="preserve">-</w:t>
      </w:r>
      <w:r>
        <w:t xml:space="preserve"> </w:t>
      </w:r>
      <w:hyperlink r:id="rId323">
        <w:r>
          <w:rPr>
            <w:rStyle w:val="Hyperlink"/>
          </w:rPr>
          <w:t xml:space="preserve">15 Hardest Digital SAT Math Questions (2026) With Full Solutions</w:t>
        </w:r>
      </w:hyperlink>
      <w:r>
        <w:t xml:space="preserve"> </w:t>
      </w:r>
      <w:r>
        <w:t xml:space="preserve">-</w:t>
      </w:r>
      <w:r>
        <w:t xml:space="preserve"> </w:t>
      </w:r>
      <w:hyperlink r:id="rId324">
        <w:r>
          <w:rPr>
            <w:rStyle w:val="Hyperlink"/>
          </w:rPr>
          <w:t xml:space="preserve">SAT Exam Maths Syllabus 2024 - Question Types… - GeeksforGeeks</w:t>
        </w:r>
      </w:hyperlink>
      <w:r>
        <w:t xml:space="preserve"> </w:t>
      </w:r>
      <w:r>
        <w:t xml:space="preserve">-</w:t>
      </w:r>
      <w:r>
        <w:t xml:space="preserve"> </w:t>
      </w:r>
      <w:hyperlink r:id="rId325">
        <w:r>
          <w:rPr>
            <w:rStyle w:val="Hyperlink"/>
          </w:rPr>
          <w:t xml:space="preserve">Beat the SAT Math</w:t>
        </w:r>
      </w:hyperlink>
      <w:r>
        <w:t xml:space="preserve"> </w:t>
      </w:r>
      <w:r>
        <w:t xml:space="preserve">-</w:t>
      </w:r>
      <w:r>
        <w:t xml:space="preserve"> </w:t>
      </w:r>
      <w:hyperlink r:id="rId326">
        <w:r>
          <w:rPr>
            <w:rStyle w:val="Hyperlink"/>
          </w:rPr>
          <w:t xml:space="preserve">Free SAT Practice Test 2026 | Digital SAT Prep</w:t>
        </w:r>
      </w:hyperlink>
      <w:r>
        <w:t xml:space="preserve"> </w:t>
      </w:r>
      <w:r>
        <w:t xml:space="preserve">-</w:t>
      </w:r>
      <w:r>
        <w:t xml:space="preserve"> </w:t>
      </w:r>
      <w:hyperlink r:id="rId327">
        <w:r>
          <w:rPr>
            <w:rStyle w:val="Hyperlink"/>
          </w:rPr>
          <w:t xml:space="preserve">SAT Geometry: What You Need to Know for 2025 - PrepMaven</w:t>
        </w:r>
      </w:hyperlink>
      <w:r>
        <w:t xml:space="preserve"> </w:t>
      </w:r>
      <w:r>
        <w:t xml:space="preserve">-</w:t>
      </w:r>
      <w:r>
        <w:t xml:space="preserve"> </w:t>
      </w:r>
      <w:hyperlink r:id="rId328">
        <w:r>
          <w:rPr>
            <w:rStyle w:val="Hyperlink"/>
          </w:rPr>
          <w:t xml:space="preserve">Foundations: Geometry and trigonometry | SAT Math</w:t>
        </w:r>
      </w:hyperlink>
      <w:r>
        <w:t xml:space="preserve"> </w:t>
      </w:r>
      <w:r>
        <w:t xml:space="preserve">-</w:t>
      </w:r>
      <w:r>
        <w:t xml:space="preserve"> </w:t>
      </w:r>
      <w:hyperlink r:id="rId329">
        <w:r>
          <w:rPr>
            <w:rStyle w:val="Hyperlink"/>
          </w:rPr>
          <w:t xml:space="preserve">SAT Math Mastery Guide | PDF | Equations | Linearity - Scribd</w:t>
        </w:r>
      </w:hyperlink>
      <w:r>
        <w:t xml:space="preserve"> </w:t>
      </w:r>
      <w:r>
        <w:t xml:space="preserve">-</w:t>
      </w:r>
      <w:r>
        <w:t xml:space="preserve"> </w:t>
      </w:r>
      <w:hyperlink r:id="rId330">
        <w:r>
          <w:rPr>
            <w:rStyle w:val="Hyperlink"/>
          </w:rPr>
          <w:t xml:space="preserve">SAT Math Notes - E Math Academy</w:t>
        </w:r>
      </w:hyperlink>
      <w:r>
        <w:t xml:space="preserve"> </w:t>
      </w:r>
      <w:r>
        <w:t xml:space="preserve">-</w:t>
      </w:r>
      <w:r>
        <w:t xml:space="preserve"> </w:t>
      </w:r>
      <w:hyperlink r:id="rId331">
        <w:r>
          <w:rPr>
            <w:rStyle w:val="Hyperlink"/>
          </w:rPr>
          <w:t xml:space="preserve">Master Digital SAT Math – Complete Prep for 750+ Score - Udemy</w:t>
        </w:r>
      </w:hyperlink>
      <w:r>
        <w:t xml:space="preserve"> </w:t>
      </w:r>
      <w:r>
        <w:t xml:space="preserve">-</w:t>
      </w:r>
      <w:r>
        <w:t xml:space="preserve"> </w:t>
      </w:r>
      <w:hyperlink r:id="rId332">
        <w:r>
          <w:rPr>
            <w:rStyle w:val="Hyperlink"/>
          </w:rPr>
          <w:t xml:space="preserve">Geometry Introduction - Basic Overview - Review For SAT &amp; ACT</w:t>
        </w:r>
      </w:hyperlink>
      <w:r>
        <w:t xml:space="preserve"> </w:t>
      </w:r>
      <w:r>
        <w:t xml:space="preserve">-</w:t>
      </w:r>
      <w:r>
        <w:t xml:space="preserve"> </w:t>
      </w:r>
      <w:hyperlink r:id="rId333">
        <w:r>
          <w:rPr>
            <w:rStyle w:val="Hyperlink"/>
          </w:rPr>
          <w:t xml:space="preserve">[PDF] Geometry Review - Loudoun Math Tutoring</w:t>
        </w:r>
      </w:hyperlink>
      <w:r>
        <w:t xml:space="preserve"> </w:t>
      </w:r>
      <w:r>
        <w:t xml:space="preserve">-</w:t>
      </w:r>
      <w:r>
        <w:t xml:space="preserve"> </w:t>
      </w:r>
      <w:hyperlink r:id="rId334">
        <w:r>
          <w:rPr>
            <w:rStyle w:val="Hyperlink"/>
          </w:rPr>
          <w:t xml:space="preserve">How to Master Geometry on the SAT - SoFlo Tutors</w:t>
        </w:r>
      </w:hyperlink>
      <w:r>
        <w:t xml:space="preserve"> </w:t>
      </w:r>
      <w:r>
        <w:t xml:space="preserve">-</w:t>
      </w:r>
      <w:r>
        <w:t xml:space="preserve"> </w:t>
      </w:r>
      <w:hyperlink r:id="rId335">
        <w:r>
          <w:rPr>
            <w:rStyle w:val="Hyperlink"/>
          </w:rPr>
          <w:t xml:space="preserve">SAT Math Study Guide 2024: Your Path to Success - GeeksforGeeks</w:t>
        </w:r>
      </w:hyperlink>
      <w:r>
        <w:t xml:space="preserve"> </w:t>
      </w:r>
      <w:r>
        <w:t xml:space="preserve">-</w:t>
      </w:r>
      <w:r>
        <w:t xml:space="preserve"> </w:t>
      </w:r>
      <w:hyperlink r:id="rId336">
        <w:r>
          <w:rPr>
            <w:rStyle w:val="Hyperlink"/>
          </w:rPr>
          <w:t xml:space="preserve">Master SAT Geometry-Fast! Struggling with Pythagorean triples or volume …</w:t>
        </w:r>
      </w:hyperlink>
      <w:r>
        <w:t xml:space="preserve"> </w:t>
      </w:r>
      <w:r>
        <w:t xml:space="preserve">-</w:t>
      </w:r>
      <w:r>
        <w:t xml:space="preserve"> </w:t>
      </w:r>
      <w:hyperlink r:id="rId337">
        <w:r>
          <w:rPr>
            <w:rStyle w:val="Hyperlink"/>
          </w:rPr>
          <w:t xml:space="preserve">Khan Academy | Khan Academy</w:t>
        </w:r>
      </w:hyperlink>
      <w:r>
        <w:t xml:space="preserve"> </w:t>
      </w:r>
      <w:r>
        <w:t xml:space="preserve">-</w:t>
      </w:r>
      <w:r>
        <w:t xml:space="preserve"> </w:t>
      </w:r>
      <w:hyperlink r:id="rId338">
        <w:r>
          <w:rPr>
            <w:rStyle w:val="Hyperlink"/>
          </w:rPr>
          <w:t xml:space="preserve">Geometry Similar Triangles Using Theta | TikTok</w:t>
        </w:r>
      </w:hyperlink>
      <w:r>
        <w:t xml:space="preserve"> </w:t>
      </w:r>
      <w:r>
        <w:t xml:space="preserve">-</w:t>
      </w:r>
      <w:r>
        <w:t xml:space="preserve"> </w:t>
      </w:r>
      <w:hyperlink r:id="rId339">
        <w:r>
          <w:rPr>
            <w:rStyle w:val="Hyperlink"/>
          </w:rPr>
          <w:t xml:space="preserve">Free Digital SAT Math Practice Tests &amp; Hard Grid-In… | AnalyzeMath</w:t>
        </w:r>
      </w:hyperlink>
      <w:r>
        <w:t xml:space="preserve"> </w:t>
      </w:r>
      <w:r>
        <w:t xml:space="preserve">-</w:t>
      </w:r>
      <w:r>
        <w:t xml:space="preserve"> </w:t>
      </w:r>
      <w:hyperlink r:id="rId340">
        <w:r>
          <w:rPr>
            <w:rStyle w:val="Hyperlink"/>
          </w:rPr>
          <w:t xml:space="preserve">SAT Math Practice Test [Full-Length] | 100% Free Questions</w:t>
        </w:r>
      </w:hyperlink>
      <w:r>
        <w:t xml:space="preserve"> </w:t>
      </w:r>
      <w:r>
        <w:t xml:space="preserve">-</w:t>
      </w:r>
      <w:r>
        <w:t xml:space="preserve"> </w:t>
      </w:r>
      <w:hyperlink r:id="rId341">
        <w:r>
          <w:rPr>
            <w:rStyle w:val="Hyperlink"/>
          </w:rPr>
          <w:t xml:space="preserve">Full-Length SAT and PSAT Paper Practice Tests… | College Board</w:t>
        </w:r>
      </w:hyperlink>
      <w:r>
        <w:t xml:space="preserve"> </w:t>
      </w:r>
      <w:r>
        <w:t xml:space="preserve">-</w:t>
      </w:r>
      <w:r>
        <w:t xml:space="preserve"> </w:t>
      </w:r>
      <w:hyperlink r:id="rId342">
        <w:r>
          <w:rPr>
            <w:rStyle w:val="Hyperlink"/>
          </w:rPr>
          <w:t xml:space="preserve">Note Angles Not Necessarily Drawn to Scale: (Mastering Diagrams)</w:t>
        </w:r>
      </w:hyperlink>
      <w:r>
        <w:t xml:space="preserve"> </w:t>
      </w:r>
      <w:r>
        <w:t xml:space="preserve">-</w:t>
      </w:r>
      <w:r>
        <w:t xml:space="preserve"> </w:t>
      </w:r>
      <w:hyperlink r:id="rId343">
        <w:r>
          <w:rPr>
            <w:rStyle w:val="Hyperlink"/>
          </w:rPr>
          <w:t xml:space="preserve">mathspad.co.uk/i2/construct.php</w:t>
        </w:r>
      </w:hyperlink>
      <w:r>
        <w:t xml:space="preserve"> </w:t>
      </w:r>
      <w:r>
        <w:t xml:space="preserve">-</w:t>
      </w:r>
      <w:r>
        <w:t xml:space="preserve"> </w:t>
      </w:r>
      <w:hyperlink r:id="rId344">
        <w:r>
          <w:rPr>
            <w:rStyle w:val="Hyperlink"/>
          </w:rPr>
          <w:t xml:space="preserve">SAT Geometry: Topics, Formulas and Study Tips | TTP SAT Blog</w:t>
        </w:r>
      </w:hyperlink>
      <w:r>
        <w:t xml:space="preserve"> </w:t>
      </w:r>
      <w:r>
        <w:t xml:space="preserve">-</w:t>
      </w:r>
      <w:r>
        <w:t xml:space="preserve"> </w:t>
      </w:r>
      <w:hyperlink r:id="rId345">
        <w:r>
          <w:rPr>
            <w:rStyle w:val="Hyperlink"/>
          </w:rPr>
          <w:t xml:space="preserve">SAT Math — Complete Guide to the SAT Math Section 2024 …</w:t>
        </w:r>
      </w:hyperlink>
      <w:r>
        <w:t xml:space="preserve"> </w:t>
      </w:r>
      <w:r>
        <w:t xml:space="preserve">-</w:t>
      </w:r>
      <w:r>
        <w:t xml:space="preserve"> </w:t>
      </w:r>
      <w:hyperlink r:id="rId346">
        <w:r>
          <w:rPr>
            <w:rStyle w:val="Hyperlink"/>
          </w:rPr>
          <w:t xml:space="preserve">The Math Section – SAT Suite | College Board</w:t>
        </w:r>
      </w:hyperlink>
      <w:r>
        <w:t xml:space="preserve"> </w:t>
      </w:r>
      <w:r>
        <w:t xml:space="preserve">-</w:t>
      </w:r>
      <w:r>
        <w:t xml:space="preserve"> </w:t>
      </w:r>
      <w:hyperlink r:id="rId347">
        <w:r>
          <w:rPr>
            <w:rStyle w:val="Hyperlink"/>
          </w:rPr>
          <w:t xml:space="preserve">The Ultimate Digital SAT Math Prep Guide: Tips, Formulas …</w:t>
        </w:r>
      </w:hyperlink>
      <w:r>
        <w:t xml:space="preserve"> </w:t>
      </w:r>
      <w:r>
        <w:t xml:space="preserve">-</w:t>
      </w:r>
      <w:r>
        <w:t xml:space="preserve"> </w:t>
      </w:r>
      <w:hyperlink r:id="rId348">
        <w:r>
          <w:rPr>
            <w:rStyle w:val="Hyperlink"/>
          </w:rPr>
          <w:t xml:space="preserve">SAT Math Reference Guide 2025 | Math Formulas &amp; Practice</w:t>
        </w:r>
      </w:hyperlink>
      <w:r>
        <w:t xml:space="preserve"> </w:t>
      </w:r>
      <w:r>
        <w:t xml:space="preserve">-</w:t>
      </w:r>
      <w:r>
        <w:t xml:space="preserve"> </w:t>
      </w:r>
      <w:hyperlink r:id="rId349">
        <w:r>
          <w:rPr>
            <w:rStyle w:val="Hyperlink"/>
          </w:rPr>
          <w:t xml:space="preserve">New SAT Math Study Guide - Magoosh</w:t>
        </w:r>
      </w:hyperlink>
      <w:r>
        <w:t xml:space="preserve"> </w:t>
      </w:r>
      <w:r>
        <w:t xml:space="preserve">-</w:t>
      </w:r>
      <w:r>
        <w:t xml:space="preserve"> </w:t>
      </w:r>
      <w:hyperlink r:id="rId350">
        <w:r>
          <w:rPr>
            <w:rStyle w:val="Hyperlink"/>
          </w:rPr>
          <w:t xml:space="preserve">Free SAT Math Practice Drills | Algebra, Geometry &amp; More</w:t>
        </w:r>
      </w:hyperlink>
      <w:r>
        <w:t xml:space="preserve"> </w:t>
      </w:r>
      <w:r>
        <w:t xml:space="preserve">-</w:t>
      </w:r>
      <w:r>
        <w:t xml:space="preserve"> </w:t>
      </w:r>
      <w:hyperlink r:id="rId351">
        <w:r>
          <w:rPr>
            <w:rStyle w:val="Hyperlink"/>
          </w:rPr>
          <w:t xml:space="preserve">SAT Math — Free Study Guide - Simple Studies</w:t>
        </w:r>
      </w:hyperlink>
      <w:r>
        <w:t xml:space="preserve"> </w:t>
      </w:r>
      <w:r>
        <w:t xml:space="preserve">-</w:t>
      </w:r>
      <w:r>
        <w:t xml:space="preserve"> </w:t>
      </w:r>
      <w:hyperlink r:id="rId352">
        <w:r>
          <w:rPr>
            <w:rStyle w:val="Hyperlink"/>
          </w:rPr>
          <w:t xml:space="preserve">Comprehensive SAT Math Guide | PDF | Mathematics | Geometry - Scribd</w:t>
        </w:r>
      </w:hyperlink>
      <w:r>
        <w:t xml:space="preserve"> </w:t>
      </w:r>
      <w:r>
        <w:t xml:space="preserve">-</w:t>
      </w:r>
      <w:r>
        <w:t xml:space="preserve"> </w:t>
      </w:r>
      <w:hyperlink r:id="rId353">
        <w:r>
          <w:rPr>
            <w:rStyle w:val="Hyperlink"/>
          </w:rPr>
          <w:t xml:space="preserve">SAT Math Study Guide - Test Ninjas</w:t>
        </w:r>
      </w:hyperlink>
      <w:r>
        <w:t xml:space="preserve"> </w:t>
      </w:r>
      <w:r>
        <w:t xml:space="preserve">-</w:t>
      </w:r>
      <w:r>
        <w:t xml:space="preserve"> </w:t>
      </w:r>
      <w:hyperlink r:id="rId354">
        <w:r>
          <w:rPr>
            <w:rStyle w:val="Hyperlink"/>
          </w:rPr>
          <w:t xml:space="preserve">SAT Math 2026: The Ultimate 50-Page Master Guide - Stuvia</w:t>
        </w:r>
      </w:hyperlink>
      <w:r>
        <w:t xml:space="preserve"> </w:t>
      </w:r>
      <w:r>
        <w:t xml:space="preserve">-</w:t>
      </w:r>
      <w:r>
        <w:t xml:space="preserve"> </w:t>
      </w:r>
      <w:hyperlink r:id="rId355">
        <w:r>
          <w:rPr>
            <w:rStyle w:val="Hyperlink"/>
          </w:rPr>
          <w:t xml:space="preserve">SAT Math Study Guide: Master Key Concepts | FluentFlash</w:t>
        </w:r>
      </w:hyperlink>
      <w:r>
        <w:t xml:space="preserve"> </w:t>
      </w:r>
      <w:r>
        <w:t xml:space="preserve">-</w:t>
      </w:r>
      <w:r>
        <w:t xml:space="preserve"> </w:t>
      </w:r>
      <w:hyperlink r:id="rId356">
        <w:r>
          <w:rPr>
            <w:rStyle w:val="Hyperlink"/>
          </w:rPr>
          <w:t xml:space="preserve">All of SAT Math Explained in 26 Minutes - YouTube</w:t>
        </w:r>
      </w:hyperlink>
      <w:r>
        <w:t xml:space="preserve"> </w:t>
      </w:r>
      <w:r>
        <w:t xml:space="preserve">-</w:t>
      </w:r>
      <w:r>
        <w:t xml:space="preserve"> </w:t>
      </w:r>
      <w:hyperlink r:id="rId357">
        <w:r>
          <w:rPr>
            <w:rStyle w:val="Hyperlink"/>
          </w:rPr>
          <w:t xml:space="preserve">Free SAT Math Practice Test 2026 | Digital SAT Prep</w:t>
        </w:r>
      </w:hyperlink>
      <w:r>
        <w:t xml:space="preserve"> </w:t>
      </w:r>
      <w:r>
        <w:t xml:space="preserve">-</w:t>
      </w:r>
      <w:r>
        <w:t xml:space="preserve"> </w:t>
      </w:r>
      <w:hyperlink r:id="rId358">
        <w:r>
          <w:rPr>
            <w:rStyle w:val="Hyperlink"/>
          </w:rPr>
          <w:t xml:space="preserve">Free SAT Math Practice | High School Test Prep</w:t>
        </w:r>
      </w:hyperlink>
      <w:r>
        <w:t xml:space="preserve"> </w:t>
      </w:r>
      <w:r>
        <w:t xml:space="preserve">-</w:t>
      </w:r>
      <w:r>
        <w:t xml:space="preserve"> </w:t>
      </w:r>
      <w:hyperlink r:id="rId359">
        <w:r>
          <w:rPr>
            <w:rStyle w:val="Hyperlink"/>
          </w:rPr>
          <w:t xml:space="preserve">The Easy Guide to the 30-60-90 Triangle · PrepScholar</w:t>
        </w:r>
      </w:hyperlink>
      <w:r>
        <w:t xml:space="preserve"> </w:t>
      </w:r>
      <w:r>
        <w:t xml:space="preserve">-</w:t>
      </w:r>
      <w:r>
        <w:t xml:space="preserve"> </w:t>
      </w:r>
      <w:hyperlink r:id="rId360">
        <w:r>
          <w:rPr>
            <w:rStyle w:val="Hyperlink"/>
          </w:rPr>
          <w:t xml:space="preserve">SAT Math | Test prep - Khan Academy</w:t>
        </w:r>
      </w:hyperlink>
      <w:r>
        <w:t xml:space="preserve"> </w:t>
      </w:r>
      <w:r>
        <w:t xml:space="preserve">-</w:t>
      </w:r>
      <w:r>
        <w:t xml:space="preserve"> </w:t>
      </w:r>
      <w:hyperlink r:id="rId361">
        <w:r>
          <w:rPr>
            <w:rStyle w:val="Hyperlink"/>
          </w:rPr>
          <w:t xml:space="preserve">Toughest SAT Geometry Problems Explained by a Perfect 800 Math …</w:t>
        </w:r>
      </w:hyperlink>
      <w:r>
        <w:t xml:space="preserve"> </w:t>
      </w:r>
      <w:r>
        <w:t xml:space="preserve">-</w:t>
      </w:r>
      <w:r>
        <w:t xml:space="preserve"> </w:t>
      </w:r>
      <w:hyperlink r:id="rId362">
        <w:r>
          <w:rPr>
            <w:rStyle w:val="Hyperlink"/>
          </w:rPr>
          <w:t xml:space="preserve">[August SAT Math] Everything You Need To Know - Geometry Full …</w:t>
        </w:r>
      </w:hyperlink>
      <w:r>
        <w:t xml:space="preserve"> </w:t>
      </w:r>
      <w:r>
        <w:t xml:space="preserve">-</w:t>
      </w:r>
      <w:r>
        <w:t xml:space="preserve"> </w:t>
      </w:r>
      <w:hyperlink r:id="rId363">
        <w:r>
          <w:rPr>
            <w:rStyle w:val="Hyperlink"/>
          </w:rPr>
          <w:t xml:space="preserve">SAT Math Practice Questions: Uncover the SAT Math Section</w:t>
        </w:r>
      </w:hyperlink>
      <w:r>
        <w:t xml:space="preserve"> </w:t>
      </w:r>
      <w:r>
        <w:t xml:space="preserve">-</w:t>
      </w:r>
      <w:r>
        <w:t xml:space="preserve"> </w:t>
      </w:r>
      <w:hyperlink r:id="rId364">
        <w:r>
          <w:rPr>
            <w:rStyle w:val="Hyperlink"/>
          </w:rPr>
          <w:t xml:space="preserve">The 15 Hardest SAT Math Questions Ever - PrepScholar Blog</w:t>
        </w:r>
      </w:hyperlink>
      <w:r>
        <w:t xml:space="preserve"> </w:t>
      </w:r>
      <w:r>
        <w:t xml:space="preserve">-</w:t>
      </w:r>
      <w:r>
        <w:t xml:space="preserve"> </w:t>
      </w:r>
      <w:hyperlink r:id="rId365">
        <w:r>
          <w:rPr>
            <w:rStyle w:val="Hyperlink"/>
          </w:rPr>
          <w:t xml:space="preserve">GEOMETRY for SAT and ACT: 825 Questions with Solutions (555 …</w:t>
        </w:r>
      </w:hyperlink>
      <w:r>
        <w:t xml:space="preserve"> </w:t>
      </w:r>
      <w:r>
        <w:t xml:space="preserve">-</w:t>
      </w:r>
      <w:r>
        <w:t xml:space="preserve"> </w:t>
      </w:r>
      <w:hyperlink r:id="rId366">
        <w:r>
          <w:rPr>
            <w:rStyle w:val="Hyperlink"/>
          </w:rPr>
          <w:t xml:space="preserve">Hard SAT Geometry Practice Questions - Bevinzey</w:t>
        </w:r>
      </w:hyperlink>
      <w:r>
        <w:t xml:space="preserve"> </w:t>
      </w:r>
      <w:r>
        <w:t xml:space="preserve">-</w:t>
      </w:r>
      <w:r>
        <w:t xml:space="preserve"> </w:t>
      </w:r>
      <w:hyperlink r:id="rId367">
        <w:r>
          <w:rPr>
            <w:rStyle w:val="Hyperlink"/>
          </w:rPr>
          <w:t xml:space="preserve">SAT Practice Math Problems: 20 Worked Examples by Topic (2026)</w:t>
        </w:r>
      </w:hyperlink>
      <w:r>
        <w:t xml:space="preserve"> </w:t>
      </w:r>
      <w:r>
        <w:t xml:space="preserve">-</w:t>
      </w:r>
      <w:r>
        <w:t xml:space="preserve"> </w:t>
      </w:r>
      <w:hyperlink r:id="rId368">
        <w:r>
          <w:rPr>
            <w:rStyle w:val="Hyperlink"/>
          </w:rPr>
          <w:t xml:space="preserve">100 SAT Geometry Practice Questions PDF Answers (Free) 2026</w:t>
        </w:r>
      </w:hyperlink>
      <w:r>
        <w:t xml:space="preserve"> </w:t>
      </w:r>
      <w:r>
        <w:t xml:space="preserve">-</w:t>
      </w:r>
      <w:r>
        <w:t xml:space="preserve"> </w:t>
      </w:r>
      <w:hyperlink r:id="rId369">
        <w:r>
          <w:rPr>
            <w:rStyle w:val="Hyperlink"/>
          </w:rPr>
          <w:t xml:space="preserve">Geometry Practice Questions I SAT Math Prep - Testbook.com</w:t>
        </w:r>
      </w:hyperlink>
      <w:r>
        <w:t xml:space="preserve"> </w:t>
      </w:r>
      <w:r>
        <w:t xml:space="preserve">-</w:t>
      </w:r>
      <w:r>
        <w:t xml:space="preserve"> </w:t>
      </w:r>
      <w:hyperlink r:id="rId370">
        <w:r>
          <w:rPr>
            <w:rStyle w:val="Hyperlink"/>
          </w:rPr>
          <w:t xml:space="preserve">Free SAT Math Practice Test 2026 | 100 Questions | OpenExamPrep</w:t>
        </w:r>
      </w:hyperlink>
      <w:r>
        <w:t xml:space="preserve"> </w:t>
      </w:r>
      <w:r>
        <w:t xml:space="preserve">-</w:t>
      </w:r>
      <w:r>
        <w:t xml:space="preserve"> </w:t>
      </w:r>
      <w:hyperlink r:id="rId371">
        <w:r>
          <w:rPr>
            <w:rStyle w:val="Hyperlink"/>
          </w:rPr>
          <w:t xml:space="preserve">SAT Math Questions: Practice Guide &amp; Solutions</w:t>
        </w:r>
      </w:hyperlink>
      <w:r>
        <w:t xml:space="preserve"> </w:t>
      </w:r>
      <w:r>
        <w:t xml:space="preserve">-</w:t>
      </w:r>
      <w:r>
        <w:t xml:space="preserve"> </w:t>
      </w:r>
      <w:hyperlink r:id="rId372">
        <w:r>
          <w:rPr>
            <w:rStyle w:val="Hyperlink"/>
          </w:rPr>
          <w:t xml:space="preserve">Advanced: Geometry and trigonometry | SAT Math - Khan Academy</w:t>
        </w:r>
      </w:hyperlink>
      <w:r>
        <w:t xml:space="preserve"> </w:t>
      </w:r>
      <w:r>
        <w:t xml:space="preserve">-</w:t>
      </w:r>
      <w:r>
        <w:t xml:space="preserve"> </w:t>
      </w:r>
      <w:hyperlink r:id="rId373">
        <w:r>
          <w:rPr>
            <w:rStyle w:val="Hyperlink"/>
          </w:rPr>
          <w:t xml:space="preserve">Sat Math Practice test| Master Algebra, Geometry &amp; Problem Solving</w:t>
        </w:r>
      </w:hyperlink>
      <w:r>
        <w:t xml:space="preserve"> </w:t>
      </w:r>
      <w:r>
        <w:t xml:space="preserve">-</w:t>
      </w:r>
      <w:r>
        <w:t xml:space="preserve"> </w:t>
      </w:r>
      <w:hyperlink r:id="rId374">
        <w:r>
          <w:rPr>
            <w:rStyle w:val="Hyperlink"/>
          </w:rPr>
          <w:t xml:space="preserve">SAT Math Geometry Practice Test With Questions and PDF</w:t>
        </w:r>
      </w:hyperlink>
      <w:r>
        <w:t xml:space="preserve"> </w:t>
      </w:r>
      <w:r>
        <w:t xml:space="preserve">-</w:t>
      </w:r>
      <w:r>
        <w:t xml:space="preserve"> </w:t>
      </w:r>
      <w:hyperlink r:id="rId375">
        <w:r>
          <w:rPr>
            <w:rStyle w:val="Hyperlink"/>
          </w:rPr>
          <w:t xml:space="preserve">Download free SAT Math worksheets with solutions</w:t>
        </w:r>
      </w:hyperlink>
      <w:r>
        <w:t xml:space="preserve"> </w:t>
      </w:r>
      <w:r>
        <w:t xml:space="preserve">-</w:t>
      </w:r>
      <w:r>
        <w:t xml:space="preserve"> </w:t>
      </w:r>
      <w:hyperlink r:id="rId376">
        <w:r>
          <w:rPr>
            <w:rStyle w:val="Hyperlink"/>
          </w:rPr>
          <w:t xml:space="preserve">What’s Tested on the SAT Math Section? Topics &amp; Practice…</w:t>
        </w:r>
      </w:hyperlink>
      <w:r>
        <w:t xml:space="preserve"> </w:t>
      </w:r>
      <w:r>
        <w:t xml:space="preserve">-</w:t>
      </w:r>
      <w:r>
        <w:t xml:space="preserve"> </w:t>
      </w:r>
      <w:hyperlink r:id="rId377">
        <w:r>
          <w:rPr>
            <w:rStyle w:val="Hyperlink"/>
          </w:rPr>
          <w:t xml:space="preserve">The Format Breakdown of the SAT Math Section</w:t>
        </w:r>
      </w:hyperlink>
      <w:r>
        <w:t xml:space="preserve"> </w:t>
      </w:r>
      <w:r>
        <w:t xml:space="preserve">-</w:t>
      </w:r>
      <w:r>
        <w:t xml:space="preserve"> </w:t>
      </w:r>
      <w:hyperlink r:id="rId378">
        <w:r>
          <w:rPr>
            <w:rStyle w:val="Hyperlink"/>
          </w:rPr>
          <w:t xml:space="preserve">Sat Math Arc Length | TikTok</w:t>
        </w:r>
      </w:hyperlink>
      <w:r>
        <w:t xml:space="preserve"> </w:t>
      </w:r>
      <w:r>
        <w:t xml:space="preserve">-</w:t>
      </w:r>
      <w:r>
        <w:t xml:space="preserve"> </w:t>
      </w:r>
      <w:hyperlink r:id="rId379">
        <w:r>
          <w:rPr>
            <w:rStyle w:val="Hyperlink"/>
          </w:rPr>
          <w:t xml:space="preserve">Recent 100+ SAT Exam Math Questions 2024… - GeeksforGeeks</w:t>
        </w:r>
      </w:hyperlink>
      <w:r>
        <w:t xml:space="preserve"> </w:t>
      </w:r>
      <w:r>
        <w:t xml:space="preserve">-</w:t>
      </w:r>
      <w:r>
        <w:t xml:space="preserve"> </w:t>
      </w:r>
      <w:hyperlink r:id="rId380">
        <w:r>
          <w:rPr>
            <w:rStyle w:val="Hyperlink"/>
          </w:rPr>
          <w:t xml:space="preserve">SAT® Geometry Guide 2026–2027: Concepts, Practice Questions &amp; Tips</w:t>
        </w:r>
      </w:hyperlink>
      <w:r>
        <w:t xml:space="preserve"> </w:t>
      </w:r>
      <w:r>
        <w:t xml:space="preserve">-</w:t>
      </w:r>
      <w:r>
        <w:t xml:space="preserve"> </w:t>
      </w:r>
      <w:hyperlink r:id="rId381">
        <w:r>
          <w:rPr>
            <w:rStyle w:val="Hyperlink"/>
          </w:rPr>
          <w:t xml:space="preserve">Advanced Math Concepts That Sneak Into the SAT - Sparkl</w:t>
        </w:r>
      </w:hyperlink>
      <w:r>
        <w:t xml:space="preserve"> </w:t>
      </w:r>
      <w:r>
        <w:t xml:space="preserve">-</w:t>
      </w:r>
      <w:r>
        <w:t xml:space="preserve"> </w:t>
      </w:r>
      <w:hyperlink r:id="rId382">
        <w:r>
          <w:rPr>
            <w:rStyle w:val="Hyperlink"/>
          </w:rPr>
          <w:t xml:space="preserve">Advanced: Geometry and Trigonometry SAT Concepts | Schoolhouse</w:t>
        </w:r>
      </w:hyperlink>
      <w:r>
        <w:t xml:space="preserve"> </w:t>
      </w:r>
      <w:r>
        <w:t xml:space="preserve">-</w:t>
      </w:r>
      <w:r>
        <w:t xml:space="preserve"> </w:t>
      </w:r>
      <w:hyperlink r:id="rId383">
        <w:r>
          <w:rPr>
            <w:rStyle w:val="Hyperlink"/>
          </w:rPr>
          <w:t xml:space="preserve">25 SAT Math Concepts Tested - Summary Guide</w:t>
        </w:r>
      </w:hyperlink>
      <w:r>
        <w:t xml:space="preserve"> </w:t>
      </w:r>
      <w:r>
        <w:t xml:space="preserve">-</w:t>
      </w:r>
      <w:r>
        <w:t xml:space="preserve"> </w:t>
      </w:r>
      <w:hyperlink r:id="rId384">
        <w:r>
          <w:rPr>
            <w:rStyle w:val="Hyperlink"/>
          </w:rPr>
          <w:t xml:space="preserve">SAT Math Topics 2026: Complete Syllabus, Difficulty &amp; Study Guide</w:t>
        </w:r>
      </w:hyperlink>
      <w:r>
        <w:t xml:space="preserve"> </w:t>
      </w:r>
      <w:r>
        <w:t xml:space="preserve">-</w:t>
      </w:r>
      <w:r>
        <w:t xml:space="preserve"> </w:t>
      </w:r>
      <w:hyperlink r:id="rId385">
        <w:r>
          <w:rPr>
            <w:rStyle w:val="Hyperlink"/>
          </w:rPr>
          <w:t xml:space="preserve">SAT Math Study Guide 2025: Your Path to Success - GeeksforGeeks</w:t>
        </w:r>
      </w:hyperlink>
      <w:r>
        <w:t xml:space="preserve"> </w:t>
      </w:r>
      <w:r>
        <w:t xml:space="preserve">-</w:t>
      </w:r>
      <w:r>
        <w:t xml:space="preserve"> </w:t>
      </w:r>
      <w:hyperlink r:id="rId386">
        <w:r>
          <w:rPr>
            <w:rStyle w:val="Hyperlink"/>
          </w:rPr>
          <w:t xml:space="preserve">SAT® Math Section Syllabus &amp; Format 2026: Concepts &amp; Question Types</w:t>
        </w:r>
      </w:hyperlink>
      <w:r>
        <w:t xml:space="preserve"> </w:t>
      </w:r>
      <w:r>
        <w:t xml:space="preserve">-</w:t>
      </w:r>
      <w:r>
        <w:t xml:space="preserve"> </w:t>
      </w:r>
      <w:hyperlink r:id="rId387">
        <w:r>
          <w:rPr>
            <w:rStyle w:val="Hyperlink"/>
          </w:rPr>
          <w:t xml:space="preserve">The Math Section: Overview – SAT Suite | College Board</w:t>
        </w:r>
      </w:hyperlink>
    </w:p>
    <w:p>
      <w:r>
        <w:pict>
          <v:rect style="width:0;height:1.5pt" o:hralign="center" o:hrstd="t" o:hr="t"/>
        </w:pict>
      </w:r>
    </w:p>
    <w:bookmarkEnd w:id="388"/>
    <w:bookmarkStart w:id="439" w:name="update-2026-06-27---new-concepts"/>
    <w:p>
      <w:pPr>
        <w:pStyle w:val="Heading2"/>
      </w:pPr>
      <w:r>
        <w:t xml:space="preserve">📅 Update: 2026-06-27 - New Concepts</w:t>
      </w:r>
    </w:p>
    <w:p>
      <w:r>
        <w:pict>
          <v:rect style="width:0;height:1.5pt" o:hralign="center" o:hrstd="t" o:hr="t"/>
        </w:pict>
      </w:r>
    </w:p>
    <w:bookmarkStart w:id="399" w:name="Xb1ba1eb249c5401b166516b151e111820d820ab"/>
    <w:p>
      <w:pPr>
        <w:pStyle w:val="Heading3"/>
      </w:pPr>
      <w:r>
        <w:t xml:space="preserve">📚 PART 1: SAT MATH — ALGEBRA &amp; ADVANCED CONCEPTS</w:t>
      </w:r>
    </w:p>
    <w:p>
      <w:r>
        <w:pict>
          <v:rect style="width:0;height:1.5pt" o:hralign="center" o:hrstd="t" o:hr="t"/>
        </w:pict>
      </w:r>
    </w:p>
    <w:bookmarkStart w:id="389" w:name="factoring-quadratics-a-neq-1"/>
    <w:p>
      <w:pPr>
        <w:pStyle w:val="Heading4"/>
      </w:pPr>
      <w:r>
        <w:t xml:space="preserve">1.1 Factoring Quadratics (</w:t>
      </w:r>
      <m:oMath>
        <m:r>
          <m:t>a</m:t>
        </m:r>
        <m:r>
          <m:rPr>
            <m:sty m:val="p"/>
          </m:rPr>
          <m:t>≠</m:t>
        </m:r>
        <m:r>
          <m:t>1</m:t>
        </m:r>
      </m:oMath>
      <w:r>
        <w:t xml:space="preserve">)</w:t>
      </w:r>
    </w:p>
    <w:p>
      <w:pPr>
        <w:pStyle w:val="FirstParagraph"/>
      </w:pPr>
      <w:r>
        <w:t xml:space="preserve">When the leading coefficient is not 1, we use the</w:t>
      </w:r>
      <w:r>
        <w:t xml:space="preserve"> </w:t>
      </w:r>
      <w:r>
        <w:rPr>
          <w:b/>
          <w:bCs/>
        </w:rPr>
        <w:t xml:space="preserve">AC Method</w:t>
      </w:r>
      <w:r>
        <w:t xml:space="preserve"> </w:t>
      </w:r>
      <w:r>
        <w:t xml:space="preserve">(also called factoring by grouping):</w:t>
      </w:r>
    </w:p>
    <w:p>
      <w:pPr>
        <w:pStyle w:val="BodyText"/>
      </w:pPr>
      <w:r>
        <w:rPr>
          <w:b/>
          <w:bCs/>
        </w:rPr>
        <w:t xml:space="preserve">Steps:</w:t>
      </w:r>
      <w:r>
        <w:t xml:space="preserve"> </w:t>
      </w:r>
      <w:r>
        <w:t xml:space="preserve">1. Multiply</w:t>
      </w:r>
      <w:r>
        <w:t xml:space="preserve"> </w:t>
      </w:r>
      <m:oMath>
        <m:r>
          <m:t>a</m:t>
        </m:r>
        <m:r>
          <m:rPr>
            <m:sty m:val="p"/>
          </m:rPr>
          <m:t>⋅</m:t>
        </m:r>
        <m:r>
          <m:t>c</m:t>
        </m:r>
      </m:oMath>
      <w:r>
        <w:t xml:space="preserve">.</w:t>
      </w:r>
      <w:r>
        <w:t xml:space="preserve"> </w:t>
      </w:r>
      <w:r>
        <w:t xml:space="preserve">2. Find two numbers that multiply to</w:t>
      </w:r>
      <w:r>
        <w:t xml:space="preserve"> </w:t>
      </w:r>
      <m:oMath>
        <m:r>
          <m:t>a</m:t>
        </m:r>
        <m:r>
          <m:t>c</m:t>
        </m:r>
      </m:oMath>
      <w:r>
        <w:t xml:space="preserve"> </w:t>
      </w:r>
      <w:r>
        <w:t xml:space="preserve">and add to</w:t>
      </w:r>
      <w:r>
        <w:t xml:space="preserve"> </w:t>
      </w:r>
      <m:oMath>
        <m:r>
          <m:t>b</m:t>
        </m:r>
      </m:oMath>
      <w:r>
        <w:t xml:space="preserve">.</w:t>
      </w:r>
      <w:r>
        <w:t xml:space="preserve"> </w:t>
      </w:r>
      <w:r>
        <w:t xml:space="preserve">3. Split the middle term (</w:t>
      </w:r>
      <m:oMath>
        <m:r>
          <m:t>b</m:t>
        </m:r>
        <m:r>
          <m:t>x</m:t>
        </m:r>
      </m:oMath>
      <w:r>
        <w:t xml:space="preserve">) into two terms using those numbers.</w:t>
      </w:r>
      <w:r>
        <w:t xml:space="preserve"> </w:t>
      </w:r>
      <w:r>
        <w:t xml:space="preserve">4. Factor by grouping (group the first two and last two terms).</w:t>
      </w:r>
      <w:r>
        <w:t xml:space="preserve"> </w:t>
      </w:r>
      <w:r>
        <w:t xml:space="preserve">5. Pull out the common binomial.</w:t>
      </w:r>
    </w:p>
    <w:p>
      <w:pPr>
        <w:pStyle w:val="BodyText"/>
      </w:pPr>
      <w:r>
        <w:rPr>
          <w:b/>
          <w:bCs/>
        </w:rPr>
        <w:t xml:space="preserve">Example:</w:t>
      </w:r>
      <w:r>
        <w:t xml:space="preserve"> </w:t>
      </w:r>
      <w:r>
        <w:t xml:space="preserve">Factor</w:t>
      </w:r>
      <w:r>
        <w:t xml:space="preserve"> </w:t>
      </w:r>
      <m:oMath>
        <m:r>
          <m:t>6</m:t>
        </m:r>
        <m:sSup>
          <m:e>
            <m:r>
              <m:t>x</m:t>
            </m:r>
          </m:e>
          <m:sup>
            <m:r>
              <m:t>2</m:t>
            </m:r>
          </m:sup>
        </m:sSup>
        <m:r>
          <m:rPr>
            <m:sty m:val="p"/>
          </m:rPr>
          <m:t>+</m:t>
        </m:r>
        <m:r>
          <m:t>7</m:t>
        </m:r>
        <m:r>
          <m:t>x</m:t>
        </m:r>
        <m:r>
          <m:rPr>
            <m:sty m:val="p"/>
          </m:rPr>
          <m:t>−</m:t>
        </m:r>
        <m:r>
          <m:t>49</m:t>
        </m:r>
      </m:oMath>
    </w:p>
    <w:p>
      <w:pPr>
        <w:pStyle w:val="Compact"/>
        <w:numPr>
          <w:ilvl w:val="0"/>
          <w:numId w:val="1071"/>
        </w:numPr>
      </w:pPr>
      <m:oMath>
        <m:r>
          <m:t>a</m:t>
        </m:r>
        <m:r>
          <m:rPr>
            <m:sty m:val="p"/>
          </m:rPr>
          <m:t>=</m:t>
        </m:r>
        <m:r>
          <m:t>6</m:t>
        </m:r>
      </m:oMath>
      <w:r>
        <w:t xml:space="preserve">,</w:t>
      </w:r>
      <w:r>
        <w:t xml:space="preserve"> </w:t>
      </w:r>
      <m:oMath>
        <m:r>
          <m:t>b</m:t>
        </m:r>
        <m:r>
          <m:rPr>
            <m:sty m:val="p"/>
          </m:rPr>
          <m:t>=</m:t>
        </m:r>
        <m:r>
          <m:t>7</m:t>
        </m:r>
      </m:oMath>
      <w:r>
        <w:t xml:space="preserve">,</w:t>
      </w:r>
      <w:r>
        <w:t xml:space="preserve"> </w:t>
      </w:r>
      <m:oMath>
        <m:r>
          <m:t>c</m:t>
        </m:r>
        <m:r>
          <m:rPr>
            <m:sty m:val="p"/>
          </m:rPr>
          <m:t>=</m:t>
        </m:r>
        <m:r>
          <m:rPr>
            <m:sty m:val="p"/>
          </m:rPr>
          <m:t>−</m:t>
        </m:r>
        <m:r>
          <m:t>49</m:t>
        </m:r>
      </m:oMath>
    </w:p>
    <w:p>
      <w:pPr>
        <w:pStyle w:val="Compact"/>
        <w:numPr>
          <w:ilvl w:val="0"/>
          <w:numId w:val="1071"/>
        </w:numPr>
      </w:pPr>
      <m:oMath>
        <m:r>
          <m:t>a</m:t>
        </m:r>
        <m:r>
          <m:t>c</m:t>
        </m:r>
        <m:r>
          <m:rPr>
            <m:sty m:val="p"/>
          </m:rPr>
          <m:t>=</m:t>
        </m:r>
        <m:r>
          <m:t>6</m:t>
        </m:r>
        <m:d>
          <m:dPr>
            <m:begChr m:val="("/>
            <m:endChr m:val=")"/>
            <m:sepChr m:val=""/>
            <m:grow/>
          </m:dPr>
          <m:e>
            <m:r>
              <m:rPr>
                <m:sty m:val="p"/>
              </m:rPr>
              <m:t>−</m:t>
            </m:r>
            <m:r>
              <m:t>49</m:t>
            </m:r>
          </m:e>
        </m:d>
        <m:r>
          <m:rPr>
            <m:sty m:val="p"/>
          </m:rPr>
          <m:t>=</m:t>
        </m:r>
        <m:r>
          <m:rPr>
            <m:sty m:val="p"/>
          </m:rPr>
          <m:t>−</m:t>
        </m:r>
        <m:r>
          <m:t>294</m:t>
        </m:r>
      </m:oMath>
    </w:p>
    <w:p>
      <w:pPr>
        <w:pStyle w:val="Compact"/>
        <w:numPr>
          <w:ilvl w:val="0"/>
          <w:numId w:val="1071"/>
        </w:numPr>
      </w:pPr>
      <w:r>
        <w:t xml:space="preserve">We need two numbers that multiply to</w:t>
      </w:r>
      <w:r>
        <w:t xml:space="preserve"> </w:t>
      </w:r>
      <m:oMath>
        <m:r>
          <m:rPr>
            <m:sty m:val="p"/>
          </m:rPr>
          <m:t>−</m:t>
        </m:r>
        <m:r>
          <m:t>294</m:t>
        </m:r>
      </m:oMath>
      <w:r>
        <w:t xml:space="preserve"> </w:t>
      </w:r>
      <w:r>
        <w:t xml:space="preserve">and add to</w:t>
      </w:r>
      <w:r>
        <w:t xml:space="preserve"> </w:t>
      </w:r>
      <m:oMath>
        <m:r>
          <m:t>7</m:t>
        </m:r>
      </m:oMath>
      <w:r>
        <w:t xml:space="preserve">: those are</w:t>
      </w:r>
      <w:r>
        <w:t xml:space="preserve"> </w:t>
      </w:r>
      <m:oMath>
        <m:r>
          <m:t>21</m:t>
        </m:r>
      </m:oMath>
      <w:r>
        <w:t xml:space="preserve"> </w:t>
      </w:r>
      <w:r>
        <w:t xml:space="preserve">and</w:t>
      </w:r>
      <w:r>
        <w:t xml:space="preserve"> </w:t>
      </w:r>
      <m:oMath>
        <m:r>
          <m:rPr>
            <m:sty m:val="p"/>
          </m:rPr>
          <m:t>−</m:t>
        </m:r>
        <m:r>
          <m:t>14</m:t>
        </m:r>
      </m:oMath>
    </w:p>
    <w:p>
      <w:pPr>
        <w:pStyle w:val="Compact"/>
        <w:numPr>
          <w:ilvl w:val="0"/>
          <w:numId w:val="1071"/>
        </w:numPr>
      </w:pPr>
      <m:oMath>
        <m:r>
          <m:t>6</m:t>
        </m:r>
        <m:sSup>
          <m:e>
            <m:r>
              <m:t>x</m:t>
            </m:r>
          </m:e>
          <m:sup>
            <m:r>
              <m:t>2</m:t>
            </m:r>
          </m:sup>
        </m:sSup>
        <m:r>
          <m:rPr>
            <m:sty m:val="p"/>
          </m:rPr>
          <m:t>+</m:t>
        </m:r>
        <m:r>
          <m:t>21</m:t>
        </m:r>
        <m:r>
          <m:t>x</m:t>
        </m:r>
        <m:r>
          <m:rPr>
            <m:sty m:val="p"/>
          </m:rPr>
          <m:t>−</m:t>
        </m:r>
        <m:r>
          <m:t>14</m:t>
        </m:r>
        <m:r>
          <m:t>x</m:t>
        </m:r>
        <m:r>
          <m:rPr>
            <m:sty m:val="p"/>
          </m:rPr>
          <m:t>−</m:t>
        </m:r>
        <m:r>
          <m:t>49</m:t>
        </m:r>
      </m:oMath>
    </w:p>
    <w:p>
      <w:pPr>
        <w:pStyle w:val="Compact"/>
        <w:numPr>
          <w:ilvl w:val="0"/>
          <w:numId w:val="1071"/>
        </w:numPr>
      </w:pPr>
      <w:r>
        <w:t xml:space="preserve">Group:</w:t>
      </w:r>
      <w:r>
        <w:t xml:space="preserve"> </w:t>
      </w:r>
      <m:oMath>
        <m:d>
          <m:dPr>
            <m:begChr m:val="("/>
            <m:endChr m:val=")"/>
            <m:sepChr m:val=""/>
            <m:grow/>
          </m:dPr>
          <m:e>
            <m:r>
              <m:t>6</m:t>
            </m:r>
            <m:sSup>
              <m:e>
                <m:r>
                  <m:t>x</m:t>
                </m:r>
              </m:e>
              <m:sup>
                <m:r>
                  <m:t>2</m:t>
                </m:r>
              </m:sup>
            </m:sSup>
            <m:r>
              <m:rPr>
                <m:sty m:val="p"/>
              </m:rPr>
              <m:t>+</m:t>
            </m:r>
            <m:r>
              <m:t>21</m:t>
            </m:r>
            <m:r>
              <m:t>x</m:t>
            </m:r>
          </m:e>
        </m:d>
        <m:r>
          <m:rPr>
            <m:sty m:val="p"/>
          </m:rPr>
          <m:t>+</m:t>
        </m:r>
        <m:d>
          <m:dPr>
            <m:begChr m:val="("/>
            <m:endChr m:val=")"/>
            <m:sepChr m:val=""/>
            <m:grow/>
          </m:dPr>
          <m:e>
            <m:r>
              <m:rPr>
                <m:sty m:val="p"/>
              </m:rPr>
              <m:t>−</m:t>
            </m:r>
            <m:r>
              <m:t>14</m:t>
            </m:r>
            <m:r>
              <m:t>x</m:t>
            </m:r>
            <m:r>
              <m:rPr>
                <m:sty m:val="p"/>
              </m:rPr>
              <m:t>−</m:t>
            </m:r>
            <m:r>
              <m:t>49</m:t>
            </m:r>
          </m:e>
        </m:d>
      </m:oMath>
    </w:p>
    <w:p>
      <w:pPr>
        <w:pStyle w:val="Compact"/>
        <w:numPr>
          <w:ilvl w:val="0"/>
          <w:numId w:val="1071"/>
        </w:numPr>
      </w:pPr>
      <w:r>
        <w:t xml:space="preserve">Factor each group:</w:t>
      </w:r>
      <w:r>
        <w:t xml:space="preserve"> </w:t>
      </w:r>
      <m:oMath>
        <m:r>
          <m:t>3</m:t>
        </m:r>
        <m:r>
          <m:t>x</m:t>
        </m:r>
        <m:d>
          <m:dPr>
            <m:begChr m:val="("/>
            <m:endChr m:val=")"/>
            <m:sepChr m:val=""/>
            <m:grow/>
          </m:dPr>
          <m:e>
            <m:r>
              <m:t>2</m:t>
            </m:r>
            <m:r>
              <m:t>x</m:t>
            </m:r>
            <m:r>
              <m:rPr>
                <m:sty m:val="p"/>
              </m:rPr>
              <m:t>+</m:t>
            </m:r>
            <m:r>
              <m:t>7</m:t>
            </m:r>
          </m:e>
        </m:d>
        <m:r>
          <m:rPr>
            <m:sty m:val="p"/>
          </m:rPr>
          <m:t>−</m:t>
        </m:r>
        <m:r>
          <m:t>7</m:t>
        </m:r>
        <m:d>
          <m:dPr>
            <m:begChr m:val="("/>
            <m:endChr m:val=")"/>
            <m:sepChr m:val=""/>
            <m:grow/>
          </m:dPr>
          <m:e>
            <m:r>
              <m:t>2</m:t>
            </m:r>
            <m:r>
              <m:t>x</m:t>
            </m:r>
            <m:r>
              <m:rPr>
                <m:sty m:val="p"/>
              </m:rPr>
              <m:t>+</m:t>
            </m:r>
            <m:r>
              <m:t>7</m:t>
            </m:r>
          </m:e>
        </m:d>
      </m:oMath>
    </w:p>
    <w:p>
      <w:pPr>
        <w:pStyle w:val="Compact"/>
        <w:numPr>
          <w:ilvl w:val="0"/>
          <w:numId w:val="1071"/>
        </w:numPr>
      </w:pPr>
      <w:r>
        <w:t xml:space="preserve">Factor out</w:t>
      </w:r>
      <w:r>
        <w:t xml:space="preserve"> </w:t>
      </w:r>
      <m:oMath>
        <m:d>
          <m:dPr>
            <m:begChr m:val="("/>
            <m:endChr m:val=")"/>
            <m:sepChr m:val=""/>
            <m:grow/>
          </m:dPr>
          <m:e>
            <m:r>
              <m:t>2</m:t>
            </m:r>
            <m:r>
              <m:t>x</m:t>
            </m:r>
            <m:r>
              <m:rPr>
                <m:sty m:val="p"/>
              </m:rPr>
              <m:t>+</m:t>
            </m:r>
            <m:r>
              <m:t>7</m:t>
            </m:r>
          </m:e>
        </m:d>
      </m:oMath>
      <w:r>
        <w:t xml:space="preserve">:</w:t>
      </w:r>
      <w:r>
        <w:t xml:space="preserve"> </w:t>
      </w:r>
      <m:oMath>
        <m:d>
          <m:dPr>
            <m:begChr m:val="("/>
            <m:endChr m:val=")"/>
            <m:sepChr m:val=""/>
            <m:grow/>
          </m:dPr>
          <m:e>
            <m:r>
              <m:t>2</m:t>
            </m:r>
            <m:r>
              <m:t>x</m:t>
            </m:r>
            <m:r>
              <m:rPr>
                <m:sty m:val="p"/>
              </m:rPr>
              <m:t>+</m:t>
            </m:r>
            <m:r>
              <m:t>7</m:t>
            </m:r>
          </m:e>
        </m:d>
        <m:d>
          <m:dPr>
            <m:begChr m:val="("/>
            <m:endChr m:val=")"/>
            <m:sepChr m:val=""/>
            <m:grow/>
          </m:dPr>
          <m:e>
            <m:r>
              <m:t>3</m:t>
            </m:r>
            <m:r>
              <m:t>x</m:t>
            </m:r>
            <m:r>
              <m:rPr>
                <m:sty m:val="p"/>
              </m:rPr>
              <m:t>−</m:t>
            </m:r>
            <m:r>
              <m:t>7</m:t>
            </m:r>
          </m:e>
        </m:d>
      </m:oMath>
    </w:p>
    <w:p>
      <w:pPr>
        <w:pStyle w:val="FirstParagraph"/>
      </w:pPr>
      <w:r>
        <w:rPr>
          <w:b/>
          <w:bCs/>
        </w:rPr>
        <w:t xml:space="preserve">The 100 Problem Drill</w:t>
      </w:r>
      <w:r>
        <w:t xml:space="preserve"> </w:t>
      </w:r>
      <w:r>
        <w:t xml:space="preserve">provides extensive practice for this skill with every quadratic confirmably factorable over the integers.</w:t>
      </w:r>
    </w:p>
    <w:p>
      <w:r>
        <w:pict>
          <v:rect style="width:0;height:1.5pt" o:hralign="center" o:hrstd="t" o:hr="t"/>
        </w:pict>
      </w:r>
    </w:p>
    <w:bookmarkEnd w:id="389"/>
    <w:bookmarkStart w:id="390" w:name="solving-quadratics-three-methods"/>
    <w:p>
      <w:pPr>
        <w:pStyle w:val="Heading4"/>
      </w:pPr>
      <w:r>
        <w:t xml:space="preserve">1.2 Solving Quadratics — Three Methods</w:t>
      </w:r>
    </w:p>
    <w:tbl>
      <w:tblPr>
        <w:tblStyle w:val="Table"/>
        <w:tblW w:type="pct" w:w="5000"/>
        <w:jc w:val="left"/>
        <w:tblLayout w:type="fixed"/>
        <w:tblLook w:firstRow="1" w:lastRow="0" w:firstColumn="0" w:lastColumn="0" w:noHBand="0" w:noVBand="0" w:val="0020"/>
      </w:tblPr>
      <w:tblGrid>
        <w:gridCol w:w="3168"/>
        <w:gridCol w:w="4752"/>
      </w:tblGrid>
      <w:tr>
        <w:trPr>
          <w:tblHeader w:val="on"/>
        </w:trPr>
        <w:tc>
          <w:tcPr/>
          <w:p>
            <w:pPr>
              <w:pStyle w:val="Compact"/>
              <w:jc w:val="left"/>
            </w:pPr>
            <w:r>
              <w:t xml:space="preserve">Method</w:t>
            </w:r>
          </w:p>
        </w:tc>
        <w:tc>
          <w:tcPr/>
          <w:p>
            <w:pPr>
              <w:pStyle w:val="Compact"/>
              <w:jc w:val="left"/>
            </w:pPr>
            <w:r>
              <w:t xml:space="preserve">When to Use</w:t>
            </w:r>
          </w:p>
        </w:tc>
      </w:tr>
      <w:tr>
        <w:tc>
          <w:tcPr/>
          <w:p>
            <w:pPr>
              <w:pStyle w:val="Compact"/>
              <w:jc w:val="left"/>
            </w:pPr>
            <w:r>
              <w:rPr>
                <w:b/>
                <w:bCs/>
              </w:rPr>
              <w:t xml:space="preserve">Zero Product Property</w:t>
            </w:r>
            <w:r>
              <w:t xml:space="preserve"> </w:t>
            </w:r>
            <w:r>
              <w:t xml:space="preserve">(Factoring)</w:t>
            </w:r>
          </w:p>
        </w:tc>
        <w:tc>
          <w:tcPr/>
          <w:p>
            <w:pPr>
              <w:pStyle w:val="Compact"/>
              <w:jc w:val="left"/>
            </w:pPr>
            <w:r>
              <w:t xml:space="preserve">When in intercept form:</w:t>
            </w:r>
            <w:r>
              <w:t xml:space="preserve"> </w:t>
            </w:r>
            <m:oMath>
              <m:r>
                <m:t>y</m:t>
              </m:r>
              <m:r>
                <m:rPr>
                  <m:sty m:val="p"/>
                </m:rPr>
                <m:t>=</m:t>
              </m:r>
              <m:r>
                <m:t>a</m:t>
              </m:r>
              <m:d>
                <m:dPr>
                  <m:begChr m:val="("/>
                  <m:endChr m:val=")"/>
                  <m:sepChr m:val=""/>
                  <m:grow/>
                </m:dPr>
                <m:e>
                  <m:r>
                    <m:t>x</m:t>
                  </m:r>
                  <m:r>
                    <m:rPr>
                      <m:sty m:val="p"/>
                    </m:rPr>
                    <m:t>−</m:t>
                  </m:r>
                  <m:r>
                    <m:t>p</m:t>
                  </m:r>
                </m:e>
              </m:d>
              <m:d>
                <m:dPr>
                  <m:begChr m:val="("/>
                  <m:endChr m:val=")"/>
                  <m:sepChr m:val=""/>
                  <m:grow/>
                </m:dPr>
                <m:e>
                  <m:r>
                    <m:t>x</m:t>
                  </m:r>
                  <m:r>
                    <m:rPr>
                      <m:sty m:val="p"/>
                    </m:rPr>
                    <m:t>−</m:t>
                  </m:r>
                  <m:r>
                    <m:t>q</m:t>
                  </m:r>
                </m:e>
              </m:d>
            </m:oMath>
            <w:r>
              <w:t xml:space="preserve"> </w:t>
            </w:r>
            <w:r>
              <w:t xml:space="preserve">— roots are</w:t>
            </w:r>
            <w:r>
              <w:t xml:space="preserve"> </w:t>
            </w:r>
            <m:oMath>
              <m:r>
                <m:t>x</m:t>
              </m:r>
              <m:r>
                <m:rPr>
                  <m:sty m:val="p"/>
                </m:rPr>
                <m:t>=</m:t>
              </m:r>
              <m:r>
                <m:t>p</m:t>
              </m:r>
              <m:r>
                <m:rPr>
                  <m:sty m:val="p"/>
                </m:rPr>
                <m:t>,</m:t>
              </m:r>
              <m:r>
                <m:t>q</m:t>
              </m:r>
            </m:oMath>
          </w:p>
        </w:tc>
      </w:tr>
      <w:tr>
        <w:tc>
          <w:tcPr/>
          <w:p>
            <w:pPr>
              <w:pStyle w:val="Compact"/>
              <w:jc w:val="left"/>
            </w:pPr>
            <w:r>
              <w:rPr>
                <w:b/>
                <w:bCs/>
              </w:rPr>
              <w:t xml:space="preserve">Square Root Method</w:t>
            </w:r>
          </w:p>
        </w:tc>
        <w:tc>
          <w:tcPr/>
          <w:p>
            <w:pPr>
              <w:pStyle w:val="Compact"/>
              <w:jc w:val="left"/>
            </w:pPr>
            <w:r>
              <w:t xml:space="preserve">When in vertex form:</w:t>
            </w:r>
            <w:r>
              <w:t xml:space="preserve"> </w:t>
            </w:r>
            <m:oMath>
              <m:r>
                <m:t>y</m:t>
              </m:r>
              <m:r>
                <m:rPr>
                  <m:sty m:val="p"/>
                </m:rPr>
                <m:t>=</m:t>
              </m:r>
              <m:r>
                <m:t>a</m:t>
              </m:r>
              <m:sSup>
                <m:e>
                  <m:d>
                    <m:dPr>
                      <m:begChr m:val="("/>
                      <m:endChr m:val=")"/>
                      <m:sepChr m:val=""/>
                      <m:grow/>
                    </m:dPr>
                    <m:e>
                      <m:r>
                        <m:t>x</m:t>
                      </m:r>
                      <m:r>
                        <m:rPr>
                          <m:sty m:val="p"/>
                        </m:rPr>
                        <m:t>−</m:t>
                      </m:r>
                      <m:r>
                        <m:t>h</m:t>
                      </m:r>
                    </m:e>
                  </m:d>
                </m:e>
                <m:sup>
                  <m:r>
                    <m:t>2</m:t>
                  </m:r>
                </m:sup>
              </m:sSup>
              <m:r>
                <m:rPr>
                  <m:sty m:val="p"/>
                </m:rPr>
                <m:t>+</m:t>
              </m:r>
              <m:r>
                <m:t>k</m:t>
              </m:r>
            </m:oMath>
            <w:r>
              <w:t xml:space="preserve"> </w:t>
            </w:r>
            <w:r>
              <w:t xml:space="preserve">— isolate</w:t>
            </w:r>
            <w:r>
              <w:t xml:space="preserve"> </w:t>
            </w:r>
            <m:oMath>
              <m:sSup>
                <m:e>
                  <m:d>
                    <m:dPr>
                      <m:begChr m:val="("/>
                      <m:endChr m:val=")"/>
                      <m:sepChr m:val=""/>
                      <m:grow/>
                    </m:dPr>
                    <m:e>
                      <m:r>
                        <m:t>x</m:t>
                      </m:r>
                      <m:r>
                        <m:rPr>
                          <m:sty m:val="p"/>
                        </m:rPr>
                        <m:t>−</m:t>
                      </m:r>
                      <m:r>
                        <m:t>h</m:t>
                      </m:r>
                    </m:e>
                  </m:d>
                </m:e>
                <m:sup>
                  <m:r>
                    <m:t>2</m:t>
                  </m:r>
                </m:sup>
              </m:sSup>
            </m:oMath>
            <w:r>
              <w:t xml:space="preserve">, take square root</w:t>
            </w:r>
          </w:p>
        </w:tc>
      </w:tr>
      <w:tr>
        <w:tc>
          <w:tcPr/>
          <w:p>
            <w:pPr>
              <w:pStyle w:val="Compact"/>
              <w:jc w:val="left"/>
            </w:pPr>
            <w:r>
              <w:rPr>
                <w:b/>
                <w:bCs/>
              </w:rPr>
              <w:t xml:space="preserve">Quadratic Formula</w:t>
            </w:r>
          </w:p>
        </w:tc>
        <w:tc>
          <w:tcPr/>
          <w:p>
            <w:pPr>
              <w:pStyle w:val="Compact"/>
              <w:jc w:val="left"/>
            </w:pPr>
            <w:r>
              <w:t xml:space="preserve">When in standard form</w:t>
            </w:r>
            <w:r>
              <w:t xml:space="preserve"> </w:t>
            </w:r>
            <m:oMath>
              <m:r>
                <m:t>y</m:t>
              </m:r>
              <m:r>
                <m:rPr>
                  <m:sty m:val="p"/>
                </m:rPr>
                <m:t>=</m:t>
              </m:r>
              <m:r>
                <m:t>a</m:t>
              </m:r>
              <m:sSup>
                <m:e>
                  <m:r>
                    <m:t>x</m:t>
                  </m:r>
                </m:e>
                <m:sup>
                  <m:r>
                    <m:t>2</m:t>
                  </m:r>
                </m:sup>
              </m:sSup>
              <m:r>
                <m:rPr>
                  <m:sty m:val="p"/>
                </m:rPr>
                <m:t>+</m:t>
              </m:r>
              <m:r>
                <m:t>b</m:t>
              </m:r>
              <m:r>
                <m:t>x</m:t>
              </m:r>
              <m:r>
                <m:rPr>
                  <m:sty m:val="p"/>
                </m:rPr>
                <m:t>+</m:t>
              </m:r>
              <m:r>
                <m:t>c</m:t>
              </m:r>
            </m:oMath>
            <w:r>
              <w:t xml:space="preserve">:</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p>
        </w:tc>
      </w:tr>
    </w:tbl>
    <w:p>
      <w:pPr>
        <w:pStyle w:val="BodyText"/>
      </w:pPr>
      <w:r>
        <w:rPr>
          <w:b/>
          <w:bCs/>
        </w:rPr>
        <w:t xml:space="preserve">Key Formulas for</w:t>
      </w:r>
      <w:r>
        <w:rPr>
          <w:b/>
          <w:bCs/>
        </w:rPr>
        <w:t xml:space="preserve"> </w:t>
      </w:r>
      <m:oMath>
        <m:r>
          <m:t>a</m:t>
        </m:r>
        <m:sSup>
          <m:e>
            <m:r>
              <m:t>x</m:t>
            </m:r>
          </m:e>
          <m:sup>
            <m:r>
              <m:t>2</m:t>
            </m:r>
          </m:sup>
        </m:sSup>
        <m:r>
          <m:rPr>
            <m:sty m:val="p"/>
          </m:rPr>
          <m:t>+</m:t>
        </m:r>
        <m:r>
          <m:t>b</m:t>
        </m:r>
        <m:r>
          <m:t>x</m:t>
        </m:r>
        <m:r>
          <m:rPr>
            <m:sty m:val="p"/>
          </m:rPr>
          <m:t>+</m:t>
        </m:r>
        <m:r>
          <m:t>c</m:t>
        </m:r>
      </m:oMath>
      <w:r>
        <w:rPr>
          <w:b/>
          <w:bCs/>
        </w:rPr>
        <w:t xml:space="preserve">:</w:t>
      </w:r>
      <w:r>
        <w:t xml:space="preserve"> </w:t>
      </w:r>
      <w:r>
        <w:t xml:space="preserve">- Sum of roots:</w:t>
      </w:r>
      <w:r>
        <w:t xml:space="preserve"> </w:t>
      </w:r>
      <m:oMath>
        <m:r>
          <m:rPr>
            <m:sty m:val="p"/>
          </m:rPr>
          <m:t>−</m:t>
        </m:r>
        <m:f>
          <m:fPr>
            <m:type m:val="bar"/>
          </m:fPr>
          <m:num>
            <m:r>
              <m:t>b</m:t>
            </m:r>
          </m:num>
          <m:den>
            <m:r>
              <m:t>a</m:t>
            </m:r>
          </m:den>
        </m:f>
      </m:oMath>
      <w:r>
        <w:t xml:space="preserve"> </w:t>
      </w:r>
      <w:r>
        <w:t xml:space="preserve">- Product of roots:</w:t>
      </w:r>
      <w:r>
        <w:t xml:space="preserve"> </w:t>
      </w:r>
      <m:oMath>
        <m:f>
          <m:fPr>
            <m:type m:val="bar"/>
          </m:fPr>
          <m:num>
            <m:r>
              <m:t>c</m:t>
            </m:r>
          </m:num>
          <m:den>
            <m:r>
              <m:t>a</m:t>
            </m:r>
          </m:den>
        </m:f>
      </m:oMath>
    </w:p>
    <w:p>
      <w:r>
        <w:pict>
          <v:rect style="width:0;height:1.5pt" o:hralign="center" o:hrstd="t" o:hr="t"/>
        </w:pict>
      </w:r>
    </w:p>
    <w:bookmarkEnd w:id="390"/>
    <w:bookmarkStart w:id="391" w:name="the-factor-of-change-approach"/>
    <w:p>
      <w:pPr>
        <w:pStyle w:val="Heading4"/>
      </w:pPr>
      <w:r>
        <w:t xml:space="preserve">1.3 The Factor of Change Approach</w:t>
      </w:r>
    </w:p>
    <w:p>
      <w:pPr>
        <w:pStyle w:val="FirstParagraph"/>
      </w:pPr>
      <w:r>
        <w:t xml:space="preserve">Use this when quantities change by a given percent or factor, and you must determine how a related quantity changes.</w:t>
      </w:r>
    </w:p>
    <w:p>
      <w:pPr>
        <w:pStyle w:val="BodyText"/>
      </w:pPr>
      <w:r>
        <w:rPr>
          <w:b/>
          <w:bCs/>
        </w:rPr>
        <w:t xml:space="preserve">Steps:</w:t>
      </w:r>
      <w:r>
        <w:t xml:space="preserve"> </w:t>
      </w:r>
      <w:r>
        <w:t xml:space="preserve">1. Start with the formula relating the quantities.</w:t>
      </w:r>
      <w:r>
        <w:t xml:space="preserve"> </w:t>
      </w:r>
      <w:r>
        <w:t xml:space="preserve">2. Eliminate all constants.</w:t>
      </w:r>
      <w:r>
        <w:t xml:space="preserve"> </w:t>
      </w:r>
      <w:r>
        <w:t xml:space="preserve">3. Replace each variable with its factor of change.</w:t>
      </w:r>
      <w:r>
        <w:t xml:space="preserve"> </w:t>
      </w:r>
      <w:r>
        <w:t xml:space="preserve">4. Solve for the unknown factor.</w:t>
      </w:r>
      <w:r>
        <w:t xml:space="preserve"> </w:t>
      </w:r>
      <w:r>
        <w:t xml:space="preserve">5. Convert: factor</w:t>
      </w:r>
      <w:r>
        <w:t xml:space="preserve"> </w:t>
      </w:r>
      <m:oMath>
        <m:r>
          <m:rPr>
            <m:sty m:val="p"/>
          </m:rPr>
          <m:t>&gt;</m:t>
        </m:r>
        <m:r>
          <m:t>1</m:t>
        </m:r>
      </m:oMath>
      <w:r>
        <w:t xml:space="preserve"> </w:t>
      </w:r>
      <w:r>
        <w:t xml:space="preserve">means increase by</w:t>
      </w:r>
      <w:r>
        <w:t xml:space="preserve"> </w:t>
      </w:r>
      <m:oMath>
        <m:d>
          <m:dPr>
            <m:begChr m:val="("/>
            <m:endChr m:val=")"/>
            <m:sepChr m:val=""/>
            <m:grow/>
          </m:dPr>
          <m:e>
            <m:r>
              <m:t>f</m:t>
            </m:r>
            <m:r>
              <m:t>a</m:t>
            </m:r>
            <m:r>
              <m:t>c</m:t>
            </m:r>
            <m:r>
              <m:t>t</m:t>
            </m:r>
            <m:r>
              <m:t>o</m:t>
            </m:r>
            <m:r>
              <m:t>r</m:t>
            </m:r>
            <m:r>
              <m:rPr>
                <m:sty m:val="p"/>
              </m:rPr>
              <m:t>−</m:t>
            </m:r>
            <m:r>
              <m:t>1</m:t>
            </m:r>
          </m:e>
        </m:d>
        <m:r>
          <m:rPr>
            <m:sty m:val="p"/>
          </m:rPr>
          <m:t>×</m:t>
        </m:r>
        <m:r>
          <m:t>100</m:t>
        </m:r>
        <m:r>
          <m:rPr>
            <m:sty m:val="p"/>
          </m:rPr>
          <m:t>%</m:t>
        </m:r>
      </m:oMath>
      <w:r>
        <w:t xml:space="preserve">; factor</w:t>
      </w:r>
      <w:r>
        <w:t xml:space="preserve"> </w:t>
      </w:r>
      <m:oMath>
        <m:r>
          <m:rPr>
            <m:sty m:val="p"/>
          </m:rPr>
          <m:t>&lt;</m:t>
        </m:r>
        <m:r>
          <m:t>1</m:t>
        </m:r>
      </m:oMath>
      <w:r>
        <w:t xml:space="preserve"> </w:t>
      </w:r>
      <w:r>
        <w:t xml:space="preserve">means decrease by</w:t>
      </w:r>
      <w:r>
        <w:t xml:space="preserve"> </w:t>
      </w:r>
      <m:oMath>
        <m:d>
          <m:dPr>
            <m:begChr m:val="("/>
            <m:endChr m:val=")"/>
            <m:sepChr m:val=""/>
            <m:grow/>
          </m:dPr>
          <m:e>
            <m:r>
              <m:t>1</m:t>
            </m:r>
            <m:r>
              <m:rPr>
                <m:sty m:val="p"/>
              </m:rPr>
              <m:t>−</m:t>
            </m:r>
            <m:r>
              <m:t>f</m:t>
            </m:r>
            <m:r>
              <m:t>a</m:t>
            </m:r>
            <m:r>
              <m:t>c</m:t>
            </m:r>
            <m:r>
              <m:t>t</m:t>
            </m:r>
            <m:r>
              <m:t>o</m:t>
            </m:r>
            <m:r>
              <m:t>r</m:t>
            </m:r>
          </m:e>
        </m:d>
        <m:r>
          <m:rPr>
            <m:sty m:val="p"/>
          </m:rPr>
          <m:t>×</m:t>
        </m:r>
        <m:r>
          <m:t>100</m:t>
        </m:r>
        <m:r>
          <m:rPr>
            <m:sty m:val="p"/>
          </m:rPr>
          <m:t>%</m:t>
        </m:r>
      </m:oMath>
      <w:r>
        <w:t xml:space="preserve">.</w:t>
      </w:r>
    </w:p>
    <w:p>
      <w:pPr>
        <w:pStyle w:val="BodyText"/>
      </w:pPr>
      <w:r>
        <w:rPr>
          <w:b/>
          <w:bCs/>
        </w:rPr>
        <w:t xml:space="preserve">Example:</w:t>
      </w:r>
      <w:r>
        <w:t xml:space="preserve"> </w:t>
      </w:r>
      <m:oMath>
        <m:r>
          <m:t>K</m:t>
        </m:r>
        <m:r>
          <m:t>E</m:t>
        </m:r>
        <m:r>
          <m:rPr>
            <m:sty m:val="p"/>
          </m:rPr>
          <m:t>=</m:t>
        </m:r>
        <m:f>
          <m:fPr>
            <m:type m:val="bar"/>
          </m:fPr>
          <m:num>
            <m:r>
              <m:t>1</m:t>
            </m:r>
          </m:num>
          <m:den>
            <m:r>
              <m:t>2</m:t>
            </m:r>
          </m:den>
        </m:f>
        <m:r>
          <m:t>m</m:t>
        </m:r>
        <m:sSup>
          <m:e>
            <m:r>
              <m:t>v</m:t>
            </m:r>
          </m:e>
          <m:sup>
            <m:r>
              <m:t>2</m:t>
            </m:r>
          </m:sup>
        </m:sSup>
      </m:oMath>
      <w:r>
        <w:t xml:space="preserve">. Mass decreases by 20% (factor</w:t>
      </w:r>
      <w:r>
        <w:t xml:space="preserve"> </w:t>
      </w:r>
      <m:oMath>
        <m:r>
          <m:rPr>
            <m:sty m:val="p"/>
          </m:rPr>
          <m:t>=</m:t>
        </m:r>
        <m:r>
          <m:t>0.8</m:t>
        </m:r>
      </m:oMath>
      <w:r>
        <w:t xml:space="preserve">), speed increases by 20% (factor</w:t>
      </w:r>
      <w:r>
        <w:t xml:space="preserve"> </w:t>
      </w:r>
      <m:oMath>
        <m:r>
          <m:rPr>
            <m:sty m:val="p"/>
          </m:rPr>
          <m:t>=</m:t>
        </m:r>
        <m:r>
          <m:t>1.2</m:t>
        </m:r>
      </m:oMath>
      <w:r>
        <w:t xml:space="preserve">).</w:t>
      </w:r>
    </w:p>
    <w:p>
      <w:pPr>
        <w:pStyle w:val="BodyText"/>
      </w:pPr>
      <m:oMathPara>
        <m:oMathParaPr>
          <m:jc m:val="center"/>
        </m:oMathParaPr>
        <m:oMath>
          <m:r>
            <m:t>K</m:t>
          </m:r>
          <m:sSub>
            <m:e>
              <m:r>
                <m:t>E</m:t>
              </m:r>
            </m:e>
            <m:sub>
              <m:r>
                <m:t>n</m:t>
              </m:r>
              <m:r>
                <m:t>e</m:t>
              </m:r>
              <m:r>
                <m:t>w</m:t>
              </m:r>
            </m:sub>
          </m:sSub>
          <m:r>
            <m:rPr>
              <m:sty m:val="p"/>
            </m:rPr>
            <m:t>∼</m:t>
          </m:r>
          <m:d>
            <m:dPr>
              <m:begChr m:val="("/>
              <m:endChr m:val=")"/>
              <m:sepChr m:val=""/>
              <m:grow/>
            </m:dPr>
            <m:e>
              <m:r>
                <m:t>0.8</m:t>
              </m:r>
            </m:e>
          </m:d>
          <m:sSup>
            <m:e>
              <m:d>
                <m:dPr>
                  <m:begChr m:val="("/>
                  <m:endChr m:val=")"/>
                  <m:sepChr m:val=""/>
                  <m:grow/>
                </m:dPr>
                <m:e>
                  <m:r>
                    <m:t>1.2</m:t>
                  </m:r>
                </m:e>
              </m:d>
            </m:e>
            <m:sup>
              <m:r>
                <m:t>2</m:t>
              </m:r>
            </m:sup>
          </m:sSup>
          <m:r>
            <m:rPr>
              <m:sty m:val="p"/>
            </m:rPr>
            <m:t>=</m:t>
          </m:r>
          <m:r>
            <m:t>0.8</m:t>
          </m:r>
          <m:r>
            <m:rPr>
              <m:sty m:val="p"/>
            </m:rPr>
            <m:t>×</m:t>
          </m:r>
          <m:r>
            <m:t>1.44</m:t>
          </m:r>
          <m:r>
            <m:rPr>
              <m:sty m:val="p"/>
            </m:rPr>
            <m:t>=</m:t>
          </m:r>
          <m:r>
            <m:t>1.152</m:t>
          </m:r>
        </m:oMath>
      </m:oMathPara>
    </w:p>
    <w:p>
      <w:pPr>
        <w:pStyle w:val="FirstParagraph"/>
      </w:pPr>
      <w:r>
        <w:t xml:space="preserve">Kinetic energy increases by</w:t>
      </w:r>
      <w:r>
        <w:t xml:space="preserve"> </w:t>
      </w:r>
      <w:r>
        <w:rPr>
          <w:b/>
          <w:bCs/>
        </w:rPr>
        <w:t xml:space="preserve">15.2%</w:t>
      </w:r>
      <w:r>
        <w:t xml:space="preserve">.</w:t>
      </w:r>
    </w:p>
    <w:p>
      <w:r>
        <w:pict>
          <v:rect style="width:0;height:1.5pt" o:hralign="center" o:hrstd="t" o:hr="t"/>
        </w:pict>
      </w:r>
    </w:p>
    <w:bookmarkEnd w:id="391"/>
    <w:bookmarkStart w:id="392" w:name="Xe7c61079541bbb0da1216274749ff2ca4a93433"/>
    <w:p>
      <w:pPr>
        <w:pStyle w:val="Heading4"/>
      </w:pPr>
      <w:r>
        <w:t xml:space="preserve">1.4 Systems of Linear Equations — Full Classification</w:t>
      </w:r>
    </w:p>
    <w:tbl>
      <w:tblPr>
        <w:tblStyle w:val="Table"/>
        <w:tblW w:type="pct" w:w="5000"/>
        <w:jc w:val="left"/>
        <w:tblLayout w:type="fixed"/>
        <w:tblLook w:firstRow="1" w:lastRow="0" w:firstColumn="0" w:lastColumn="0" w:noHBand="0" w:noVBand="0" w:val="0020"/>
      </w:tblPr>
      <w:tblGrid>
        <w:gridCol w:w="1560"/>
        <w:gridCol w:w="1800"/>
        <w:gridCol w:w="2280"/>
        <w:gridCol w:w="2280"/>
      </w:tblGrid>
      <w:tr>
        <w:trPr>
          <w:tblHeader w:val="on"/>
        </w:trPr>
        <w:tc>
          <w:tcPr/>
          <w:p>
            <w:pPr>
              <w:pStyle w:val="Compact"/>
              <w:jc w:val="left"/>
            </w:pPr>
            <w:r>
              <w:t xml:space="preserve">System Type</w:t>
            </w:r>
          </w:p>
        </w:tc>
        <w:tc>
          <w:tcPr/>
          <w:p>
            <w:pPr>
              <w:pStyle w:val="Compact"/>
              <w:jc w:val="left"/>
            </w:pPr>
            <w:r>
              <w:t xml:space="preserve"># of Solutions</w:t>
            </w:r>
          </w:p>
        </w:tc>
        <w:tc>
          <w:tcPr/>
          <w:p>
            <w:pPr>
              <w:pStyle w:val="Compact"/>
              <w:jc w:val="left"/>
            </w:pPr>
            <w:r>
              <w:t xml:space="preserve">Line Relationship</w:t>
            </w:r>
          </w:p>
        </w:tc>
        <w:tc>
          <w:tcPr/>
          <w:p>
            <w:pPr>
              <w:pStyle w:val="Compact"/>
              <w:jc w:val="left"/>
            </w:pPr>
            <w:r>
              <w:t xml:space="preserve">Slope Relationship</w:t>
            </w:r>
          </w:p>
        </w:tc>
      </w:tr>
      <w:tr>
        <w:tc>
          <w:tcPr/>
          <w:p>
            <w:pPr>
              <w:pStyle w:val="Compact"/>
              <w:jc w:val="left"/>
            </w:pPr>
            <w:r>
              <w:rPr>
                <w:b/>
                <w:bCs/>
              </w:rPr>
              <w:t xml:space="preserve">Consistent &amp; Independent</w:t>
            </w:r>
          </w:p>
        </w:tc>
        <w:tc>
          <w:tcPr/>
          <w:p>
            <w:pPr>
              <w:pStyle w:val="Compact"/>
              <w:jc w:val="left"/>
            </w:pPr>
            <w:r>
              <w:t xml:space="preserve">Exactly 1</w:t>
            </w:r>
          </w:p>
        </w:tc>
        <w:tc>
          <w:tcPr/>
          <w:p>
            <w:pPr>
              <w:pStyle w:val="Compact"/>
              <w:jc w:val="left"/>
            </w:pPr>
            <w:r>
              <w:t xml:space="preserve">Intersecting</w:t>
            </w:r>
          </w:p>
        </w:tc>
        <w:tc>
          <w:tcPr/>
          <w:p>
            <w:pPr>
              <w:pStyle w:val="Compact"/>
              <w:jc w:val="left"/>
            </w:pPr>
            <m:oMath>
              <m:sSub>
                <m:e>
                  <m:r>
                    <m:t>m</m:t>
                  </m:r>
                </m:e>
                <m:sub>
                  <m:r>
                    <m:t>1</m:t>
                  </m:r>
                </m:sub>
              </m:sSub>
              <m:r>
                <m:rPr>
                  <m:sty m:val="p"/>
                </m:rPr>
                <m:t>≠</m:t>
              </m:r>
              <m:sSub>
                <m:e>
                  <m:r>
                    <m:t>m</m:t>
                  </m:r>
                </m:e>
                <m:sub>
                  <m:r>
                    <m:t>2</m:t>
                  </m:r>
                </m:sub>
              </m:sSub>
            </m:oMath>
          </w:p>
        </w:tc>
      </w:tr>
      <w:tr>
        <w:tc>
          <w:tcPr/>
          <w:p>
            <w:pPr>
              <w:pStyle w:val="Compact"/>
              <w:jc w:val="left"/>
            </w:pPr>
            <w:r>
              <w:rPr>
                <w:b/>
                <w:bCs/>
              </w:rPr>
              <w:t xml:space="preserve">Consistent &amp; Dependent</w:t>
            </w:r>
          </w:p>
        </w:tc>
        <w:tc>
          <w:tcPr/>
          <w:p>
            <w:pPr>
              <w:pStyle w:val="Compact"/>
              <w:jc w:val="left"/>
            </w:pPr>
            <w:r>
              <w:t xml:space="preserve">Infinitely many</w:t>
            </w:r>
          </w:p>
        </w:tc>
        <w:tc>
          <w:tcPr/>
          <w:p>
            <w:pPr>
              <w:pStyle w:val="Compact"/>
              <w:jc w:val="left"/>
            </w:pPr>
            <w:r>
              <w:t xml:space="preserve">Identical (same line)</w:t>
            </w:r>
          </w:p>
        </w:tc>
        <w:tc>
          <w:tcPr/>
          <w:p>
            <w:pPr>
              <w:pStyle w:val="Compact"/>
              <w:jc w:val="left"/>
            </w:pPr>
            <m:oMath>
              <m:sSub>
                <m:e>
                  <m:r>
                    <m:t>m</m:t>
                  </m:r>
                </m:e>
                <m:sub>
                  <m:r>
                    <m:t>1</m:t>
                  </m:r>
                </m:sub>
              </m:sSub>
              <m:r>
                <m:rPr>
                  <m:sty m:val="p"/>
                </m:rPr>
                <m:t>=</m:t>
              </m:r>
              <m:sSub>
                <m:e>
                  <m:r>
                    <m:t>m</m:t>
                  </m:r>
                </m:e>
                <m:sub>
                  <m:r>
                    <m:t>2</m:t>
                  </m:r>
                </m:sub>
              </m:sSub>
            </m:oMath>
            <w:r>
              <w:t xml:space="preserve"> </w:t>
            </w:r>
            <w:r>
              <w:t xml:space="preserve">and</w:t>
            </w:r>
            <w:r>
              <w:t xml:space="preserve"> </w:t>
            </w:r>
            <m:oMath>
              <m:sSub>
                <m:e>
                  <m:r>
                    <m:t>b</m:t>
                  </m:r>
                </m:e>
                <m:sub>
                  <m:r>
                    <m:t>1</m:t>
                  </m:r>
                </m:sub>
              </m:sSub>
              <m:r>
                <m:rPr>
                  <m:sty m:val="p"/>
                </m:rPr>
                <m:t>=</m:t>
              </m:r>
              <m:sSub>
                <m:e>
                  <m:r>
                    <m:t>b</m:t>
                  </m:r>
                </m:e>
                <m:sub>
                  <m:r>
                    <m:t>2</m:t>
                  </m:r>
                </m:sub>
              </m:sSub>
            </m:oMath>
          </w:p>
        </w:tc>
      </w:tr>
      <w:tr>
        <w:tc>
          <w:tcPr/>
          <w:p>
            <w:pPr>
              <w:pStyle w:val="Compact"/>
              <w:jc w:val="left"/>
            </w:pPr>
            <w:r>
              <w:rPr>
                <w:b/>
                <w:bCs/>
              </w:rPr>
              <w:t xml:space="preserve">Inconsistent</w:t>
            </w:r>
          </w:p>
        </w:tc>
        <w:tc>
          <w:tcPr/>
          <w:p>
            <w:pPr>
              <w:pStyle w:val="Compact"/>
              <w:jc w:val="left"/>
            </w:pPr>
            <w:r>
              <w:t xml:space="preserve">0</w:t>
            </w:r>
          </w:p>
        </w:tc>
        <w:tc>
          <w:tcPr/>
          <w:p>
            <w:pPr>
              <w:pStyle w:val="Compact"/>
              <w:jc w:val="left"/>
            </w:pPr>
            <w:r>
              <w:t xml:space="preserve">Parallel</w:t>
            </w:r>
          </w:p>
        </w:tc>
        <w:tc>
          <w:tcPr/>
          <w:p>
            <w:pPr>
              <w:pStyle w:val="Compact"/>
              <w:jc w:val="left"/>
            </w:pPr>
            <m:oMath>
              <m:sSub>
                <m:e>
                  <m:r>
                    <m:t>m</m:t>
                  </m:r>
                </m:e>
                <m:sub>
                  <m:r>
                    <m:t>1</m:t>
                  </m:r>
                </m:sub>
              </m:sSub>
              <m:r>
                <m:rPr>
                  <m:sty m:val="p"/>
                </m:rPr>
                <m:t>=</m:t>
              </m:r>
              <m:sSub>
                <m:e>
                  <m:r>
                    <m:t>m</m:t>
                  </m:r>
                </m:e>
                <m:sub>
                  <m:r>
                    <m:t>2</m:t>
                  </m:r>
                </m:sub>
              </m:sSub>
            </m:oMath>
            <w:r>
              <w:t xml:space="preserve"> </w:t>
            </w:r>
            <w:r>
              <w:t xml:space="preserve">and</w:t>
            </w:r>
            <w:r>
              <w:t xml:space="preserve"> </w:t>
            </w:r>
            <m:oMath>
              <m:sSub>
                <m:e>
                  <m:r>
                    <m:t>b</m:t>
                  </m:r>
                </m:e>
                <m:sub>
                  <m:r>
                    <m:t>1</m:t>
                  </m:r>
                </m:sub>
              </m:sSub>
              <m:r>
                <m:rPr>
                  <m:sty m:val="p"/>
                </m:rPr>
                <m:t>≠</m:t>
              </m:r>
              <m:sSub>
                <m:e>
                  <m:r>
                    <m:t>b</m:t>
                  </m:r>
                </m:e>
                <m:sub>
                  <m:r>
                    <m:t>2</m:t>
                  </m:r>
                </m:sub>
              </m:sSub>
            </m:oMath>
          </w:p>
        </w:tc>
      </w:tr>
    </w:tbl>
    <w:p>
      <w:pPr>
        <w:pStyle w:val="BodyText"/>
      </w:pPr>
      <w:r>
        <w:rPr>
          <w:b/>
          <w:bCs/>
        </w:rPr>
        <w:t xml:space="preserve">Three Solution Methods:</w:t>
      </w:r>
    </w:p>
    <w:p>
      <w:pPr>
        <w:pStyle w:val="Compact"/>
        <w:numPr>
          <w:ilvl w:val="0"/>
          <w:numId w:val="1072"/>
        </w:numPr>
      </w:pPr>
      <w:r>
        <w:rPr>
          <w:b/>
          <w:bCs/>
        </w:rPr>
        <w:t xml:space="preserve">Substitution:</w:t>
      </w:r>
      <w:r>
        <w:t xml:space="preserve"> </w:t>
      </w:r>
      <w:r>
        <w:t xml:space="preserve">Use when one variable has coefficient</w:t>
      </w:r>
      <w:r>
        <w:t xml:space="preserve"> </w:t>
      </w:r>
      <m:oMath>
        <m:r>
          <m:rPr>
            <m:sty m:val="p"/>
          </m:rPr>
          <m:t>±</m:t>
        </m:r>
        <m:r>
          <m:t>1</m:t>
        </m:r>
      </m:oMath>
      <w:r>
        <w:t xml:space="preserve">. Solve for that variable, substitute into the other equation.</w:t>
      </w:r>
    </w:p>
    <w:p>
      <w:pPr>
        <w:pStyle w:val="Compact"/>
        <w:numPr>
          <w:ilvl w:val="0"/>
          <w:numId w:val="1072"/>
        </w:numPr>
      </w:pPr>
      <w:r>
        <w:rPr>
          <w:b/>
          <w:bCs/>
        </w:rPr>
        <w:t xml:space="preserve">Elimination:</w:t>
      </w:r>
      <w:r>
        <w:t xml:space="preserve"> </w:t>
      </w:r>
      <w:r>
        <w:t xml:space="preserve">Find the LCM of the coefficients of your chosen variable. Scale both equations so the chosen variable has opposite coefficients. Add the equations.</w:t>
      </w:r>
    </w:p>
    <w:p>
      <w:pPr>
        <w:pStyle w:val="Compact"/>
        <w:numPr>
          <w:ilvl w:val="0"/>
          <w:numId w:val="1072"/>
        </w:numPr>
      </w:pPr>
      <w:r>
        <w:rPr>
          <w:b/>
          <w:bCs/>
        </w:rPr>
        <w:t xml:space="preserve">Graphing:</w:t>
      </w:r>
      <w:r>
        <w:t xml:space="preserve"> </w:t>
      </w:r>
      <w:r>
        <w:t xml:space="preserve">Plot both lines; the intersection is the solution.</w:t>
      </w:r>
    </w:p>
    <w:p>
      <w:pPr>
        <w:pStyle w:val="FirstParagraph"/>
      </w:pPr>
      <w:r>
        <w:rPr>
          <w:b/>
          <w:bCs/>
        </w:rPr>
        <w:t xml:space="preserve">Finding Conditions for No/Infinite Solutions:</w:t>
      </w:r>
      <w:r>
        <w:t xml:space="preserve"> </w:t>
      </w:r>
      <w:r>
        <w:t xml:space="preserve">- No solution: Convert both to slope-intercept form. Set slopes equal and verify</w:t>
      </w:r>
      <w:r>
        <w:t xml:space="preserve"> </w:t>
      </w:r>
      <m:oMath>
        <m:r>
          <m:t>y</m:t>
        </m:r>
      </m:oMath>
      <w:r>
        <w:t xml:space="preserve">-intercepts differ.</w:t>
      </w:r>
      <w:r>
        <w:t xml:space="preserve"> </w:t>
      </w:r>
      <w:r>
        <w:t xml:space="preserve">- Infinite solutions: Slopes AND</w:t>
      </w:r>
      <w:r>
        <w:t xml:space="preserve"> </w:t>
      </w:r>
      <m:oMath>
        <m:r>
          <m:t>y</m:t>
        </m:r>
      </m:oMath>
      <w:r>
        <w:t xml:space="preserve">-intercepts must be equal.</w:t>
      </w:r>
    </w:p>
    <w:p>
      <w:pPr>
        <w:pStyle w:val="BodyText"/>
      </w:pPr>
      <w:r>
        <w:rPr>
          <w:b/>
          <w:bCs/>
        </w:rPr>
        <w:t xml:space="preserve">Example:</w:t>
      </w:r>
      <w:r>
        <w:t xml:space="preserve"> </w:t>
      </w:r>
      <w:r>
        <w:t xml:space="preserve">For what value of</w:t>
      </w:r>
      <w:r>
        <w:t xml:space="preserve"> </w:t>
      </w:r>
      <m:oMath>
        <m:r>
          <m:t>c</m:t>
        </m:r>
      </m:oMath>
      <w:r>
        <w:t xml:space="preserve"> </w:t>
      </w:r>
      <w:r>
        <w:t xml:space="preserve">does the system</w:t>
      </w:r>
      <w:r>
        <w:t xml:space="preserve"> </w:t>
      </w:r>
      <m:oMath>
        <m:r>
          <m:t>2</m:t>
        </m:r>
        <m:r>
          <m:t>x</m:t>
        </m:r>
        <m:r>
          <m:rPr>
            <m:sty m:val="p"/>
          </m:rPr>
          <m:t>−</m:t>
        </m:r>
        <m:r>
          <m:t>5</m:t>
        </m:r>
        <m:r>
          <m:t>y</m:t>
        </m:r>
        <m:r>
          <m:rPr>
            <m:sty m:val="p"/>
          </m:rPr>
          <m:t>=</m:t>
        </m:r>
        <m:r>
          <m:t>5</m:t>
        </m:r>
      </m:oMath>
      <w:r>
        <w:t xml:space="preserve"> </w:t>
      </w:r>
      <w:r>
        <w:t xml:space="preserve">and</w:t>
      </w:r>
      <w:r>
        <w:t xml:space="preserve"> </w:t>
      </w:r>
      <m:oMath>
        <m:r>
          <m:t>3</m:t>
        </m:r>
        <m:r>
          <m:t>x</m:t>
        </m:r>
        <m:r>
          <m:rPr>
            <m:sty m:val="p"/>
          </m:rPr>
          <m:t>−</m:t>
        </m:r>
        <m:r>
          <m:t>c</m:t>
        </m:r>
        <m:r>
          <m:t>y</m:t>
        </m:r>
        <m:r>
          <m:rPr>
            <m:sty m:val="p"/>
          </m:rPr>
          <m:t>=</m:t>
        </m:r>
        <m:r>
          <m:t>1</m:t>
        </m:r>
      </m:oMath>
      <w:r>
        <w:t xml:space="preserve"> </w:t>
      </w:r>
      <w:r>
        <w:t xml:space="preserve">have no solution?</w:t>
      </w:r>
      <w:r>
        <w:t xml:space="preserve"> </w:t>
      </w:r>
      <w:r>
        <w:t xml:space="preserve">- Slope of first:</w:t>
      </w:r>
      <w:r>
        <w:t xml:space="preserve"> </w:t>
      </w:r>
      <m:oMath>
        <m:f>
          <m:fPr>
            <m:type m:val="bar"/>
          </m:fPr>
          <m:num>
            <m:r>
              <m:t>2</m:t>
            </m:r>
          </m:num>
          <m:den>
            <m:r>
              <m:t>5</m:t>
            </m:r>
          </m:den>
        </m:f>
      </m:oMath>
      <w:r>
        <w:t xml:space="preserve">; slope of second:</w:t>
      </w:r>
      <w:r>
        <w:t xml:space="preserve"> </w:t>
      </w:r>
      <m:oMath>
        <m:f>
          <m:fPr>
            <m:type m:val="bar"/>
          </m:fPr>
          <m:num>
            <m:r>
              <m:t>3</m:t>
            </m:r>
          </m:num>
          <m:den>
            <m:r>
              <m:t>c</m:t>
            </m:r>
          </m:den>
        </m:f>
      </m:oMath>
      <w:r>
        <w:t xml:space="preserve"> </w:t>
      </w:r>
      <w:r>
        <w:t xml:space="preserve">- Set equal:</w:t>
      </w:r>
      <w:r>
        <w:t xml:space="preserve"> </w:t>
      </w:r>
      <m:oMath>
        <m:f>
          <m:fPr>
            <m:type m:val="bar"/>
          </m:fPr>
          <m:num>
            <m:r>
              <m:t>2</m:t>
            </m:r>
          </m:num>
          <m:den>
            <m:r>
              <m:t>5</m:t>
            </m:r>
          </m:den>
        </m:f>
        <m:r>
          <m:rPr>
            <m:sty m:val="p"/>
          </m:rPr>
          <m:t>=</m:t>
        </m:r>
        <m:f>
          <m:fPr>
            <m:type m:val="bar"/>
          </m:fPr>
          <m:num>
            <m:r>
              <m:t>3</m:t>
            </m:r>
          </m:num>
          <m:den>
            <m:r>
              <m:t>5</m:t>
            </m:r>
          </m:den>
        </m:f>
        <m:r>
          <m:rPr>
            <m:sty m:val="p"/>
          </m:rPr>
          <m:t>⇒</m:t>
        </m:r>
      </m:oMath>
      <w:r>
        <w:t xml:space="preserve"> </w:t>
      </w:r>
      <w:r>
        <w:t xml:space="preserve">Wait — recheck:</w:t>
      </w:r>
      <w:r>
        <w:t xml:space="preserve"> </w:t>
      </w:r>
      <m:oMath>
        <m:r>
          <m:t>y</m:t>
        </m:r>
        <m:r>
          <m:rPr>
            <m:sty m:val="p"/>
          </m:rPr>
          <m:t>=</m:t>
        </m:r>
        <m:f>
          <m:fPr>
            <m:type m:val="bar"/>
          </m:fPr>
          <m:num>
            <m:r>
              <m:t>2</m:t>
            </m:r>
          </m:num>
          <m:den>
            <m:r>
              <m:t>5</m:t>
            </m:r>
          </m:den>
        </m:f>
        <m:r>
          <m:t>x</m:t>
        </m:r>
        <m:r>
          <m:rPr>
            <m:sty m:val="p"/>
          </m:rPr>
          <m:t>−</m:t>
        </m:r>
        <m:r>
          <m:t>1</m:t>
        </m:r>
      </m:oMath>
      <w:r>
        <w:t xml:space="preserve"> </w:t>
      </w:r>
      <w:r>
        <w:t xml:space="preserve">and</w:t>
      </w:r>
      <w:r>
        <w:t xml:space="preserve"> </w:t>
      </w:r>
      <m:oMath>
        <m:r>
          <m:t>y</m:t>
        </m:r>
        <m:r>
          <m:rPr>
            <m:sty m:val="p"/>
          </m:rPr>
          <m:t>=</m:t>
        </m:r>
        <m:f>
          <m:fPr>
            <m:type m:val="bar"/>
          </m:fPr>
          <m:num>
            <m:r>
              <m:t>3</m:t>
            </m:r>
          </m:num>
          <m:den>
            <m:r>
              <m:t>c</m:t>
            </m:r>
          </m:den>
        </m:f>
        <m:r>
          <m:t>x</m:t>
        </m:r>
        <m:r>
          <m:rPr>
            <m:sty m:val="p"/>
          </m:rPr>
          <m:t>−</m:t>
        </m:r>
        <m:f>
          <m:fPr>
            <m:type m:val="bar"/>
          </m:fPr>
          <m:num>
            <m:r>
              <m:t>1</m:t>
            </m:r>
          </m:num>
          <m:den>
            <m:r>
              <m:t>c</m:t>
            </m:r>
          </m:den>
        </m:f>
      </m:oMath>
      <w:r>
        <w:t xml:space="preserve"> </w:t>
      </w:r>
      <w:r>
        <w:t xml:space="preserve">-</w:t>
      </w:r>
      <w:r>
        <w:t xml:space="preserve"> </w:t>
      </w:r>
      <m:oMath>
        <m:f>
          <m:fPr>
            <m:type m:val="bar"/>
          </m:fPr>
          <m:num>
            <m:r>
              <m:t>2</m:t>
            </m:r>
          </m:num>
          <m:den>
            <m:r>
              <m:t>5</m:t>
            </m:r>
          </m:den>
        </m:f>
        <m:r>
          <m:rPr>
            <m:sty m:val="p"/>
          </m:rPr>
          <m:t>=</m:t>
        </m:r>
        <m:f>
          <m:fPr>
            <m:type m:val="bar"/>
          </m:fPr>
          <m:num>
            <m:r>
              <m:t>3</m:t>
            </m:r>
          </m:num>
          <m:den>
            <m:r>
              <m:t>c</m:t>
            </m:r>
          </m:den>
        </m:f>
        <m:r>
          <m:rPr>
            <m:sty m:val="p"/>
          </m:rPr>
          <m:t>⇒</m:t>
        </m:r>
        <m:r>
          <m:t>2</m:t>
        </m:r>
        <m:r>
          <m:t>c</m:t>
        </m:r>
        <m:r>
          <m:rPr>
            <m:sty m:val="p"/>
          </m:rPr>
          <m:t>=</m:t>
        </m:r>
        <m:r>
          <m:t>15</m:t>
        </m:r>
        <m:r>
          <m:rPr>
            <m:sty m:val="p"/>
          </m:rPr>
          <m:t>⇒</m:t>
        </m:r>
        <m:r>
          <m:t>c</m:t>
        </m:r>
        <m:r>
          <m:rPr>
            <m:sty m:val="p"/>
          </m:rPr>
          <m:t>=</m:t>
        </m:r>
        <m:f>
          <m:fPr>
            <m:type m:val="bar"/>
          </m:fPr>
          <m:num>
            <m:r>
              <m:t>15</m:t>
            </m:r>
          </m:num>
          <m:den>
            <m:r>
              <m:t>2</m:t>
            </m:r>
          </m:den>
        </m:f>
      </m:oMath>
    </w:p>
    <w:p>
      <w:r>
        <w:pict>
          <v:rect style="width:0;height:1.5pt" o:hralign="center" o:hrstd="t" o:hr="t"/>
        </w:pict>
      </w:r>
    </w:p>
    <w:bookmarkEnd w:id="392"/>
    <w:bookmarkStart w:id="393" w:name="ratios-rates-and-proportions"/>
    <w:p>
      <w:pPr>
        <w:pStyle w:val="Heading4"/>
      </w:pPr>
      <w:r>
        <w:t xml:space="preserve">1.5 Ratios, Rates, and Proportions</w:t>
      </w:r>
    </w:p>
    <w:p>
      <w:pPr>
        <w:pStyle w:val="FirstParagraph"/>
      </w:pPr>
      <w:r>
        <w:rPr>
          <w:b/>
          <w:bCs/>
        </w:rPr>
        <w:t xml:space="preserve">Ratios</w:t>
      </w:r>
      <w:r>
        <w:t xml:space="preserve"> </w:t>
      </w:r>
      <w:r>
        <w:t xml:space="preserve">are simplified comparisons. They do NOT give exact values — each part must be multiplied by a common multiplier</w:t>
      </w:r>
      <w:r>
        <w:t xml:space="preserve"> </w:t>
      </w:r>
      <m:oMath>
        <m:r>
          <m:t>m</m:t>
        </m:r>
      </m:oMath>
      <w:r>
        <w:t xml:space="preserve">.</w:t>
      </w:r>
    </w:p>
    <w:p>
      <w:pPr>
        <w:pStyle w:val="BodyText"/>
      </w:pPr>
      <w:r>
        <w:rPr>
          <w:b/>
          <w:bCs/>
        </w:rPr>
        <w:t xml:space="preserve">Example:</w:t>
      </w:r>
      <w:r>
        <w:t xml:space="preserve"> </w:t>
      </w:r>
      <w:r>
        <w:t xml:space="preserve">If the boy:girl ratio is</w:t>
      </w:r>
      <w:r>
        <w:t xml:space="preserve"> </w:t>
      </w:r>
      <m:oMath>
        <m:r>
          <m:t>2</m:t>
        </m:r>
        <m:r>
          <m:rPr>
            <m:sty m:val="p"/>
          </m:rPr>
          <m:t>:</m:t>
        </m:r>
        <m:r>
          <m:t>3</m:t>
        </m:r>
      </m:oMath>
      <w:r>
        <w:t xml:space="preserve">, then boys</w:t>
      </w:r>
      <w:r>
        <w:t xml:space="preserve"> </w:t>
      </w:r>
      <m:oMath>
        <m:r>
          <m:rPr>
            <m:sty m:val="p"/>
          </m:rPr>
          <m:t>=</m:t>
        </m:r>
        <m:r>
          <m:t>2</m:t>
        </m:r>
        <m:r>
          <m:t>m</m:t>
        </m:r>
      </m:oMath>
      <w:r>
        <w:t xml:space="preserve">, girls</w:t>
      </w:r>
      <w:r>
        <w:t xml:space="preserve"> </w:t>
      </w:r>
      <m:oMath>
        <m:r>
          <m:rPr>
            <m:sty m:val="p"/>
          </m:rPr>
          <m:t>=</m:t>
        </m:r>
        <m:r>
          <m:t>3</m:t>
        </m:r>
        <m:r>
          <m:t>m</m:t>
        </m:r>
      </m:oMath>
      <w:r>
        <w:t xml:space="preserve">, total</w:t>
      </w:r>
      <w:r>
        <w:t xml:space="preserve"> </w:t>
      </w:r>
      <m:oMath>
        <m:r>
          <m:rPr>
            <m:sty m:val="p"/>
          </m:rPr>
          <m:t>=</m:t>
        </m:r>
        <m:r>
          <m:t>5</m:t>
        </m:r>
        <m:r>
          <m:t>m</m:t>
        </m:r>
      </m:oMath>
      <w:r>
        <w:t xml:space="preserve">. We can only find the actual numbers if given additional information (like the total).</w:t>
      </w:r>
    </w:p>
    <w:p>
      <w:pPr>
        <w:pStyle w:val="BodyText"/>
      </w:pPr>
      <w:r>
        <w:rPr>
          <w:b/>
          <w:bCs/>
        </w:rPr>
        <w:t xml:space="preserve">Rates</w:t>
      </w:r>
      <w:r>
        <w:t xml:space="preserve"> </w:t>
      </w:r>
      <w:r>
        <w:t xml:space="preserve">are special ratios:</w:t>
      </w:r>
      <w:r>
        <w:t xml:space="preserve"> </w:t>
      </w:r>
      <m:oMath>
        <m:r>
          <m:t>R</m:t>
        </m:r>
        <m:r>
          <m:t>a</m:t>
        </m:r>
        <m:r>
          <m:t>t</m:t>
        </m:r>
        <m:r>
          <m:t>e</m:t>
        </m:r>
        <m:r>
          <m:rPr>
            <m:sty m:val="p"/>
          </m:rPr>
          <m:t>=</m:t>
        </m:r>
        <m:f>
          <m:fPr>
            <m:type m:val="bar"/>
          </m:fPr>
          <m:num>
            <m:r>
              <m:t>Q</m:t>
            </m:r>
            <m:r>
              <m:t>u</m:t>
            </m:r>
            <m:r>
              <m:t>a</m:t>
            </m:r>
            <m:r>
              <m:t>n</m:t>
            </m:r>
            <m:r>
              <m:t>t</m:t>
            </m:r>
            <m:r>
              <m:t>i</m:t>
            </m:r>
            <m:r>
              <m:t>t</m:t>
            </m:r>
            <m:r>
              <m:t>y</m:t>
            </m:r>
          </m:num>
          <m:den>
            <m:r>
              <m:t>C</m:t>
            </m:r>
            <m:r>
              <m:t>o</m:t>
            </m:r>
            <m:r>
              <m:t>n</m:t>
            </m:r>
            <m:r>
              <m:t>s</m:t>
            </m:r>
            <m:r>
              <m:t>u</m:t>
            </m:r>
            <m:r>
              <m:t>m</m:t>
            </m:r>
            <m:r>
              <m:t>p</m:t>
            </m:r>
            <m:r>
              <m:t>t</m:t>
            </m:r>
            <m:r>
              <m:t>i</m:t>
            </m:r>
            <m:r>
              <m:t>o</m:t>
            </m:r>
            <m:r>
              <m:t>n</m:t>
            </m:r>
          </m:den>
        </m:f>
      </m:oMath>
    </w:p>
    <w:p>
      <w:pPr>
        <w:pStyle w:val="BodyText"/>
      </w:pPr>
      <w:r>
        <w:rPr>
          <w:b/>
          <w:bCs/>
        </w:rPr>
        <w:t xml:space="preserve">Speed</w:t>
      </w:r>
      <w:r>
        <w:t xml:space="preserve"> </w:t>
      </w:r>
      <w:r>
        <w:t xml:space="preserve">is the most common rate:</w:t>
      </w:r>
      <w:r>
        <w:t xml:space="preserve"> </w:t>
      </w:r>
      <m:oMath>
        <m:r>
          <m:t>S</m:t>
        </m:r>
        <m:r>
          <m:t>p</m:t>
        </m:r>
        <m:r>
          <m:t>e</m:t>
        </m:r>
        <m:r>
          <m:t>e</m:t>
        </m:r>
        <m:r>
          <m:t>d</m:t>
        </m:r>
        <m:r>
          <m:rPr>
            <m:sty m:val="p"/>
          </m:rPr>
          <m:t>=</m:t>
        </m:r>
        <m:f>
          <m:fPr>
            <m:type m:val="bar"/>
          </m:fPr>
          <m:num>
            <m:r>
              <m:t>D</m:t>
            </m:r>
            <m:r>
              <m:t>i</m:t>
            </m:r>
            <m:r>
              <m:t>s</m:t>
            </m:r>
            <m:r>
              <m:t>t</m:t>
            </m:r>
            <m:r>
              <m:t>a</m:t>
            </m:r>
            <m:r>
              <m:t>n</m:t>
            </m:r>
            <m:r>
              <m:t>c</m:t>
            </m:r>
            <m:r>
              <m:t>e</m:t>
            </m:r>
          </m:num>
          <m:den>
            <m:r>
              <m:t>T</m:t>
            </m:r>
            <m:r>
              <m:t>i</m:t>
            </m:r>
            <m:r>
              <m:t>m</m:t>
            </m:r>
            <m:r>
              <m:t>e</m:t>
            </m:r>
          </m:den>
        </m:f>
      </m:oMath>
    </w:p>
    <w:p>
      <w:pPr>
        <w:pStyle w:val="BodyText"/>
      </w:pPr>
      <w:r>
        <w:rPr>
          <w:b/>
          <w:bCs/>
        </w:rPr>
        <w:t xml:space="preserve">Average Speed for a round trip:</w:t>
      </w:r>
      <w:r>
        <w:t xml:space="preserve"> </w:t>
      </w:r>
      <w:r>
        <w:t xml:space="preserve">If you travel distance</w:t>
      </w:r>
      <w:r>
        <w:t xml:space="preserve"> </w:t>
      </w:r>
      <m:oMath>
        <m:r>
          <m:t>d</m:t>
        </m:r>
      </m:oMath>
      <w:r>
        <w:t xml:space="preserve"> </w:t>
      </w:r>
      <w:r>
        <w:t xml:space="preserve">at speed</w:t>
      </w:r>
      <w:r>
        <w:t xml:space="preserve"> </w:t>
      </w:r>
      <m:oMath>
        <m:sSub>
          <m:e>
            <m:r>
              <m:t>v</m:t>
            </m:r>
          </m:e>
          <m:sub>
            <m:r>
              <m:t>1</m:t>
            </m:r>
          </m:sub>
        </m:sSub>
      </m:oMath>
      <w:r>
        <w:t xml:space="preserve"> </w:t>
      </w:r>
      <w:r>
        <w:t xml:space="preserve">and return at speed</w:t>
      </w:r>
      <w:r>
        <w:t xml:space="preserve"> </w:t>
      </w:r>
      <m:oMath>
        <m:sSub>
          <m:e>
            <m:r>
              <m:t>v</m:t>
            </m:r>
          </m:e>
          <m:sub>
            <m:r>
              <m:t>2</m:t>
            </m:r>
          </m:sub>
        </m:sSub>
      </m:oMath>
      <w:r>
        <w:t xml:space="preserve">:</w:t>
      </w:r>
    </w:p>
    <w:p>
      <w:pPr>
        <w:pStyle w:val="BodyText"/>
      </w:pPr>
      <m:oMathPara>
        <m:oMathParaPr>
          <m:jc m:val="center"/>
        </m:oMathParaPr>
        <m:oMath>
          <m:r>
            <m:rPr>
              <m:nor/>
              <m:sty m:val="p"/>
            </m:rPr>
            <m:t>Average speed</m:t>
          </m:r>
          <m:r>
            <m:rPr>
              <m:sty m:val="p"/>
            </m:rPr>
            <m:t>=</m:t>
          </m:r>
          <m:f>
            <m:fPr>
              <m:type m:val="bar"/>
            </m:fPr>
            <m:num>
              <m:r>
                <m:t>2</m:t>
              </m:r>
              <m:r>
                <m:t>d</m:t>
              </m:r>
            </m:num>
            <m:den>
              <m:f>
                <m:fPr>
                  <m:type m:val="bar"/>
                </m:fPr>
                <m:num>
                  <m:r>
                    <m:t>d</m:t>
                  </m:r>
                </m:num>
                <m:den>
                  <m:sSub>
                    <m:e>
                      <m:r>
                        <m:t>v</m:t>
                      </m:r>
                    </m:e>
                    <m:sub>
                      <m:r>
                        <m:t>1</m:t>
                      </m:r>
                    </m:sub>
                  </m:sSub>
                </m:den>
              </m:f>
              <m:r>
                <m:rPr>
                  <m:sty m:val="p"/>
                </m:rPr>
                <m:t>+</m:t>
              </m:r>
              <m:f>
                <m:fPr>
                  <m:type m:val="bar"/>
                </m:fPr>
                <m:num>
                  <m:r>
                    <m:t>d</m:t>
                  </m:r>
                </m:num>
                <m:den>
                  <m:sSub>
                    <m:e>
                      <m:r>
                        <m:t>v</m:t>
                      </m:r>
                    </m:e>
                    <m:sub>
                      <m:r>
                        <m:t>2</m:t>
                      </m:r>
                    </m:sub>
                  </m:sSub>
                </m:den>
              </m:f>
            </m:den>
          </m:f>
        </m:oMath>
      </m:oMathPara>
    </w:p>
    <w:p>
      <w:pPr>
        <w:pStyle w:val="FirstParagraph"/>
      </w:pPr>
      <w:r>
        <w:t xml:space="preserve">This is NOT the arithmetic mean of the two speeds.</w:t>
      </w:r>
    </w:p>
    <w:p>
      <w:pPr>
        <w:pStyle w:val="BodyText"/>
      </w:pPr>
      <w:r>
        <w:rPr>
          <w:b/>
          <w:bCs/>
        </w:rPr>
        <w:t xml:space="preserve">Proportion Method for Three Collinear Points:</w:t>
      </w:r>
      <w:r>
        <w:t xml:space="preserve"> </w:t>
      </w:r>
      <w:r>
        <w:t xml:space="preserve">If point</w:t>
      </w:r>
      <w:r>
        <w:t xml:space="preserve"> </w:t>
      </w:r>
      <m:oMath>
        <m:sSub>
          <m:e>
            <m:r>
              <m:t>m</m:t>
            </m:r>
          </m:e>
          <m:sub>
            <m:r>
              <m:t>2</m:t>
            </m:r>
          </m:sub>
        </m:sSub>
      </m:oMath>
      <w:r>
        <w:t xml:space="preserve"> </w:t>
      </w:r>
      <w:r>
        <w:t xml:space="preserve">is the same fraction of the distance from</w:t>
      </w:r>
      <w:r>
        <w:t xml:space="preserve"> </w:t>
      </w:r>
      <m:oMath>
        <m:sSub>
          <m:e>
            <m:r>
              <m:t>m</m:t>
            </m:r>
          </m:e>
          <m:sub>
            <m:r>
              <m:t>1</m:t>
            </m:r>
          </m:sub>
        </m:sSub>
      </m:oMath>
      <w:r>
        <w:t xml:space="preserve"> </w:t>
      </w:r>
      <w:r>
        <w:t xml:space="preserve">to</w:t>
      </w:r>
      <w:r>
        <w:t xml:space="preserve"> </w:t>
      </w:r>
      <m:oMath>
        <m:sSub>
          <m:e>
            <m:r>
              <m:t>m</m:t>
            </m:r>
          </m:e>
          <m:sub>
            <m:r>
              <m:t>3</m:t>
            </m:r>
          </m:sub>
        </m:sSub>
      </m:oMath>
      <w:r>
        <w:t xml:space="preserve"> </w:t>
      </w:r>
      <w:r>
        <w:t xml:space="preserve">both horizontally and vertically:</w:t>
      </w:r>
    </w:p>
    <w:p>
      <w:pPr>
        <w:pStyle w:val="BodyText"/>
      </w:pPr>
      <m:oMathPara>
        <m:oMathParaPr>
          <m:jc m:val="center"/>
        </m:oMathParaPr>
        <m:oMath>
          <m:f>
            <m:fPr>
              <m:type m:val="bar"/>
            </m:fPr>
            <m:num>
              <m:sSub>
                <m:e>
                  <m:r>
                    <m:t>y</m:t>
                  </m:r>
                </m:e>
                <m:sub>
                  <m:r>
                    <m:t>3</m:t>
                  </m:r>
                </m:sub>
              </m:sSub>
              <m:r>
                <m:rPr>
                  <m:sty m:val="p"/>
                </m:rPr>
                <m:t>−</m:t>
              </m:r>
              <m:sSub>
                <m:e>
                  <m:r>
                    <m:t>y</m:t>
                  </m:r>
                </m:e>
                <m:sub>
                  <m:r>
                    <m:t>1</m:t>
                  </m:r>
                </m:sub>
              </m:sSub>
            </m:num>
            <m:den>
              <m:sSub>
                <m:e>
                  <m:r>
                    <m:t>x</m:t>
                  </m:r>
                </m:e>
                <m:sub>
                  <m:r>
                    <m:t>3</m:t>
                  </m:r>
                </m:sub>
              </m:sSub>
              <m:r>
                <m:rPr>
                  <m:sty m:val="p"/>
                </m:rPr>
                <m:t>−</m:t>
              </m:r>
              <m:sSub>
                <m:e>
                  <m:r>
                    <m:t>x</m:t>
                  </m:r>
                </m:e>
                <m:sub>
                  <m:r>
                    <m:t>1</m:t>
                  </m:r>
                </m:sub>
              </m:sSub>
            </m:den>
          </m:f>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m:oMathPara>
    </w:p>
    <w:p>
      <w:r>
        <w:pict>
          <v:rect style="width:0;height:1.5pt" o:hralign="center" o:hrstd="t" o:hr="t"/>
        </w:pict>
      </w:r>
    </w:p>
    <w:bookmarkEnd w:id="393"/>
    <w:bookmarkStart w:id="394" w:name="mixture-problems-acid-solutions"/>
    <w:p>
      <w:pPr>
        <w:pStyle w:val="Heading4"/>
      </w:pPr>
      <w:r>
        <w:t xml:space="preserve">1.6 Mixture Problems (Acid Solutions)</w:t>
      </w:r>
    </w:p>
    <w:p>
      <w:pPr>
        <w:pStyle w:val="FirstParagraph"/>
      </w:pPr>
      <w:r>
        <w:rPr>
          <w:b/>
          <w:bCs/>
        </w:rPr>
        <w:t xml:space="preserve">Setup:</w:t>
      </w:r>
      <w:r>
        <w:t xml:space="preserve"> </w:t>
      </w:r>
      <w:r>
        <w:t xml:space="preserve">Total acid in the mixture = Sum of acid from each component.</w:t>
      </w:r>
    </w:p>
    <w:p>
      <w:pPr>
        <w:pStyle w:val="BodyText"/>
      </w:pPr>
      <m:oMathPara>
        <m:oMathParaPr>
          <m:jc m:val="center"/>
        </m:oMathParaPr>
        <m:oMath>
          <m:d>
            <m:dPr>
              <m:begChr m:val="("/>
              <m:endChr m:val=")"/>
              <m:sepChr m:val=""/>
              <m:grow/>
            </m:dPr>
            <m:e>
              <m:sSub>
                <m:e>
                  <m:r>
                    <m:rPr>
                      <m:nor/>
                      <m:sty m:val="p"/>
                    </m:rPr>
                    <m:t>Concentration</m:t>
                  </m:r>
                </m:e>
                <m:sub>
                  <m:r>
                    <m:t>1</m:t>
                  </m:r>
                </m:sub>
              </m:sSub>
            </m:e>
          </m:d>
          <m:d>
            <m:dPr>
              <m:begChr m:val="("/>
              <m:endChr m:val=")"/>
              <m:sepChr m:val=""/>
              <m:grow/>
            </m:dPr>
            <m:e>
              <m:sSub>
                <m:e>
                  <m:r>
                    <m:rPr>
                      <m:nor/>
                      <m:sty m:val="p"/>
                    </m:rPr>
                    <m:t>Volume</m:t>
                  </m:r>
                </m:e>
                <m:sub>
                  <m:r>
                    <m:t>1</m:t>
                  </m:r>
                </m:sub>
              </m:sSub>
            </m:e>
          </m:d>
          <m:r>
            <m:rPr>
              <m:sty m:val="p"/>
            </m:rPr>
            <m:t>+</m:t>
          </m:r>
          <m:d>
            <m:dPr>
              <m:begChr m:val="("/>
              <m:endChr m:val=")"/>
              <m:sepChr m:val=""/>
              <m:grow/>
            </m:dPr>
            <m:e>
              <m:sSub>
                <m:e>
                  <m:r>
                    <m:rPr>
                      <m:nor/>
                      <m:sty m:val="p"/>
                    </m:rPr>
                    <m:t>Concentration</m:t>
                  </m:r>
                </m:e>
                <m:sub>
                  <m:r>
                    <m:t>2</m:t>
                  </m:r>
                </m:sub>
              </m:sSub>
            </m:e>
          </m:d>
          <m:d>
            <m:dPr>
              <m:begChr m:val="("/>
              <m:endChr m:val=")"/>
              <m:sepChr m:val=""/>
              <m:grow/>
            </m:dPr>
            <m:e>
              <m:sSub>
                <m:e>
                  <m:r>
                    <m:rPr>
                      <m:nor/>
                      <m:sty m:val="p"/>
                    </m:rPr>
                    <m:t>Volume</m:t>
                  </m:r>
                </m:e>
                <m:sub>
                  <m:r>
                    <m:t>2</m:t>
                  </m:r>
                </m:sub>
              </m:sSub>
            </m:e>
          </m:d>
          <m:r>
            <m:rPr>
              <m:sty m:val="p"/>
            </m:rPr>
            <m:t>=</m:t>
          </m:r>
          <m:d>
            <m:dPr>
              <m:begChr m:val="("/>
              <m:endChr m:val=")"/>
              <m:sepChr m:val=""/>
              <m:grow/>
            </m:dPr>
            <m:e>
              <m:r>
                <m:rPr>
                  <m:nor/>
                  <m:sty m:val="p"/>
                </m:rPr>
                <m:t>Target Concentration</m:t>
              </m:r>
            </m:e>
          </m:d>
          <m:d>
            <m:dPr>
              <m:begChr m:val="("/>
              <m:endChr m:val=")"/>
              <m:sepChr m:val=""/>
              <m:grow/>
            </m:dPr>
            <m:e>
              <m:r>
                <m:rPr>
                  <m:nor/>
                  <m:sty m:val="p"/>
                </m:rPr>
                <m:t>Total Volume</m:t>
              </m:r>
            </m:e>
          </m:d>
        </m:oMath>
      </m:oMathPara>
    </w:p>
    <w:p>
      <w:pPr>
        <w:pStyle w:val="FirstParagraph"/>
      </w:pPr>
      <w:r>
        <w:rPr>
          <w:b/>
          <w:bCs/>
        </w:rPr>
        <w:t xml:space="preserve">Example:</w:t>
      </w:r>
      <w:r>
        <w:t xml:space="preserve"> </w:t>
      </w:r>
      <w:r>
        <w:t xml:space="preserve">How many liters of 25% acid must be added to 40L of 40% acid to get 30% acid?</w:t>
      </w:r>
    </w:p>
    <w:p>
      <w:pPr>
        <w:pStyle w:val="BodyText"/>
      </w:pPr>
      <m:oMathPara>
        <m:oMathParaPr>
          <m:jc m:val="center"/>
        </m:oMathParaPr>
        <m:oMath>
          <m:r>
            <m:t>0.25</m:t>
          </m:r>
          <m:r>
            <m:t>x</m:t>
          </m:r>
          <m:r>
            <m:rPr>
              <m:sty m:val="p"/>
            </m:rPr>
            <m:t>+</m:t>
          </m:r>
          <m:r>
            <m:t>0.40</m:t>
          </m:r>
          <m:d>
            <m:dPr>
              <m:begChr m:val="("/>
              <m:endChr m:val=")"/>
              <m:sepChr m:val=""/>
              <m:grow/>
            </m:dPr>
            <m:e>
              <m:r>
                <m:t>40</m:t>
              </m:r>
            </m:e>
          </m:d>
          <m:r>
            <m:rPr>
              <m:sty m:val="p"/>
            </m:rPr>
            <m:t>=</m:t>
          </m:r>
          <m:r>
            <m:t>0.30</m:t>
          </m:r>
          <m:d>
            <m:dPr>
              <m:begChr m:val="("/>
              <m:endChr m:val=")"/>
              <m:sepChr m:val=""/>
              <m:grow/>
            </m:dPr>
            <m:e>
              <m:r>
                <m:t>x</m:t>
              </m:r>
              <m:r>
                <m:rPr>
                  <m:sty m:val="p"/>
                </m:rPr>
                <m:t>+</m:t>
              </m:r>
              <m:r>
                <m:t>40</m:t>
              </m:r>
            </m:e>
          </m:d>
        </m:oMath>
      </m:oMathPara>
    </w:p>
    <w:p>
      <w:pPr>
        <w:pStyle w:val="FirstParagraph"/>
      </w:pPr>
      <m:oMathPara>
        <m:oMathParaPr>
          <m:jc m:val="center"/>
        </m:oMathParaPr>
        <m:oMath>
          <m:r>
            <m:t>0.25</m:t>
          </m:r>
          <m:r>
            <m:t>x</m:t>
          </m:r>
          <m:r>
            <m:rPr>
              <m:sty m:val="p"/>
            </m:rPr>
            <m:t>+</m:t>
          </m:r>
          <m:r>
            <m:t>16</m:t>
          </m:r>
          <m:r>
            <m:rPr>
              <m:sty m:val="p"/>
            </m:rPr>
            <m:t>=</m:t>
          </m:r>
          <m:r>
            <m:t>0.30</m:t>
          </m:r>
          <m:r>
            <m:t>x</m:t>
          </m:r>
          <m:r>
            <m:rPr>
              <m:sty m:val="p"/>
            </m:rPr>
            <m:t>+</m:t>
          </m:r>
          <m:r>
            <m:t>12</m:t>
          </m:r>
        </m:oMath>
      </m:oMathPara>
    </w:p>
    <w:p>
      <w:pPr>
        <w:pStyle w:val="FirstParagraph"/>
      </w:pPr>
      <m:oMathPara>
        <m:oMathParaPr>
          <m:jc m:val="center"/>
        </m:oMathParaPr>
        <m:oMath>
          <m:r>
            <m:t>4</m:t>
          </m:r>
          <m:r>
            <m:rPr>
              <m:sty m:val="p"/>
            </m:rPr>
            <m:t>=</m:t>
          </m:r>
          <m:r>
            <m:t>0.05</m:t>
          </m:r>
          <m:r>
            <m:t>x</m:t>
          </m:r>
        </m:oMath>
      </m:oMathPara>
    </w:p>
    <w:p>
      <w:pPr>
        <w:pStyle w:val="FirstParagraph"/>
      </w:pPr>
      <m:oMathPara>
        <m:oMathParaPr>
          <m:jc m:val="center"/>
        </m:oMathParaPr>
        <m:oMath>
          <m:r>
            <m:t>x</m:t>
          </m:r>
          <m:r>
            <m:rPr>
              <m:sty m:val="p"/>
            </m:rPr>
            <m:t>=</m:t>
          </m:r>
          <m:r>
            <m:t>80</m:t>
          </m:r>
          <m:r>
            <m:rPr>
              <m:nor/>
              <m:sty m:val="p"/>
            </m:rPr>
            <m:t> liters</m:t>
          </m:r>
        </m:oMath>
      </m:oMathPara>
    </w:p>
    <w:p>
      <w:r>
        <w:pict>
          <v:rect style="width:0;height:1.5pt" o:hralign="center" o:hrstd="t" o:hr="t"/>
        </w:pict>
      </w:r>
    </w:p>
    <w:bookmarkEnd w:id="394"/>
    <w:bookmarkStart w:id="395" w:name="percent-mastery"/>
    <w:p>
      <w:pPr>
        <w:pStyle w:val="Heading4"/>
      </w:pPr>
      <w:r>
        <w:t xml:space="preserve">1.7 Percent Mastery</w:t>
      </w:r>
    </w:p>
    <w:p>
      <w:pPr>
        <w:pStyle w:val="FirstParagraph"/>
      </w:pPr>
      <w:r>
        <w:rPr>
          <w:b/>
          <w:bCs/>
        </w:rPr>
        <w:t xml:space="preserve">Always distinguish:</w:t>
      </w:r>
      <w:r>
        <w:t xml:space="preserve"> </w:t>
      </w:r>
      <w:r>
        <w:t xml:space="preserve">-</w:t>
      </w:r>
      <w:r>
        <w:t xml:space="preserve"> </w:t>
      </w:r>
      <w:r>
        <w:t xml:space="preserve">“</w:t>
      </w:r>
      <w:r>
        <w:rPr>
          <w:b/>
          <w:bCs/>
        </w:rPr>
        <w:t xml:space="preserve">What percent of</w:t>
      </w:r>
      <w:r>
        <w:t xml:space="preserve"> </w:t>
      </w:r>
      <m:oMath>
        <m:r>
          <m:t>B</m:t>
        </m:r>
      </m:oMath>
      <w:r>
        <w:t xml:space="preserve"> </w:t>
      </w:r>
      <w:r>
        <w:t xml:space="preserve">is</w:t>
      </w:r>
      <w:r>
        <w:t xml:space="preserve"> </w:t>
      </w:r>
      <m:oMath>
        <m:r>
          <m:t>A</m:t>
        </m:r>
      </m:oMath>
      <w:r>
        <w:t xml:space="preserve">”</w:t>
      </w:r>
      <w:r>
        <w:t xml:space="preserve"> </w:t>
      </w:r>
      <m:oMath>
        <m:r>
          <m:rPr>
            <m:sty m:val="p"/>
          </m:rPr>
          <m:t>→</m:t>
        </m:r>
        <m:f>
          <m:fPr>
            <m:type m:val="bar"/>
          </m:fPr>
          <m:num>
            <m:r>
              <m:t>A</m:t>
            </m:r>
          </m:num>
          <m:den>
            <m:r>
              <m:t>B</m:t>
            </m:r>
          </m:den>
        </m:f>
        <m:r>
          <m:rPr>
            <m:sty m:val="p"/>
          </m:rPr>
          <m:t>×</m:t>
        </m:r>
        <m:r>
          <m:t>100</m:t>
        </m:r>
      </m:oMath>
      <w:r>
        <w:t xml:space="preserve"> </w:t>
      </w:r>
      <w:r>
        <w:t xml:space="preserve">(the word</w:t>
      </w:r>
      <w:r>
        <w:t xml:space="preserve"> </w:t>
      </w:r>
      <w:r>
        <w:t xml:space="preserve">“</w:t>
      </w:r>
      <w:r>
        <w:t xml:space="preserve">of</w:t>
      </w:r>
      <w:r>
        <w:t xml:space="preserve">”</w:t>
      </w:r>
      <w:r>
        <w:t xml:space="preserve"> </w:t>
      </w:r>
      <w:r>
        <w:t xml:space="preserve">gives you the</w:t>
      </w:r>
      <w:r>
        <w:t xml:space="preserve"> </w:t>
      </w:r>
      <w:r>
        <w:rPr>
          <w:b/>
          <w:bCs/>
        </w:rPr>
        <w:t xml:space="preserve">standard/divisor</w:t>
      </w:r>
      <w:r>
        <w:t xml:space="preserve">)</w:t>
      </w:r>
      <w:r>
        <w:t xml:space="preserve"> </w:t>
      </w:r>
      <w:r>
        <w:t xml:space="preserve">-</w:t>
      </w:r>
      <w:r>
        <w:t xml:space="preserve"> </w:t>
      </w:r>
      <w:r>
        <w:t xml:space="preserve">“</w:t>
      </w:r>
      <m:oMath>
        <m:r>
          <m:t>A</m:t>
        </m:r>
      </m:oMath>
      <w:r>
        <w:rPr>
          <w:b/>
          <w:bCs/>
        </w:rPr>
        <w:t xml:space="preserve"> </w:t>
      </w:r>
      <w:r>
        <w:rPr>
          <w:b/>
          <w:bCs/>
        </w:rPr>
        <w:t xml:space="preserve">is what percent more/less than</w:t>
      </w:r>
      <w:r>
        <w:t xml:space="preserve"> </w:t>
      </w:r>
      <m:oMath>
        <m:r>
          <m:t>B</m:t>
        </m:r>
      </m:oMath>
      <w:r>
        <w:t xml:space="preserve">”</w:t>
      </w:r>
      <w:r>
        <w:t xml:space="preserve"> </w:t>
      </w:r>
      <m:oMath>
        <m:r>
          <m:rPr>
            <m:sty m:val="p"/>
          </m:rPr>
          <m:t>→</m:t>
        </m:r>
        <m:f>
          <m:fPr>
            <m:type m:val="bar"/>
          </m:fPr>
          <m:num>
            <m:r>
              <m:t>A</m:t>
            </m:r>
            <m:r>
              <m:rPr>
                <m:sty m:val="p"/>
              </m:rPr>
              <m:t>−</m:t>
            </m:r>
            <m:r>
              <m:t>B</m:t>
            </m:r>
          </m:num>
          <m:den>
            <m:r>
              <m:t>B</m:t>
            </m:r>
          </m:den>
        </m:f>
        <m:r>
          <m:rPr>
            <m:sty m:val="p"/>
          </m:rPr>
          <m:t>×</m:t>
        </m:r>
        <m:r>
          <m:t>100</m:t>
        </m:r>
      </m:oMath>
      <w:r>
        <w:t xml:space="preserve"> </w:t>
      </w:r>
      <w:r>
        <w:t xml:space="preserve">(or</w:t>
      </w:r>
      <w:r>
        <w:t xml:space="preserve"> </w:t>
      </w:r>
      <m:oMath>
        <m:f>
          <m:fPr>
            <m:type m:val="bar"/>
          </m:fPr>
          <m:num>
            <m:r>
              <m:t>B</m:t>
            </m:r>
            <m:r>
              <m:rPr>
                <m:sty m:val="p"/>
              </m:rPr>
              <m:t>−</m:t>
            </m:r>
            <m:r>
              <m:t>A</m:t>
            </m:r>
          </m:num>
          <m:den>
            <m:r>
              <m:t>B</m:t>
            </m:r>
          </m:den>
        </m:f>
        <m:r>
          <m:rPr>
            <m:sty m:val="p"/>
          </m:rPr>
          <m:t>×</m:t>
        </m:r>
        <m:r>
          <m:t>100</m:t>
        </m:r>
      </m:oMath>
      <w:r>
        <w:t xml:space="preserve"> </w:t>
      </w:r>
      <w:r>
        <w:t xml:space="preserve">for</w:t>
      </w:r>
      <w:r>
        <w:t xml:space="preserve"> </w:t>
      </w:r>
      <w:r>
        <w:t xml:space="preserve">“</w:t>
      </w:r>
      <w:r>
        <w:t xml:space="preserve">less</w:t>
      </w:r>
      <w:r>
        <w:t xml:space="preserve">”</w:t>
      </w:r>
      <w:r>
        <w:t xml:space="preserve">)</w:t>
      </w:r>
    </w:p>
    <w:p>
      <w:pPr>
        <w:pStyle w:val="BodyText"/>
      </w:pPr>
      <w:r>
        <w:rPr>
          <w:b/>
          <w:bCs/>
        </w:rPr>
        <w:t xml:space="preserve">Converting percent to factor:</w:t>
      </w:r>
      <w:r>
        <w:t xml:space="preserve"> </w:t>
      </w:r>
      <w:r>
        <w:t xml:space="preserve">- Increase by 20%</w:t>
      </w:r>
      <w:r>
        <w:t xml:space="preserve"> </w:t>
      </w:r>
      <m:oMath>
        <m:r>
          <m:rPr>
            <m:sty m:val="p"/>
          </m:rPr>
          <m:t>→</m:t>
        </m:r>
      </m:oMath>
      <w:r>
        <w:t xml:space="preserve"> </w:t>
      </w:r>
      <w:r>
        <w:t xml:space="preserve">multiply by</w:t>
      </w:r>
      <w:r>
        <w:t xml:space="preserve"> </w:t>
      </w:r>
      <m:oMath>
        <m:r>
          <m:t>1.20</m:t>
        </m:r>
      </m:oMath>
      <w:r>
        <w:t xml:space="preserve"> </w:t>
      </w:r>
      <w:r>
        <w:t xml:space="preserve">- Decrease by 20%</w:t>
      </w:r>
      <w:r>
        <w:t xml:space="preserve"> </w:t>
      </w:r>
      <m:oMath>
        <m:r>
          <m:rPr>
            <m:sty m:val="p"/>
          </m:rPr>
          <m:t>→</m:t>
        </m:r>
      </m:oMath>
      <w:r>
        <w:t xml:space="preserve"> </w:t>
      </w:r>
      <w:r>
        <w:t xml:space="preserve">multiply by</w:t>
      </w:r>
      <w:r>
        <w:t xml:space="preserve"> </w:t>
      </w:r>
      <m:oMath>
        <m:r>
          <m:t>0.80</m:t>
        </m:r>
      </m:oMath>
    </w:p>
    <w:p>
      <w:pPr>
        <w:pStyle w:val="BodyText"/>
      </w:pPr>
      <w:r>
        <w:rPr>
          <w:b/>
          <w:bCs/>
        </w:rPr>
        <w:t xml:space="preserve">Reverse percent (finding the original):</w:t>
      </w:r>
      <w:r>
        <w:t xml:space="preserve"> </w:t>
      </w:r>
      <w:r>
        <w:t xml:space="preserve">If something costs</w:t>
      </w:r>
      <w:r>
        <w:t xml:space="preserve"> </w:t>
      </w:r>
      <m:oMath>
        <m:r>
          <m:t>88</m:t>
        </m:r>
        <m:r>
          <m:t>a</m:t>
        </m:r>
        <m:r>
          <m:t>f</m:t>
        </m:r>
        <m:r>
          <m:t>t</m:t>
        </m:r>
        <m:r>
          <m:t>e</m:t>
        </m:r>
        <m:r>
          <m:t>r</m:t>
        </m:r>
        <m:r>
          <m:t>a</m:t>
        </m:r>
        <m:r>
          <m:t>20</m:t>
        </m:r>
      </m:oMath>
      <w:r>
        <w:t xml:space="preserve">Original</w:t>
      </w:r>
      <w:r>
        <w:t xml:space="preserve"> </w:t>
      </w:r>
      <w:r>
        <w:t xml:space="preserve"> </w:t>
      </w:r>
      <w:r>
        <w:t xml:space="preserve"> </w:t>
      </w:r>
      <w:r>
        <w:t xml:space="preserve">= Original</w:t>
      </w:r>
      <w:r>
        <w:t xml:space="preserve"> </w:t>
      </w:r>
      <w:r>
        <w:t xml:space="preserve"> </w:t>
      </w:r>
      <w:r>
        <w:t xml:space="preserve">= 88$</w:t>
      </w:r>
      <w:r>
        <w:t xml:space="preserve"> </w:t>
      </w:r>
      <m:oMath>
        <m:r>
          <m:t>O</m:t>
        </m:r>
        <m:r>
          <m:t>r</m:t>
        </m:r>
        <m:r>
          <m:t>i</m:t>
        </m:r>
        <m:r>
          <m:t>g</m:t>
        </m:r>
        <m:r>
          <m:t>i</m:t>
        </m:r>
        <m:r>
          <m:t>n</m:t>
        </m:r>
        <m:r>
          <m:t>a</m:t>
        </m:r>
        <m:r>
          <m:t>l</m:t>
        </m:r>
        <m:r>
          <m:rPr>
            <m:sty m:val="p"/>
          </m:rPr>
          <m:t>=</m:t>
        </m:r>
        <m:r>
          <m:t>100</m:t>
        </m:r>
      </m:oMath>
    </w:p>
    <w:p>
      <w:pPr>
        <w:pStyle w:val="BodyText"/>
      </w:pPr>
      <w:r>
        <w:rPr>
          <w:b/>
          <w:bCs/>
        </w:rPr>
        <w:t xml:space="preserve">Solving</w:t>
      </w:r>
      <w:r>
        <w:rPr>
          <w:b/>
          <w:bCs/>
        </w:rPr>
        <w:t xml:space="preserve"> </w:t>
      </w:r>
      <w:r>
        <w:rPr>
          <w:b/>
          <w:bCs/>
        </w:rPr>
        <w:t xml:space="preserve">“</w:t>
      </w:r>
      <w:r>
        <w:rPr>
          <w:b/>
          <w:bCs/>
        </w:rPr>
        <w:t xml:space="preserve">what percent younger/older</w:t>
      </w:r>
      <w:r>
        <w:rPr>
          <w:b/>
          <w:bCs/>
        </w:rPr>
        <w:t xml:space="preserve">”</w:t>
      </w:r>
      <w:r>
        <w:rPr>
          <w:b/>
          <w:bCs/>
        </w:rPr>
        <w:t xml:space="preserve">:</w:t>
      </w:r>
      <w:r>
        <w:t xml:space="preserve"> </w:t>
      </w:r>
      <w:r>
        <w:t xml:space="preserve">-</w:t>
      </w:r>
      <w:r>
        <w:t xml:space="preserve"> </w:t>
      </w:r>
      <w:r>
        <w:t xml:space="preserve">“</w:t>
      </w:r>
      <w:r>
        <w:t xml:space="preserve">A is 62.5% younger than B</w:t>
      </w:r>
      <w:r>
        <w:t xml:space="preserve">”</w:t>
      </w:r>
      <w:r>
        <w:t xml:space="preserve"> </w:t>
      </w:r>
      <w:r>
        <w:t xml:space="preserve">means</w:t>
      </w:r>
      <w:r>
        <w:t xml:space="preserve"> </w:t>
      </w:r>
      <m:oMath>
        <m:r>
          <m:t>A</m:t>
        </m:r>
        <m:r>
          <m:rPr>
            <m:sty m:val="p"/>
          </m:rPr>
          <m:t>=</m:t>
        </m:r>
        <m:r>
          <m:t>B</m:t>
        </m:r>
        <m:r>
          <m:rPr>
            <m:sty m:val="p"/>
          </m:rPr>
          <m:t>−</m:t>
        </m:r>
        <m:r>
          <m:t>0.625</m:t>
        </m:r>
        <m:r>
          <m:t>B</m:t>
        </m:r>
        <m:r>
          <m:rPr>
            <m:sty m:val="p"/>
          </m:rPr>
          <m:t>=</m:t>
        </m:r>
        <m:r>
          <m:t>0.375</m:t>
        </m:r>
        <m:r>
          <m:t>B</m:t>
        </m:r>
        <m:r>
          <m:rPr>
            <m:sty m:val="p"/>
          </m:rPr>
          <m:t>=</m:t>
        </m:r>
        <m:f>
          <m:fPr>
            <m:type m:val="bar"/>
          </m:fPr>
          <m:num>
            <m:r>
              <m:t>3</m:t>
            </m:r>
          </m:num>
          <m:den>
            <m:r>
              <m:t>8</m:t>
            </m:r>
          </m:den>
        </m:f>
        <m:r>
          <m:t>B</m:t>
        </m:r>
      </m:oMath>
      <w:r>
        <w:t xml:space="preserve"> </w:t>
      </w:r>
      <w:r>
        <w:t xml:space="preserve">-</w:t>
      </w:r>
      <w:r>
        <w:t xml:space="preserve"> </w:t>
      </w:r>
      <w:r>
        <w:t xml:space="preserve">“</w:t>
      </w:r>
      <w:r>
        <w:t xml:space="preserve">Ashish is 262.5% older than Aashni</w:t>
      </w:r>
      <w:r>
        <w:t xml:space="preserve">”</w:t>
      </w:r>
      <w:r>
        <w:t xml:space="preserve"> </w:t>
      </w:r>
      <w:r>
        <w:t xml:space="preserve">means</w:t>
      </w:r>
      <w:r>
        <w:t xml:space="preserve"> </w:t>
      </w:r>
      <m:oMath>
        <m:r>
          <m:t>A</m:t>
        </m:r>
        <m:r>
          <m:t>s</m:t>
        </m:r>
        <m:r>
          <m:t>h</m:t>
        </m:r>
        <m:r>
          <m:t>i</m:t>
        </m:r>
        <m:r>
          <m:t>s</m:t>
        </m:r>
        <m:r>
          <m:t>h</m:t>
        </m:r>
        <m:r>
          <m:rPr>
            <m:sty m:val="p"/>
          </m:rPr>
          <m:t>=</m:t>
        </m:r>
        <m:r>
          <m:t>A</m:t>
        </m:r>
        <m:r>
          <m:t>a</m:t>
        </m:r>
        <m:r>
          <m:t>s</m:t>
        </m:r>
        <m:r>
          <m:t>h</m:t>
        </m:r>
        <m:r>
          <m:t>n</m:t>
        </m:r>
        <m:r>
          <m:t>i</m:t>
        </m:r>
        <m:r>
          <m:rPr>
            <m:sty m:val="p"/>
          </m:rPr>
          <m:t>+</m:t>
        </m:r>
        <m:r>
          <m:t>2.625</m:t>
        </m:r>
        <m:r>
          <m:rPr>
            <m:sty m:val="p"/>
          </m:rPr>
          <m:t>×</m:t>
        </m:r>
        <m:r>
          <m:t>A</m:t>
        </m:r>
        <m:r>
          <m:t>a</m:t>
        </m:r>
        <m:r>
          <m:t>s</m:t>
        </m:r>
        <m:r>
          <m:t>h</m:t>
        </m:r>
        <m:r>
          <m:t>n</m:t>
        </m:r>
        <m:r>
          <m:t>i</m:t>
        </m:r>
        <m:r>
          <m:rPr>
            <m:sty m:val="p"/>
          </m:rPr>
          <m:t>=</m:t>
        </m:r>
        <m:r>
          <m:t>3.625</m:t>
        </m:r>
        <m:r>
          <m:rPr>
            <m:sty m:val="p"/>
          </m:rPr>
          <m:t>×</m:t>
        </m:r>
        <m:r>
          <m:t>A</m:t>
        </m:r>
        <m:r>
          <m:t>a</m:t>
        </m:r>
        <m:r>
          <m:t>s</m:t>
        </m:r>
        <m:r>
          <m:t>h</m:t>
        </m:r>
        <m:r>
          <m:t>n</m:t>
        </m:r>
        <m:r>
          <m:t>i</m:t>
        </m:r>
      </m:oMath>
    </w:p>
    <w:p>
      <w:r>
        <w:pict>
          <v:rect style="width:0;height:1.5pt" o:hralign="center" o:hrstd="t" o:hr="t"/>
        </w:pict>
      </w:r>
    </w:p>
    <w:bookmarkEnd w:id="395"/>
    <w:bookmarkStart w:id="396" w:name="slope-lines-and-the-xy-plane"/>
    <w:p>
      <w:pPr>
        <w:pStyle w:val="Heading4"/>
      </w:pPr>
      <w:r>
        <w:t xml:space="preserve">1.8 Slope, Lines, and the xy-Plane</w:t>
      </w:r>
    </w:p>
    <w:p>
      <w:pPr>
        <w:pStyle w:val="FirstParagraph"/>
      </w:pPr>
      <w:r>
        <w:rPr>
          <w:b/>
          <w:bCs/>
        </w:rPr>
        <w:t xml:space="preserve">Slope formula:</w:t>
      </w:r>
      <w:r>
        <w:t xml:space="preserve"> </w:t>
      </w: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p>
    <w:p>
      <w:pPr>
        <w:pStyle w:val="BodyText"/>
      </w:pPr>
      <w:r>
        <w:rPr>
          <w:b/>
          <w:bCs/>
        </w:rPr>
        <w:t xml:space="preserve">Three Forms of a Line:</w:t>
      </w:r>
    </w:p>
    <w:tbl>
      <w:tblPr>
        <w:tblStyle w:val="Table"/>
        <w:tblW w:type="pct" w:w="5000"/>
        <w:jc w:val="left"/>
        <w:tblLayout w:type="fixed"/>
        <w:tblLook w:firstRow="1" w:lastRow="0" w:firstColumn="0" w:lastColumn="0" w:noHBand="0" w:noVBand="0" w:val="0020"/>
      </w:tblPr>
      <w:tblGrid>
        <w:gridCol w:w="1827"/>
        <w:gridCol w:w="3046"/>
        <w:gridCol w:w="3046"/>
      </w:tblGrid>
      <w:tr>
        <w:trPr>
          <w:tblHeader w:val="on"/>
        </w:trPr>
        <w:tc>
          <w:tcPr/>
          <w:p>
            <w:pPr>
              <w:pStyle w:val="Compact"/>
              <w:jc w:val="left"/>
            </w:pPr>
            <w:r>
              <w:t xml:space="preserve">Form</w:t>
            </w:r>
          </w:p>
        </w:tc>
        <w:tc>
          <w:tcPr/>
          <w:p>
            <w:pPr>
              <w:pStyle w:val="Compact"/>
              <w:jc w:val="left"/>
            </w:pPr>
            <w:r>
              <w:t xml:space="preserve">Equation</w:t>
            </w:r>
          </w:p>
        </w:tc>
        <w:tc>
          <w:tcPr/>
          <w:p>
            <w:pPr>
              <w:pStyle w:val="Compact"/>
              <w:jc w:val="left"/>
            </w:pPr>
            <w:r>
              <w:t xml:space="preserve">Best For</w:t>
            </w:r>
          </w:p>
        </w:tc>
      </w:tr>
      <w:tr>
        <w:tc>
          <w:tcPr/>
          <w:p>
            <w:pPr>
              <w:pStyle w:val="Compact"/>
              <w:jc w:val="left"/>
            </w:pPr>
            <w:r>
              <w:rPr>
                <w:b/>
                <w:bCs/>
              </w:rPr>
              <w:t xml:space="preserve">Slope-Intercept</w:t>
            </w:r>
          </w:p>
        </w:tc>
        <w:tc>
          <w:tcPr/>
          <w:p>
            <w:pPr>
              <w:pStyle w:val="Compact"/>
              <w:jc w:val="left"/>
            </w:pPr>
            <m:oMath>
              <m:r>
                <m:t>y</m:t>
              </m:r>
              <m:r>
                <m:rPr>
                  <m:sty m:val="p"/>
                </m:rPr>
                <m:t>=</m:t>
              </m:r>
              <m:r>
                <m:t>m</m:t>
              </m:r>
              <m:r>
                <m:t>x</m:t>
              </m:r>
              <m:r>
                <m:rPr>
                  <m:sty m:val="p"/>
                </m:rPr>
                <m:t>+</m:t>
              </m:r>
              <m:r>
                <m:t>b</m:t>
              </m:r>
            </m:oMath>
          </w:p>
        </w:tc>
        <w:tc>
          <w:tcPr/>
          <w:p>
            <w:pPr>
              <w:pStyle w:val="Compact"/>
              <w:jc w:val="left"/>
            </w:pPr>
            <w:r>
              <w:t xml:space="preserve">Graphing and analysis</w:t>
            </w:r>
          </w:p>
        </w:tc>
      </w:tr>
      <w:tr>
        <w:tc>
          <w:tcPr/>
          <w:p>
            <w:pPr>
              <w:pStyle w:val="Compact"/>
              <w:jc w:val="left"/>
            </w:pPr>
            <w:r>
              <w:rPr>
                <w:b/>
                <w:bCs/>
              </w:rPr>
              <w:t xml:space="preserve">Point-Slope</w:t>
            </w:r>
          </w:p>
        </w:tc>
        <w:tc>
          <w:tcPr/>
          <w:p>
            <w:pPr>
              <w:pStyle w:val="Compact"/>
              <w:jc w:val="left"/>
            </w:pP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p>
        </w:tc>
        <w:tc>
          <w:tcPr/>
          <w:p>
            <w:pPr>
              <w:pStyle w:val="Compact"/>
              <w:jc w:val="left"/>
            </w:pPr>
            <w:r>
              <w:t xml:space="preserve">Modeling from a point and slope</w:t>
            </w:r>
          </w:p>
        </w:tc>
      </w:tr>
      <w:tr>
        <w:tc>
          <w:tcPr/>
          <w:p>
            <w:pPr>
              <w:pStyle w:val="Compact"/>
              <w:jc w:val="left"/>
            </w:pPr>
            <w:r>
              <w:rPr>
                <w:b/>
                <w:bCs/>
              </w:rPr>
              <w:t xml:space="preserve">Standard</w:t>
            </w:r>
          </w:p>
        </w:tc>
        <w:tc>
          <w:tcPr/>
          <w:p>
            <w:pPr>
              <w:pStyle w:val="Compact"/>
              <w:jc w:val="left"/>
            </w:pPr>
            <m:oMath>
              <m:r>
                <m:t>A</m:t>
              </m:r>
              <m:r>
                <m:t>x</m:t>
              </m:r>
              <m:r>
                <m:rPr>
                  <m:sty m:val="p"/>
                </m:rPr>
                <m:t>+</m:t>
              </m:r>
              <m:r>
                <m:t>B</m:t>
              </m:r>
              <m:r>
                <m:t>y</m:t>
              </m:r>
              <m:r>
                <m:rPr>
                  <m:sty m:val="p"/>
                </m:rPr>
                <m:t>=</m:t>
              </m:r>
              <m:r>
                <m:t>C</m:t>
              </m:r>
            </m:oMath>
          </w:p>
        </w:tc>
        <w:tc>
          <w:tcPr/>
          <w:p>
            <w:pPr>
              <w:pStyle w:val="Compact"/>
              <w:jc w:val="left"/>
            </w:pPr>
            <w:r>
              <w:t xml:space="preserve">Word problems;</w:t>
            </w:r>
            <w:r>
              <w:t xml:space="preserve"> </w:t>
            </w:r>
            <m:oMath>
              <m:r>
                <m:t>A</m:t>
              </m:r>
              <m:r>
                <m:rPr>
                  <m:sty m:val="p"/>
                </m:rPr>
                <m:t>,</m:t>
              </m:r>
              <m:r>
                <m:t>B</m:t>
              </m:r>
              <m:r>
                <m:rPr>
                  <m:sty m:val="p"/>
                </m:rPr>
                <m:t>,</m:t>
              </m:r>
              <m:r>
                <m:t>C</m:t>
              </m:r>
            </m:oMath>
            <w:r>
              <w:t xml:space="preserve"> </w:t>
            </w:r>
            <w:r>
              <w:t xml:space="preserve">should be integers</w:t>
            </w:r>
          </w:p>
        </w:tc>
      </w:tr>
    </w:tbl>
    <w:p>
      <w:pPr>
        <w:pStyle w:val="BodyText"/>
      </w:pPr>
      <w:r>
        <w:rPr>
          <w:b/>
          <w:bCs/>
        </w:rPr>
        <w:t xml:space="preserve">Parallel lines:</w:t>
      </w:r>
      <w:r>
        <w:t xml:space="preserve"> </w:t>
      </w:r>
      <w:r>
        <w:t xml:space="preserve">Same slope, different</w:t>
      </w:r>
      <w:r>
        <w:t xml:space="preserve"> </w:t>
      </w:r>
      <m:oMath>
        <m:r>
          <m:t>y</m:t>
        </m:r>
      </m:oMath>
      <w:r>
        <w:t xml:space="preserve">-intercepts.</w:t>
      </w:r>
    </w:p>
    <w:p>
      <w:pPr>
        <w:pStyle w:val="BodyText"/>
      </w:pPr>
      <w:r>
        <w:rPr>
          <w:b/>
          <w:bCs/>
        </w:rPr>
        <w:t xml:space="preserve">Perpendicular lines:</w:t>
      </w:r>
      <w:r>
        <w:t xml:space="preserve"> </w:t>
      </w:r>
      <w:r>
        <w:t xml:space="preserve">Slopes are negative reciprocals (</w:t>
      </w:r>
      <m:oMath>
        <m:sSub>
          <m:e>
            <m:r>
              <m:t>m</m:t>
            </m:r>
          </m:e>
          <m:sub>
            <m:r>
              <m:t>1</m:t>
            </m:r>
          </m:sub>
        </m:sSub>
        <m:r>
          <m:rPr>
            <m:sty m:val="p"/>
          </m:rPr>
          <m:t>⋅</m:t>
        </m:r>
        <m:sSub>
          <m:e>
            <m:r>
              <m:t>m</m:t>
            </m:r>
          </m:e>
          <m:sub>
            <m:r>
              <m:t>2</m:t>
            </m:r>
          </m:sub>
        </m:sSub>
        <m:r>
          <m:rPr>
            <m:sty m:val="p"/>
          </m:rPr>
          <m:t>=</m:t>
        </m:r>
        <m:r>
          <m:rPr>
            <m:sty m:val="p"/>
          </m:rPr>
          <m:t>−</m:t>
        </m:r>
        <m:r>
          <m:t>1</m:t>
        </m:r>
      </m:oMath>
      <w:r>
        <w:t xml:space="preserve">).</w:t>
      </w:r>
    </w:p>
    <w:p>
      <w:pPr>
        <w:pStyle w:val="BodyText"/>
      </w:pPr>
      <w:r>
        <w:rPr>
          <w:b/>
          <w:bCs/>
        </w:rPr>
        <w:t xml:space="preserve">Slope Interpretation:</w:t>
      </w:r>
      <w:r>
        <w:t xml:space="preserve"> </w:t>
      </w:r>
      <w:r>
        <w:t xml:space="preserve">In</w:t>
      </w:r>
      <w:r>
        <w:t xml:space="preserve"> </w:t>
      </w:r>
      <m:oMath>
        <m:r>
          <m:t>y</m:t>
        </m:r>
        <m:r>
          <m:rPr>
            <m:sty m:val="p"/>
          </m:rPr>
          <m:t>=</m:t>
        </m:r>
        <m:r>
          <m:t>m</m:t>
        </m:r>
        <m:r>
          <m:t>x</m:t>
        </m:r>
        <m:r>
          <m:rPr>
            <m:sty m:val="p"/>
          </m:rPr>
          <m:t>+</m:t>
        </m:r>
        <m:r>
          <m:t>b</m:t>
        </m:r>
      </m:oMath>
      <w:r>
        <w:t xml:space="preserve">, the value of</w:t>
      </w:r>
      <w:r>
        <w:t xml:space="preserve"> </w:t>
      </w:r>
      <m:oMath>
        <m:r>
          <m:t>m</m:t>
        </m:r>
      </m:oMath>
      <w:r>
        <w:t xml:space="preserve"> </w:t>
      </w:r>
      <w:r>
        <w:t xml:space="preserve">(as a fraction</w:t>
      </w:r>
      <w:r>
        <w:t xml:space="preserve"> </w:t>
      </w:r>
      <m:oMath>
        <m:f>
          <m:fPr>
            <m:type m:val="bar"/>
          </m:fPr>
          <m:num>
            <m:r>
              <m:t>a</m:t>
            </m:r>
          </m:num>
          <m:den>
            <m:r>
              <m:t>b</m:t>
            </m:r>
          </m:den>
        </m:f>
      </m:oMath>
      <w:r>
        <w:t xml:space="preserve">) means the dependent variable changes by</w:t>
      </w:r>
      <w:r>
        <w:t xml:space="preserve"> </w:t>
      </w:r>
      <m:oMath>
        <m:r>
          <m:t>a</m:t>
        </m:r>
      </m:oMath>
      <w:r>
        <w:t xml:space="preserve"> </w:t>
      </w:r>
      <w:r>
        <w:t xml:space="preserve">units for every</w:t>
      </w:r>
      <w:r>
        <w:t xml:space="preserve"> </w:t>
      </w:r>
      <m:oMath>
        <m:r>
          <m:t>b</m:t>
        </m:r>
      </m:oMath>
      <w:r>
        <w:t xml:space="preserve"> </w:t>
      </w:r>
      <w:r>
        <w:t xml:space="preserve">units change in the independent variable.</w:t>
      </w:r>
    </w:p>
    <w:p>
      <w:r>
        <w:pict>
          <v:rect style="width:0;height:1.5pt" o:hralign="center" o:hrstd="t" o:hr="t"/>
        </w:pict>
      </w:r>
    </w:p>
    <w:bookmarkEnd w:id="396"/>
    <w:bookmarkStart w:id="397" w:name="functions-and-relations"/>
    <w:p>
      <w:pPr>
        <w:pStyle w:val="Heading4"/>
      </w:pPr>
      <w:r>
        <w:t xml:space="preserve">1.9 Functions and Relations</w:t>
      </w:r>
    </w:p>
    <w:p>
      <w:pPr>
        <w:pStyle w:val="Compact"/>
        <w:numPr>
          <w:ilvl w:val="0"/>
          <w:numId w:val="1073"/>
        </w:numPr>
      </w:pPr>
      <w:r>
        <w:t xml:space="preserve">A</w:t>
      </w:r>
      <w:r>
        <w:t xml:space="preserve"> </w:t>
      </w:r>
      <w:r>
        <w:rPr>
          <w:b/>
          <w:bCs/>
        </w:rPr>
        <w:t xml:space="preserve">function</w:t>
      </w:r>
      <w:r>
        <w:t xml:space="preserve"> </w:t>
      </w:r>
      <w:r>
        <w:t xml:space="preserve">maps each input to exactly one output.</w:t>
      </w:r>
    </w:p>
    <w:p>
      <w:pPr>
        <w:pStyle w:val="Compact"/>
        <w:numPr>
          <w:ilvl w:val="0"/>
          <w:numId w:val="1073"/>
        </w:numPr>
      </w:pPr>
      <w:r>
        <w:rPr>
          <w:b/>
          <w:bCs/>
        </w:rPr>
        <w:t xml:space="preserve">Domain</w:t>
      </w:r>
      <w:r>
        <w:t xml:space="preserve"> </w:t>
      </w:r>
      <w:r>
        <w:t xml:space="preserve">= set of all</w:t>
      </w:r>
      <w:r>
        <w:t xml:space="preserve"> </w:t>
      </w:r>
      <m:oMath>
        <m:r>
          <m:t>x</m:t>
        </m:r>
      </m:oMath>
      <w:r>
        <w:t xml:space="preserve">-values.</w:t>
      </w:r>
    </w:p>
    <w:p>
      <w:pPr>
        <w:pStyle w:val="Compact"/>
        <w:numPr>
          <w:ilvl w:val="0"/>
          <w:numId w:val="1073"/>
        </w:numPr>
      </w:pPr>
      <w:r>
        <w:rPr>
          <w:b/>
          <w:bCs/>
        </w:rPr>
        <w:t xml:space="preserve">Evaluating functions:</w:t>
      </w:r>
      <w:r>
        <w:t xml:space="preserve"> </w:t>
      </w:r>
      <w:r>
        <w:t xml:space="preserve">Replace every</w:t>
      </w:r>
      <w:r>
        <w:t xml:space="preserve"> </w:t>
      </w:r>
      <m:oMath>
        <m:r>
          <m:t>x</m:t>
        </m:r>
      </m:oMath>
      <w:r>
        <w:t xml:space="preserve"> </w:t>
      </w:r>
      <w:r>
        <w:t xml:space="preserve">in the function definition with the given input.</w:t>
      </w:r>
    </w:p>
    <w:p>
      <w:pPr>
        <w:pStyle w:val="Compact"/>
        <w:numPr>
          <w:ilvl w:val="0"/>
          <w:numId w:val="1073"/>
        </w:numPr>
      </w:pPr>
      <w:r>
        <w:rPr>
          <w:b/>
          <w:bCs/>
        </w:rPr>
        <w:t xml:space="preserve">Composition:</w:t>
      </w:r>
      <w:r>
        <w:t xml:space="preserve"> </w:t>
      </w:r>
      <m:oMath>
        <m:r>
          <m:t>f</m:t>
        </m:r>
        <m:d>
          <m:dPr>
            <m:begChr m:val="("/>
            <m:endChr m:val=")"/>
            <m:sepChr m:val=""/>
            <m:grow/>
          </m:dPr>
          <m:e>
            <m:r>
              <m:t>g</m:t>
            </m:r>
            <m:d>
              <m:dPr>
                <m:begChr m:val="("/>
                <m:endChr m:val=")"/>
                <m:sepChr m:val=""/>
                <m:grow/>
              </m:dPr>
              <m:e>
                <m:r>
                  <m:t>x</m:t>
                </m:r>
              </m:e>
            </m:d>
          </m:e>
        </m:d>
      </m:oMath>
      <w:r>
        <w:t xml:space="preserve"> </w:t>
      </w:r>
      <w:r>
        <w:t xml:space="preserve">means substitute</w:t>
      </w:r>
      <w:r>
        <w:t xml:space="preserve"> </w:t>
      </w:r>
      <m:oMath>
        <m:r>
          <m:t>g</m:t>
        </m:r>
        <m:d>
          <m:dPr>
            <m:begChr m:val="("/>
            <m:endChr m:val=")"/>
            <m:sepChr m:val=""/>
            <m:grow/>
          </m:dPr>
          <m:e>
            <m:r>
              <m:t>x</m:t>
            </m:r>
          </m:e>
        </m:d>
      </m:oMath>
      <w:r>
        <w:t xml:space="preserve"> </w:t>
      </w:r>
      <w:r>
        <w:t xml:space="preserve">into</w:t>
      </w:r>
      <w:r>
        <w:t xml:space="preserve"> </w:t>
      </w:r>
      <m:oMath>
        <m:r>
          <m:t>f</m:t>
        </m:r>
        <m:d>
          <m:dPr>
            <m:begChr m:val="("/>
            <m:endChr m:val=")"/>
            <m:sepChr m:val=""/>
            <m:grow/>
          </m:dPr>
          <m:e>
            <m:r>
              <m:t>x</m:t>
            </m:r>
          </m:e>
        </m:d>
      </m:oMath>
      <w:r>
        <w:t xml:space="preserve">.</w:t>
      </w:r>
    </w:p>
    <w:p>
      <w:pPr>
        <w:pStyle w:val="Compact"/>
        <w:numPr>
          <w:ilvl w:val="0"/>
          <w:numId w:val="1073"/>
        </w:numPr>
      </w:pPr>
      <w:r>
        <w:rPr>
          <w:b/>
          <w:bCs/>
        </w:rPr>
        <w:t xml:space="preserve">“</w:t>
      </w:r>
      <w:r>
        <w:rPr>
          <w:b/>
          <w:bCs/>
        </w:rPr>
        <w:t xml:space="preserve">Wacky</w:t>
      </w:r>
      <w:r>
        <w:rPr>
          <w:b/>
          <w:bCs/>
        </w:rPr>
        <w:t xml:space="preserve">”</w:t>
      </w:r>
      <w:r>
        <w:rPr>
          <w:b/>
          <w:bCs/>
        </w:rPr>
        <w:t xml:space="preserve"> </w:t>
      </w:r>
      <w:r>
        <w:rPr>
          <w:b/>
          <w:bCs/>
        </w:rPr>
        <w:t xml:space="preserve">functions:</w:t>
      </w:r>
      <w:r>
        <w:t xml:space="preserve"> </w:t>
      </w:r>
      <w:r>
        <w:t xml:space="preserve">Any strange symbol just represents a defined operation — follow the given rule.</w:t>
      </w:r>
    </w:p>
    <w:p>
      <w:pPr>
        <w:pStyle w:val="FirstParagraph"/>
      </w:pPr>
      <w:r>
        <w:rPr>
          <w:b/>
          <w:bCs/>
        </w:rPr>
        <w:t xml:space="preserve">Example:</w:t>
      </w:r>
      <w:r>
        <w:t xml:space="preserve"> </w:t>
      </w:r>
      <w:r>
        <w:t xml:space="preserve">If</w:t>
      </w:r>
      <w:r>
        <w:t xml:space="preserve"> </w:t>
      </w:r>
      <m:oMath>
        <m:r>
          <m:t>z</m:t>
        </m:r>
        <m:d>
          <m:dPr>
            <m:begChr m:val="("/>
            <m:endChr m:val=")"/>
            <m:sepChr m:val=""/>
            <m:grow/>
          </m:dPr>
          <m:e>
            <m:r>
              <m:t>q</m:t>
            </m:r>
          </m:e>
        </m:d>
        <m:r>
          <m:rPr>
            <m:sty m:val="p"/>
          </m:rPr>
          <m:t>=</m:t>
        </m:r>
        <m:r>
          <m:t>4</m:t>
        </m:r>
        <m:r>
          <m:t>q</m:t>
        </m:r>
        <m:r>
          <m:rPr>
            <m:sty m:val="p"/>
          </m:rPr>
          <m:t>+</m:t>
        </m:r>
        <m:f>
          <m:fPr>
            <m:type m:val="bar"/>
          </m:fPr>
          <m:num>
            <m:r>
              <m:t>1</m:t>
            </m:r>
          </m:num>
          <m:den>
            <m:r>
              <m:t>2</m:t>
            </m:r>
          </m:den>
        </m:f>
      </m:oMath>
      <w:r>
        <w:t xml:space="preserve"> </w:t>
      </w:r>
      <w:r>
        <w:t xml:space="preserve">and</w:t>
      </w:r>
      <w:r>
        <w:t xml:space="preserve"> </w:t>
      </w:r>
      <m:oMath>
        <m:r>
          <m:t>z</m:t>
        </m:r>
        <m:d>
          <m:dPr>
            <m:begChr m:val="("/>
            <m:endChr m:val=")"/>
            <m:sepChr m:val=""/>
            <m:grow/>
          </m:dPr>
          <m:e>
            <m:r>
              <m:t>u</m:t>
            </m:r>
            <m:r>
              <m:rPr>
                <m:sty m:val="p"/>
              </m:rPr>
              <m:t>+</m:t>
            </m:r>
            <m:f>
              <m:fPr>
                <m:type m:val="bar"/>
              </m:fPr>
              <m:num>
                <m:r>
                  <m:t>1</m:t>
                </m:r>
              </m:num>
              <m:den>
                <m:r>
                  <m:t>2</m:t>
                </m:r>
              </m:den>
            </m:f>
          </m:e>
        </m:d>
        <m:r>
          <m:rPr>
            <m:sty m:val="p"/>
          </m:rPr>
          <m:t>=</m:t>
        </m:r>
        <m:f>
          <m:fPr>
            <m:type m:val="bar"/>
          </m:fPr>
          <m:num>
            <m:r>
              <m:t>1</m:t>
            </m:r>
          </m:num>
          <m:den>
            <m:r>
              <m:t>2</m:t>
            </m:r>
          </m:den>
        </m:f>
      </m:oMath>
      <w:r>
        <w:t xml:space="preserve">, find</w:t>
      </w:r>
      <w:r>
        <w:t xml:space="preserve"> </w:t>
      </w:r>
      <m:oMath>
        <m:r>
          <m:t>u</m:t>
        </m:r>
      </m:oMath>
      <w:r>
        <w:t xml:space="preserve">.</w:t>
      </w:r>
    </w:p>
    <w:p>
      <w:pPr>
        <w:pStyle w:val="BodyText"/>
      </w:pPr>
      <m:oMathPara>
        <m:oMathParaPr>
          <m:jc m:val="center"/>
        </m:oMathParaPr>
        <m:oMath>
          <m:r>
            <m:t>4</m:t>
          </m:r>
          <m:d>
            <m:dPr>
              <m:begChr m:val="("/>
              <m:endChr m:val=")"/>
              <m:sepChr m:val=""/>
              <m:grow/>
            </m:dPr>
            <m:e>
              <m:r>
                <m:t>u</m:t>
              </m:r>
              <m:r>
                <m:rPr>
                  <m:sty m:val="p"/>
                </m:rPr>
                <m:t>+</m:t>
              </m:r>
              <m:f>
                <m:fPr>
                  <m:type m:val="bar"/>
                </m:fPr>
                <m:num>
                  <m:r>
                    <m:t>1</m:t>
                  </m:r>
                </m:num>
                <m:den>
                  <m:r>
                    <m:t>2</m:t>
                  </m:r>
                </m:den>
              </m:f>
            </m:e>
          </m:d>
          <m:r>
            <m:rPr>
              <m:sty m:val="p"/>
            </m:rPr>
            <m:t>+</m:t>
          </m:r>
          <m:f>
            <m:fPr>
              <m:type m:val="bar"/>
            </m:fPr>
            <m:num>
              <m:r>
                <m:t>1</m:t>
              </m:r>
            </m:num>
            <m:den>
              <m:r>
                <m:t>2</m:t>
              </m:r>
            </m:den>
          </m:f>
          <m:r>
            <m:rPr>
              <m:sty m:val="p"/>
            </m:rPr>
            <m:t>=</m:t>
          </m:r>
          <m:f>
            <m:fPr>
              <m:type m:val="bar"/>
            </m:fPr>
            <m:num>
              <m:r>
                <m:t>1</m:t>
              </m:r>
            </m:num>
            <m:den>
              <m:r>
                <m:t>2</m:t>
              </m:r>
            </m:den>
          </m:f>
        </m:oMath>
      </m:oMathPara>
    </w:p>
    <w:p>
      <w:pPr>
        <w:pStyle w:val="FirstParagraph"/>
      </w:pPr>
      <m:oMathPara>
        <m:oMathParaPr>
          <m:jc m:val="center"/>
        </m:oMathParaPr>
        <m:oMath>
          <m:r>
            <m:t>4</m:t>
          </m:r>
          <m:r>
            <m:t>u</m:t>
          </m:r>
          <m:r>
            <m:rPr>
              <m:sty m:val="p"/>
            </m:rPr>
            <m:t>+</m:t>
          </m:r>
          <m:r>
            <m:t>2</m:t>
          </m:r>
          <m:r>
            <m:rPr>
              <m:sty m:val="p"/>
            </m:rPr>
            <m:t>+</m:t>
          </m:r>
          <m:f>
            <m:fPr>
              <m:type m:val="bar"/>
            </m:fPr>
            <m:num>
              <m:r>
                <m:t>1</m:t>
              </m:r>
            </m:num>
            <m:den>
              <m:r>
                <m:t>2</m:t>
              </m:r>
            </m:den>
          </m:f>
          <m:r>
            <m:rPr>
              <m:sty m:val="p"/>
            </m:rPr>
            <m:t>=</m:t>
          </m:r>
          <m:f>
            <m:fPr>
              <m:type m:val="bar"/>
            </m:fPr>
            <m:num>
              <m:r>
                <m:t>1</m:t>
              </m:r>
            </m:num>
            <m:den>
              <m:r>
                <m:t>2</m:t>
              </m:r>
            </m:den>
          </m:f>
        </m:oMath>
      </m:oMathPara>
    </w:p>
    <w:p>
      <w:pPr>
        <w:pStyle w:val="FirstParagraph"/>
      </w:pPr>
      <m:oMathPara>
        <m:oMathParaPr>
          <m:jc m:val="center"/>
        </m:oMathParaPr>
        <m:oMath>
          <m:r>
            <m:t>4</m:t>
          </m:r>
          <m:r>
            <m:t>u</m:t>
          </m:r>
          <m:r>
            <m:rPr>
              <m:sty m:val="p"/>
            </m:rPr>
            <m:t>=</m:t>
          </m:r>
          <m:r>
            <m:rPr>
              <m:sty m:val="p"/>
            </m:rPr>
            <m:t>−</m:t>
          </m:r>
          <m:r>
            <m:t>2</m:t>
          </m:r>
        </m:oMath>
      </m:oMathPara>
    </w:p>
    <w:p>
      <w:pPr>
        <w:pStyle w:val="FirstParagraph"/>
      </w:pPr>
      <m:oMathPara>
        <m:oMathParaPr>
          <m:jc m:val="center"/>
        </m:oMathParaPr>
        <m:oMath>
          <m:r>
            <m:t>u</m:t>
          </m:r>
          <m:r>
            <m:rPr>
              <m:sty m:val="p"/>
            </m:rPr>
            <m:t>=</m:t>
          </m:r>
          <m:r>
            <m:rPr>
              <m:sty m:val="p"/>
            </m:rPr>
            <m:t>−</m:t>
          </m:r>
          <m:f>
            <m:fPr>
              <m:type m:val="bar"/>
            </m:fPr>
            <m:num>
              <m:r>
                <m:t>1</m:t>
              </m:r>
            </m:num>
            <m:den>
              <m:r>
                <m:t>2</m:t>
              </m:r>
            </m:den>
          </m:f>
        </m:oMath>
      </m:oMathPara>
    </w:p>
    <w:p>
      <w:r>
        <w:pict>
          <v:rect style="width:0;height:1.5pt" o:hralign="center" o:hrstd="t" o:hr="t"/>
        </w:pict>
      </w:r>
    </w:p>
    <w:bookmarkEnd w:id="397"/>
    <w:bookmarkStart w:id="398" w:name="heart-of-algebra-guided-problem-solving"/>
    <w:p>
      <w:pPr>
        <w:pStyle w:val="Heading4"/>
      </w:pPr>
      <w:r>
        <w:t xml:space="preserve">1.10 HEART OF ALGEBRA — Guided Problem Solving</w:t>
      </w:r>
    </w:p>
    <w:p>
      <w:pPr>
        <w:pStyle w:val="FirstParagraph"/>
      </w:pPr>
      <w:r>
        <w:rPr>
          <w:b/>
          <w:bCs/>
        </w:rPr>
        <w:t xml:space="preserve">Strategy for Systems:</w:t>
      </w:r>
      <w:r>
        <w:t xml:space="preserve"> </w:t>
      </w:r>
      <w:r>
        <w:t xml:space="preserve">1. P.O.E. (Plug In &amp; Solve): Test answer choices directly.</w:t>
      </w:r>
      <w:r>
        <w:t xml:space="preserve"> </w:t>
      </w:r>
      <w:r>
        <w:t xml:space="preserve">2. Get rid of fractions first by multiplying both sides.</w:t>
      </w:r>
      <w:r>
        <w:t xml:space="preserve"> </w:t>
      </w:r>
      <w:r>
        <w:t xml:space="preserve">3. Find the value of one variable, then substitute.</w:t>
      </w:r>
    </w:p>
    <w:p>
      <w:pPr>
        <w:pStyle w:val="BodyText"/>
      </w:pPr>
      <w:r>
        <w:rPr>
          <w:b/>
          <w:bCs/>
        </w:rPr>
        <w:t xml:space="preserve">Strategy for Slope Interpretation:</w:t>
      </w:r>
      <w:r>
        <w:t xml:space="preserve"> </w:t>
      </w:r>
      <w:r>
        <w:t xml:space="preserve">1. Label: Match the equation to</w:t>
      </w:r>
      <w:r>
        <w:t xml:space="preserve"> </w:t>
      </w:r>
      <m:oMath>
        <m:r>
          <m:t>y</m:t>
        </m:r>
        <m:r>
          <m:rPr>
            <m:sty m:val="p"/>
          </m:rPr>
          <m:t>=</m:t>
        </m:r>
        <m:r>
          <m:t>m</m:t>
        </m:r>
        <m:r>
          <m:t>x</m:t>
        </m:r>
        <m:r>
          <m:rPr>
            <m:sty m:val="p"/>
          </m:rPr>
          <m:t>+</m:t>
        </m:r>
        <m:r>
          <m:t>b</m:t>
        </m:r>
      </m:oMath>
      <w:r>
        <w:t xml:space="preserve">.</w:t>
      </w:r>
      <w:r>
        <w:t xml:space="preserve"> </w:t>
      </w:r>
      <w:r>
        <w:t xml:space="preserve">2. P.O.E.: Test values.</w:t>
      </w:r>
      <w:r>
        <w:t xml:space="preserve"> </w:t>
      </w:r>
      <w:r>
        <w:t xml:space="preserve">3. Interpret: Does the value make sense as a rate, initial value, or total?</w:t>
      </w:r>
    </w:p>
    <w:p>
      <w:pPr>
        <w:pStyle w:val="BodyText"/>
      </w:pPr>
      <w:r>
        <w:rPr>
          <w:b/>
          <w:bCs/>
        </w:rPr>
        <w:t xml:space="preserve">Strategy for Inequalities:</w:t>
      </w:r>
      <w:r>
        <w:t xml:space="preserve"> </w:t>
      </w:r>
      <w:r>
        <w:t xml:space="preserve">1. Label: Identify what each part represents.</w:t>
      </w:r>
      <w:r>
        <w:t xml:space="preserve"> </w:t>
      </w:r>
      <w:r>
        <w:t xml:space="preserve">2. Match: Map the word problem structure to the correct inequality structure.</w:t>
      </w:r>
      <w:r>
        <w:t xml:space="preserve"> </w:t>
      </w:r>
      <w:r>
        <w:t xml:space="preserve">3. P.O.E.: Test boundary values.</w:t>
      </w:r>
    </w:p>
    <w:p>
      <w:pPr>
        <w:pStyle w:val="BodyText"/>
      </w:pPr>
      <w:r>
        <w:rPr>
          <w:b/>
          <w:bCs/>
        </w:rPr>
        <w:t xml:space="preserve">“</w:t>
      </w:r>
      <w:r>
        <w:rPr>
          <w:b/>
          <w:bCs/>
        </w:rPr>
        <w:t xml:space="preserve">At least</w:t>
      </w:r>
      <w:r>
        <w:rPr>
          <w:b/>
          <w:bCs/>
        </w:rPr>
        <w:t xml:space="preserve">”</w:t>
      </w:r>
      <w:r>
        <w:rPr>
          <w:b/>
          <w:bCs/>
        </w:rPr>
        <w:t xml:space="preserve"> </w:t>
      </w:r>
      <w:r>
        <w:rPr>
          <w:b/>
          <w:bCs/>
        </w:rPr>
        <w:t xml:space="preserve">means</w:t>
      </w:r>
      <w:r>
        <w:rPr>
          <w:b/>
          <w:bCs/>
        </w:rPr>
        <w:t xml:space="preserve"> </w:t>
      </w:r>
      <m:oMath>
        <m:r>
          <m:rPr>
            <m:sty m:val="p"/>
          </m:rPr>
          <m:t>≥</m:t>
        </m:r>
      </m:oMath>
      <w:r>
        <w:rPr>
          <w:b/>
          <w:bCs/>
        </w:rPr>
        <w:t xml:space="preserve">;</w:t>
      </w:r>
      <w:r>
        <w:rPr>
          <w:b/>
          <w:bCs/>
        </w:rPr>
        <w:t xml:space="preserve"> </w:t>
      </w:r>
      <w:r>
        <w:rPr>
          <w:b/>
          <w:bCs/>
        </w:rPr>
        <w:t xml:space="preserve">“</w:t>
      </w:r>
      <w:r>
        <w:rPr>
          <w:b/>
          <w:bCs/>
        </w:rPr>
        <w:t xml:space="preserve">at most</w:t>
      </w:r>
      <w:r>
        <w:rPr>
          <w:b/>
          <w:bCs/>
        </w:rPr>
        <w:t xml:space="preserve">”</w:t>
      </w:r>
      <w:r>
        <w:rPr>
          <w:b/>
          <w:bCs/>
        </w:rPr>
        <w:t xml:space="preserve"> </w:t>
      </w:r>
      <w:r>
        <w:rPr>
          <w:b/>
          <w:bCs/>
        </w:rPr>
        <w:t xml:space="preserve">means</w:t>
      </w:r>
      <w:r>
        <w:rPr>
          <w:b/>
          <w:bCs/>
        </w:rPr>
        <w:t xml:space="preserve"> </w:t>
      </w:r>
      <m:oMath>
        <m:r>
          <m:rPr>
            <m:sty m:val="p"/>
          </m:rPr>
          <m:t>≤</m:t>
        </m:r>
      </m:oMath>
      <w:r>
        <w:rPr>
          <w:b/>
          <w:bCs/>
        </w:rPr>
        <w:t xml:space="preserve">.</w:t>
      </w:r>
    </w:p>
    <w:p>
      <w:pPr>
        <w:pStyle w:val="BodyText"/>
      </w:pPr>
      <w:r>
        <w:rPr>
          <w:b/>
          <w:bCs/>
        </w:rPr>
        <w:t xml:space="preserve">Translation Practice:</w:t>
      </w:r>
      <w:r>
        <w:t xml:space="preserve"> </w:t>
      </w:r>
      <w:r>
        <w:t xml:space="preserve">-</w:t>
      </w:r>
      <w:r>
        <w:t xml:space="preserve"> </w:t>
      </w:r>
      <w:r>
        <w:t xml:space="preserve">“</w:t>
      </w:r>
      <w:r>
        <w:t xml:space="preserve">The cost of 60 rides at $0.75 per ride</w:t>
      </w:r>
      <w:r>
        <w:t xml:space="preserve">”</w:t>
      </w:r>
      <w:r>
        <w:t xml:space="preserve"> </w:t>
      </w:r>
      <m:oMath>
        <m:r>
          <m:rPr>
            <m:sty m:val="p"/>
          </m:rPr>
          <m:t>→</m:t>
        </m:r>
        <m:r>
          <m:t>0.75</m:t>
        </m:r>
        <m:d>
          <m:dPr>
            <m:begChr m:val="("/>
            <m:endChr m:val=")"/>
            <m:sepChr m:val=""/>
            <m:grow/>
          </m:dPr>
          <m:e>
            <m:r>
              <m:t>60</m:t>
            </m:r>
          </m:e>
        </m:d>
        <m:r>
          <m:rPr>
            <m:sty m:val="p"/>
          </m:rPr>
          <m:t>=</m:t>
        </m:r>
        <m:r>
          <m:t>45</m:t>
        </m:r>
      </m:oMath>
      <w:r>
        <w:t xml:space="preserve"> </w:t>
      </w:r>
      <w:r>
        <w:t xml:space="preserve">-</w:t>
      </w:r>
      <w:r>
        <w:t xml:space="preserve"> </w:t>
      </w:r>
      <w:r>
        <w:t xml:space="preserve">“</w:t>
      </w:r>
      <w:r>
        <w:t xml:space="preserve">A number squared is 20 more than five times itself</w:t>
      </w:r>
      <w:r>
        <w:t xml:space="preserve">”</w:t>
      </w:r>
      <w:r>
        <w:t xml:space="preserve"> </w:t>
      </w:r>
      <m:oMath>
        <m:r>
          <m:rPr>
            <m:sty m:val="p"/>
          </m:rPr>
          <m:t>→</m:t>
        </m:r>
        <m:sSup>
          <m:e>
            <m:r>
              <m:t>x</m:t>
            </m:r>
          </m:e>
          <m:sup>
            <m:r>
              <m:t>2</m:t>
            </m:r>
          </m:sup>
        </m:sSup>
        <m:r>
          <m:rPr>
            <m:sty m:val="p"/>
          </m:rPr>
          <m:t>=</m:t>
        </m:r>
        <m:r>
          <m:t>5</m:t>
        </m:r>
        <m:r>
          <m:t>x</m:t>
        </m:r>
        <m:r>
          <m:rPr>
            <m:sty m:val="p"/>
          </m:rPr>
          <m:t>+</m:t>
        </m:r>
        <m:r>
          <m:t>20</m:t>
        </m:r>
      </m:oMath>
    </w:p>
    <w:p>
      <w:r>
        <w:pict>
          <v:rect style="width:0;height:1.5pt" o:hralign="center" o:hrstd="t" o:hr="t"/>
        </w:pict>
      </w:r>
    </w:p>
    <w:bookmarkEnd w:id="398"/>
    <w:bookmarkEnd w:id="399"/>
    <w:bookmarkStart w:id="411" w:name="part-2-sat-math-geometry-trigonometry"/>
    <w:p>
      <w:pPr>
        <w:pStyle w:val="Heading3"/>
      </w:pPr>
      <w:r>
        <w:t xml:space="preserve">📐 PART 2: SAT MATH — GEOMETRY &amp; TRIGONOMETRY</w:t>
      </w:r>
    </w:p>
    <w:p>
      <w:r>
        <w:pict>
          <v:rect style="width:0;height:1.5pt" o:hralign="center" o:hrstd="t" o:hr="t"/>
        </w:pict>
      </w:r>
    </w:p>
    <w:bookmarkStart w:id="400" w:name="angles-of-a-triangle"/>
    <w:p>
      <w:pPr>
        <w:pStyle w:val="Heading4"/>
      </w:pPr>
      <w:r>
        <w:t xml:space="preserve">2.1 Angles of a Triangle</w:t>
      </w:r>
    </w:p>
    <w:p>
      <w:pPr>
        <w:pStyle w:val="Compact"/>
        <w:numPr>
          <w:ilvl w:val="0"/>
          <w:numId w:val="1074"/>
        </w:numPr>
      </w:pPr>
      <w:r>
        <w:rPr>
          <w:b/>
          <w:bCs/>
        </w:rPr>
        <w:t xml:space="preserve">Sum of interior angles:</w:t>
      </w:r>
      <w:r>
        <w:t xml:space="preserve"> </w:t>
      </w:r>
      <m:oMath>
        <m:sSub>
          <m:e>
            <m:r>
              <m:t>I</m:t>
            </m:r>
          </m:e>
          <m:sub>
            <m:r>
              <m:t>1</m:t>
            </m:r>
          </m:sub>
        </m:sSub>
        <m:r>
          <m:rPr>
            <m:sty m:val="p"/>
          </m:rPr>
          <m:t>+</m:t>
        </m:r>
        <m:sSub>
          <m:e>
            <m:r>
              <m:t>I</m:t>
            </m:r>
          </m:e>
          <m:sub>
            <m:r>
              <m:t>2</m:t>
            </m:r>
          </m:sub>
        </m:sSub>
        <m:r>
          <m:rPr>
            <m:sty m:val="p"/>
          </m:rPr>
          <m:t>+</m:t>
        </m:r>
        <m:sSub>
          <m:e>
            <m:r>
              <m:t>I</m:t>
            </m:r>
          </m:e>
          <m:sub>
            <m:r>
              <m:t>3</m:t>
            </m:r>
          </m:sub>
        </m:sSub>
        <m:r>
          <m:rPr>
            <m:sty m:val="p"/>
          </m:rPr>
          <m:t>=</m:t>
        </m:r>
        <m:r>
          <m:t>180</m:t>
        </m:r>
        <m:r>
          <m:rPr>
            <m:sty m:val="p"/>
          </m:rPr>
          <m:t>°</m:t>
        </m:r>
      </m:oMath>
    </w:p>
    <w:p>
      <w:pPr>
        <w:pStyle w:val="Compact"/>
        <w:numPr>
          <w:ilvl w:val="0"/>
          <w:numId w:val="1074"/>
        </w:numPr>
      </w:pPr>
      <w:r>
        <w:rPr>
          <w:b/>
          <w:bCs/>
        </w:rPr>
        <w:t xml:space="preserve">Exterior Angle:</w:t>
      </w:r>
      <w:r>
        <w:t xml:space="preserve"> </w:t>
      </w:r>
      <w:r>
        <w:t xml:space="preserve">Forms a linear pair with the corresponding interior angle.</w:t>
      </w:r>
      <w:r>
        <w:t xml:space="preserve"> </w:t>
      </w:r>
      <m:oMath>
        <m:r>
          <m:t>E</m:t>
        </m:r>
        <m:r>
          <m:rPr>
            <m:sty m:val="p"/>
          </m:rPr>
          <m:t>=</m:t>
        </m:r>
        <m:r>
          <m:t>180</m:t>
        </m:r>
        <m:r>
          <m:rPr>
            <m:sty m:val="p"/>
          </m:rPr>
          <m:t>°</m:t>
        </m:r>
        <m:r>
          <m:rPr>
            <m:sty m:val="p"/>
          </m:rPr>
          <m:t>−</m:t>
        </m:r>
        <m:r>
          <m:t>I</m:t>
        </m:r>
      </m:oMath>
    </w:p>
    <w:p>
      <w:pPr>
        <w:pStyle w:val="Compact"/>
        <w:numPr>
          <w:ilvl w:val="0"/>
          <w:numId w:val="1074"/>
        </w:numPr>
      </w:pPr>
      <w:r>
        <w:rPr>
          <w:b/>
          <w:bCs/>
        </w:rPr>
        <w:t xml:space="preserve">Exterior Angle Theorem:</w:t>
      </w:r>
      <w:r>
        <w:t xml:space="preserve"> </w:t>
      </w:r>
      <w:r>
        <w:t xml:space="preserve">Each exterior angle equals the sum of the two remote interior angles.</w:t>
      </w:r>
      <w:r>
        <w:t xml:space="preserve"> </w:t>
      </w:r>
      <m:oMath>
        <m:sSub>
          <m:e>
            <m:r>
              <m:t>E</m:t>
            </m:r>
          </m:e>
          <m:sub>
            <m:r>
              <m:t>1</m:t>
            </m:r>
          </m:sub>
        </m:sSub>
        <m:r>
          <m:rPr>
            <m:sty m:val="p"/>
          </m:rPr>
          <m:t>=</m:t>
        </m:r>
        <m:sSub>
          <m:e>
            <m:r>
              <m:t>I</m:t>
            </m:r>
          </m:e>
          <m:sub>
            <m:r>
              <m:t>2</m:t>
            </m:r>
          </m:sub>
        </m:sSub>
        <m:r>
          <m:rPr>
            <m:sty m:val="p"/>
          </m:rPr>
          <m:t>+</m:t>
        </m:r>
        <m:sSub>
          <m:e>
            <m:r>
              <m:t>I</m:t>
            </m:r>
          </m:e>
          <m:sub>
            <m:r>
              <m:t>3</m:t>
            </m:r>
          </m:sub>
        </m:sSub>
      </m:oMath>
    </w:p>
    <w:p>
      <w:pPr>
        <w:pStyle w:val="Compact"/>
        <w:numPr>
          <w:ilvl w:val="0"/>
          <w:numId w:val="1074"/>
        </w:numPr>
      </w:pPr>
      <w:r>
        <w:rPr>
          <w:b/>
          <w:bCs/>
        </w:rPr>
        <w:t xml:space="preserve">Sum of all exterior angles:</w:t>
      </w:r>
      <w:r>
        <w:t xml:space="preserve"> </w:t>
      </w:r>
      <w:r>
        <w:t xml:space="preserve">Always</w:t>
      </w:r>
      <w:r>
        <w:t xml:space="preserve"> </w:t>
      </w:r>
      <m:oMath>
        <m:r>
          <m:t>360</m:t>
        </m:r>
        <m:r>
          <m:rPr>
            <m:sty m:val="p"/>
          </m:rPr>
          <m:t>°</m:t>
        </m:r>
      </m:oMath>
      <w:r>
        <w:t xml:space="preserve"> </w:t>
      </w:r>
      <w:r>
        <w:t xml:space="preserve">(for any polygon)</w:t>
      </w:r>
    </w:p>
    <w:p>
      <w:r>
        <w:pict>
          <v:rect style="width:0;height:1.5pt" o:hralign="center" o:hrstd="t" o:hr="t"/>
        </w:pict>
      </w:r>
    </w:p>
    <w:bookmarkEnd w:id="400"/>
    <w:bookmarkStart w:id="401" w:name="sides-of-a-triangle-triangle-inequality"/>
    <w:p>
      <w:pPr>
        <w:pStyle w:val="Heading4"/>
      </w:pPr>
      <w:r>
        <w:t xml:space="preserve">2.2 Sides of a Triangle (Triangle Inequality)</w:t>
      </w:r>
    </w:p>
    <w:p>
      <w:pPr>
        <w:pStyle w:val="FirstParagraph"/>
      </w:pPr>
      <w:r>
        <w:t xml:space="preserve">The third side of any triangle must be:</w:t>
      </w:r>
      <w:r>
        <w:t xml:space="preserve"> </w:t>
      </w:r>
      <w:r>
        <w:t xml:space="preserve">-</w:t>
      </w:r>
      <w:r>
        <w:t xml:space="preserve"> </w:t>
      </w:r>
      <w:r>
        <w:rPr>
          <w:b/>
          <w:bCs/>
        </w:rPr>
        <w:t xml:space="preserve">Greater than</w:t>
      </w:r>
      <w:r>
        <w:t xml:space="preserve"> </w:t>
      </w:r>
      <w:r>
        <w:t xml:space="preserve">the positive difference of the other two sides, AND</w:t>
      </w:r>
      <w:r>
        <w:t xml:space="preserve"> </w:t>
      </w:r>
      <w:r>
        <w:t xml:space="preserve">-</w:t>
      </w:r>
      <w:r>
        <w:t xml:space="preserve"> </w:t>
      </w:r>
      <w:r>
        <w:rPr>
          <w:b/>
          <w:bCs/>
        </w:rPr>
        <w:t xml:space="preserve">Less than</w:t>
      </w:r>
      <w:r>
        <w:t xml:space="preserve"> </w:t>
      </w:r>
      <w:r>
        <w:t xml:space="preserve">the sum of the other two sides.</w:t>
      </w:r>
    </w:p>
    <w:p>
      <w:pPr>
        <w:pStyle w:val="BodyText"/>
      </w:pPr>
      <w:r>
        <w:t xml:space="preserve">If two sides are</w:t>
      </w:r>
      <w:r>
        <w:t xml:space="preserve"> </w:t>
      </w:r>
      <m:oMath>
        <m:r>
          <m:t>p</m:t>
        </m:r>
      </m:oMath>
      <w:r>
        <w:t xml:space="preserve"> </w:t>
      </w:r>
      <w:r>
        <w:t xml:space="preserve">and</w:t>
      </w:r>
      <w:r>
        <w:t xml:space="preserve"> </w:t>
      </w:r>
      <m:oMath>
        <m:r>
          <m:t>q</m:t>
        </m:r>
      </m:oMath>
      <w:r>
        <w:t xml:space="preserve"> </w:t>
      </w:r>
      <w:r>
        <w:t xml:space="preserve">(where</w:t>
      </w:r>
      <w:r>
        <w:t xml:space="preserve"> </w:t>
      </w:r>
      <m:oMath>
        <m:r>
          <m:t>p</m:t>
        </m:r>
        <m:r>
          <m:rPr>
            <m:sty m:val="p"/>
          </m:rPr>
          <m:t>≤</m:t>
        </m:r>
        <m:r>
          <m:t>q</m:t>
        </m:r>
      </m:oMath>
      <w:r>
        <w:t xml:space="preserve">):</w:t>
      </w:r>
      <w:r>
        <w:t xml:space="preserve"> </w:t>
      </w:r>
      <m:oMath>
        <m:r>
          <m:t>q</m:t>
        </m:r>
        <m:r>
          <m:rPr>
            <m:sty m:val="p"/>
          </m:rPr>
          <m:t>−</m:t>
        </m:r>
        <m:r>
          <m:t>p</m:t>
        </m:r>
        <m:r>
          <m:rPr>
            <m:sty m:val="p"/>
          </m:rPr>
          <m:t>&lt;</m:t>
        </m:r>
        <m:r>
          <m:rPr>
            <m:nor/>
            <m:sty m:val="p"/>
          </m:rPr>
          <m:t>third side</m:t>
        </m:r>
        <m:r>
          <m:rPr>
            <m:sty m:val="p"/>
          </m:rPr>
          <m:t>&lt;</m:t>
        </m:r>
        <m:r>
          <m:t>p</m:t>
        </m:r>
        <m:r>
          <m:rPr>
            <m:sty m:val="p"/>
          </m:rPr>
          <m:t>+</m:t>
        </m:r>
        <m:r>
          <m:t>q</m:t>
        </m:r>
      </m:oMath>
    </w:p>
    <w:p>
      <w:pPr>
        <w:pStyle w:val="BodyText"/>
      </w:pPr>
      <w:r>
        <w:rPr>
          <w:b/>
          <w:bCs/>
        </w:rPr>
        <w:t xml:space="preserve">Largest side</w:t>
      </w:r>
      <w:r>
        <w:t xml:space="preserve"> </w:t>
      </w:r>
      <w:r>
        <w:t xml:space="preserve">is opposite the</w:t>
      </w:r>
      <w:r>
        <w:t xml:space="preserve"> </w:t>
      </w:r>
      <w:r>
        <w:rPr>
          <w:b/>
          <w:bCs/>
        </w:rPr>
        <w:t xml:space="preserve">largest angle</w:t>
      </w:r>
      <w:r>
        <w:t xml:space="preserve">;</w:t>
      </w:r>
      <w:r>
        <w:t xml:space="preserve"> </w:t>
      </w:r>
      <w:r>
        <w:rPr>
          <w:b/>
          <w:bCs/>
        </w:rPr>
        <w:t xml:space="preserve">smallest side</w:t>
      </w:r>
      <w:r>
        <w:t xml:space="preserve"> </w:t>
      </w:r>
      <w:r>
        <w:t xml:space="preserve">is opposite the</w:t>
      </w:r>
      <w:r>
        <w:t xml:space="preserve"> </w:t>
      </w:r>
      <w:r>
        <w:rPr>
          <w:b/>
          <w:bCs/>
        </w:rPr>
        <w:t xml:space="preserve">smallest angle</w:t>
      </w:r>
      <w:r>
        <w:t xml:space="preserve">.</w:t>
      </w:r>
    </w:p>
    <w:p>
      <w:r>
        <w:pict>
          <v:rect style="width:0;height:1.5pt" o:hralign="center" o:hrstd="t" o:hr="t"/>
        </w:pict>
      </w:r>
    </w:p>
    <w:bookmarkEnd w:id="401"/>
    <w:bookmarkStart w:id="402" w:name="X4b2c7d0cf98e1c8e1e6f19f5b9eaef5f3130914"/>
    <w:p>
      <w:pPr>
        <w:pStyle w:val="Heading4"/>
      </w:pPr>
      <w:r>
        <w:t xml:space="preserve">2.3 Right Triangles and the Pythagorean Theorem</w:t>
      </w:r>
    </w:p>
    <w:p>
      <w:pPr>
        <w:pStyle w:val="FirstParagraph"/>
      </w:pPr>
      <w:r>
        <w:rPr>
          <w:b/>
          <w:bCs/>
        </w:rPr>
        <w:t xml:space="preserve">Pythagorean Theorem</w:t>
      </w:r>
      <w:r>
        <w:t xml:space="preserve"> </w:t>
      </w:r>
      <w:r>
        <w:t xml:space="preserve">(right triangles only):</w:t>
      </w:r>
      <w:r>
        <w:t xml:space="preserve"> </w:t>
      </w:r>
      <m:oMath>
        <m:sSup>
          <m:e>
            <m:r>
              <m:t>a</m:t>
            </m:r>
          </m:e>
          <m:sup>
            <m:r>
              <m:t>2</m:t>
            </m:r>
          </m:sup>
        </m:sSup>
        <m:r>
          <m:rPr>
            <m:sty m:val="p"/>
          </m:rPr>
          <m:t>+</m:t>
        </m:r>
        <m:sSup>
          <m:e>
            <m:r>
              <m:t>b</m:t>
            </m:r>
          </m:e>
          <m:sup>
            <m:r>
              <m:t>2</m:t>
            </m:r>
          </m:sup>
        </m:sSup>
        <m:r>
          <m:rPr>
            <m:sty m:val="p"/>
          </m:rPr>
          <m:t>=</m:t>
        </m:r>
        <m:sSup>
          <m:e>
            <m:r>
              <m:t>c</m:t>
            </m:r>
          </m:e>
          <m:sup>
            <m:r>
              <m:t>2</m:t>
            </m:r>
          </m:sup>
        </m:sSup>
      </m:oMath>
      <w:r>
        <w:t xml:space="preserve"> </w:t>
      </w:r>
      <w:r>
        <w:t xml:space="preserve">where</w:t>
      </w:r>
      <w:r>
        <w:t xml:space="preserve"> </w:t>
      </w:r>
      <m:oMath>
        <m:r>
          <m:t>c</m:t>
        </m:r>
      </m:oMath>
      <w:r>
        <w:t xml:space="preserve"> </w:t>
      </w:r>
      <w:r>
        <w:t xml:space="preserve">is the hypotenuse.</w:t>
      </w:r>
    </w:p>
    <w:p>
      <w:pPr>
        <w:pStyle w:val="BodyText"/>
      </w:pPr>
      <w:r>
        <w:rPr>
          <w:b/>
          <w:bCs/>
        </w:rPr>
        <w:t xml:space="preserve">Common Pythagorean Triples to Memorize:</w:t>
      </w:r>
      <w:r>
        <w:t xml:space="preserve"> </w:t>
      </w:r>
      <m:oMath>
        <m:r>
          <m:t>3</m:t>
        </m:r>
        <m:r>
          <m:rPr>
            <m:sty m:val="p"/>
          </m:rPr>
          <m:t>,</m:t>
        </m:r>
        <m:r>
          <m:t>4</m:t>
        </m:r>
        <m:r>
          <m:rPr>
            <m:sty m:val="p"/>
          </m:rPr>
          <m:t>,</m:t>
        </m:r>
        <m:r>
          <m:t>5</m:t>
        </m:r>
      </m:oMath>
      <w:r>
        <w:t xml:space="preserve"> </w:t>
      </w:r>
      <w:r>
        <w:t xml:space="preserve">|</w:t>
      </w:r>
      <w:r>
        <w:t xml:space="preserve"> </w:t>
      </w:r>
      <m:oMath>
        <m:r>
          <m:t>5</m:t>
        </m:r>
        <m:r>
          <m:rPr>
            <m:sty m:val="p"/>
          </m:rPr>
          <m:t>,</m:t>
        </m:r>
        <m:r>
          <m:t>12</m:t>
        </m:r>
        <m:r>
          <m:rPr>
            <m:sty m:val="p"/>
          </m:rPr>
          <m:t>,</m:t>
        </m:r>
        <m:r>
          <m:t>13</m:t>
        </m:r>
      </m:oMath>
      <w:r>
        <w:t xml:space="preserve"> </w:t>
      </w:r>
      <w:r>
        <w:t xml:space="preserve">|</w:t>
      </w:r>
      <w:r>
        <w:t xml:space="preserve"> </w:t>
      </w:r>
      <m:oMath>
        <m:r>
          <m:t>8</m:t>
        </m:r>
        <m:r>
          <m:rPr>
            <m:sty m:val="p"/>
          </m:rPr>
          <m:t>,</m:t>
        </m:r>
        <m:r>
          <m:t>15</m:t>
        </m:r>
        <m:r>
          <m:rPr>
            <m:sty m:val="p"/>
          </m:rPr>
          <m:t>,</m:t>
        </m:r>
        <m:r>
          <m:t>17</m:t>
        </m:r>
      </m:oMath>
      <w:r>
        <w:t xml:space="preserve"> </w:t>
      </w:r>
      <w:r>
        <w:t xml:space="preserve">|</w:t>
      </w:r>
      <w:r>
        <w:t xml:space="preserve"> </w:t>
      </w:r>
      <m:oMath>
        <m:r>
          <m:t>7</m:t>
        </m:r>
        <m:r>
          <m:rPr>
            <m:sty m:val="p"/>
          </m:rPr>
          <m:t>,</m:t>
        </m:r>
        <m:r>
          <m:t>24</m:t>
        </m:r>
        <m:r>
          <m:rPr>
            <m:sty m:val="p"/>
          </m:rPr>
          <m:t>,</m:t>
        </m:r>
        <m:r>
          <m:t>25</m:t>
        </m:r>
      </m:oMath>
      <w:r>
        <w:t xml:space="preserve"> </w:t>
      </w:r>
      <w:r>
        <w:t xml:space="preserve">|</w:t>
      </w:r>
      <w:r>
        <w:t xml:space="preserve"> </w:t>
      </w:r>
      <m:oMath>
        <m:r>
          <m:t>9</m:t>
        </m:r>
        <m:r>
          <m:rPr>
            <m:sty m:val="p"/>
          </m:rPr>
          <m:t>,</m:t>
        </m:r>
        <m:r>
          <m:t>40</m:t>
        </m:r>
        <m:r>
          <m:rPr>
            <m:sty m:val="p"/>
          </m:rPr>
          <m:t>,</m:t>
        </m:r>
        <m:r>
          <m:t>41</m:t>
        </m:r>
      </m:oMath>
      <w:r>
        <w:t xml:space="preserve"> </w:t>
      </w:r>
      <w:r>
        <w:t xml:space="preserve">Multiples also work (e.g.,</w:t>
      </w:r>
      <w:r>
        <w:t xml:space="preserve"> </w:t>
      </w:r>
      <m:oMath>
        <m:r>
          <m:t>6</m:t>
        </m:r>
        <m:r>
          <m:rPr>
            <m:sty m:val="p"/>
          </m:rPr>
          <m:t>,</m:t>
        </m:r>
        <m:r>
          <m:t>8</m:t>
        </m:r>
        <m:r>
          <m:rPr>
            <m:sty m:val="p"/>
          </m:rPr>
          <m:t>,</m:t>
        </m:r>
        <m:r>
          <m:t>10</m:t>
        </m:r>
      </m:oMath>
      <w:r>
        <w:t xml:space="preserve">).</w:t>
      </w:r>
    </w:p>
    <w:p>
      <w:pPr>
        <w:pStyle w:val="BodyText"/>
      </w:pPr>
      <w:r>
        <w:rPr>
          <w:b/>
          <w:bCs/>
        </w:rPr>
        <w:t xml:space="preserve">Right Triangle Inequality:</w:t>
      </w:r>
      <w:r>
        <w:t xml:space="preserve"> </w:t>
      </w:r>
      <w:r>
        <w:t xml:space="preserve">A right triangle ALWAYS satisfies</w:t>
      </w:r>
      <w:r>
        <w:t xml:space="preserve"> </w:t>
      </w:r>
      <m:oMath>
        <m:sSup>
          <m:e>
            <m:r>
              <m:t>a</m:t>
            </m:r>
          </m:e>
          <m:sup>
            <m:r>
              <m:t>2</m:t>
            </m:r>
          </m:sup>
        </m:sSup>
        <m:r>
          <m:rPr>
            <m:sty m:val="p"/>
          </m:rPr>
          <m:t>+</m:t>
        </m:r>
        <m:sSup>
          <m:e>
            <m:r>
              <m:t>b</m:t>
            </m:r>
          </m:e>
          <m:sup>
            <m:r>
              <m:t>2</m:t>
            </m:r>
          </m:sup>
        </m:sSup>
        <m:r>
          <m:rPr>
            <m:sty m:val="p"/>
          </m:rPr>
          <m:t>=</m:t>
        </m:r>
        <m:sSup>
          <m:e>
            <m:r>
              <m:t>c</m:t>
            </m:r>
          </m:e>
          <m:sup>
            <m:r>
              <m:t>2</m:t>
            </m:r>
          </m:sup>
        </m:sSup>
      </m:oMath>
      <w:r>
        <w:t xml:space="preserve">, but satisfying the triangle inequality is not sufficient to prove it’s right.</w:t>
      </w:r>
    </w:p>
    <w:p>
      <w:r>
        <w:pict>
          <v:rect style="width:0;height:1.5pt" o:hralign="center" o:hrstd="t" o:hr="t"/>
        </w:pict>
      </w:r>
    </w:p>
    <w:bookmarkEnd w:id="402"/>
    <w:bookmarkStart w:id="403" w:name="special-right-triangles-3"/>
    <w:p>
      <w:pPr>
        <w:pStyle w:val="Heading4"/>
      </w:pPr>
      <w:r>
        <w:t xml:space="preserve">2.4 Special Right Triangles</w:t>
      </w:r>
    </w:p>
    <w:p>
      <w:pPr>
        <w:pStyle w:val="FirstParagraph"/>
      </w:pPr>
      <w:r>
        <w:rPr>
          <w:b/>
          <w:bCs/>
        </w:rPr>
        <w:t xml:space="preserve">Isosceles Right Triangle (</w:t>
      </w:r>
      <m:oMath>
        <m:r>
          <m:t>45</m:t>
        </m:r>
        <m:r>
          <m:rPr>
            <m:sty m:val="p"/>
          </m:rPr>
          <m:t>°</m:t>
        </m:r>
        <m:r>
          <m:rPr>
            <m:sty m:val="p"/>
          </m:rPr>
          <m:t>−</m:t>
        </m:r>
        <m:r>
          <m:t>45</m:t>
        </m:r>
        <m:r>
          <m:rPr>
            <m:sty m:val="p"/>
          </m:rPr>
          <m:t>°</m:t>
        </m:r>
        <m:r>
          <m:rPr>
            <m:sty m:val="p"/>
          </m:rPr>
          <m:t>−</m:t>
        </m:r>
        <m:r>
          <m:t>90</m:t>
        </m:r>
        <m:r>
          <m:rPr>
            <m:sty m:val="p"/>
          </m:rPr>
          <m:t>°</m:t>
        </m:r>
      </m:oMath>
      <w:r>
        <w:rPr>
          <w:b/>
          <w:bCs/>
        </w:rPr>
        <w:t xml:space="preserve">):</w:t>
      </w:r>
      <w:r>
        <w:t xml:space="preserve"> </w:t>
      </w:r>
      <w:r>
        <w:t xml:space="preserve">- Sides:</w:t>
      </w:r>
      <w:r>
        <w:t xml:space="preserve"> </w:t>
      </w:r>
      <m:oMath>
        <m:r>
          <m:t>l</m:t>
        </m:r>
        <m:r>
          <m:t>e</m:t>
        </m:r>
        <m:r>
          <m:t>g</m:t>
        </m:r>
        <m:r>
          <m:rPr>
            <m:sty m:val="p"/>
          </m:rPr>
          <m:t>:</m:t>
        </m:r>
        <m:r>
          <m:t>l</m:t>
        </m:r>
        <m:r>
          <m:t>e</m:t>
        </m:r>
        <m:r>
          <m:t>g</m:t>
        </m:r>
        <m:r>
          <m:rPr>
            <m:sty m:val="p"/>
          </m:rPr>
          <m:t>:</m:t>
        </m:r>
        <m:r>
          <m:t>h</m:t>
        </m:r>
        <m:r>
          <m:t>y</m:t>
        </m:r>
        <m:r>
          <m:t>p</m:t>
        </m:r>
        <m:r>
          <m:t>o</m:t>
        </m:r>
        <m:r>
          <m:t>t</m:t>
        </m:r>
        <m:r>
          <m:t>e</m:t>
        </m:r>
        <m:r>
          <m:t>n</m:t>
        </m:r>
        <m:r>
          <m:t>u</m:t>
        </m:r>
        <m:r>
          <m:t>s</m:t>
        </m:r>
        <m:r>
          <m:t>e</m:t>
        </m:r>
        <m:r>
          <m:rPr>
            <m:sty m:val="p"/>
          </m:rPr>
          <m:t>=</m:t>
        </m:r>
        <m:r>
          <m:t>s</m:t>
        </m:r>
        <m:r>
          <m:rPr>
            <m:sty m:val="p"/>
          </m:rPr>
          <m:t>:</m:t>
        </m:r>
        <m:r>
          <m:t>s</m:t>
        </m:r>
        <m:r>
          <m:rPr>
            <m:sty m:val="p"/>
          </m:rPr>
          <m:t>:</m:t>
        </m:r>
        <m:r>
          <m:t>s</m:t>
        </m:r>
        <m:rad>
          <m:radPr>
            <m:degHide m:val="on"/>
          </m:radPr>
          <m:deg/>
          <m:e>
            <m:r>
              <m:t>2</m:t>
            </m:r>
          </m:e>
        </m:rad>
      </m:oMath>
      <w:r>
        <w:t xml:space="preserve"> </w:t>
      </w:r>
      <w:r>
        <w:t xml:space="preserve">- Area</w:t>
      </w:r>
      <w:r>
        <w:t xml:space="preserve"> </w:t>
      </w:r>
      <m:oMath>
        <m:r>
          <m:rPr>
            <m:sty m:val="p"/>
          </m:rPr>
          <m:t>=</m:t>
        </m:r>
        <m:f>
          <m:fPr>
            <m:type m:val="bar"/>
          </m:fPr>
          <m:num>
            <m:sSup>
              <m:e>
                <m:r>
                  <m:t>s</m:t>
                </m:r>
              </m:e>
              <m:sup>
                <m:r>
                  <m:t>2</m:t>
                </m:r>
              </m:sup>
            </m:sSup>
          </m:num>
          <m:den>
            <m:r>
              <m:t>2</m:t>
            </m:r>
          </m:den>
        </m:f>
      </m:oMath>
    </w:p>
    <w:p>
      <w:pPr>
        <w:pStyle w:val="BodyText"/>
      </w:pPr>
      <m:oMath>
        <m:r>
          <m:t>30</m:t>
        </m:r>
        <m:r>
          <m:rPr>
            <m:sty m:val="p"/>
          </m:rPr>
          <m:t>°</m:t>
        </m:r>
        <m:r>
          <m:rPr>
            <m:sty m:val="p"/>
          </m:rPr>
          <m:t>−</m:t>
        </m:r>
        <m:r>
          <m:t>60</m:t>
        </m:r>
        <m:r>
          <m:rPr>
            <m:sty m:val="p"/>
          </m:rPr>
          <m:t>°</m:t>
        </m:r>
        <m:r>
          <m:rPr>
            <m:sty m:val="p"/>
          </m:rPr>
          <m:t>−</m:t>
        </m:r>
        <m:r>
          <m:t>90</m:t>
        </m:r>
        <m:r>
          <m:rPr>
            <m:sty m:val="p"/>
          </m:rPr>
          <m:t>°</m:t>
        </m:r>
      </m:oMath>
      <w:r>
        <w:rPr>
          <w:b/>
          <w:bCs/>
        </w:rPr>
        <w:t xml:space="preserve"> </w:t>
      </w:r>
      <w:r>
        <w:rPr>
          <w:b/>
          <w:bCs/>
        </w:rPr>
        <w:t xml:space="preserve">Triangle:</w:t>
      </w:r>
      <w:r>
        <w:t xml:space="preserve"> </w:t>
      </w:r>
      <w:r>
        <w:t xml:space="preserve">- Sides:</w:t>
      </w:r>
      <w:r>
        <w:t xml:space="preserve"> </w:t>
      </w:r>
      <m:oMath>
        <m:r>
          <m:t>s</m:t>
        </m:r>
        <m:r>
          <m:t>h</m:t>
        </m:r>
        <m:r>
          <m:t>o</m:t>
        </m:r>
        <m:r>
          <m:t>r</m:t>
        </m:r>
        <m:r>
          <m:t>t</m:t>
        </m:r>
        <m:r>
          <m:t>e</m:t>
        </m:r>
        <m:r>
          <m:t>r</m:t>
        </m:r>
        <m:r>
          <m:t> </m:t>
        </m:r>
        <m:r>
          <m:t>l</m:t>
        </m:r>
        <m:r>
          <m:t>e</m:t>
        </m:r>
        <m:r>
          <m:t>g</m:t>
        </m:r>
        <m:r>
          <m:rPr>
            <m:sty m:val="p"/>
          </m:rPr>
          <m:t>:</m:t>
        </m:r>
        <m:r>
          <m:t>l</m:t>
        </m:r>
        <m:r>
          <m:t>o</m:t>
        </m:r>
        <m:r>
          <m:t>n</m:t>
        </m:r>
        <m:r>
          <m:t>g</m:t>
        </m:r>
        <m:r>
          <m:t>e</m:t>
        </m:r>
        <m:r>
          <m:t>r</m:t>
        </m:r>
        <m:r>
          <m:t> </m:t>
        </m:r>
        <m:r>
          <m:t>l</m:t>
        </m:r>
        <m:r>
          <m:t>e</m:t>
        </m:r>
        <m:r>
          <m:t>g</m:t>
        </m:r>
        <m:r>
          <m:rPr>
            <m:sty m:val="p"/>
          </m:rPr>
          <m:t>:</m:t>
        </m:r>
        <m:r>
          <m:t>h</m:t>
        </m:r>
        <m:r>
          <m:t>y</m:t>
        </m:r>
        <m:r>
          <m:t>p</m:t>
        </m:r>
        <m:r>
          <m:t>o</m:t>
        </m:r>
        <m:r>
          <m:t>t</m:t>
        </m:r>
        <m:r>
          <m:t>e</m:t>
        </m:r>
        <m:r>
          <m:t>n</m:t>
        </m:r>
        <m:r>
          <m:t>u</m:t>
        </m:r>
        <m:r>
          <m:t>s</m:t>
        </m:r>
        <m:r>
          <m:t>e</m:t>
        </m:r>
        <m:r>
          <m:rPr>
            <m:sty m:val="p"/>
          </m:rPr>
          <m:t>=</m:t>
        </m:r>
        <m:r>
          <m:t>s</m:t>
        </m:r>
        <m:r>
          <m:rPr>
            <m:sty m:val="p"/>
          </m:rPr>
          <m:t>:</m:t>
        </m:r>
        <m:r>
          <m:t>s</m:t>
        </m:r>
        <m:rad>
          <m:radPr>
            <m:degHide m:val="on"/>
          </m:radPr>
          <m:deg/>
          <m:e>
            <m:r>
              <m:t>3</m:t>
            </m:r>
          </m:e>
        </m:rad>
        <m:r>
          <m:rPr>
            <m:sty m:val="p"/>
          </m:rPr>
          <m:t>:</m:t>
        </m:r>
        <m:r>
          <m:t>2</m:t>
        </m:r>
        <m:r>
          <m:t>s</m:t>
        </m:r>
      </m:oMath>
      <w:r>
        <w:t xml:space="preserve"> </w:t>
      </w:r>
      <w:r>
        <w:t xml:space="preserve">- The shorter leg is half the hypotenuse.</w:t>
      </w:r>
      <w:r>
        <w:t xml:space="preserve"> </w:t>
      </w:r>
      <w:r>
        <w:t xml:space="preserve">- Area</w:t>
      </w:r>
      <w:r>
        <w:t xml:space="preserve"> </w:t>
      </w:r>
      <m:oMath>
        <m:r>
          <m:rPr>
            <m:sty m:val="p"/>
          </m:rPr>
          <m:t>=</m:t>
        </m:r>
        <m:f>
          <m:fPr>
            <m:type m:val="bar"/>
          </m:fPr>
          <m:num>
            <m:sSup>
              <m:e>
                <m:r>
                  <m:t>s</m:t>
                </m:r>
              </m:e>
              <m:sup>
                <m:r>
                  <m:t>2</m:t>
                </m:r>
              </m:sup>
            </m:sSup>
            <m:rad>
              <m:radPr>
                <m:degHide m:val="on"/>
              </m:radPr>
              <m:deg/>
              <m:e>
                <m:r>
                  <m:t>3</m:t>
                </m:r>
              </m:e>
            </m:rad>
          </m:num>
          <m:den>
            <m:r>
              <m:t>2</m:t>
            </m:r>
          </m:den>
        </m:f>
      </m:oMath>
    </w:p>
    <w:p>
      <w:pPr>
        <w:pStyle w:val="BodyText"/>
      </w:pPr>
      <w:r>
        <w:rPr>
          <w:b/>
          <w:bCs/>
        </w:rPr>
        <w:t xml:space="preserve">Equilateral Triangle</w:t>
      </w:r>
      <w:r>
        <w:t xml:space="preserve"> </w:t>
      </w:r>
      <w:r>
        <w:t xml:space="preserve">(all sides equal, all angles</w:t>
      </w:r>
      <w:r>
        <w:t xml:space="preserve"> </w:t>
      </w:r>
      <m:oMath>
        <m:r>
          <m:rPr>
            <m:sty m:val="p"/>
          </m:rPr>
          <m:t>=</m:t>
        </m:r>
        <m:r>
          <m:t>60</m:t>
        </m:r>
        <m:r>
          <m:rPr>
            <m:sty m:val="p"/>
          </m:rPr>
          <m:t>°</m:t>
        </m:r>
      </m:oMath>
      <w:r>
        <w:t xml:space="preserve">):</w:t>
      </w:r>
      <w:r>
        <w:t xml:space="preserve"> </w:t>
      </w:r>
      <w:r>
        <w:t xml:space="preserve">- Area</w:t>
      </w:r>
      <w:r>
        <w:t xml:space="preserve"> </w:t>
      </w:r>
      <m:oMath>
        <m:r>
          <m:rPr>
            <m:sty m:val="p"/>
          </m:rPr>
          <m:t>=</m:t>
        </m:r>
        <m:f>
          <m:fPr>
            <m:type m:val="bar"/>
          </m:fPr>
          <m:num>
            <m:sSup>
              <m:e>
                <m:r>
                  <m:t>s</m:t>
                </m:r>
              </m:e>
              <m:sup>
                <m:r>
                  <m:t>2</m:t>
                </m:r>
              </m:sup>
            </m:sSup>
            <m:rad>
              <m:radPr>
                <m:degHide m:val="on"/>
              </m:radPr>
              <m:deg/>
              <m:e>
                <m:r>
                  <m:t>3</m:t>
                </m:r>
              </m:e>
            </m:rad>
          </m:num>
          <m:den>
            <m:r>
              <m:t>4</m:t>
            </m:r>
          </m:den>
        </m:f>
      </m:oMath>
      <w:r>
        <w:t xml:space="preserve"> </w:t>
      </w:r>
      <w:r>
        <w:t xml:space="preserve">- Side of isosceles right triangle =</w:t>
      </w:r>
      <w:r>
        <w:t xml:space="preserve"> </w:t>
      </w:r>
      <m:oMath>
        <m:r>
          <m:t>s</m:t>
        </m:r>
      </m:oMath>
      <w:r>
        <w:t xml:space="preserve">; height of equilateral triangle =</w:t>
      </w:r>
      <w:r>
        <w:t xml:space="preserve"> </w:t>
      </w:r>
      <m:oMath>
        <m:r>
          <m:t>s</m:t>
        </m:r>
        <m:rad>
          <m:radPr>
            <m:degHide m:val="on"/>
          </m:radPr>
          <m:deg/>
          <m:e>
            <m:r>
              <m:t>3</m:t>
            </m:r>
          </m:e>
        </m:rad>
      </m:oMath>
      <w:r>
        <w:t xml:space="preserve"> </w:t>
      </w:r>
      <w:r>
        <w:t xml:space="preserve">- Semiperimeter</w:t>
      </w:r>
      <w:r>
        <w:t xml:space="preserve"> </w:t>
      </w:r>
      <m:oMath>
        <m:r>
          <m:rPr>
            <m:sty m:val="p"/>
          </m:rPr>
          <m:t>=</m:t>
        </m:r>
        <m:f>
          <m:fPr>
            <m:type m:val="bar"/>
          </m:fPr>
          <m:num>
            <m:r>
              <m:t>a</m:t>
            </m:r>
            <m:r>
              <m:rPr>
                <m:sty m:val="p"/>
              </m:rPr>
              <m:t>+</m:t>
            </m:r>
            <m:r>
              <m:t>b</m:t>
            </m:r>
            <m:r>
              <m:rPr>
                <m:sty m:val="p"/>
              </m:rPr>
              <m:t>+</m:t>
            </m:r>
            <m:r>
              <m:t>c</m:t>
            </m:r>
          </m:num>
          <m:den>
            <m:r>
              <m:t>2</m:t>
            </m:r>
          </m:den>
        </m:f>
      </m:oMath>
    </w:p>
    <w:p>
      <w:r>
        <w:pict>
          <v:rect style="width:0;height:1.5pt" o:hralign="center" o:hrstd="t" o:hr="t"/>
        </w:pict>
      </w:r>
    </w:p>
    <w:bookmarkEnd w:id="403"/>
    <w:bookmarkStart w:id="404" w:name="soh-cah-toa-trigonometry"/>
    <w:p>
      <w:pPr>
        <w:pStyle w:val="Heading4"/>
      </w:pPr>
      <w:r>
        <w:t xml:space="preserve">2.5 SOH CAH TOA — Trigonometry</w:t>
      </w:r>
    </w:p>
    <w:p>
      <w:pPr>
        <w:pStyle w:val="FirstParagraph"/>
      </w:pPr>
      <w:r>
        <w:t xml:space="preserve">Only applies to</w:t>
      </w:r>
      <w:r>
        <w:t xml:space="preserve"> </w:t>
      </w:r>
      <w:r>
        <w:rPr>
          <w:b/>
          <w:bCs/>
        </w:rPr>
        <w:t xml:space="preserve">right triangles</w:t>
      </w:r>
      <w:r>
        <w:t xml:space="preserve">. For acute angle</w:t>
      </w:r>
      <w:r>
        <w:t xml:space="preserve"> </w:t>
      </w:r>
      <m:oMath>
        <m:r>
          <m:t>A</m:t>
        </m:r>
      </m:oMath>
      <w:r>
        <w:t xml:space="preserv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Ratio</w:t>
            </w:r>
          </w:p>
        </w:tc>
      </w:tr>
      <w:tr>
        <w:tc>
          <w:tcPr/>
          <w:p>
            <w:pPr>
              <w:pStyle w:val="Compact"/>
              <w:jc w:val="left"/>
            </w:pPr>
            <m:oMath>
              <m:r>
                <m:rPr>
                  <m:sty m:val="p"/>
                </m:rPr>
                <m:t>sin</m:t>
              </m:r>
              <m:r>
                <m:t>A</m:t>
              </m:r>
              <m:r>
                <m:rPr>
                  <m:sty m:val="p"/>
                </m:rPr>
                <m:t>=</m:t>
              </m:r>
              <m:f>
                <m:fPr>
                  <m:type m:val="bar"/>
                </m:fPr>
                <m:num>
                  <m:r>
                    <m:t>a</m:t>
                  </m:r>
                </m:num>
                <m:den>
                  <m:r>
                    <m:t>c</m:t>
                  </m:r>
                </m:den>
              </m:f>
            </m:oMath>
          </w:p>
        </w:tc>
        <w:tc>
          <w:tcPr/>
          <w:p>
            <w:pPr>
              <w:pStyle w:val="Compact"/>
              <w:jc w:val="left"/>
            </w:pPr>
            <w:r>
              <w:t xml:space="preserve">Opposite over Hypotenuse</w:t>
            </w:r>
          </w:p>
        </w:tc>
      </w:tr>
      <w:tr>
        <w:tc>
          <w:tcPr/>
          <w:p>
            <w:pPr>
              <w:pStyle w:val="Compact"/>
              <w:jc w:val="left"/>
            </w:pPr>
            <m:oMath>
              <m:r>
                <m:rPr>
                  <m:sty m:val="p"/>
                </m:rPr>
                <m:t>cos</m:t>
              </m:r>
              <m:r>
                <m:t>A</m:t>
              </m:r>
              <m:r>
                <m:rPr>
                  <m:sty m:val="p"/>
                </m:rPr>
                <m:t>=</m:t>
              </m:r>
              <m:f>
                <m:fPr>
                  <m:type m:val="bar"/>
                </m:fPr>
                <m:num>
                  <m:r>
                    <m:t>b</m:t>
                  </m:r>
                </m:num>
                <m:den>
                  <m:r>
                    <m:t>c</m:t>
                  </m:r>
                </m:den>
              </m:f>
            </m:oMath>
          </w:p>
        </w:tc>
        <w:tc>
          <w:tcPr/>
          <w:p>
            <w:pPr>
              <w:pStyle w:val="Compact"/>
              <w:jc w:val="left"/>
            </w:pPr>
            <w:r>
              <w:t xml:space="preserve">Adjacent over Hypotenuse</w:t>
            </w:r>
          </w:p>
        </w:tc>
      </w:tr>
      <w:tr>
        <w:tc>
          <w:tcPr/>
          <w:p>
            <w:pPr>
              <w:pStyle w:val="Compact"/>
              <w:jc w:val="left"/>
            </w:pPr>
            <m:oMath>
              <m:r>
                <m:rPr>
                  <m:sty m:val="p"/>
                </m:rPr>
                <m:t>tan</m:t>
              </m:r>
              <m:r>
                <m:t>A</m:t>
              </m:r>
              <m:r>
                <m:rPr>
                  <m:sty m:val="p"/>
                </m:rPr>
                <m:t>=</m:t>
              </m:r>
              <m:f>
                <m:fPr>
                  <m:type m:val="bar"/>
                </m:fPr>
                <m:num>
                  <m:r>
                    <m:t>a</m:t>
                  </m:r>
                </m:num>
                <m:den>
                  <m:r>
                    <m:t>b</m:t>
                  </m:r>
                </m:den>
              </m:f>
            </m:oMath>
          </w:p>
        </w:tc>
        <w:tc>
          <w:tcPr/>
          <w:p>
            <w:pPr>
              <w:pStyle w:val="Compact"/>
              <w:jc w:val="left"/>
            </w:pPr>
            <w:r>
              <w:t xml:space="preserve">Opposite over Adjacent</w:t>
            </w:r>
          </w:p>
        </w:tc>
      </w:tr>
    </w:tbl>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Reciprocal</w:t>
            </w:r>
          </w:p>
        </w:tc>
        <w:tc>
          <w:tcPr/>
          <w:p>
            <w:pPr>
              <w:pStyle w:val="Compact"/>
              <w:jc w:val="left"/>
            </w:pPr>
            <w:r>
              <w:t xml:space="preserve">Ratio</w:t>
            </w:r>
          </w:p>
        </w:tc>
      </w:tr>
      <w:tr>
        <w:tc>
          <w:tcPr/>
          <w:p>
            <w:pPr>
              <w:pStyle w:val="Compact"/>
              <w:jc w:val="left"/>
            </w:pPr>
            <m:oMath>
              <m:r>
                <m:rPr>
                  <m:sty m:val="p"/>
                </m:rPr>
                <m:t>csc</m:t>
              </m:r>
              <m:r>
                <m:t>A</m:t>
              </m:r>
              <m:r>
                <m:rPr>
                  <m:sty m:val="p"/>
                </m:rPr>
                <m:t>=</m:t>
              </m:r>
              <m:f>
                <m:fPr>
                  <m:type m:val="bar"/>
                </m:fPr>
                <m:num>
                  <m:r>
                    <m:t>1</m:t>
                  </m:r>
                </m:num>
                <m:den>
                  <m:r>
                    <m:rPr>
                      <m:sty m:val="p"/>
                    </m:rPr>
                    <m:t>sin</m:t>
                  </m:r>
                  <m:r>
                    <m:t>A</m:t>
                  </m:r>
                </m:den>
              </m:f>
            </m:oMath>
          </w:p>
        </w:tc>
        <w:tc>
          <w:tcPr/>
          <w:p>
            <w:pPr>
              <w:pStyle w:val="Compact"/>
              <w:jc w:val="left"/>
            </w:pPr>
            <w:r>
              <w:t xml:space="preserve">Hyp over Opp</w:t>
            </w:r>
          </w:p>
        </w:tc>
      </w:tr>
      <w:tr>
        <w:tc>
          <w:tcPr/>
          <w:p>
            <w:pPr>
              <w:pStyle w:val="Compact"/>
              <w:jc w:val="left"/>
            </w:pPr>
            <m:oMath>
              <m:r>
                <m:rPr>
                  <m:sty m:val="p"/>
                </m:rPr>
                <m:t>sec</m:t>
              </m:r>
              <m:r>
                <m:t>A</m:t>
              </m:r>
              <m:r>
                <m:rPr>
                  <m:sty m:val="p"/>
                </m:rPr>
                <m:t>=</m:t>
              </m:r>
              <m:f>
                <m:fPr>
                  <m:type m:val="bar"/>
                </m:fPr>
                <m:num>
                  <m:r>
                    <m:t>1</m:t>
                  </m:r>
                </m:num>
                <m:den>
                  <m:r>
                    <m:rPr>
                      <m:sty m:val="p"/>
                    </m:rPr>
                    <m:t>cos</m:t>
                  </m:r>
                  <m:r>
                    <m:t>A</m:t>
                  </m:r>
                </m:den>
              </m:f>
            </m:oMath>
          </w:p>
        </w:tc>
        <w:tc>
          <w:tcPr/>
          <w:p>
            <w:pPr>
              <w:pStyle w:val="Compact"/>
              <w:jc w:val="left"/>
            </w:pPr>
            <w:r>
              <w:t xml:space="preserve">Hyp over Adj</w:t>
            </w:r>
          </w:p>
        </w:tc>
      </w:tr>
      <w:tr>
        <w:tc>
          <w:tcPr/>
          <w:p>
            <w:pPr>
              <w:pStyle w:val="Compact"/>
              <w:jc w:val="left"/>
            </w:pPr>
            <m:oMath>
              <m:r>
                <m:rPr>
                  <m:sty m:val="p"/>
                </m:rPr>
                <m:t>cot</m:t>
              </m:r>
              <m:r>
                <m:t>A</m:t>
              </m:r>
              <m:r>
                <m:rPr>
                  <m:sty m:val="p"/>
                </m:rPr>
                <m:t>=</m:t>
              </m:r>
              <m:f>
                <m:fPr>
                  <m:type m:val="bar"/>
                </m:fPr>
                <m:num>
                  <m:r>
                    <m:t>1</m:t>
                  </m:r>
                </m:num>
                <m:den>
                  <m:r>
                    <m:rPr>
                      <m:sty m:val="p"/>
                    </m:rPr>
                    <m:t>tan</m:t>
                  </m:r>
                  <m:r>
                    <m:t>A</m:t>
                  </m:r>
                </m:den>
              </m:f>
            </m:oMath>
          </w:p>
        </w:tc>
        <w:tc>
          <w:tcPr/>
          <w:p>
            <w:pPr>
              <w:pStyle w:val="Compact"/>
              <w:jc w:val="left"/>
            </w:pPr>
            <w:r>
              <w:t xml:space="preserve">Adj over Opp</w:t>
            </w:r>
          </w:p>
        </w:tc>
      </w:tr>
    </w:tbl>
    <w:p>
      <w:pPr>
        <w:pStyle w:val="BodyText"/>
      </w:pPr>
      <w:r>
        <w:rPr>
          <w:b/>
          <w:bCs/>
        </w:rPr>
        <w:t xml:space="preserve">Process for Solving for a Missing Side:</w:t>
      </w:r>
      <w:r>
        <w:t xml:space="preserve"> </w:t>
      </w:r>
      <w:r>
        <w:t xml:space="preserve">1. Choose the acute angle you’re working with.</w:t>
      </w:r>
      <w:r>
        <w:t xml:space="preserve"> </w:t>
      </w:r>
      <w:r>
        <w:t xml:space="preserve">2. Label all three sides (Opposite, Adjacent, Hypotenuse) relative to that angle.</w:t>
      </w:r>
      <w:r>
        <w:t xml:space="preserve"> </w:t>
      </w:r>
      <w:r>
        <w:t xml:space="preserve">3. Choose the trig function that connects the known and unknown sides.</w:t>
      </w:r>
      <w:r>
        <w:t xml:space="preserve"> </w:t>
      </w:r>
      <w:r>
        <w:t xml:space="preserve">4. Set up the equation and solve.</w:t>
      </w:r>
    </w:p>
    <w:p>
      <w:pPr>
        <w:pStyle w:val="BodyText"/>
      </w:pPr>
      <w:r>
        <w:rPr>
          <w:b/>
          <w:bCs/>
        </w:rPr>
        <w:t xml:space="preserve">Process for Solving for a Missing Angle:</w:t>
      </w:r>
      <w:r>
        <w:t xml:space="preserve"> </w:t>
      </w:r>
      <w:r>
        <w:t xml:space="preserve">1. Label all three sides.</w:t>
      </w:r>
      <w:r>
        <w:t xml:space="preserve"> </w:t>
      </w:r>
      <w:r>
        <w:t xml:space="preserve">2. Choose the two sides that are given (or known).</w:t>
      </w:r>
      <w:r>
        <w:t xml:space="preserve"> </w:t>
      </w:r>
      <w:r>
        <w:t xml:space="preserve">3. Select the appropriate trig function.</w:t>
      </w:r>
      <w:r>
        <w:t xml:space="preserve"> </w:t>
      </w:r>
      <w:r>
        <w:t xml:space="preserve">4. Solve: angle = trig</w:t>
      </w:r>
      <m:oMath>
        <m:sSub>
          <m:e>
            <m:r>
              <m:t>​</m:t>
            </m:r>
          </m:e>
          <m:sub>
            <m:r>
              <m:rPr>
                <m:sty m:val="p"/>
              </m:rPr>
              <m:t>−</m:t>
            </m:r>
          </m:sub>
        </m:sSub>
      </m:oMath>
      <w:r>
        <w:t xml:space="preserve">ratio</w:t>
      </w:r>
    </w:p>
    <w:p>
      <w:r>
        <w:pict>
          <v:rect style="width:0;height:1.5pt" o:hralign="center" o:hrstd="t" o:hr="t"/>
        </w:pict>
      </w:r>
    </w:p>
    <w:bookmarkEnd w:id="404"/>
    <w:bookmarkStart w:id="405" w:name="X3237f06bbe38a992e4f4b15d40a2c3d25186b1b"/>
    <w:p>
      <w:pPr>
        <w:pStyle w:val="Heading4"/>
      </w:pPr>
      <w:r>
        <w:t xml:space="preserve">2.6 Cofunction Identities and Complementary Angles</w:t>
      </w:r>
    </w:p>
    <w:p>
      <w:pPr>
        <w:pStyle w:val="FirstParagraph"/>
      </w:pPr>
      <m:oMath>
        <m:r>
          <m:rPr>
            <m:sty m:val="p"/>
          </m:rPr>
          <m:t>sin</m:t>
        </m:r>
        <m:d>
          <m:dPr>
            <m:begChr m:val="("/>
            <m:endChr m:val=")"/>
            <m:sepChr m:val=""/>
            <m:grow/>
          </m:dPr>
          <m:e>
            <m:r>
              <m:t>x</m:t>
            </m:r>
            <m:r>
              <m:rPr>
                <m:sty m:val="p"/>
              </m:rPr>
              <m:t>°</m:t>
            </m:r>
          </m:e>
        </m:d>
        <m:r>
          <m:rPr>
            <m:sty m:val="p"/>
          </m:rPr>
          <m:t>=</m:t>
        </m:r>
        <m:r>
          <m:rPr>
            <m:sty m:val="p"/>
          </m:rPr>
          <m:t>cos</m:t>
        </m:r>
        <m:d>
          <m:dPr>
            <m:begChr m:val="("/>
            <m:endChr m:val=")"/>
            <m:sepChr m:val=""/>
            <m:grow/>
          </m:dPr>
          <m:e>
            <m:r>
              <m:t>90</m:t>
            </m:r>
            <m:r>
              <m:rPr>
                <m:sty m:val="p"/>
              </m:rPr>
              <m:t>°</m:t>
            </m:r>
            <m:r>
              <m:rPr>
                <m:sty m:val="p"/>
              </m:rPr>
              <m:t>−</m:t>
            </m:r>
            <m:r>
              <m:t>x</m:t>
            </m:r>
            <m:r>
              <m:rPr>
                <m:sty m:val="p"/>
              </m:rPr>
              <m:t>°</m:t>
            </m:r>
          </m:e>
        </m:d>
      </m:oMath>
    </w:p>
    <w:p>
      <w:pPr>
        <w:pStyle w:val="BodyText"/>
      </w:pPr>
      <w:r>
        <w:t xml:space="preserve">They produce equivalent ratios when evaluated at</w:t>
      </w:r>
      <w:r>
        <w:t xml:space="preserve"> </w:t>
      </w:r>
      <w:r>
        <w:rPr>
          <w:b/>
          <w:bCs/>
        </w:rPr>
        <w:t xml:space="preserve">complementary angles</w:t>
      </w:r>
      <w:r>
        <w:t xml:space="preserve">.</w:t>
      </w:r>
    </w:p>
    <w:p>
      <w:pPr>
        <w:pStyle w:val="BodyText"/>
      </w:pPr>
      <w:r>
        <w:rPr>
          <w:b/>
          <w:bCs/>
        </w:rPr>
        <w:t xml:space="preserve">If</w:t>
      </w:r>
      <w:r>
        <w:rPr>
          <w:b/>
          <w:bCs/>
        </w:rPr>
        <w:t xml:space="preserve"> </w:t>
      </w:r>
      <m:oMath>
        <m:r>
          <m:t>A</m:t>
        </m:r>
        <m:r>
          <m:rPr>
            <m:sty m:val="p"/>
          </m:rPr>
          <m:t>+</m:t>
        </m:r>
        <m:r>
          <m:t>B</m:t>
        </m:r>
        <m:r>
          <m:rPr>
            <m:sty m:val="p"/>
          </m:rPr>
          <m:t>=</m:t>
        </m:r>
        <m:r>
          <m:t>90</m:t>
        </m:r>
        <m:r>
          <m:rPr>
            <m:sty m:val="p"/>
          </m:rPr>
          <m:t>°</m:t>
        </m:r>
      </m:oMath>
      <w:r>
        <w:rPr>
          <w:b/>
          <w:bCs/>
        </w:rPr>
        <w:t xml:space="preserve">:</w:t>
      </w:r>
      <w:r>
        <w:t xml:space="preserve"> </w:t>
      </w:r>
      <m:oMath>
        <m:r>
          <m:rPr>
            <m:sty m:val="p"/>
          </m:rPr>
          <m:t>sin</m:t>
        </m:r>
        <m:r>
          <m:t>A</m:t>
        </m:r>
        <m:r>
          <m:rPr>
            <m:sty m:val="p"/>
          </m:rPr>
          <m:t>=</m:t>
        </m:r>
        <m:r>
          <m:rPr>
            <m:sty m:val="p"/>
          </m:rPr>
          <m:t>cos</m:t>
        </m:r>
        <m:r>
          <m:t>B</m:t>
        </m:r>
      </m:oMath>
      <w:r>
        <w:t xml:space="preserve"> </w:t>
      </w:r>
      <w:r>
        <w:t xml:space="preserve">and</w:t>
      </w:r>
      <w:r>
        <w:t xml:space="preserve"> </w:t>
      </w:r>
      <m:oMath>
        <m:r>
          <m:rPr>
            <m:sty m:val="p"/>
          </m:rPr>
          <m:t>tan</m:t>
        </m:r>
        <m:r>
          <m:t>A</m:t>
        </m:r>
        <m:r>
          <m:rPr>
            <m:sty m:val="p"/>
          </m:rPr>
          <m:t>=</m:t>
        </m:r>
        <m:r>
          <m:rPr>
            <m:sty m:val="p"/>
          </m:rPr>
          <m:t>cot</m:t>
        </m:r>
        <m:r>
          <m:t>B</m:t>
        </m:r>
      </m:oMath>
    </w:p>
    <w:p>
      <w:r>
        <w:pict>
          <v:rect style="width:0;height:1.5pt" o:hralign="center" o:hrstd="t" o:hr="t"/>
        </w:pict>
      </w:r>
    </w:p>
    <w:bookmarkEnd w:id="405"/>
    <w:bookmarkStart w:id="406" w:name="similar-triangles"/>
    <w:p>
      <w:pPr>
        <w:pStyle w:val="Heading4"/>
      </w:pPr>
      <w:r>
        <w:t xml:space="preserve">2.7 Similar Triangles</w:t>
      </w:r>
    </w:p>
    <w:p>
      <w:pPr>
        <w:pStyle w:val="FirstParagraph"/>
      </w:pPr>
      <w:r>
        <w:t xml:space="preserve">Two triangles are</w:t>
      </w:r>
      <w:r>
        <w:t xml:space="preserve"> </w:t>
      </w:r>
      <w:r>
        <w:rPr>
          <w:b/>
          <w:bCs/>
        </w:rPr>
        <w:t xml:space="preserve">similar</w:t>
      </w:r>
      <w:r>
        <w:t xml:space="preserve"> </w:t>
      </w:r>
      <w:r>
        <w:t xml:space="preserve">if:</w:t>
      </w:r>
      <w:r>
        <w:t xml:space="preserve"> </w:t>
      </w:r>
      <w:r>
        <w:t xml:space="preserve">- All three corresponding angles are congruent (AA Similarity Postulate suffices)</w:t>
      </w:r>
      <w:r>
        <w:t xml:space="preserve"> </w:t>
      </w:r>
      <w:r>
        <w:t xml:space="preserve">- All three corresponding sides are proportional</w:t>
      </w:r>
    </w:p>
    <w:p>
      <w:pPr>
        <w:pStyle w:val="BodyText"/>
      </w:pPr>
      <w:r>
        <w:t xml:space="preserve">If</w:t>
      </w:r>
      <w:r>
        <w:t xml:space="preserve"> </w:t>
      </w:r>
      <m:oMath>
        <m:r>
          <m:rPr>
            <m:sty m:val="p"/>
          </m:rPr>
          <m:t>△</m:t>
        </m:r>
        <m:r>
          <m:t>A</m:t>
        </m:r>
        <m:r>
          <m:t>B</m:t>
        </m:r>
        <m:r>
          <m:t>C</m:t>
        </m:r>
        <m:r>
          <m:rPr>
            <m:sty m:val="p"/>
          </m:rPr>
          <m:t>∼</m:t>
        </m:r>
        <m:r>
          <m:rPr>
            <m:sty m:val="p"/>
          </m:rPr>
          <m:t>△</m:t>
        </m:r>
        <m:r>
          <m:t>X</m:t>
        </m:r>
        <m:r>
          <m:t>Y</m:t>
        </m:r>
        <m:r>
          <m:t>Z</m:t>
        </m:r>
      </m:oMath>
      <w:r>
        <w:t xml:space="preserve">:</w:t>
      </w:r>
      <w:r>
        <w:t xml:space="preserve"> </w:t>
      </w:r>
      <m:oMath>
        <m:r>
          <m:rPr>
            <m:sty m:val="p"/>
          </m:rPr>
          <m:t>∠</m:t>
        </m:r>
        <m:r>
          <m:t>A</m:t>
        </m:r>
        <m:r>
          <m:rPr>
            <m:sty m:val="p"/>
          </m:rPr>
          <m:t>=</m:t>
        </m:r>
        <m:r>
          <m:rPr>
            <m:sty m:val="p"/>
          </m:rPr>
          <m:t>∠</m:t>
        </m:r>
        <m:r>
          <m:t>X</m:t>
        </m:r>
      </m:oMath>
      <w:r>
        <w:t xml:space="preserve">,</w:t>
      </w:r>
      <w:r>
        <w:t xml:space="preserve"> </w:t>
      </w:r>
      <m:oMath>
        <m:r>
          <m:rPr>
            <m:sty m:val="p"/>
          </m:rPr>
          <m:t>∠</m:t>
        </m:r>
        <m:r>
          <m:t>B</m:t>
        </m:r>
        <m:r>
          <m:rPr>
            <m:sty m:val="p"/>
          </m:rPr>
          <m:t>=</m:t>
        </m:r>
        <m:r>
          <m:rPr>
            <m:sty m:val="p"/>
          </m:rPr>
          <m:t>∠</m:t>
        </m:r>
        <m:r>
          <m:t>Y</m:t>
        </m:r>
      </m:oMath>
      <w:r>
        <w:t xml:space="preserve">,</w:t>
      </w:r>
      <w:r>
        <w:t xml:space="preserve"> </w:t>
      </w:r>
      <m:oMath>
        <m:r>
          <m:rPr>
            <m:sty m:val="p"/>
          </m:rPr>
          <m:t>∠</m:t>
        </m:r>
        <m:r>
          <m:t>C</m:t>
        </m:r>
        <m:r>
          <m:rPr>
            <m:sty m:val="p"/>
          </m:rPr>
          <m:t>=</m:t>
        </m:r>
        <m:r>
          <m:rPr>
            <m:sty m:val="p"/>
          </m:rPr>
          <m:t>∠</m:t>
        </m:r>
        <m:r>
          <m:t>Z</m:t>
        </m:r>
      </m:oMath>
    </w:p>
    <w:p>
      <w:pPr>
        <w:pStyle w:val="BodyText"/>
      </w:pPr>
      <w:r>
        <w:t xml:space="preserve">Prove similarity using:</w:t>
      </w:r>
      <w:r>
        <w:t xml:space="preserve"> </w:t>
      </w:r>
      <w:r>
        <w:rPr>
          <w:b/>
          <w:bCs/>
        </w:rPr>
        <w:t xml:space="preserve">AA, SSS, SAS</w:t>
      </w:r>
    </w:p>
    <w:p>
      <w:pPr>
        <w:pStyle w:val="BodyText"/>
      </w:pPr>
      <w:r>
        <w:rPr>
          <w:b/>
          <w:bCs/>
        </w:rPr>
        <w:t xml:space="preserve">Triangle-Angle Bisector Theorem:</w:t>
      </w:r>
      <w:r>
        <w:t xml:space="preserve"> </w:t>
      </w:r>
      <w:r>
        <w:t xml:space="preserve">If an angle bisector in a triangle divides the opposite side, the ratio of the segments equals the ratio of the adjacent sides.</w:t>
      </w:r>
    </w:p>
    <w:p>
      <w:r>
        <w:pict>
          <v:rect style="width:0;height:1.5pt" o:hralign="center" o:hrstd="t" o:hr="t"/>
        </w:pict>
      </w:r>
    </w:p>
    <w:bookmarkEnd w:id="406"/>
    <w:bookmarkStart w:id="407" w:name="area-of-triangles-1"/>
    <w:p>
      <w:pPr>
        <w:pStyle w:val="Heading4"/>
      </w:pPr>
      <w:r>
        <w:t xml:space="preserve">2.8 Area of Triangles</w:t>
      </w:r>
    </w:p>
    <w:p>
      <w:pPr>
        <w:pStyle w:val="FirstParagraph"/>
      </w:pPr>
      <w:r>
        <w:rPr>
          <w:b/>
          <w:bCs/>
        </w:rPr>
        <w:t xml:space="preserve">General Formula:</w:t>
      </w:r>
      <w:r>
        <w:t xml:space="preserve"> </w:t>
      </w:r>
      <m:oMath>
        <m:r>
          <m:t>A</m:t>
        </m:r>
        <m:r>
          <m:rPr>
            <m:sty m:val="p"/>
          </m:rPr>
          <m:t>=</m:t>
        </m:r>
        <m:f>
          <m:fPr>
            <m:type m:val="bar"/>
          </m:fPr>
          <m:num>
            <m:r>
              <m:t>1</m:t>
            </m:r>
          </m:num>
          <m:den>
            <m:r>
              <m:t>2</m:t>
            </m:r>
          </m:den>
        </m:f>
        <m:r>
          <m:t>b</m:t>
        </m:r>
        <m:r>
          <m:t>h</m:t>
        </m:r>
      </m:oMath>
    </w:p>
    <w:p>
      <w:pPr>
        <w:pStyle w:val="BodyText"/>
      </w:pPr>
      <w:r>
        <w:rPr>
          <w:b/>
          <w:bCs/>
        </w:rPr>
        <w:t xml:space="preserve">Heron’s Formula:</w:t>
      </w:r>
      <w:r>
        <w:t xml:space="preserve"> </w:t>
      </w:r>
      <w:r>
        <w:t xml:space="preserve">When you know all three sides and the semiperimeter</w:t>
      </w:r>
      <w:r>
        <w:t xml:space="preserve"> </w:t>
      </w:r>
      <m:oMath>
        <m:r>
          <m:t>s</m:t>
        </m:r>
        <m:r>
          <m:rPr>
            <m:sty m:val="p"/>
          </m:rPr>
          <m:t>=</m:t>
        </m:r>
        <m:f>
          <m:fPr>
            <m:type m:val="bar"/>
          </m:fPr>
          <m:num>
            <m:r>
              <m:t>a</m:t>
            </m:r>
            <m:r>
              <m:rPr>
                <m:sty m:val="p"/>
              </m:rPr>
              <m:t>+</m:t>
            </m:r>
            <m:r>
              <m:t>b</m:t>
            </m:r>
            <m:r>
              <m:rPr>
                <m:sty m:val="p"/>
              </m:rPr>
              <m:t>+</m:t>
            </m:r>
            <m:r>
              <m:t>c</m:t>
            </m:r>
          </m:num>
          <m:den>
            <m:r>
              <m:t>2</m:t>
            </m:r>
          </m:den>
        </m:f>
      </m:oMath>
      <w:r>
        <w:t xml:space="preserve">:</w:t>
      </w:r>
    </w:p>
    <w:p>
      <w:pPr>
        <w:pStyle w:val="BodyText"/>
      </w:pPr>
      <m:oMathPara>
        <m:oMathParaPr>
          <m:jc m:val="center"/>
        </m:oMathParaPr>
        <m:oMath>
          <m:r>
            <m:t>A</m:t>
          </m:r>
          <m:r>
            <m:rPr>
              <m:sty m:val="p"/>
            </m:rPr>
            <m:t>=</m:t>
          </m:r>
          <m:rad>
            <m:radPr>
              <m:degHide m:val="on"/>
            </m:radPr>
            <m:deg/>
            <m:e>
              <m:r>
                <m:t>s</m:t>
              </m:r>
              <m:d>
                <m:dPr>
                  <m:begChr m:val="("/>
                  <m:endChr m:val=")"/>
                  <m:sepChr m:val=""/>
                  <m:grow/>
                </m:dPr>
                <m:e>
                  <m:r>
                    <m:t>s</m:t>
                  </m:r>
                  <m:r>
                    <m:rPr>
                      <m:sty m:val="p"/>
                    </m:rPr>
                    <m:t>−</m:t>
                  </m:r>
                  <m:r>
                    <m:t>a</m:t>
                  </m:r>
                </m:e>
              </m:d>
              <m:d>
                <m:dPr>
                  <m:begChr m:val="("/>
                  <m:endChr m:val=")"/>
                  <m:sepChr m:val=""/>
                  <m:grow/>
                </m:dPr>
                <m:e>
                  <m:r>
                    <m:t>s</m:t>
                  </m:r>
                  <m:r>
                    <m:rPr>
                      <m:sty m:val="p"/>
                    </m:rPr>
                    <m:t>−</m:t>
                  </m:r>
                  <m:r>
                    <m:t>b</m:t>
                  </m:r>
                </m:e>
              </m:d>
              <m:d>
                <m:dPr>
                  <m:begChr m:val="("/>
                  <m:endChr m:val=")"/>
                  <m:sepChr m:val=""/>
                  <m:grow/>
                </m:dPr>
                <m:e>
                  <m:r>
                    <m:t>s</m:t>
                  </m:r>
                  <m:r>
                    <m:rPr>
                      <m:sty m:val="p"/>
                    </m:rPr>
                    <m:t>−</m:t>
                  </m:r>
                  <m:r>
                    <m:t>c</m:t>
                  </m:r>
                </m:e>
              </m:d>
            </m:e>
          </m:rad>
        </m:oMath>
      </m:oMathPara>
    </w:p>
    <w:p>
      <w:pPr>
        <w:pStyle w:val="FirstParagraph"/>
      </w:pPr>
      <w:r>
        <w:rPr>
          <w:b/>
          <w:bCs/>
        </w:rPr>
        <w:t xml:space="preserve">Using Sine:</w:t>
      </w:r>
      <w:r>
        <w:t xml:space="preserve"> </w:t>
      </w:r>
      <m:oMath>
        <m:r>
          <m:t>A</m:t>
        </m:r>
        <m:r>
          <m:rPr>
            <m:sty m:val="p"/>
          </m:rPr>
          <m:t>=</m:t>
        </m:r>
        <m:f>
          <m:fPr>
            <m:type m:val="bar"/>
          </m:fPr>
          <m:num>
            <m:r>
              <m:t>1</m:t>
            </m:r>
          </m:num>
          <m:den>
            <m:r>
              <m:t>2</m:t>
            </m:r>
          </m:den>
        </m:f>
        <m:sSub>
          <m:e>
            <m:r>
              <m:t>s</m:t>
            </m:r>
          </m:e>
          <m:sub>
            <m:r>
              <m:t>1</m:t>
            </m:r>
          </m:sub>
        </m:sSub>
        <m:r>
          <m:rPr>
            <m:sty m:val="p"/>
          </m:rPr>
          <m:t>⋅</m:t>
        </m:r>
        <m:sSub>
          <m:e>
            <m:r>
              <m:t>s</m:t>
            </m:r>
          </m:e>
          <m:sub>
            <m:r>
              <m:t>2</m:t>
            </m:r>
          </m:sub>
        </m:sSub>
        <m:r>
          <m:rPr>
            <m:sty m:val="p"/>
          </m:rPr>
          <m:t>⋅</m:t>
        </m:r>
        <m:r>
          <m:rPr>
            <m:sty m:val="p"/>
          </m:rPr>
          <m:t>sin</m:t>
        </m:r>
        <m:r>
          <m:t>θ</m:t>
        </m:r>
      </m:oMath>
      <w:r>
        <w:t xml:space="preserve"> </w:t>
      </w:r>
      <w:r>
        <w:t xml:space="preserve">(where</w:t>
      </w:r>
      <w:r>
        <w:t xml:space="preserve"> </w:t>
      </w:r>
      <m:oMath>
        <m:r>
          <m:t>θ</m:t>
        </m:r>
      </m:oMath>
      <w:r>
        <w:t xml:space="preserve"> </w:t>
      </w:r>
      <w:r>
        <w:t xml:space="preserve">is the included angle)</w:t>
      </w:r>
    </w:p>
    <w:p>
      <w:pPr>
        <w:pStyle w:val="BodyText"/>
      </w:pPr>
      <w:r>
        <w:rPr>
          <w:b/>
          <w:bCs/>
        </w:rPr>
        <w:t xml:space="preserve">Three ways to prove triangles congruent:</w:t>
      </w:r>
      <w:r>
        <w:t xml:space="preserve"> </w:t>
      </w:r>
      <w:r>
        <w:t xml:space="preserve">SSS, SAS, ASA, AAS, HL (Hypotenuse-Leg)</w:t>
      </w:r>
    </w:p>
    <w:p>
      <w:pPr>
        <w:pStyle w:val="BodyText"/>
      </w:pPr>
      <w:r>
        <w:rPr>
          <w:b/>
          <w:bCs/>
        </w:rPr>
        <w:t xml:space="preserve">Note:</w:t>
      </w:r>
      <w:r>
        <w:t xml:space="preserve"> </w:t>
      </w:r>
      <w:r>
        <w:t xml:space="preserve">SSA (side-side-angle) does NOT necessarily prove congruence.</w:t>
      </w:r>
    </w:p>
    <w:p>
      <w:r>
        <w:pict>
          <v:rect style="width:0;height:1.5pt" o:hralign="center" o:hrstd="t" o:hr="t"/>
        </w:pict>
      </w:r>
    </w:p>
    <w:bookmarkEnd w:id="407"/>
    <w:bookmarkStart w:id="408" w:name="circles-tangent-and-chord-properties"/>
    <w:p>
      <w:pPr>
        <w:pStyle w:val="Heading4"/>
      </w:pPr>
      <w:r>
        <w:t xml:space="preserve">2.9 Circles — Tangent and Chord Properties</w:t>
      </w:r>
    </w:p>
    <w:p>
      <w:pPr>
        <w:pStyle w:val="Compact"/>
        <w:numPr>
          <w:ilvl w:val="0"/>
          <w:numId w:val="1075"/>
        </w:numPr>
      </w:pPr>
      <w:r>
        <w:t xml:space="preserve">A</w:t>
      </w:r>
      <w:r>
        <w:t xml:space="preserve"> </w:t>
      </w:r>
      <w:r>
        <w:rPr>
          <w:b/>
          <w:bCs/>
        </w:rPr>
        <w:t xml:space="preserve">tangent</w:t>
      </w:r>
      <w:r>
        <w:t xml:space="preserve"> </w:t>
      </w:r>
      <w:r>
        <w:t xml:space="preserve">to a circle is perpendicular to the radius at the point of tangency.</w:t>
      </w:r>
    </w:p>
    <w:p>
      <w:pPr>
        <w:pStyle w:val="Compact"/>
        <w:numPr>
          <w:ilvl w:val="0"/>
          <w:numId w:val="1075"/>
        </w:numPr>
      </w:pPr>
      <w:r>
        <w:rPr>
          <w:b/>
          <w:bCs/>
        </w:rPr>
        <w:t xml:space="preserve">Tangent segments</w:t>
      </w:r>
      <w:r>
        <w:t xml:space="preserve"> </w:t>
      </w:r>
      <w:r>
        <w:t xml:space="preserve">from an external point to a circle are equal in length.</w:t>
      </w:r>
    </w:p>
    <w:p>
      <w:pPr>
        <w:pStyle w:val="Compact"/>
        <w:numPr>
          <w:ilvl w:val="0"/>
          <w:numId w:val="1075"/>
        </w:numPr>
      </w:pPr>
      <w:r>
        <w:t xml:space="preserve">The</w:t>
      </w:r>
      <w:r>
        <w:t xml:space="preserve"> </w:t>
      </w:r>
      <w:r>
        <w:rPr>
          <w:b/>
          <w:bCs/>
        </w:rPr>
        <w:t xml:space="preserve">exterior angle</w:t>
      </w:r>
      <w:r>
        <w:t xml:space="preserve"> </w:t>
      </w:r>
      <w:r>
        <w:t xml:space="preserve">made by two tangents equals half the difference of the intercepted arcs.</w:t>
      </w:r>
    </w:p>
    <w:p>
      <w:pPr>
        <w:pStyle w:val="Compact"/>
        <w:numPr>
          <w:ilvl w:val="0"/>
          <w:numId w:val="1075"/>
        </w:numPr>
      </w:pPr>
      <w:r>
        <w:t xml:space="preserve">Tangent-Chord angle equals half the measure of the intercepted arc.</w:t>
      </w:r>
    </w:p>
    <w:p>
      <w:pPr>
        <w:pStyle w:val="Compact"/>
        <w:numPr>
          <w:ilvl w:val="0"/>
          <w:numId w:val="1075"/>
        </w:numPr>
      </w:pPr>
      <w:r>
        <w:rPr>
          <w:b/>
          <w:bCs/>
        </w:rPr>
        <w:t xml:space="preserve">Inscribed angle:</w:t>
      </w:r>
      <w:r>
        <w:t xml:space="preserve"> </w:t>
      </w:r>
      <w:r>
        <w:t xml:space="preserve">An angle whose vertex is on the circle equals half its intercepted arc.</w:t>
      </w:r>
    </w:p>
    <w:p>
      <w:pPr>
        <w:pStyle w:val="Compact"/>
        <w:numPr>
          <w:ilvl w:val="0"/>
          <w:numId w:val="1075"/>
        </w:numPr>
      </w:pPr>
      <w:r>
        <w:rPr>
          <w:b/>
          <w:bCs/>
        </w:rPr>
        <w:t xml:space="preserve">Chord-Tangent Angle Theorem:</w:t>
      </w:r>
      <w:r>
        <w:t xml:space="preserve"> </w:t>
      </w:r>
      <m:oMath>
        <m:r>
          <m:rPr>
            <m:sty m:val="p"/>
          </m:rPr>
          <m:t>∠</m:t>
        </m:r>
      </m:oMath>
      <w:r>
        <w:t xml:space="preserve"> </w:t>
      </w:r>
      <w:r>
        <w:t xml:space="preserve">between chord and tangent</w:t>
      </w:r>
      <w:r>
        <w:t xml:space="preserve"> </w:t>
      </w:r>
      <m:oMath>
        <m:r>
          <m:rPr>
            <m:sty m:val="p"/>
          </m:rPr>
          <m:t>=</m:t>
        </m:r>
        <m:f>
          <m:fPr>
            <m:type m:val="bar"/>
          </m:fPr>
          <m:num>
            <m:r>
              <m:t>1</m:t>
            </m:r>
          </m:num>
          <m:den>
            <m:r>
              <m:t>2</m:t>
            </m:r>
          </m:den>
        </m:f>
        <m:d>
          <m:dPr>
            <m:begChr m:val="("/>
            <m:endChr m:val=")"/>
            <m:sepChr m:val=""/>
            <m:grow/>
          </m:dPr>
          <m:e>
            <m:r>
              <m:rPr>
                <m:nor/>
                <m:sty m:val="p"/>
              </m:rPr>
              <m:t>intercepted arc</m:t>
            </m:r>
          </m:e>
        </m:d>
      </m:oMath>
    </w:p>
    <w:p>
      <w:r>
        <w:pict>
          <v:rect style="width:0;height:1.5pt" o:hralign="center" o:hrstd="t" o:hr="t"/>
        </w:pict>
      </w:r>
    </w:p>
    <w:bookmarkEnd w:id="408"/>
    <w:bookmarkStart w:id="409" w:name="arc-length-sector-area-and-proportions"/>
    <w:p>
      <w:pPr>
        <w:pStyle w:val="Heading4"/>
      </w:pPr>
      <w:r>
        <w:t xml:space="preserve">2.10 Arc Length, Sector Area, and Proportions</w:t>
      </w:r>
    </w:p>
    <w:p>
      <w:pPr>
        <w:pStyle w:val="FirstParagraph"/>
      </w:pPr>
      <w:r>
        <w:rPr>
          <w:b/>
          <w:bCs/>
        </w:rPr>
        <w:t xml:space="preserve">Arc length proportion:</w:t>
      </w:r>
    </w:p>
    <w:p>
      <w:pPr>
        <w:pStyle w:val="BodyText"/>
      </w:pPr>
      <m:oMathPara>
        <m:oMathParaPr>
          <m:jc m:val="center"/>
        </m:oMathParaPr>
        <m:oMath>
          <m:f>
            <m:fPr>
              <m:type m:val="bar"/>
            </m:fPr>
            <m:num>
              <m:r>
                <m:rPr>
                  <m:nor/>
                  <m:sty m:val="p"/>
                </m:rPr>
                <m:t>arc</m:t>
              </m:r>
            </m:num>
            <m:den>
              <m:r>
                <m:t>2</m:t>
              </m:r>
              <m:r>
                <m:t>π</m:t>
              </m:r>
              <m:r>
                <m:t>r</m:t>
              </m:r>
            </m:den>
          </m:f>
          <m:r>
            <m:rPr>
              <m:sty m:val="p"/>
            </m:rPr>
            <m:t>=</m:t>
          </m:r>
          <m:f>
            <m:fPr>
              <m:type m:val="bar"/>
            </m:fPr>
            <m:num>
              <m:r>
                <m:t>θ</m:t>
              </m:r>
            </m:num>
            <m:den>
              <m:r>
                <m:t>360</m:t>
              </m:r>
              <m:r>
                <m:rPr>
                  <m:sty m:val="p"/>
                </m:rPr>
                <m:t>°</m:t>
              </m:r>
            </m:den>
          </m:f>
        </m:oMath>
      </m:oMathPara>
    </w:p>
    <w:p>
      <w:pPr>
        <w:pStyle w:val="FirstParagraph"/>
      </w:pPr>
      <w:r>
        <w:rPr>
          <w:b/>
          <w:bCs/>
        </w:rPr>
        <w:t xml:space="preserve">Sector area proportion:</w:t>
      </w:r>
    </w:p>
    <w:p>
      <w:pPr>
        <w:pStyle w:val="BodyText"/>
      </w:pPr>
      <m:oMathPara>
        <m:oMathParaPr>
          <m:jc m:val="center"/>
        </m:oMathParaPr>
        <m:oMath>
          <m:f>
            <m:fPr>
              <m:type m:val="bar"/>
            </m:fPr>
            <m:num>
              <m:r>
                <m:rPr>
                  <m:nor/>
                  <m:sty m:val="p"/>
                </m:rPr>
                <m:t>area of sector</m:t>
              </m:r>
            </m:num>
            <m:den>
              <m:r>
                <m:t>π</m:t>
              </m:r>
              <m:sSup>
                <m:e>
                  <m:r>
                    <m:t>r</m:t>
                  </m:r>
                </m:e>
                <m:sup>
                  <m:r>
                    <m:t>2</m:t>
                  </m:r>
                </m:sup>
              </m:sSup>
            </m:den>
          </m:f>
          <m:r>
            <m:rPr>
              <m:sty m:val="p"/>
            </m:rPr>
            <m:t>=</m:t>
          </m:r>
          <m:f>
            <m:fPr>
              <m:type m:val="bar"/>
            </m:fPr>
            <m:num>
              <m:r>
                <m:t>θ</m:t>
              </m:r>
            </m:num>
            <m:den>
              <m:r>
                <m:t>360</m:t>
              </m:r>
              <m:r>
                <m:rPr>
                  <m:sty m:val="p"/>
                </m:rPr>
                <m:t>°</m:t>
              </m:r>
            </m:den>
          </m:f>
        </m:oMath>
      </m:oMathPara>
    </w:p>
    <w:p>
      <w:r>
        <w:pict>
          <v:rect style="width:0;height:1.5pt" o:hralign="center" o:hrstd="t" o:hr="t"/>
        </w:pict>
      </w:r>
    </w:p>
    <w:bookmarkEnd w:id="409"/>
    <w:bookmarkStart w:id="410" w:name="advanced-circle-geometry"/>
    <w:p>
      <w:pPr>
        <w:pStyle w:val="Heading4"/>
      </w:pPr>
      <w:r>
        <w:t xml:space="preserve">2.11 Advanced Circle Geometry</w:t>
      </w:r>
    </w:p>
    <w:p>
      <w:pPr>
        <w:pStyle w:val="FirstParagraph"/>
      </w:pPr>
      <w:r>
        <w:rPr>
          <w:b/>
          <w:bCs/>
        </w:rPr>
        <w:t xml:space="preserve">Inscribed Angle vs. Central Angle:</w:t>
      </w:r>
      <w:r>
        <w:t xml:space="preserve"> </w:t>
      </w:r>
      <w:r>
        <w:t xml:space="preserve">Central angle =</w:t>
      </w:r>
      <w:r>
        <w:t xml:space="preserve"> </w:t>
      </w:r>
      <m:oMath>
        <m:r>
          <m:t>2</m:t>
        </m:r>
        <m:r>
          <m:rPr>
            <m:sty m:val="p"/>
          </m:rPr>
          <m:t>×</m:t>
        </m:r>
      </m:oMath>
      <w:r>
        <w:t xml:space="preserve"> </w:t>
      </w:r>
      <w:r>
        <w:t xml:space="preserve">inscribed angle (subtending the same arc)</w:t>
      </w:r>
    </w:p>
    <w:p>
      <w:pPr>
        <w:pStyle w:val="BodyText"/>
      </w:pPr>
      <w:r>
        <w:rPr>
          <w:b/>
          <w:bCs/>
        </w:rPr>
        <w:t xml:space="preserve">Cyclic Quadrilateral:</w:t>
      </w:r>
      <w:r>
        <w:t xml:space="preserve"> </w:t>
      </w:r>
      <w:r>
        <w:t xml:space="preserve">Opposite angles are supplementary (sum to</w:t>
      </w:r>
      <w:r>
        <w:t xml:space="preserve"> </w:t>
      </w:r>
      <m:oMath>
        <m:r>
          <m:t>180</m:t>
        </m:r>
        <m:r>
          <m:rPr>
            <m:sty m:val="p"/>
          </m:rPr>
          <m:t>°</m:t>
        </m:r>
      </m:oMath>
      <w:r>
        <w:t xml:space="preserve">).</w:t>
      </w:r>
    </w:p>
    <w:p>
      <w:pPr>
        <w:pStyle w:val="BodyText"/>
      </w:pPr>
      <w:r>
        <w:rPr>
          <w:b/>
          <w:bCs/>
        </w:rPr>
        <w:t xml:space="preserve">Prism/Cylinder volume:</w:t>
      </w:r>
      <w:r>
        <w:t xml:space="preserve"> </w:t>
      </w:r>
      <m:oMath>
        <m:r>
          <m:t>V</m:t>
        </m:r>
        <m:r>
          <m:rPr>
            <m:sty m:val="p"/>
          </m:rPr>
          <m:t>=</m:t>
        </m:r>
        <m:d>
          <m:dPr>
            <m:begChr m:val="("/>
            <m:endChr m:val=")"/>
            <m:sepChr m:val=""/>
            <m:grow/>
          </m:dPr>
          <m:e>
            <m:r>
              <m:rPr>
                <m:nor/>
                <m:sty m:val="p"/>
              </m:rPr>
              <m:t>base area</m:t>
            </m:r>
          </m:e>
        </m:d>
        <m:r>
          <m:rPr>
            <m:sty m:val="p"/>
          </m:rPr>
          <m:t>×</m:t>
        </m:r>
        <m:r>
          <m:t>h</m:t>
        </m:r>
      </m:oMath>
    </w:p>
    <w:p>
      <w:pPr>
        <w:pStyle w:val="BodyText"/>
      </w:pPr>
      <w:r>
        <w:rPr>
          <w:b/>
          <w:bCs/>
        </w:rPr>
        <w:t xml:space="preserve">Change in volume:</w:t>
      </w:r>
      <w:r>
        <w:t xml:space="preserve"> </w:t>
      </w:r>
      <w:r>
        <w:t xml:space="preserve">If radius increases by</w:t>
      </w:r>
      <w:r>
        <w:t xml:space="preserve"> </w:t>
      </w:r>
      <m:oMath>
        <m:r>
          <m:t>r</m:t>
        </m:r>
      </m:oMath>
      <w:r>
        <w:t xml:space="preserve"> </w:t>
      </w:r>
      <w:r>
        <w:t xml:space="preserve">and height decreases by</w:t>
      </w:r>
      <w:r>
        <w:t xml:space="preserve"> </w:t>
      </w:r>
      <m:oMath>
        <m:r>
          <m:t>h</m:t>
        </m:r>
      </m:oMath>
      <w:r>
        <w:t xml:space="preserve">, apply the factor of change to each dimension independently.</w:t>
      </w:r>
    </w:p>
    <w:p>
      <w:pPr>
        <w:pStyle w:val="BodyText"/>
      </w:pPr>
      <w:r>
        <w:rPr>
          <w:b/>
          <w:bCs/>
        </w:rPr>
        <w:t xml:space="preserve">Concentric circles:</w:t>
      </w:r>
      <w:r>
        <w:t xml:space="preserve"> </w:t>
      </w:r>
      <w:r>
        <w:t xml:space="preserve">The area of the ring (annulus)</w:t>
      </w:r>
      <w:r>
        <w:t xml:space="preserve"> </w:t>
      </w:r>
      <m:oMath>
        <m:r>
          <m:rPr>
            <m:sty m:val="p"/>
          </m:rPr>
          <m:t>=</m:t>
        </m:r>
        <m:r>
          <m:t>π</m:t>
        </m:r>
        <m:d>
          <m:dPr>
            <m:begChr m:val="("/>
            <m:endChr m:val=")"/>
            <m:sepChr m:val=""/>
            <m:grow/>
          </m:dPr>
          <m:e>
            <m:sSup>
              <m:e>
                <m:r>
                  <m:t>R</m:t>
                </m:r>
              </m:e>
              <m:sup>
                <m:r>
                  <m:t>2</m:t>
                </m:r>
              </m:sup>
            </m:sSup>
            <m:r>
              <m:rPr>
                <m:sty m:val="p"/>
              </m:rPr>
              <m:t>−</m:t>
            </m:r>
            <m:sSup>
              <m:e>
                <m:r>
                  <m:t>r</m:t>
                </m:r>
              </m:e>
              <m:sup>
                <m:r>
                  <m:t>2</m:t>
                </m:r>
              </m:sup>
            </m:sSup>
          </m:e>
        </m:d>
      </m:oMath>
      <w:r>
        <w:t xml:space="preserve"> </w:t>
      </w:r>
      <w:r>
        <w:t xml:space="preserve">where</w:t>
      </w:r>
      <w:r>
        <w:t xml:space="preserve"> </w:t>
      </w:r>
      <m:oMath>
        <m:r>
          <m:t>R</m:t>
        </m:r>
      </m:oMath>
      <w:r>
        <w:t xml:space="preserve"> </w:t>
      </w:r>
      <w:r>
        <w:t xml:space="preserve">is the outer radius and</w:t>
      </w:r>
      <w:r>
        <w:t xml:space="preserve"> </w:t>
      </w:r>
      <m:oMath>
        <m:r>
          <m:t>r</m:t>
        </m:r>
      </m:oMath>
      <w:r>
        <w:t xml:space="preserve"> </w:t>
      </w:r>
      <w:r>
        <w:t xml:space="preserve">is the inner radius.</w:t>
      </w:r>
    </w:p>
    <w:p>
      <w:r>
        <w:pict>
          <v:rect style="width:0;height:1.5pt" o:hralign="center" o:hrstd="t" o:hr="t"/>
        </w:pict>
      </w:r>
    </w:p>
    <w:bookmarkEnd w:id="410"/>
    <w:bookmarkEnd w:id="411"/>
    <w:bookmarkStart w:id="420" w:name="X6f431aa370c763bdbde6ca1ae78c6a9a27cacbe"/>
    <w:p>
      <w:pPr>
        <w:pStyle w:val="Heading3"/>
      </w:pPr>
      <w:r>
        <w:t xml:space="preserve">📝 PART 3: ACT ENGLISH &amp; READING — GRAMMAR AND RHETORICAL SKILLS</w:t>
      </w:r>
    </w:p>
    <w:p>
      <w:r>
        <w:pict>
          <v:rect style="width:0;height:1.5pt" o:hralign="center" o:hrstd="t" o:hr="t"/>
        </w:pict>
      </w:r>
    </w:p>
    <w:bookmarkStart w:id="412" w:name="Xad8f44543f16d8c7b9aa5b28525ccc0df632fa8"/>
    <w:p>
      <w:pPr>
        <w:pStyle w:val="Heading4"/>
      </w:pPr>
      <w:r>
        <w:t xml:space="preserve">3.1 Identifying the Subject Crossing Out Useless Clauses</w:t>
      </w:r>
    </w:p>
    <w:p>
      <w:pPr>
        <w:pStyle w:val="FirstParagraph"/>
      </w:pPr>
      <w:r>
        <w:t xml:space="preserve">To find the subject, you must recognize and ignore these</w:t>
      </w:r>
      <w:r>
        <w:t xml:space="preserve"> </w:t>
      </w:r>
      <w:r>
        <w:t xml:space="preserve">“</w:t>
      </w:r>
      <w:r>
        <w:t xml:space="preserve">useless</w:t>
      </w:r>
      <w:r>
        <w:t xml:space="preserve">”</w:t>
      </w:r>
      <w:r>
        <w:t xml:space="preserve"> </w:t>
      </w:r>
      <w:r>
        <w:t xml:space="preserve">clauses:</w:t>
      </w:r>
    </w:p>
    <w:p>
      <w:pPr>
        <w:pStyle w:val="Compact"/>
        <w:numPr>
          <w:ilvl w:val="0"/>
          <w:numId w:val="1076"/>
        </w:numPr>
      </w:pPr>
      <w:r>
        <w:rPr>
          <w:b/>
          <w:bCs/>
        </w:rPr>
        <w:t xml:space="preserve">Relative Clauses</w:t>
      </w:r>
      <w:r>
        <w:t xml:space="preserve"> </w:t>
      </w:r>
      <w:r>
        <w:t xml:space="preserve">— Begin with who, whom, whose, which, that. Continue until the verb. Do NOT use commas before or after.</w:t>
      </w:r>
    </w:p>
    <w:p>
      <w:pPr>
        <w:pStyle w:val="Compact"/>
        <w:numPr>
          <w:ilvl w:val="0"/>
          <w:numId w:val="1076"/>
        </w:numPr>
      </w:pPr>
      <w:r>
        <w:rPr>
          <w:b/>
          <w:bCs/>
        </w:rPr>
        <w:t xml:space="preserve">Comma Clauses</w:t>
      </w:r>
      <w:r>
        <w:t xml:space="preserve"> </w:t>
      </w:r>
      <w:r>
        <w:t xml:space="preserve">(3 types):</w:t>
      </w:r>
    </w:p>
    <w:p>
      <w:pPr>
        <w:pStyle w:val="Compact"/>
        <w:numPr>
          <w:ilvl w:val="1"/>
          <w:numId w:val="1077"/>
        </w:numPr>
      </w:pPr>
      <w:r>
        <w:rPr>
          <w:b/>
          <w:bCs/>
        </w:rPr>
        <w:t xml:space="preserve">Introductory Comma Clause (ICC):</w:t>
      </w:r>
      <w:r>
        <w:t xml:space="preserve"> </w:t>
      </w:r>
      <w:r>
        <w:t xml:space="preserve">Dependent clause at the start. Look for comma after it.</w:t>
      </w:r>
    </w:p>
    <w:p>
      <w:pPr>
        <w:pStyle w:val="Compact"/>
        <w:numPr>
          <w:ilvl w:val="1"/>
          <w:numId w:val="1077"/>
        </w:numPr>
      </w:pPr>
      <w:r>
        <w:rPr>
          <w:b/>
          <w:bCs/>
        </w:rPr>
        <w:t xml:space="preserve">Ending Comma Clause (ECC):</w:t>
      </w:r>
      <w:r>
        <w:t xml:space="preserve"> </w:t>
      </w:r>
      <w:r>
        <w:t xml:space="preserve">Defining/clarifying phrase, usually beginning with an -ing adverb.</w:t>
      </w:r>
    </w:p>
    <w:p>
      <w:pPr>
        <w:pStyle w:val="Compact"/>
        <w:numPr>
          <w:ilvl w:val="1"/>
          <w:numId w:val="1077"/>
        </w:numPr>
      </w:pPr>
      <w:r>
        <w:rPr>
          <w:b/>
          <w:bCs/>
        </w:rPr>
        <w:t xml:space="preserve">Middle Comma Clause (MCC):</w:t>
      </w:r>
      <w:r>
        <w:t xml:space="preserve"> </w:t>
      </w:r>
      <w:r>
        <w:t xml:space="preserve">Appositive/nonessential clause interrupting the sentence.</w:t>
      </w:r>
    </w:p>
    <w:p>
      <w:pPr>
        <w:pStyle w:val="Compact"/>
        <w:numPr>
          <w:ilvl w:val="0"/>
          <w:numId w:val="1076"/>
        </w:numPr>
      </w:pPr>
      <w:r>
        <w:rPr>
          <w:b/>
          <w:bCs/>
        </w:rPr>
        <w:t xml:space="preserve">Prepositional Phrases (PNP):</w:t>
      </w:r>
      <w:r>
        <w:t xml:space="preserve"> </w:t>
      </w:r>
      <w:r>
        <w:t xml:space="preserve">Begin with a preposition, continue until a noun.</w:t>
      </w:r>
    </w:p>
    <w:p>
      <w:pPr>
        <w:pStyle w:val="FirstParagraph"/>
      </w:pPr>
      <w:r>
        <w:rPr>
          <w:b/>
          <w:bCs/>
        </w:rPr>
        <w:t xml:space="preserve">Key Rule:</w:t>
      </w:r>
      <w:r>
        <w:t xml:space="preserve"> </w:t>
      </w:r>
      <w:r>
        <w:t xml:space="preserve">The subject is NEVER found within a relative clause, comma clause, or prepositional phrase.</w:t>
      </w:r>
      <w:r>
        <w:t xml:space="preserve"> </w:t>
      </w:r>
      <w:r>
        <w:rPr>
          <w:b/>
          <w:bCs/>
        </w:rPr>
        <w:t xml:space="preserve">Cross them out</w:t>
      </w:r>
      <w:r>
        <w:t xml:space="preserve"> </w:t>
      </w:r>
      <w:r>
        <w:t xml:space="preserve">to find the true subject.</w:t>
      </w:r>
    </w:p>
    <w:p>
      <w:r>
        <w:pict>
          <v:rect style="width:0;height:1.5pt" o:hralign="center" o:hrstd="t" o:hr="t"/>
        </w:pict>
      </w:r>
    </w:p>
    <w:bookmarkEnd w:id="412"/>
    <w:bookmarkStart w:id="413" w:name="subject-verb-agreement-sva"/>
    <w:p>
      <w:pPr>
        <w:pStyle w:val="Heading4"/>
      </w:pPr>
      <w:r>
        <w:t xml:space="preserve">3.2 Subject-Verb Agreement (SVA)</w:t>
      </w:r>
    </w:p>
    <w:p>
      <w:pPr>
        <w:pStyle w:val="Compact"/>
        <w:numPr>
          <w:ilvl w:val="0"/>
          <w:numId w:val="1078"/>
        </w:numPr>
      </w:pPr>
      <w:r>
        <w:rPr>
          <w:b/>
          <w:bCs/>
        </w:rPr>
        <w:t xml:space="preserve">Singular subject</w:t>
      </w:r>
      <w:r>
        <w:t xml:space="preserve"> </w:t>
      </w:r>
      <m:oMath>
        <m:r>
          <m:rPr>
            <m:sty m:val="p"/>
          </m:rPr>
          <m:t>→</m:t>
        </m:r>
      </m:oMath>
      <w:r>
        <w:t xml:space="preserve"> </w:t>
      </w:r>
      <w:r>
        <w:t xml:space="preserve">singular verb (usually ends in</w:t>
      </w:r>
      <w:r>
        <w:t xml:space="preserve"> </w:t>
      </w:r>
      <m:oMath>
        <m:r>
          <m:t>s</m:t>
        </m:r>
      </m:oMath>
      <w:r>
        <w:t xml:space="preserve">)</w:t>
      </w:r>
    </w:p>
    <w:p>
      <w:pPr>
        <w:pStyle w:val="Compact"/>
        <w:numPr>
          <w:ilvl w:val="0"/>
          <w:numId w:val="1078"/>
        </w:numPr>
      </w:pPr>
      <w:r>
        <w:rPr>
          <w:b/>
          <w:bCs/>
        </w:rPr>
        <w:t xml:space="preserve">Plural subject</w:t>
      </w:r>
      <w:r>
        <w:t xml:space="preserve"> </w:t>
      </w:r>
      <m:oMath>
        <m:r>
          <m:rPr>
            <m:sty m:val="p"/>
          </m:rPr>
          <m:t>→</m:t>
        </m:r>
      </m:oMath>
      <w:r>
        <w:t xml:space="preserve"> </w:t>
      </w:r>
      <w:r>
        <w:t xml:space="preserve">plural verb</w:t>
      </w:r>
    </w:p>
    <w:p>
      <w:pPr>
        <w:pStyle w:val="FirstParagraph"/>
      </w:pPr>
      <w:r>
        <w:rPr>
          <w:b/>
          <w:bCs/>
        </w:rPr>
        <w:t xml:space="preserve">Special Rules:</w:t>
      </w:r>
      <w:r>
        <w:t xml:space="preserve"> </w:t>
      </w:r>
      <w:r>
        <w:t xml:space="preserve">-</w:t>
      </w:r>
      <w:r>
        <w:t xml:space="preserve"> </w:t>
      </w:r>
      <w:r>
        <w:t xml:space="preserve">“</w:t>
      </w:r>
      <w:r>
        <w:t xml:space="preserve">Each</w:t>
      </w:r>
      <w:r>
        <w:t xml:space="preserve">”</w:t>
      </w:r>
      <w:r>
        <w:t xml:space="preserve"> </w:t>
      </w:r>
      <w:r>
        <w:t xml:space="preserve">and</w:t>
      </w:r>
      <w:r>
        <w:t xml:space="preserve"> </w:t>
      </w:r>
      <w:r>
        <w:t xml:space="preserve">“</w:t>
      </w:r>
      <w:r>
        <w:t xml:space="preserve">Every</w:t>
      </w:r>
      <w:r>
        <w:t xml:space="preserve">”</w:t>
      </w:r>
      <w:r>
        <w:t xml:space="preserve"> </w:t>
      </w:r>
      <w:r>
        <w:t xml:space="preserve">are always</w:t>
      </w:r>
      <w:r>
        <w:t xml:space="preserve"> </w:t>
      </w:r>
      <w:r>
        <w:rPr>
          <w:b/>
          <w:bCs/>
        </w:rPr>
        <w:t xml:space="preserve">singular</w:t>
      </w:r>
      <w:r>
        <w:t xml:space="preserve"> </w:t>
      </w:r>
      <w:r>
        <w:t xml:space="preserve">subjects.</w:t>
      </w:r>
      <w:r>
        <w:t xml:space="preserve"> </w:t>
      </w:r>
      <w:r>
        <w:t xml:space="preserve">- A</w:t>
      </w:r>
      <w:r>
        <w:t xml:space="preserve"> </w:t>
      </w:r>
      <w:r>
        <w:rPr>
          <w:b/>
          <w:bCs/>
        </w:rPr>
        <w:t xml:space="preserve">number</w:t>
      </w:r>
      <w:r>
        <w:t xml:space="preserve"> </w:t>
      </w:r>
      <w:r>
        <w:t xml:space="preserve">(of) is</w:t>
      </w:r>
      <w:r>
        <w:t xml:space="preserve"> </w:t>
      </w:r>
      <w:r>
        <w:rPr>
          <w:b/>
          <w:bCs/>
        </w:rPr>
        <w:t xml:space="preserve">plural</w:t>
      </w:r>
      <w:r>
        <w:t xml:space="preserve">;</w:t>
      </w:r>
      <w:r>
        <w:t xml:space="preserve"> </w:t>
      </w:r>
      <w:r>
        <w:rPr>
          <w:b/>
          <w:bCs/>
        </w:rPr>
        <w:t xml:space="preserve">the number</w:t>
      </w:r>
      <w:r>
        <w:t xml:space="preserve"> </w:t>
      </w:r>
      <w:r>
        <w:t xml:space="preserve">(of) is</w:t>
      </w:r>
      <w:r>
        <w:t xml:space="preserve"> </w:t>
      </w:r>
      <w:r>
        <w:rPr>
          <w:b/>
          <w:bCs/>
        </w:rPr>
        <w:t xml:space="preserve">singular</w:t>
      </w:r>
      <w:r>
        <w:t xml:space="preserve">.</w:t>
      </w:r>
      <w:r>
        <w:t xml:space="preserve"> </w:t>
      </w:r>
      <w:r>
        <w:t xml:space="preserve">- Possessives (my, yours, its, theirs, Kailyn’s) can NEVER be subjects.</w:t>
      </w:r>
      <w:r>
        <w:t xml:space="preserve"> </w:t>
      </w:r>
      <w:r>
        <w:t xml:space="preserve">- Compound subjects (connected by</w:t>
      </w:r>
      <w:r>
        <w:t xml:space="preserve"> </w:t>
      </w:r>
      <w:r>
        <w:t xml:space="preserve">“</w:t>
      </w:r>
      <w:r>
        <w:t xml:space="preserve">and</w:t>
      </w:r>
      <w:r>
        <w:t xml:space="preserve">”</w:t>
      </w:r>
      <w:r>
        <w:t xml:space="preserve">) are plural.</w:t>
      </w:r>
      <w:r>
        <w:t xml:space="preserve"> </w:t>
      </w:r>
      <w:r>
        <w:t xml:space="preserve">- Subject comes before verb unless sentence begins with</w:t>
      </w:r>
      <w:r>
        <w:t xml:space="preserve"> </w:t>
      </w:r>
      <w:r>
        <w:t xml:space="preserve">“</w:t>
      </w:r>
      <w:r>
        <w:t xml:space="preserve">there</w:t>
      </w:r>
      <w:r>
        <w:t xml:space="preserve">”</w:t>
      </w:r>
      <w:r>
        <w:t xml:space="preserve"> </w:t>
      </w:r>
      <w:r>
        <w:t xml:space="preserve">or is a question.</w:t>
      </w:r>
    </w:p>
    <w:p>
      <w:pPr>
        <w:pStyle w:val="BodyText"/>
      </w:pPr>
      <w:r>
        <w:rPr>
          <w:b/>
          <w:bCs/>
        </w:rPr>
        <w:t xml:space="preserve">Process:</w:t>
      </w:r>
      <w:r>
        <w:t xml:space="preserve"> </w:t>
      </w:r>
      <w:r>
        <w:t xml:space="preserve">(1) Strip out everything before the verb. (2) Eliminate relative clauses, comma clauses, prepositional phrases. (3) Find subject, determine singular/plural. (4) Match to verb.</w:t>
      </w:r>
    </w:p>
    <w:p>
      <w:r>
        <w:pict>
          <v:rect style="width:0;height:1.5pt" o:hralign="center" o:hrstd="t" o:hr="t"/>
        </w:pict>
      </w:r>
    </w:p>
    <w:bookmarkEnd w:id="413"/>
    <w:bookmarkStart w:id="414" w:name="punctuation-rules"/>
    <w:p>
      <w:pPr>
        <w:pStyle w:val="Heading4"/>
      </w:pPr>
      <w:r>
        <w:t xml:space="preserve">3.3 Punctuation Rules</w:t>
      </w:r>
    </w:p>
    <w:p>
      <w:pPr>
        <w:pStyle w:val="FirstParagraph"/>
      </w:pPr>
      <w:r>
        <w:rPr>
          <w:b/>
          <w:bCs/>
        </w:rPr>
        <w:t xml:space="preserve">Commas:</w:t>
      </w:r>
      <w:r>
        <w:t xml:space="preserve"> </w:t>
      </w:r>
      <w:r>
        <w:t xml:space="preserve">- Separate items in a list (Oxford comma optional but tested for placement).</w:t>
      </w:r>
      <w:r>
        <w:t xml:space="preserve"> </w:t>
      </w:r>
      <w:r>
        <w:t xml:space="preserve">- Join two independent clauses with a coordinating conjunction (FANBOYS: for, and, nor, but, or, yet, so).</w:t>
      </w:r>
      <w:r>
        <w:t xml:space="preserve"> </w:t>
      </w:r>
      <w:r>
        <w:t xml:space="preserve">- After an introductory dependent clause.</w:t>
      </w:r>
      <w:r>
        <w:t xml:space="preserve"> </w:t>
      </w:r>
      <w:r>
        <w:t xml:space="preserve">- Before and after a middle comma clause (appositive).</w:t>
      </w:r>
      <w:r>
        <w:t xml:space="preserve"> </w:t>
      </w:r>
      <w:r>
        <w:t xml:space="preserve">- Between two adjectives describing the same noun.</w:t>
      </w:r>
    </w:p>
    <w:p>
      <w:pPr>
        <w:pStyle w:val="BodyText"/>
      </w:pPr>
      <w:r>
        <w:rPr>
          <w:b/>
          <w:bCs/>
        </w:rPr>
        <w:t xml:space="preserve">Semicolons:</w:t>
      </w:r>
      <w:r>
        <w:t xml:space="preserve"> </w:t>
      </w:r>
      <w:r>
        <w:t xml:space="preserve">- Separate list items that themselves contain commas.</w:t>
      </w:r>
      <w:r>
        <w:t xml:space="preserve"> </w:t>
      </w:r>
      <w:r>
        <w:t xml:space="preserve">- Join two independent clauses without a conjunction.</w:t>
      </w:r>
    </w:p>
    <w:p>
      <w:pPr>
        <w:pStyle w:val="BodyText"/>
      </w:pPr>
      <w:r>
        <w:rPr>
          <w:b/>
          <w:bCs/>
        </w:rPr>
        <w:t xml:space="preserve">Colons:</w:t>
      </w:r>
      <w:r>
        <w:t xml:space="preserve"> </w:t>
      </w:r>
      <w:r>
        <w:t xml:space="preserve">- Must have a complete sentence BEFORE the colon.</w:t>
      </w:r>
      <w:r>
        <w:t xml:space="preserve"> </w:t>
      </w:r>
      <w:r>
        <w:t xml:space="preserve">- Used to introduce a list (no introductory phrase needed) or add information.</w:t>
      </w:r>
    </w:p>
    <w:p>
      <w:pPr>
        <w:pStyle w:val="BodyText"/>
      </w:pPr>
      <w:r>
        <w:rPr>
          <w:b/>
          <w:bCs/>
        </w:rPr>
        <w:t xml:space="preserve">Dashes:</w:t>
      </w:r>
      <w:r>
        <w:t xml:space="preserve"> </w:t>
      </w:r>
      <w:r>
        <w:t xml:space="preserve">- Before and after a middle comma clause (alternative to commas).</w:t>
      </w:r>
      <w:r>
        <w:t xml:space="preserve"> </w:t>
      </w:r>
      <w:r>
        <w:t xml:space="preserve">- Add information at the end of a sentence (shocking information).</w:t>
      </w:r>
    </w:p>
    <w:p>
      <w:pPr>
        <w:pStyle w:val="BodyText"/>
      </w:pPr>
      <w:r>
        <w:rPr>
          <w:b/>
          <w:bCs/>
        </w:rPr>
        <w:t xml:space="preserve">Apostrophes:</w:t>
      </w:r>
      <w:r>
        <w:t xml:space="preserve"> </w:t>
      </w:r>
      <w:r>
        <w:t xml:space="preserve">- Contractions: it’s = it is (the only acceptable contraction on the SAT).</w:t>
      </w:r>
      <w:r>
        <w:t xml:space="preserve"> </w:t>
      </w:r>
      <w:r>
        <w:t xml:space="preserve">- Possession: nouns not ending in</w:t>
      </w:r>
      <w:r>
        <w:t xml:space="preserve"> </w:t>
      </w:r>
      <m:oMath>
        <m:r>
          <m:t>s</m:t>
        </m:r>
      </m:oMath>
      <w:r>
        <w:t xml:space="preserve"> </w:t>
      </w:r>
      <w:r>
        <w:t xml:space="preserve">get</w:t>
      </w:r>
      <w:r>
        <w:t xml:space="preserve"> </w:t>
      </w:r>
      <m:oMath>
        <m:r>
          <m:rPr>
            <m:sty m:val="p"/>
          </m:rPr>
          <m:t>′</m:t>
        </m:r>
        <m:r>
          <m:t>s</m:t>
        </m:r>
      </m:oMath>
      <w:r>
        <w:t xml:space="preserve">; nouns ending in</w:t>
      </w:r>
      <w:r>
        <w:t xml:space="preserve"> </w:t>
      </w:r>
      <m:oMath>
        <m:r>
          <m:t>s</m:t>
        </m:r>
      </m:oMath>
      <w:r>
        <w:t xml:space="preserve"> </w:t>
      </w:r>
      <w:r>
        <w:t xml:space="preserve">get just</w:t>
      </w:r>
      <w:r>
        <w:t xml:space="preserve"> </w:t>
      </w:r>
      <m:oMath>
        <m:r>
          <m:rPr>
            <m:sty m:val="p"/>
          </m:rPr>
          <m:t>′</m:t>
        </m:r>
      </m:oMath>
      <w:r>
        <w:t xml:space="preserve">.</w:t>
      </w:r>
    </w:p>
    <w:p>
      <w:r>
        <w:pict>
          <v:rect style="width:0;height:1.5pt" o:hralign="center" o:hrstd="t" o:hr="t"/>
        </w:pict>
      </w:r>
    </w:p>
    <w:bookmarkEnd w:id="414"/>
    <w:bookmarkStart w:id="415" w:name="transitions-logical-relationships"/>
    <w:p>
      <w:pPr>
        <w:pStyle w:val="Heading4"/>
      </w:pPr>
      <w:r>
        <w:t xml:space="preserve">3.4 Transitions — Logical Relationships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Relationship</w:t>
            </w:r>
          </w:p>
        </w:tc>
        <w:tc>
          <w:tcPr/>
          <w:p>
            <w:pPr>
              <w:pStyle w:val="Compact"/>
              <w:jc w:val="left"/>
            </w:pPr>
            <w:r>
              <w:t xml:space="preserve">Transitions</w:t>
            </w:r>
          </w:p>
        </w:tc>
      </w:tr>
      <w:tr>
        <w:tc>
          <w:tcPr/>
          <w:p>
            <w:pPr>
              <w:pStyle w:val="Compact"/>
              <w:jc w:val="left"/>
            </w:pPr>
            <w:r>
              <w:rPr>
                <w:b/>
                <w:bCs/>
              </w:rPr>
              <w:t xml:space="preserve">Contrast</w:t>
            </w:r>
          </w:p>
        </w:tc>
        <w:tc>
          <w:tcPr/>
          <w:p>
            <w:pPr>
              <w:pStyle w:val="Compact"/>
              <w:jc w:val="left"/>
            </w:pPr>
            <w:r>
              <w:t xml:space="preserve">however, on the other hand, conversely, whereas, while, in contrast, yet, nevertheless</w:t>
            </w:r>
          </w:p>
        </w:tc>
      </w:tr>
      <w:tr>
        <w:tc>
          <w:tcPr/>
          <w:p>
            <w:pPr>
              <w:pStyle w:val="Compact"/>
              <w:jc w:val="left"/>
            </w:pPr>
            <w:r>
              <w:rPr>
                <w:b/>
                <w:bCs/>
              </w:rPr>
              <w:t xml:space="preserve">Emphasis/Example</w:t>
            </w:r>
          </w:p>
        </w:tc>
        <w:tc>
          <w:tcPr/>
          <w:p>
            <w:pPr>
              <w:pStyle w:val="Compact"/>
              <w:jc w:val="left"/>
            </w:pPr>
            <w:r>
              <w:t xml:space="preserve">indeed, in fact, for example, to illustrate, specifically</w:t>
            </w:r>
          </w:p>
        </w:tc>
      </w:tr>
      <w:tr>
        <w:tc>
          <w:tcPr/>
          <w:p>
            <w:pPr>
              <w:pStyle w:val="Compact"/>
              <w:jc w:val="left"/>
            </w:pPr>
            <w:r>
              <w:rPr>
                <w:b/>
                <w:bCs/>
              </w:rPr>
              <w:t xml:space="preserve">Addition/Support</w:t>
            </w:r>
          </w:p>
        </w:tc>
        <w:tc>
          <w:tcPr/>
          <w:p>
            <w:pPr>
              <w:pStyle w:val="Compact"/>
              <w:jc w:val="left"/>
            </w:pPr>
            <w:r>
              <w:t xml:space="preserve">furthermore, moreover, additionally, also, in addition</w:t>
            </w:r>
          </w:p>
        </w:tc>
      </w:tr>
      <w:tr>
        <w:tc>
          <w:tcPr/>
          <w:p>
            <w:pPr>
              <w:pStyle w:val="Compact"/>
              <w:jc w:val="left"/>
            </w:pPr>
            <w:r>
              <w:rPr>
                <w:b/>
                <w:bCs/>
              </w:rPr>
              <w:t xml:space="preserve">Cause &amp; Effect</w:t>
            </w:r>
          </w:p>
        </w:tc>
        <w:tc>
          <w:tcPr/>
          <w:p>
            <w:pPr>
              <w:pStyle w:val="Compact"/>
              <w:jc w:val="left"/>
            </w:pPr>
            <w:r>
              <w:t xml:space="preserve">consequently, therefore, thus, as a result, hence, accordingly</w:t>
            </w:r>
          </w:p>
        </w:tc>
      </w:tr>
      <w:tr>
        <w:tc>
          <w:tcPr/>
          <w:p>
            <w:pPr>
              <w:pStyle w:val="Compact"/>
              <w:jc w:val="left"/>
            </w:pPr>
            <w:r>
              <w:rPr>
                <w:b/>
                <w:bCs/>
              </w:rPr>
              <w:t xml:space="preserve">Concession</w:t>
            </w:r>
          </w:p>
        </w:tc>
        <w:tc>
          <w:tcPr/>
          <w:p>
            <w:pPr>
              <w:pStyle w:val="Compact"/>
              <w:jc w:val="left"/>
            </w:pPr>
            <w:r>
              <w:t xml:space="preserve">granted, nevertheless, although, despite, regardless</w:t>
            </w:r>
          </w:p>
        </w:tc>
      </w:tr>
      <w:tr>
        <w:tc>
          <w:tcPr/>
          <w:p>
            <w:pPr>
              <w:pStyle w:val="Compact"/>
              <w:jc w:val="left"/>
            </w:pPr>
            <w:r>
              <w:rPr>
                <w:b/>
                <w:bCs/>
              </w:rPr>
              <w:t xml:space="preserve">Sequence</w:t>
            </w:r>
          </w:p>
        </w:tc>
        <w:tc>
          <w:tcPr/>
          <w:p>
            <w:pPr>
              <w:pStyle w:val="Compact"/>
              <w:jc w:val="left"/>
            </w:pPr>
            <w:r>
              <w:t xml:space="preserve">subsequently, previously, next, then, eventually, finally</w:t>
            </w:r>
          </w:p>
        </w:tc>
      </w:tr>
      <w:tr>
        <w:tc>
          <w:tcPr/>
          <w:p>
            <w:pPr>
              <w:pStyle w:val="Compact"/>
              <w:jc w:val="left"/>
            </w:pPr>
            <w:r>
              <w:rPr>
                <w:b/>
                <w:bCs/>
              </w:rPr>
              <w:t xml:space="preserve">Similarity</w:t>
            </w:r>
          </w:p>
        </w:tc>
        <w:tc>
          <w:tcPr/>
          <w:p>
            <w:pPr>
              <w:pStyle w:val="Compact"/>
              <w:jc w:val="left"/>
            </w:pPr>
            <w:r>
              <w:t xml:space="preserve">similarly, likewise, in the same way, by the same token</w:t>
            </w:r>
          </w:p>
        </w:tc>
      </w:tr>
      <w:tr>
        <w:tc>
          <w:tcPr/>
          <w:p>
            <w:pPr>
              <w:pStyle w:val="Compact"/>
              <w:jc w:val="left"/>
            </w:pPr>
            <w:r>
              <w:rPr>
                <w:b/>
                <w:bCs/>
              </w:rPr>
              <w:t xml:space="preserve">Conclusion</w:t>
            </w:r>
          </w:p>
        </w:tc>
        <w:tc>
          <w:tcPr/>
          <w:p>
            <w:pPr>
              <w:pStyle w:val="Compact"/>
              <w:jc w:val="left"/>
            </w:pPr>
            <w:r>
              <w:t xml:space="preserve">in conclusion, in summary, in short, in other words</w:t>
            </w:r>
          </w:p>
        </w:tc>
      </w:tr>
    </w:tbl>
    <w:p>
      <w:pPr>
        <w:pStyle w:val="BodyText"/>
      </w:pPr>
      <w:r>
        <w:rPr>
          <w:b/>
          <w:bCs/>
        </w:rPr>
        <w:t xml:space="preserve">Process:</w:t>
      </w:r>
      <w:r>
        <w:t xml:space="preserve"> </w:t>
      </w:r>
      <w:r>
        <w:t xml:space="preserve">(1) Read the sentence before the transition. (2) Read the sentence with the transition. (3) Identify the logical relationship. (4) Choose the matching transition.</w:t>
      </w:r>
    </w:p>
    <w:p>
      <w:r>
        <w:pict>
          <v:rect style="width:0;height:1.5pt" o:hralign="center" o:hrstd="t" o:hr="t"/>
        </w:pict>
      </w:r>
    </w:p>
    <w:bookmarkEnd w:id="415"/>
    <w:bookmarkStart w:id="416" w:name="reading-comprehension-strategy"/>
    <w:p>
      <w:pPr>
        <w:pStyle w:val="Heading4"/>
      </w:pPr>
      <w:r>
        <w:t xml:space="preserve">3.5 Reading Comprehension Strategy</w:t>
      </w:r>
    </w:p>
    <w:p>
      <w:pPr>
        <w:pStyle w:val="FirstParagraph"/>
      </w:pPr>
      <w:r>
        <w:rPr>
          <w:b/>
          <w:bCs/>
        </w:rPr>
        <w:t xml:space="preserve">Step 1:</w:t>
      </w:r>
      <w:r>
        <w:t xml:space="preserve"> </w:t>
      </w:r>
      <w:r>
        <w:t xml:space="preserve">Highlight/circle all transitional words, phrases, and transitional punctuation.</w:t>
      </w:r>
    </w:p>
    <w:p>
      <w:pPr>
        <w:pStyle w:val="BodyText"/>
      </w:pPr>
      <w:r>
        <w:rPr>
          <w:b/>
          <w:bCs/>
        </w:rPr>
        <w:t xml:space="preserve">Step 2:</w:t>
      </w:r>
      <w:r>
        <w:t xml:space="preserve"> </w:t>
      </w:r>
      <w:r>
        <w:t xml:space="preserve">Focus on understanding what comes AFTER the transition — this is where the author’s real point lies. Use it to</w:t>
      </w:r>
      <w:r>
        <w:t xml:space="preserve"> </w:t>
      </w:r>
      <w:r>
        <w:rPr>
          <w:b/>
          <w:bCs/>
        </w:rPr>
        <w:t xml:space="preserve">foreshadow</w:t>
      </w:r>
      <w:r>
        <w:t xml:space="preserve"> </w:t>
      </w:r>
      <w:r>
        <w:t xml:space="preserve">what will come.</w:t>
      </w:r>
    </w:p>
    <w:p>
      <w:pPr>
        <w:pStyle w:val="BodyText"/>
      </w:pPr>
      <w:r>
        <w:rPr>
          <w:b/>
          <w:bCs/>
        </w:rPr>
        <w:t xml:space="preserve">Step 3:</w:t>
      </w:r>
      <w:r>
        <w:t xml:space="preserve"> </w:t>
      </w:r>
      <w:r>
        <w:t xml:space="preserve">As you read, confirm or deny your foreshadowing. If denied, stop and start over.</w:t>
      </w:r>
    </w:p>
    <w:p>
      <w:pPr>
        <w:pStyle w:val="BodyText"/>
      </w:pPr>
      <w:r>
        <w:rPr>
          <w:b/>
          <w:bCs/>
        </w:rPr>
        <w:t xml:space="preserve">Key Distinction:</w:t>
      </w:r>
      <w:r>
        <w:t xml:space="preserve"> </w:t>
      </w:r>
      <w:r>
        <w:t xml:space="preserve">-</w:t>
      </w:r>
      <w:r>
        <w:t xml:space="preserve"> </w:t>
      </w:r>
      <w:r>
        <w:rPr>
          <w:b/>
          <w:bCs/>
        </w:rPr>
        <w:t xml:space="preserve">Contradiction</w:t>
      </w:r>
      <w:r>
        <w:t xml:space="preserve"> </w:t>
      </w:r>
      <w:r>
        <w:t xml:space="preserve">= critical; helps identify a missing factor.</w:t>
      </w:r>
      <w:r>
        <w:t xml:space="preserve"> </w:t>
      </w:r>
      <w:r>
        <w:t xml:space="preserve">-</w:t>
      </w:r>
      <w:r>
        <w:t xml:space="preserve"> </w:t>
      </w:r>
      <w:r>
        <w:rPr>
          <w:b/>
          <w:bCs/>
        </w:rPr>
        <w:t xml:space="preserve">Unanimous</w:t>
      </w:r>
      <w:r>
        <w:t xml:space="preserve"> </w:t>
      </w:r>
      <w:r>
        <w:t xml:space="preserve">= everyone agrees; no tension.</w:t>
      </w:r>
    </w:p>
    <w:p>
      <w:pPr>
        <w:pStyle w:val="BodyText"/>
      </w:pPr>
      <w:r>
        <w:rPr>
          <w:b/>
          <w:bCs/>
        </w:rPr>
        <w:t xml:space="preserve">For Evidence Questions:</w:t>
      </w:r>
      <w:r>
        <w:t xml:space="preserve"> </w:t>
      </w:r>
      <w:r>
        <w:t xml:space="preserve">Provide evidence from the text (or graphic) to support a specific claim. Write your own response first, then find the answer choice that matches.</w:t>
      </w:r>
    </w:p>
    <w:p>
      <w:pPr>
        <w:pStyle w:val="BodyText"/>
      </w:pPr>
      <w:r>
        <w:rPr>
          <w:b/>
          <w:bCs/>
        </w:rPr>
        <w:t xml:space="preserve">For Inference Questions:</w:t>
      </w:r>
      <w:r>
        <w:t xml:space="preserve"> </w:t>
      </w:r>
      <w:r>
        <w:t xml:space="preserve">Verify your inference against the answer choices. Eliminate</w:t>
      </w:r>
      <w:r>
        <w:t xml:space="preserve"> </w:t>
      </w:r>
      <w:r>
        <w:t xml:space="preserve">“</w:t>
      </w:r>
      <w:r>
        <w:t xml:space="preserve">dummy</w:t>
      </w:r>
      <w:r>
        <w:t xml:space="preserve">”</w:t>
      </w:r>
      <w:r>
        <w:t xml:space="preserve"> </w:t>
      </w:r>
      <w:r>
        <w:t xml:space="preserve">responses (those that provide viewpoints not discussed, oppose the author, are too extreme with words like</w:t>
      </w:r>
      <w:r>
        <w:t xml:space="preserve"> </w:t>
      </w:r>
      <w:r>
        <w:t xml:space="preserve">“</w:t>
      </w:r>
      <w:r>
        <w:t xml:space="preserve">always</w:t>
      </w:r>
      <w:r>
        <w:t xml:space="preserve">”</w:t>
      </w:r>
      <w:r>
        <w:t xml:space="preserve"> </w:t>
      </w:r>
      <w:r>
        <w:t xml:space="preserve">or</w:t>
      </w:r>
      <w:r>
        <w:t xml:space="preserve"> </w:t>
      </w:r>
      <w:r>
        <w:t xml:space="preserve">“</w:t>
      </w:r>
      <w:r>
        <w:t xml:space="preserve">never</w:t>
      </w:r>
      <w:r>
        <w:t xml:space="preserve">”</w:t>
      </w:r>
      <w:r>
        <w:t xml:space="preserve">).</w:t>
      </w:r>
    </w:p>
    <w:p>
      <w:r>
        <w:pict>
          <v:rect style="width:0;height:1.5pt" o:hralign="center" o:hrstd="t" o:hr="t"/>
        </w:pict>
      </w:r>
    </w:p>
    <w:bookmarkEnd w:id="416"/>
    <w:bookmarkStart w:id="417" w:name="tense-rules"/>
    <w:p>
      <w:pPr>
        <w:pStyle w:val="Heading4"/>
      </w:pPr>
      <w:r>
        <w:t xml:space="preserve">3.6 Tense Rules</w:t>
      </w:r>
    </w:p>
    <w:tbl>
      <w:tblPr>
        <w:tblStyle w:val="Table"/>
        <w:tblW w:type="pct" w:w="5000"/>
        <w:jc w:val="left"/>
        <w:tblLayout w:type="fixed"/>
        <w:tblLook w:firstRow="1" w:lastRow="0" w:firstColumn="0" w:lastColumn="0" w:noHBand="0" w:noVBand="0" w:val="0020"/>
      </w:tblPr>
      <w:tblGrid>
        <w:gridCol w:w="2132"/>
        <w:gridCol w:w="5787"/>
      </w:tblGrid>
      <w:tr>
        <w:trPr>
          <w:tblHeader w:val="on"/>
        </w:trPr>
        <w:tc>
          <w:tcPr/>
          <w:p>
            <w:pPr>
              <w:pStyle w:val="Compact"/>
              <w:jc w:val="left"/>
            </w:pPr>
            <w:r>
              <w:t xml:space="preserve">Tense</w:t>
            </w:r>
          </w:p>
        </w:tc>
        <w:tc>
          <w:tcPr/>
          <w:p>
            <w:pPr>
              <w:pStyle w:val="Compact"/>
              <w:jc w:val="left"/>
            </w:pPr>
            <w:r>
              <w:t xml:space="preserve">Signal Words/Usage</w:t>
            </w:r>
          </w:p>
        </w:tc>
      </w:tr>
      <w:tr>
        <w:tc>
          <w:tcPr/>
          <w:p>
            <w:pPr>
              <w:pStyle w:val="Compact"/>
              <w:jc w:val="left"/>
            </w:pPr>
            <w:r>
              <w:rPr>
                <w:b/>
                <w:bCs/>
              </w:rPr>
              <w:t xml:space="preserve">Simple Present</w:t>
            </w:r>
          </w:p>
        </w:tc>
        <w:tc>
          <w:tcPr/>
          <w:p>
            <w:pPr>
              <w:pStyle w:val="Compact"/>
              <w:jc w:val="left"/>
            </w:pPr>
            <w:r>
              <w:t xml:space="preserve">General truths, habits, ongoing states</w:t>
            </w:r>
          </w:p>
        </w:tc>
      </w:tr>
      <w:tr>
        <w:tc>
          <w:tcPr/>
          <w:p>
            <w:pPr>
              <w:pStyle w:val="Compact"/>
              <w:jc w:val="left"/>
            </w:pPr>
            <w:r>
              <w:rPr>
                <w:b/>
                <w:bCs/>
              </w:rPr>
              <w:t xml:space="preserve">Simple Past</w:t>
            </w:r>
          </w:p>
        </w:tc>
        <w:tc>
          <w:tcPr/>
          <w:p>
            <w:pPr>
              <w:pStyle w:val="Compact"/>
              <w:jc w:val="left"/>
            </w:pPr>
            <w:r>
              <w:t xml:space="preserve">Completed actions in the past</w:t>
            </w:r>
          </w:p>
        </w:tc>
      </w:tr>
      <w:tr>
        <w:tc>
          <w:tcPr/>
          <w:p>
            <w:pPr>
              <w:pStyle w:val="Compact"/>
              <w:jc w:val="left"/>
            </w:pPr>
            <w:r>
              <w:rPr>
                <w:b/>
                <w:bCs/>
              </w:rPr>
              <w:t xml:space="preserve">Present Perfect</w:t>
            </w:r>
          </w:p>
        </w:tc>
        <w:tc>
          <w:tcPr/>
          <w:p>
            <w:pPr>
              <w:pStyle w:val="Compact"/>
              <w:jc w:val="left"/>
            </w:pPr>
            <w:r>
              <w:t xml:space="preserve">Actions starting in past, continuing to present (since, for)</w:t>
            </w:r>
          </w:p>
        </w:tc>
      </w:tr>
      <w:tr>
        <w:tc>
          <w:tcPr/>
          <w:p>
            <w:pPr>
              <w:pStyle w:val="Compact"/>
              <w:jc w:val="left"/>
            </w:pPr>
            <w:r>
              <w:rPr>
                <w:b/>
                <w:bCs/>
              </w:rPr>
              <w:t xml:space="preserve">Past Perfect</w:t>
            </w:r>
          </w:p>
        </w:tc>
        <w:tc>
          <w:tcPr/>
          <w:p>
            <w:pPr>
              <w:pStyle w:val="Compact"/>
              <w:jc w:val="left"/>
            </w:pPr>
            <w:r>
              <w:t xml:space="preserve">Action completed before another past action</w:t>
            </w:r>
          </w:p>
        </w:tc>
      </w:tr>
      <w:tr>
        <w:tc>
          <w:tcPr/>
          <w:p>
            <w:pPr>
              <w:pStyle w:val="Compact"/>
              <w:jc w:val="left"/>
            </w:pPr>
            <w:r>
              <w:rPr>
                <w:b/>
                <w:bCs/>
              </w:rPr>
              <w:t xml:space="preserve">Present Perfect Progressive</w:t>
            </w:r>
          </w:p>
        </w:tc>
        <w:tc>
          <w:tcPr/>
          <w:p>
            <w:pPr>
              <w:pStyle w:val="Compact"/>
              <w:jc w:val="left"/>
            </w:pPr>
            <w:r>
              <w:t xml:space="preserve">Ongoing action from past to present (since, for)</w:t>
            </w:r>
          </w:p>
        </w:tc>
      </w:tr>
    </w:tbl>
    <w:p>
      <w:pPr>
        <w:pStyle w:val="BodyText"/>
      </w:pPr>
      <w:r>
        <w:rPr>
          <w:b/>
          <w:bCs/>
        </w:rPr>
        <w:t xml:space="preserve">Key Indicators:</w:t>
      </w:r>
      <w:r>
        <w:t xml:space="preserve"> </w:t>
      </w:r>
      <w:r>
        <w:t xml:space="preserve">-</w:t>
      </w:r>
      <w:r>
        <w:t xml:space="preserve"> </w:t>
      </w:r>
      <w:r>
        <w:t xml:space="preserve">“</w:t>
      </w:r>
      <w:r>
        <w:t xml:space="preserve">Since</w:t>
      </w:r>
      <w:r>
        <w:t xml:space="preserve">”</w:t>
      </w:r>
      <w:r>
        <w:t xml:space="preserve"> </w:t>
      </w:r>
      <w:r>
        <w:t xml:space="preserve">and</w:t>
      </w:r>
      <w:r>
        <w:t xml:space="preserve"> </w:t>
      </w:r>
      <w:r>
        <w:t xml:space="preserve">“</w:t>
      </w:r>
      <w:r>
        <w:t xml:space="preserve">for</w:t>
      </w:r>
      <w:r>
        <w:t xml:space="preserve">”</w:t>
      </w:r>
      <w:r>
        <w:t xml:space="preserve"> </w:t>
      </w:r>
      <m:oMath>
        <m:r>
          <m:rPr>
            <m:sty m:val="p"/>
          </m:rPr>
          <m:t>→</m:t>
        </m:r>
      </m:oMath>
      <w:r>
        <w:t xml:space="preserve"> </w:t>
      </w:r>
      <w:r>
        <w:t xml:space="preserve">present perfect</w:t>
      </w:r>
      <w:r>
        <w:t xml:space="preserve"> </w:t>
      </w:r>
      <w:r>
        <w:t xml:space="preserve">-</w:t>
      </w:r>
      <w:r>
        <w:t xml:space="preserve"> </w:t>
      </w:r>
      <w:r>
        <w:t xml:space="preserve">“</w:t>
      </w:r>
      <w:r>
        <w:t xml:space="preserve">Had</w:t>
      </w:r>
      <w:r>
        <w:t xml:space="preserve">”</w:t>
      </w:r>
      <w:r>
        <w:t xml:space="preserve"> </w:t>
      </w:r>
      <w:r>
        <w:t xml:space="preserve">+ past participle</w:t>
      </w:r>
      <w:r>
        <w:t xml:space="preserve"> </w:t>
      </w:r>
      <m:oMath>
        <m:r>
          <m:rPr>
            <m:sty m:val="p"/>
          </m:rPr>
          <m:t>→</m:t>
        </m:r>
      </m:oMath>
      <w:r>
        <w:t xml:space="preserve"> </w:t>
      </w:r>
      <w:r>
        <w:t xml:space="preserve">past perfect</w:t>
      </w:r>
      <w:r>
        <w:t xml:space="preserve"> </w:t>
      </w:r>
      <w:r>
        <w:t xml:space="preserve">- Parallelism: maintain consistent tense within a sentence unless the timeline requires a shift.</w:t>
      </w:r>
    </w:p>
    <w:p>
      <w:r>
        <w:pict>
          <v:rect style="width:0;height:1.5pt" o:hralign="center" o:hrstd="t" o:hr="t"/>
        </w:pict>
      </w:r>
    </w:p>
    <w:bookmarkEnd w:id="417"/>
    <w:bookmarkStart w:id="418" w:name="verb-mood-and-voice"/>
    <w:p>
      <w:pPr>
        <w:pStyle w:val="Heading4"/>
      </w:pPr>
      <w:r>
        <w:t xml:space="preserve">3.7 Verb Mood and Voice</w:t>
      </w:r>
    </w:p>
    <w:p>
      <w:pPr>
        <w:pStyle w:val="Compact"/>
        <w:numPr>
          <w:ilvl w:val="0"/>
          <w:numId w:val="1079"/>
        </w:numPr>
      </w:pPr>
      <w:r>
        <w:rPr>
          <w:b/>
          <w:bCs/>
        </w:rPr>
        <w:t xml:space="preserve">Subjunctive mood:</w:t>
      </w:r>
      <w:r>
        <w:t xml:space="preserve"> </w:t>
      </w:r>
      <w:r>
        <w:t xml:space="preserve">Use base form after verbs of demand/suggestion (suggest, recommend, require, insist, ask, demand).</w:t>
      </w:r>
    </w:p>
    <w:p>
      <w:pPr>
        <w:pStyle w:val="Compact"/>
        <w:numPr>
          <w:ilvl w:val="0"/>
          <w:numId w:val="1079"/>
        </w:numPr>
      </w:pPr>
      <w:r>
        <w:rPr>
          <w:b/>
          <w:bCs/>
        </w:rPr>
        <w:t xml:space="preserve">“</w:t>
      </w:r>
      <w:r>
        <w:rPr>
          <w:b/>
          <w:bCs/>
        </w:rPr>
        <w:t xml:space="preserve">Would</w:t>
      </w:r>
      <w:r>
        <w:rPr>
          <w:b/>
          <w:bCs/>
        </w:rPr>
        <w:t xml:space="preserve">”</w:t>
      </w:r>
      <w:r>
        <w:rPr>
          <w:b/>
          <w:bCs/>
        </w:rPr>
        <w:t xml:space="preserve"> </w:t>
      </w:r>
      <w:r>
        <w:rPr>
          <w:b/>
          <w:bCs/>
        </w:rPr>
        <w:t xml:space="preserve">vs. </w:t>
      </w:r>
      <w:r>
        <w:rPr>
          <w:b/>
          <w:bCs/>
        </w:rPr>
        <w:t xml:space="preserve">“</w:t>
      </w:r>
      <w:r>
        <w:rPr>
          <w:b/>
          <w:bCs/>
        </w:rPr>
        <w:t xml:space="preserve">Will</w:t>
      </w:r>
      <w:r>
        <w:rPr>
          <w:b/>
          <w:bCs/>
        </w:rPr>
        <w:t xml:space="preserve">”</w:t>
      </w:r>
      <w:r>
        <w:rPr>
          <w:b/>
          <w:bCs/>
        </w:rPr>
        <w:t xml:space="preserve">:</w:t>
      </w:r>
      <w:r>
        <w:t xml:space="preserve"> </w:t>
      </w:r>
      <w:r>
        <w:t xml:space="preserve">“</w:t>
      </w:r>
      <w:r>
        <w:t xml:space="preserve">Would</w:t>
      </w:r>
      <w:r>
        <w:t xml:space="preserve">”</w:t>
      </w:r>
      <w:r>
        <w:t xml:space="preserve"> </w:t>
      </w:r>
      <w:r>
        <w:t xml:space="preserve">= hypothetical;</w:t>
      </w:r>
      <w:r>
        <w:t xml:space="preserve"> </w:t>
      </w:r>
      <w:r>
        <w:t xml:space="preserve">“</w:t>
      </w:r>
      <w:r>
        <w:t xml:space="preserve">Will</w:t>
      </w:r>
      <w:r>
        <w:t xml:space="preserve">”</w:t>
      </w:r>
      <w:r>
        <w:t xml:space="preserve"> </w:t>
      </w:r>
      <w:r>
        <w:t xml:space="preserve">= definite future.</w:t>
      </w:r>
    </w:p>
    <w:p>
      <w:pPr>
        <w:pStyle w:val="Compact"/>
        <w:numPr>
          <w:ilvl w:val="0"/>
          <w:numId w:val="1079"/>
        </w:numPr>
      </w:pPr>
      <w:r>
        <w:rPr>
          <w:b/>
          <w:bCs/>
        </w:rPr>
        <w:t xml:space="preserve">“</w:t>
      </w:r>
      <w:r>
        <w:rPr>
          <w:b/>
          <w:bCs/>
        </w:rPr>
        <w:t xml:space="preserve">Could have</w:t>
      </w:r>
      <w:r>
        <w:rPr>
          <w:b/>
          <w:bCs/>
        </w:rPr>
        <w:t xml:space="preserve">”</w:t>
      </w:r>
      <w:r>
        <w:rPr>
          <w:b/>
          <w:bCs/>
        </w:rPr>
        <w:t xml:space="preserve"> </w:t>
      </w:r>
      <w:r>
        <w:rPr>
          <w:b/>
          <w:bCs/>
        </w:rPr>
        <w:t xml:space="preserve">vs. </w:t>
      </w:r>
      <w:r>
        <w:rPr>
          <w:b/>
          <w:bCs/>
        </w:rPr>
        <w:t xml:space="preserve">“</w:t>
      </w:r>
      <w:r>
        <w:rPr>
          <w:b/>
          <w:bCs/>
        </w:rPr>
        <w:t xml:space="preserve">Could of</w:t>
      </w:r>
      <w:r>
        <w:rPr>
          <w:b/>
          <w:bCs/>
        </w:rPr>
        <w:t xml:space="preserve">”</w:t>
      </w:r>
      <w:r>
        <w:rPr>
          <w:b/>
          <w:bCs/>
        </w:rPr>
        <w:t xml:space="preserve">:</w:t>
      </w:r>
      <w:r>
        <w:t xml:space="preserve"> </w:t>
      </w:r>
      <w:r>
        <w:t xml:space="preserve">Always</w:t>
      </w:r>
      <w:r>
        <w:t xml:space="preserve"> </w:t>
      </w:r>
      <w:r>
        <w:t xml:space="preserve">“</w:t>
      </w:r>
      <w:r>
        <w:t xml:space="preserve">could have</w:t>
      </w:r>
      <w:r>
        <w:t xml:space="preserve">”</w:t>
      </w:r>
      <w:r>
        <w:t xml:space="preserve"> </w:t>
      </w:r>
      <w:r>
        <w:t xml:space="preserve">(never</w:t>
      </w:r>
      <w:r>
        <w:t xml:space="preserve"> </w:t>
      </w:r>
      <w:r>
        <w:t xml:space="preserve">“</w:t>
      </w:r>
      <w:r>
        <w:t xml:space="preserve">could of</w:t>
      </w:r>
      <w:r>
        <w:t xml:space="preserve">”</w:t>
      </w:r>
      <w:r>
        <w:t xml:space="preserve">).</w:t>
      </w:r>
    </w:p>
    <w:p>
      <w:r>
        <w:pict>
          <v:rect style="width:0;height:1.5pt" o:hralign="center" o:hrstd="t" o:hr="t"/>
        </w:pict>
      </w:r>
    </w:p>
    <w:bookmarkEnd w:id="418"/>
    <w:bookmarkStart w:id="419" w:name="rhetorical-synthesis"/>
    <w:p>
      <w:pPr>
        <w:pStyle w:val="Heading4"/>
      </w:pPr>
      <w:r>
        <w:t xml:space="preserve">3.8 Rhetorical Synthesis</w:t>
      </w:r>
    </w:p>
    <w:p>
      <w:pPr>
        <w:pStyle w:val="FirstParagraph"/>
      </w:pPr>
      <w:r>
        <w:rPr>
          <w:b/>
          <w:bCs/>
        </w:rPr>
        <w:t xml:space="preserve">When given bullet-pointed research and asked to synthesize for a specific claim:</w:t>
      </w:r>
    </w:p>
    <w:p>
      <w:pPr>
        <w:pStyle w:val="Compact"/>
        <w:numPr>
          <w:ilvl w:val="0"/>
          <w:numId w:val="1080"/>
        </w:numPr>
      </w:pPr>
      <w:r>
        <w:t xml:space="preserve">Read through each bullet and identify it as either</w:t>
      </w:r>
      <w:r>
        <w:t xml:space="preserve"> </w:t>
      </w:r>
      <w:r>
        <w:rPr>
          <w:b/>
          <w:bCs/>
        </w:rPr>
        <w:t xml:space="preserve">background</w:t>
      </w:r>
      <w:r>
        <w:t xml:space="preserve"> </w:t>
      </w:r>
      <w:r>
        <w:t xml:space="preserve">or</w:t>
      </w:r>
      <w:r>
        <w:t xml:space="preserve"> </w:t>
      </w:r>
      <w:r>
        <w:rPr>
          <w:b/>
          <w:bCs/>
        </w:rPr>
        <w:t xml:space="preserve">evidential</w:t>
      </w:r>
      <w:r>
        <w:t xml:space="preserve">.</w:t>
      </w:r>
    </w:p>
    <w:p>
      <w:pPr>
        <w:pStyle w:val="Compact"/>
        <w:numPr>
          <w:ilvl w:val="0"/>
          <w:numId w:val="1080"/>
        </w:numPr>
      </w:pPr>
      <w:r>
        <w:t xml:space="preserve">Read the question header and highlight the</w:t>
      </w:r>
      <w:r>
        <w:t xml:space="preserve"> </w:t>
      </w:r>
      <w:r>
        <w:rPr>
          <w:b/>
          <w:bCs/>
        </w:rPr>
        <w:t xml:space="preserve">claim</w:t>
      </w:r>
      <w:r>
        <w:t xml:space="preserve"> </w:t>
      </w:r>
      <w:r>
        <w:t xml:space="preserve">you need to support.</w:t>
      </w:r>
    </w:p>
    <w:p>
      <w:pPr>
        <w:pStyle w:val="Compact"/>
        <w:numPr>
          <w:ilvl w:val="0"/>
          <w:numId w:val="1080"/>
        </w:numPr>
      </w:pPr>
      <w:r>
        <w:t xml:space="preserve">Choose the bullets that directly support the claim.</w:t>
      </w:r>
    </w:p>
    <w:p>
      <w:pPr>
        <w:pStyle w:val="Compact"/>
        <w:numPr>
          <w:ilvl w:val="0"/>
          <w:numId w:val="1080"/>
        </w:numPr>
      </w:pPr>
      <w:r>
        <w:t xml:space="preserve">Eliminate bullets that are irrelevant or that support a different/diametric claim.</w:t>
      </w:r>
    </w:p>
    <w:p>
      <w:r>
        <w:pict>
          <v:rect style="width:0;height:1.5pt" o:hralign="center" o:hrstd="t" o:hr="t"/>
        </w:pict>
      </w:r>
    </w:p>
    <w:bookmarkEnd w:id="419"/>
    <w:bookmarkEnd w:id="420"/>
    <w:bookmarkStart w:id="437" w:name="X16a0f26300392bec47e5c61e2fa6d14d00ffa5b"/>
    <w:p>
      <w:pPr>
        <w:pStyle w:val="Heading3"/>
      </w:pPr>
      <w:r>
        <w:t xml:space="preserve">📊 PART 4: ACT MATH — ADDITIONAL PRACTICE CONCEPTS</w:t>
      </w:r>
    </w:p>
    <w:p>
      <w:r>
        <w:pict>
          <v:rect style="width:0;height:1.5pt" o:hralign="center" o:hrstd="t" o:hr="t"/>
        </w:pict>
      </w:r>
    </w:p>
    <w:bookmarkStart w:id="421" w:name="mean-median-mode"/>
    <w:p>
      <w:pPr>
        <w:pStyle w:val="Heading4"/>
      </w:pPr>
      <w:r>
        <w:t xml:space="preserve">4.1 Mean, Median, Mode</w:t>
      </w:r>
    </w:p>
    <w:p>
      <w:pPr>
        <w:pStyle w:val="Compact"/>
        <w:numPr>
          <w:ilvl w:val="0"/>
          <w:numId w:val="1081"/>
        </w:numPr>
      </w:pPr>
      <w:r>
        <w:rPr>
          <w:b/>
          <w:bCs/>
        </w:rPr>
        <w:t xml:space="preserve">Mean</w:t>
      </w:r>
      <w:r>
        <w:t xml:space="preserve"> </w:t>
      </w:r>
      <w:r>
        <w:t xml:space="preserve">= average =</w:t>
      </w:r>
      <w:r>
        <w:t xml:space="preserve"> </w:t>
      </w:r>
      <m:oMath>
        <m:f>
          <m:fPr>
            <m:type m:val="bar"/>
          </m:fPr>
          <m:num>
            <m:r>
              <m:rPr>
                <m:nor/>
                <m:sty m:val="p"/>
              </m:rPr>
              <m:t>sum</m:t>
            </m:r>
          </m:num>
          <m:den>
            <m:r>
              <m:rPr>
                <m:nor/>
                <m:sty m:val="p"/>
              </m:rPr>
              <m:t>count</m:t>
            </m:r>
          </m:den>
        </m:f>
      </m:oMath>
    </w:p>
    <w:p>
      <w:pPr>
        <w:pStyle w:val="Compact"/>
        <w:numPr>
          <w:ilvl w:val="0"/>
          <w:numId w:val="1081"/>
        </w:numPr>
      </w:pPr>
      <w:r>
        <w:rPr>
          <w:b/>
          <w:bCs/>
        </w:rPr>
        <w:t xml:space="preserve">Median</w:t>
      </w:r>
      <w:r>
        <w:t xml:space="preserve"> </w:t>
      </w:r>
      <w:r>
        <w:t xml:space="preserve">= middle value when ordered (average of two middle values if even count)</w:t>
      </w:r>
    </w:p>
    <w:p>
      <w:pPr>
        <w:pStyle w:val="Compact"/>
        <w:numPr>
          <w:ilvl w:val="0"/>
          <w:numId w:val="1081"/>
        </w:numPr>
      </w:pPr>
      <w:r>
        <w:rPr>
          <w:b/>
          <w:bCs/>
        </w:rPr>
        <w:t xml:space="preserve">Mode</w:t>
      </w:r>
      <w:r>
        <w:t xml:space="preserve"> </w:t>
      </w:r>
      <w:r>
        <w:t xml:space="preserve">= most frequently occurring value</w:t>
      </w:r>
    </w:p>
    <w:p>
      <w:r>
        <w:pict>
          <v:rect style="width:0;height:1.5pt" o:hralign="center" o:hrstd="t" o:hr="t"/>
        </w:pict>
      </w:r>
    </w:p>
    <w:bookmarkEnd w:id="421"/>
    <w:bookmarkStart w:id="422" w:name="scientific-notation"/>
    <w:p>
      <w:pPr>
        <w:pStyle w:val="Heading4"/>
      </w:pPr>
      <w:r>
        <w:t xml:space="preserve">4.2 Scientific Notation</w:t>
      </w:r>
    </w:p>
    <w:p>
      <w:pPr>
        <w:pStyle w:val="FirstParagraph"/>
      </w:pPr>
      <m:oMath>
        <m:r>
          <m:t>670</m:t>
        </m:r>
        <m:r>
          <m:rPr>
            <m:sty m:val="p"/>
          </m:rPr>
          <m:t>,</m:t>
        </m:r>
        <m:r>
          <m:t>000</m:t>
        </m:r>
        <m:r>
          <m:rPr>
            <m:sty m:val="p"/>
          </m:rPr>
          <m:t>,</m:t>
        </m:r>
        <m:r>
          <m:t>000</m:t>
        </m:r>
        <m:r>
          <m:rPr>
            <m:sty m:val="p"/>
          </m:rPr>
          <m:t>+</m:t>
        </m:r>
        <m:r>
          <m:t>700</m:t>
        </m:r>
        <m:r>
          <m:rPr>
            <m:sty m:val="p"/>
          </m:rPr>
          <m:t>,</m:t>
        </m:r>
        <m:r>
          <m:t>000</m:t>
        </m:r>
        <m:r>
          <m:rPr>
            <m:sty m:val="p"/>
          </m:rPr>
          <m:t>,</m:t>
        </m:r>
        <m:r>
          <m:t>000</m:t>
        </m:r>
        <m:r>
          <m:rPr>
            <m:sty m:val="p"/>
          </m:rPr>
          <m:t>=</m:t>
        </m:r>
        <m:r>
          <m:t>1.37</m:t>
        </m:r>
        <m:r>
          <m:rPr>
            <m:sty m:val="p"/>
          </m:rPr>
          <m:t>×</m:t>
        </m:r>
        <m:sSup>
          <m:e>
            <m:r>
              <m:t>10</m:t>
            </m:r>
          </m:e>
          <m:sup>
            <m:r>
              <m:t>9</m:t>
            </m:r>
          </m:sup>
        </m:sSup>
      </m:oMath>
    </w:p>
    <w:p>
      <w:r>
        <w:pict>
          <v:rect style="width:0;height:1.5pt" o:hralign="center" o:hrstd="t" o:hr="t"/>
        </w:pict>
      </w:r>
    </w:p>
    <w:bookmarkEnd w:id="422"/>
    <w:bookmarkStart w:id="423" w:name="distance-rate-time"/>
    <w:p>
      <w:pPr>
        <w:pStyle w:val="Heading4"/>
      </w:pPr>
      <w:r>
        <w:t xml:space="preserve">4.3 Distance, Rate, Time</w:t>
      </w:r>
    </w:p>
    <w:p>
      <w:pPr>
        <w:pStyle w:val="FirstParagraph"/>
      </w:pPr>
      <m:oMath>
        <m:r>
          <m:t>d</m:t>
        </m:r>
        <m:r>
          <m:rPr>
            <m:sty m:val="p"/>
          </m:rPr>
          <m:t>=</m:t>
        </m:r>
        <m:r>
          <m:t>r</m:t>
        </m:r>
        <m:r>
          <m:t>t</m:t>
        </m:r>
      </m:oMath>
      <w:r>
        <w:t xml:space="preserve"> </w:t>
      </w:r>
      <w:r>
        <w:t xml:space="preserve">(distance = rate</w:t>
      </w:r>
      <w:r>
        <w:t xml:space="preserve"> </w:t>
      </w:r>
      <m:oMath>
        <m:r>
          <m:rPr>
            <m:sty m:val="p"/>
          </m:rPr>
          <m:t>×</m:t>
        </m:r>
      </m:oMath>
      <w:r>
        <w:t xml:space="preserve"> </w:t>
      </w:r>
      <w:r>
        <w:t xml:space="preserve">time)</w:t>
      </w:r>
    </w:p>
    <w:p>
      <w:pPr>
        <w:pStyle w:val="BodyText"/>
      </w:pPr>
      <w:r>
        <w:t xml:space="preserve">For two trips, use a chart:</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s>
            </m:mPr>
            <m:mr>
              <m:e/>
              <m:e>
                <m:r>
                  <m:rPr>
                    <m:nor/>
                    <m:sty m:val="p"/>
                  </m:rPr>
                  <m:t>Time</m:t>
                </m:r>
              </m:e>
              <m:e>
                <m:r>
                  <m:rPr>
                    <m:nor/>
                    <m:sty m:val="p"/>
                  </m:rPr>
                  <m:t>Distance</m:t>
                </m:r>
              </m:e>
              <m:e>
                <m:r>
                  <m:rPr>
                    <m:nor/>
                    <m:sty m:val="p"/>
                  </m:rPr>
                  <m:t>Rate</m:t>
                </m:r>
              </m:e>
            </m:mr>
            <m:mr>
              <m:e>
                <m:r>
                  <m:rPr>
                    <m:nor/>
                    <m:sty m:val="p"/>
                  </m:rPr>
                  <m:t>Trip 1</m:t>
                </m:r>
              </m:e>
              <m:e>
                <m:sSub>
                  <m:e>
                    <m:r>
                      <m:t>t</m:t>
                    </m:r>
                  </m:e>
                  <m:sub>
                    <m:r>
                      <m:t>1</m:t>
                    </m:r>
                  </m:sub>
                </m:sSub>
              </m:e>
              <m:e>
                <m:sSub>
                  <m:e>
                    <m:r>
                      <m:t>d</m:t>
                    </m:r>
                  </m:e>
                  <m:sub>
                    <m:r>
                      <m:t>1</m:t>
                    </m:r>
                  </m:sub>
                </m:sSub>
              </m:e>
              <m:e>
                <m:sSub>
                  <m:e>
                    <m:r>
                      <m:t>r</m:t>
                    </m:r>
                  </m:e>
                  <m:sub>
                    <m:r>
                      <m:t>1</m:t>
                    </m:r>
                  </m:sub>
                </m:sSub>
              </m:e>
            </m:mr>
            <m:mr>
              <m:e>
                <m:r>
                  <m:rPr>
                    <m:nor/>
                    <m:sty m:val="p"/>
                  </m:rPr>
                  <m:t>Trip 2</m:t>
                </m:r>
              </m:e>
              <m:e>
                <m:sSub>
                  <m:e>
                    <m:r>
                      <m:t>t</m:t>
                    </m:r>
                  </m:e>
                  <m:sub>
                    <m:r>
                      <m:t>2</m:t>
                    </m:r>
                  </m:sub>
                </m:sSub>
              </m:e>
              <m:e>
                <m:sSub>
                  <m:e>
                    <m:r>
                      <m:t>d</m:t>
                    </m:r>
                  </m:e>
                  <m:sub>
                    <m:r>
                      <m:t>2</m:t>
                    </m:r>
                  </m:sub>
                </m:sSub>
              </m:e>
              <m:e>
                <m:sSub>
                  <m:e>
                    <m:r>
                      <m:t>r</m:t>
                    </m:r>
                  </m:e>
                  <m:sub>
                    <m:r>
                      <m:t>2</m:t>
                    </m:r>
                  </m:sub>
                </m:sSub>
              </m:e>
            </m:mr>
          </m:m>
        </m:oMath>
      </m:oMathPara>
    </w:p>
    <w:p>
      <w:r>
        <w:pict>
          <v:rect style="width:0;height:1.5pt" o:hralign="center" o:hrstd="t" o:hr="t"/>
        </w:pict>
      </w:r>
    </w:p>
    <w:bookmarkEnd w:id="423"/>
    <w:bookmarkStart w:id="424" w:name="exponent-rules"/>
    <w:p>
      <w:pPr>
        <w:pStyle w:val="Heading4"/>
      </w:pPr>
      <w:r>
        <w:t xml:space="preserve">4.4 Exponent Rules</w:t>
      </w:r>
    </w:p>
    <w:p>
      <w:pPr>
        <w:pStyle w:val="Compact"/>
        <w:numPr>
          <w:ilvl w:val="0"/>
          <w:numId w:val="1082"/>
        </w:numPr>
      </w:pPr>
      <m:oMath>
        <m:sSup>
          <m:e>
            <m:d>
              <m:dPr>
                <m:begChr m:val="("/>
                <m:endChr m:val=")"/>
                <m:sepChr m:val=""/>
                <m:grow/>
              </m:dPr>
              <m:e>
                <m:sSup>
                  <m:e>
                    <m:r>
                      <m:t>x</m:t>
                    </m:r>
                  </m:e>
                  <m:sup>
                    <m:r>
                      <m:t>a</m:t>
                    </m:r>
                  </m:sup>
                </m:sSup>
              </m:e>
            </m:d>
          </m:e>
          <m:sup>
            <m:r>
              <m:t>b</m:t>
            </m:r>
          </m:sup>
        </m:sSup>
        <m:r>
          <m:rPr>
            <m:sty m:val="p"/>
          </m:rPr>
          <m:t>=</m:t>
        </m:r>
        <m:sSup>
          <m:e>
            <m:r>
              <m:t>x</m:t>
            </m:r>
          </m:e>
          <m:sup>
            <m:r>
              <m:t>a</m:t>
            </m:r>
            <m:r>
              <m:t>b</m:t>
            </m:r>
          </m:sup>
        </m:sSup>
      </m:oMath>
    </w:p>
    <w:p>
      <w:pPr>
        <w:pStyle w:val="Compact"/>
        <w:numPr>
          <w:ilvl w:val="0"/>
          <w:numId w:val="1082"/>
        </w:numPr>
      </w:pPr>
      <m:oMath>
        <m:sSup>
          <m:e>
            <m:r>
              <m:t>x</m:t>
            </m:r>
          </m:e>
          <m:sup>
            <m:r>
              <m:t>a</m:t>
            </m:r>
          </m:sup>
        </m:sSup>
        <m:r>
          <m:rPr>
            <m:sty m:val="p"/>
          </m:rPr>
          <m:t>⋅</m:t>
        </m:r>
        <m:sSup>
          <m:e>
            <m:r>
              <m:t>x</m:t>
            </m:r>
          </m:e>
          <m:sup>
            <m:r>
              <m:t>b</m:t>
            </m:r>
          </m:sup>
        </m:sSup>
        <m:r>
          <m:rPr>
            <m:sty m:val="p"/>
          </m:rPr>
          <m:t>=</m:t>
        </m:r>
        <m:sSup>
          <m:e>
            <m:r>
              <m:t>x</m:t>
            </m:r>
          </m:e>
          <m:sup>
            <m:r>
              <m:t>a</m:t>
            </m:r>
            <m:r>
              <m:rPr>
                <m:sty m:val="p"/>
              </m:rPr>
              <m:t>+</m:t>
            </m:r>
            <m:r>
              <m:t>b</m:t>
            </m:r>
          </m:sup>
        </m:sSup>
      </m:oMath>
    </w:p>
    <w:p>
      <w:pPr>
        <w:pStyle w:val="Compact"/>
        <w:numPr>
          <w:ilvl w:val="0"/>
          <w:numId w:val="1082"/>
        </w:numPr>
      </w:pPr>
      <m:oMath>
        <m:f>
          <m:fPr>
            <m:type m:val="bar"/>
          </m:fPr>
          <m:num>
            <m:sSup>
              <m:e>
                <m:r>
                  <m:t>x</m:t>
                </m:r>
              </m:e>
              <m:sup>
                <m:r>
                  <m:t>a</m:t>
                </m:r>
              </m:sup>
            </m:sSup>
          </m:num>
          <m:den>
            <m:sSup>
              <m:e>
                <m:r>
                  <m:t>x</m:t>
                </m:r>
              </m:e>
              <m:sup>
                <m:r>
                  <m:t>b</m:t>
                </m:r>
              </m:sup>
            </m:sSup>
          </m:den>
        </m:f>
        <m:r>
          <m:rPr>
            <m:sty m:val="p"/>
          </m:rPr>
          <m:t>=</m:t>
        </m:r>
        <m:sSup>
          <m:e>
            <m:r>
              <m:t>x</m:t>
            </m:r>
          </m:e>
          <m:sup>
            <m:r>
              <m:t>a</m:t>
            </m:r>
            <m:r>
              <m:rPr>
                <m:sty m:val="p"/>
              </m:rPr>
              <m:t>−</m:t>
            </m:r>
            <m:r>
              <m:t>b</m:t>
            </m:r>
          </m:sup>
        </m:sSup>
      </m:oMath>
    </w:p>
    <w:p>
      <w:pPr>
        <w:pStyle w:val="Compact"/>
        <w:numPr>
          <w:ilvl w:val="0"/>
          <w:numId w:val="1082"/>
        </w:numPr>
      </w:pPr>
      <m:oMath>
        <m:sSup>
          <m:e>
            <m:d>
              <m:dPr>
                <m:begChr m:val="("/>
                <m:endChr m:val=")"/>
                <m:sepChr m:val=""/>
                <m:grow/>
              </m:dPr>
              <m:e>
                <m:r>
                  <m:t>x</m:t>
                </m:r>
                <m:r>
                  <m:t>y</m:t>
                </m:r>
              </m:e>
            </m:d>
          </m:e>
          <m:sup>
            <m:r>
              <m:t>n</m:t>
            </m:r>
          </m:sup>
        </m:sSup>
        <m:r>
          <m:rPr>
            <m:sty m:val="p"/>
          </m:rPr>
          <m:t>=</m:t>
        </m:r>
        <m:sSup>
          <m:e>
            <m:r>
              <m:t>x</m:t>
            </m:r>
          </m:e>
          <m:sup>
            <m:r>
              <m:t>n</m:t>
            </m:r>
          </m:sup>
        </m:sSup>
        <m:sSup>
          <m:e>
            <m:r>
              <m:t>y</m:t>
            </m:r>
          </m:e>
          <m:sup>
            <m:r>
              <m:t>n</m:t>
            </m:r>
          </m:sup>
        </m:sSup>
      </m:oMath>
    </w:p>
    <w:p>
      <w:pPr>
        <w:pStyle w:val="Compact"/>
        <w:numPr>
          <w:ilvl w:val="0"/>
          <w:numId w:val="1082"/>
        </w:numPr>
      </w:pPr>
      <m:oMath>
        <m:sSup>
          <m:e>
            <m:d>
              <m:dPr>
                <m:begChr m:val="("/>
                <m:endChr m:val=")"/>
                <m:sepChr m:val=""/>
                <m:grow/>
              </m:dPr>
              <m:e>
                <m:f>
                  <m:fPr>
                    <m:type m:val="bar"/>
                  </m:fPr>
                  <m:num>
                    <m:r>
                      <m:t>x</m:t>
                    </m:r>
                  </m:num>
                  <m:den>
                    <m:r>
                      <m:t>y</m:t>
                    </m:r>
                  </m:den>
                </m:f>
              </m:e>
            </m:d>
          </m:e>
          <m:sup>
            <m:r>
              <m:t>n</m:t>
            </m:r>
          </m:sup>
        </m:sSup>
        <m:r>
          <m:rPr>
            <m:sty m:val="p"/>
          </m:rPr>
          <m:t>=</m:t>
        </m:r>
        <m:f>
          <m:fPr>
            <m:type m:val="bar"/>
          </m:fPr>
          <m:num>
            <m:sSup>
              <m:e>
                <m:r>
                  <m:t>x</m:t>
                </m:r>
              </m:e>
              <m:sup>
                <m:r>
                  <m:t>n</m:t>
                </m:r>
              </m:sup>
            </m:sSup>
          </m:num>
          <m:den>
            <m:sSup>
              <m:e>
                <m:r>
                  <m:t>y</m:t>
                </m:r>
              </m:e>
              <m:sup>
                <m:r>
                  <m:t>n</m:t>
                </m:r>
              </m:sup>
            </m:sSup>
          </m:den>
        </m:f>
      </m:oMath>
    </w:p>
    <w:p>
      <w:r>
        <w:pict>
          <v:rect style="width:0;height:1.5pt" o:hralign="center" o:hrstd="t" o:hr="t"/>
        </w:pict>
      </w:r>
    </w:p>
    <w:bookmarkEnd w:id="424"/>
    <w:bookmarkStart w:id="425" w:name="X155d2ad6f8849be2eebebd2b6c846b8cffc96fb"/>
    <w:p>
      <w:pPr>
        <w:pStyle w:val="Heading4"/>
      </w:pPr>
      <w:r>
        <w:t xml:space="preserve">4.5 Absolute Value Equations and Inequalities</w:t>
      </w:r>
    </w:p>
    <w:p>
      <w:pPr>
        <w:pStyle w:val="FirstParagraph"/>
      </w:pPr>
      <m:oMath>
        <m:d>
          <m:dPr>
            <m:begChr m:val="|"/>
            <m:endChr m:val="|"/>
            <m:sepChr m:val=""/>
            <m:grow/>
          </m:dPr>
          <m:e>
            <m:r>
              <m:t>x</m:t>
            </m:r>
            <m:r>
              <m:rPr>
                <m:sty m:val="p"/>
              </m:rPr>
              <m:t>−</m:t>
            </m:r>
            <m:r>
              <m:t>3</m:t>
            </m:r>
          </m:e>
        </m:d>
        <m:r>
          <m:rPr>
            <m:sty m:val="p"/>
          </m:rPr>
          <m:t>=</m:t>
        </m:r>
        <m:r>
          <m:t>7</m:t>
        </m:r>
        <m:r>
          <m:rPr>
            <m:sty m:val="p"/>
          </m:rPr>
          <m:t>⇒</m:t>
        </m:r>
        <m:r>
          <m:t>x</m:t>
        </m:r>
        <m:r>
          <m:rPr>
            <m:sty m:val="p"/>
          </m:rPr>
          <m:t>−</m:t>
        </m:r>
        <m:r>
          <m:t>3</m:t>
        </m:r>
        <m:r>
          <m:rPr>
            <m:sty m:val="p"/>
          </m:rPr>
          <m:t>=</m:t>
        </m:r>
        <m:r>
          <m:t>7</m:t>
        </m:r>
      </m:oMath>
      <w:r>
        <w:t xml:space="preserve"> </w:t>
      </w:r>
      <w:r>
        <w:t xml:space="preserve">or</w:t>
      </w:r>
      <w:r>
        <w:t xml:space="preserve"> </w:t>
      </w:r>
      <m:oMath>
        <m:r>
          <m:t>x</m:t>
        </m:r>
        <m:r>
          <m:rPr>
            <m:sty m:val="p"/>
          </m:rPr>
          <m:t>−</m:t>
        </m:r>
        <m:r>
          <m:t>3</m:t>
        </m:r>
        <m:r>
          <m:rPr>
            <m:sty m:val="p"/>
          </m:rPr>
          <m:t>=</m:t>
        </m:r>
        <m:r>
          <m:rPr>
            <m:sty m:val="p"/>
          </m:rPr>
          <m:t>−</m:t>
        </m:r>
        <m:r>
          <m:t>7</m:t>
        </m:r>
        <m:r>
          <m:rPr>
            <m:sty m:val="p"/>
          </m:rPr>
          <m:t>⇒</m:t>
        </m:r>
        <m:r>
          <m:t>x</m:t>
        </m:r>
        <m:r>
          <m:rPr>
            <m:sty m:val="p"/>
          </m:rPr>
          <m:t>=</m:t>
        </m:r>
        <m:r>
          <m:t>10</m:t>
        </m:r>
      </m:oMath>
      <w:r>
        <w:t xml:space="preserve"> </w:t>
      </w:r>
      <w:r>
        <w:t xml:space="preserve">or</w:t>
      </w:r>
      <w:r>
        <w:t xml:space="preserve"> </w:t>
      </w:r>
      <m:oMath>
        <m:r>
          <m:t>x</m:t>
        </m:r>
        <m:r>
          <m:rPr>
            <m:sty m:val="p"/>
          </m:rPr>
          <m:t>=</m:t>
        </m:r>
        <m:r>
          <m:rPr>
            <m:sty m:val="p"/>
          </m:rPr>
          <m:t>−</m:t>
        </m:r>
        <m:r>
          <m:t>4</m:t>
        </m:r>
      </m:oMath>
    </w:p>
    <w:p>
      <w:pPr>
        <w:pStyle w:val="BodyText"/>
      </w:pPr>
      <m:oMath>
        <m:d>
          <m:dPr>
            <m:begChr m:val="|"/>
            <m:endChr m:val="|"/>
            <m:sepChr m:val=""/>
            <m:grow/>
          </m:dPr>
          <m:e>
            <m:r>
              <m:t>x</m:t>
            </m:r>
          </m:e>
        </m:d>
        <m:r>
          <m:rPr>
            <m:sty m:val="p"/>
          </m:rPr>
          <m:t>&lt;</m:t>
        </m:r>
        <m:r>
          <m:t>a</m:t>
        </m:r>
        <m:r>
          <m:rPr>
            <m:sty m:val="p"/>
          </m:rPr>
          <m:t>⇒</m:t>
        </m:r>
        <m:r>
          <m:rPr>
            <m:sty m:val="p"/>
          </m:rPr>
          <m:t>−</m:t>
        </m:r>
        <m:r>
          <m:t>a</m:t>
        </m:r>
        <m:r>
          <m:rPr>
            <m:sty m:val="p"/>
          </m:rPr>
          <m:t>&lt;</m:t>
        </m:r>
        <m:r>
          <m:t>x</m:t>
        </m:r>
        <m:r>
          <m:rPr>
            <m:sty m:val="p"/>
          </m:rPr>
          <m:t>&lt;</m:t>
        </m:r>
        <m:r>
          <m:t>a</m:t>
        </m:r>
      </m:oMath>
    </w:p>
    <w:p>
      <w:pPr>
        <w:pStyle w:val="BodyText"/>
      </w:pPr>
      <m:oMath>
        <m:d>
          <m:dPr>
            <m:begChr m:val="|"/>
            <m:endChr m:val="|"/>
            <m:sepChr m:val=""/>
            <m:grow/>
          </m:dPr>
          <m:e>
            <m:r>
              <m:t>x</m:t>
            </m:r>
          </m:e>
        </m:d>
        <m:r>
          <m:rPr>
            <m:sty m:val="p"/>
          </m:rPr>
          <m:t>&gt;</m:t>
        </m:r>
        <m:r>
          <m:t>a</m:t>
        </m:r>
        <m:r>
          <m:rPr>
            <m:sty m:val="p"/>
          </m:rPr>
          <m:t>⇒</m:t>
        </m:r>
        <m:r>
          <m:t>x</m:t>
        </m:r>
        <m:r>
          <m:rPr>
            <m:sty m:val="p"/>
          </m:rPr>
          <m:t>&lt;</m:t>
        </m:r>
        <m:r>
          <m:rPr>
            <m:sty m:val="p"/>
          </m:rPr>
          <m:t>−</m:t>
        </m:r>
        <m:r>
          <m:t>a</m:t>
        </m:r>
      </m:oMath>
      <w:r>
        <w:t xml:space="preserve"> </w:t>
      </w:r>
      <w:r>
        <w:t xml:space="preserve">or</w:t>
      </w:r>
      <w:r>
        <w:t xml:space="preserve"> </w:t>
      </w:r>
      <m:oMath>
        <m:r>
          <m:t>x</m:t>
        </m:r>
        <m:r>
          <m:rPr>
            <m:sty m:val="p"/>
          </m:rPr>
          <m:t>&gt;</m:t>
        </m:r>
        <m:r>
          <m:t>a</m:t>
        </m:r>
      </m:oMath>
    </w:p>
    <w:p>
      <w:r>
        <w:pict>
          <v:rect style="width:0;height:1.5pt" o:hralign="center" o:hrstd="t" o:hr="t"/>
        </w:pict>
      </w:r>
    </w:p>
    <w:bookmarkEnd w:id="425"/>
    <w:bookmarkStart w:id="426" w:name="probability"/>
    <w:p>
      <w:pPr>
        <w:pStyle w:val="Heading4"/>
      </w:pPr>
      <w:r>
        <w:t xml:space="preserve">4.6 Probability</w:t>
      </w:r>
    </w:p>
    <w:p>
      <w:pPr>
        <w:pStyle w:val="FirstParagraph"/>
      </w:pPr>
      <m:oMath>
        <m:r>
          <m:t>P</m:t>
        </m:r>
        <m:d>
          <m:dPr>
            <m:begChr m:val="("/>
            <m:endChr m:val=")"/>
            <m:sepChr m:val=""/>
            <m:grow/>
          </m:dPr>
          <m:e>
            <m:r>
              <m:rPr>
                <m:nor/>
                <m:sty m:val="p"/>
              </m:rPr>
              <m:t>event</m:t>
            </m:r>
          </m:e>
        </m:d>
        <m:r>
          <m:rPr>
            <m:sty m:val="p"/>
          </m:rPr>
          <m:t>=</m:t>
        </m:r>
        <m:f>
          <m:fPr>
            <m:type m:val="bar"/>
          </m:fPr>
          <m:num>
            <m:r>
              <m:rPr>
                <m:nor/>
                <m:sty m:val="p"/>
              </m:rPr>
              <m:t>favorable outcomes</m:t>
            </m:r>
          </m:num>
          <m:den>
            <m:r>
              <m:rPr>
                <m:nor/>
                <m:sty m:val="p"/>
              </m:rPr>
              <m:t>total outcomes</m:t>
            </m:r>
          </m:den>
        </m:f>
      </m:oMath>
    </w:p>
    <w:p>
      <w:pPr>
        <w:pStyle w:val="BodyText"/>
      </w:pPr>
      <m:oMath>
        <m:r>
          <m:t>P</m:t>
        </m:r>
        <m:d>
          <m:dPr>
            <m:begChr m:val="("/>
            <m:endChr m:val=")"/>
            <m:sepChr m:val=""/>
            <m:grow/>
          </m:dPr>
          <m:e>
            <m:r>
              <m:rPr>
                <m:nor/>
                <m:sty m:val="p"/>
              </m:rPr>
              <m:t>not red</m:t>
            </m:r>
          </m:e>
        </m:d>
        <m:r>
          <m:rPr>
            <m:sty m:val="p"/>
          </m:rPr>
          <m:t>=</m:t>
        </m:r>
        <m:r>
          <m:t>1</m:t>
        </m:r>
        <m:r>
          <m:rPr>
            <m:sty m:val="p"/>
          </m:rPr>
          <m:t>−</m:t>
        </m:r>
        <m:r>
          <m:t>P</m:t>
        </m:r>
        <m:d>
          <m:dPr>
            <m:begChr m:val="("/>
            <m:endChr m:val=")"/>
            <m:sepChr m:val=""/>
            <m:grow/>
          </m:dPr>
          <m:e>
            <m:r>
              <m:rPr>
                <m:nor/>
                <m:sty m:val="p"/>
              </m:rPr>
              <m:t>red</m:t>
            </m:r>
          </m:e>
        </m:d>
      </m:oMath>
    </w:p>
    <w:p>
      <w:r>
        <w:pict>
          <v:rect style="width:0;height:1.5pt" o:hralign="center" o:hrstd="t" o:hr="t"/>
        </w:pict>
      </w:r>
    </w:p>
    <w:bookmarkEnd w:id="426"/>
    <w:bookmarkStart w:id="427" w:name="circle-graph-pie-chart-angles"/>
    <w:p>
      <w:pPr>
        <w:pStyle w:val="Heading4"/>
      </w:pPr>
      <w:r>
        <w:t xml:space="preserve">4.7 Circle Graph (Pie Chart) Angles</w:t>
      </w:r>
    </w:p>
    <w:p>
      <w:pPr>
        <w:pStyle w:val="FirstParagraph"/>
      </w:pPr>
      <m:oMathPara>
        <m:oMathParaPr>
          <m:jc m:val="center"/>
        </m:oMathParaPr>
        <m:oMath>
          <m:r>
            <m:rPr>
              <m:nor/>
              <m:sty m:val="p"/>
            </m:rPr>
            <m:t>Central angle</m:t>
          </m:r>
          <m:r>
            <m:rPr>
              <m:sty m:val="p"/>
            </m:rPr>
            <m:t>=</m:t>
          </m:r>
          <m:f>
            <m:fPr>
              <m:type m:val="bar"/>
            </m:fPr>
            <m:num>
              <m:r>
                <m:rPr>
                  <m:nor/>
                  <m:sty m:val="p"/>
                </m:rPr>
                <m:t>part</m:t>
              </m:r>
            </m:num>
            <m:den>
              <m:r>
                <m:rPr>
                  <m:nor/>
                  <m:sty m:val="p"/>
                </m:rPr>
                <m:t>whole</m:t>
              </m:r>
            </m:den>
          </m:f>
          <m:r>
            <m:rPr>
              <m:sty m:val="p"/>
            </m:rPr>
            <m:t>×</m:t>
          </m:r>
          <m:r>
            <m:t>360</m:t>
          </m:r>
          <m:r>
            <m:rPr>
              <m:sty m:val="p"/>
            </m:rPr>
            <m:t>°</m:t>
          </m:r>
        </m:oMath>
      </m:oMathPara>
    </w:p>
    <w:p>
      <w:r>
        <w:pict>
          <v:rect style="width:0;height:1.5pt" o:hralign="center" o:hrstd="t" o:hr="t"/>
        </w:pict>
      </w:r>
    </w:p>
    <w:bookmarkEnd w:id="427"/>
    <w:bookmarkStart w:id="428" w:name="similar-figures"/>
    <w:p>
      <w:pPr>
        <w:pStyle w:val="Heading4"/>
      </w:pPr>
      <w:r>
        <w:t xml:space="preserve">4.8 Similar Figures</w:t>
      </w:r>
    </w:p>
    <w:p>
      <w:pPr>
        <w:pStyle w:val="FirstParagraph"/>
      </w:pPr>
      <w:r>
        <w:t xml:space="preserve">If the ratio of corresponding sides is</w:t>
      </w:r>
      <w:r>
        <w:t xml:space="preserve"> </w:t>
      </w:r>
      <m:oMath>
        <m:r>
          <m:t>a</m:t>
        </m:r>
        <m:r>
          <m:rPr>
            <m:sty m:val="p"/>
          </m:rPr>
          <m:t>:</m:t>
        </m:r>
        <m:r>
          <m:t>b</m:t>
        </m:r>
      </m:oMath>
      <w:r>
        <w:t xml:space="preserve">, then:</w:t>
      </w:r>
      <w:r>
        <w:t xml:space="preserve"> </w:t>
      </w:r>
      <w:r>
        <w:t xml:space="preserve">- The ratio of perimeters is</w:t>
      </w:r>
      <w:r>
        <w:t xml:space="preserve"> </w:t>
      </w:r>
      <m:oMath>
        <m:r>
          <m:t>a</m:t>
        </m:r>
        <m:r>
          <m:rPr>
            <m:sty m:val="p"/>
          </m:rPr>
          <m:t>:</m:t>
        </m:r>
        <m:r>
          <m:t>b</m:t>
        </m:r>
      </m:oMath>
      <w:r>
        <w:t xml:space="preserve"> </w:t>
      </w:r>
      <w:r>
        <w:t xml:space="preserve">- The ratio of areas is</w:t>
      </w:r>
      <w:r>
        <w:t xml:space="preserve"> </w:t>
      </w:r>
      <m:oMath>
        <m:sSup>
          <m:e>
            <m:r>
              <m:t>a</m:t>
            </m:r>
          </m:e>
          <m:sup>
            <m:r>
              <m:t>2</m:t>
            </m:r>
          </m:sup>
        </m:sSup>
        <m:r>
          <m:rPr>
            <m:sty m:val="p"/>
          </m:rPr>
          <m:t>:</m:t>
        </m:r>
        <m:sSup>
          <m:e>
            <m:r>
              <m:t>b</m:t>
            </m:r>
          </m:e>
          <m:sup>
            <m:r>
              <m:t>2</m:t>
            </m:r>
          </m:sup>
        </m:sSup>
      </m:oMath>
      <w:r>
        <w:t xml:space="preserve"> </w:t>
      </w:r>
      <w:r>
        <w:t xml:space="preserve">- The ratio of volumes is</w:t>
      </w:r>
      <w:r>
        <w:t xml:space="preserve"> </w:t>
      </w:r>
      <m:oMath>
        <m:sSup>
          <m:e>
            <m:r>
              <m:t>a</m:t>
            </m:r>
          </m:e>
          <m:sup>
            <m:r>
              <m:t>3</m:t>
            </m:r>
          </m:sup>
        </m:sSup>
        <m:r>
          <m:rPr>
            <m:sty m:val="p"/>
          </m:rPr>
          <m:t>:</m:t>
        </m:r>
        <m:sSup>
          <m:e>
            <m:r>
              <m:t>b</m:t>
            </m:r>
          </m:e>
          <m:sup>
            <m:r>
              <m:t>3</m:t>
            </m:r>
          </m:sup>
        </m:sSup>
      </m:oMath>
    </w:p>
    <w:p>
      <w:r>
        <w:pict>
          <v:rect style="width:0;height:1.5pt" o:hralign="center" o:hrstd="t" o:hr="t"/>
        </w:pict>
      </w:r>
    </w:p>
    <w:bookmarkEnd w:id="428"/>
    <w:bookmarkStart w:id="429" w:name="coordinate-geometry-essentials"/>
    <w:p>
      <w:pPr>
        <w:pStyle w:val="Heading4"/>
      </w:pPr>
      <w:r>
        <w:t xml:space="preserve">4.9 Coordinate Geometry Essentials</w:t>
      </w:r>
    </w:p>
    <w:p>
      <w:pPr>
        <w:pStyle w:val="FirstParagraph"/>
      </w:pPr>
      <w:r>
        <w:rPr>
          <w:b/>
          <w:bCs/>
        </w:rPr>
        <w:t xml:space="preserve">Midpoint formula:</w:t>
      </w:r>
      <w:r>
        <w:t xml:space="preserve"> </w:t>
      </w:r>
      <m:oMath>
        <m:r>
          <m:t>M</m:t>
        </m:r>
        <m:r>
          <m:rPr>
            <m:sty m:val="p"/>
          </m:rPr>
          <m:t>=</m:t>
        </m:r>
        <m:d>
          <m:dPr>
            <m:begChr m:val="("/>
            <m:endChr m:val=")"/>
            <m:sepChr m:val=""/>
            <m:grow/>
          </m:dPr>
          <m:e>
            <m:f>
              <m:fPr>
                <m:type m:val="bar"/>
              </m:fPr>
              <m:num>
                <m:sSub>
                  <m:e>
                    <m:r>
                      <m:t>x</m:t>
                    </m:r>
                  </m:e>
                  <m:sub>
                    <m:r>
                      <m:t>1</m:t>
                    </m:r>
                  </m:sub>
                </m:sSub>
                <m:r>
                  <m:rPr>
                    <m:sty m:val="p"/>
                  </m:rPr>
                  <m:t>+</m:t>
                </m:r>
                <m:sSub>
                  <m:e>
                    <m:r>
                      <m:t>x</m:t>
                    </m:r>
                  </m:e>
                  <m:sub>
                    <m:r>
                      <m:t>2</m:t>
                    </m:r>
                  </m:sub>
                </m:sSub>
              </m:num>
              <m:den>
                <m:r>
                  <m:t>2</m:t>
                </m:r>
              </m:den>
            </m:f>
            <m:r>
              <m:rPr>
                <m:sty m:val="p"/>
              </m:rPr>
              <m:t>,</m:t>
            </m:r>
            <m:f>
              <m:fPr>
                <m:type m:val="bar"/>
              </m:fPr>
              <m:num>
                <m:sSub>
                  <m:e>
                    <m:r>
                      <m:t>y</m:t>
                    </m:r>
                  </m:e>
                  <m:sub>
                    <m:r>
                      <m:t>1</m:t>
                    </m:r>
                  </m:sub>
                </m:sSub>
                <m:r>
                  <m:rPr>
                    <m:sty m:val="p"/>
                  </m:rPr>
                  <m:t>+</m:t>
                </m:r>
                <m:sSub>
                  <m:e>
                    <m:r>
                      <m:t>y</m:t>
                    </m:r>
                  </m:e>
                  <m:sub>
                    <m:r>
                      <m:t>2</m:t>
                    </m:r>
                  </m:sub>
                </m:sSub>
              </m:num>
              <m:den>
                <m:r>
                  <m:t>2</m:t>
                </m:r>
              </m:den>
            </m:f>
          </m:e>
        </m:d>
      </m:oMath>
    </w:p>
    <w:p>
      <w:pPr>
        <w:pStyle w:val="BodyText"/>
      </w:pPr>
      <w:r>
        <w:rPr>
          <w:b/>
          <w:bCs/>
        </w:rPr>
        <w:t xml:space="preserve">Distance formula:</w:t>
      </w:r>
      <w:r>
        <w:t xml:space="preserve"> </w:t>
      </w:r>
      <m:oMath>
        <m:r>
          <m:t>d</m:t>
        </m:r>
        <m:r>
          <m:rPr>
            <m:sty m:val="p"/>
          </m:rPr>
          <m:t>=</m:t>
        </m:r>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w:p>
    <w:p>
      <w:pPr>
        <w:pStyle w:val="BodyText"/>
      </w:pPr>
      <w:r>
        <w:rPr>
          <w:b/>
          <w:bCs/>
        </w:rPr>
        <w:t xml:space="preserve">Quadrant Signs:</w:t>
      </w:r>
      <w:r>
        <w:t xml:space="preserve"> </w:t>
      </w:r>
      <w:r>
        <w:t xml:space="preserve">- QI:</w:t>
      </w:r>
      <w:r>
        <w:t xml:space="preserve"> </w:t>
      </w:r>
      <m:oMath>
        <m:d>
          <m:dPr>
            <m:begChr m:val="("/>
            <m:endChr m:val=")"/>
            <m:sepChr m:val=""/>
            <m:grow/>
          </m:dPr>
          <m:e>
            <m:r>
              <m:rPr>
                <m:sty m:val="p"/>
              </m:rPr>
              <m:t>+</m:t>
            </m:r>
            <m:r>
              <m:rPr>
                <m:sty m:val="p"/>
              </m:rPr>
              <m:t>,</m:t>
            </m:r>
            <m:r>
              <m:rPr>
                <m:sty m:val="p"/>
              </m:rPr>
              <m:t>+</m:t>
            </m:r>
          </m:e>
        </m:d>
      </m:oMath>
      <w:r>
        <w:t xml:space="preserve"> </w:t>
      </w:r>
      <w:r>
        <w:t xml:space="preserve">- QII:</w:t>
      </w:r>
      <w:r>
        <w:t xml:space="preserve"> </w:t>
      </w:r>
      <m:oMath>
        <m:d>
          <m:dPr>
            <m:begChr m:val="("/>
            <m:endChr m:val=")"/>
            <m:sepChr m:val=""/>
            <m:grow/>
          </m:dPr>
          <m:e>
            <m:r>
              <m:rPr>
                <m:sty m:val="p"/>
              </m:rPr>
              <m:t>−</m:t>
            </m:r>
            <m:r>
              <m:rPr>
                <m:sty m:val="p"/>
              </m:rPr>
              <m:t>,</m:t>
            </m:r>
            <m:r>
              <m:rPr>
                <m:sty m:val="p"/>
              </m:rPr>
              <m:t>+</m:t>
            </m:r>
          </m:e>
        </m:d>
      </m:oMath>
      <w:r>
        <w:t xml:space="preserve"> </w:t>
      </w:r>
      <w:r>
        <w:t xml:space="preserve">- QIII:</w:t>
      </w:r>
      <w:r>
        <w:t xml:space="preserve"> </w:t>
      </w:r>
      <m:oMath>
        <m:d>
          <m:dPr>
            <m:begChr m:val="("/>
            <m:endChr m:val=")"/>
            <m:sepChr m:val=""/>
            <m:grow/>
          </m:dPr>
          <m:e>
            <m:r>
              <m:rPr>
                <m:sty m:val="p"/>
              </m:rPr>
              <m:t>−</m:t>
            </m:r>
            <m:r>
              <m:rPr>
                <m:sty m:val="p"/>
              </m:rPr>
              <m:t>,</m:t>
            </m:r>
            <m:r>
              <m:rPr>
                <m:sty m:val="p"/>
              </m:rPr>
              <m:t>−</m:t>
            </m:r>
          </m:e>
        </m:d>
      </m:oMath>
      <w:r>
        <w:t xml:space="preserve"> </w:t>
      </w:r>
      <w:r>
        <w:t xml:space="preserve">- QIV:</w:t>
      </w:r>
      <w:r>
        <w:t xml:space="preserve"> </w:t>
      </w:r>
      <m:oMath>
        <m:d>
          <m:dPr>
            <m:begChr m:val="("/>
            <m:endChr m:val=")"/>
            <m:sepChr m:val=""/>
            <m:grow/>
          </m:dPr>
          <m:e>
            <m:r>
              <m:rPr>
                <m:sty m:val="p"/>
              </m:rPr>
              <m:t>+</m:t>
            </m:r>
            <m:r>
              <m:rPr>
                <m:sty m:val="p"/>
              </m:rPr>
              <m:t>,</m:t>
            </m:r>
            <m:r>
              <m:rPr>
                <m:sty m:val="p"/>
              </m:rPr>
              <m:t>−</m:t>
            </m:r>
          </m:e>
        </m:d>
      </m:oMath>
    </w:p>
    <w:p>
      <w:r>
        <w:pict>
          <v:rect style="width:0;height:1.5pt" o:hralign="center" o:hrstd="t" o:hr="t"/>
        </w:pict>
      </w:r>
    </w:p>
    <w:bookmarkEnd w:id="429"/>
    <w:bookmarkStart w:id="430" w:name="parallelogram-properties"/>
    <w:p>
      <w:pPr>
        <w:pStyle w:val="Heading4"/>
      </w:pPr>
      <w:r>
        <w:t xml:space="preserve">4.10 Parallelogram Properties</w:t>
      </w:r>
    </w:p>
    <w:p>
      <w:pPr>
        <w:pStyle w:val="Compact"/>
        <w:numPr>
          <w:ilvl w:val="0"/>
          <w:numId w:val="1083"/>
        </w:numPr>
      </w:pPr>
      <w:r>
        <w:t xml:space="preserve">Opposite sides are equal and parallel.</w:t>
      </w:r>
    </w:p>
    <w:p>
      <w:pPr>
        <w:pStyle w:val="Compact"/>
        <w:numPr>
          <w:ilvl w:val="0"/>
          <w:numId w:val="1083"/>
        </w:numPr>
      </w:pPr>
      <w:r>
        <w:t xml:space="preserve">Opposite angles are equal.</w:t>
      </w:r>
    </w:p>
    <w:p>
      <w:pPr>
        <w:pStyle w:val="Compact"/>
        <w:numPr>
          <w:ilvl w:val="0"/>
          <w:numId w:val="1083"/>
        </w:numPr>
      </w:pPr>
      <w:r>
        <w:t xml:space="preserve">Consecutive angles are supplementary.</w:t>
      </w:r>
    </w:p>
    <w:p>
      <w:pPr>
        <w:pStyle w:val="Compact"/>
        <w:numPr>
          <w:ilvl w:val="0"/>
          <w:numId w:val="1083"/>
        </w:numPr>
      </w:pPr>
      <w:r>
        <w:t xml:space="preserve">Diagonals bisect each other.</w:t>
      </w:r>
    </w:p>
    <w:p>
      <w:pPr>
        <w:pStyle w:val="Compact"/>
        <w:numPr>
          <w:ilvl w:val="0"/>
          <w:numId w:val="1083"/>
        </w:numPr>
      </w:pPr>
      <w:r>
        <w:t xml:space="preserve">Area</w:t>
      </w:r>
      <w:r>
        <w:t xml:space="preserve"> </w:t>
      </w:r>
      <m:oMath>
        <m:r>
          <m:rPr>
            <m:sty m:val="p"/>
          </m:rPr>
          <m:t>=</m:t>
        </m:r>
        <m:r>
          <m:t>b</m:t>
        </m:r>
        <m:r>
          <m:t>h</m:t>
        </m:r>
      </m:oMath>
      <w:r>
        <w:t xml:space="preserve"> </w:t>
      </w:r>
      <w:r>
        <w:t xml:space="preserve">(NOT base</w:t>
      </w:r>
      <w:r>
        <w:t xml:space="preserve"> </w:t>
      </w:r>
      <m:oMath>
        <m:r>
          <m:rPr>
            <m:sty m:val="p"/>
          </m:rPr>
          <m:t>×</m:t>
        </m:r>
      </m:oMath>
      <w:r>
        <w:t xml:space="preserve"> </w:t>
      </w:r>
      <w:r>
        <w:t xml:space="preserve">side — must use perpendicular height).</w:t>
      </w:r>
    </w:p>
    <w:p>
      <w:r>
        <w:pict>
          <v:rect style="width:0;height:1.5pt" o:hralign="center" o:hrstd="t" o:hr="t"/>
        </w:pict>
      </w:r>
    </w:p>
    <w:bookmarkEnd w:id="430"/>
    <w:bookmarkStart w:id="431" w:name="trapezoid-properties"/>
    <w:p>
      <w:pPr>
        <w:pStyle w:val="Heading4"/>
      </w:pPr>
      <w:r>
        <w:t xml:space="preserve">4.11 Trapezoid Properties</w:t>
      </w:r>
    </w:p>
    <w:p>
      <w:pPr>
        <w:pStyle w:val="Compact"/>
        <w:numPr>
          <w:ilvl w:val="0"/>
          <w:numId w:val="1084"/>
        </w:numPr>
      </w:pPr>
      <w:r>
        <w:t xml:space="preserve">One pair of parallel sides (bases).</w:t>
      </w:r>
    </w:p>
    <w:p>
      <w:pPr>
        <w:pStyle w:val="Compact"/>
        <w:numPr>
          <w:ilvl w:val="0"/>
          <w:numId w:val="1084"/>
        </w:numPr>
      </w:pPr>
      <w:r>
        <w:t xml:space="preserve">Area</w:t>
      </w:r>
      <w:r>
        <w:t xml:space="preserve"> </w:t>
      </w:r>
      <m:oMath>
        <m:r>
          <m:rPr>
            <m:sty m:val="p"/>
          </m:rPr>
          <m:t>=</m:t>
        </m:r>
        <m:f>
          <m:fPr>
            <m:type m:val="bar"/>
          </m:fPr>
          <m:num>
            <m:r>
              <m:t>1</m:t>
            </m:r>
          </m:num>
          <m:den>
            <m:r>
              <m:t>2</m:t>
            </m:r>
          </m:den>
        </m:f>
        <m:d>
          <m:dPr>
            <m:begChr m:val="("/>
            <m:endChr m:val=")"/>
            <m:sepChr m:val=""/>
            <m:grow/>
          </m:dPr>
          <m:e>
            <m:sSub>
              <m:e>
                <m:r>
                  <m:t>b</m:t>
                </m:r>
              </m:e>
              <m:sub>
                <m:r>
                  <m:t>1</m:t>
                </m:r>
              </m:sub>
            </m:sSub>
            <m:r>
              <m:rPr>
                <m:sty m:val="p"/>
              </m:rPr>
              <m:t>+</m:t>
            </m:r>
            <m:sSub>
              <m:e>
                <m:r>
                  <m:t>b</m:t>
                </m:r>
              </m:e>
              <m:sub>
                <m:r>
                  <m:t>2</m:t>
                </m:r>
              </m:sub>
            </m:sSub>
          </m:e>
        </m:d>
        <m:r>
          <m:t>h</m:t>
        </m:r>
      </m:oMath>
    </w:p>
    <w:p>
      <w:pPr>
        <w:pStyle w:val="Compact"/>
        <w:numPr>
          <w:ilvl w:val="0"/>
          <w:numId w:val="1084"/>
        </w:numPr>
      </w:pPr>
      <w:r>
        <w:t xml:space="preserve">Isosceles trapezoid: non-parallel sides are equal; base angles are equal.</w:t>
      </w:r>
    </w:p>
    <w:p>
      <w:r>
        <w:pict>
          <v:rect style="width:0;height:1.5pt" o:hralign="center" o:hrstd="t" o:hr="t"/>
        </w:pict>
      </w:r>
    </w:p>
    <w:bookmarkEnd w:id="431"/>
    <w:bookmarkStart w:id="432" w:name="X937065531b8428356440bacf0b2b4db374bc487"/>
    <w:p>
      <w:pPr>
        <w:pStyle w:val="Heading4"/>
      </w:pPr>
      <w:r>
        <w:t xml:space="preserve">4.12 Composite Functions and Advanced Function Problems</w:t>
      </w:r>
    </w:p>
    <w:p>
      <w:pPr>
        <w:pStyle w:val="FirstParagraph"/>
      </w:pPr>
      <w:r>
        <w:rPr>
          <w:b/>
          <w:bCs/>
        </w:rPr>
        <w:t xml:space="preserve">Working</w:t>
      </w:r>
      <w:r>
        <w:rPr>
          <w:b/>
          <w:bCs/>
        </w:rPr>
        <w:t xml:space="preserve"> </w:t>
      </w:r>
      <w:r>
        <w:rPr>
          <w:b/>
          <w:bCs/>
        </w:rPr>
        <w:t xml:space="preserve">“</w:t>
      </w:r>
      <w:r>
        <w:rPr>
          <w:b/>
          <w:bCs/>
        </w:rPr>
        <w:t xml:space="preserve">backwards</w:t>
      </w:r>
      <w:r>
        <w:rPr>
          <w:b/>
          <w:bCs/>
        </w:rPr>
        <w:t xml:space="preserve">”</w:t>
      </w:r>
      <w:r>
        <w:rPr>
          <w:b/>
          <w:bCs/>
        </w:rPr>
        <w:t xml:space="preserve">:</w:t>
      </w:r>
      <w:r>
        <w:t xml:space="preserve"> </w:t>
      </w:r>
      <w:r>
        <w:t xml:space="preserve">If</w:t>
      </w:r>
      <w:r>
        <w:t xml:space="preserve"> </w:t>
      </w:r>
      <m:oMath>
        <m:r>
          <m:t>h</m:t>
        </m:r>
        <m:d>
          <m:dPr>
            <m:begChr m:val="("/>
            <m:endChr m:val=")"/>
            <m:sepChr m:val=""/>
            <m:grow/>
          </m:dPr>
          <m:e>
            <m:r>
              <m:t>x</m:t>
            </m:r>
          </m:e>
        </m:d>
        <m:r>
          <m:rPr>
            <m:sty m:val="p"/>
          </m:rPr>
          <m:t>=</m:t>
        </m:r>
        <m:r>
          <m:t>3</m:t>
        </m:r>
        <m:r>
          <m:t>x</m:t>
        </m:r>
        <m:r>
          <m:rPr>
            <m:sty m:val="p"/>
          </m:rPr>
          <m:t>+</m:t>
        </m:r>
        <m:r>
          <m:t>5</m:t>
        </m:r>
      </m:oMath>
      <w:r>
        <w:t xml:space="preserve"> </w:t>
      </w:r>
      <w:r>
        <w:t xml:space="preserve">and</w:t>
      </w:r>
      <w:r>
        <w:t xml:space="preserve"> </w:t>
      </w:r>
      <m:oMath>
        <m:r>
          <m:t>h</m:t>
        </m:r>
        <m:d>
          <m:dPr>
            <m:begChr m:val="("/>
            <m:endChr m:val=")"/>
            <m:sepChr m:val=""/>
            <m:grow/>
          </m:dPr>
          <m:e>
            <m:r>
              <m:t>a</m:t>
            </m:r>
          </m:e>
        </m:d>
        <m:r>
          <m:rPr>
            <m:sty m:val="p"/>
          </m:rPr>
          <m:t>=</m:t>
        </m:r>
        <m:r>
          <m:t>27</m:t>
        </m:r>
      </m:oMath>
      <w:r>
        <w:t xml:space="preserve">, find</w:t>
      </w:r>
      <w:r>
        <w:t xml:space="preserve"> </w:t>
      </w:r>
      <m:oMath>
        <m:r>
          <m:t>a</m:t>
        </m:r>
      </m:oMath>
      <w:r>
        <w:t xml:space="preserve">:</w:t>
      </w:r>
    </w:p>
    <w:p>
      <w:pPr>
        <w:pStyle w:val="BodyText"/>
      </w:pPr>
      <m:oMathPara>
        <m:oMathParaPr>
          <m:jc m:val="center"/>
        </m:oMathParaPr>
        <m:oMath>
          <m:r>
            <m:t>3</m:t>
          </m:r>
          <m:r>
            <m:t>a</m:t>
          </m:r>
          <m:r>
            <m:rPr>
              <m:sty m:val="p"/>
            </m:rPr>
            <m:t>+</m:t>
          </m:r>
          <m:r>
            <m:t>5</m:t>
          </m:r>
          <m:r>
            <m:rPr>
              <m:sty m:val="p"/>
            </m:rPr>
            <m:t>=</m:t>
          </m:r>
          <m:r>
            <m:t>27</m:t>
          </m:r>
          <m:r>
            <m:rPr>
              <m:sty m:val="p"/>
            </m:rPr>
            <m:t>⇒</m:t>
          </m:r>
          <m:r>
            <m:t>3</m:t>
          </m:r>
          <m:r>
            <m:t>a</m:t>
          </m:r>
          <m:r>
            <m:rPr>
              <m:sty m:val="p"/>
            </m:rPr>
            <m:t>=</m:t>
          </m:r>
          <m:r>
            <m:t>22</m:t>
          </m:r>
          <m:r>
            <m:rPr>
              <m:sty m:val="p"/>
            </m:rPr>
            <m:t>⇒</m:t>
          </m:r>
          <m:r>
            <m:t>a</m:t>
          </m:r>
          <m:r>
            <m:rPr>
              <m:sty m:val="p"/>
            </m:rPr>
            <m:t>=</m:t>
          </m:r>
          <m:f>
            <m:fPr>
              <m:type m:val="bar"/>
            </m:fPr>
            <m:num>
              <m:r>
                <m:t>22</m:t>
              </m:r>
            </m:num>
            <m:den>
              <m:r>
                <m:t>3</m:t>
              </m:r>
            </m:den>
          </m:f>
        </m:oMath>
      </m:oMathPara>
    </w:p>
    <w:p>
      <w:pPr>
        <w:pStyle w:val="FirstParagraph"/>
      </w:pPr>
      <w:r>
        <w:rPr>
          <w:b/>
          <w:bCs/>
        </w:rPr>
        <w:t xml:space="preserve">Nested functions:</w:t>
      </w:r>
      <w:r>
        <w:t xml:space="preserve"> </w:t>
      </w:r>
      <m:oMath>
        <m:r>
          <m:t>f</m:t>
        </m:r>
        <m:d>
          <m:dPr>
            <m:begChr m:val="("/>
            <m:endChr m:val=")"/>
            <m:sepChr m:val=""/>
            <m:grow/>
          </m:dPr>
          <m:e>
            <m:r>
              <m:t>g</m:t>
            </m:r>
            <m:d>
              <m:dPr>
                <m:begChr m:val="("/>
                <m:endChr m:val=")"/>
                <m:sepChr m:val=""/>
                <m:grow/>
              </m:dPr>
              <m:e>
                <m:r>
                  <m:t>x</m:t>
                </m:r>
              </m:e>
            </m:d>
          </m:e>
        </m:d>
      </m:oMath>
      <w:r>
        <w:t xml:space="preserve"> </w:t>
      </w:r>
      <w:r>
        <w:t xml:space="preserve">— substitute</w:t>
      </w:r>
      <w:r>
        <w:t xml:space="preserve"> </w:t>
      </w:r>
      <m:oMath>
        <m:r>
          <m:t>g</m:t>
        </m:r>
        <m:d>
          <m:dPr>
            <m:begChr m:val="("/>
            <m:endChr m:val=")"/>
            <m:sepChr m:val=""/>
            <m:grow/>
          </m:dPr>
          <m:e>
            <m:r>
              <m:t>x</m:t>
            </m:r>
          </m:e>
        </m:d>
      </m:oMath>
      <w:r>
        <w:t xml:space="preserve"> </w:t>
      </w:r>
      <w:r>
        <w:t xml:space="preserve">into</w:t>
      </w:r>
      <w:r>
        <w:t xml:space="preserve"> </w:t>
      </w:r>
      <m:oMath>
        <m:r>
          <m:t>f</m:t>
        </m:r>
      </m:oMath>
      <w:r>
        <w:t xml:space="preserve">.</w:t>
      </w:r>
    </w:p>
    <w:p>
      <w:pPr>
        <w:pStyle w:val="BodyText"/>
      </w:pPr>
      <w:r>
        <w:rPr>
          <w:b/>
          <w:bCs/>
        </w:rPr>
        <w:t xml:space="preserve">Wacky function symbols:</w:t>
      </w:r>
      <w:r>
        <w:t xml:space="preserve"> </w:t>
      </w:r>
      <w:r>
        <w:t xml:space="preserve">Follow the given definition exactly. The symbol is just a made-up operation.</w:t>
      </w:r>
    </w:p>
    <w:p>
      <w:r>
        <w:pict>
          <v:rect style="width:0;height:1.5pt" o:hralign="center" o:hrstd="t" o:hr="t"/>
        </w:pict>
      </w:r>
    </w:p>
    <w:bookmarkEnd w:id="432"/>
    <w:bookmarkStart w:id="433" w:name="polynomial-operations"/>
    <w:p>
      <w:pPr>
        <w:pStyle w:val="Heading4"/>
      </w:pPr>
      <w:r>
        <w:t xml:space="preserve">4.13 Polynomial Operations</w:t>
      </w:r>
    </w:p>
    <w:p>
      <w:pPr>
        <w:pStyle w:val="Compact"/>
        <w:numPr>
          <w:ilvl w:val="0"/>
          <w:numId w:val="1085"/>
        </w:numPr>
      </w:pPr>
      <w:r>
        <w:rPr>
          <w:b/>
          <w:bCs/>
        </w:rPr>
        <w:t xml:space="preserve">Adding/Subtracting:</w:t>
      </w:r>
      <w:r>
        <w:t xml:space="preserve"> </w:t>
      </w:r>
      <w:r>
        <w:t xml:space="preserve">Combine like terms.</w:t>
      </w:r>
    </w:p>
    <w:p>
      <w:pPr>
        <w:pStyle w:val="Compact"/>
        <w:numPr>
          <w:ilvl w:val="0"/>
          <w:numId w:val="1085"/>
        </w:numPr>
      </w:pPr>
      <w:r>
        <w:rPr>
          <w:b/>
          <w:bCs/>
        </w:rPr>
        <w:t xml:space="preserve">Multiplying:</w:t>
      </w:r>
      <w:r>
        <w:t xml:space="preserve"> </w:t>
      </w:r>
      <w:r>
        <w:t xml:space="preserve">Distribute each term; use FOIL for binomials.</w:t>
      </w:r>
    </w:p>
    <w:p>
      <w:pPr>
        <w:pStyle w:val="Compact"/>
        <w:numPr>
          <w:ilvl w:val="0"/>
          <w:numId w:val="1085"/>
        </w:numPr>
      </w:pPr>
      <w:r>
        <w:rPr>
          <w:b/>
          <w:bCs/>
        </w:rPr>
        <w:t xml:space="preserve">Factoring:</w:t>
      </w:r>
      <w:r>
        <w:t xml:space="preserve"> </w:t>
      </w:r>
      <w:r>
        <w:t xml:space="preserve">Look for GCF first, then apply appropriate method.</w:t>
      </w:r>
    </w:p>
    <w:p>
      <w:r>
        <w:pict>
          <v:rect style="width:0;height:1.5pt" o:hralign="center" o:hrstd="t" o:hr="t"/>
        </w:pict>
      </w:r>
    </w:p>
    <w:bookmarkEnd w:id="433"/>
    <w:bookmarkStart w:id="434" w:name="inequality-word-problems"/>
    <w:p>
      <w:pPr>
        <w:pStyle w:val="Heading4"/>
      </w:pPr>
      <w:r>
        <w:t xml:space="preserve">4.14 Inequality Word Problems</w:t>
      </w:r>
    </w:p>
    <w:p>
      <w:pPr>
        <w:pStyle w:val="FirstParagraph"/>
      </w:pPr>
      <w:r>
        <w:rPr>
          <w:b/>
          <w:bCs/>
        </w:rPr>
        <w:t xml:space="preserve">Key translations:</w:t>
      </w:r>
      <w:r>
        <w:t xml:space="preserve"> </w:t>
      </w:r>
      <w:r>
        <w:t xml:space="preserve">-</w:t>
      </w:r>
      <w:r>
        <w:t xml:space="preserve"> </w:t>
      </w:r>
      <w:r>
        <w:t xml:space="preserve">“</w:t>
      </w:r>
      <w:r>
        <w:t xml:space="preserve">No more than</w:t>
      </w:r>
      <w:r>
        <w:t xml:space="preserve">”</w:t>
      </w:r>
      <w:r>
        <w:t xml:space="preserve"> </w:t>
      </w:r>
      <m:oMath>
        <m:r>
          <m:rPr>
            <m:sty m:val="p"/>
          </m:rPr>
          <m:t>→</m:t>
        </m:r>
        <m:r>
          <m:rPr>
            <m:sty m:val="p"/>
          </m:rPr>
          <m:t>≤</m:t>
        </m:r>
      </m:oMath>
      <w:r>
        <w:t xml:space="preserve"> </w:t>
      </w:r>
      <w:r>
        <w:t xml:space="preserve">-</w:t>
      </w:r>
      <w:r>
        <w:t xml:space="preserve"> </w:t>
      </w:r>
      <w:r>
        <w:t xml:space="preserve">“</w:t>
      </w:r>
      <w:r>
        <w:t xml:space="preserve">At least</w:t>
      </w:r>
      <w:r>
        <w:t xml:space="preserve">”</w:t>
      </w:r>
      <w:r>
        <w:t xml:space="preserve"> </w:t>
      </w:r>
      <m:oMath>
        <m:r>
          <m:rPr>
            <m:sty m:val="p"/>
          </m:rPr>
          <m:t>→</m:t>
        </m:r>
        <m:r>
          <m:rPr>
            <m:sty m:val="p"/>
          </m:rPr>
          <m:t>≥</m:t>
        </m:r>
      </m:oMath>
      <w:r>
        <w:t xml:space="preserve"> </w:t>
      </w:r>
      <w:r>
        <w:t xml:space="preserve">-</w:t>
      </w:r>
      <w:r>
        <w:t xml:space="preserve"> </w:t>
      </w:r>
      <w:r>
        <w:t xml:space="preserve">“</w:t>
      </w:r>
      <w:r>
        <w:t xml:space="preserve">More than</w:t>
      </w:r>
      <w:r>
        <w:t xml:space="preserve">”</w:t>
      </w:r>
      <w:r>
        <w:t xml:space="preserve"> </w:t>
      </w:r>
      <m:oMath>
        <m:r>
          <m:rPr>
            <m:sty m:val="p"/>
          </m:rPr>
          <m:t>→</m:t>
        </m:r>
        <m:r>
          <m:rPr>
            <m:sty m:val="p"/>
          </m:rPr>
          <m:t>&gt;</m:t>
        </m:r>
      </m:oMath>
      <w:r>
        <w:t xml:space="preserve"> </w:t>
      </w:r>
      <w:r>
        <w:t xml:space="preserve">-</w:t>
      </w:r>
      <w:r>
        <w:t xml:space="preserve"> </w:t>
      </w:r>
      <w:r>
        <w:t xml:space="preserve">“</w:t>
      </w:r>
      <w:r>
        <w:t xml:space="preserve">Less than</w:t>
      </w:r>
      <w:r>
        <w:t xml:space="preserve">”</w:t>
      </w:r>
      <w:r>
        <w:t xml:space="preserve"> </w:t>
      </w:r>
      <m:oMath>
        <m:r>
          <m:rPr>
            <m:sty m:val="p"/>
          </m:rPr>
          <m:t>→</m:t>
        </m:r>
        <m:r>
          <m:rPr>
            <m:sty m:val="p"/>
          </m:rPr>
          <m:t>&lt;</m:t>
        </m:r>
      </m:oMath>
      <w:r>
        <w:t xml:space="preserve"> </w:t>
      </w:r>
      <w:r>
        <w:t xml:space="preserve">-</w:t>
      </w:r>
      <w:r>
        <w:t xml:space="preserve"> </w:t>
      </w:r>
      <w:r>
        <w:t xml:space="preserve">“</w:t>
      </w:r>
      <w:r>
        <w:t xml:space="preserve">At most</w:t>
      </w:r>
      <w:r>
        <w:t xml:space="preserve">”</w:t>
      </w:r>
      <w:r>
        <w:t xml:space="preserve"> </w:t>
      </w:r>
      <m:oMath>
        <m:r>
          <m:rPr>
            <m:sty m:val="p"/>
          </m:rPr>
          <m:t>→</m:t>
        </m:r>
        <m:r>
          <m:rPr>
            <m:sty m:val="p"/>
          </m:rPr>
          <m:t>≤</m:t>
        </m:r>
      </m:oMath>
    </w:p>
    <w:p>
      <w:pPr>
        <w:pStyle w:val="BodyText"/>
      </w:pPr>
      <w:r>
        <w:rPr>
          <w:b/>
          <w:bCs/>
        </w:rPr>
        <w:t xml:space="preserve">Systems of inequalities:</w:t>
      </w:r>
      <w:r>
        <w:t xml:space="preserve"> </w:t>
      </w:r>
      <w:r>
        <w:t xml:space="preserve">Graph each inequality; the solution is the intersection (overlapping region).</w:t>
      </w:r>
    </w:p>
    <w:p>
      <w:r>
        <w:pict>
          <v:rect style="width:0;height:1.5pt" o:hralign="center" o:hrstd="t" o:hr="t"/>
        </w:pict>
      </w:r>
    </w:p>
    <w:bookmarkEnd w:id="434"/>
    <w:bookmarkStart w:id="435" w:name="exponential-growth-and-decay"/>
    <w:p>
      <w:pPr>
        <w:pStyle w:val="Heading4"/>
      </w:pPr>
      <w:r>
        <w:t xml:space="preserve">4.15 Exponential Growth and Decay</w:t>
      </w:r>
    </w:p>
    <w:p>
      <w:pPr>
        <w:pStyle w:val="FirstParagraph"/>
      </w:pPr>
      <w:r>
        <w:rPr>
          <w:b/>
          <w:bCs/>
        </w:rPr>
        <w:t xml:space="preserve">Growth:</w:t>
      </w:r>
      <w:r>
        <w:t xml:space="preserve"> </w:t>
      </w:r>
      <m:oMath>
        <m:r>
          <m:t>y</m:t>
        </m:r>
        <m:r>
          <m:rPr>
            <m:sty m:val="p"/>
          </m:rPr>
          <m:t>=</m:t>
        </m:r>
        <m:r>
          <m:t>a</m:t>
        </m:r>
        <m:sSup>
          <m:e>
            <m:d>
              <m:dPr>
                <m:begChr m:val="("/>
                <m:endChr m:val=")"/>
                <m:sepChr m:val=""/>
                <m:grow/>
              </m:dPr>
              <m:e>
                <m:r>
                  <m:t>1</m:t>
                </m:r>
                <m:r>
                  <m:rPr>
                    <m:sty m:val="p"/>
                  </m:rPr>
                  <m:t>+</m:t>
                </m:r>
                <m:r>
                  <m:t>r</m:t>
                </m:r>
              </m:e>
            </m:d>
          </m:e>
          <m:sup>
            <m:r>
              <m:t>t</m:t>
            </m:r>
          </m:sup>
        </m:sSup>
      </m:oMath>
      <w:r>
        <w:t xml:space="preserve"> </w:t>
      </w:r>
      <w:r>
        <w:t xml:space="preserve">where</w:t>
      </w:r>
      <w:r>
        <w:t xml:space="preserve"> </w:t>
      </w:r>
      <m:oMath>
        <m:r>
          <m:t>a</m:t>
        </m:r>
      </m:oMath>
      <w:r>
        <w:t xml:space="preserve"> </w:t>
      </w:r>
      <w:r>
        <w:t xml:space="preserve">is initial value,</w:t>
      </w:r>
      <w:r>
        <w:t xml:space="preserve"> </w:t>
      </w:r>
      <m:oMath>
        <m:r>
          <m:t>r</m:t>
        </m:r>
      </m:oMath>
      <w:r>
        <w:t xml:space="preserve"> </w:t>
      </w:r>
      <w:r>
        <w:t xml:space="preserve">is rate,</w:t>
      </w:r>
      <w:r>
        <w:t xml:space="preserve"> </w:t>
      </w:r>
      <m:oMath>
        <m:r>
          <m:t>t</m:t>
        </m:r>
      </m:oMath>
      <w:r>
        <w:t xml:space="preserve"> </w:t>
      </w:r>
      <w:r>
        <w:t xml:space="preserve">is time.</w:t>
      </w:r>
    </w:p>
    <w:p>
      <w:pPr>
        <w:pStyle w:val="BodyText"/>
      </w:pPr>
      <w:r>
        <w:rPr>
          <w:b/>
          <w:bCs/>
        </w:rPr>
        <w:t xml:space="preserve">Decay:</w:t>
      </w:r>
      <w:r>
        <w:t xml:space="preserve"> </w:t>
      </w:r>
      <m:oMath>
        <m:r>
          <m:t>y</m:t>
        </m:r>
        <m:r>
          <m:rPr>
            <m:sty m:val="p"/>
          </m:rPr>
          <m:t>=</m:t>
        </m:r>
        <m:r>
          <m:t>a</m:t>
        </m:r>
        <m:sSup>
          <m:e>
            <m:d>
              <m:dPr>
                <m:begChr m:val="("/>
                <m:endChr m:val=")"/>
                <m:sepChr m:val=""/>
                <m:grow/>
              </m:dPr>
              <m:e>
                <m:r>
                  <m:t>1</m:t>
                </m:r>
                <m:r>
                  <m:rPr>
                    <m:sty m:val="p"/>
                  </m:rPr>
                  <m:t>−</m:t>
                </m:r>
                <m:r>
                  <m:t>r</m:t>
                </m:r>
              </m:e>
            </m:d>
          </m:e>
          <m:sup>
            <m:r>
              <m:t>t</m:t>
            </m:r>
          </m:sup>
        </m:sSup>
      </m:oMath>
    </w:p>
    <w:p>
      <w:pPr>
        <w:pStyle w:val="BodyText"/>
      </w:pPr>
      <w:r>
        <w:rPr>
          <w:b/>
          <w:bCs/>
        </w:rPr>
        <w:t xml:space="preserve">Compound interest:</w:t>
      </w:r>
      <w:r>
        <w:t xml:space="preserve"> </w:t>
      </w:r>
      <m:oMath>
        <m:r>
          <m:t>A</m:t>
        </m:r>
        <m:r>
          <m:rPr>
            <m:sty m:val="p"/>
          </m:rPr>
          <m:t>=</m:t>
        </m:r>
        <m:r>
          <m:t>P</m:t>
        </m:r>
        <m:sSup>
          <m:e>
            <m:d>
              <m:dPr>
                <m:begChr m:val="("/>
                <m:endChr m:val=")"/>
                <m:sepChr m:val=""/>
                <m:grow/>
              </m:dPr>
              <m:e>
                <m:r>
                  <m:t>1</m:t>
                </m:r>
                <m:r>
                  <m:rPr>
                    <m:sty m:val="p"/>
                  </m:rPr>
                  <m:t>+</m:t>
                </m:r>
                <m:f>
                  <m:fPr>
                    <m:type m:val="bar"/>
                  </m:fPr>
                  <m:num>
                    <m:r>
                      <m:t>r</m:t>
                    </m:r>
                  </m:num>
                  <m:den>
                    <m:r>
                      <m:t>n</m:t>
                    </m:r>
                  </m:den>
                </m:f>
              </m:e>
            </m:d>
          </m:e>
          <m:sup>
            <m:r>
              <m:t>n</m:t>
            </m:r>
            <m:r>
              <m:t>t</m:t>
            </m:r>
          </m:sup>
        </m:sSup>
      </m:oMath>
    </w:p>
    <w:p>
      <w:r>
        <w:pict>
          <v:rect style="width:0;height:1.5pt" o:hralign="center" o:hrstd="t" o:hr="t"/>
        </w:pict>
      </w:r>
    </w:p>
    <w:bookmarkEnd w:id="435"/>
    <w:bookmarkStart w:id="436" w:name="data-interpretation"/>
    <w:p>
      <w:pPr>
        <w:pStyle w:val="Heading4"/>
      </w:pPr>
      <w:r>
        <w:t xml:space="preserve">4.16 Data Interpretation</w:t>
      </w:r>
    </w:p>
    <w:p>
      <w:pPr>
        <w:pStyle w:val="Compact"/>
        <w:numPr>
          <w:ilvl w:val="0"/>
          <w:numId w:val="1086"/>
        </w:numPr>
      </w:pPr>
      <w:r>
        <w:t xml:space="preserve">Read titles, labels, and scales carefully.</w:t>
      </w:r>
    </w:p>
    <w:p>
      <w:pPr>
        <w:pStyle w:val="Compact"/>
        <w:numPr>
          <w:ilvl w:val="0"/>
          <w:numId w:val="1086"/>
        </w:numPr>
      </w:pPr>
      <w:r>
        <w:t xml:space="preserve">Identify trends (increasing, decreasing, constant rate).</w:t>
      </w:r>
    </w:p>
    <w:p>
      <w:pPr>
        <w:pStyle w:val="Compact"/>
        <w:numPr>
          <w:ilvl w:val="0"/>
          <w:numId w:val="1086"/>
        </w:numPr>
      </w:pPr>
      <w:r>
        <w:t xml:space="preserve">Use specific data points to verify calculations.</w:t>
      </w:r>
    </w:p>
    <w:p>
      <w:pPr>
        <w:pStyle w:val="Compact"/>
        <w:numPr>
          <w:ilvl w:val="0"/>
          <w:numId w:val="1086"/>
        </w:numPr>
      </w:pPr>
      <w:r>
        <w:t xml:space="preserve">For line of best fit: the slope represents the rate of change.</w:t>
      </w:r>
    </w:p>
    <w:p>
      <w:r>
        <w:pict>
          <v:rect style="width:0;height:1.5pt" o:hralign="center" o:hrstd="t" o:hr="t"/>
        </w:pict>
      </w:r>
    </w:p>
    <w:bookmarkEnd w:id="436"/>
    <w:bookmarkEnd w:id="437"/>
    <w:bookmarkStart w:id="438" w:name="part-5-key-formula-reference-sheet"/>
    <w:p>
      <w:pPr>
        <w:pStyle w:val="Heading3"/>
      </w:pPr>
      <w:r>
        <w:t xml:space="preserve">🎯 PART 5: KEY FORMULA REFERENCE SHEET</w:t>
      </w:r>
    </w:p>
    <w:p>
      <w:r>
        <w:pict>
          <v:rect style="width:0;height:1.5pt" o:hralign="center" o:hrstd="t" o:hr="t"/>
        </w:pict>
      </w:r>
    </w:p>
    <w:p>
      <w:pPr>
        <w:pStyle w:val="FirstParagraph"/>
      </w:pPr>
      <w:r>
        <w:rPr>
          <w:b/>
          <w:bCs/>
        </w:rPr>
        <w:t xml:space="preserve">Algebra:</w:t>
      </w:r>
      <w:r>
        <w:t xml:space="preserve"> </w:t>
      </w:r>
      <w:r>
        <w:t xml:space="preserve">- Quadratic Formula:</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 </w:t>
      </w:r>
      <w:r>
        <w:t xml:space="preserve">- Difference of Squares:</w:t>
      </w:r>
      <w:r>
        <w:t xml:space="preserve"> </w:t>
      </w:r>
      <m:oMath>
        <m:sSup>
          <m:e>
            <m:r>
              <m:t>a</m:t>
            </m:r>
          </m:e>
          <m:sup>
            <m:r>
              <m:t>2</m:t>
            </m:r>
          </m:sup>
        </m:sSup>
        <m:r>
          <m:rPr>
            <m:sty m:val="p"/>
          </m:rPr>
          <m:t>−</m:t>
        </m:r>
        <m:sSup>
          <m:e>
            <m:r>
              <m:t>b</m:t>
            </m:r>
          </m:e>
          <m:sup>
            <m:r>
              <m:t>2</m:t>
            </m:r>
          </m:sup>
        </m:sSup>
        <m:r>
          <m:rPr>
            <m:sty m:val="p"/>
          </m:rPr>
          <m:t>=</m:t>
        </m:r>
        <m:d>
          <m:dPr>
            <m:begChr m:val="("/>
            <m:endChr m:val=")"/>
            <m:sepChr m:val=""/>
            <m:grow/>
          </m:dPr>
          <m:e>
            <m:r>
              <m:t>a</m:t>
            </m:r>
            <m:r>
              <m:rPr>
                <m:sty m:val="p"/>
              </m:rPr>
              <m:t>+</m:t>
            </m:r>
            <m:r>
              <m:t>b</m:t>
            </m:r>
          </m:e>
        </m:d>
        <m:d>
          <m:dPr>
            <m:begChr m:val="("/>
            <m:endChr m:val=")"/>
            <m:sepChr m:val=""/>
            <m:grow/>
          </m:dPr>
          <m:e>
            <m:r>
              <m:t>a</m:t>
            </m:r>
            <m:r>
              <m:rPr>
                <m:sty m:val="p"/>
              </m:rPr>
              <m:t>−</m:t>
            </m:r>
            <m:r>
              <m:t>b</m:t>
            </m:r>
          </m:e>
        </m:d>
      </m:oMath>
      <w:r>
        <w:t xml:space="preserve"> </w:t>
      </w:r>
      <w:r>
        <w:t xml:space="preserve">- Perfect Square Trinomial:</w:t>
      </w:r>
      <w:r>
        <w:t xml:space="preserve"> </w:t>
      </w:r>
      <m:oMath>
        <m:sSup>
          <m:e>
            <m:r>
              <m:t>a</m:t>
            </m:r>
          </m:e>
          <m:sup>
            <m:r>
              <m:t>2</m:t>
            </m:r>
          </m:sup>
        </m:sSup>
        <m:r>
          <m:rPr>
            <m:sty m:val="p"/>
          </m:rPr>
          <m:t>±</m:t>
        </m:r>
        <m:r>
          <m:t>2</m:t>
        </m:r>
        <m:r>
          <m:t>a</m:t>
        </m:r>
        <m:r>
          <m:t>b</m:t>
        </m:r>
        <m:r>
          <m:rPr>
            <m:sty m:val="p"/>
          </m:rPr>
          <m:t>+</m:t>
        </m:r>
        <m:sSup>
          <m:e>
            <m:r>
              <m:t>b</m:t>
            </m:r>
          </m:e>
          <m:sup>
            <m:r>
              <m:t>2</m:t>
            </m:r>
          </m:sup>
        </m:sSup>
        <m:r>
          <m:rPr>
            <m:sty m:val="p"/>
          </m:rPr>
          <m:t>=</m:t>
        </m:r>
        <m:sSup>
          <m:e>
            <m:d>
              <m:dPr>
                <m:begChr m:val="("/>
                <m:endChr m:val=")"/>
                <m:sepChr m:val=""/>
                <m:grow/>
              </m:dPr>
              <m:e>
                <m:r>
                  <m:t>a</m:t>
                </m:r>
                <m:r>
                  <m:rPr>
                    <m:sty m:val="p"/>
                  </m:rPr>
                  <m:t>±</m:t>
                </m:r>
                <m:r>
                  <m:t>b</m:t>
                </m:r>
              </m:e>
            </m:d>
          </m:e>
          <m:sup>
            <m:r>
              <m:t>2</m:t>
            </m:r>
          </m:sup>
        </m:sSup>
      </m:oMath>
      <w:r>
        <w:t xml:space="preserve"> </w:t>
      </w:r>
      <w:r>
        <w:t xml:space="preserve">- Sum of Cubes:</w:t>
      </w:r>
      <w:r>
        <w:t xml:space="preserve"> </w:t>
      </w:r>
      <m:oMath>
        <m:sSup>
          <m:e>
            <m:r>
              <m:t>a</m:t>
            </m:r>
          </m:e>
          <m:sup>
            <m:r>
              <m:t>3</m:t>
            </m:r>
          </m:sup>
        </m:sSup>
        <m:r>
          <m:rPr>
            <m:sty m:val="p"/>
          </m:rPr>
          <m:t>+</m:t>
        </m:r>
        <m:sSup>
          <m:e>
            <m:r>
              <m:t>b</m:t>
            </m:r>
          </m:e>
          <m:sup>
            <m:r>
              <m:t>3</m:t>
            </m:r>
          </m:sup>
        </m:sSup>
        <m:r>
          <m:rPr>
            <m:sty m:val="p"/>
          </m:rPr>
          <m:t>=</m:t>
        </m:r>
        <m:d>
          <m:dPr>
            <m:begChr m:val="("/>
            <m:endChr m:val=")"/>
            <m:sepChr m:val=""/>
            <m:grow/>
          </m:dPr>
          <m:e>
            <m:r>
              <m:t>a</m:t>
            </m:r>
            <m:r>
              <m:rPr>
                <m:sty m:val="p"/>
              </m:rPr>
              <m:t>+</m:t>
            </m:r>
            <m:r>
              <m:t>b</m:t>
            </m:r>
          </m:e>
        </m:d>
        <m:d>
          <m:dPr>
            <m:begChr m:val="("/>
            <m:endChr m:val=")"/>
            <m:sepChr m:val=""/>
            <m:grow/>
          </m:dPr>
          <m:e>
            <m:sSup>
              <m:e>
                <m:r>
                  <m:t>a</m:t>
                </m:r>
              </m:e>
              <m:sup>
                <m:r>
                  <m:t>2</m:t>
                </m:r>
              </m:sup>
            </m:sSup>
            <m:r>
              <m:rPr>
                <m:sty m:val="p"/>
              </m:rPr>
              <m:t>−</m:t>
            </m:r>
            <m:r>
              <m:t>a</m:t>
            </m:r>
            <m:r>
              <m:t>b</m:t>
            </m:r>
            <m:r>
              <m:rPr>
                <m:sty m:val="p"/>
              </m:rPr>
              <m:t>+</m:t>
            </m:r>
            <m:sSup>
              <m:e>
                <m:r>
                  <m:t>b</m:t>
                </m:r>
              </m:e>
              <m:sup>
                <m:r>
                  <m:t>2</m:t>
                </m:r>
              </m:sup>
            </m:sSup>
          </m:e>
        </m:d>
      </m:oMath>
      <w:r>
        <w:t xml:space="preserve"> </w:t>
      </w:r>
      <w:r>
        <w:t xml:space="preserve">- Difference of Cubes:</w:t>
      </w:r>
      <w:r>
        <w:t xml:space="preserve"> </w:t>
      </w:r>
      <m:oMath>
        <m:sSup>
          <m:e>
            <m:r>
              <m:t>a</m:t>
            </m:r>
          </m:e>
          <m:sup>
            <m:r>
              <m:t>3</m:t>
            </m:r>
          </m:sup>
        </m:sSup>
        <m:r>
          <m:rPr>
            <m:sty m:val="p"/>
          </m:rPr>
          <m:t>−</m:t>
        </m:r>
        <m:sSup>
          <m:e>
            <m:r>
              <m:t>b</m:t>
            </m:r>
          </m:e>
          <m:sup>
            <m:r>
              <m:t>3</m:t>
            </m:r>
          </m:sup>
        </m:sSup>
        <m:r>
          <m:rPr>
            <m:sty m:val="p"/>
          </m:rPr>
          <m:t>=</m:t>
        </m:r>
        <m:d>
          <m:dPr>
            <m:begChr m:val="("/>
            <m:endChr m:val=")"/>
            <m:sepChr m:val=""/>
            <m:grow/>
          </m:dPr>
          <m:e>
            <m:r>
              <m:t>a</m:t>
            </m:r>
            <m:r>
              <m:rPr>
                <m:sty m:val="p"/>
              </m:rPr>
              <m:t>−</m:t>
            </m:r>
            <m:r>
              <m:t>b</m:t>
            </m:r>
          </m:e>
        </m:d>
        <m:d>
          <m:dPr>
            <m:begChr m:val="("/>
            <m:endChr m:val=")"/>
            <m:sepChr m:val=""/>
            <m:grow/>
          </m:dPr>
          <m:e>
            <m:sSup>
              <m:e>
                <m:r>
                  <m:t>a</m:t>
                </m:r>
              </m:e>
              <m:sup>
                <m:r>
                  <m:t>2</m:t>
                </m:r>
              </m:sup>
            </m:sSup>
            <m:r>
              <m:rPr>
                <m:sty m:val="p"/>
              </m:rPr>
              <m:t>+</m:t>
            </m:r>
            <m:r>
              <m:t>a</m:t>
            </m:r>
            <m:r>
              <m:t>b</m:t>
            </m:r>
            <m:r>
              <m:rPr>
                <m:sty m:val="p"/>
              </m:rPr>
              <m:t>+</m:t>
            </m:r>
            <m:sSup>
              <m:e>
                <m:r>
                  <m:t>b</m:t>
                </m:r>
              </m:e>
              <m:sup>
                <m:r>
                  <m:t>2</m:t>
                </m:r>
              </m:sup>
            </m:sSup>
          </m:e>
        </m:d>
      </m:oMath>
    </w:p>
    <w:p>
      <w:pPr>
        <w:pStyle w:val="BodyText"/>
      </w:pPr>
      <w:r>
        <w:rPr>
          <w:b/>
          <w:bCs/>
        </w:rPr>
        <w:t xml:space="preserve">Geometry:</w:t>
      </w:r>
      <w:r>
        <w:t xml:space="preserve"> </w:t>
      </w:r>
      <w:r>
        <w:t xml:space="preserve">- Pythagorean Theorem:</w:t>
      </w:r>
      <w:r>
        <w:t xml:space="preserve"> </w:t>
      </w:r>
      <m:oMath>
        <m:sSup>
          <m:e>
            <m:r>
              <m:t>a</m:t>
            </m:r>
          </m:e>
          <m:sup>
            <m:r>
              <m:t>2</m:t>
            </m:r>
          </m:sup>
        </m:sSup>
        <m:r>
          <m:rPr>
            <m:sty m:val="p"/>
          </m:rPr>
          <m:t>+</m:t>
        </m:r>
        <m:sSup>
          <m:e>
            <m:r>
              <m:t>b</m:t>
            </m:r>
          </m:e>
          <m:sup>
            <m:r>
              <m:t>2</m:t>
            </m:r>
          </m:sup>
        </m:sSup>
        <m:r>
          <m:rPr>
            <m:sty m:val="p"/>
          </m:rPr>
          <m:t>=</m:t>
        </m:r>
        <m:sSup>
          <m:e>
            <m:r>
              <m:t>c</m:t>
            </m:r>
          </m:e>
          <m:sup>
            <m:r>
              <m:t>2</m:t>
            </m:r>
          </m:sup>
        </m:sSup>
      </m:oMath>
      <w:r>
        <w:t xml:space="preserve"> </w:t>
      </w:r>
      <w:r>
        <w:t xml:space="preserve">- Triangle Area:</w:t>
      </w:r>
      <w:r>
        <w:t xml:space="preserve"> </w:t>
      </w:r>
      <m:oMath>
        <m:r>
          <m:t>A</m:t>
        </m:r>
        <m:r>
          <m:rPr>
            <m:sty m:val="p"/>
          </m:rPr>
          <m:t>=</m:t>
        </m:r>
        <m:f>
          <m:fPr>
            <m:type m:val="bar"/>
          </m:fPr>
          <m:num>
            <m:r>
              <m:t>1</m:t>
            </m:r>
          </m:num>
          <m:den>
            <m:r>
              <m:t>2</m:t>
            </m:r>
          </m:den>
        </m:f>
        <m:r>
          <m:t>b</m:t>
        </m:r>
        <m:r>
          <m:t>h</m:t>
        </m:r>
      </m:oMath>
      <w:r>
        <w:t xml:space="preserve"> </w:t>
      </w:r>
      <w:r>
        <w:t xml:space="preserve">- Rectangle Area:</w:t>
      </w:r>
      <w:r>
        <w:t xml:space="preserve"> </w:t>
      </w:r>
      <m:oMath>
        <m:r>
          <m:t>A</m:t>
        </m:r>
        <m:r>
          <m:rPr>
            <m:sty m:val="p"/>
          </m:rPr>
          <m:t>=</m:t>
        </m:r>
        <m:r>
          <m:t>l</m:t>
        </m:r>
        <m:r>
          <m:t>w</m:t>
        </m:r>
      </m:oMath>
      <w:r>
        <w:t xml:space="preserve">; Perimeter:</w:t>
      </w:r>
      <w:r>
        <w:t xml:space="preserve"> </w:t>
      </w:r>
      <m:oMath>
        <m:r>
          <m:t>P</m:t>
        </m:r>
        <m:r>
          <m:rPr>
            <m:sty m:val="p"/>
          </m:rPr>
          <m:t>=</m:t>
        </m:r>
        <m:r>
          <m:t>2</m:t>
        </m:r>
        <m:r>
          <m:t>l</m:t>
        </m:r>
        <m:r>
          <m:rPr>
            <m:sty m:val="p"/>
          </m:rPr>
          <m:t>+</m:t>
        </m:r>
        <m:r>
          <m:t>2</m:t>
        </m:r>
        <m:r>
          <m:t>w</m:t>
        </m:r>
      </m:oMath>
      <w:r>
        <w:t xml:space="preserve"> </w:t>
      </w:r>
      <w:r>
        <w:t xml:space="preserve">- Circle Area:</w:t>
      </w:r>
      <w:r>
        <w:t xml:space="preserve"> </w:t>
      </w:r>
      <m:oMath>
        <m:r>
          <m:t>A</m:t>
        </m:r>
        <m:r>
          <m:rPr>
            <m:sty m:val="p"/>
          </m:rPr>
          <m:t>=</m:t>
        </m:r>
        <m:r>
          <m:t>π</m:t>
        </m:r>
        <m:sSup>
          <m:e>
            <m:r>
              <m:t>r</m:t>
            </m:r>
          </m:e>
          <m:sup>
            <m:r>
              <m:t>2</m:t>
            </m:r>
          </m:sup>
        </m:sSup>
      </m:oMath>
      <w:r>
        <w:t xml:space="preserve">; Circumference:</w:t>
      </w:r>
      <w:r>
        <w:t xml:space="preserve"> </w:t>
      </w:r>
      <m:oMath>
        <m:r>
          <m:t>C</m:t>
        </m:r>
        <m:r>
          <m:rPr>
            <m:sty m:val="p"/>
          </m:rPr>
          <m:t>=</m:t>
        </m:r>
        <m:r>
          <m:t>2</m:t>
        </m:r>
        <m:r>
          <m:t>π</m:t>
        </m:r>
        <m:r>
          <m:t>r</m:t>
        </m:r>
      </m:oMath>
      <w:r>
        <w:t xml:space="preserve"> </w:t>
      </w:r>
      <w:r>
        <w:t xml:space="preserve">- Arc Length:</w:t>
      </w:r>
      <w:r>
        <w:t xml:space="preserve"> </w:t>
      </w:r>
      <m:oMath>
        <m:f>
          <m:fPr>
            <m:type m:val="bar"/>
          </m:fPr>
          <m:num>
            <m:r>
              <m:t>θ</m:t>
            </m:r>
          </m:num>
          <m:den>
            <m:r>
              <m:t>360</m:t>
            </m:r>
          </m:den>
        </m:f>
        <m:r>
          <m:rPr>
            <m:sty m:val="p"/>
          </m:rPr>
          <m:t>×</m:t>
        </m:r>
        <m:r>
          <m:t>2</m:t>
        </m:r>
        <m:r>
          <m:t>π</m:t>
        </m:r>
        <m:r>
          <m:t>r</m:t>
        </m:r>
      </m:oMath>
      <w:r>
        <w:t xml:space="preserve"> </w:t>
      </w:r>
      <w:r>
        <w:t xml:space="preserve">- Sector Area:</w:t>
      </w:r>
      <w:r>
        <w:t xml:space="preserve"> </w:t>
      </w:r>
      <m:oMath>
        <m:f>
          <m:fPr>
            <m:type m:val="bar"/>
          </m:fPr>
          <m:num>
            <m:r>
              <m:t>θ</m:t>
            </m:r>
          </m:num>
          <m:den>
            <m:r>
              <m:t>360</m:t>
            </m:r>
          </m:den>
        </m:f>
        <m:r>
          <m:rPr>
            <m:sty m:val="p"/>
          </m:rPr>
          <m:t>×</m:t>
        </m:r>
        <m:r>
          <m:t>π</m:t>
        </m:r>
        <m:sSup>
          <m:e>
            <m:r>
              <m:t>r</m:t>
            </m:r>
          </m:e>
          <m:sup>
            <m:r>
              <m:t>2</m:t>
            </m:r>
          </m:sup>
        </m:sSup>
      </m:oMath>
      <w:r>
        <w:t xml:space="preserve"> </w:t>
      </w:r>
      <w:r>
        <w:t xml:space="preserve">- Cylinder Volume:</w:t>
      </w:r>
      <w:r>
        <w:t xml:space="preserve"> </w:t>
      </w:r>
      <m:oMath>
        <m:r>
          <m:t>V</m:t>
        </m:r>
        <m:r>
          <m:rPr>
            <m:sty m:val="p"/>
          </m:rPr>
          <m:t>=</m:t>
        </m:r>
        <m:r>
          <m:t>π</m:t>
        </m:r>
        <m:sSup>
          <m:e>
            <m:r>
              <m:t>r</m:t>
            </m:r>
          </m:e>
          <m:sup>
            <m:r>
              <m:t>2</m:t>
            </m:r>
          </m:sup>
        </m:sSup>
        <m:r>
          <m:t>h</m:t>
        </m:r>
      </m:oMath>
      <w:r>
        <w:t xml:space="preserve"> </w:t>
      </w:r>
      <w:r>
        <w:t xml:space="preserve">- Sphere Volume:</w:t>
      </w:r>
      <w:r>
        <w:t xml:space="preserve"> </w:t>
      </w:r>
      <m:oMath>
        <m:r>
          <m:t>V</m:t>
        </m:r>
        <m:r>
          <m:rPr>
            <m:sty m:val="p"/>
          </m:rPr>
          <m:t>=</m:t>
        </m:r>
        <m:f>
          <m:fPr>
            <m:type m:val="bar"/>
          </m:fPr>
          <m:num>
            <m:r>
              <m:t>4</m:t>
            </m:r>
          </m:num>
          <m:den>
            <m:r>
              <m:t>3</m:t>
            </m:r>
          </m:den>
        </m:f>
        <m:r>
          <m:t>π</m:t>
        </m:r>
        <m:sSup>
          <m:e>
            <m:r>
              <m:t>r</m:t>
            </m:r>
          </m:e>
          <m:sup>
            <m:r>
              <m:t>3</m:t>
            </m:r>
          </m:sup>
        </m:sSup>
      </m:oMath>
    </w:p>
    <w:p>
      <w:pPr>
        <w:pStyle w:val="BodyText"/>
      </w:pPr>
      <w:r>
        <w:rPr>
          <w:b/>
          <w:bCs/>
        </w:rPr>
        <w:t xml:space="preserve">Coordinate:</w:t>
      </w:r>
      <w:r>
        <w:t xml:space="preserve"> </w:t>
      </w:r>
      <w:r>
        <w:t xml:space="preserve">- Slope:</w:t>
      </w:r>
      <w:r>
        <w:t xml:space="preserve"> </w:t>
      </w: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r>
        <w:t xml:space="preserve"> </w:t>
      </w:r>
      <w:r>
        <w:t xml:space="preserve">- Midpoint:</w:t>
      </w:r>
      <w:r>
        <w:t xml:space="preserve"> </w:t>
      </w:r>
      <m:oMath>
        <m:d>
          <m:dPr>
            <m:begChr m:val="("/>
            <m:endChr m:val=")"/>
            <m:sepChr m:val=""/>
            <m:grow/>
          </m:dPr>
          <m:e>
            <m:f>
              <m:fPr>
                <m:type m:val="bar"/>
              </m:fPr>
              <m:num>
                <m:sSub>
                  <m:e>
                    <m:r>
                      <m:t>x</m:t>
                    </m:r>
                  </m:e>
                  <m:sub>
                    <m:r>
                      <m:t>1</m:t>
                    </m:r>
                  </m:sub>
                </m:sSub>
                <m:r>
                  <m:rPr>
                    <m:sty m:val="p"/>
                  </m:rPr>
                  <m:t>+</m:t>
                </m:r>
                <m:sSub>
                  <m:e>
                    <m:r>
                      <m:t>x</m:t>
                    </m:r>
                  </m:e>
                  <m:sub>
                    <m:r>
                      <m:t>2</m:t>
                    </m:r>
                  </m:sub>
                </m:sSub>
              </m:num>
              <m:den>
                <m:r>
                  <m:t>2</m:t>
                </m:r>
              </m:den>
            </m:f>
            <m:r>
              <m:rPr>
                <m:sty m:val="p"/>
              </m:rPr>
              <m:t>,</m:t>
            </m:r>
            <m:f>
              <m:fPr>
                <m:type m:val="bar"/>
              </m:fPr>
              <m:num>
                <m:sSub>
                  <m:e>
                    <m:r>
                      <m:t>y</m:t>
                    </m:r>
                  </m:e>
                  <m:sub>
                    <m:r>
                      <m:t>1</m:t>
                    </m:r>
                  </m:sub>
                </m:sSub>
                <m:r>
                  <m:rPr>
                    <m:sty m:val="p"/>
                  </m:rPr>
                  <m:t>+</m:t>
                </m:r>
                <m:sSub>
                  <m:e>
                    <m:r>
                      <m:t>y</m:t>
                    </m:r>
                  </m:e>
                  <m:sub>
                    <m:r>
                      <m:t>2</m:t>
                    </m:r>
                  </m:sub>
                </m:sSub>
              </m:num>
              <m:den>
                <m:r>
                  <m:t>2</m:t>
                </m:r>
              </m:den>
            </m:f>
          </m:e>
        </m:d>
      </m:oMath>
      <w:r>
        <w:t xml:space="preserve"> </w:t>
      </w:r>
      <w:r>
        <w:t xml:space="preserve">- Distance:</w:t>
      </w:r>
      <w:r>
        <w:t xml:space="preserve"> </w:t>
      </w:r>
      <m:oMath>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w:p>
    <w:p>
      <w:pPr>
        <w:pStyle w:val="BodyText"/>
      </w:pPr>
      <w:r>
        <w:rPr>
          <w:b/>
          <w:bCs/>
        </w:rPr>
        <w:t xml:space="preserve">Trigonometry:</w:t>
      </w:r>
      <w:r>
        <w:t xml:space="preserve"> </w:t>
      </w:r>
      <w:r>
        <w:t xml:space="preserve">-</w:t>
      </w:r>
      <w:r>
        <w:t xml:space="preserve"> </w:t>
      </w:r>
      <m:oMath>
        <m:r>
          <m:rPr>
            <m:sty m:val="p"/>
          </m:rPr>
          <m:t>sin</m:t>
        </m:r>
        <m:r>
          <m:t>θ</m:t>
        </m:r>
        <m:r>
          <m:rPr>
            <m:sty m:val="p"/>
          </m:rPr>
          <m:t>=</m:t>
        </m:r>
        <m:f>
          <m:fPr>
            <m:type m:val="bar"/>
          </m:fPr>
          <m:num>
            <m:r>
              <m:rPr>
                <m:nor/>
                <m:sty m:val="p"/>
              </m:rPr>
              <m:t>opp</m:t>
            </m:r>
          </m:num>
          <m:den>
            <m:r>
              <m:rPr>
                <m:nor/>
                <m:sty m:val="p"/>
              </m:rPr>
              <m:t>hyp</m:t>
            </m:r>
          </m:den>
        </m:f>
      </m:oMath>
      <w:r>
        <w:t xml:space="preserve"> </w:t>
      </w:r>
      <w:r>
        <w:t xml:space="preserve">-</w:t>
      </w:r>
      <w:r>
        <w:t xml:space="preserve"> </w:t>
      </w:r>
      <m:oMath>
        <m:r>
          <m:rPr>
            <m:sty m:val="p"/>
          </m:rPr>
          <m:t>cos</m:t>
        </m:r>
        <m:r>
          <m:t>θ</m:t>
        </m:r>
        <m:r>
          <m:rPr>
            <m:sty m:val="p"/>
          </m:rPr>
          <m:t>=</m:t>
        </m:r>
        <m:f>
          <m:fPr>
            <m:type m:val="bar"/>
          </m:fPr>
          <m:num>
            <m:r>
              <m:rPr>
                <m:nor/>
                <m:sty m:val="p"/>
              </m:rPr>
              <m:t>adj</m:t>
            </m:r>
          </m:num>
          <m:den>
            <m:r>
              <m:rPr>
                <m:nor/>
                <m:sty m:val="p"/>
              </m:rPr>
              <m:t>hyp</m:t>
            </m:r>
          </m:den>
        </m:f>
      </m:oMath>
      <w:r>
        <w:t xml:space="preserve"> </w:t>
      </w:r>
      <w:r>
        <w:t xml:space="preserve">-</w:t>
      </w:r>
      <w:r>
        <w:t xml:space="preserve"> </w:t>
      </w:r>
      <m:oMath>
        <m:r>
          <m:rPr>
            <m:sty m:val="p"/>
          </m:rPr>
          <m:t>tan</m:t>
        </m:r>
        <m:r>
          <m:t>θ</m:t>
        </m:r>
        <m:r>
          <m:rPr>
            <m:sty m:val="p"/>
          </m:rPr>
          <m:t>=</m:t>
        </m:r>
        <m:f>
          <m:fPr>
            <m:type m:val="bar"/>
          </m:fPr>
          <m:num>
            <m:r>
              <m:rPr>
                <m:nor/>
                <m:sty m:val="p"/>
              </m:rPr>
              <m:t>opp</m:t>
            </m:r>
          </m:num>
          <m:den>
            <m:r>
              <m:rPr>
                <m:nor/>
                <m:sty m:val="p"/>
              </m:rPr>
              <m:t>adj</m:t>
            </m:r>
          </m:den>
        </m:f>
      </m:oMath>
    </w:p>
    <w:p>
      <w:pPr>
        <w:pStyle w:val="BodyText"/>
      </w:pPr>
      <w:r>
        <w:rPr>
          <w:b/>
          <w:bCs/>
        </w:rPr>
        <w:t xml:space="preserve">Statistics:</w:t>
      </w:r>
      <w:r>
        <w:t xml:space="preserve"> </w:t>
      </w:r>
      <w:r>
        <w:t xml:space="preserve">- Mean:</w:t>
      </w:r>
      <w:r>
        <w:t xml:space="preserve"> </w:t>
      </w:r>
      <m:oMath>
        <m:f>
          <m:fPr>
            <m:type m:val="bar"/>
          </m:fPr>
          <m:num>
            <m:r>
              <m:rPr>
                <m:nor/>
                <m:sty m:val="p"/>
              </m:rPr>
              <m:t>sum of values</m:t>
            </m:r>
          </m:num>
          <m:den>
            <m:r>
              <m:rPr>
                <m:nor/>
                <m:sty m:val="p"/>
              </m:rPr>
              <m:t>number of values</m:t>
            </m:r>
          </m:den>
        </m:f>
      </m:oMath>
      <w:r>
        <w:t xml:space="preserve"> </w:t>
      </w:r>
      <w:r>
        <w:t xml:space="preserve">- Probability:</w:t>
      </w:r>
      <w:r>
        <w:t xml:space="preserve"> </w:t>
      </w:r>
      <m:oMath>
        <m:f>
          <m:fPr>
            <m:type m:val="bar"/>
          </m:fPr>
          <m:num>
            <m:r>
              <m:rPr>
                <m:nor/>
                <m:sty m:val="p"/>
              </m:rPr>
              <m:t>favorable</m:t>
            </m:r>
          </m:num>
          <m:den>
            <m:r>
              <m:rPr>
                <m:nor/>
                <m:sty m:val="p"/>
              </m:rPr>
              <m:t>total</m:t>
            </m:r>
          </m:den>
        </m:f>
      </m:oMath>
    </w:p>
    <w:p>
      <w:r>
        <w:pict>
          <v:rect style="width:0;height:1.5pt" o:hralign="center" o:hrstd="t" o:hr="t"/>
        </w:pict>
      </w:r>
    </w:p>
    <w:p>
      <w:pPr>
        <w:pStyle w:val="FirstParagraph"/>
      </w:pPr>
      <w:r>
        <w:rPr>
          <w:i/>
          <w:iCs/>
        </w:rPr>
        <w:t xml:space="preserve">End of Update — 2026-06-27</w:t>
      </w:r>
    </w:p>
    <w:bookmarkEnd w:id="438"/>
    <w:bookmarkEnd w:id="439"/>
    <w:bookmarkEnd w:id="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5" Target="media/rId135.png" /><Relationship Type="http://schemas.openxmlformats.org/officeDocument/2006/relationships/image" Id="rId172" Target="media/rId172.jpg" /><Relationship Type="http://schemas.openxmlformats.org/officeDocument/2006/relationships/image" Id="rId101" Target="media/rId101.jpg" /><Relationship Type="http://schemas.openxmlformats.org/officeDocument/2006/relationships/image" Id="rId57" Target="media/rId57.jpg" /><Relationship Type="http://schemas.openxmlformats.org/officeDocument/2006/relationships/image" Id="rId126" Target="media/rId126.jpg" /><Relationship Type="http://schemas.openxmlformats.org/officeDocument/2006/relationships/image" Id="rId110" Target="media/rId110.jpg" /><Relationship Type="http://schemas.openxmlformats.org/officeDocument/2006/relationships/image" Id="rId303" Target="media/rId303.xml" /><Relationship Type="http://schemas.openxmlformats.org/officeDocument/2006/relationships/image" Id="rId69" Target="media/rId69.jpg" /><Relationship Type="http://schemas.openxmlformats.org/officeDocument/2006/relationships/image" Id="rId78" Target="media/rId78.shtml" /><Relationship Type="http://schemas.openxmlformats.org/officeDocument/2006/relationships/image" Id="rId52" Target="media/rId52.shtml" /><Relationship Type="http://schemas.openxmlformats.org/officeDocument/2006/relationships/image" Id="rId91" Target="media/rId91.shtml" /><Relationship Type="http://schemas.openxmlformats.org/officeDocument/2006/relationships/image" Id="rId43" Target="media/rId43.shtml" /><Relationship Type="http://schemas.openxmlformats.org/officeDocument/2006/relationships/image" Id="rId290" Target="media/rId290.shtml" /><Relationship Type="http://schemas.openxmlformats.org/officeDocument/2006/relationships/hyperlink" Id="rId366" Target="https://bevinzey.com/blog/hard-sat-geometry-practice-questions" TargetMode="External" /><Relationship Type="http://schemas.openxmlformats.org/officeDocument/2006/relationships/hyperlink" Id="rId359" Target="https://blog.prepscholar.com/30-60-90-triangle-ratio-formula" TargetMode="External" /><Relationship Type="http://schemas.openxmlformats.org/officeDocument/2006/relationships/hyperlink" Id="rId320" Target="https://blog.prepscholar.com/critical-sat-math-formulas-you-must-know" TargetMode="External" /><Relationship Type="http://schemas.openxmlformats.org/officeDocument/2006/relationships/hyperlink" Id="rId364" Target="https://blog.prepscholar.com/hardest-sat-math-questions" TargetMode="External" /><Relationship Type="http://schemas.openxmlformats.org/officeDocument/2006/relationships/hyperlink" Id="rId347" Target="https://blog.prepscholar.com/sat-math-prep-guide-strategies-tips-practice" TargetMode="External" /><Relationship Type="http://schemas.openxmlformats.org/officeDocument/2006/relationships/hyperlink" Id="rId376" Target="https://blog.prepscholar.com/whats-actually-tested-on-sat-math-topics" TargetMode="External" /><Relationship Type="http://schemas.openxmlformats.org/officeDocument/2006/relationships/hyperlink" Id="rId323" Target="https://blogs.learnq.ai/hardest-sat-math-question/" TargetMode="External" /><Relationship Type="http://schemas.openxmlformats.org/officeDocument/2006/relationships/hyperlink" Id="rId383" Target="https://blogs.learnq.ai/topics-tested-on-the-sat-math-concepts/" TargetMode="External" /><Relationship Type="http://schemas.openxmlformats.org/officeDocument/2006/relationships/hyperlink" Id="rId380" Target="https://collegeprep.uworld.com/blog/sat-geometry/" TargetMode="External" /><Relationship Type="http://schemas.openxmlformats.org/officeDocument/2006/relationships/hyperlink" Id="rId386" Target="https://collegeprep.uworld.com/sat/math-section/" TargetMode="External" /><Relationship Type="http://schemas.openxmlformats.org/officeDocument/2006/relationships/hyperlink" Id="rId355" Target="https://fluentflash.com/guides/sat-math-study-guide" TargetMode="External" /><Relationship Type="http://schemas.openxmlformats.org/officeDocument/2006/relationships/hyperlink" Id="rId350" Target="https://freetestprep.com/sat-math/" TargetMode="External" /><Relationship Type="http://schemas.openxmlformats.org/officeDocument/2006/relationships/hyperlink" Id="rId371" Target="https://galvanizetestprep.com/blogs/sat-math-questions-complete-practice-guide-solutions/" TargetMode="External" /><Relationship Type="http://schemas.openxmlformats.org/officeDocument/2006/relationships/hyperlink" Id="rId385" Target="https://geeksforgeeks.org/sat-math-study-guide" TargetMode="External" /><Relationship Type="http://schemas.openxmlformats.org/officeDocument/2006/relationships/hyperlink" Id="rId342" Target="https://getacademy.blog/note-angles-not-drawn-to-scale-guide" TargetMode="External" /><Relationship Type="http://schemas.openxmlformats.org/officeDocument/2006/relationships/hyperlink" Id="rId358" Target="https://highschooltestprep.com/sat/math/" TargetMode="External" /><Relationship Type="http://schemas.openxmlformats.org/officeDocument/2006/relationships/hyperlink" Id="rId368" Target="https://learnattic.com/sat/sat-geometry-practice-questions-pdf/" TargetMode="External" /><Relationship Type="http://schemas.openxmlformats.org/officeDocument/2006/relationships/hyperlink" Id="rId333" Target="https://loudounmathtutoring.org/wp-content/uploads/2013/06/SAT-Math-Essentials-Geometry.pdf" TargetMode="External" /><Relationship Type="http://schemas.openxmlformats.org/officeDocument/2006/relationships/hyperlink" Id="rId349" Target="https://magoosh.com/sat/sat-math-study-guide/" TargetMode="External" /><Relationship Type="http://schemas.openxmlformats.org/officeDocument/2006/relationships/hyperlink" Id="rId370" Target="https://open-exam-prep.com/practice/sat-math" TargetMode="External" /><Relationship Type="http://schemas.openxmlformats.org/officeDocument/2006/relationships/hyperlink" Id="rId327" Target="https://prepmaven.com/blog/test-prep/sat-geometry/" TargetMode="External" /><Relationship Type="http://schemas.openxmlformats.org/officeDocument/2006/relationships/hyperlink" Id="rId344" Target="https://sat.blog.targettestprep.com/sat-geometry/" TargetMode="External" /><Relationship Type="http://schemas.openxmlformats.org/officeDocument/2006/relationships/hyperlink" Id="rId373" Target="https://satgateway.com/sat-tests/" TargetMode="External" /><Relationship Type="http://schemas.openxmlformats.org/officeDocument/2006/relationships/hyperlink" Id="rId374" Target="https://satpracticetestprep.com/sat-geometry-practice-test/" TargetMode="External" /><Relationship Type="http://schemas.openxmlformats.org/officeDocument/2006/relationships/hyperlink" Id="rId341" Target="https://satsuite.collegeboard.org/practice/practice-tests/paper" TargetMode="External" /><Relationship Type="http://schemas.openxmlformats.org/officeDocument/2006/relationships/hyperlink" Id="rId346" Target="https://satsuite.collegeboard.org/sat/whats-on-the-test/math" TargetMode="External" /><Relationship Type="http://schemas.openxmlformats.org/officeDocument/2006/relationships/hyperlink" Id="rId387" Target="https://satsuite.collegeboard.org/sat/whats-on-the-test/math/overview" TargetMode="External" /><Relationship Type="http://schemas.openxmlformats.org/officeDocument/2006/relationships/hyperlink" Id="rId382" Target="https://schoolhouse.world/series/30437" TargetMode="External" /><Relationship Type="http://schemas.openxmlformats.org/officeDocument/2006/relationships/hyperlink" Id="rId345" Target="https://smartcgpa.com/sat-math" TargetMode="External" /><Relationship Type="http://schemas.openxmlformats.org/officeDocument/2006/relationships/hyperlink" Id="rId334" Target="https://soflotutors.com/blog/how-to-master-geometry-on-the-sat/" TargetMode="External" /><Relationship Type="http://schemas.openxmlformats.org/officeDocument/2006/relationships/hyperlink" Id="rId381" Target="https://sparkl.me/blog/sat/advanced-math-concepts-that-sneak-into-the-sat/" TargetMode="External" /><Relationship Type="http://schemas.openxmlformats.org/officeDocument/2006/relationships/hyperlink" Id="rId348" Target="https://studyshare.app/resources/sat" TargetMode="External" /><Relationship Type="http://schemas.openxmlformats.org/officeDocument/2006/relationships/hyperlink" Id="rId353" Target="https://test-ninjas.com/sat-math-study-guide" TargetMode="External" /><Relationship Type="http://schemas.openxmlformats.org/officeDocument/2006/relationships/hyperlink" Id="rId369" Target="https://testbook.com/en-us/mathematics/sat-geometry-practice-questions" TargetMode="External" /><Relationship Type="http://schemas.openxmlformats.org/officeDocument/2006/relationships/hyperlink" Id="rId375" Target="https://tutoringmaphy.com/sat-math-worksheets/" TargetMode="External" /><Relationship Type="http://schemas.openxmlformats.org/officeDocument/2006/relationships/hyperlink" Id="rId365" Target="https://www.amazon.com/GEOMETRY-SAT-ACT-Geometry-Questions/dp/1544853769" TargetMode="External" /><Relationship Type="http://schemas.openxmlformats.org/officeDocument/2006/relationships/hyperlink" Id="rId339" Target="https://www.analyzemath.com/digital-sat-math/index.html" TargetMode="External" /><Relationship Type="http://schemas.openxmlformats.org/officeDocument/2006/relationships/hyperlink" Id="rId330" Target="https://www.emathacademy.com/sat-math-notes.html" TargetMode="External" /><Relationship Type="http://schemas.openxmlformats.org/officeDocument/2006/relationships/hyperlink" Id="rId336" Target="https://www.facebook.com/Newtontestprep/posts/-master-sat-geometry-fast-struggling-with-pythagorean-triples-or-volume-formulas/1453185376841060/" TargetMode="External" /><Relationship Type="http://schemas.openxmlformats.org/officeDocument/2006/relationships/hyperlink" Id="rId379" Target="https://www.geeksforgeeks.org/sat/sat-exam-math-questions/" TargetMode="External" /><Relationship Type="http://schemas.openxmlformats.org/officeDocument/2006/relationships/hyperlink" Id="rId335" Target="https://www.geeksforgeeks.org/sat/sat-math-study-guide/" TargetMode="External" /><Relationship Type="http://schemas.openxmlformats.org/officeDocument/2006/relationships/hyperlink" Id="rId324" Target="https://www.geeksforgeeks.org/sat/sat-maths-exam-syllabus/" TargetMode="External" /><Relationship Type="http://schemas.openxmlformats.org/officeDocument/2006/relationships/hyperlink" Id="rId384" Target="https://www.ivystrides.com/post/sat-math-topics" TargetMode="External" /><Relationship Type="http://schemas.openxmlformats.org/officeDocument/2006/relationships/hyperlink" Id="rId337" Target="https://www.khanacademy.org/" TargetMode="External" /><Relationship Type="http://schemas.openxmlformats.org/officeDocument/2006/relationships/hyperlink" Id="rId360" Target="https://www.khanacademy.org/test-prep/v2-sat-math" TargetMode="External" /><Relationship Type="http://schemas.openxmlformats.org/officeDocument/2006/relationships/hyperlink" Id="rId328" Target="https://www.khanacademy.org/test-prep/v2-sat-math/x0fcc98a58ba3bea7:geometry-and-trigonometry-easier" TargetMode="External" /><Relationship Type="http://schemas.openxmlformats.org/officeDocument/2006/relationships/hyperlink" Id="rId372" Target="https://www.khanacademy.org/test-prep/v2-sat-math/x0fcc98a58ba3bea7:geometry-and-trigonometry-harder" TargetMode="External" /><Relationship Type="http://schemas.openxmlformats.org/officeDocument/2006/relationships/hyperlink" Id="rId367" Target="https://www.larrylearns.com/blog/sat-practice-math-problems" TargetMode="External" /><Relationship Type="http://schemas.openxmlformats.org/officeDocument/2006/relationships/hyperlink" Id="rId343" Target="https://www.mathspad.co.uk/i2/construct.php" TargetMode="External" /><Relationship Type="http://schemas.openxmlformats.org/officeDocument/2006/relationships/hyperlink" Id="rId357" Target="https://www.mometrix.com/academy/sat-math-practice-test/" TargetMode="External" /><Relationship Type="http://schemas.openxmlformats.org/officeDocument/2006/relationships/hyperlink" Id="rId326" Target="https://www.mometrix.com/academy/sat-practice-test/" TargetMode="External" /><Relationship Type="http://schemas.openxmlformats.org/officeDocument/2006/relationships/hyperlink" Id="rId363" Target="https://www.princetonreview.com/college-advice/sat-math-practice" TargetMode="External" /><Relationship Type="http://schemas.openxmlformats.org/officeDocument/2006/relationships/hyperlink" Id="rId322" Target="https://www.satpanda.com/sat/math/" TargetMode="External" /><Relationship Type="http://schemas.openxmlformats.org/officeDocument/2006/relationships/hyperlink" Id="rId329" Target="https://www.scribd.com/document/883038986/MahadtheMentor-Guide-11-SAT-Math-101" TargetMode="External" /><Relationship Type="http://schemas.openxmlformats.org/officeDocument/2006/relationships/hyperlink" Id="rId352" Target="https://www.scribd.com/document/907503408/SAT-Math-Book" TargetMode="External" /><Relationship Type="http://schemas.openxmlformats.org/officeDocument/2006/relationships/hyperlink" Id="rId351" Target="https://www.simplestudies.org/studyguides/sat-math" TargetMode="External" /><Relationship Type="http://schemas.openxmlformats.org/officeDocument/2006/relationships/hyperlink" Id="rId354" Target="https://www.stuvia.com/en-us/doc/10695066/sat-math-2026-the-ultimate-50-page-master-guide-practice-questions-formula-cheat-sheets-en-score-boosting-hacks" TargetMode="External" /><Relationship Type="http://schemas.openxmlformats.org/officeDocument/2006/relationships/hyperlink" Id="rId377" Target="https://www.superprof.com/blog/sat-math-portion/" TargetMode="External" /><Relationship Type="http://schemas.openxmlformats.org/officeDocument/2006/relationships/hyperlink" Id="rId340" Target="https://www.test-guide.com/sat-math-practice-test.html" TargetMode="External" /><Relationship Type="http://schemas.openxmlformats.org/officeDocument/2006/relationships/hyperlink" Id="rId318" Target="https://www.thrivingscholars.com/post/desmos-practice-digital-sat" TargetMode="External" /><Relationship Type="http://schemas.openxmlformats.org/officeDocument/2006/relationships/hyperlink" Id="rId338" Target="https://www.tiktok.com/discover/geometry-similar-triangles-using-theta" TargetMode="External" /><Relationship Type="http://schemas.openxmlformats.org/officeDocument/2006/relationships/hyperlink" Id="rId319" Target="https://www.tiktok.com/discover/how-to-study-for-geometryq-angles-test" TargetMode="External" /><Relationship Type="http://schemas.openxmlformats.org/officeDocument/2006/relationships/hyperlink" Id="rId378" Target="https://www.tiktok.com/discover/sat-math-arc-length" TargetMode="External" /><Relationship Type="http://schemas.openxmlformats.org/officeDocument/2006/relationships/hyperlink" Id="rId325" Target="https://www.udemy.com/course/beat-the-sat/" TargetMode="External" /><Relationship Type="http://schemas.openxmlformats.org/officeDocument/2006/relationships/hyperlink" Id="rId331" Target="https://www.udemy.com/course/master-digital-sat-math-complete-prep-for-750-score/?srsltid=AfmBOooOhY8GP_2T4-4bBMRPjagyR3pdCXkffKLVDiseDB5MkTZO2AUB" TargetMode="External" /><Relationship Type="http://schemas.openxmlformats.org/officeDocument/2006/relationships/hyperlink" Id="rId332" Target="https://www.video-tutor.net/geometry.html" TargetMode="External" /><Relationship Type="http://schemas.openxmlformats.org/officeDocument/2006/relationships/hyperlink" Id="rId356" Target="https://www.youtube.com/watch?v=1bTkbmHx944" TargetMode="External" /><Relationship Type="http://schemas.openxmlformats.org/officeDocument/2006/relationships/hyperlink" Id="rId362" Target="https://www.youtube.com/watch?v=3mjs5_0uWAk" TargetMode="External" /><Relationship Type="http://schemas.openxmlformats.org/officeDocument/2006/relationships/hyperlink" Id="rId361" Target="https://www.youtube.com/watch?v=9c1uJ_7e02w" TargetMode="External" /><Relationship Type="http://schemas.openxmlformats.org/officeDocument/2006/relationships/hyperlink" Id="rId321" Target="https://www.youtube.com/watch?v=FUHkTs-Ipfg" TargetMode="External" /></Relationships>
</file>

<file path=word/_rels/footnotes.xml.rels><?xml version="1.0" encoding="UTF-8"?><Relationships xmlns="http://schemas.openxmlformats.org/package/2006/relationships"><Relationship Type="http://schemas.openxmlformats.org/officeDocument/2006/relationships/hyperlink" Id="rId366" Target="https://bevinzey.com/blog/hard-sat-geometry-practice-questions" TargetMode="External" /><Relationship Type="http://schemas.openxmlformats.org/officeDocument/2006/relationships/hyperlink" Id="rId359" Target="https://blog.prepscholar.com/30-60-90-triangle-ratio-formula" TargetMode="External" /><Relationship Type="http://schemas.openxmlformats.org/officeDocument/2006/relationships/hyperlink" Id="rId320" Target="https://blog.prepscholar.com/critical-sat-math-formulas-you-must-know" TargetMode="External" /><Relationship Type="http://schemas.openxmlformats.org/officeDocument/2006/relationships/hyperlink" Id="rId364" Target="https://blog.prepscholar.com/hardest-sat-math-questions" TargetMode="External" /><Relationship Type="http://schemas.openxmlformats.org/officeDocument/2006/relationships/hyperlink" Id="rId347" Target="https://blog.prepscholar.com/sat-math-prep-guide-strategies-tips-practice" TargetMode="External" /><Relationship Type="http://schemas.openxmlformats.org/officeDocument/2006/relationships/hyperlink" Id="rId376" Target="https://blog.prepscholar.com/whats-actually-tested-on-sat-math-topics" TargetMode="External" /><Relationship Type="http://schemas.openxmlformats.org/officeDocument/2006/relationships/hyperlink" Id="rId323" Target="https://blogs.learnq.ai/hardest-sat-math-question/" TargetMode="External" /><Relationship Type="http://schemas.openxmlformats.org/officeDocument/2006/relationships/hyperlink" Id="rId383" Target="https://blogs.learnq.ai/topics-tested-on-the-sat-math-concepts/" TargetMode="External" /><Relationship Type="http://schemas.openxmlformats.org/officeDocument/2006/relationships/hyperlink" Id="rId380" Target="https://collegeprep.uworld.com/blog/sat-geometry/" TargetMode="External" /><Relationship Type="http://schemas.openxmlformats.org/officeDocument/2006/relationships/hyperlink" Id="rId386" Target="https://collegeprep.uworld.com/sat/math-section/" TargetMode="External" /><Relationship Type="http://schemas.openxmlformats.org/officeDocument/2006/relationships/hyperlink" Id="rId355" Target="https://fluentflash.com/guides/sat-math-study-guide" TargetMode="External" /><Relationship Type="http://schemas.openxmlformats.org/officeDocument/2006/relationships/hyperlink" Id="rId350" Target="https://freetestprep.com/sat-math/" TargetMode="External" /><Relationship Type="http://schemas.openxmlformats.org/officeDocument/2006/relationships/hyperlink" Id="rId371" Target="https://galvanizetestprep.com/blogs/sat-math-questions-complete-practice-guide-solutions/" TargetMode="External" /><Relationship Type="http://schemas.openxmlformats.org/officeDocument/2006/relationships/hyperlink" Id="rId385" Target="https://geeksforgeeks.org/sat-math-study-guide" TargetMode="External" /><Relationship Type="http://schemas.openxmlformats.org/officeDocument/2006/relationships/hyperlink" Id="rId342" Target="https://getacademy.blog/note-angles-not-drawn-to-scale-guide" TargetMode="External" /><Relationship Type="http://schemas.openxmlformats.org/officeDocument/2006/relationships/hyperlink" Id="rId358" Target="https://highschooltestprep.com/sat/math/" TargetMode="External" /><Relationship Type="http://schemas.openxmlformats.org/officeDocument/2006/relationships/hyperlink" Id="rId368" Target="https://learnattic.com/sat/sat-geometry-practice-questions-pdf/" TargetMode="External" /><Relationship Type="http://schemas.openxmlformats.org/officeDocument/2006/relationships/hyperlink" Id="rId333" Target="https://loudounmathtutoring.org/wp-content/uploads/2013/06/SAT-Math-Essentials-Geometry.pdf" TargetMode="External" /><Relationship Type="http://schemas.openxmlformats.org/officeDocument/2006/relationships/hyperlink" Id="rId349" Target="https://magoosh.com/sat/sat-math-study-guide/" TargetMode="External" /><Relationship Type="http://schemas.openxmlformats.org/officeDocument/2006/relationships/hyperlink" Id="rId370" Target="https://open-exam-prep.com/practice/sat-math" TargetMode="External" /><Relationship Type="http://schemas.openxmlformats.org/officeDocument/2006/relationships/hyperlink" Id="rId327" Target="https://prepmaven.com/blog/test-prep/sat-geometry/" TargetMode="External" /><Relationship Type="http://schemas.openxmlformats.org/officeDocument/2006/relationships/hyperlink" Id="rId344" Target="https://sat.blog.targettestprep.com/sat-geometry/" TargetMode="External" /><Relationship Type="http://schemas.openxmlformats.org/officeDocument/2006/relationships/hyperlink" Id="rId373" Target="https://satgateway.com/sat-tests/" TargetMode="External" /><Relationship Type="http://schemas.openxmlformats.org/officeDocument/2006/relationships/hyperlink" Id="rId374" Target="https://satpracticetestprep.com/sat-geometry-practice-test/" TargetMode="External" /><Relationship Type="http://schemas.openxmlformats.org/officeDocument/2006/relationships/hyperlink" Id="rId341" Target="https://satsuite.collegeboard.org/practice/practice-tests/paper" TargetMode="External" /><Relationship Type="http://schemas.openxmlformats.org/officeDocument/2006/relationships/hyperlink" Id="rId346" Target="https://satsuite.collegeboard.org/sat/whats-on-the-test/math" TargetMode="External" /><Relationship Type="http://schemas.openxmlformats.org/officeDocument/2006/relationships/hyperlink" Id="rId387" Target="https://satsuite.collegeboard.org/sat/whats-on-the-test/math/overview" TargetMode="External" /><Relationship Type="http://schemas.openxmlformats.org/officeDocument/2006/relationships/hyperlink" Id="rId382" Target="https://schoolhouse.world/series/30437" TargetMode="External" /><Relationship Type="http://schemas.openxmlformats.org/officeDocument/2006/relationships/hyperlink" Id="rId345" Target="https://smartcgpa.com/sat-math" TargetMode="External" /><Relationship Type="http://schemas.openxmlformats.org/officeDocument/2006/relationships/hyperlink" Id="rId334" Target="https://soflotutors.com/blog/how-to-master-geometry-on-the-sat/" TargetMode="External" /><Relationship Type="http://schemas.openxmlformats.org/officeDocument/2006/relationships/hyperlink" Id="rId381" Target="https://sparkl.me/blog/sat/advanced-math-concepts-that-sneak-into-the-sat/" TargetMode="External" /><Relationship Type="http://schemas.openxmlformats.org/officeDocument/2006/relationships/hyperlink" Id="rId348" Target="https://studyshare.app/resources/sat" TargetMode="External" /><Relationship Type="http://schemas.openxmlformats.org/officeDocument/2006/relationships/hyperlink" Id="rId353" Target="https://test-ninjas.com/sat-math-study-guide" TargetMode="External" /><Relationship Type="http://schemas.openxmlformats.org/officeDocument/2006/relationships/hyperlink" Id="rId369" Target="https://testbook.com/en-us/mathematics/sat-geometry-practice-questions" TargetMode="External" /><Relationship Type="http://schemas.openxmlformats.org/officeDocument/2006/relationships/hyperlink" Id="rId375" Target="https://tutoringmaphy.com/sat-math-worksheets/" TargetMode="External" /><Relationship Type="http://schemas.openxmlformats.org/officeDocument/2006/relationships/hyperlink" Id="rId365" Target="https://www.amazon.com/GEOMETRY-SAT-ACT-Geometry-Questions/dp/1544853769" TargetMode="External" /><Relationship Type="http://schemas.openxmlformats.org/officeDocument/2006/relationships/hyperlink" Id="rId339" Target="https://www.analyzemath.com/digital-sat-math/index.html" TargetMode="External" /><Relationship Type="http://schemas.openxmlformats.org/officeDocument/2006/relationships/hyperlink" Id="rId330" Target="https://www.emathacademy.com/sat-math-notes.html" TargetMode="External" /><Relationship Type="http://schemas.openxmlformats.org/officeDocument/2006/relationships/hyperlink" Id="rId336" Target="https://www.facebook.com/Newtontestprep/posts/-master-sat-geometry-fast-struggling-with-pythagorean-triples-or-volume-formulas/1453185376841060/" TargetMode="External" /><Relationship Type="http://schemas.openxmlformats.org/officeDocument/2006/relationships/hyperlink" Id="rId379" Target="https://www.geeksforgeeks.org/sat/sat-exam-math-questions/" TargetMode="External" /><Relationship Type="http://schemas.openxmlformats.org/officeDocument/2006/relationships/hyperlink" Id="rId335" Target="https://www.geeksforgeeks.org/sat/sat-math-study-guide/" TargetMode="External" /><Relationship Type="http://schemas.openxmlformats.org/officeDocument/2006/relationships/hyperlink" Id="rId324" Target="https://www.geeksforgeeks.org/sat/sat-maths-exam-syllabus/" TargetMode="External" /><Relationship Type="http://schemas.openxmlformats.org/officeDocument/2006/relationships/hyperlink" Id="rId384" Target="https://www.ivystrides.com/post/sat-math-topics" TargetMode="External" /><Relationship Type="http://schemas.openxmlformats.org/officeDocument/2006/relationships/hyperlink" Id="rId337" Target="https://www.khanacademy.org/" TargetMode="External" /><Relationship Type="http://schemas.openxmlformats.org/officeDocument/2006/relationships/hyperlink" Id="rId360" Target="https://www.khanacademy.org/test-prep/v2-sat-math" TargetMode="External" /><Relationship Type="http://schemas.openxmlformats.org/officeDocument/2006/relationships/hyperlink" Id="rId328" Target="https://www.khanacademy.org/test-prep/v2-sat-math/x0fcc98a58ba3bea7:geometry-and-trigonometry-easier" TargetMode="External" /><Relationship Type="http://schemas.openxmlformats.org/officeDocument/2006/relationships/hyperlink" Id="rId372" Target="https://www.khanacademy.org/test-prep/v2-sat-math/x0fcc98a58ba3bea7:geometry-and-trigonometry-harder" TargetMode="External" /><Relationship Type="http://schemas.openxmlformats.org/officeDocument/2006/relationships/hyperlink" Id="rId367" Target="https://www.larrylearns.com/blog/sat-practice-math-problems" TargetMode="External" /><Relationship Type="http://schemas.openxmlformats.org/officeDocument/2006/relationships/hyperlink" Id="rId343" Target="https://www.mathspad.co.uk/i2/construct.php" TargetMode="External" /><Relationship Type="http://schemas.openxmlformats.org/officeDocument/2006/relationships/hyperlink" Id="rId357" Target="https://www.mometrix.com/academy/sat-math-practice-test/" TargetMode="External" /><Relationship Type="http://schemas.openxmlformats.org/officeDocument/2006/relationships/hyperlink" Id="rId326" Target="https://www.mometrix.com/academy/sat-practice-test/" TargetMode="External" /><Relationship Type="http://schemas.openxmlformats.org/officeDocument/2006/relationships/hyperlink" Id="rId363" Target="https://www.princetonreview.com/college-advice/sat-math-practice" TargetMode="External" /><Relationship Type="http://schemas.openxmlformats.org/officeDocument/2006/relationships/hyperlink" Id="rId322" Target="https://www.satpanda.com/sat/math/" TargetMode="External" /><Relationship Type="http://schemas.openxmlformats.org/officeDocument/2006/relationships/hyperlink" Id="rId329" Target="https://www.scribd.com/document/883038986/MahadtheMentor-Guide-11-SAT-Math-101" TargetMode="External" /><Relationship Type="http://schemas.openxmlformats.org/officeDocument/2006/relationships/hyperlink" Id="rId352" Target="https://www.scribd.com/document/907503408/SAT-Math-Book" TargetMode="External" /><Relationship Type="http://schemas.openxmlformats.org/officeDocument/2006/relationships/hyperlink" Id="rId351" Target="https://www.simplestudies.org/studyguides/sat-math" TargetMode="External" /><Relationship Type="http://schemas.openxmlformats.org/officeDocument/2006/relationships/hyperlink" Id="rId354" Target="https://www.stuvia.com/en-us/doc/10695066/sat-math-2026-the-ultimate-50-page-master-guide-practice-questions-formula-cheat-sheets-en-score-boosting-hacks" TargetMode="External" /><Relationship Type="http://schemas.openxmlformats.org/officeDocument/2006/relationships/hyperlink" Id="rId377" Target="https://www.superprof.com/blog/sat-math-portion/" TargetMode="External" /><Relationship Type="http://schemas.openxmlformats.org/officeDocument/2006/relationships/hyperlink" Id="rId340" Target="https://www.test-guide.com/sat-math-practice-test.html" TargetMode="External" /><Relationship Type="http://schemas.openxmlformats.org/officeDocument/2006/relationships/hyperlink" Id="rId318" Target="https://www.thrivingscholars.com/post/desmos-practice-digital-sat" TargetMode="External" /><Relationship Type="http://schemas.openxmlformats.org/officeDocument/2006/relationships/hyperlink" Id="rId338" Target="https://www.tiktok.com/discover/geometry-similar-triangles-using-theta" TargetMode="External" /><Relationship Type="http://schemas.openxmlformats.org/officeDocument/2006/relationships/hyperlink" Id="rId319" Target="https://www.tiktok.com/discover/how-to-study-for-geometryq-angles-test" TargetMode="External" /><Relationship Type="http://schemas.openxmlformats.org/officeDocument/2006/relationships/hyperlink" Id="rId378" Target="https://www.tiktok.com/discover/sat-math-arc-length" TargetMode="External" /><Relationship Type="http://schemas.openxmlformats.org/officeDocument/2006/relationships/hyperlink" Id="rId325" Target="https://www.udemy.com/course/beat-the-sat/" TargetMode="External" /><Relationship Type="http://schemas.openxmlformats.org/officeDocument/2006/relationships/hyperlink" Id="rId331" Target="https://www.udemy.com/course/master-digital-sat-math-complete-prep-for-750-score/?srsltid=AfmBOooOhY8GP_2T4-4bBMRPjagyR3pdCXkffKLVDiseDB5MkTZO2AUB" TargetMode="External" /><Relationship Type="http://schemas.openxmlformats.org/officeDocument/2006/relationships/hyperlink" Id="rId332" Target="https://www.video-tutor.net/geometry.html" TargetMode="External" /><Relationship Type="http://schemas.openxmlformats.org/officeDocument/2006/relationships/hyperlink" Id="rId356" Target="https://www.youtube.com/watch?v=1bTkbmHx944" TargetMode="External" /><Relationship Type="http://schemas.openxmlformats.org/officeDocument/2006/relationships/hyperlink" Id="rId362" Target="https://www.youtube.com/watch?v=3mjs5_0uWAk" TargetMode="External" /><Relationship Type="http://schemas.openxmlformats.org/officeDocument/2006/relationships/hyperlink" Id="rId361" Target="https://www.youtube.com/watch?v=9c1uJ_7e02w" TargetMode="External" /><Relationship Type="http://schemas.openxmlformats.org/officeDocument/2006/relationships/hyperlink" Id="rId321" Target="https://www.youtube.com/watch?v=FUHkTs-Ipfg" TargetMode="External" /></Relationships>
</file>

<file path=word/media/rId303.xml><?xml version="1.0" encoding="utf-8"?>
<Error>
  <Code>AccessDenied</Code>
  <Message>Access Denied</Message>
  <RequestId>MV5KM62S35T7S73Z</RequestId>
  <HostId>eaM0m4k01zQWanLe8E5Kc9aj8c9NTRqtVlqTEmSqSdOCTImz8UpmEjzaj2T60B7zey/EN7bAmZX4aRPx46lIcMubxyiVJDt+</HostId>
</Error>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2026-06-27T06:03:12Z</dcterms:created>
  <dcterms:modified xsi:type="dcterms:W3CDTF">2026-06-27T06:03:12Z</dcterms:modified>
</cp:coreProperties>
</file>

<file path=docProps/custom.xml><?xml version="1.0" encoding="utf-8"?>
<Properties xmlns="http://schemas.openxmlformats.org/officeDocument/2006/custom-properties" xmlns:vt="http://schemas.openxmlformats.org/officeDocument/2006/docPropsVTypes"/>
</file>