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rPr>
          <w:b/>
          <w:bCs/>
        </w:rPr>
        <w:t xml:space="preserve">ULTIMATE CHUNKED STUDY GUIDE: SAT Math and Geometry Master Guide</w:t>
      </w:r>
    </w:p>
    <w:p>
      <w:pPr>
        <w:pStyle w:val="BodyText"/>
      </w:pPr>
      <w:r>
        <w:rPr>
          <w:i/>
          <w:iCs/>
        </w:rPr>
        <w:t xml:space="preserve">(Generated dynamically via a 10-part LLM Generation &amp; Verification Pipeline to bypass limits)</w:t>
      </w:r>
    </w:p>
    <w:p>
      <w:pPr>
        <w:pStyle w:val="BodyText"/>
      </w:pPr>
      <w:r>
        <w:t xml:space="preserve">Chapter 1: Calculus III</w:t>
      </w:r>
    </w:p>
    <w:bookmarkStart w:id="20" w:name="introduction-to-calculus-iii"/>
    <w:p>
      <w:pPr>
        <w:pStyle w:val="Heading3"/>
      </w:pPr>
      <w:r>
        <w:t xml:space="preserve">Introduction to Calculus III</w:t>
      </w:r>
    </w:p>
    <w:p>
      <w:pPr>
        <w:pStyle w:val="Compact"/>
        <w:numPr>
          <w:ilvl w:val="0"/>
          <w:numId w:val="1001"/>
        </w:numPr>
      </w:pPr>
      <w:r>
        <w:rPr>
          <w:b/>
          <w:bCs/>
        </w:rPr>
        <w:t xml:space="preserve">Introduction</w:t>
      </w:r>
      <w:r>
        <w:t xml:space="preserve">: A brief overview of calculus and its applications in higher-dimensional functions.</w:t>
      </w:r>
    </w:p>
    <w:bookmarkEnd w:id="20"/>
    <w:bookmarkStart w:id="21" w:name="Xe4f75a8488c7699b9259a35c0dcb2e79aa0f5b3"/>
    <w:p>
      <w:pPr>
        <w:pStyle w:val="Heading3"/>
      </w:pPr>
      <w:r>
        <w:t xml:space="preserve">Analytical Geometry III Practice Problems</w:t>
      </w:r>
    </w:p>
    <w:p>
      <w:pPr>
        <w:numPr>
          <w:ilvl w:val="0"/>
          <w:numId w:val="1002"/>
        </w:numPr>
      </w:pPr>
      <w:r>
        <w:rPr>
          <w:b/>
          <w:bCs/>
        </w:rPr>
        <w:t xml:space="preserve">Analytical Geometry III Practice Problems</w:t>
      </w:r>
    </w:p>
    <w:p>
      <w:pPr>
        <w:pStyle w:val="Compact"/>
        <w:numPr>
          <w:ilvl w:val="1"/>
          <w:numId w:val="1003"/>
        </w:numPr>
      </w:pPr>
      <w:r>
        <w:t xml:space="preserve">Solve analytical geometry problems using the concepts learned in this chapter.</w:t>
      </w:r>
    </w:p>
    <w:p>
      <w:pPr>
        <w:pStyle w:val="Compact"/>
        <w:numPr>
          <w:ilvl w:val="1"/>
          <w:numId w:val="1003"/>
        </w:numPr>
      </w:pPr>
      <w:r>
        <w:t xml:space="preserve">Understand how different partial derivatives can be used to find rates of change in higher-dimensional functions.</w:t>
      </w:r>
    </w:p>
    <w:p>
      <w:pPr>
        <w:pStyle w:val="Compact"/>
        <w:numPr>
          <w:ilvl w:val="1"/>
          <w:numId w:val="1003"/>
        </w:numPr>
      </w:pPr>
      <w:r>
        <w:t xml:space="preserve">Apply formulas to solve real-world problems involving analytical geometry and vector analysis.</w:t>
      </w:r>
    </w:p>
    <w:bookmarkEnd w:id="21"/>
    <w:bookmarkStart w:id="22" w:name="calculus-iii-practice-problems"/>
    <w:p>
      <w:pPr>
        <w:pStyle w:val="Heading3"/>
      </w:pPr>
      <w:r>
        <w:t xml:space="preserve">Calculus III Practice Problems</w:t>
      </w:r>
    </w:p>
    <w:p>
      <w:pPr>
        <w:numPr>
          <w:ilvl w:val="0"/>
          <w:numId w:val="1004"/>
        </w:numPr>
      </w:pPr>
      <w:r>
        <w:rPr>
          <w:b/>
          <w:bCs/>
        </w:rPr>
        <w:t xml:space="preserve">Calculus III Practice Problems</w:t>
      </w:r>
    </w:p>
    <w:p>
      <w:pPr>
        <w:pStyle w:val="Compact"/>
        <w:numPr>
          <w:ilvl w:val="1"/>
          <w:numId w:val="1005"/>
        </w:numPr>
      </w:pPr>
      <w:r>
        <w:t xml:space="preserve">Solve calculus problems using the concepts learned in this chapter.</w:t>
      </w:r>
    </w:p>
    <w:p>
      <w:pPr>
        <w:pStyle w:val="Compact"/>
        <w:numPr>
          <w:ilvl w:val="1"/>
          <w:numId w:val="1005"/>
        </w:numPr>
      </w:pPr>
      <w:r>
        <w:t xml:space="preserve">Understand how different partial derivatives can be used to find rates of change in higher-dimensional functions.</w:t>
      </w:r>
    </w:p>
    <w:p>
      <w:pPr>
        <w:pStyle w:val="Compact"/>
        <w:numPr>
          <w:ilvl w:val="1"/>
          <w:numId w:val="1005"/>
        </w:numPr>
      </w:pPr>
      <w:r>
        <w:t xml:space="preserve">Apply formulas to solve real-world problems involving calculus and vector analysis.</w:t>
      </w:r>
    </w:p>
    <w:bookmarkEnd w:id="22"/>
    <w:bookmarkStart w:id="23" w:name="chapter-1-calculus-iv"/>
    <w:p>
      <w:pPr>
        <w:pStyle w:val="Heading3"/>
      </w:pPr>
      <w:r>
        <w:t xml:space="preserve">Chapter 1: Calculus IV</w:t>
      </w:r>
    </w:p>
    <w:bookmarkEnd w:id="23"/>
    <w:bookmarkStart w:id="24" w:name="introduction-to-calculus-iv"/>
    <w:p>
      <w:pPr>
        <w:pStyle w:val="Heading3"/>
      </w:pPr>
      <w:r>
        <w:t xml:space="preserve">Introduction to Calculus IV</w:t>
      </w:r>
    </w:p>
    <w:p>
      <w:pPr>
        <w:pStyle w:val="Compact"/>
        <w:numPr>
          <w:ilvl w:val="0"/>
          <w:numId w:val="1006"/>
        </w:numPr>
      </w:pPr>
      <w:r>
        <w:rPr>
          <w:b/>
          <w:bCs/>
        </w:rPr>
        <w:t xml:space="preserve">Introduction</w:t>
      </w:r>
      <w:r>
        <w:t xml:space="preserve">: A brief overview of calculus and its applications in higher-dimensional functions.</w:t>
      </w:r>
    </w:p>
    <w:bookmarkEnd w:id="24"/>
    <w:bookmarkStart w:id="25" w:name="X3d66a17296a84dd81bffa8504004905a2324427"/>
    <w:p>
      <w:pPr>
        <w:pStyle w:val="Heading3"/>
      </w:pPr>
      <w:r>
        <w:t xml:space="preserve">Analytical Geometry III Practice Problems</w:t>
      </w:r>
    </w:p>
    <w:p>
      <w:pPr>
        <w:numPr>
          <w:ilvl w:val="0"/>
          <w:numId w:val="1007"/>
        </w:numPr>
      </w:pPr>
      <w:r>
        <w:rPr>
          <w:b/>
          <w:bCs/>
        </w:rPr>
        <w:t xml:space="preserve">Analytical Geometry III Practice Problems</w:t>
      </w:r>
    </w:p>
    <w:p>
      <w:pPr>
        <w:pStyle w:val="Compact"/>
        <w:numPr>
          <w:ilvl w:val="1"/>
          <w:numId w:val="1008"/>
        </w:numPr>
      </w:pPr>
      <w:r>
        <w:t xml:space="preserve">Solve analytical geometry problems using the concepts learned in this chapter.</w:t>
      </w:r>
    </w:p>
    <w:p>
      <w:pPr>
        <w:pStyle w:val="Compact"/>
        <w:numPr>
          <w:ilvl w:val="1"/>
          <w:numId w:val="1008"/>
        </w:numPr>
      </w:pPr>
      <w:r>
        <w:t xml:space="preserve">Understand how different complex numbers can be used to represent angles and lengths of lines.</w:t>
      </w:r>
    </w:p>
    <w:p>
      <w:pPr>
        <w:pStyle w:val="Compact"/>
        <w:numPr>
          <w:ilvl w:val="1"/>
          <w:numId w:val="1008"/>
        </w:numPr>
      </w:pPr>
      <w:r>
        <w:t xml:space="preserve">Apply formulas to solve real-world problems involving analytical geometry and vector analysis.</w:t>
      </w:r>
    </w:p>
    <w:bookmarkEnd w:id="25"/>
    <w:bookmarkStart w:id="26" w:name="calculus-iv-practice-problems"/>
    <w:p>
      <w:pPr>
        <w:pStyle w:val="Heading3"/>
      </w:pPr>
      <w:r>
        <w:t xml:space="preserve">Calculus IV Practice Problems</w:t>
      </w:r>
    </w:p>
    <w:p>
      <w:pPr>
        <w:numPr>
          <w:ilvl w:val="0"/>
          <w:numId w:val="1009"/>
        </w:numPr>
      </w:pPr>
      <w:r>
        <w:rPr>
          <w:b/>
          <w:bCs/>
        </w:rPr>
        <w:t xml:space="preserve">Calculus IV Practice Problems</w:t>
      </w:r>
    </w:p>
    <w:p>
      <w:pPr>
        <w:pStyle w:val="Compact"/>
        <w:numPr>
          <w:ilvl w:val="1"/>
          <w:numId w:val="1010"/>
        </w:numPr>
      </w:pPr>
      <w:r>
        <w:t xml:space="preserve">Solve calculus problems using the concepts learned in this chapter.</w:t>
      </w:r>
    </w:p>
    <w:p>
      <w:pPr>
        <w:pStyle w:val="Compact"/>
        <w:numPr>
          <w:ilvl w:val="1"/>
          <w:numId w:val="1010"/>
        </w:numPr>
      </w:pPr>
      <w:r>
        <w:t xml:space="preserve">Understand how different complex numbers can be used to represent angles and lengths of lines.</w:t>
      </w:r>
    </w:p>
    <w:p>
      <w:pPr>
        <w:pStyle w:val="Compact"/>
        <w:numPr>
          <w:ilvl w:val="1"/>
          <w:numId w:val="1010"/>
        </w:numPr>
      </w:pPr>
      <w:r>
        <w:t xml:space="preserve">Apply formulas to solve real-world problems involving calculus and vector analysis.</w:t>
      </w:r>
    </w:p>
    <w:bookmarkEnd w:id="26"/>
    <w:bookmarkStart w:id="27" w:name="chapter-2-calculus-v"/>
    <w:p>
      <w:pPr>
        <w:pStyle w:val="Heading3"/>
      </w:pPr>
      <w:r>
        <w:t xml:space="preserve">Chapter 2: Calculus V</w:t>
      </w:r>
    </w:p>
    <w:bookmarkEnd w:id="27"/>
    <w:bookmarkStart w:id="28" w:name="introduction-to-calculus-v"/>
    <w:p>
      <w:pPr>
        <w:pStyle w:val="Heading3"/>
      </w:pPr>
      <w:r>
        <w:t xml:space="preserve">Introduction to Calculus V</w:t>
      </w:r>
    </w:p>
    <w:p>
      <w:pPr>
        <w:pStyle w:val="Compact"/>
        <w:numPr>
          <w:ilvl w:val="0"/>
          <w:numId w:val="1011"/>
        </w:numPr>
      </w:pPr>
      <w:r>
        <w:rPr>
          <w:b/>
          <w:bCs/>
        </w:rPr>
        <w:t xml:space="preserve">Introduction</w:t>
      </w:r>
      <w:r>
        <w:t xml:space="preserve">: A brief overview of calculus and its applications in higher-dimensional functions.</w:t>
      </w:r>
    </w:p>
    <w:bookmarkEnd w:id="28"/>
    <w:bookmarkStart w:id="29" w:name="Xef31ce77664578eba7c5108b01973f31f6072cb"/>
    <w:p>
      <w:pPr>
        <w:pStyle w:val="Heading3"/>
      </w:pPr>
      <w:r>
        <w:t xml:space="preserve">Analytical Geometry III Practice Problems</w:t>
      </w:r>
    </w:p>
    <w:p>
      <w:pPr>
        <w:numPr>
          <w:ilvl w:val="0"/>
          <w:numId w:val="1012"/>
        </w:numPr>
      </w:pPr>
      <w:r>
        <w:rPr>
          <w:b/>
          <w:bCs/>
        </w:rPr>
        <w:t xml:space="preserve">Analytical Geometry III Practice Problems</w:t>
      </w:r>
    </w:p>
    <w:p>
      <w:pPr>
        <w:pStyle w:val="Compact"/>
        <w:numPr>
          <w:ilvl w:val="1"/>
          <w:numId w:val="1013"/>
        </w:numPr>
      </w:pPr>
      <w:r>
        <w:t xml:space="preserve">Solve analytical geometry problems using the concepts learned in this chapter.</w:t>
      </w:r>
    </w:p>
    <w:p>
      <w:pPr>
        <w:pStyle w:val="Compact"/>
        <w:numPr>
          <w:ilvl w:val="1"/>
          <w:numId w:val="1013"/>
        </w:numPr>
      </w:pPr>
      <w:r>
        <w:t xml:space="preserve">Understand how different complex numbers can be used to represent angles and lengths of lines.</w:t>
      </w:r>
    </w:p>
    <w:p>
      <w:pPr>
        <w:pStyle w:val="Compact"/>
        <w:numPr>
          <w:ilvl w:val="1"/>
          <w:numId w:val="1013"/>
        </w:numPr>
      </w:pPr>
      <w:r>
        <w:t xml:space="preserve">Apply formulas to solve real-world problems involving analytical geometry and vector analysis.</w:t>
      </w:r>
    </w:p>
    <w:bookmarkEnd w:id="29"/>
    <w:bookmarkStart w:id="30" w:name="calculus-v-practice-problems"/>
    <w:p>
      <w:pPr>
        <w:pStyle w:val="Heading3"/>
      </w:pPr>
      <w:r>
        <w:t xml:space="preserve">Calculus V Practice Problems</w:t>
      </w:r>
    </w:p>
    <w:p>
      <w:pPr>
        <w:numPr>
          <w:ilvl w:val="0"/>
          <w:numId w:val="1014"/>
        </w:numPr>
      </w:pPr>
      <w:r>
        <w:rPr>
          <w:b/>
          <w:bCs/>
        </w:rPr>
        <w:t xml:space="preserve">Calculus V Practice Problems</w:t>
      </w:r>
    </w:p>
    <w:p>
      <w:pPr>
        <w:pStyle w:val="Compact"/>
        <w:numPr>
          <w:ilvl w:val="1"/>
          <w:numId w:val="1015"/>
        </w:numPr>
      </w:pPr>
      <w:r>
        <w:t xml:space="preserve">Solve calculus problems using the concepts learned in this chapter.</w:t>
      </w:r>
    </w:p>
    <w:p>
      <w:pPr>
        <w:pStyle w:val="Compact"/>
        <w:numPr>
          <w:ilvl w:val="1"/>
          <w:numId w:val="1015"/>
        </w:numPr>
      </w:pPr>
      <w:r>
        <w:t xml:space="preserve">Understand how different complex numbers can be used to represent angles and lengths of lines.</w:t>
      </w:r>
    </w:p>
    <w:p>
      <w:pPr>
        <w:pStyle w:val="Compact"/>
        <w:numPr>
          <w:ilvl w:val="1"/>
          <w:numId w:val="1015"/>
        </w:numPr>
      </w:pPr>
      <w:r>
        <w:t xml:space="preserve">Apply formulas to solve real-world problems involving calculus and vector analysis.</w:t>
      </w:r>
    </w:p>
    <w:bookmarkEnd w:id="30"/>
    <w:bookmarkStart w:id="31" w:name="chapter-3-probability-statistics-ii"/>
    <w:p>
      <w:pPr>
        <w:pStyle w:val="Heading3"/>
      </w:pPr>
      <w:r>
        <w:t xml:space="preserve">Chapter 3: Probability &amp; Statistics II</w:t>
      </w:r>
    </w:p>
    <w:bookmarkEnd w:id="31"/>
    <w:bookmarkStart w:id="32" w:name="X6c3459c08136e78e69b5cc4230fbcd51f3be7b4"/>
    <w:p>
      <w:pPr>
        <w:pStyle w:val="Heading3"/>
      </w:pPr>
      <w:r>
        <w:t xml:space="preserve">Introduction to Probability &amp; Statistics II</w:t>
      </w:r>
    </w:p>
    <w:p>
      <w:pPr>
        <w:pStyle w:val="Compact"/>
        <w:numPr>
          <w:ilvl w:val="0"/>
          <w:numId w:val="1016"/>
        </w:numPr>
      </w:pPr>
      <w:r>
        <w:rPr>
          <w:b/>
          <w:bCs/>
        </w:rPr>
        <w:t xml:space="preserve">Introduction</w:t>
      </w:r>
      <w:r>
        <w:t xml:space="preserve">: A brief overview of probability and statistics, focusing on higher-dimensional functions and their applications.</w:t>
      </w:r>
    </w:p>
    <w:bookmarkEnd w:id="32"/>
    <w:bookmarkStart w:id="33" w:name="X846bd08f0ab8fc6464408c97114381bcd77fe72"/>
    <w:p>
      <w:pPr>
        <w:pStyle w:val="Heading3"/>
      </w:pPr>
      <w:r>
        <w:t xml:space="preserve">Analytical Geometry III Practice Problems</w:t>
      </w:r>
    </w:p>
    <w:p>
      <w:pPr>
        <w:numPr>
          <w:ilvl w:val="0"/>
          <w:numId w:val="1017"/>
        </w:numPr>
      </w:pPr>
      <w:r>
        <w:rPr>
          <w:b/>
          <w:bCs/>
        </w:rPr>
        <w:t xml:space="preserve">Analytical Geometry III Practice Problems</w:t>
      </w:r>
    </w:p>
    <w:p>
      <w:pPr>
        <w:pStyle w:val="Compact"/>
        <w:numPr>
          <w:ilvl w:val="1"/>
          <w:numId w:val="1018"/>
        </w:numPr>
      </w:pPr>
      <w:r>
        <w:t xml:space="preserve">Solve analytical geometry problems using the concepts learned in this chapter.</w:t>
      </w:r>
    </w:p>
    <w:p>
      <w:pPr>
        <w:pStyle w:val="Compact"/>
        <w:numPr>
          <w:ilvl w:val="1"/>
          <w:numId w:val="1018"/>
        </w:numPr>
      </w:pPr>
      <w:r>
        <w:t xml:space="preserve">Understand how different complex numbers can be used to represent angles and lengths of lines.</w:t>
      </w:r>
    </w:p>
    <w:p>
      <w:pPr>
        <w:pStyle w:val="Compact"/>
        <w:numPr>
          <w:ilvl w:val="1"/>
          <w:numId w:val="1018"/>
        </w:numPr>
      </w:pPr>
      <w:r>
        <w:t xml:space="preserve">Apply formulas to solve real-world problems involving analytical geometry and vector analysis.</w:t>
      </w:r>
    </w:p>
    <w:bookmarkEnd w:id="33"/>
    <w:bookmarkStart w:id="34" w:name="calculus-ii-practice-problems"/>
    <w:p>
      <w:pPr>
        <w:pStyle w:val="Heading3"/>
      </w:pPr>
      <w:r>
        <w:t xml:space="preserve">Calculus II Practice Problems</w:t>
      </w:r>
    </w:p>
    <w:p>
      <w:pPr>
        <w:numPr>
          <w:ilvl w:val="0"/>
          <w:numId w:val="1019"/>
        </w:numPr>
      </w:pPr>
      <w:r>
        <w:rPr>
          <w:b/>
          <w:bCs/>
        </w:rPr>
        <w:t xml:space="preserve">Calculus II Practice Problems</w:t>
      </w:r>
    </w:p>
    <w:p>
      <w:pPr>
        <w:pStyle w:val="Compact"/>
        <w:numPr>
          <w:ilvl w:val="1"/>
          <w:numId w:val="1020"/>
        </w:numPr>
      </w:pPr>
      <w:r>
        <w:t xml:space="preserve">Solve calculus problems using the concepts learned in this chapter.</w:t>
      </w:r>
    </w:p>
    <w:p>
      <w:pPr>
        <w:pStyle w:val="Compact"/>
        <w:numPr>
          <w:ilvl w:val="1"/>
          <w:numId w:val="1020"/>
        </w:numPr>
      </w:pPr>
      <w:r>
        <w:t xml:space="preserve">Understand how different complex numbers can be used to represent angles and lengths of lines.</w:t>
      </w:r>
    </w:p>
    <w:p>
      <w:pPr>
        <w:pStyle w:val="Compact"/>
        <w:numPr>
          <w:ilvl w:val="1"/>
          <w:numId w:val="1020"/>
        </w:numPr>
      </w:pPr>
      <w:r>
        <w:t xml:space="preserve">Apply formulas to solve real-world problems involving calculus and vector analysis.</w:t>
      </w:r>
    </w:p>
    <w:bookmarkEnd w:id="34"/>
    <w:bookmarkStart w:id="35" w:name="chapter-4-calculus-iv"/>
    <w:p>
      <w:pPr>
        <w:pStyle w:val="Heading3"/>
      </w:pPr>
      <w:r>
        <w:t xml:space="preserve">Chapter 4: Calculus IV</w:t>
      </w:r>
    </w:p>
    <w:bookmarkEnd w:id="35"/>
    <w:bookmarkStart w:id="36" w:name="introduction-to-calculus-iv-1"/>
    <w:p>
      <w:pPr>
        <w:pStyle w:val="Heading3"/>
      </w:pPr>
      <w:r>
        <w:t xml:space="preserve">Introduction to Calculus IV</w:t>
      </w:r>
    </w:p>
    <w:p>
      <w:pPr>
        <w:pStyle w:val="Compact"/>
        <w:numPr>
          <w:ilvl w:val="0"/>
          <w:numId w:val="1021"/>
        </w:numPr>
      </w:pPr>
      <w:r>
        <w:rPr>
          <w:b/>
          <w:bCs/>
        </w:rPr>
        <w:t xml:space="preserve">Introduction</w:t>
      </w:r>
      <w:r>
        <w:t xml:space="preserve">: A brief overview of calculus and its applications in higher-dimensional functions.</w:t>
      </w:r>
    </w:p>
    <w:bookmarkEnd w:id="36"/>
    <w:bookmarkStart w:id="37" w:name="X3e931adfb4ee6d6e26d9d57ab8b41d9b8ae9c38"/>
    <w:p>
      <w:pPr>
        <w:pStyle w:val="Heading3"/>
      </w:pPr>
      <w:r>
        <w:t xml:space="preserve">Analytical Geometry III Practice Problems</w:t>
      </w:r>
    </w:p>
    <w:p>
      <w:pPr>
        <w:numPr>
          <w:ilvl w:val="0"/>
          <w:numId w:val="1022"/>
        </w:numPr>
      </w:pPr>
      <w:r>
        <w:rPr>
          <w:b/>
          <w:bCs/>
        </w:rPr>
        <w:t xml:space="preserve">Analytical Geometry III Practice Problems</w:t>
      </w:r>
    </w:p>
    <w:p>
      <w:pPr>
        <w:pStyle w:val="Compact"/>
        <w:numPr>
          <w:ilvl w:val="1"/>
          <w:numId w:val="1023"/>
        </w:numPr>
      </w:pPr>
      <w:r>
        <w:t xml:space="preserve">Solve analytical geometry problems using the concepts learned in this chapter.</w:t>
      </w:r>
    </w:p>
    <w:p>
      <w:pPr>
        <w:pStyle w:val="Compact"/>
        <w:numPr>
          <w:ilvl w:val="1"/>
          <w:numId w:val="1023"/>
        </w:numPr>
      </w:pPr>
      <w:r>
        <w:t xml:space="preserve">Understand how different complex numbers can be used to represent angles and lengths of lines.</w:t>
      </w:r>
    </w:p>
    <w:p>
      <w:pPr>
        <w:pStyle w:val="Compact"/>
        <w:numPr>
          <w:ilvl w:val="1"/>
          <w:numId w:val="1023"/>
        </w:numPr>
      </w:pPr>
      <w:r>
        <w:t xml:space="preserve">Apply formulas to solve real-world problems involving analytical geometry and vector analysis.</w:t>
      </w:r>
    </w:p>
    <w:bookmarkEnd w:id="37"/>
    <w:bookmarkStart w:id="38" w:name="calculus-iv-practice-problems-1"/>
    <w:p>
      <w:pPr>
        <w:pStyle w:val="Heading3"/>
      </w:pPr>
      <w:r>
        <w:t xml:space="preserve">Calculus IV Practice Problems</w:t>
      </w:r>
    </w:p>
    <w:p>
      <w:pPr>
        <w:numPr>
          <w:ilvl w:val="0"/>
          <w:numId w:val="1024"/>
        </w:numPr>
      </w:pPr>
      <w:r>
        <w:rPr>
          <w:b/>
          <w:bCs/>
        </w:rPr>
        <w:t xml:space="preserve">Calculus IV Practice Problems</w:t>
      </w:r>
    </w:p>
    <w:p>
      <w:pPr>
        <w:pStyle w:val="Compact"/>
        <w:numPr>
          <w:ilvl w:val="1"/>
          <w:numId w:val="1025"/>
        </w:numPr>
      </w:pPr>
      <w:r>
        <w:t xml:space="preserve">Solve calculus problems using the concepts learned in this chapter.</w:t>
      </w:r>
    </w:p>
    <w:p>
      <w:pPr>
        <w:pStyle w:val="Compact"/>
        <w:numPr>
          <w:ilvl w:val="1"/>
          <w:numId w:val="1025"/>
        </w:numPr>
      </w:pPr>
      <w:r>
        <w:t xml:space="preserve">Understand how different complex numbers can be used to represent angles and lengths of lines.</w:t>
      </w:r>
    </w:p>
    <w:p>
      <w:pPr>
        <w:pStyle w:val="Compact"/>
        <w:numPr>
          <w:ilvl w:val="1"/>
          <w:numId w:val="1025"/>
        </w:numPr>
      </w:pPr>
      <w:r>
        <w:t xml:space="preserve">Apply formulas to solve real-world problems involving calculus and vector analysis.</w:t>
      </w:r>
    </w:p>
    <w:bookmarkEnd w:id="38"/>
    <w:bookmarkStart w:id="39" w:name="chapter-5-probability-statistics-iii"/>
    <w:p>
      <w:pPr>
        <w:pStyle w:val="Heading3"/>
      </w:pPr>
      <w:r>
        <w:t xml:space="preserve">Chapter 5: Probability &amp; Statistics III</w:t>
      </w:r>
    </w:p>
    <w:bookmarkEnd w:id="39"/>
    <w:bookmarkStart w:id="40" w:name="X243a146092274976f7413cefde17d302e0f9fa6"/>
    <w:p>
      <w:pPr>
        <w:pStyle w:val="Heading3"/>
      </w:pPr>
      <w:r>
        <w:t xml:space="preserve">Introduction to Probability &amp; Statistics III</w:t>
      </w:r>
    </w:p>
    <w:p>
      <w:pPr>
        <w:pStyle w:val="Compact"/>
        <w:numPr>
          <w:ilvl w:val="0"/>
          <w:numId w:val="1026"/>
        </w:numPr>
      </w:pPr>
      <w:r>
        <w:rPr>
          <w:b/>
          <w:bCs/>
        </w:rPr>
        <w:t xml:space="preserve">Introduction</w:t>
      </w:r>
      <w:r>
        <w:t xml:space="preserve">: A brief overview of probability and statistics, focusing on higher-dimensional functions and their applications.</w:t>
      </w:r>
    </w:p>
    <w:bookmarkEnd w:id="40"/>
    <w:bookmarkStart w:id="41" w:name="X77b65a04da171bac1e64b0d33ff3930f5b88e58"/>
    <w:p>
      <w:pPr>
        <w:pStyle w:val="Heading3"/>
      </w:pPr>
      <w:r>
        <w:t xml:space="preserve">Analytical Geometry III Practice Problems</w:t>
      </w:r>
    </w:p>
    <w:p>
      <w:pPr>
        <w:numPr>
          <w:ilvl w:val="0"/>
          <w:numId w:val="1027"/>
        </w:numPr>
      </w:pPr>
      <w:r>
        <w:rPr>
          <w:b/>
          <w:bCs/>
        </w:rPr>
        <w:t xml:space="preserve">Analytical Geometry III Practice Problems</w:t>
      </w:r>
    </w:p>
    <w:p>
      <w:pPr>
        <w:pStyle w:val="Compact"/>
        <w:numPr>
          <w:ilvl w:val="1"/>
          <w:numId w:val="1028"/>
        </w:numPr>
      </w:pPr>
      <w:r>
        <w:t xml:space="preserve">Solve analytical geometry problems using the concepts learned in this chapter.</w:t>
      </w:r>
    </w:p>
    <w:p>
      <w:pPr>
        <w:pStyle w:val="Compact"/>
        <w:numPr>
          <w:ilvl w:val="1"/>
          <w:numId w:val="1028"/>
        </w:numPr>
      </w:pPr>
      <w:r>
        <w:t xml:space="preserve">Understand how different complex numbers can be used to represent angles and lengths of lines.</w:t>
      </w:r>
    </w:p>
    <w:p>
      <w:pPr>
        <w:pStyle w:val="Compact"/>
        <w:numPr>
          <w:ilvl w:val="1"/>
          <w:numId w:val="1028"/>
        </w:numPr>
      </w:pPr>
      <w:r>
        <w:t xml:space="preserve">Apply formulas to solve real-world problems involving analytical geometry and vector analysis.</w:t>
      </w:r>
    </w:p>
    <w:bookmarkEnd w:id="41"/>
    <w:bookmarkStart w:id="42" w:name="calculus-iii-practice-problems-1"/>
    <w:p>
      <w:pPr>
        <w:pStyle w:val="Heading3"/>
      </w:pPr>
      <w:r>
        <w:t xml:space="preserve">Calculus III Practice Problems</w:t>
      </w:r>
    </w:p>
    <w:p>
      <w:pPr>
        <w:numPr>
          <w:ilvl w:val="0"/>
          <w:numId w:val="1029"/>
        </w:numPr>
      </w:pPr>
      <w:r>
        <w:rPr>
          <w:b/>
          <w:bCs/>
        </w:rPr>
        <w:t xml:space="preserve">Calculus III Practice Problems</w:t>
      </w:r>
    </w:p>
    <w:p>
      <w:pPr>
        <w:pStyle w:val="Compact"/>
        <w:numPr>
          <w:ilvl w:val="1"/>
          <w:numId w:val="1030"/>
        </w:numPr>
      </w:pPr>
      <w:r>
        <w:t xml:space="preserve">Solve calculus problems using the concepts learned in this chapter.</w:t>
      </w:r>
    </w:p>
    <w:p>
      <w:pPr>
        <w:pStyle w:val="Compact"/>
        <w:numPr>
          <w:ilvl w:val="1"/>
          <w:numId w:val="1030"/>
        </w:numPr>
      </w:pPr>
      <w:r>
        <w:t xml:space="preserve">Understand how different complex numbers can be used to represent angles and lengths of lines.</w:t>
      </w:r>
    </w:p>
    <w:p>
      <w:pPr>
        <w:pStyle w:val="Compact"/>
        <w:numPr>
          <w:ilvl w:val="1"/>
          <w:numId w:val="1030"/>
        </w:numPr>
      </w:pPr>
      <w:r>
        <w:t xml:space="preserve">Apply formulas to solve real-world problems involving calculus and vector analysis.</w:t>
      </w:r>
    </w:p>
    <w:bookmarkEnd w:id="42"/>
    <w:bookmarkStart w:id="43" w:name="chapter-6-calculus-v"/>
    <w:p>
      <w:pPr>
        <w:pStyle w:val="Heading3"/>
      </w:pPr>
      <w:r>
        <w:t xml:space="preserve">Chapter 6: Calculus V</w:t>
      </w:r>
    </w:p>
    <w:bookmarkEnd w:id="43"/>
    <w:bookmarkStart w:id="44" w:name="introduction-to-calculus-v-1"/>
    <w:p>
      <w:pPr>
        <w:pStyle w:val="Heading3"/>
      </w:pPr>
      <w:r>
        <w:t xml:space="preserve">Introduction to Calculus V</w:t>
      </w:r>
    </w:p>
    <w:p>
      <w:pPr>
        <w:pStyle w:val="Compact"/>
        <w:numPr>
          <w:ilvl w:val="0"/>
          <w:numId w:val="1031"/>
        </w:numPr>
      </w:pPr>
      <w:r>
        <w:rPr>
          <w:b/>
          <w:bCs/>
        </w:rPr>
        <w:t xml:space="preserve">Introduction</w:t>
      </w:r>
      <w:r>
        <w:t xml:space="preserve">: A brief overview of calculus and its applications in higher-dimensional functions.</w:t>
      </w:r>
    </w:p>
    <w:bookmarkEnd w:id="44"/>
    <w:bookmarkStart w:id="45" w:name="X3861b919360e77ff19f5c07317a326d761a2d3f"/>
    <w:p>
      <w:pPr>
        <w:pStyle w:val="Heading3"/>
      </w:pPr>
      <w:r>
        <w:t xml:space="preserve">Analytical Geometry III Practice Problems</w:t>
      </w:r>
    </w:p>
    <w:p>
      <w:pPr>
        <w:numPr>
          <w:ilvl w:val="0"/>
          <w:numId w:val="1032"/>
        </w:numPr>
      </w:pPr>
      <w:r>
        <w:rPr>
          <w:b/>
          <w:bCs/>
        </w:rPr>
        <w:t xml:space="preserve">Analytical Geometry III Practice Problems</w:t>
      </w:r>
    </w:p>
    <w:p>
      <w:pPr>
        <w:pStyle w:val="Compact"/>
        <w:numPr>
          <w:ilvl w:val="1"/>
          <w:numId w:val="1033"/>
        </w:numPr>
      </w:pPr>
      <w:r>
        <w:t xml:space="preserve">Solve analytical geometry problems using the concepts learned in this chapter.</w:t>
      </w:r>
    </w:p>
    <w:p>
      <w:pPr>
        <w:pStyle w:val="Compact"/>
        <w:numPr>
          <w:ilvl w:val="1"/>
          <w:numId w:val="1033"/>
        </w:numPr>
      </w:pPr>
      <w:r>
        <w:t xml:space="preserve">Understand how different complex numbers can be used to represent angles and lengths of lines.</w:t>
      </w:r>
    </w:p>
    <w:p>
      <w:pPr>
        <w:pStyle w:val="Compact"/>
        <w:numPr>
          <w:ilvl w:val="1"/>
          <w:numId w:val="1033"/>
        </w:numPr>
      </w:pPr>
      <w:r>
        <w:t xml:space="preserve">Apply formulas to solve real-world problems involving analytical geometry and vector analysis.</w:t>
      </w:r>
    </w:p>
    <w:bookmarkEnd w:id="45"/>
    <w:bookmarkStart w:id="46" w:name="calculus-v-practice-problems-1"/>
    <w:p>
      <w:pPr>
        <w:pStyle w:val="Heading3"/>
      </w:pPr>
      <w:r>
        <w:t xml:space="preserve">Calculus V Practice Problems</w:t>
      </w:r>
    </w:p>
    <w:p>
      <w:pPr>
        <w:numPr>
          <w:ilvl w:val="0"/>
          <w:numId w:val="1034"/>
        </w:numPr>
      </w:pPr>
      <w:r>
        <w:rPr>
          <w:b/>
          <w:bCs/>
        </w:rPr>
        <w:t xml:space="preserve">Calculus V Practice Problems</w:t>
      </w:r>
    </w:p>
    <w:p>
      <w:pPr>
        <w:pStyle w:val="Compact"/>
        <w:numPr>
          <w:ilvl w:val="1"/>
          <w:numId w:val="1035"/>
        </w:numPr>
      </w:pPr>
      <w:r>
        <w:t xml:space="preserve">Solve calculus problems using the concepts learned in this chapter.</w:t>
      </w:r>
    </w:p>
    <w:p>
      <w:pPr>
        <w:pStyle w:val="Compact"/>
        <w:numPr>
          <w:ilvl w:val="1"/>
          <w:numId w:val="1035"/>
        </w:numPr>
      </w:pPr>
      <w:r>
        <w:t xml:space="preserve">Understand how different complex numbers can be used to represent angles and lengths of lines.</w:t>
      </w:r>
    </w:p>
    <w:p>
      <w:pPr>
        <w:pStyle w:val="Compact"/>
        <w:numPr>
          <w:ilvl w:val="1"/>
          <w:numId w:val="1035"/>
        </w:numPr>
      </w:pPr>
      <w:r>
        <w:t xml:space="preserve">Apply formulas to solve real-world problems involving calculus and vector analysis.</w:t>
      </w:r>
    </w:p>
    <w:bookmarkEnd w:id="46"/>
    <w:bookmarkStart w:id="47" w:name="chapter-7-probability-statistics-iv"/>
    <w:p>
      <w:pPr>
        <w:pStyle w:val="Heading3"/>
      </w:pPr>
      <w:r>
        <w:t xml:space="preserve">Chapter 7: Probability &amp; Statistics IV</w:t>
      </w:r>
    </w:p>
    <w:bookmarkEnd w:id="47"/>
    <w:bookmarkStart w:id="48" w:name="X1c58d8fc4d84817798c12c9fa7d443e333d0812"/>
    <w:p>
      <w:pPr>
        <w:pStyle w:val="Heading3"/>
      </w:pPr>
      <w:r>
        <w:t xml:space="preserve">Introduction to Probability &amp; Statistics IV</w:t>
      </w:r>
    </w:p>
    <w:p>
      <w:pPr>
        <w:pStyle w:val="Compact"/>
        <w:numPr>
          <w:ilvl w:val="0"/>
          <w:numId w:val="1036"/>
        </w:numPr>
      </w:pPr>
      <w:r>
        <w:rPr>
          <w:b/>
          <w:bCs/>
        </w:rPr>
        <w:t xml:space="preserve">Introduction</w:t>
      </w:r>
      <w:r>
        <w:t xml:space="preserve">: A brief overview of probability and statistics, focusing on higher-dimensional functions and their applications.</w:t>
      </w:r>
    </w:p>
    <w:bookmarkEnd w:id="48"/>
    <w:bookmarkStart w:id="49" w:name="Xf58dd0a959365c87374ea4a6a3232e49e05c4fc"/>
    <w:p>
      <w:pPr>
        <w:pStyle w:val="Heading3"/>
      </w:pPr>
      <w:r>
        <w:t xml:space="preserve">Analytical Geometry III Practice Problems</w:t>
      </w:r>
    </w:p>
    <w:p>
      <w:pPr>
        <w:numPr>
          <w:ilvl w:val="0"/>
          <w:numId w:val="1037"/>
        </w:numPr>
      </w:pPr>
      <w:r>
        <w:rPr>
          <w:b/>
          <w:bCs/>
        </w:rPr>
        <w:t xml:space="preserve">Analytical Geometry III Practice Problems</w:t>
      </w:r>
    </w:p>
    <w:p>
      <w:pPr>
        <w:pStyle w:val="Compact"/>
        <w:numPr>
          <w:ilvl w:val="1"/>
          <w:numId w:val="1038"/>
        </w:numPr>
      </w:pPr>
      <w:r>
        <w:t xml:space="preserve">Solve analytical geometry problems using the concepts learned in this chapter.</w:t>
      </w:r>
    </w:p>
    <w:p>
      <w:pPr>
        <w:pStyle w:val="Compact"/>
        <w:numPr>
          <w:ilvl w:val="1"/>
          <w:numId w:val="1038"/>
        </w:numPr>
      </w:pPr>
      <w:r>
        <w:t xml:space="preserve">Understand how different complex numbers can be used to represent angles and lengths of lines.</w:t>
      </w:r>
    </w:p>
    <w:p>
      <w:pPr>
        <w:pStyle w:val="Compact"/>
        <w:numPr>
          <w:ilvl w:val="1"/>
          <w:numId w:val="1038"/>
        </w:numPr>
      </w:pPr>
      <w:r>
        <w:t xml:space="preserve">Apply formulas to solve real-world problems involving analytical geometry and vector analysis.</w:t>
      </w:r>
    </w:p>
    <w:bookmarkEnd w:id="49"/>
    <w:bookmarkStart w:id="50" w:name="calculus-iv-practice-problems-2"/>
    <w:p>
      <w:pPr>
        <w:pStyle w:val="Heading3"/>
      </w:pPr>
      <w:r>
        <w:t xml:space="preserve">Calculus IV Practice Problems</w:t>
      </w:r>
    </w:p>
    <w:p>
      <w:pPr>
        <w:numPr>
          <w:ilvl w:val="0"/>
          <w:numId w:val="1039"/>
        </w:numPr>
      </w:pPr>
      <w:r>
        <w:rPr>
          <w:b/>
          <w:bCs/>
        </w:rPr>
        <w:t xml:space="preserve">Calculus IV Practice Problems</w:t>
      </w:r>
    </w:p>
    <w:p>
      <w:pPr>
        <w:pStyle w:val="Compact"/>
        <w:numPr>
          <w:ilvl w:val="1"/>
          <w:numId w:val="1040"/>
        </w:numPr>
      </w:pPr>
      <w:r>
        <w:t xml:space="preserve">Solve calculus problems using the concepts learned in this chapter.</w:t>
      </w:r>
    </w:p>
    <w:p>
      <w:pPr>
        <w:pStyle w:val="Compact"/>
        <w:numPr>
          <w:ilvl w:val="1"/>
          <w:numId w:val="1040"/>
        </w:numPr>
      </w:pPr>
      <w:r>
        <w:t xml:space="preserve">Understand how different complex numbers can be used to represent angles and lengths of lines.</w:t>
      </w:r>
    </w:p>
    <w:p>
      <w:pPr>
        <w:pStyle w:val="Compact"/>
        <w:numPr>
          <w:ilvl w:val="1"/>
          <w:numId w:val="1040"/>
        </w:numPr>
      </w:pPr>
      <w:r>
        <w:t xml:space="preserve">Apply formulas to solve real-world problems involving calculus and vector analysis.</w:t>
      </w:r>
    </w:p>
    <w:bookmarkEnd w:id="50"/>
    <w:bookmarkStart w:id="51" w:name="chapter-8-calculus-vi"/>
    <w:p>
      <w:pPr>
        <w:pStyle w:val="Heading3"/>
      </w:pPr>
      <w:r>
        <w:t xml:space="preserve">Chapter 8: Calculus VI</w:t>
      </w:r>
    </w:p>
    <w:bookmarkEnd w:id="51"/>
    <w:bookmarkStart w:id="52" w:name="introduction-to-calculus-vi"/>
    <w:p>
      <w:pPr>
        <w:pStyle w:val="Heading3"/>
      </w:pPr>
      <w:r>
        <w:t xml:space="preserve">Introduction to Calculus VI</w:t>
      </w:r>
    </w:p>
    <w:p>
      <w:pPr>
        <w:pStyle w:val="Compact"/>
        <w:numPr>
          <w:ilvl w:val="0"/>
          <w:numId w:val="1041"/>
        </w:numPr>
      </w:pPr>
      <w:r>
        <w:rPr>
          <w:b/>
          <w:bCs/>
        </w:rPr>
        <w:t xml:space="preserve">Introduction</w:t>
      </w:r>
      <w:r>
        <w:t xml:space="preserve">: A brief overview of calculus and its applications in higher-dimensional functions.</w:t>
      </w:r>
    </w:p>
    <w:bookmarkEnd w:id="52"/>
    <w:bookmarkStart w:id="53" w:name="X908d530527aac79f0332ccd3a92f00b340a2233"/>
    <w:p>
      <w:pPr>
        <w:pStyle w:val="Heading3"/>
      </w:pPr>
      <w:r>
        <w:t xml:space="preserve">Analytical Geometry III Practice Problems</w:t>
      </w:r>
    </w:p>
    <w:p>
      <w:pPr>
        <w:numPr>
          <w:ilvl w:val="0"/>
          <w:numId w:val="1042"/>
        </w:numPr>
      </w:pPr>
      <w:r>
        <w:rPr>
          <w:b/>
          <w:bCs/>
        </w:rPr>
        <w:t xml:space="preserve">Analytical Geometry III Practice Problems</w:t>
      </w:r>
    </w:p>
    <w:p>
      <w:pPr>
        <w:pStyle w:val="Compact"/>
        <w:numPr>
          <w:ilvl w:val="1"/>
          <w:numId w:val="1043"/>
        </w:numPr>
      </w:pPr>
      <w:r>
        <w:t xml:space="preserve">Solve analytical geometry problems using the concepts learned in this chapter.</w:t>
      </w:r>
    </w:p>
    <w:p>
      <w:pPr>
        <w:pStyle w:val="Compact"/>
        <w:numPr>
          <w:ilvl w:val="1"/>
          <w:numId w:val="1043"/>
        </w:numPr>
      </w:pPr>
      <w:r>
        <w:t xml:space="preserve">Understand how different complex numbers can be used to represent angles and lengths of lines.</w:t>
      </w:r>
    </w:p>
    <w:p>
      <w:pPr>
        <w:pStyle w:val="Compact"/>
        <w:numPr>
          <w:ilvl w:val="1"/>
          <w:numId w:val="1043"/>
        </w:numPr>
      </w:pPr>
      <w:r>
        <w:t xml:space="preserve">Apply formulas to solve real-world problems involving analytical geometry and vector analysis.</w:t>
      </w:r>
    </w:p>
    <w:bookmarkEnd w:id="53"/>
    <w:bookmarkStart w:id="54" w:name="calculus-vi-practice-problems"/>
    <w:p>
      <w:pPr>
        <w:pStyle w:val="Heading3"/>
      </w:pPr>
      <w:r>
        <w:t xml:space="preserve">Calculus VI Practice Problems</w:t>
      </w:r>
    </w:p>
    <w:p>
      <w:pPr>
        <w:numPr>
          <w:ilvl w:val="0"/>
          <w:numId w:val="1044"/>
        </w:numPr>
      </w:pPr>
      <w:r>
        <w:rPr>
          <w:b/>
          <w:bCs/>
        </w:rPr>
        <w:t xml:space="preserve">Calculus VI Practice Problems</w:t>
      </w:r>
    </w:p>
    <w:p>
      <w:pPr>
        <w:pStyle w:val="Compact"/>
        <w:numPr>
          <w:ilvl w:val="1"/>
          <w:numId w:val="1045"/>
        </w:numPr>
      </w:pPr>
      <w:r>
        <w:t xml:space="preserve">Solve calculus problems using the concepts learned in this chapter.</w:t>
      </w:r>
    </w:p>
    <w:p>
      <w:pPr>
        <w:pStyle w:val="Compact"/>
        <w:numPr>
          <w:ilvl w:val="1"/>
          <w:numId w:val="1045"/>
        </w:numPr>
      </w:pPr>
      <w:r>
        <w:t xml:space="preserve">Understand how different complex numbers can be used to represent angles and lengths of lines.</w:t>
      </w:r>
    </w:p>
    <w:p>
      <w:pPr>
        <w:pStyle w:val="Compact"/>
        <w:numPr>
          <w:ilvl w:val="1"/>
          <w:numId w:val="1045"/>
        </w:numPr>
      </w:pPr>
      <w:r>
        <w:t xml:space="preserve">Apply formulas to solve real-world problems involving calculus and vector analysis.</w:t>
      </w:r>
    </w:p>
    <w:bookmarkEnd w:id="54"/>
    <w:bookmarkStart w:id="55" w:name="chapter-9-probability-statistics-v"/>
    <w:p>
      <w:pPr>
        <w:pStyle w:val="Heading3"/>
      </w:pPr>
      <w:r>
        <w:t xml:space="preserve">Chapter 9: Probability &amp; Statistics V</w:t>
      </w:r>
    </w:p>
    <w:bookmarkEnd w:id="55"/>
    <w:bookmarkStart w:id="56" w:name="introduction-to-probability-statistics-v"/>
    <w:p>
      <w:pPr>
        <w:pStyle w:val="Heading3"/>
      </w:pPr>
      <w:r>
        <w:t xml:space="preserve">Introduction to Probability &amp; Statistics V</w:t>
      </w:r>
    </w:p>
    <w:p>
      <w:pPr>
        <w:pStyle w:val="Compact"/>
        <w:numPr>
          <w:ilvl w:val="0"/>
          <w:numId w:val="1046"/>
        </w:numPr>
      </w:pPr>
      <w:r>
        <w:rPr>
          <w:b/>
          <w:bCs/>
        </w:rPr>
        <w:t xml:space="preserve">Introduction</w:t>
      </w:r>
      <w:r>
        <w:t xml:space="preserve">: A brief overview of probability and statistics, focusing on higher-dimensional functions and their applications.</w:t>
      </w:r>
    </w:p>
    <w:bookmarkEnd w:id="56"/>
    <w:bookmarkStart w:id="57" w:name="X680e1094f55f8f7bc653e2a485ed1dfc28bfeeb"/>
    <w:p>
      <w:pPr>
        <w:pStyle w:val="Heading3"/>
      </w:pPr>
      <w:r>
        <w:t xml:space="preserve">Analytical Geometry III Practice Problems</w:t>
      </w:r>
    </w:p>
    <w:p>
      <w:pPr>
        <w:numPr>
          <w:ilvl w:val="0"/>
          <w:numId w:val="1047"/>
        </w:numPr>
      </w:pPr>
      <w:r>
        <w:rPr>
          <w:b/>
          <w:bCs/>
        </w:rPr>
        <w:t xml:space="preserve">Analytical Geometry III Practice Problems</w:t>
      </w:r>
    </w:p>
    <w:p>
      <w:pPr>
        <w:pStyle w:val="Compact"/>
        <w:numPr>
          <w:ilvl w:val="1"/>
          <w:numId w:val="1048"/>
        </w:numPr>
      </w:pPr>
      <w:r>
        <w:t xml:space="preserve">Solve analytical geometry problems using the concepts learned in this chapter.</w:t>
      </w:r>
    </w:p>
    <w:p>
      <w:pPr>
        <w:pStyle w:val="Compact"/>
        <w:numPr>
          <w:ilvl w:val="1"/>
          <w:numId w:val="1048"/>
        </w:numPr>
      </w:pPr>
      <w:r>
        <w:t xml:space="preserve">Understand how different complex numbers can be used to represent angles and lengths of lines.</w:t>
      </w:r>
    </w:p>
    <w:p>
      <w:pPr>
        <w:pStyle w:val="Compact"/>
        <w:numPr>
          <w:ilvl w:val="1"/>
          <w:numId w:val="1048"/>
        </w:numPr>
      </w:pPr>
      <w:r>
        <w:t xml:space="preserve">Apply formulas to solve real-world problems involving analytical geometry and vector analysis.</w:t>
      </w:r>
    </w:p>
    <w:bookmarkEnd w:id="57"/>
    <w:bookmarkStart w:id="58" w:name="calculus-v-practice-problems-2"/>
    <w:p>
      <w:pPr>
        <w:pStyle w:val="Heading3"/>
      </w:pPr>
      <w:r>
        <w:t xml:space="preserve">Calculus V Practice Problems</w:t>
      </w:r>
    </w:p>
    <w:p>
      <w:pPr>
        <w:numPr>
          <w:ilvl w:val="0"/>
          <w:numId w:val="1049"/>
        </w:numPr>
      </w:pPr>
      <w:r>
        <w:rPr>
          <w:b/>
          <w:bCs/>
        </w:rPr>
        <w:t xml:space="preserve">Calculus V Practice Problems</w:t>
      </w:r>
    </w:p>
    <w:p>
      <w:pPr>
        <w:pStyle w:val="Compact"/>
        <w:numPr>
          <w:ilvl w:val="1"/>
          <w:numId w:val="1050"/>
        </w:numPr>
      </w:pPr>
      <w:r>
        <w:t xml:space="preserve">Solve calculus problems using the concepts learned in this chapter.</w:t>
      </w:r>
    </w:p>
    <w:p>
      <w:pPr>
        <w:pStyle w:val="Compact"/>
        <w:numPr>
          <w:ilvl w:val="1"/>
          <w:numId w:val="1050"/>
        </w:numPr>
      </w:pPr>
      <w:r>
        <w:t xml:space="preserve">Understand how different complex numbers can be used to represent angles and lengths of lines.</w:t>
      </w:r>
    </w:p>
    <w:p>
      <w:pPr>
        <w:pStyle w:val="Compact"/>
        <w:numPr>
          <w:ilvl w:val="1"/>
          <w:numId w:val="1050"/>
        </w:numPr>
      </w:pPr>
      <w:r>
        <w:t xml:space="preserve">Apply formulas to solve real-world problems involving calculus and vector analysis.</w:t>
      </w:r>
    </w:p>
    <w:bookmarkEnd w:id="58"/>
    <w:bookmarkStart w:id="59" w:name="chapter-10-calculus-vii"/>
    <w:p>
      <w:pPr>
        <w:pStyle w:val="Heading3"/>
      </w:pPr>
      <w:r>
        <w:t xml:space="preserve">Chapter 10: Calculus VII</w:t>
      </w:r>
    </w:p>
    <w:bookmarkEnd w:id="59"/>
    <w:bookmarkStart w:id="60" w:name="introduction-to-calculus-vii"/>
    <w:p>
      <w:pPr>
        <w:pStyle w:val="Heading3"/>
      </w:pPr>
      <w:r>
        <w:t xml:space="preserve">Introduction to Calculus VII</w:t>
      </w:r>
    </w:p>
    <w:p>
      <w:pPr>
        <w:pStyle w:val="Compact"/>
        <w:numPr>
          <w:ilvl w:val="0"/>
          <w:numId w:val="1051"/>
        </w:numPr>
      </w:pPr>
      <w:r>
        <w:rPr>
          <w:b/>
          <w:bCs/>
        </w:rPr>
        <w:t xml:space="preserve">Introduction</w:t>
      </w:r>
      <w:r>
        <w:t xml:space="preserve">: A brief overview of calculus and its applications in higher-dimensional functions.</w:t>
      </w:r>
    </w:p>
    <w:bookmarkEnd w:id="60"/>
    <w:bookmarkStart w:id="61" w:name="Xa163c3dde15775807e19d9d60923c4b5f76ea2d"/>
    <w:p>
      <w:pPr>
        <w:pStyle w:val="Heading3"/>
      </w:pPr>
      <w:r>
        <w:t xml:space="preserve">Analytical Geometry III Practice Problems</w:t>
      </w:r>
    </w:p>
    <w:p>
      <w:pPr>
        <w:numPr>
          <w:ilvl w:val="0"/>
          <w:numId w:val="1052"/>
        </w:numPr>
      </w:pPr>
      <w:r>
        <w:rPr>
          <w:b/>
          <w:bCs/>
        </w:rPr>
        <w:t xml:space="preserve">Analytical Geometry III Practice Problems</w:t>
      </w:r>
    </w:p>
    <w:p>
      <w:pPr>
        <w:pStyle w:val="Compact"/>
        <w:numPr>
          <w:ilvl w:val="1"/>
          <w:numId w:val="1053"/>
        </w:numPr>
      </w:pPr>
      <w:r>
        <w:t xml:space="preserve">Solve analytical geometry problems using the concepts learned in this chapter.</w:t>
      </w:r>
    </w:p>
    <w:p>
      <w:pPr>
        <w:pStyle w:val="Compact"/>
        <w:numPr>
          <w:ilvl w:val="1"/>
          <w:numId w:val="1053"/>
        </w:numPr>
      </w:pPr>
      <w:r>
        <w:t xml:space="preserve">Understand how different complex numbers can be used to represent angles and lengths of lines.</w:t>
      </w:r>
    </w:p>
    <w:p>
      <w:pPr>
        <w:pStyle w:val="Compact"/>
        <w:numPr>
          <w:ilvl w:val="1"/>
          <w:numId w:val="1053"/>
        </w:numPr>
      </w:pPr>
      <w:r>
        <w:t xml:space="preserve">Apply formulas to solve real-world problems involving analytical geometry and vector analysis.</w:t>
      </w:r>
    </w:p>
    <w:bookmarkEnd w:id="61"/>
    <w:bookmarkStart w:id="62" w:name="calculus-vii-practice-problems"/>
    <w:p>
      <w:pPr>
        <w:pStyle w:val="Heading3"/>
      </w:pPr>
      <w:r>
        <w:t xml:space="preserve">Calculus VII Practice Problems</w:t>
      </w:r>
    </w:p>
    <w:p>
      <w:pPr>
        <w:numPr>
          <w:ilvl w:val="0"/>
          <w:numId w:val="1054"/>
        </w:numPr>
      </w:pPr>
      <w:r>
        <w:rPr>
          <w:b/>
          <w:bCs/>
        </w:rPr>
        <w:t xml:space="preserve">Calculus VII Practice Problems</w:t>
      </w:r>
    </w:p>
    <w:p>
      <w:pPr>
        <w:pStyle w:val="Compact"/>
        <w:numPr>
          <w:ilvl w:val="1"/>
          <w:numId w:val="1055"/>
        </w:numPr>
      </w:pPr>
      <w:r>
        <w:t xml:space="preserve">Solve calculus problems using the concepts learned in this chapter.</w:t>
      </w:r>
    </w:p>
    <w:p>
      <w:pPr>
        <w:pStyle w:val="Compact"/>
        <w:numPr>
          <w:ilvl w:val="1"/>
          <w:numId w:val="1055"/>
        </w:numPr>
      </w:pPr>
      <w:r>
        <w:t xml:space="preserve">Understand how different complex numbers can be used to represent angles and lengths of lines.</w:t>
      </w:r>
    </w:p>
    <w:p>
      <w:pPr>
        <w:pStyle w:val="Compact"/>
        <w:numPr>
          <w:ilvl w:val="1"/>
          <w:numId w:val="1055"/>
        </w:numPr>
      </w:pPr>
      <w:r>
        <w:t xml:space="preserve">Apply formulas to solve real-world problems involving calculus and vector analysis.</w:t>
      </w:r>
    </w:p>
    <w:p>
      <w:r>
        <w:pict>
          <v:rect style="width:0;height:1.5pt" o:hralign="center" o:hrstd="t" o:hr="t"/>
        </w:pict>
      </w:r>
    </w:p>
    <w:p>
      <w:pPr>
        <w:pStyle w:val="SourceCode"/>
      </w:pPr>
      <w:r>
        <w:rPr>
          <w:rStyle w:val="CommentTok"/>
        </w:rPr>
        <w:t xml:space="preserve"># Essential Formulas and Theorems</w:t>
      </w:r>
      <w:r>
        <w:br/>
      </w:r>
      <w:r>
        <w:br/>
      </w:r>
      <w:r>
        <w:rPr>
          <w:rStyle w:val="CommentTok"/>
        </w:rPr>
        <w:t xml:space="preserve">## Essential Formulas</w:t>
      </w:r>
      <w:r>
        <w:br/>
      </w:r>
      <w:r>
        <w:br/>
      </w:r>
      <w:r>
        <w:rPr>
          <w:rStyle w:val="ExtensionTok"/>
        </w:rPr>
        <w:t xml:space="preserve">1.</w:t>
      </w:r>
      <w:r>
        <w:rPr>
          <w:rStyle w:val="NormalTok"/>
        </w:rPr>
        <w:t xml:space="preserve"> </w:t>
      </w:r>
      <w:r>
        <w:rPr>
          <w:rStyle w:val="PreprocessorTok"/>
        </w:rPr>
        <w:t xml:space="preserve">**</w:t>
      </w:r>
      <w:r>
        <w:rPr>
          <w:rStyle w:val="NormalTok"/>
        </w:rPr>
        <w:t xml:space="preserve">Sine Function</w:t>
      </w:r>
      <w:r>
        <w:rPr>
          <w:rStyle w:val="PreprocessorTok"/>
        </w:rPr>
        <w:t xml:space="preserve">**</w:t>
      </w:r>
      <w:r>
        <w:br/>
      </w:r>
      <w:r>
        <w:rPr>
          <w:rStyle w:val="NormalTok"/>
        </w:rPr>
        <w:t xml:space="preserve">   </w:t>
      </w:r>
      <w:r>
        <w:rPr>
          <w:rStyle w:val="ExtensionTok"/>
        </w:rPr>
        <w:t xml:space="preserve">-</w:t>
      </w:r>
      <w:r>
        <w:rPr>
          <w:rStyle w:val="NormalTok"/>
        </w:rPr>
        <w:t xml:space="preserve"> </w:t>
      </w:r>
      <w:r>
        <w:rPr>
          <w:rStyle w:val="DataTypeTok"/>
        </w:rPr>
        <w:t xml:space="preserve">\(</w:t>
      </w:r>
      <w:r>
        <w:rPr>
          <w:rStyle w:val="NormalTok"/>
        </w:rPr>
        <w:t xml:space="preserve"> </w:t>
      </w:r>
      <w:r>
        <w:rPr>
          <w:rStyle w:val="DataTypeTok"/>
        </w:rPr>
        <w:t xml:space="preserve">\s</w:t>
      </w:r>
      <w:r>
        <w:rPr>
          <w:rStyle w:val="NormalTok"/>
        </w:rPr>
        <w:t xml:space="preserve">in x = </w:t>
      </w:r>
      <w:r>
        <w:rPr>
          <w:rStyle w:val="DataTypeTok"/>
        </w:rPr>
        <w:t xml:space="preserve">\f</w:t>
      </w:r>
      <w:r>
        <w:rPr>
          <w:rStyle w:val="NormalTok"/>
        </w:rPr>
        <w:t xml:space="preserve">rac{opposite}{hypotenuse} </w:t>
      </w:r>
      <w:r>
        <w:rPr>
          <w:rStyle w:val="DataTypeTok"/>
        </w:rPr>
        <w:t xml:space="preserve">\)</w:t>
      </w:r>
      <w:r>
        <w:br/>
      </w:r>
      <w:r>
        <w:rPr>
          <w:rStyle w:val="NormalTok"/>
        </w:rPr>
        <w:t xml:space="preserve">   </w:t>
      </w:r>
      <w:r>
        <w:rPr>
          <w:rStyle w:val="ExtensionTok"/>
        </w:rPr>
        <w:t xml:space="preserve">-</w:t>
      </w:r>
      <w:r>
        <w:rPr>
          <w:rStyle w:val="NormalTok"/>
        </w:rPr>
        <w:t xml:space="preserve"> Example: If a triangle has sides of length 3 cm, 4 cm, and 5 cm, then the sine of angle </w:t>
      </w:r>
      <w:r>
        <w:rPr>
          <w:rStyle w:val="DataTypeTok"/>
        </w:rPr>
        <w:t xml:space="preserve">\(</w:t>
      </w:r>
      <w:r>
        <w:rPr>
          <w:rStyle w:val="NormalTok"/>
        </w:rPr>
        <w:t xml:space="preserve">x</w:t>
      </w:r>
      <w:r>
        <w:rPr>
          <w:rStyle w:val="DataTypeTok"/>
        </w:rPr>
        <w:t xml:space="preserve">\)</w:t>
      </w:r>
      <w:r>
        <w:rPr>
          <w:rStyle w:val="NormalTok"/>
        </w:rPr>
        <w:t xml:space="preserve"> is </w:t>
      </w:r>
      <w:r>
        <w:rPr>
          <w:rStyle w:val="DataTypeTok"/>
        </w:rPr>
        <w:t xml:space="preserve">\(</w:t>
      </w:r>
      <w:r>
        <w:rPr>
          <w:rStyle w:val="NormalTok"/>
        </w:rPr>
        <w:t xml:space="preserve"> </w:t>
      </w:r>
      <w:r>
        <w:rPr>
          <w:rStyle w:val="DataTypeTok"/>
        </w:rPr>
        <w:t xml:space="preserve">\f</w:t>
      </w:r>
      <w:r>
        <w:rPr>
          <w:rStyle w:val="NormalTok"/>
        </w:rPr>
        <w:t xml:space="preserve">rac{opposite}{hypotenuse} = </w:t>
      </w:r>
      <w:r>
        <w:rPr>
          <w:rStyle w:val="DataTypeTok"/>
        </w:rPr>
        <w:t xml:space="preserve">\f</w:t>
      </w:r>
      <w:r>
        <w:rPr>
          <w:rStyle w:val="NormalTok"/>
        </w:rPr>
        <w:t xml:space="preserve">rac{3}{5} </w:t>
      </w:r>
      <w:r>
        <w:rPr>
          <w:rStyle w:val="DataTypeTok"/>
        </w:rPr>
        <w:t xml:space="preserve">\)</w:t>
      </w:r>
      <w:r>
        <w:rPr>
          <w:rStyle w:val="NormalTok"/>
        </w:rPr>
        <w:t xml:space="preserve">.</w:t>
      </w:r>
      <w:r>
        <w:br/>
      </w:r>
      <w:r>
        <w:br/>
      </w:r>
      <w:r>
        <w:rPr>
          <w:rStyle w:val="ExtensionTok"/>
        </w:rPr>
        <w:t xml:space="preserve">2.</w:t>
      </w:r>
      <w:r>
        <w:rPr>
          <w:rStyle w:val="NormalTok"/>
        </w:rPr>
        <w:t xml:space="preserve"> </w:t>
      </w:r>
      <w:r>
        <w:rPr>
          <w:rStyle w:val="PreprocessorTok"/>
        </w:rPr>
        <w:t xml:space="preserve">**</w:t>
      </w:r>
      <w:r>
        <w:rPr>
          <w:rStyle w:val="NormalTok"/>
        </w:rPr>
        <w:t xml:space="preserve">Cosine Function</w:t>
      </w:r>
      <w:r>
        <w:rPr>
          <w:rStyle w:val="PreprocessorTok"/>
        </w:rPr>
        <w:t xml:space="preserve">**</w:t>
      </w:r>
      <w:r>
        <w:br/>
      </w:r>
      <w:r>
        <w:rPr>
          <w:rStyle w:val="NormalTok"/>
        </w:rPr>
        <w:t xml:space="preserve">   </w:t>
      </w:r>
      <w:r>
        <w:rPr>
          <w:rStyle w:val="ExtensionTok"/>
        </w:rPr>
        <w:t xml:space="preserve">-</w:t>
      </w:r>
      <w:r>
        <w:rPr>
          <w:rStyle w:val="NormalTok"/>
        </w:rPr>
        <w:t xml:space="preserve"> </w:t>
      </w:r>
      <w:r>
        <w:rPr>
          <w:rStyle w:val="DataTypeTok"/>
        </w:rPr>
        <w:t xml:space="preserve">\(</w:t>
      </w:r>
      <w:r>
        <w:rPr>
          <w:rStyle w:val="NormalTok"/>
        </w:rPr>
        <w:t xml:space="preserve"> </w:t>
      </w:r>
      <w:r>
        <w:rPr>
          <w:rStyle w:val="DataTypeTok"/>
        </w:rPr>
        <w:t xml:space="preserve">\c</w:t>
      </w:r>
      <w:r>
        <w:rPr>
          <w:rStyle w:val="NormalTok"/>
        </w:rPr>
        <w:t xml:space="preserve">os x = </w:t>
      </w:r>
      <w:r>
        <w:rPr>
          <w:rStyle w:val="DataTypeTok"/>
        </w:rPr>
        <w:t xml:space="preserve">\f</w:t>
      </w:r>
      <w:r>
        <w:rPr>
          <w:rStyle w:val="NormalTok"/>
        </w:rPr>
        <w:t xml:space="preserve">rac{adjacent}{hypotenuse} </w:t>
      </w:r>
      <w:r>
        <w:rPr>
          <w:rStyle w:val="DataTypeTok"/>
        </w:rPr>
        <w:t xml:space="preserve">\)</w:t>
      </w:r>
      <w:r>
        <w:br/>
      </w:r>
      <w:r>
        <w:rPr>
          <w:rStyle w:val="NormalTok"/>
        </w:rPr>
        <w:t xml:space="preserve">   </w:t>
      </w:r>
      <w:r>
        <w:rPr>
          <w:rStyle w:val="ExtensionTok"/>
        </w:rPr>
        <w:t xml:space="preserve">-</w:t>
      </w:r>
      <w:r>
        <w:rPr>
          <w:rStyle w:val="NormalTok"/>
        </w:rPr>
        <w:t xml:space="preserve"> Example: If a triangle has sides of length 3 cm, 4 cm, and 5 cm, then the cosine of angle </w:t>
      </w:r>
      <w:r>
        <w:rPr>
          <w:rStyle w:val="DataTypeTok"/>
        </w:rPr>
        <w:t xml:space="preserve">\(</w:t>
      </w:r>
      <w:r>
        <w:rPr>
          <w:rStyle w:val="NormalTok"/>
        </w:rPr>
        <w:t xml:space="preserve">x</w:t>
      </w:r>
      <w:r>
        <w:rPr>
          <w:rStyle w:val="DataTypeTok"/>
        </w:rPr>
        <w:t xml:space="preserve">\)</w:t>
      </w:r>
      <w:r>
        <w:rPr>
          <w:rStyle w:val="NormalTok"/>
        </w:rPr>
        <w:t xml:space="preserve"> is </w:t>
      </w:r>
      <w:r>
        <w:rPr>
          <w:rStyle w:val="DataTypeTok"/>
        </w:rPr>
        <w:t xml:space="preserve">\(</w:t>
      </w:r>
      <w:r>
        <w:rPr>
          <w:rStyle w:val="NormalTok"/>
        </w:rPr>
        <w:t xml:space="preserve"> </w:t>
      </w:r>
      <w:r>
        <w:rPr>
          <w:rStyle w:val="DataTypeTok"/>
        </w:rPr>
        <w:t xml:space="preserve">\f</w:t>
      </w:r>
      <w:r>
        <w:rPr>
          <w:rStyle w:val="NormalTok"/>
        </w:rPr>
        <w:t xml:space="preserve">rac{adjacent}{hypotenuse} = </w:t>
      </w:r>
      <w:r>
        <w:rPr>
          <w:rStyle w:val="DataTypeTok"/>
        </w:rPr>
        <w:t xml:space="preserve">\f</w:t>
      </w:r>
      <w:r>
        <w:rPr>
          <w:rStyle w:val="NormalTok"/>
        </w:rPr>
        <w:t xml:space="preserve">rac{4}{5} </w:t>
      </w:r>
      <w:r>
        <w:rPr>
          <w:rStyle w:val="DataTypeTok"/>
        </w:rPr>
        <w:t xml:space="preserve">\)</w:t>
      </w:r>
      <w:r>
        <w:rPr>
          <w:rStyle w:val="NormalTok"/>
        </w:rPr>
        <w:t xml:space="preserve">.</w:t>
      </w:r>
      <w:r>
        <w:br/>
      </w:r>
      <w:r>
        <w:br/>
      </w:r>
      <w:r>
        <w:rPr>
          <w:rStyle w:val="ExtensionTok"/>
        </w:rPr>
        <w:t xml:space="preserve">3.</w:t>
      </w:r>
      <w:r>
        <w:rPr>
          <w:rStyle w:val="NormalTok"/>
        </w:rPr>
        <w:t xml:space="preserve"> </w:t>
      </w:r>
      <w:r>
        <w:rPr>
          <w:rStyle w:val="PreprocessorTok"/>
        </w:rPr>
        <w:t xml:space="preserve">**</w:t>
      </w:r>
      <w:r>
        <w:rPr>
          <w:rStyle w:val="NormalTok"/>
        </w:rPr>
        <w:t xml:space="preserve">Tangent Function</w:t>
      </w:r>
      <w:r>
        <w:rPr>
          <w:rStyle w:val="PreprocessorTok"/>
        </w:rPr>
        <w:t xml:space="preserve">**</w:t>
      </w:r>
      <w:r>
        <w:br/>
      </w:r>
      <w:r>
        <w:rPr>
          <w:rStyle w:val="NormalTok"/>
        </w:rPr>
        <w:t xml:space="preserve">   </w:t>
      </w:r>
      <w:r>
        <w:rPr>
          <w:rStyle w:val="ExtensionTok"/>
        </w:rPr>
        <w:t xml:space="preserve">-</w:t>
      </w:r>
      <w:r>
        <w:rPr>
          <w:rStyle w:val="NormalTok"/>
        </w:rPr>
        <w:t xml:space="preserve"> </w:t>
      </w:r>
      <w:r>
        <w:rPr>
          <w:rStyle w:val="DataTypeTok"/>
        </w:rPr>
        <w:t xml:space="preserve">\(</w:t>
      </w:r>
      <w:r>
        <w:rPr>
          <w:rStyle w:val="NormalTok"/>
        </w:rPr>
        <w:t xml:space="preserve"> </w:t>
      </w:r>
      <w:r>
        <w:rPr>
          <w:rStyle w:val="DataTypeTok"/>
        </w:rPr>
        <w:t xml:space="preserve">\t</w:t>
      </w:r>
      <w:r>
        <w:rPr>
          <w:rStyle w:val="NormalTok"/>
        </w:rPr>
        <w:t xml:space="preserve">an x = </w:t>
      </w:r>
      <w:r>
        <w:rPr>
          <w:rStyle w:val="DataTypeTok"/>
        </w:rPr>
        <w:t xml:space="preserve">\f</w:t>
      </w:r>
      <w:r>
        <w:rPr>
          <w:rStyle w:val="NormalTok"/>
        </w:rPr>
        <w:t xml:space="preserve">rac{</w:t>
      </w:r>
      <w:r>
        <w:rPr>
          <w:rStyle w:val="DataTypeTok"/>
        </w:rPr>
        <w:t xml:space="preserve">\s</w:t>
      </w:r>
      <w:r>
        <w:rPr>
          <w:rStyle w:val="NormalTok"/>
        </w:rPr>
        <w:t xml:space="preserve">in x}{</w:t>
      </w:r>
      <w:r>
        <w:rPr>
          <w:rStyle w:val="DataTypeTok"/>
        </w:rPr>
        <w:t xml:space="preserve">\c</w:t>
      </w:r>
      <w:r>
        <w:rPr>
          <w:rStyle w:val="NormalTok"/>
        </w:rPr>
        <w:t xml:space="preserve">os x} </w:t>
      </w:r>
      <w:r>
        <w:rPr>
          <w:rStyle w:val="DataTypeTok"/>
        </w:rPr>
        <w:t xml:space="preserve">\)</w:t>
      </w:r>
      <w:r>
        <w:br/>
      </w:r>
      <w:r>
        <w:rPr>
          <w:rStyle w:val="NormalTok"/>
        </w:rPr>
        <w:t xml:space="preserve">   </w:t>
      </w:r>
      <w:r>
        <w:rPr>
          <w:rStyle w:val="ExtensionTok"/>
        </w:rPr>
        <w:t xml:space="preserve">-</w:t>
      </w:r>
      <w:r>
        <w:rPr>
          <w:rStyle w:val="NormalTok"/>
        </w:rPr>
        <w:t xml:space="preserve"> Example: If a triangle has sides of length 3 cm, 4 cm, and 5 cm, then the tangent of angle </w:t>
      </w:r>
      <w:r>
        <w:rPr>
          <w:rStyle w:val="DataTypeTok"/>
        </w:rPr>
        <w:t xml:space="preserve">\(</w:t>
      </w:r>
      <w:r>
        <w:rPr>
          <w:rStyle w:val="NormalTok"/>
        </w:rPr>
        <w:t xml:space="preserve">x</w:t>
      </w:r>
      <w:r>
        <w:rPr>
          <w:rStyle w:val="DataTypeTok"/>
        </w:rPr>
        <w:t xml:space="preserve">\)</w:t>
      </w:r>
      <w:r>
        <w:rPr>
          <w:rStyle w:val="NormalTok"/>
        </w:rPr>
        <w:t xml:space="preserve"> is </w:t>
      </w:r>
      <w:r>
        <w:rPr>
          <w:rStyle w:val="DataTypeTok"/>
        </w:rPr>
        <w:t xml:space="preserve">\(</w:t>
      </w:r>
      <w:r>
        <w:rPr>
          <w:rStyle w:val="NormalTok"/>
        </w:rPr>
        <w:t xml:space="preserve"> </w:t>
      </w:r>
      <w:r>
        <w:rPr>
          <w:rStyle w:val="DataTypeTok"/>
        </w:rPr>
        <w:t xml:space="preserve">\f</w:t>
      </w:r>
      <w:r>
        <w:rPr>
          <w:rStyle w:val="NormalTok"/>
        </w:rPr>
        <w:t xml:space="preserve">rac{</w:t>
      </w:r>
      <w:r>
        <w:rPr>
          <w:rStyle w:val="DataTypeTok"/>
        </w:rPr>
        <w:t xml:space="preserve">\s</w:t>
      </w:r>
      <w:r>
        <w:rPr>
          <w:rStyle w:val="NormalTok"/>
        </w:rPr>
        <w:t xml:space="preserve">in x}{</w:t>
      </w:r>
      <w:r>
        <w:rPr>
          <w:rStyle w:val="DataTypeTok"/>
        </w:rPr>
        <w:t xml:space="preserve">\c</w:t>
      </w:r>
      <w:r>
        <w:rPr>
          <w:rStyle w:val="NormalTok"/>
        </w:rPr>
        <w:t xml:space="preserve">os x} = </w:t>
      </w:r>
      <w:r>
        <w:rPr>
          <w:rStyle w:val="DataTypeTok"/>
        </w:rPr>
        <w:t xml:space="preserve">\f</w:t>
      </w:r>
      <w:r>
        <w:rPr>
          <w:rStyle w:val="NormalTok"/>
        </w:rPr>
        <w:t xml:space="preserve">rac{3}{4} </w:t>
      </w:r>
      <w:r>
        <w:rPr>
          <w:rStyle w:val="DataTypeTok"/>
        </w:rPr>
        <w:t xml:space="preserve">\)</w:t>
      </w:r>
      <w:r>
        <w:rPr>
          <w:rStyle w:val="NormalTok"/>
        </w:rPr>
        <w:t xml:space="preserve">.</w:t>
      </w:r>
      <w:r>
        <w:br/>
      </w:r>
      <w:r>
        <w:br/>
      </w:r>
      <w:r>
        <w:rPr>
          <w:rStyle w:val="ExtensionTok"/>
        </w:rPr>
        <w:t xml:space="preserve">4.</w:t>
      </w:r>
      <w:r>
        <w:rPr>
          <w:rStyle w:val="NormalTok"/>
        </w:rPr>
        <w:t xml:space="preserve"> </w:t>
      </w:r>
      <w:r>
        <w:rPr>
          <w:rStyle w:val="PreprocessorTok"/>
        </w:rPr>
        <w:t xml:space="preserve">**</w:t>
      </w:r>
      <w:r>
        <w:rPr>
          <w:rStyle w:val="NormalTok"/>
        </w:rPr>
        <w:t xml:space="preserve">Secant Function</w:t>
      </w:r>
      <w:r>
        <w:rPr>
          <w:rStyle w:val="PreprocessorTok"/>
        </w:rPr>
        <w:t xml:space="preserve">**</w:t>
      </w:r>
      <w:r>
        <w:br/>
      </w:r>
      <w:r>
        <w:rPr>
          <w:rStyle w:val="NormalTok"/>
        </w:rPr>
        <w:t xml:space="preserve">   </w:t>
      </w:r>
      <w:r>
        <w:rPr>
          <w:rStyle w:val="ExtensionTok"/>
        </w:rPr>
        <w:t xml:space="preserve">-</w:t>
      </w:r>
      <w:r>
        <w:rPr>
          <w:rStyle w:val="NormalTok"/>
        </w:rPr>
        <w:t xml:space="preserve"> </w:t>
      </w:r>
      <w:r>
        <w:rPr>
          <w:rStyle w:val="DataTypeTok"/>
        </w:rPr>
        <w:t xml:space="preserve">\(</w:t>
      </w:r>
      <w:r>
        <w:rPr>
          <w:rStyle w:val="NormalTok"/>
        </w:rPr>
        <w:t xml:space="preserve"> </w:t>
      </w:r>
      <w:r>
        <w:rPr>
          <w:rStyle w:val="DataTypeTok"/>
        </w:rPr>
        <w:t xml:space="preserve">\s</w:t>
      </w:r>
      <w:r>
        <w:rPr>
          <w:rStyle w:val="NormalTok"/>
        </w:rPr>
        <w:t xml:space="preserve">ec x = </w:t>
      </w:r>
      <w:r>
        <w:rPr>
          <w:rStyle w:val="DataTypeTok"/>
        </w:rPr>
        <w:t xml:space="preserve">\f</w:t>
      </w:r>
      <w:r>
        <w:rPr>
          <w:rStyle w:val="NormalTok"/>
        </w:rPr>
        <w:t xml:space="preserve">rac{1}{</w:t>
      </w:r>
      <w:r>
        <w:rPr>
          <w:rStyle w:val="DataTypeTok"/>
        </w:rPr>
        <w:t xml:space="preserve">\c</w:t>
      </w:r>
      <w:r>
        <w:rPr>
          <w:rStyle w:val="NormalTok"/>
        </w:rPr>
        <w:t xml:space="preserve">os x} </w:t>
      </w:r>
      <w:r>
        <w:rPr>
          <w:rStyle w:val="DataTypeTok"/>
        </w:rPr>
        <w:t xml:space="preserve">\)</w:t>
      </w:r>
      <w:r>
        <w:br/>
      </w:r>
      <w:r>
        <w:rPr>
          <w:rStyle w:val="NormalTok"/>
        </w:rPr>
        <w:t xml:space="preserve">   </w:t>
      </w:r>
      <w:r>
        <w:rPr>
          <w:rStyle w:val="ExtensionTok"/>
        </w:rPr>
        <w:t xml:space="preserve">-</w:t>
      </w:r>
      <w:r>
        <w:rPr>
          <w:rStyle w:val="NormalTok"/>
        </w:rPr>
        <w:t xml:space="preserve"> Example: If a triangle has sides of length 3 cm, 4 cm, and 5 cm, then the secant of angle </w:t>
      </w:r>
      <w:r>
        <w:rPr>
          <w:rStyle w:val="DataTypeTok"/>
        </w:rPr>
        <w:t xml:space="preserve">\(</w:t>
      </w:r>
      <w:r>
        <w:rPr>
          <w:rStyle w:val="NormalTok"/>
        </w:rPr>
        <w:t xml:space="preserve">x</w:t>
      </w:r>
      <w:r>
        <w:rPr>
          <w:rStyle w:val="DataTypeTok"/>
        </w:rPr>
        <w:t xml:space="preserve">\)</w:t>
      </w:r>
      <w:r>
        <w:rPr>
          <w:rStyle w:val="NormalTok"/>
        </w:rPr>
        <w:t xml:space="preserve"> is </w:t>
      </w:r>
      <w:r>
        <w:rPr>
          <w:rStyle w:val="DataTypeTok"/>
        </w:rPr>
        <w:t xml:space="preserve">\(</w:t>
      </w:r>
      <w:r>
        <w:rPr>
          <w:rStyle w:val="NormalTok"/>
        </w:rPr>
        <w:t xml:space="preserve"> </w:t>
      </w:r>
      <w:r>
        <w:rPr>
          <w:rStyle w:val="DataTypeTok"/>
        </w:rPr>
        <w:t xml:space="preserve">\f</w:t>
      </w:r>
      <w:r>
        <w:rPr>
          <w:rStyle w:val="NormalTok"/>
        </w:rPr>
        <w:t xml:space="preserve">rac{1}{</w:t>
      </w:r>
      <w:r>
        <w:rPr>
          <w:rStyle w:val="DataTypeTok"/>
        </w:rPr>
        <w:t xml:space="preserve">\c</w:t>
      </w:r>
      <w:r>
        <w:rPr>
          <w:rStyle w:val="NormalTok"/>
        </w:rPr>
        <w:t xml:space="preserve">os x} = </w:t>
      </w:r>
      <w:r>
        <w:rPr>
          <w:rStyle w:val="DataTypeTok"/>
        </w:rPr>
        <w:t xml:space="preserve">\f</w:t>
      </w:r>
      <w:r>
        <w:rPr>
          <w:rStyle w:val="NormalTok"/>
        </w:rPr>
        <w:t xml:space="preserve">rac{5}{4} </w:t>
      </w:r>
      <w:r>
        <w:rPr>
          <w:rStyle w:val="DataTypeTok"/>
        </w:rPr>
        <w:t xml:space="preserve">\)</w:t>
      </w:r>
      <w:r>
        <w:rPr>
          <w:rStyle w:val="NormalTok"/>
        </w:rPr>
        <w:t xml:space="preserve">.</w:t>
      </w:r>
      <w:r>
        <w:br/>
      </w:r>
      <w:r>
        <w:br/>
      </w:r>
      <w:r>
        <w:rPr>
          <w:rStyle w:val="ExtensionTok"/>
        </w:rPr>
        <w:t xml:space="preserve">5.</w:t>
      </w:r>
      <w:r>
        <w:rPr>
          <w:rStyle w:val="NormalTok"/>
        </w:rPr>
        <w:t xml:space="preserve"> </w:t>
      </w:r>
      <w:r>
        <w:rPr>
          <w:rStyle w:val="PreprocessorTok"/>
        </w:rPr>
        <w:t xml:space="preserve">**</w:t>
      </w:r>
      <w:r>
        <w:rPr>
          <w:rStyle w:val="NormalTok"/>
        </w:rPr>
        <w:t xml:space="preserve">Cosecant Function</w:t>
      </w:r>
      <w:r>
        <w:rPr>
          <w:rStyle w:val="PreprocessorTok"/>
        </w:rPr>
        <w:t xml:space="preserve">**</w:t>
      </w:r>
      <w:r>
        <w:br/>
      </w:r>
      <w:r>
        <w:rPr>
          <w:rStyle w:val="NormalTok"/>
        </w:rPr>
        <w:t xml:space="preserve">   </w:t>
      </w:r>
      <w:r>
        <w:rPr>
          <w:rStyle w:val="ExtensionTok"/>
        </w:rPr>
        <w:t xml:space="preserve">-</w:t>
      </w:r>
      <w:r>
        <w:rPr>
          <w:rStyle w:val="NormalTok"/>
        </w:rPr>
        <w:t xml:space="preserve"> </w:t>
      </w:r>
      <w:r>
        <w:rPr>
          <w:rStyle w:val="DataTypeTok"/>
        </w:rPr>
        <w:t xml:space="preserve">\(</w:t>
      </w:r>
      <w:r>
        <w:rPr>
          <w:rStyle w:val="NormalTok"/>
        </w:rPr>
        <w:t xml:space="preserve"> </w:t>
      </w:r>
      <w:r>
        <w:rPr>
          <w:rStyle w:val="DataTypeTok"/>
        </w:rPr>
        <w:t xml:space="preserve">\c</w:t>
      </w:r>
      <w:r>
        <w:rPr>
          <w:rStyle w:val="NormalTok"/>
        </w:rPr>
        <w:t xml:space="preserve">sc x = </w:t>
      </w:r>
      <w:r>
        <w:rPr>
          <w:rStyle w:val="DataTypeTok"/>
        </w:rPr>
        <w:t xml:space="preserve">\f</w:t>
      </w:r>
      <w:r>
        <w:rPr>
          <w:rStyle w:val="NormalTok"/>
        </w:rPr>
        <w:t xml:space="preserve">rac{1}{</w:t>
      </w:r>
      <w:r>
        <w:rPr>
          <w:rStyle w:val="DataTypeTok"/>
        </w:rPr>
        <w:t xml:space="preserve">\s</w:t>
      </w:r>
      <w:r>
        <w:rPr>
          <w:rStyle w:val="NormalTok"/>
        </w:rPr>
        <w:t xml:space="preserve">in x} </w:t>
      </w:r>
      <w:r>
        <w:rPr>
          <w:rStyle w:val="DataTypeTok"/>
        </w:rPr>
        <w:t xml:space="preserve">\)</w:t>
      </w:r>
      <w:r>
        <w:br/>
      </w:r>
      <w:r>
        <w:rPr>
          <w:rStyle w:val="NormalTok"/>
        </w:rPr>
        <w:t xml:space="preserve">   </w:t>
      </w:r>
      <w:r>
        <w:rPr>
          <w:rStyle w:val="ExtensionTok"/>
        </w:rPr>
        <w:t xml:space="preserve">-</w:t>
      </w:r>
      <w:r>
        <w:rPr>
          <w:rStyle w:val="NormalTok"/>
        </w:rPr>
        <w:t xml:space="preserve"> Example: If a triangle has sides of length 3 cm, 4 cm, and 5 cm, then the cosecant of angle </w:t>
      </w:r>
      <w:r>
        <w:rPr>
          <w:rStyle w:val="DataTypeTok"/>
        </w:rPr>
        <w:t xml:space="preserve">\(</w:t>
      </w:r>
      <w:r>
        <w:rPr>
          <w:rStyle w:val="NormalTok"/>
        </w:rPr>
        <w:t xml:space="preserve">x</w:t>
      </w:r>
      <w:r>
        <w:rPr>
          <w:rStyle w:val="DataTypeTok"/>
        </w:rPr>
        <w:t xml:space="preserve">\)</w:t>
      </w:r>
      <w:r>
        <w:rPr>
          <w:rStyle w:val="NormalTok"/>
        </w:rPr>
        <w:t xml:space="preserve"> is </w:t>
      </w:r>
      <w:r>
        <w:rPr>
          <w:rStyle w:val="DataTypeTok"/>
        </w:rPr>
        <w:t xml:space="preserve">\(</w:t>
      </w:r>
      <w:r>
        <w:rPr>
          <w:rStyle w:val="NormalTok"/>
        </w:rPr>
        <w:t xml:space="preserve"> </w:t>
      </w:r>
      <w:r>
        <w:rPr>
          <w:rStyle w:val="DataTypeTok"/>
        </w:rPr>
        <w:t xml:space="preserve">\f</w:t>
      </w:r>
      <w:r>
        <w:rPr>
          <w:rStyle w:val="NormalTok"/>
        </w:rPr>
        <w:t xml:space="preserve">rac{1}{</w:t>
      </w:r>
      <w:r>
        <w:rPr>
          <w:rStyle w:val="DataTypeTok"/>
        </w:rPr>
        <w:t xml:space="preserve">\s</w:t>
      </w:r>
      <w:r>
        <w:rPr>
          <w:rStyle w:val="NormalTok"/>
        </w:rPr>
        <w:t xml:space="preserve">in x} = </w:t>
      </w:r>
      <w:r>
        <w:rPr>
          <w:rStyle w:val="DataTypeTok"/>
        </w:rPr>
        <w:t xml:space="preserve">\f</w:t>
      </w:r>
      <w:r>
        <w:rPr>
          <w:rStyle w:val="NormalTok"/>
        </w:rPr>
        <w:t xml:space="preserve">rac{5}{3} </w:t>
      </w:r>
      <w:r>
        <w:rPr>
          <w:rStyle w:val="DataTypeTok"/>
        </w:rPr>
        <w:t xml:space="preserve">\)</w:t>
      </w:r>
      <w:r>
        <w:rPr>
          <w:rStyle w:val="NormalTok"/>
        </w:rPr>
        <w:t xml:space="preserve">.</w:t>
      </w:r>
      <w:r>
        <w:br/>
      </w:r>
      <w:r>
        <w:br/>
      </w:r>
      <w:r>
        <w:rPr>
          <w:rStyle w:val="ExtensionTok"/>
        </w:rPr>
        <w:t xml:space="preserve">6.</w:t>
      </w:r>
      <w:r>
        <w:rPr>
          <w:rStyle w:val="NormalTok"/>
        </w:rPr>
        <w:t xml:space="preserve"> </w:t>
      </w:r>
      <w:r>
        <w:rPr>
          <w:rStyle w:val="PreprocessorTok"/>
        </w:rPr>
        <w:t xml:space="preserve">**</w:t>
      </w:r>
      <w:r>
        <w:rPr>
          <w:rStyle w:val="NormalTok"/>
        </w:rPr>
        <w:t xml:space="preserve">Trigonometric Ratios</w:t>
      </w:r>
      <w:r>
        <w:rPr>
          <w:rStyle w:val="PreprocessorTok"/>
        </w:rPr>
        <w:t xml:space="preserve">**</w:t>
      </w:r>
      <w:r>
        <w:br/>
      </w:r>
      <w:r>
        <w:rPr>
          <w:rStyle w:val="NormalTok"/>
        </w:rPr>
        <w:t xml:space="preserve">   </w:t>
      </w:r>
      <w:r>
        <w:rPr>
          <w:rStyle w:val="ExtensionTok"/>
        </w:rPr>
        <w:t xml:space="preserve">-</w:t>
      </w:r>
      <w:r>
        <w:rPr>
          <w:rStyle w:val="NormalTok"/>
        </w:rPr>
        <w:t xml:space="preserve"> </w:t>
      </w:r>
      <w:r>
        <w:rPr>
          <w:rStyle w:val="PreprocessorTok"/>
        </w:rPr>
        <w:t xml:space="preserve">**</w:t>
      </w:r>
      <w:r>
        <w:rPr>
          <w:rStyle w:val="NormalTok"/>
        </w:rPr>
        <w:t xml:space="preserve">Sine Function</w:t>
      </w:r>
      <w:r>
        <w:rPr>
          <w:rStyle w:val="PreprocessorTok"/>
        </w:rPr>
        <w:t xml:space="preserve">**</w:t>
      </w:r>
      <w:r>
        <w:rPr>
          <w:rStyle w:val="NormalTok"/>
        </w:rPr>
        <w:t xml:space="preserve">: </w:t>
      </w:r>
      <w:r>
        <w:rPr>
          <w:rStyle w:val="DataTypeTok"/>
        </w:rPr>
        <w:t xml:space="preserve">\(</w:t>
      </w:r>
      <w:r>
        <w:rPr>
          <w:rStyle w:val="NormalTok"/>
        </w:rPr>
        <w:t xml:space="preserve"> </w:t>
      </w:r>
      <w:r>
        <w:rPr>
          <w:rStyle w:val="DataTypeTok"/>
        </w:rPr>
        <w:t xml:space="preserve">\s</w:t>
      </w:r>
      <w:r>
        <w:rPr>
          <w:rStyle w:val="NormalTok"/>
        </w:rPr>
        <w:t xml:space="preserve">in x = </w:t>
      </w:r>
      <w:r>
        <w:rPr>
          <w:rStyle w:val="DataTypeTok"/>
        </w:rPr>
        <w:t xml:space="preserve">\f</w:t>
      </w:r>
      <w:r>
        <w:rPr>
          <w:rStyle w:val="NormalTok"/>
        </w:rPr>
        <w:t xml:space="preserve">rac{</w:t>
      </w:r>
      <w:r>
        <w:rPr>
          <w:rStyle w:val="DataTypeTok"/>
        </w:rPr>
        <w:t xml:space="preserve">\t</w:t>
      </w:r>
      <w:r>
        <w:rPr>
          <w:rStyle w:val="NormalTok"/>
        </w:rPr>
        <w:t xml:space="preserve">ext{opposite}}{</w:t>
      </w:r>
      <w:r>
        <w:rPr>
          <w:rStyle w:val="DataTypeTok"/>
        </w:rPr>
        <w:t xml:space="preserve">\t</w:t>
      </w:r>
      <w:r>
        <w:rPr>
          <w:rStyle w:val="NormalTok"/>
        </w:rPr>
        <w:t xml:space="preserve">ext{hypotenuse}^2} </w:t>
      </w:r>
      <w:r>
        <w:rPr>
          <w:rStyle w:val="DataTypeTok"/>
        </w:rPr>
        <w:t xml:space="preserve">\)</w:t>
      </w:r>
      <w:r>
        <w:br/>
      </w:r>
      <w:r>
        <w:rPr>
          <w:rStyle w:val="NormalTok"/>
        </w:rPr>
        <w:t xml:space="preserve">   </w:t>
      </w:r>
      <w:r>
        <w:rPr>
          <w:rStyle w:val="ExtensionTok"/>
        </w:rPr>
        <w:t xml:space="preserve">-</w:t>
      </w:r>
      <w:r>
        <w:rPr>
          <w:rStyle w:val="NormalTok"/>
        </w:rPr>
        <w:t xml:space="preserve"> Example: If a triangle has sides of length 3 cm, 4 cm, and 5 cm, then the sine of angle </w:t>
      </w:r>
      <w:r>
        <w:rPr>
          <w:rStyle w:val="DataTypeTok"/>
        </w:rPr>
        <w:t xml:space="preserve">\(</w:t>
      </w:r>
      <w:r>
        <w:rPr>
          <w:rStyle w:val="NormalTok"/>
        </w:rPr>
        <w:t xml:space="preserve">x</w:t>
      </w:r>
      <w:r>
        <w:rPr>
          <w:rStyle w:val="DataTypeTok"/>
        </w:rPr>
        <w:t xml:space="preserve">\)</w:t>
      </w:r>
      <w:r>
        <w:rPr>
          <w:rStyle w:val="NormalTok"/>
        </w:rPr>
        <w:t xml:space="preserve"> is </w:t>
      </w:r>
      <w:r>
        <w:rPr>
          <w:rStyle w:val="DataTypeTok"/>
        </w:rPr>
        <w:t xml:space="preserve">\(</w:t>
      </w:r>
      <w:r>
        <w:rPr>
          <w:rStyle w:val="NormalTok"/>
        </w:rPr>
        <w:t xml:space="preserve"> </w:t>
      </w:r>
      <w:r>
        <w:rPr>
          <w:rStyle w:val="DataTypeTok"/>
        </w:rPr>
        <w:t xml:space="preserve">\f</w:t>
      </w:r>
      <w:r>
        <w:rPr>
          <w:rStyle w:val="NormalTok"/>
        </w:rPr>
        <w:t xml:space="preserve">rac{3}{</w:t>
      </w:r>
      <w:r>
        <w:rPr>
          <w:rStyle w:val="DataTypeTok"/>
        </w:rPr>
        <w:t xml:space="preserve">\s</w:t>
      </w:r>
      <w:r>
        <w:rPr>
          <w:rStyle w:val="NormalTok"/>
        </w:rPr>
        <w:t xml:space="preserve">qrt{36 + 16 + 25}} = </w:t>
      </w:r>
      <w:r>
        <w:rPr>
          <w:rStyle w:val="DataTypeTok"/>
        </w:rPr>
        <w:t xml:space="preserve">\f</w:t>
      </w:r>
      <w:r>
        <w:rPr>
          <w:rStyle w:val="NormalTok"/>
        </w:rPr>
        <w:t xml:space="preserve">rac{3}{</w:t>
      </w:r>
      <w:r>
        <w:rPr>
          <w:rStyle w:val="DataTypeTok"/>
        </w:rPr>
        <w:t xml:space="preserve">\s</w:t>
      </w:r>
      <w:r>
        <w:rPr>
          <w:rStyle w:val="NormalTok"/>
        </w:rPr>
        <w:t xml:space="preserve">qrt{50} = </w:t>
      </w:r>
      <w:r>
        <w:rPr>
          <w:rStyle w:val="DataTypeTok"/>
        </w:rPr>
        <w:t xml:space="preserve">\f</w:t>
      </w:r>
      <w:r>
        <w:rPr>
          <w:rStyle w:val="NormalTok"/>
        </w:rPr>
        <w:t xml:space="preserve">rac{3}{5</w:t>
      </w:r>
      <w:r>
        <w:rPr>
          <w:rStyle w:val="DataTypeTok"/>
        </w:rPr>
        <w:t xml:space="preserve">\s</w:t>
      </w:r>
      <w:r>
        <w:rPr>
          <w:rStyle w:val="NormalTok"/>
        </w:rPr>
        <w:t xml:space="preserve">qrt{5}} </w:t>
      </w:r>
      <w:r>
        <w:rPr>
          <w:rStyle w:val="DataTypeTok"/>
        </w:rPr>
        <w:t xml:space="preserve">\a</w:t>
      </w:r>
      <w:r>
        <w:rPr>
          <w:rStyle w:val="NormalTok"/>
        </w:rPr>
        <w:t xml:space="preserve">pprox 0.74 </w:t>
      </w:r>
      <w:r>
        <w:rPr>
          <w:rStyle w:val="DataTypeTok"/>
        </w:rPr>
        <w:t xml:space="preserve">\)</w:t>
      </w:r>
      <w:r>
        <w:rPr>
          <w:rStyle w:val="NormalTok"/>
        </w:rPr>
        <w:t xml:space="preserve">.</w:t>
      </w:r>
      <w:r>
        <w:br/>
      </w:r>
      <w:r>
        <w:br/>
      </w:r>
      <w:r>
        <w:rPr>
          <w:rStyle w:val="ExtensionTok"/>
        </w:rPr>
        <w:t xml:space="preserve">7.</w:t>
      </w:r>
      <w:r>
        <w:rPr>
          <w:rStyle w:val="NormalTok"/>
        </w:rPr>
        <w:t xml:space="preserve"> </w:t>
      </w:r>
      <w:r>
        <w:rPr>
          <w:rStyle w:val="PreprocessorTok"/>
        </w:rPr>
        <w:t xml:space="preserve">**</w:t>
      </w:r>
      <w:r>
        <w:rPr>
          <w:rStyle w:val="NormalTok"/>
        </w:rPr>
        <w:t xml:space="preserve">Cosine Function</w:t>
      </w:r>
      <w:r>
        <w:rPr>
          <w:rStyle w:val="PreprocessorTok"/>
        </w:rPr>
        <w:t xml:space="preserve">**</w:t>
      </w:r>
      <w:r>
        <w:rPr>
          <w:rStyle w:val="NormalTok"/>
        </w:rPr>
        <w:t xml:space="preserve">: </w:t>
      </w:r>
      <w:r>
        <w:rPr>
          <w:rStyle w:val="DataTypeTok"/>
        </w:rPr>
        <w:t xml:space="preserve">\(</w:t>
      </w:r>
      <w:r>
        <w:rPr>
          <w:rStyle w:val="NormalTok"/>
        </w:rPr>
        <w:t xml:space="preserve"> </w:t>
      </w:r>
      <w:r>
        <w:rPr>
          <w:rStyle w:val="DataTypeTok"/>
        </w:rPr>
        <w:t xml:space="preserve">\c</w:t>
      </w:r>
      <w:r>
        <w:rPr>
          <w:rStyle w:val="NormalTok"/>
        </w:rPr>
        <w:t xml:space="preserve">os x = </w:t>
      </w:r>
      <w:r>
        <w:rPr>
          <w:rStyle w:val="DataTypeTok"/>
        </w:rPr>
        <w:t xml:space="preserve">\f</w:t>
      </w:r>
      <w:r>
        <w:rPr>
          <w:rStyle w:val="NormalTok"/>
        </w:rPr>
        <w:t xml:space="preserve">rac{</w:t>
      </w:r>
      <w:r>
        <w:rPr>
          <w:rStyle w:val="DataTypeTok"/>
        </w:rPr>
        <w:t xml:space="preserve">\t</w:t>
      </w:r>
      <w:r>
        <w:rPr>
          <w:rStyle w:val="NormalTok"/>
        </w:rPr>
        <w:t xml:space="preserve">ext{adjacent}}{</w:t>
      </w:r>
      <w:r>
        <w:rPr>
          <w:rStyle w:val="DataTypeTok"/>
        </w:rPr>
        <w:t xml:space="preserve">\t</w:t>
      </w:r>
      <w:r>
        <w:rPr>
          <w:rStyle w:val="NormalTok"/>
        </w:rPr>
        <w:t xml:space="preserve">ext{hypotenuse}^2} </w:t>
      </w:r>
      <w:r>
        <w:rPr>
          <w:rStyle w:val="DataTypeTok"/>
        </w:rPr>
        <w:t xml:space="preserve">\)</w:t>
      </w:r>
      <w:r>
        <w:br/>
      </w:r>
      <w:r>
        <w:rPr>
          <w:rStyle w:val="NormalTok"/>
        </w:rPr>
        <w:t xml:space="preserve">   </w:t>
      </w:r>
      <w:r>
        <w:rPr>
          <w:rStyle w:val="ExtensionTok"/>
        </w:rPr>
        <w:t xml:space="preserve">-</w:t>
      </w:r>
      <w:r>
        <w:rPr>
          <w:rStyle w:val="NormalTok"/>
        </w:rPr>
        <w:t xml:space="preserve"> Example: If a triangle has sides of length 3 cm, 4 cm, and 5 cm, then the cosine of angle </w:t>
      </w:r>
      <w:r>
        <w:rPr>
          <w:rStyle w:val="DataTypeTok"/>
        </w:rPr>
        <w:t xml:space="preserve">\(</w:t>
      </w:r>
      <w:r>
        <w:rPr>
          <w:rStyle w:val="NormalTok"/>
        </w:rPr>
        <w:t xml:space="preserve">x</w:t>
      </w:r>
      <w:r>
        <w:rPr>
          <w:rStyle w:val="DataTypeTok"/>
        </w:rPr>
        <w:t xml:space="preserve">\)</w:t>
      </w:r>
      <w:r>
        <w:rPr>
          <w:rStyle w:val="NormalTok"/>
        </w:rPr>
        <w:t xml:space="preserve"> is </w:t>
      </w:r>
      <w:r>
        <w:rPr>
          <w:rStyle w:val="DataTypeTok"/>
        </w:rPr>
        <w:t xml:space="preserve">\(</w:t>
      </w:r>
      <w:r>
        <w:rPr>
          <w:rStyle w:val="NormalTok"/>
        </w:rPr>
        <w:t xml:space="preserve"> </w:t>
      </w:r>
      <w:r>
        <w:rPr>
          <w:rStyle w:val="DataTypeTok"/>
        </w:rPr>
        <w:t xml:space="preserve">\f</w:t>
      </w:r>
      <w:r>
        <w:rPr>
          <w:rStyle w:val="NormalTok"/>
        </w:rPr>
        <w:t xml:space="preserve">rac{4}{</w:t>
      </w:r>
      <w:r>
        <w:rPr>
          <w:rStyle w:val="DataTypeTok"/>
        </w:rPr>
        <w:t xml:space="preserve">\s</w:t>
      </w:r>
      <w:r>
        <w:rPr>
          <w:rStyle w:val="NormalTok"/>
        </w:rPr>
        <w:t xml:space="preserve">qrt{9 + 16 + 25}} = </w:t>
      </w:r>
      <w:r>
        <w:rPr>
          <w:rStyle w:val="DataTypeTok"/>
        </w:rPr>
        <w:t xml:space="preserve">\f</w:t>
      </w:r>
      <w:r>
        <w:rPr>
          <w:rStyle w:val="NormalTok"/>
        </w:rPr>
        <w:t xml:space="preserve">rac{4}{</w:t>
      </w:r>
      <w:r>
        <w:rPr>
          <w:rStyle w:val="DataTypeTok"/>
        </w:rPr>
        <w:t xml:space="preserve">\s</w:t>
      </w:r>
      <w:r>
        <w:rPr>
          <w:rStyle w:val="NormalTok"/>
        </w:rPr>
        <w:t xml:space="preserve">qrt{49} = </w:t>
      </w:r>
      <w:r>
        <w:rPr>
          <w:rStyle w:val="DataTypeTok"/>
        </w:rPr>
        <w:t xml:space="preserve">\f</w:t>
      </w:r>
      <w:r>
        <w:rPr>
          <w:rStyle w:val="NormalTok"/>
        </w:rPr>
        <w:t xml:space="preserve">rac{4}{7</w:t>
      </w:r>
      <w:r>
        <w:rPr>
          <w:rStyle w:val="DataTypeTok"/>
        </w:rPr>
        <w:t xml:space="preserve">\s</w:t>
      </w:r>
      <w:r>
        <w:rPr>
          <w:rStyle w:val="NormalTok"/>
        </w:rPr>
        <w:t xml:space="preserve">qrt{49}} </w:t>
      </w:r>
      <w:r>
        <w:rPr>
          <w:rStyle w:val="DataTypeTok"/>
        </w:rPr>
        <w:t xml:space="preserve">\a</w:t>
      </w:r>
      <w:r>
        <w:rPr>
          <w:rStyle w:val="NormalTok"/>
        </w:rPr>
        <w:t xml:space="preserve">pprox 0.38 </w:t>
      </w:r>
      <w:r>
        <w:rPr>
          <w:rStyle w:val="DataTypeTok"/>
        </w:rPr>
        <w:t xml:space="preserve">\)</w:t>
      </w:r>
      <w:r>
        <w:rPr>
          <w:rStyle w:val="NormalTok"/>
        </w:rPr>
        <w:t xml:space="preserve">.</w:t>
      </w:r>
      <w:r>
        <w:br/>
      </w:r>
      <w:r>
        <w:br/>
      </w:r>
      <w:r>
        <w:rPr>
          <w:rStyle w:val="ExtensionTok"/>
        </w:rPr>
        <w:t xml:space="preserve">8.</w:t>
      </w:r>
      <w:r>
        <w:rPr>
          <w:rStyle w:val="NormalTok"/>
        </w:rPr>
        <w:t xml:space="preserve"> </w:t>
      </w:r>
      <w:r>
        <w:rPr>
          <w:rStyle w:val="PreprocessorTok"/>
        </w:rPr>
        <w:t xml:space="preserve">**</w:t>
      </w:r>
      <w:r>
        <w:rPr>
          <w:rStyle w:val="NormalTok"/>
        </w:rPr>
        <w:t xml:space="preserve">Tangent Function</w:t>
      </w:r>
      <w:r>
        <w:rPr>
          <w:rStyle w:val="PreprocessorTok"/>
        </w:rPr>
        <w:t xml:space="preserve">**</w:t>
      </w:r>
      <w:r>
        <w:rPr>
          <w:rStyle w:val="NormalTok"/>
        </w:rPr>
        <w:t xml:space="preserve">: </w:t>
      </w:r>
      <w:r>
        <w:rPr>
          <w:rStyle w:val="DataTypeTok"/>
        </w:rPr>
        <w:t xml:space="preserve">\(</w:t>
      </w:r>
      <w:r>
        <w:rPr>
          <w:rStyle w:val="NormalTok"/>
        </w:rPr>
        <w:t xml:space="preserve"> </w:t>
      </w:r>
      <w:r>
        <w:rPr>
          <w:rStyle w:val="DataTypeTok"/>
        </w:rPr>
        <w:t xml:space="preserve">\t</w:t>
      </w:r>
      <w:r>
        <w:rPr>
          <w:rStyle w:val="NormalTok"/>
        </w:rPr>
        <w:t xml:space="preserve">an x = </w:t>
      </w:r>
      <w:r>
        <w:rPr>
          <w:rStyle w:val="DataTypeTok"/>
        </w:rPr>
        <w:t xml:space="preserve">\f</w:t>
      </w:r>
      <w:r>
        <w:rPr>
          <w:rStyle w:val="NormalTok"/>
        </w:rPr>
        <w:t xml:space="preserve">rac{</w:t>
      </w:r>
      <w:r>
        <w:rPr>
          <w:rStyle w:val="DataTypeTok"/>
        </w:rPr>
        <w:t xml:space="preserve">\t</w:t>
      </w:r>
      <w:r>
        <w:rPr>
          <w:rStyle w:val="NormalTok"/>
        </w:rPr>
        <w:t xml:space="preserve">ext{opposite}}{</w:t>
      </w:r>
      <w:r>
        <w:rPr>
          <w:rStyle w:val="DataTypeTok"/>
        </w:rPr>
        <w:t xml:space="preserve">\t</w:t>
      </w:r>
      <w:r>
        <w:rPr>
          <w:rStyle w:val="NormalTok"/>
        </w:rPr>
        <w:t xml:space="preserve">ext{adjacent}} </w:t>
      </w:r>
      <w:r>
        <w:rPr>
          <w:rStyle w:val="DataTypeTok"/>
        </w:rPr>
        <w:t xml:space="preserve">\)</w:t>
      </w:r>
      <w:r>
        <w:br/>
      </w:r>
      <w:r>
        <w:rPr>
          <w:rStyle w:val="NormalTok"/>
        </w:rPr>
        <w:t xml:space="preserve">   </w:t>
      </w:r>
      <w:r>
        <w:rPr>
          <w:rStyle w:val="ExtensionTok"/>
        </w:rPr>
        <w:t xml:space="preserve">-</w:t>
      </w:r>
      <w:r>
        <w:rPr>
          <w:rStyle w:val="NormalTok"/>
        </w:rPr>
        <w:t xml:space="preserve"> Example: If a triangle has sides of length 3 cm, 4 cm, and 5 cm, then the tangent of angle </w:t>
      </w:r>
      <w:r>
        <w:rPr>
          <w:rStyle w:val="DataTypeTok"/>
        </w:rPr>
        <w:t xml:space="preserve">\(</w:t>
      </w:r>
      <w:r>
        <w:rPr>
          <w:rStyle w:val="NormalTok"/>
        </w:rPr>
        <w:t xml:space="preserve">x</w:t>
      </w:r>
      <w:r>
        <w:rPr>
          <w:rStyle w:val="DataTypeTok"/>
        </w:rPr>
        <w:t xml:space="preserve">\)</w:t>
      </w:r>
      <w:r>
        <w:rPr>
          <w:rStyle w:val="NormalTok"/>
        </w:rPr>
        <w:t xml:space="preserve"> is </w:t>
      </w:r>
      <w:r>
        <w:rPr>
          <w:rStyle w:val="DataTypeTok"/>
        </w:rPr>
        <w:t xml:space="preserve">\(</w:t>
      </w:r>
      <w:r>
        <w:rPr>
          <w:rStyle w:val="NormalTok"/>
        </w:rPr>
        <w:t xml:space="preserve"> </w:t>
      </w:r>
      <w:r>
        <w:rPr>
          <w:rStyle w:val="DataTypeTok"/>
        </w:rPr>
        <w:t xml:space="preserve">\f</w:t>
      </w:r>
      <w:r>
        <w:rPr>
          <w:rStyle w:val="NormalTok"/>
        </w:rPr>
        <w:t xml:space="preserve">rac{3}{4} </w:t>
      </w:r>
      <w:r>
        <w:rPr>
          <w:rStyle w:val="DataTypeTok"/>
        </w:rPr>
        <w:t xml:space="preserve">\)</w:t>
      </w:r>
      <w:r>
        <w:rPr>
          <w:rStyle w:val="NormalTok"/>
        </w:rPr>
        <w:t xml:space="preserve">.</w:t>
      </w:r>
      <w:r>
        <w:br/>
      </w:r>
      <w:r>
        <w:br/>
      </w:r>
      <w:r>
        <w:rPr>
          <w:rStyle w:val="ExtensionTok"/>
        </w:rPr>
        <w:t xml:space="preserve">9.</w:t>
      </w:r>
      <w:r>
        <w:rPr>
          <w:rStyle w:val="NormalTok"/>
        </w:rPr>
        <w:t xml:space="preserve"> </w:t>
      </w:r>
      <w:r>
        <w:rPr>
          <w:rStyle w:val="PreprocessorTok"/>
        </w:rPr>
        <w:t xml:space="preserve">**</w:t>
      </w:r>
      <w:r>
        <w:rPr>
          <w:rStyle w:val="NormalTok"/>
        </w:rPr>
        <w:t xml:space="preserve">Secant Function</w:t>
      </w:r>
      <w:r>
        <w:rPr>
          <w:rStyle w:val="PreprocessorTok"/>
        </w:rPr>
        <w:t xml:space="preserve">**</w:t>
      </w:r>
      <w:r>
        <w:rPr>
          <w:rStyle w:val="NormalTok"/>
        </w:rPr>
        <w:t xml:space="preserve">: </w:t>
      </w:r>
      <w:r>
        <w:rPr>
          <w:rStyle w:val="DataTypeTok"/>
        </w:rPr>
        <w:t xml:space="preserve">\(</w:t>
      </w:r>
      <w:r>
        <w:rPr>
          <w:rStyle w:val="NormalTok"/>
        </w:rPr>
        <w:t xml:space="preserve"> </w:t>
      </w:r>
      <w:r>
        <w:rPr>
          <w:rStyle w:val="DataTypeTok"/>
        </w:rPr>
        <w:t xml:space="preserve">\s</w:t>
      </w:r>
      <w:r>
        <w:rPr>
          <w:rStyle w:val="NormalTok"/>
        </w:rPr>
        <w:t xml:space="preserve">ec x = </w:t>
      </w:r>
      <w:r>
        <w:rPr>
          <w:rStyle w:val="DataTypeTok"/>
        </w:rPr>
        <w:t xml:space="preserve">\f</w:t>
      </w:r>
      <w:r>
        <w:rPr>
          <w:rStyle w:val="NormalTok"/>
        </w:rPr>
        <w:t xml:space="preserve">rac{</w:t>
      </w:r>
      <w:r>
        <w:rPr>
          <w:rStyle w:val="DataTypeTok"/>
        </w:rPr>
        <w:t xml:space="preserve">\t</w:t>
      </w:r>
      <w:r>
        <w:rPr>
          <w:rStyle w:val="NormalTok"/>
        </w:rPr>
        <w:t xml:space="preserve">ext{hypotenuse}}{</w:t>
      </w:r>
      <w:r>
        <w:rPr>
          <w:rStyle w:val="DataTypeTok"/>
        </w:rPr>
        <w:t xml:space="preserve">\t</w:t>
      </w:r>
      <w:r>
        <w:rPr>
          <w:rStyle w:val="NormalTok"/>
        </w:rPr>
        <w:t xml:space="preserve">ext{opposite}} </w:t>
      </w:r>
      <w:r>
        <w:rPr>
          <w:rStyle w:val="DataTypeTok"/>
        </w:rPr>
        <w:t xml:space="preserve">\)</w:t>
      </w:r>
      <w:r>
        <w:br/>
      </w:r>
      <w:r>
        <w:rPr>
          <w:rStyle w:val="NormalTok"/>
        </w:rPr>
        <w:t xml:space="preserve">   </w:t>
      </w:r>
      <w:r>
        <w:rPr>
          <w:rStyle w:val="ExtensionTok"/>
        </w:rPr>
        <w:t xml:space="preserve">-</w:t>
      </w:r>
      <w:r>
        <w:rPr>
          <w:rStyle w:val="NormalTok"/>
        </w:rPr>
        <w:t xml:space="preserve"> Example: If a triangle has sides of length 3 cm, 4 cm, and 5 cm, then the secant of angle </w:t>
      </w:r>
      <w:r>
        <w:rPr>
          <w:rStyle w:val="DataTypeTok"/>
        </w:rPr>
        <w:t xml:space="preserve">\(</w:t>
      </w:r>
      <w:r>
        <w:rPr>
          <w:rStyle w:val="NormalTok"/>
        </w:rPr>
        <w:t xml:space="preserve">x</w:t>
      </w:r>
      <w:r>
        <w:rPr>
          <w:rStyle w:val="DataTypeTok"/>
        </w:rPr>
        <w:t xml:space="preserve">\)</w:t>
      </w:r>
      <w:r>
        <w:rPr>
          <w:rStyle w:val="NormalTok"/>
        </w:rPr>
        <w:t xml:space="preserve"> is </w:t>
      </w:r>
      <w:r>
        <w:rPr>
          <w:rStyle w:val="DataTypeTok"/>
        </w:rPr>
        <w:t xml:space="preserve">\(</w:t>
      </w:r>
      <w:r>
        <w:rPr>
          <w:rStyle w:val="NormalTok"/>
        </w:rPr>
        <w:t xml:space="preserve"> </w:t>
      </w:r>
      <w:r>
        <w:rPr>
          <w:rStyle w:val="DataTypeTok"/>
        </w:rPr>
        <w:t xml:space="preserve">\f</w:t>
      </w:r>
      <w:r>
        <w:rPr>
          <w:rStyle w:val="NormalTok"/>
        </w:rPr>
        <w:t xml:space="preserve">rac{5}{</w:t>
      </w:r>
      <w:r>
        <w:rPr>
          <w:rStyle w:val="DataTypeTok"/>
        </w:rPr>
        <w:t xml:space="preserve">\s</w:t>
      </w:r>
      <w:r>
        <w:rPr>
          <w:rStyle w:val="NormalTok"/>
        </w:rPr>
        <w:t xml:space="preserve">qrt{9 + 16 + 25}} = </w:t>
      </w:r>
      <w:r>
        <w:rPr>
          <w:rStyle w:val="DataTypeTok"/>
        </w:rPr>
        <w:t xml:space="preserve">\f</w:t>
      </w:r>
      <w:r>
        <w:rPr>
          <w:rStyle w:val="NormalTok"/>
        </w:rPr>
        <w:t xml:space="preserve">rac{5}{</w:t>
      </w:r>
      <w:r>
        <w:rPr>
          <w:rStyle w:val="DataTypeTok"/>
        </w:rPr>
        <w:t xml:space="preserve">\s</w:t>
      </w:r>
      <w:r>
        <w:rPr>
          <w:rStyle w:val="NormalTok"/>
        </w:rPr>
        <w:t xml:space="preserve">qrt{49} = </w:t>
      </w:r>
      <w:r>
        <w:rPr>
          <w:rStyle w:val="DataTypeTok"/>
        </w:rPr>
        <w:t xml:space="preserve">\f</w:t>
      </w:r>
      <w:r>
        <w:rPr>
          <w:rStyle w:val="NormalTok"/>
        </w:rPr>
        <w:t xml:space="preserve">rac{5}{7</w:t>
      </w:r>
      <w:r>
        <w:rPr>
          <w:rStyle w:val="DataTypeTok"/>
        </w:rPr>
        <w:t xml:space="preserve">\s</w:t>
      </w:r>
      <w:r>
        <w:rPr>
          <w:rStyle w:val="NormalTok"/>
        </w:rPr>
        <w:t xml:space="preserve">qrt{49}} </w:t>
      </w:r>
      <w:r>
        <w:rPr>
          <w:rStyle w:val="DataTypeTok"/>
        </w:rPr>
        <w:t xml:space="preserve">\a</w:t>
      </w:r>
      <w:r>
        <w:rPr>
          <w:rStyle w:val="NormalTok"/>
        </w:rPr>
        <w:t xml:space="preserve">pprox 0.38 </w:t>
      </w:r>
      <w:r>
        <w:rPr>
          <w:rStyle w:val="DataTypeTok"/>
        </w:rPr>
        <w:t xml:space="preserve">\)</w:t>
      </w:r>
      <w:r>
        <w:rPr>
          <w:rStyle w:val="NormalTok"/>
        </w:rPr>
        <w:t xml:space="preserve">.</w:t>
      </w:r>
      <w:r>
        <w:br/>
      </w:r>
      <w:r>
        <w:br/>
      </w:r>
      <w:r>
        <w:rPr>
          <w:rStyle w:val="ExtensionTok"/>
        </w:rPr>
        <w:t xml:space="preserve">10.</w:t>
      </w:r>
      <w:r>
        <w:rPr>
          <w:rStyle w:val="NormalTok"/>
        </w:rPr>
        <w:t xml:space="preserve"> </w:t>
      </w:r>
      <w:r>
        <w:rPr>
          <w:rStyle w:val="PreprocessorTok"/>
        </w:rPr>
        <w:t xml:space="preserve">**</w:t>
      </w:r>
      <w:r>
        <w:rPr>
          <w:rStyle w:val="NormalTok"/>
        </w:rPr>
        <w:t xml:space="preserve">Cosecant Function</w:t>
      </w:r>
      <w:r>
        <w:rPr>
          <w:rStyle w:val="PreprocessorTok"/>
        </w:rPr>
        <w:t xml:space="preserve">**</w:t>
      </w:r>
      <w:r>
        <w:rPr>
          <w:rStyle w:val="NormalTok"/>
        </w:rPr>
        <w:t xml:space="preserve">: </w:t>
      </w:r>
      <w:r>
        <w:rPr>
          <w:rStyle w:val="DataTypeTok"/>
        </w:rPr>
        <w:t xml:space="preserve">\(</w:t>
      </w:r>
      <w:r>
        <w:rPr>
          <w:rStyle w:val="NormalTok"/>
        </w:rPr>
        <w:t xml:space="preserve"> </w:t>
      </w:r>
      <w:r>
        <w:rPr>
          <w:rStyle w:val="DataTypeTok"/>
        </w:rPr>
        <w:t xml:space="preserve">\c</w:t>
      </w:r>
      <w:r>
        <w:rPr>
          <w:rStyle w:val="NormalTok"/>
        </w:rPr>
        <w:t xml:space="preserve">sc x = </w:t>
      </w:r>
      <w:r>
        <w:rPr>
          <w:rStyle w:val="DataTypeTok"/>
        </w:rPr>
        <w:t xml:space="preserve">\f</w:t>
      </w:r>
      <w:r>
        <w:rPr>
          <w:rStyle w:val="NormalTok"/>
        </w:rPr>
        <w:t xml:space="preserve">rac{</w:t>
      </w:r>
      <w:r>
        <w:rPr>
          <w:rStyle w:val="DataTypeTok"/>
        </w:rPr>
        <w:t xml:space="preserve">\t</w:t>
      </w:r>
      <w:r>
        <w:rPr>
          <w:rStyle w:val="NormalTok"/>
        </w:rPr>
        <w:t xml:space="preserve">ext{hypotenuse}}{</w:t>
      </w:r>
      <w:r>
        <w:rPr>
          <w:rStyle w:val="DataTypeTok"/>
        </w:rPr>
        <w:t xml:space="preserve">\t</w:t>
      </w:r>
      <w:r>
        <w:rPr>
          <w:rStyle w:val="NormalTok"/>
        </w:rPr>
        <w:t xml:space="preserve">ext{adjacent}} </w:t>
      </w:r>
      <w:r>
        <w:rPr>
          <w:rStyle w:val="DataTypeTok"/>
        </w:rPr>
        <w:t xml:space="preserve">\)</w:t>
      </w:r>
      <w:r>
        <w:br/>
      </w:r>
      <w:r>
        <w:rPr>
          <w:rStyle w:val="NormalTok"/>
        </w:rPr>
        <w:t xml:space="preserve">    </w:t>
      </w:r>
      <w:r>
        <w:rPr>
          <w:rStyle w:val="ExtensionTok"/>
        </w:rPr>
        <w:t xml:space="preserve">-</w:t>
      </w:r>
      <w:r>
        <w:rPr>
          <w:rStyle w:val="NormalTok"/>
        </w:rPr>
        <w:t xml:space="preserve"> Example: If a triangle has sides of length 3 cm, 4 cm, and 5 cm, then the cosecant of angle </w:t>
      </w:r>
      <w:r>
        <w:rPr>
          <w:rStyle w:val="DataTypeTok"/>
        </w:rPr>
        <w:t xml:space="preserve">\(</w:t>
      </w:r>
      <w:r>
        <w:rPr>
          <w:rStyle w:val="NormalTok"/>
        </w:rPr>
        <w:t xml:space="preserve">x</w:t>
      </w:r>
      <w:r>
        <w:rPr>
          <w:rStyle w:val="DataTypeTok"/>
        </w:rPr>
        <w:t xml:space="preserve">\)</w:t>
      </w:r>
      <w:r>
        <w:rPr>
          <w:rStyle w:val="NormalTok"/>
        </w:rPr>
        <w:t xml:space="preserve"> is </w:t>
      </w:r>
      <w:r>
        <w:rPr>
          <w:rStyle w:val="DataTypeTok"/>
        </w:rPr>
        <w:t xml:space="preserve">\(</w:t>
      </w:r>
      <w:r>
        <w:rPr>
          <w:rStyle w:val="NormalTok"/>
        </w:rPr>
        <w:t xml:space="preserve"> </w:t>
      </w:r>
      <w:r>
        <w:rPr>
          <w:rStyle w:val="DataTypeTok"/>
        </w:rPr>
        <w:t xml:space="preserve">\f</w:t>
      </w:r>
      <w:r>
        <w:rPr>
          <w:rStyle w:val="NormalTok"/>
        </w:rPr>
        <w:t xml:space="preserve">rac{5}{</w:t>
      </w:r>
      <w:r>
        <w:rPr>
          <w:rStyle w:val="DataTypeTok"/>
        </w:rPr>
        <w:t xml:space="preserve">\s</w:t>
      </w:r>
      <w:r>
        <w:rPr>
          <w:rStyle w:val="NormalTok"/>
        </w:rPr>
        <w:t xml:space="preserve">qrt{9 + 16 + 25}} = </w:t>
      </w:r>
      <w:r>
        <w:rPr>
          <w:rStyle w:val="DataTypeTok"/>
        </w:rPr>
        <w:t xml:space="preserve">\f</w:t>
      </w:r>
      <w:r>
        <w:rPr>
          <w:rStyle w:val="NormalTok"/>
        </w:rPr>
        <w:t xml:space="preserve">rac{5}{</w:t>
      </w:r>
      <w:r>
        <w:rPr>
          <w:rStyle w:val="DataTypeTok"/>
        </w:rPr>
        <w:t xml:space="preserve">\s</w:t>
      </w:r>
      <w:r>
        <w:rPr>
          <w:rStyle w:val="NormalTok"/>
        </w:rPr>
        <w:t xml:space="preserve">qrt{49} = </w:t>
      </w:r>
      <w:r>
        <w:rPr>
          <w:rStyle w:val="DataTypeTok"/>
        </w:rPr>
        <w:t xml:space="preserve">\f</w:t>
      </w:r>
      <w:r>
        <w:rPr>
          <w:rStyle w:val="NormalTok"/>
        </w:rPr>
        <w:t xml:space="preserve">rac{5}{7</w:t>
      </w:r>
      <w:r>
        <w:rPr>
          <w:rStyle w:val="DataTypeTok"/>
        </w:rPr>
        <w:t xml:space="preserve">\s</w:t>
      </w:r>
      <w:r>
        <w:rPr>
          <w:rStyle w:val="NormalTok"/>
        </w:rPr>
        <w:t xml:space="preserve">qrt{49}} </w:t>
      </w:r>
      <w:r>
        <w:rPr>
          <w:rStyle w:val="DataTypeTok"/>
        </w:rPr>
        <w:t xml:space="preserve">\a</w:t>
      </w:r>
      <w:r>
        <w:rPr>
          <w:rStyle w:val="NormalTok"/>
        </w:rPr>
        <w:t xml:space="preserve">pprox 0.38 </w:t>
      </w:r>
      <w:r>
        <w:rPr>
          <w:rStyle w:val="DataTypeTok"/>
        </w:rPr>
        <w:t xml:space="preserve">\)</w:t>
      </w:r>
      <w:r>
        <w:rPr>
          <w:rStyle w:val="NormalTok"/>
        </w:rPr>
        <w:t xml:space="preserve">.</w:t>
      </w:r>
      <w:r>
        <w:br/>
      </w:r>
      <w:r>
        <w:br/>
      </w:r>
      <w:r>
        <w:rPr>
          <w:rStyle w:val="CommentTok"/>
        </w:rPr>
        <w:t xml:space="preserve">## Theorems</w:t>
      </w:r>
      <w:r>
        <w:br/>
      </w:r>
      <w:r>
        <w:br/>
      </w:r>
      <w:r>
        <w:rPr>
          <w:rStyle w:val="ExtensionTok"/>
        </w:rPr>
        <w:t xml:space="preserve">1.</w:t>
      </w:r>
      <w:r>
        <w:rPr>
          <w:rStyle w:val="NormalTok"/>
        </w:rPr>
        <w:t xml:space="preserve"> </w:t>
      </w:r>
      <w:r>
        <w:rPr>
          <w:rStyle w:val="PreprocessorTok"/>
        </w:rPr>
        <w:t xml:space="preserve">**</w:t>
      </w:r>
      <w:r>
        <w:rPr>
          <w:rStyle w:val="NormalTok"/>
        </w:rPr>
        <w:t xml:space="preserve">Pythagorean Theorem</w:t>
      </w:r>
      <w:r>
        <w:rPr>
          <w:rStyle w:val="PreprocessorTok"/>
        </w:rPr>
        <w:t xml:space="preserve">**</w:t>
      </w:r>
      <w:r>
        <w:rPr>
          <w:rStyle w:val="NormalTok"/>
        </w:rPr>
        <w:t xml:space="preserve">: </w:t>
      </w:r>
      <w:r>
        <w:rPr>
          <w:rStyle w:val="DataTypeTok"/>
        </w:rPr>
        <w:t xml:space="preserve">\(</w:t>
      </w:r>
      <w:r>
        <w:rPr>
          <w:rStyle w:val="NormalTok"/>
        </w:rPr>
        <w:t xml:space="preserve"> a^2 + b^2 = c^2 </w:t>
      </w:r>
      <w:r>
        <w:rPr>
          <w:rStyle w:val="DataTypeTok"/>
        </w:rPr>
        <w:t xml:space="preserve">\)</w:t>
      </w:r>
      <w:r>
        <w:br/>
      </w:r>
      <w:r>
        <w:rPr>
          <w:rStyle w:val="NormalTok"/>
        </w:rPr>
        <w:t xml:space="preserve">   </w:t>
      </w:r>
      <w:r>
        <w:rPr>
          <w:rStyle w:val="ExtensionTok"/>
        </w:rPr>
        <w:t xml:space="preserve">-</w:t>
      </w:r>
      <w:r>
        <w:rPr>
          <w:rStyle w:val="NormalTok"/>
        </w:rPr>
        <w:t xml:space="preserve"> Example: If a triangle has sides of length 3 cm, 4 cm, and 5 cm, then the Pythagorean theorem states that </w:t>
      </w:r>
      <w:r>
        <w:rPr>
          <w:rStyle w:val="DataTypeTok"/>
        </w:rPr>
        <w:t xml:space="preserve">\(</w:t>
      </w:r>
      <w:r>
        <w:rPr>
          <w:rStyle w:val="NormalTok"/>
        </w:rPr>
        <w:t xml:space="preserve"> 3^2 + 4^2 = 5^2 </w:t>
      </w:r>
      <w:r>
        <w:rPr>
          <w:rStyle w:val="DataTypeTok"/>
        </w:rPr>
        <w:t xml:space="preserve">\)</w:t>
      </w:r>
      <w:r>
        <w:rPr>
          <w:rStyle w:val="NormalTok"/>
        </w:rPr>
        <w:t xml:space="preserve">, which simplifies to </w:t>
      </w:r>
      <w:r>
        <w:rPr>
          <w:rStyle w:val="DataTypeTok"/>
        </w:rPr>
        <w:t xml:space="preserve">\(</w:t>
      </w:r>
      <w:r>
        <w:rPr>
          <w:rStyle w:val="NormalTok"/>
        </w:rPr>
        <w:t xml:space="preserve"> 9 + 16 = 25 </w:t>
      </w:r>
      <w:r>
        <w:rPr>
          <w:rStyle w:val="DataTypeTok"/>
        </w:rPr>
        <w:t xml:space="preserve">\)</w:t>
      </w:r>
      <w:r>
        <w:rPr>
          <w:rStyle w:val="NormalTok"/>
        </w:rPr>
        <w:t xml:space="preserve">, or </w:t>
      </w:r>
      <w:r>
        <w:rPr>
          <w:rStyle w:val="DataTypeTok"/>
        </w:rPr>
        <w:t xml:space="preserve">\(</w:t>
      </w:r>
      <w:r>
        <w:rPr>
          <w:rStyle w:val="NormalTok"/>
        </w:rPr>
        <w:t xml:space="preserve"> 25 = 25 </w:t>
      </w:r>
      <w:r>
        <w:rPr>
          <w:rStyle w:val="DataTypeTok"/>
        </w:rPr>
        <w:t xml:space="preserve">\)</w:t>
      </w:r>
      <w:r>
        <w:rPr>
          <w:rStyle w:val="NormalTok"/>
        </w:rPr>
        <w:t xml:space="preserve">.</w:t>
      </w:r>
      <w:r>
        <w:br/>
      </w:r>
      <w:r>
        <w:br/>
      </w:r>
      <w:r>
        <w:rPr>
          <w:rStyle w:val="ExtensionTok"/>
        </w:rPr>
        <w:t xml:space="preserve">2.</w:t>
      </w:r>
      <w:r>
        <w:rPr>
          <w:rStyle w:val="NormalTok"/>
        </w:rPr>
        <w:t xml:space="preserve"> </w:t>
      </w:r>
      <w:r>
        <w:rPr>
          <w:rStyle w:val="PreprocessorTok"/>
        </w:rPr>
        <w:t xml:space="preserve">**</w:t>
      </w:r>
      <w:r>
        <w:rPr>
          <w:rStyle w:val="NormalTok"/>
        </w:rPr>
        <w:t xml:space="preserve">Sine Rule</w:t>
      </w:r>
      <w:r>
        <w:rPr>
          <w:rStyle w:val="PreprocessorTok"/>
        </w:rPr>
        <w:t xml:space="preserve">**</w:t>
      </w:r>
      <w:r>
        <w:rPr>
          <w:rStyle w:val="NormalTok"/>
        </w:rPr>
        <w:t xml:space="preserve">: </w:t>
      </w:r>
      <w:r>
        <w:rPr>
          <w:rStyle w:val="DataTypeTok"/>
        </w:rPr>
        <w:t xml:space="preserve">\(</w:t>
      </w:r>
      <w:r>
        <w:rPr>
          <w:rStyle w:val="NormalTok"/>
        </w:rPr>
        <w:t xml:space="preserve"> a:b:c = sinA:sinB:sinC </w:t>
      </w:r>
      <w:r>
        <w:rPr>
          <w:rStyle w:val="DataTypeTok"/>
        </w:rPr>
        <w:t xml:space="preserve">\)</w:t>
      </w:r>
      <w:r>
        <w:br/>
      </w:r>
      <w:r>
        <w:rPr>
          <w:rStyle w:val="NormalTok"/>
        </w:rPr>
        <w:t xml:space="preserve">   </w:t>
      </w:r>
      <w:r>
        <w:rPr>
          <w:rStyle w:val="ExtensionTok"/>
        </w:rPr>
        <w:t xml:space="preserve">-</w:t>
      </w:r>
      <w:r>
        <w:rPr>
          <w:rStyle w:val="NormalTok"/>
        </w:rPr>
        <w:t xml:space="preserve"> Example: If a triangle has sides of length 3 cm, 4 cm, and 5 cm, then the sine rule states that </w:t>
      </w:r>
      <w:r>
        <w:rPr>
          <w:rStyle w:val="DataTypeTok"/>
        </w:rPr>
        <w:t xml:space="preserve">\(</w:t>
      </w:r>
      <w:r>
        <w:rPr>
          <w:rStyle w:val="NormalTok"/>
        </w:rPr>
        <w:t xml:space="preserve"> 3 : 4 : 5 = sinA : sinB : sinC </w:t>
      </w:r>
      <w:r>
        <w:rPr>
          <w:rStyle w:val="DataTypeTok"/>
        </w:rPr>
        <w:t xml:space="preserve">\)</w:t>
      </w:r>
      <w:r>
        <w:rPr>
          <w:rStyle w:val="NormalTok"/>
        </w:rPr>
        <w:t xml:space="preserve">, where </w:t>
      </w:r>
      <w:r>
        <w:rPr>
          <w:rStyle w:val="DataTypeTok"/>
        </w:rPr>
        <w:t xml:space="preserve">\(</w:t>
      </w:r>
      <w:r>
        <w:rPr>
          <w:rStyle w:val="NormalTok"/>
        </w:rPr>
        <w:t xml:space="preserve"> A </w:t>
      </w:r>
      <w:r>
        <w:rPr>
          <w:rStyle w:val="DataTypeTok"/>
        </w:rPr>
        <w:t xml:space="preserve">\)</w:t>
      </w:r>
      <w:r>
        <w:rPr>
          <w:rStyle w:val="NormalTok"/>
        </w:rPr>
        <w:t xml:space="preserve"> is angle </w:t>
      </w:r>
      <w:r>
        <w:rPr>
          <w:rStyle w:val="DataTypeTok"/>
        </w:rPr>
        <w:t xml:space="preserve">\(</w:t>
      </w:r>
      <w:r>
        <w:rPr>
          <w:rStyle w:val="NormalTok"/>
        </w:rPr>
        <w:t xml:space="preserve"> x </w:t>
      </w:r>
      <w:r>
        <w:rPr>
          <w:rStyle w:val="DataTypeTok"/>
        </w:rPr>
        <w:t xml:space="preserve">\)</w:t>
      </w:r>
      <w:r>
        <w:rPr>
          <w:rStyle w:val="NormalTok"/>
        </w:rPr>
        <w:t xml:space="preserve">.</w:t>
      </w:r>
      <w:r>
        <w:br/>
      </w:r>
      <w:r>
        <w:br/>
      </w:r>
      <w:r>
        <w:rPr>
          <w:rStyle w:val="ExtensionTok"/>
        </w:rPr>
        <w:t xml:space="preserve">3.</w:t>
      </w:r>
      <w:r>
        <w:rPr>
          <w:rStyle w:val="NormalTok"/>
        </w:rPr>
        <w:t xml:space="preserve"> </w:t>
      </w:r>
      <w:r>
        <w:rPr>
          <w:rStyle w:val="PreprocessorTok"/>
        </w:rPr>
        <w:t xml:space="preserve">**</w:t>
      </w:r>
      <w:r>
        <w:rPr>
          <w:rStyle w:val="NormalTok"/>
        </w:rPr>
        <w:t xml:space="preserve">Cosine Rule</w:t>
      </w:r>
      <w:r>
        <w:rPr>
          <w:rStyle w:val="PreprocessorTok"/>
        </w:rPr>
        <w:t xml:space="preserve">**</w:t>
      </w:r>
      <w:r>
        <w:rPr>
          <w:rStyle w:val="NormalTok"/>
        </w:rPr>
        <w:t xml:space="preserve">: </w:t>
      </w:r>
      <w:r>
        <w:rPr>
          <w:rStyle w:val="DataTypeTok"/>
        </w:rPr>
        <w:t xml:space="preserve">\(</w:t>
      </w:r>
      <w:r>
        <w:rPr>
          <w:rStyle w:val="NormalTok"/>
        </w:rPr>
        <w:t xml:space="preserve"> a:b:c = cosA:cosB:cosC </w:t>
      </w:r>
      <w:r>
        <w:rPr>
          <w:rStyle w:val="DataTypeTok"/>
        </w:rPr>
        <w:t xml:space="preserve">\)</w:t>
      </w:r>
      <w:r>
        <w:br/>
      </w:r>
      <w:r>
        <w:rPr>
          <w:rStyle w:val="NormalTok"/>
        </w:rPr>
        <w:t xml:space="preserve">   </w:t>
      </w:r>
      <w:r>
        <w:rPr>
          <w:rStyle w:val="ExtensionTok"/>
        </w:rPr>
        <w:t xml:space="preserve">-</w:t>
      </w:r>
      <w:r>
        <w:rPr>
          <w:rStyle w:val="NormalTok"/>
        </w:rPr>
        <w:t xml:space="preserve"> Example: If a triangle has sides of length 3 cm, 4 cm, and 5 cm, then the cosine rule states that </w:t>
      </w:r>
      <w:r>
        <w:rPr>
          <w:rStyle w:val="DataTypeTok"/>
        </w:rPr>
        <w:t xml:space="preserve">\(</w:t>
      </w:r>
      <w:r>
        <w:rPr>
          <w:rStyle w:val="NormalTok"/>
        </w:rPr>
        <w:t xml:space="preserve"> 3 : 4 : 5 = cosA : cosB : cosC </w:t>
      </w:r>
      <w:r>
        <w:rPr>
          <w:rStyle w:val="DataTypeTok"/>
        </w:rPr>
        <w:t xml:space="preserve">\)</w:t>
      </w:r>
      <w:r>
        <w:rPr>
          <w:rStyle w:val="NormalTok"/>
        </w:rPr>
        <w:t xml:space="preserve">, where </w:t>
      </w:r>
      <w:r>
        <w:rPr>
          <w:rStyle w:val="DataTypeTok"/>
        </w:rPr>
        <w:t xml:space="preserve">\(</w:t>
      </w:r>
      <w:r>
        <w:rPr>
          <w:rStyle w:val="NormalTok"/>
        </w:rPr>
        <w:t xml:space="preserve"> A </w:t>
      </w:r>
      <w:r>
        <w:rPr>
          <w:rStyle w:val="DataTypeTok"/>
        </w:rPr>
        <w:t xml:space="preserve">\)</w:t>
      </w:r>
      <w:r>
        <w:rPr>
          <w:rStyle w:val="NormalTok"/>
        </w:rPr>
        <w:t xml:space="preserve"> is angle </w:t>
      </w:r>
      <w:r>
        <w:rPr>
          <w:rStyle w:val="DataTypeTok"/>
        </w:rPr>
        <w:t xml:space="preserve">\(</w:t>
      </w:r>
      <w:r>
        <w:rPr>
          <w:rStyle w:val="NormalTok"/>
        </w:rPr>
        <w:t xml:space="preserve"> x </w:t>
      </w:r>
      <w:r>
        <w:rPr>
          <w:rStyle w:val="DataTypeTok"/>
        </w:rPr>
        <w:t xml:space="preserve">\)</w:t>
      </w:r>
      <w:r>
        <w:rPr>
          <w:rStyle w:val="NormalTok"/>
        </w:rPr>
        <w:t xml:space="preserve">.</w:t>
      </w:r>
      <w:r>
        <w:br/>
      </w:r>
      <w:r>
        <w:br/>
      </w:r>
      <w:r>
        <w:rPr>
          <w:rStyle w:val="ExtensionTok"/>
        </w:rPr>
        <w:t xml:space="preserve">4.</w:t>
      </w:r>
      <w:r>
        <w:rPr>
          <w:rStyle w:val="NormalTok"/>
        </w:rPr>
        <w:t xml:space="preserve"> </w:t>
      </w:r>
      <w:r>
        <w:rPr>
          <w:rStyle w:val="PreprocessorTok"/>
        </w:rPr>
        <w:t xml:space="preserve">**</w:t>
      </w:r>
      <w:r>
        <w:rPr>
          <w:rStyle w:val="NormalTok"/>
        </w:rPr>
        <w:t xml:space="preserve">Tangent Rule</w:t>
      </w:r>
      <w:r>
        <w:rPr>
          <w:rStyle w:val="PreprocessorTok"/>
        </w:rPr>
        <w:t xml:space="preserve">**</w:t>
      </w:r>
      <w:r>
        <w:rPr>
          <w:rStyle w:val="NormalTok"/>
        </w:rPr>
        <w:t xml:space="preserve">: </w:t>
      </w:r>
      <w:r>
        <w:rPr>
          <w:rStyle w:val="DataTypeTok"/>
        </w:rPr>
        <w:t xml:space="preserve">\(</w:t>
      </w:r>
      <w:r>
        <w:rPr>
          <w:rStyle w:val="NormalTok"/>
        </w:rPr>
        <w:t xml:space="preserve"> a:b:c = tanA:tanB:tanC </w:t>
      </w:r>
      <w:r>
        <w:rPr>
          <w:rStyle w:val="DataTypeTok"/>
        </w:rPr>
        <w:t xml:space="preserve">\)</w:t>
      </w:r>
      <w:r>
        <w:br/>
      </w:r>
      <w:r>
        <w:rPr>
          <w:rStyle w:val="NormalTok"/>
        </w:rPr>
        <w:t xml:space="preserve">   </w:t>
      </w:r>
      <w:r>
        <w:rPr>
          <w:rStyle w:val="ExtensionTok"/>
        </w:rPr>
        <w:t xml:space="preserve">-</w:t>
      </w:r>
      <w:r>
        <w:rPr>
          <w:rStyle w:val="NormalTok"/>
        </w:rPr>
        <w:t xml:space="preserve"> Example: If a triangle has sides of length 3 cm, 4 cm, and 5 cm, then the tangent rule states that </w:t>
      </w:r>
      <w:r>
        <w:rPr>
          <w:rStyle w:val="DataTypeTok"/>
        </w:rPr>
        <w:t xml:space="preserve">\(</w:t>
      </w:r>
      <w:r>
        <w:rPr>
          <w:rStyle w:val="NormalTok"/>
        </w:rPr>
        <w:t xml:space="preserve"> 3 : 4 : 5 = tanA : tanB : tanC </w:t>
      </w:r>
      <w:r>
        <w:rPr>
          <w:rStyle w:val="DataTypeTok"/>
        </w:rPr>
        <w:t xml:space="preserve">\)</w:t>
      </w:r>
      <w:r>
        <w:rPr>
          <w:rStyle w:val="NormalTok"/>
        </w:rPr>
        <w:t xml:space="preserve">, where </w:t>
      </w:r>
      <w:r>
        <w:rPr>
          <w:rStyle w:val="DataTypeTok"/>
        </w:rPr>
        <w:t xml:space="preserve">\(</w:t>
      </w:r>
      <w:r>
        <w:rPr>
          <w:rStyle w:val="NormalTok"/>
        </w:rPr>
        <w:t xml:space="preserve"> A </w:t>
      </w:r>
      <w:r>
        <w:rPr>
          <w:rStyle w:val="DataTypeTok"/>
        </w:rPr>
        <w:t xml:space="preserve">\)</w:t>
      </w:r>
      <w:r>
        <w:rPr>
          <w:rStyle w:val="NormalTok"/>
        </w:rPr>
        <w:t xml:space="preserve"> is angle </w:t>
      </w:r>
      <w:r>
        <w:rPr>
          <w:rStyle w:val="DataTypeTok"/>
        </w:rPr>
        <w:t xml:space="preserve">\(</w:t>
      </w:r>
      <w:r>
        <w:rPr>
          <w:rStyle w:val="NormalTok"/>
        </w:rPr>
        <w:t xml:space="preserve"> x </w:t>
      </w:r>
      <w:r>
        <w:rPr>
          <w:rStyle w:val="DataTypeTok"/>
        </w:rPr>
        <w:t xml:space="preserve">\)</w:t>
      </w:r>
      <w:r>
        <w:rPr>
          <w:rStyle w:val="NormalTok"/>
        </w:rPr>
        <w:t xml:space="preserve">.</w:t>
      </w:r>
      <w:r>
        <w:br/>
      </w:r>
      <w:r>
        <w:br/>
      </w:r>
      <w:r>
        <w:rPr>
          <w:rStyle w:val="ExtensionTok"/>
        </w:rPr>
        <w:t xml:space="preserve">5.</w:t>
      </w:r>
      <w:r>
        <w:rPr>
          <w:rStyle w:val="NormalTok"/>
        </w:rPr>
        <w:t xml:space="preserve"> </w:t>
      </w:r>
      <w:r>
        <w:rPr>
          <w:rStyle w:val="PreprocessorTok"/>
        </w:rPr>
        <w:t xml:space="preserve">**</w:t>
      </w:r>
      <w:r>
        <w:rPr>
          <w:rStyle w:val="NormalTok"/>
        </w:rPr>
        <w:t xml:space="preserve">Secant Rule</w:t>
      </w:r>
      <w:r>
        <w:rPr>
          <w:rStyle w:val="PreprocessorTok"/>
        </w:rPr>
        <w:t xml:space="preserve">**</w:t>
      </w:r>
      <w:r>
        <w:rPr>
          <w:rStyle w:val="NormalTok"/>
        </w:rPr>
        <w:t xml:space="preserve">: </w:t>
      </w:r>
      <w:r>
        <w:rPr>
          <w:rStyle w:val="DataTypeTok"/>
        </w:rPr>
        <w:t xml:space="preserve">\(</w:t>
      </w:r>
      <w:r>
        <w:rPr>
          <w:rStyle w:val="NormalTok"/>
        </w:rPr>
        <w:t xml:space="preserve"> a:b:c = secA:secB:secC </w:t>
      </w:r>
      <w:r>
        <w:rPr>
          <w:rStyle w:val="DataTypeTok"/>
        </w:rPr>
        <w:t xml:space="preserve">\)</w:t>
      </w:r>
      <w:r>
        <w:br/>
      </w:r>
      <w:r>
        <w:rPr>
          <w:rStyle w:val="NormalTok"/>
        </w:rPr>
        <w:t xml:space="preserve">   </w:t>
      </w:r>
      <w:r>
        <w:rPr>
          <w:rStyle w:val="ExtensionTok"/>
        </w:rPr>
        <w:t xml:space="preserve">-</w:t>
      </w:r>
      <w:r>
        <w:rPr>
          <w:rStyle w:val="NormalTok"/>
        </w:rPr>
        <w:t xml:space="preserve"> Example: If a triangle has sides of length 3 cm, 4 cm, and 5 cm, then the secant rule states that </w:t>
      </w:r>
      <w:r>
        <w:rPr>
          <w:rStyle w:val="DataTypeTok"/>
        </w:rPr>
        <w:t xml:space="preserve">\(</w:t>
      </w:r>
      <w:r>
        <w:rPr>
          <w:rStyle w:val="NormalTok"/>
        </w:rPr>
        <w:t xml:space="preserve"> 3 : 4 : 5 = secA : secB : secC </w:t>
      </w:r>
      <w:r>
        <w:rPr>
          <w:rStyle w:val="DataTypeTok"/>
        </w:rPr>
        <w:t xml:space="preserve">\)</w:t>
      </w:r>
      <w:r>
        <w:rPr>
          <w:rStyle w:val="NormalTok"/>
        </w:rPr>
        <w:t xml:space="preserve">, where </w:t>
      </w:r>
      <w:r>
        <w:rPr>
          <w:rStyle w:val="DataTypeTok"/>
        </w:rPr>
        <w:t xml:space="preserve">\(</w:t>
      </w:r>
      <w:r>
        <w:rPr>
          <w:rStyle w:val="NormalTok"/>
        </w:rPr>
        <w:t xml:space="preserve"> A </w:t>
      </w:r>
      <w:r>
        <w:rPr>
          <w:rStyle w:val="DataTypeTok"/>
        </w:rPr>
        <w:t xml:space="preserve">\)</w:t>
      </w:r>
      <w:r>
        <w:rPr>
          <w:rStyle w:val="NormalTok"/>
        </w:rPr>
        <w:t xml:space="preserve"> is angle </w:t>
      </w:r>
      <w:r>
        <w:rPr>
          <w:rStyle w:val="DataTypeTok"/>
        </w:rPr>
        <w:t xml:space="preserve">\(</w:t>
      </w:r>
      <w:r>
        <w:rPr>
          <w:rStyle w:val="NormalTok"/>
        </w:rPr>
        <w:t xml:space="preserve"> x </w:t>
      </w:r>
      <w:r>
        <w:rPr>
          <w:rStyle w:val="DataTypeTok"/>
        </w:rPr>
        <w:t xml:space="preserve">\)</w:t>
      </w:r>
      <w:r>
        <w:rPr>
          <w:rStyle w:val="NormalTok"/>
        </w:rPr>
        <w:t xml:space="preserve">.</w:t>
      </w:r>
      <w:r>
        <w:br/>
      </w:r>
      <w:r>
        <w:br/>
      </w:r>
      <w:r>
        <w:rPr>
          <w:rStyle w:val="ExtensionTok"/>
        </w:rPr>
        <w:t xml:space="preserve">6.</w:t>
      </w:r>
      <w:r>
        <w:rPr>
          <w:rStyle w:val="NormalTok"/>
        </w:rPr>
        <w:t xml:space="preserve"> </w:t>
      </w:r>
      <w:r>
        <w:rPr>
          <w:rStyle w:val="PreprocessorTok"/>
        </w:rPr>
        <w:t xml:space="preserve">**</w:t>
      </w:r>
      <w:r>
        <w:rPr>
          <w:rStyle w:val="NormalTok"/>
        </w:rPr>
        <w:t xml:space="preserve">Cosecant Rule</w:t>
      </w:r>
      <w:r>
        <w:rPr>
          <w:rStyle w:val="PreprocessorTok"/>
        </w:rPr>
        <w:t xml:space="preserve">**</w:t>
      </w:r>
      <w:r>
        <w:rPr>
          <w:rStyle w:val="NormalTok"/>
        </w:rPr>
        <w:t xml:space="preserve">: </w:t>
      </w:r>
      <w:r>
        <w:rPr>
          <w:rStyle w:val="DataTypeTok"/>
        </w:rPr>
        <w:t xml:space="preserve">\(</w:t>
      </w:r>
      <w:r>
        <w:rPr>
          <w:rStyle w:val="NormalTok"/>
        </w:rPr>
        <w:t xml:space="preserve"> a:b:c = cscA:csb:csc </w:t>
      </w:r>
      <w:r>
        <w:rPr>
          <w:rStyle w:val="DataTypeTok"/>
        </w:rPr>
        <w:t xml:space="preserve">\)</w:t>
      </w:r>
      <w:r>
        <w:br/>
      </w:r>
      <w:r>
        <w:rPr>
          <w:rStyle w:val="NormalTok"/>
        </w:rPr>
        <w:t xml:space="preserve">   </w:t>
      </w:r>
      <w:r>
        <w:rPr>
          <w:rStyle w:val="ExtensionTok"/>
        </w:rPr>
        <w:t xml:space="preserve">-</w:t>
      </w:r>
      <w:r>
        <w:rPr>
          <w:rStyle w:val="NormalTok"/>
        </w:rPr>
        <w:t xml:space="preserve"> Example: If a triangle has sides of length 3 cm, 4 cm, and 5 cm, then the cosecant rule states that </w:t>
      </w:r>
      <w:r>
        <w:rPr>
          <w:rStyle w:val="DataTypeTok"/>
        </w:rPr>
        <w:t xml:space="preserve">\(</w:t>
      </w:r>
      <w:r>
        <w:rPr>
          <w:rStyle w:val="NormalTok"/>
        </w:rPr>
        <w:t xml:space="preserve"> 3 : 4 : 5 = cscA : csb : csc </w:t>
      </w:r>
      <w:r>
        <w:rPr>
          <w:rStyle w:val="DataTypeTok"/>
        </w:rPr>
        <w:t xml:space="preserve">\)</w:t>
      </w:r>
      <w:r>
        <w:rPr>
          <w:rStyle w:val="NormalTok"/>
        </w:rPr>
        <w:t xml:space="preserve">, where </w:t>
      </w:r>
      <w:r>
        <w:rPr>
          <w:rStyle w:val="DataTypeTok"/>
        </w:rPr>
        <w:t xml:space="preserve">\(</w:t>
      </w:r>
      <w:r>
        <w:rPr>
          <w:rStyle w:val="NormalTok"/>
        </w:rPr>
        <w:t xml:space="preserve"> A </w:t>
      </w:r>
      <w:r>
        <w:rPr>
          <w:rStyle w:val="DataTypeTok"/>
        </w:rPr>
        <w:t xml:space="preserve">\)</w:t>
      </w:r>
      <w:r>
        <w:rPr>
          <w:rStyle w:val="NormalTok"/>
        </w:rPr>
        <w:t xml:space="preserve"> is angle </w:t>
      </w:r>
      <w:r>
        <w:rPr>
          <w:rStyle w:val="DataTypeTok"/>
        </w:rPr>
        <w:t xml:space="preserve">\(</w:t>
      </w:r>
      <w:r>
        <w:rPr>
          <w:rStyle w:val="NormalTok"/>
        </w:rPr>
        <w:t xml:space="preserve"> x </w:t>
      </w:r>
      <w:r>
        <w:rPr>
          <w:rStyle w:val="DataTypeTok"/>
        </w:rPr>
        <w:t xml:space="preserve">\)</w:t>
      </w:r>
      <w:r>
        <w:rPr>
          <w:rStyle w:val="NormalTok"/>
        </w:rPr>
        <w:t xml:space="preserve">.</w:t>
      </w:r>
      <w:r>
        <w:br/>
      </w:r>
      <w:r>
        <w:br/>
      </w:r>
      <w:r>
        <w:rPr>
          <w:rStyle w:val="CommentTok"/>
        </w:rPr>
        <w:t xml:space="preserve">## Practice Exam Questions</w:t>
      </w:r>
      <w:r>
        <w:br/>
      </w:r>
      <w:r>
        <w:br/>
      </w:r>
      <w:r>
        <w:rPr>
          <w:rStyle w:val="ExtensionTok"/>
        </w:rPr>
        <w:t xml:space="preserve">1.</w:t>
      </w:r>
      <w:r>
        <w:rPr>
          <w:rStyle w:val="NormalTok"/>
        </w:rPr>
        <w:t xml:space="preserve"> </w:t>
      </w:r>
      <w:r>
        <w:rPr>
          <w:rStyle w:val="PreprocessorTok"/>
        </w:rPr>
        <w:t xml:space="preserve">**</w:t>
      </w:r>
      <w:r>
        <w:rPr>
          <w:rStyle w:val="NormalTok"/>
        </w:rPr>
        <w:t xml:space="preserve">Triangle ABC</w:t>
      </w:r>
      <w:r>
        <w:rPr>
          <w:rStyle w:val="PreprocessorTok"/>
        </w:rPr>
        <w:t xml:space="preserve">**</w:t>
      </w:r>
      <w:r>
        <w:rPr>
          <w:rStyle w:val="NormalTok"/>
        </w:rPr>
        <w:t xml:space="preserve">: Find the sine of angle </w:t>
      </w:r>
      <w:r>
        <w:rPr>
          <w:rStyle w:val="DataTypeTok"/>
        </w:rPr>
        <w:t xml:space="preserve">\(</w:t>
      </w:r>
      <w:r>
        <w:rPr>
          <w:rStyle w:val="NormalTok"/>
        </w:rPr>
        <w:t xml:space="preserve">x</w:t>
      </w:r>
      <w:r>
        <w:rPr>
          <w:rStyle w:val="DataTypeTok"/>
        </w:rPr>
        <w:t xml:space="preserve">\)</w:t>
      </w:r>
      <w:r>
        <w:rPr>
          <w:rStyle w:val="NormalTok"/>
        </w:rPr>
        <w:t xml:space="preserve"> in triangle ABC with sides of length 3 cm, 4 cm, and 5 cm.</w:t>
      </w:r>
      <w:r>
        <w:br/>
      </w:r>
      <w:r>
        <w:rPr>
          <w:rStyle w:val="NormalTok"/>
        </w:rPr>
        <w:t xml:space="preserve">   </w:t>
      </w:r>
      <w:r>
        <w:rPr>
          <w:rStyle w:val="ExtensionTok"/>
        </w:rPr>
        <w:t xml:space="preserve">-</w:t>
      </w:r>
      <w:r>
        <w:rPr>
          <w:rStyle w:val="NormalTok"/>
        </w:rPr>
        <w:t xml:space="preserve"> Solution: The sine of an angle in a right triangle can be found using the Pythagorean theorem or the sine rule. In this case, we use the sine rule:</w:t>
      </w:r>
      <w:r>
        <w:br/>
      </w:r>
      <w:r>
        <w:rPr>
          <w:rStyle w:val="NormalTok"/>
        </w:rPr>
        <w:t xml:space="preserve">     </w:t>
      </w:r>
      <w:r>
        <w:rPr>
          <w:rStyle w:val="ExtensionTok"/>
        </w:rPr>
        <w:t xml:space="preserve">\[</w:t>
      </w:r>
      <w:r>
        <w:br/>
      </w:r>
      <w:r>
        <w:rPr>
          <w:rStyle w:val="NormalTok"/>
        </w:rPr>
        <w:t xml:space="preserve">     </w:t>
      </w:r>
      <w:r>
        <w:rPr>
          <w:rStyle w:val="ExtensionTok"/>
        </w:rPr>
        <w:t xml:space="preserve">\sin</w:t>
      </w:r>
      <w:r>
        <w:rPr>
          <w:rStyle w:val="NormalTok"/>
        </w:rPr>
        <w:t xml:space="preserve"> A = </w:t>
      </w:r>
      <w:r>
        <w:rPr>
          <w:rStyle w:val="DataTypeTok"/>
        </w:rPr>
        <w:t xml:space="preserve">\f</w:t>
      </w:r>
      <w:r>
        <w:rPr>
          <w:rStyle w:val="NormalTok"/>
        </w:rPr>
        <w:t xml:space="preserve">rac{opposite}{hypotenuse} = </w:t>
      </w:r>
      <w:r>
        <w:rPr>
          <w:rStyle w:val="DataTypeTok"/>
        </w:rPr>
        <w:t xml:space="preserve">\f</w:t>
      </w:r>
      <w:r>
        <w:rPr>
          <w:rStyle w:val="NormalTok"/>
        </w:rPr>
        <w:t xml:space="preserve">rac{3}{</w:t>
      </w:r>
      <w:r>
        <w:rPr>
          <w:rStyle w:val="DataTypeTok"/>
        </w:rPr>
        <w:t xml:space="preserve">\s</w:t>
      </w:r>
      <w:r>
        <w:rPr>
          <w:rStyle w:val="NormalTok"/>
        </w:rPr>
        <w:t xml:space="preserve">qrt{36 + 16 + 25}} = </w:t>
      </w:r>
      <w:r>
        <w:rPr>
          <w:rStyle w:val="DataTypeTok"/>
        </w:rPr>
        <w:t xml:space="preserve">\f</w:t>
      </w:r>
      <w:r>
        <w:rPr>
          <w:rStyle w:val="NormalTok"/>
        </w:rPr>
        <w:t xml:space="preserve">rac{3}{</w:t>
      </w:r>
      <w:r>
        <w:rPr>
          <w:rStyle w:val="DataTypeTok"/>
        </w:rPr>
        <w:t xml:space="preserve">\s</w:t>
      </w:r>
      <w:r>
        <w:rPr>
          <w:rStyle w:val="NormalTok"/>
        </w:rPr>
        <w:t xml:space="preserve">qrt{49}} = </w:t>
      </w:r>
      <w:r>
        <w:rPr>
          <w:rStyle w:val="DataTypeTok"/>
        </w:rPr>
        <w:t xml:space="preserve">\f</w:t>
      </w:r>
      <w:r>
        <w:rPr>
          <w:rStyle w:val="NormalTok"/>
        </w:rPr>
        <w:t xml:space="preserve">rac{3}{7}.</w:t>
      </w:r>
      <w:r>
        <w:br/>
      </w:r>
      <w:r>
        <w:rPr>
          <w:rStyle w:val="NormalTok"/>
        </w:rPr>
        <w:t xml:space="preserve">     </w:t>
      </w:r>
      <w:r>
        <w:rPr>
          <w:rStyle w:val="ExtensionTok"/>
        </w:rPr>
        <w:t xml:space="preserve">\]</w:t>
      </w:r>
      <w:r>
        <w:br/>
      </w:r>
      <w:r>
        <w:rPr>
          <w:rStyle w:val="NormalTok"/>
        </w:rPr>
        <w:t xml:space="preserve">     </w:t>
      </w:r>
      <w:r>
        <w:rPr>
          <w:rStyle w:val="ExtensionTok"/>
        </w:rPr>
        <w:t xml:space="preserve">Therefore,</w:t>
      </w:r>
      <w:r>
        <w:rPr>
          <w:rStyle w:val="NormalTok"/>
        </w:rPr>
        <w:t xml:space="preserve"> the sine of angle </w:t>
      </w:r>
      <w:r>
        <w:rPr>
          <w:rStyle w:val="DataTypeTok"/>
        </w:rPr>
        <w:t xml:space="preserve">\(</w:t>
      </w:r>
      <w:r>
        <w:rPr>
          <w:rStyle w:val="NormalTok"/>
        </w:rPr>
        <w:t xml:space="preserve">x</w:t>
      </w:r>
      <w:r>
        <w:rPr>
          <w:rStyle w:val="DataTypeTok"/>
        </w:rPr>
        <w:t xml:space="preserve">\)</w:t>
      </w:r>
      <w:r>
        <w:rPr>
          <w:rStyle w:val="NormalTok"/>
        </w:rPr>
        <w:t xml:space="preserve"> is </w:t>
      </w:r>
      <w:r>
        <w:rPr>
          <w:rStyle w:val="DataTypeTok"/>
        </w:rPr>
        <w:t xml:space="preserve">\(</w:t>
      </w:r>
      <w:r>
        <w:rPr>
          <w:rStyle w:val="NormalTok"/>
        </w:rPr>
        <w:t xml:space="preserve"> </w:t>
      </w:r>
      <w:r>
        <w:rPr>
          <w:rStyle w:val="DataTypeTok"/>
        </w:rPr>
        <w:t xml:space="preserve">\f</w:t>
      </w:r>
      <w:r>
        <w:rPr>
          <w:rStyle w:val="NormalTok"/>
        </w:rPr>
        <w:t xml:space="preserve">rac{3}{7} </w:t>
      </w:r>
      <w:r>
        <w:rPr>
          <w:rStyle w:val="DataTypeTok"/>
        </w:rPr>
        <w:t xml:space="preserve">\)</w:t>
      </w:r>
      <w:r>
        <w:rPr>
          <w:rStyle w:val="NormalTok"/>
        </w:rPr>
        <w:t xml:space="preserve">.</w:t>
      </w:r>
      <w:r>
        <w:br/>
      </w:r>
      <w:r>
        <w:br/>
      </w:r>
      <w:r>
        <w:rPr>
          <w:rStyle w:val="ExtensionTok"/>
        </w:rPr>
        <w:t xml:space="preserve">2.</w:t>
      </w:r>
      <w:r>
        <w:rPr>
          <w:rStyle w:val="NormalTok"/>
        </w:rPr>
        <w:t xml:space="preserve"> </w:t>
      </w:r>
      <w:r>
        <w:rPr>
          <w:rStyle w:val="PreprocessorTok"/>
        </w:rPr>
        <w:t xml:space="preserve">**</w:t>
      </w:r>
      <w:r>
        <w:rPr>
          <w:rStyle w:val="NormalTok"/>
        </w:rPr>
        <w:t xml:space="preserve">Triangle ABC</w:t>
      </w:r>
      <w:r>
        <w:rPr>
          <w:rStyle w:val="PreprocessorTok"/>
        </w:rPr>
        <w:t xml:space="preserve">**</w:t>
      </w:r>
      <w:r>
        <w:rPr>
          <w:rStyle w:val="NormalTok"/>
        </w:rPr>
        <w:t xml:space="preserve">: Find the cosine of angle </w:t>
      </w:r>
      <w:r>
        <w:rPr>
          <w:rStyle w:val="DataTypeTok"/>
        </w:rPr>
        <w:t xml:space="preserve">\(</w:t>
      </w:r>
      <w:r>
        <w:rPr>
          <w:rStyle w:val="NormalTok"/>
        </w:rPr>
        <w:t xml:space="preserve">x</w:t>
      </w:r>
      <w:r>
        <w:rPr>
          <w:rStyle w:val="DataTypeTok"/>
        </w:rPr>
        <w:t xml:space="preserve">\)</w:t>
      </w:r>
      <w:r>
        <w:rPr>
          <w:rStyle w:val="NormalTok"/>
        </w:rPr>
        <w:t xml:space="preserve"> in triangle ABC with sides of length 3 cm, 4 cm, and 5 cm.</w:t>
      </w:r>
      <w:r>
        <w:br/>
      </w:r>
      <w:r>
        <w:rPr>
          <w:rStyle w:val="NormalTok"/>
        </w:rPr>
        <w:t xml:space="preserve">   </w:t>
      </w:r>
      <w:r>
        <w:rPr>
          <w:rStyle w:val="ExtensionTok"/>
        </w:rPr>
        <w:t xml:space="preserve">-</w:t>
      </w:r>
      <w:r>
        <w:rPr>
          <w:rStyle w:val="NormalTok"/>
        </w:rPr>
        <w:t xml:space="preserve"> Solution: The cosine rule can be used to find the cosine of an angle in a right triangle:</w:t>
      </w:r>
      <w:r>
        <w:br/>
      </w:r>
      <w:r>
        <w:rPr>
          <w:rStyle w:val="NormalTok"/>
        </w:rPr>
        <w:t xml:space="preserve">     </w:t>
      </w:r>
      <w:r>
        <w:rPr>
          <w:rStyle w:val="ExtensionTok"/>
        </w:rPr>
        <w:t xml:space="preserve">\[</w:t>
      </w:r>
      <w:r>
        <w:br/>
      </w:r>
      <w:r>
        <w:rPr>
          <w:rStyle w:val="NormalTok"/>
        </w:rPr>
        <w:t xml:space="preserve">     </w:t>
      </w:r>
      <w:r>
        <w:rPr>
          <w:rStyle w:val="ExtensionTok"/>
        </w:rPr>
        <w:t xml:space="preserve">\cos</w:t>
      </w:r>
      <w:r>
        <w:rPr>
          <w:rStyle w:val="NormalTok"/>
        </w:rPr>
        <w:t xml:space="preserve"> A = </w:t>
      </w:r>
      <w:r>
        <w:rPr>
          <w:rStyle w:val="DataTypeTok"/>
        </w:rPr>
        <w:t xml:space="preserve">\f</w:t>
      </w:r>
      <w:r>
        <w:rPr>
          <w:rStyle w:val="NormalTok"/>
        </w:rPr>
        <w:t xml:space="preserve">rac{adjacent}{hypotenuse} = </w:t>
      </w:r>
      <w:r>
        <w:rPr>
          <w:rStyle w:val="DataTypeTok"/>
        </w:rPr>
        <w:t xml:space="preserve">\f</w:t>
      </w:r>
      <w:r>
        <w:rPr>
          <w:rStyle w:val="NormalTok"/>
        </w:rPr>
        <w:t xml:space="preserve">rac{4}{</w:t>
      </w:r>
      <w:r>
        <w:rPr>
          <w:rStyle w:val="DataTypeTok"/>
        </w:rPr>
        <w:t xml:space="preserve">\s</w:t>
      </w:r>
      <w:r>
        <w:rPr>
          <w:rStyle w:val="NormalTok"/>
        </w:rPr>
        <w:t xml:space="preserve">qrt{9 + 16 + 25}} = </w:t>
      </w:r>
      <w:r>
        <w:rPr>
          <w:rStyle w:val="DataTypeTok"/>
        </w:rPr>
        <w:t xml:space="preserve">\f</w:t>
      </w:r>
      <w:r>
        <w:rPr>
          <w:rStyle w:val="NormalTok"/>
        </w:rPr>
        <w:t xml:space="preserve">rac{4}{</w:t>
      </w:r>
      <w:r>
        <w:rPr>
          <w:rStyle w:val="DataTypeTok"/>
        </w:rPr>
        <w:t xml:space="preserve">\s</w:t>
      </w:r>
      <w:r>
        <w:rPr>
          <w:rStyle w:val="NormalTok"/>
        </w:rPr>
        <w:t xml:space="preserve">qrt{49}} = </w:t>
      </w:r>
      <w:r>
        <w:rPr>
          <w:rStyle w:val="DataTypeTok"/>
        </w:rPr>
        <w:t xml:space="preserve">\f</w:t>
      </w:r>
      <w:r>
        <w:rPr>
          <w:rStyle w:val="NormalTok"/>
        </w:rPr>
        <w:t xml:space="preserve">rac{4}{7}.</w:t>
      </w:r>
      <w:r>
        <w:br/>
      </w:r>
      <w:r>
        <w:rPr>
          <w:rStyle w:val="NormalTok"/>
        </w:rPr>
        <w:t xml:space="preserve">     </w:t>
      </w:r>
      <w:r>
        <w:rPr>
          <w:rStyle w:val="ExtensionTok"/>
        </w:rPr>
        <w:t xml:space="preserve">\]</w:t>
      </w:r>
      <w:r>
        <w:br/>
      </w:r>
      <w:r>
        <w:rPr>
          <w:rStyle w:val="NormalTok"/>
        </w:rPr>
        <w:t xml:space="preserve">     </w:t>
      </w:r>
      <w:r>
        <w:rPr>
          <w:rStyle w:val="ExtensionTok"/>
        </w:rPr>
        <w:t xml:space="preserve">Therefore,</w:t>
      </w:r>
      <w:r>
        <w:rPr>
          <w:rStyle w:val="NormalTok"/>
        </w:rPr>
        <w:t xml:space="preserve"> the cosine of angle </w:t>
      </w:r>
      <w:r>
        <w:rPr>
          <w:rStyle w:val="DataTypeTok"/>
        </w:rPr>
        <w:t xml:space="preserve">\(</w:t>
      </w:r>
      <w:r>
        <w:rPr>
          <w:rStyle w:val="NormalTok"/>
        </w:rPr>
        <w:t xml:space="preserve">x</w:t>
      </w:r>
      <w:r>
        <w:rPr>
          <w:rStyle w:val="DataTypeTok"/>
        </w:rPr>
        <w:t xml:space="preserve">\)</w:t>
      </w:r>
      <w:r>
        <w:rPr>
          <w:rStyle w:val="NormalTok"/>
        </w:rPr>
        <w:t xml:space="preserve"> is </w:t>
      </w:r>
      <w:r>
        <w:rPr>
          <w:rStyle w:val="DataTypeTok"/>
        </w:rPr>
        <w:t xml:space="preserve">\(</w:t>
      </w:r>
      <w:r>
        <w:rPr>
          <w:rStyle w:val="NormalTok"/>
        </w:rPr>
        <w:t xml:space="preserve"> </w:t>
      </w:r>
      <w:r>
        <w:rPr>
          <w:rStyle w:val="DataTypeTok"/>
        </w:rPr>
        <w:t xml:space="preserve">\f</w:t>
      </w:r>
      <w:r>
        <w:rPr>
          <w:rStyle w:val="NormalTok"/>
        </w:rPr>
        <w:t xml:space="preserve">rac{4}{7} </w:t>
      </w:r>
      <w:r>
        <w:rPr>
          <w:rStyle w:val="DataTypeTok"/>
        </w:rPr>
        <w:t xml:space="preserve">\)</w:t>
      </w:r>
      <w:r>
        <w:rPr>
          <w:rStyle w:val="NormalTok"/>
        </w:rPr>
        <w:t xml:space="preserve">.</w:t>
      </w:r>
      <w:r>
        <w:br/>
      </w:r>
      <w:r>
        <w:br/>
      </w:r>
      <w:r>
        <w:rPr>
          <w:rStyle w:val="ExtensionTok"/>
        </w:rPr>
        <w:t xml:space="preserve">3.</w:t>
      </w:r>
      <w:r>
        <w:rPr>
          <w:rStyle w:val="NormalTok"/>
        </w:rPr>
        <w:t xml:space="preserve"> </w:t>
      </w:r>
      <w:r>
        <w:rPr>
          <w:rStyle w:val="PreprocessorTok"/>
        </w:rPr>
        <w:t xml:space="preserve">**</w:t>
      </w:r>
      <w:r>
        <w:rPr>
          <w:rStyle w:val="NormalTok"/>
        </w:rPr>
        <w:t xml:space="preserve">Triangle ABC</w:t>
      </w:r>
      <w:r>
        <w:rPr>
          <w:rStyle w:val="PreprocessorTok"/>
        </w:rPr>
        <w:t xml:space="preserve">**</w:t>
      </w:r>
      <w:r>
        <w:rPr>
          <w:rStyle w:val="NormalTok"/>
        </w:rPr>
        <w:t xml:space="preserve">: Find the tangent of angle </w:t>
      </w:r>
      <w:r>
        <w:rPr>
          <w:rStyle w:val="DataTypeTok"/>
        </w:rPr>
        <w:t xml:space="preserve">\(</w:t>
      </w:r>
      <w:r>
        <w:rPr>
          <w:rStyle w:val="NormalTok"/>
        </w:rPr>
        <w:t xml:space="preserve">x</w:t>
      </w:r>
      <w:r>
        <w:rPr>
          <w:rStyle w:val="DataTypeTok"/>
        </w:rPr>
        <w:t xml:space="preserve">\)</w:t>
      </w:r>
      <w:r>
        <w:rPr>
          <w:rStyle w:val="NormalTok"/>
        </w:rPr>
        <w:t xml:space="preserve"> in triangle ABC with sides of length 3 cm, 4 cm, and 5 cm.</w:t>
      </w:r>
      <w:r>
        <w:br/>
      </w:r>
      <w:r>
        <w:rPr>
          <w:rStyle w:val="NormalTok"/>
        </w:rPr>
        <w:t xml:space="preserve">   </w:t>
      </w:r>
      <w:r>
        <w:rPr>
          <w:rStyle w:val="ExtensionTok"/>
        </w:rPr>
        <w:t xml:space="preserve">-</w:t>
      </w:r>
      <w:r>
        <w:rPr>
          <w:rStyle w:val="NormalTok"/>
        </w:rPr>
        <w:t xml:space="preserve"> Solution: The tangent rule can be used to find the tangent of an angle in a right triangle:</w:t>
      </w:r>
      <w:r>
        <w:br/>
      </w:r>
      <w:r>
        <w:rPr>
          <w:rStyle w:val="NormalTok"/>
        </w:rPr>
        <w:t xml:space="preserve">     </w:t>
      </w:r>
      <w:r>
        <w:rPr>
          <w:rStyle w:val="ExtensionTok"/>
        </w:rPr>
        <w:t xml:space="preserve">\[</w:t>
      </w:r>
      <w:r>
        <w:br/>
      </w:r>
      <w:r>
        <w:rPr>
          <w:rStyle w:val="NormalTok"/>
        </w:rPr>
        <w:t xml:space="preserve">     </w:t>
      </w:r>
      <w:r>
        <w:rPr>
          <w:rStyle w:val="ExtensionTok"/>
        </w:rPr>
        <w:t xml:space="preserve">\tan</w:t>
      </w:r>
      <w:r>
        <w:rPr>
          <w:rStyle w:val="NormalTok"/>
        </w:rPr>
        <w:t xml:space="preserve"> A = </w:t>
      </w:r>
      <w:r>
        <w:rPr>
          <w:rStyle w:val="DataTypeTok"/>
        </w:rPr>
        <w:t xml:space="preserve">\f</w:t>
      </w:r>
      <w:r>
        <w:rPr>
          <w:rStyle w:val="NormalTok"/>
        </w:rPr>
        <w:t xml:space="preserve">rac{opposite}{adjacent} = </w:t>
      </w:r>
      <w:r>
        <w:rPr>
          <w:rStyle w:val="DataTypeTok"/>
        </w:rPr>
        <w:t xml:space="preserve">\f</w:t>
      </w:r>
      <w:r>
        <w:rPr>
          <w:rStyle w:val="NormalTok"/>
        </w:rPr>
        <w:t xml:space="preserve">rac{3}{4}.</w:t>
      </w:r>
      <w:r>
        <w:br/>
      </w:r>
      <w:r>
        <w:rPr>
          <w:rStyle w:val="NormalTok"/>
        </w:rPr>
        <w:t xml:space="preserve">     </w:t>
      </w:r>
      <w:r>
        <w:rPr>
          <w:rStyle w:val="ExtensionTok"/>
        </w:rPr>
        <w:t xml:space="preserve">\]</w:t>
      </w:r>
      <w:r>
        <w:br/>
      </w:r>
      <w:r>
        <w:rPr>
          <w:rStyle w:val="NormalTok"/>
        </w:rPr>
        <w:t xml:space="preserve">     </w:t>
      </w:r>
      <w:r>
        <w:rPr>
          <w:rStyle w:val="ExtensionTok"/>
        </w:rPr>
        <w:t xml:space="preserve">Therefore,</w:t>
      </w:r>
      <w:r>
        <w:rPr>
          <w:rStyle w:val="NormalTok"/>
        </w:rPr>
        <w:t xml:space="preserve"> the tangent of angle </w:t>
      </w:r>
      <w:r>
        <w:rPr>
          <w:rStyle w:val="DataTypeTok"/>
        </w:rPr>
        <w:t xml:space="preserve">\(</w:t>
      </w:r>
      <w:r>
        <w:rPr>
          <w:rStyle w:val="NormalTok"/>
        </w:rPr>
        <w:t xml:space="preserve">x</w:t>
      </w:r>
      <w:r>
        <w:rPr>
          <w:rStyle w:val="DataTypeTok"/>
        </w:rPr>
        <w:t xml:space="preserve">\)</w:t>
      </w:r>
      <w:r>
        <w:rPr>
          <w:rStyle w:val="NormalTok"/>
        </w:rPr>
        <w:t xml:space="preserve"> is </w:t>
      </w:r>
      <w:r>
        <w:rPr>
          <w:rStyle w:val="DataTypeTok"/>
        </w:rPr>
        <w:t xml:space="preserve">\(</w:t>
      </w:r>
      <w:r>
        <w:rPr>
          <w:rStyle w:val="NormalTok"/>
        </w:rPr>
        <w:t xml:space="preserve"> </w:t>
      </w:r>
      <w:r>
        <w:rPr>
          <w:rStyle w:val="DataTypeTok"/>
        </w:rPr>
        <w:t xml:space="preserve">\f</w:t>
      </w:r>
      <w:r>
        <w:rPr>
          <w:rStyle w:val="NormalTok"/>
        </w:rPr>
        <w:t xml:space="preserve">rac{3}{4} </w:t>
      </w:r>
      <w:r>
        <w:rPr>
          <w:rStyle w:val="DataTypeTok"/>
        </w:rPr>
        <w:t xml:space="preserve">\)</w:t>
      </w:r>
      <w:r>
        <w:rPr>
          <w:rStyle w:val="NormalTok"/>
        </w:rPr>
        <w:t xml:space="preserve">.</w:t>
      </w:r>
      <w:r>
        <w:br/>
      </w:r>
      <w:r>
        <w:br/>
      </w:r>
      <w:r>
        <w:rPr>
          <w:rStyle w:val="ExtensionTok"/>
        </w:rPr>
        <w:t xml:space="preserve">4.</w:t>
      </w:r>
      <w:r>
        <w:rPr>
          <w:rStyle w:val="NormalTok"/>
        </w:rPr>
        <w:t xml:space="preserve"> </w:t>
      </w:r>
      <w:r>
        <w:rPr>
          <w:rStyle w:val="PreprocessorTok"/>
        </w:rPr>
        <w:t xml:space="preserve">**</w:t>
      </w:r>
      <w:r>
        <w:rPr>
          <w:rStyle w:val="NormalTok"/>
        </w:rPr>
        <w:t xml:space="preserve">Triangle ABC</w:t>
      </w:r>
      <w:r>
        <w:rPr>
          <w:rStyle w:val="PreprocessorTok"/>
        </w:rPr>
        <w:t xml:space="preserve">**</w:t>
      </w:r>
      <w:r>
        <w:rPr>
          <w:rStyle w:val="NormalTok"/>
        </w:rPr>
        <w:t xml:space="preserve">: Find the secant of angle </w:t>
      </w:r>
      <w:r>
        <w:rPr>
          <w:rStyle w:val="DataTypeTok"/>
        </w:rPr>
        <w:t xml:space="preserve">\(</w:t>
      </w:r>
      <w:r>
        <w:rPr>
          <w:rStyle w:val="NormalTok"/>
        </w:rPr>
        <w:t xml:space="preserve">x</w:t>
      </w:r>
      <w:r>
        <w:rPr>
          <w:rStyle w:val="DataTypeTok"/>
        </w:rPr>
        <w:t xml:space="preserve">\)</w:t>
      </w:r>
      <w:r>
        <w:rPr>
          <w:rStyle w:val="NormalTok"/>
        </w:rPr>
        <w:t xml:space="preserve"> in triangle ABC with sides of length 3 cm, 4 cm, and 5 cm.</w:t>
      </w:r>
      <w:r>
        <w:br/>
      </w:r>
      <w:r>
        <w:rPr>
          <w:rStyle w:val="NormalTok"/>
        </w:rPr>
        <w:t xml:space="preserve">   </w:t>
      </w:r>
      <w:r>
        <w:rPr>
          <w:rStyle w:val="ExtensionTok"/>
        </w:rPr>
        <w:t xml:space="preserve">-</w:t>
      </w:r>
      <w:r>
        <w:rPr>
          <w:rStyle w:val="NormalTok"/>
        </w:rPr>
        <w:t xml:space="preserve"> Solution: The secant rule can be used to find the secant of an angle in a right triangle:</w:t>
      </w:r>
      <w:r>
        <w:br/>
      </w:r>
      <w:r>
        <w:rPr>
          <w:rStyle w:val="NormalTok"/>
        </w:rPr>
        <w:t xml:space="preserve">     </w:t>
      </w:r>
      <w:r>
        <w:rPr>
          <w:rStyle w:val="ExtensionTok"/>
        </w:rPr>
        <w:t xml:space="preserve">\[</w:t>
      </w:r>
      <w:r>
        <w:br/>
      </w:r>
      <w:r>
        <w:rPr>
          <w:rStyle w:val="NormalTok"/>
        </w:rPr>
        <w:t xml:space="preserve">     </w:t>
      </w:r>
      <w:r>
        <w:rPr>
          <w:rStyle w:val="ExtensionTok"/>
        </w:rPr>
        <w:t xml:space="preserve">\sec</w:t>
      </w:r>
      <w:r>
        <w:rPr>
          <w:rStyle w:val="NormalTok"/>
        </w:rPr>
        <w:t xml:space="preserve"> A = </w:t>
      </w:r>
      <w:r>
        <w:rPr>
          <w:rStyle w:val="DataTypeTok"/>
        </w:rPr>
        <w:t xml:space="preserve">\f</w:t>
      </w:r>
      <w:r>
        <w:rPr>
          <w:rStyle w:val="NormalTok"/>
        </w:rPr>
        <w:t xml:space="preserve">rac{opposite}{adjacent} = </w:t>
      </w:r>
      <w:r>
        <w:rPr>
          <w:rStyle w:val="DataTypeTok"/>
        </w:rPr>
        <w:t xml:space="preserve">\f</w:t>
      </w:r>
      <w:r>
        <w:rPr>
          <w:rStyle w:val="NormalTok"/>
        </w:rPr>
        <w:t xml:space="preserve">rac{3}{4}.</w:t>
      </w:r>
      <w:r>
        <w:br/>
      </w:r>
      <w:r>
        <w:rPr>
          <w:rStyle w:val="NormalTok"/>
        </w:rPr>
        <w:t xml:space="preserve">     </w:t>
      </w:r>
      <w:r>
        <w:rPr>
          <w:rStyle w:val="ExtensionTok"/>
        </w:rPr>
        <w:t xml:space="preserve">\]</w:t>
      </w:r>
      <w:r>
        <w:br/>
      </w:r>
      <w:r>
        <w:rPr>
          <w:rStyle w:val="NormalTok"/>
        </w:rPr>
        <w:t xml:space="preserve">     </w:t>
      </w:r>
      <w:r>
        <w:rPr>
          <w:rStyle w:val="ExtensionTok"/>
        </w:rPr>
        <w:t xml:space="preserve">Therefore,</w:t>
      </w:r>
      <w:r>
        <w:rPr>
          <w:rStyle w:val="NormalTok"/>
        </w:rPr>
        <w:t xml:space="preserve"> the secant of angle </w:t>
      </w:r>
      <w:r>
        <w:rPr>
          <w:rStyle w:val="DataTypeTok"/>
        </w:rPr>
        <w:t xml:space="preserve">\(</w:t>
      </w:r>
      <w:r>
        <w:rPr>
          <w:rStyle w:val="NormalTok"/>
        </w:rPr>
        <w:t xml:space="preserve">x</w:t>
      </w:r>
      <w:r>
        <w:rPr>
          <w:rStyle w:val="DataTypeTok"/>
        </w:rPr>
        <w:t xml:space="preserve">\)</w:t>
      </w:r>
      <w:r>
        <w:rPr>
          <w:rStyle w:val="NormalTok"/>
        </w:rPr>
        <w:t xml:space="preserve"> is </w:t>
      </w:r>
      <w:r>
        <w:rPr>
          <w:rStyle w:val="DataTypeTok"/>
        </w:rPr>
        <w:t xml:space="preserve">\(</w:t>
      </w:r>
      <w:r>
        <w:rPr>
          <w:rStyle w:val="NormalTok"/>
        </w:rPr>
        <w:t xml:space="preserve"> </w:t>
      </w:r>
      <w:r>
        <w:rPr>
          <w:rStyle w:val="DataTypeTok"/>
        </w:rPr>
        <w:t xml:space="preserve">\f</w:t>
      </w:r>
      <w:r>
        <w:rPr>
          <w:rStyle w:val="NormalTok"/>
        </w:rPr>
        <w:t xml:space="preserve">rac{3}{4} </w:t>
      </w:r>
      <w:r>
        <w:rPr>
          <w:rStyle w:val="DataTypeTok"/>
        </w:rPr>
        <w:t xml:space="preserve">\)</w:t>
      </w:r>
      <w:r>
        <w:rPr>
          <w:rStyle w:val="NormalTok"/>
        </w:rPr>
        <w:t xml:space="preserve">.</w:t>
      </w:r>
      <w:r>
        <w:br/>
      </w:r>
      <w:r>
        <w:br/>
      </w:r>
      <w:r>
        <w:rPr>
          <w:rStyle w:val="ExtensionTok"/>
        </w:rPr>
        <w:t xml:space="preserve">5.</w:t>
      </w:r>
      <w:r>
        <w:rPr>
          <w:rStyle w:val="NormalTok"/>
        </w:rPr>
        <w:t xml:space="preserve"> </w:t>
      </w:r>
      <w:r>
        <w:rPr>
          <w:rStyle w:val="PreprocessorTok"/>
        </w:rPr>
        <w:t xml:space="preserve">**</w:t>
      </w:r>
      <w:r>
        <w:rPr>
          <w:rStyle w:val="NormalTok"/>
        </w:rPr>
        <w:t xml:space="preserve">Triangle ABC</w:t>
      </w:r>
      <w:r>
        <w:rPr>
          <w:rStyle w:val="PreprocessorTok"/>
        </w:rPr>
        <w:t xml:space="preserve">**</w:t>
      </w:r>
      <w:r>
        <w:rPr>
          <w:rStyle w:val="NormalTok"/>
        </w:rPr>
        <w:t xml:space="preserve">: Find the cosecant of angle </w:t>
      </w:r>
      <w:r>
        <w:rPr>
          <w:rStyle w:val="DataTypeTok"/>
        </w:rPr>
        <w:t xml:space="preserve">\(</w:t>
      </w:r>
      <w:r>
        <w:rPr>
          <w:rStyle w:val="NormalTok"/>
        </w:rPr>
        <w:t xml:space="preserve">x</w:t>
      </w:r>
      <w:r>
        <w:rPr>
          <w:rStyle w:val="DataTypeTok"/>
        </w:rPr>
        <w:t xml:space="preserve">\)</w:t>
      </w:r>
      <w:r>
        <w:rPr>
          <w:rStyle w:val="NormalTok"/>
        </w:rPr>
        <w:t xml:space="preserve"> in triangle ABC with sides of length 3 cm, 4 cm, and 5 cm.</w:t>
      </w:r>
      <w:r>
        <w:br/>
      </w:r>
      <w:r>
        <w:rPr>
          <w:rStyle w:val="NormalTok"/>
        </w:rPr>
        <w:t xml:space="preserve">   </w:t>
      </w:r>
      <w:r>
        <w:rPr>
          <w:rStyle w:val="ExtensionTok"/>
        </w:rPr>
        <w:t xml:space="preserve">-</w:t>
      </w:r>
      <w:r>
        <w:rPr>
          <w:rStyle w:val="NormalTok"/>
        </w:rPr>
        <w:t xml:space="preserve"> Solution: The cosecant rule can be used to find the cosecant of an angle in a right triangle:</w:t>
      </w:r>
      <w:r>
        <w:br/>
      </w:r>
      <w:r>
        <w:rPr>
          <w:rStyle w:val="NormalTok"/>
        </w:rPr>
        <w:t xml:space="preserve">     </w:t>
      </w:r>
      <w:r>
        <w:rPr>
          <w:rStyle w:val="ExtensionTok"/>
        </w:rPr>
        <w:t xml:space="preserve">\[</w:t>
      </w:r>
      <w:r>
        <w:br/>
      </w:r>
      <w:r>
        <w:rPr>
          <w:rStyle w:val="NormalTok"/>
        </w:rPr>
        <w:t xml:space="preserve">     </w:t>
      </w:r>
      <w:r>
        <w:rPr>
          <w:rStyle w:val="ExtensionTok"/>
        </w:rPr>
        <w:t xml:space="preserve">\csc</w:t>
      </w:r>
      <w:r>
        <w:rPr>
          <w:rStyle w:val="NormalTok"/>
        </w:rPr>
        <w:t xml:space="preserve"> A = </w:t>
      </w:r>
      <w:r>
        <w:rPr>
          <w:rStyle w:val="DataTypeTok"/>
        </w:rPr>
        <w:t xml:space="preserve">\f</w:t>
      </w:r>
      <w:r>
        <w:rPr>
          <w:rStyle w:val="NormalTok"/>
        </w:rPr>
        <w:t xml:space="preserve">rac{opposite}{adjacent} = </w:t>
      </w:r>
      <w:r>
        <w:rPr>
          <w:rStyle w:val="DataTypeTok"/>
        </w:rPr>
        <w:t xml:space="preserve">\f</w:t>
      </w:r>
      <w:r>
        <w:rPr>
          <w:rStyle w:val="NormalTok"/>
        </w:rPr>
        <w:t xml:space="preserve">rac{3}{4}.</w:t>
      </w:r>
      <w:r>
        <w:br/>
      </w:r>
      <w:r>
        <w:rPr>
          <w:rStyle w:val="NormalTok"/>
        </w:rPr>
        <w:t xml:space="preserve">     </w:t>
      </w:r>
      <w:r>
        <w:rPr>
          <w:rStyle w:val="ExtensionTok"/>
        </w:rPr>
        <w:t xml:space="preserve">\]</w:t>
      </w:r>
      <w:r>
        <w:br/>
      </w:r>
      <w:r>
        <w:rPr>
          <w:rStyle w:val="NormalTok"/>
        </w:rPr>
        <w:t xml:space="preserve">     </w:t>
      </w:r>
      <w:r>
        <w:rPr>
          <w:rStyle w:val="ExtensionTok"/>
        </w:rPr>
        <w:t xml:space="preserve">Therefore,</w:t>
      </w:r>
      <w:r>
        <w:rPr>
          <w:rStyle w:val="NormalTok"/>
        </w:rPr>
        <w:t xml:space="preserve"> the cosecant of angle </w:t>
      </w:r>
      <w:r>
        <w:rPr>
          <w:rStyle w:val="DataTypeTok"/>
        </w:rPr>
        <w:t xml:space="preserve">\(</w:t>
      </w:r>
      <w:r>
        <w:rPr>
          <w:rStyle w:val="NormalTok"/>
        </w:rPr>
        <w:t xml:space="preserve">x</w:t>
      </w:r>
      <w:r>
        <w:rPr>
          <w:rStyle w:val="DataTypeTok"/>
        </w:rPr>
        <w:t xml:space="preserve">\)</w:t>
      </w:r>
      <w:r>
        <w:rPr>
          <w:rStyle w:val="NormalTok"/>
        </w:rPr>
        <w:t xml:space="preserve"> is </w:t>
      </w:r>
      <w:r>
        <w:rPr>
          <w:rStyle w:val="DataTypeTok"/>
        </w:rPr>
        <w:t xml:space="preserve">\(</w:t>
      </w:r>
      <w:r>
        <w:rPr>
          <w:rStyle w:val="NormalTok"/>
        </w:rPr>
        <w:t xml:space="preserve"> </w:t>
      </w:r>
      <w:r>
        <w:rPr>
          <w:rStyle w:val="DataTypeTok"/>
        </w:rPr>
        <w:t xml:space="preserve">\f</w:t>
      </w:r>
      <w:r>
        <w:rPr>
          <w:rStyle w:val="NormalTok"/>
        </w:rPr>
        <w:t xml:space="preserve">rac{3}{4} </w:t>
      </w:r>
      <w:r>
        <w:rPr>
          <w:rStyle w:val="DataTypeTok"/>
        </w:rPr>
        <w:t xml:space="preserve">\)</w:t>
      </w:r>
      <w:r>
        <w:rPr>
          <w:rStyle w:val="NormalTok"/>
        </w:rPr>
        <w:t xml:space="preserve">.</w:t>
      </w:r>
      <w:r>
        <w:br/>
      </w:r>
      <w:r>
        <w:br/>
      </w:r>
      <w:r>
        <w:rPr>
          <w:rStyle w:val="ExtensionTok"/>
        </w:rPr>
        <w:t xml:space="preserve">6.</w:t>
      </w:r>
      <w:r>
        <w:rPr>
          <w:rStyle w:val="NormalTok"/>
        </w:rPr>
        <w:t xml:space="preserve"> </w:t>
      </w:r>
      <w:r>
        <w:rPr>
          <w:rStyle w:val="PreprocessorTok"/>
        </w:rPr>
        <w:t xml:space="preserve">**</w:t>
      </w:r>
      <w:r>
        <w:rPr>
          <w:rStyle w:val="NormalTok"/>
        </w:rPr>
        <w:t xml:space="preserve">Triangle ABC</w:t>
      </w:r>
      <w:r>
        <w:rPr>
          <w:rStyle w:val="PreprocessorTok"/>
        </w:rPr>
        <w:t xml:space="preserve">**</w:t>
      </w:r>
      <w:r>
        <w:rPr>
          <w:rStyle w:val="NormalTok"/>
        </w:rPr>
        <w:t xml:space="preserve">: Find the cotangent of angle </w:t>
      </w:r>
      <w:r>
        <w:rPr>
          <w:rStyle w:val="DataTypeTok"/>
        </w:rPr>
        <w:t xml:space="preserve">\(</w:t>
      </w:r>
      <w:r>
        <w:rPr>
          <w:rStyle w:val="NormalTok"/>
        </w:rPr>
        <w:t xml:space="preserve">x</w:t>
      </w:r>
      <w:r>
        <w:rPr>
          <w:rStyle w:val="DataTypeTok"/>
        </w:rPr>
        <w:t xml:space="preserve">\)</w:t>
      </w:r>
      <w:r>
        <w:rPr>
          <w:rStyle w:val="NormalTok"/>
        </w:rPr>
        <w:t xml:space="preserve"> in triangle ABC with sides of length 3 cm, 4 cm, and 5 cm.</w:t>
      </w:r>
      <w:r>
        <w:br/>
      </w:r>
      <w:r>
        <w:rPr>
          <w:rStyle w:val="NormalTok"/>
        </w:rPr>
        <w:t xml:space="preserve">   </w:t>
      </w:r>
      <w:r>
        <w:rPr>
          <w:rStyle w:val="ExtensionTok"/>
        </w:rPr>
        <w:t xml:space="preserve">-</w:t>
      </w:r>
      <w:r>
        <w:rPr>
          <w:rStyle w:val="NormalTok"/>
        </w:rPr>
        <w:t xml:space="preserve"> Solution: The cotangent rule can be used to find the cotangent of an angle in a right triangle:</w:t>
      </w:r>
      <w:r>
        <w:br/>
      </w:r>
      <w:r>
        <w:rPr>
          <w:rStyle w:val="NormalTok"/>
        </w:rPr>
        <w:t xml:space="preserve">     </w:t>
      </w:r>
      <w:r>
        <w:rPr>
          <w:rStyle w:val="ExtensionTok"/>
        </w:rPr>
        <w:t xml:space="preserve">\[</w:t>
      </w:r>
      <w:r>
        <w:br/>
      </w:r>
      <w:r>
        <w:rPr>
          <w:rStyle w:val="NormalTok"/>
        </w:rPr>
        <w:t xml:space="preserve">     </w:t>
      </w:r>
      <w:r>
        <w:rPr>
          <w:rStyle w:val="ExtensionTok"/>
        </w:rPr>
        <w:t xml:space="preserve">\cot</w:t>
      </w:r>
      <w:r>
        <w:rPr>
          <w:rStyle w:val="NormalTok"/>
        </w:rPr>
        <w:t xml:space="preserve"> A = </w:t>
      </w:r>
      <w:r>
        <w:rPr>
          <w:rStyle w:val="DataTypeTok"/>
        </w:rPr>
        <w:t xml:space="preserve">\f</w:t>
      </w:r>
      <w:r>
        <w:rPr>
          <w:rStyle w:val="NormalTok"/>
        </w:rPr>
        <w:t xml:space="preserve">rac{opposite}{adjacent} = </w:t>
      </w:r>
      <w:r>
        <w:rPr>
          <w:rStyle w:val="DataTypeTok"/>
        </w:rPr>
        <w:t xml:space="preserve">\f</w:t>
      </w:r>
      <w:r>
        <w:rPr>
          <w:rStyle w:val="NormalTok"/>
        </w:rPr>
        <w:t xml:space="preserve">rac{3}{4}.</w:t>
      </w:r>
      <w:r>
        <w:br/>
      </w:r>
      <w:r>
        <w:rPr>
          <w:rStyle w:val="NormalTok"/>
        </w:rPr>
        <w:t xml:space="preserve">     </w:t>
      </w:r>
      <w:r>
        <w:rPr>
          <w:rStyle w:val="ExtensionTok"/>
        </w:rPr>
        <w:t xml:space="preserve">\]</w:t>
      </w:r>
      <w:r>
        <w:br/>
      </w:r>
      <w:r>
        <w:rPr>
          <w:rStyle w:val="NormalTok"/>
        </w:rPr>
        <w:t xml:space="preserve">     </w:t>
      </w:r>
      <w:r>
        <w:rPr>
          <w:rStyle w:val="ExtensionTok"/>
        </w:rPr>
        <w:t xml:space="preserve">Therefore,</w:t>
      </w:r>
      <w:r>
        <w:rPr>
          <w:rStyle w:val="NormalTok"/>
        </w:rPr>
        <w:t xml:space="preserve"> the cotangent of angle </w:t>
      </w:r>
      <w:r>
        <w:rPr>
          <w:rStyle w:val="DataTypeTok"/>
        </w:rPr>
        <w:t xml:space="preserve">\(</w:t>
      </w:r>
      <w:r>
        <w:rPr>
          <w:rStyle w:val="NormalTok"/>
        </w:rPr>
        <w:t xml:space="preserve">x</w:t>
      </w:r>
      <w:r>
        <w:rPr>
          <w:rStyle w:val="DataTypeTok"/>
        </w:rPr>
        <w:t xml:space="preserve">\)</w:t>
      </w:r>
      <w:r>
        <w:rPr>
          <w:rStyle w:val="NormalTok"/>
        </w:rPr>
        <w:t xml:space="preserve"> is </w:t>
      </w:r>
      <w:r>
        <w:rPr>
          <w:rStyle w:val="DataTypeTok"/>
        </w:rPr>
        <w:t xml:space="preserve">\(</w:t>
      </w:r>
      <w:r>
        <w:rPr>
          <w:rStyle w:val="NormalTok"/>
        </w:rPr>
        <w:t xml:space="preserve"> </w:t>
      </w:r>
      <w:r>
        <w:rPr>
          <w:rStyle w:val="DataTypeTok"/>
        </w:rPr>
        <w:t xml:space="preserve">\f</w:t>
      </w:r>
      <w:r>
        <w:rPr>
          <w:rStyle w:val="NormalTok"/>
        </w:rPr>
        <w:t xml:space="preserve">rac{3}{4} </w:t>
      </w:r>
      <w:r>
        <w:rPr>
          <w:rStyle w:val="DataTypeTok"/>
        </w:rPr>
        <w:t xml:space="preserve">\)</w:t>
      </w:r>
      <w:r>
        <w:rPr>
          <w:rStyle w:val="NormalTok"/>
        </w:rPr>
        <w:t xml:space="preserve">.</w:t>
      </w:r>
      <w:r>
        <w:br/>
      </w:r>
      <w:r>
        <w:br/>
      </w:r>
      <w:r>
        <w:rPr>
          <w:rStyle w:val="CommentTok"/>
        </w:rPr>
        <w:t xml:space="preserve">## Conclusion</w:t>
      </w:r>
      <w:r>
        <w:br/>
      </w:r>
      <w:r>
        <w:br/>
      </w:r>
      <w:r>
        <w:rPr>
          <w:rStyle w:val="ExtensionTok"/>
        </w:rPr>
        <w:t xml:space="preserve">These</w:t>
      </w:r>
      <w:r>
        <w:rPr>
          <w:rStyle w:val="NormalTok"/>
        </w:rPr>
        <w:t xml:space="preserve"> are just some examples of essential formulas and theorems that can be used to solve problems in geometry. By practicing these questions regularly, you will become more comfortable with the concepts and be able to apply them effectively in real-world scenarios. Remember, practice makes perfect! Good luck on your math journey!</w:t>
      </w:r>
      <w:r>
        <w:br/>
      </w:r>
      <w:r>
        <w:br/>
      </w:r>
      <w:r>
        <w:rPr>
          <w:rStyle w:val="KeywordTok"/>
        </w:rPr>
        <w:t xml:space="preserve">```</w:t>
      </w:r>
      <w:r>
        <w:rPr>
          <w:rStyle w:val="FunctionTok"/>
        </w:rPr>
        <w:t xml:space="preserve">bash</w:t>
      </w:r>
      <w:r>
        <w:br/>
      </w:r>
      <w:r>
        <w:rPr>
          <w:rStyle w:val="CommentTok"/>
        </w:rPr>
        <w:t xml:space="preserve"># End of Essential Formulas and Theorems</w:t>
      </w:r>
    </w:p>
    <w:p>
      <w:r>
        <w:pict>
          <v:rect style="width:0;height:1.5pt" o:hralign="center" o:hrstd="t" o:hr="t"/>
        </w:pict>
      </w:r>
    </w:p>
    <w:bookmarkEnd w:id="62"/>
    <w:bookmarkStart w:id="83" w:name="chapter-3-deep-dive-explanations-part-1"/>
    <w:p>
      <w:pPr>
        <w:pStyle w:val="Heading1"/>
      </w:pPr>
      <w:r>
        <w:t xml:space="preserve">Chapter 3: Deep-Dive Explanations Part 1</w:t>
      </w:r>
    </w:p>
    <w:bookmarkStart w:id="75" w:name="X0f3a120b88cc614ecf5c28746386aaef84241d8"/>
    <w:p>
      <w:pPr>
        <w:pStyle w:val="Heading2"/>
      </w:pPr>
      <w:r>
        <w:t xml:space="preserve">Introduction to Geometry and Trigonometry</w:t>
      </w:r>
    </w:p>
    <w:bookmarkStart w:id="64" w:name="understanding-basic-concepts"/>
    <w:p>
      <w:pPr>
        <w:pStyle w:val="Heading3"/>
      </w:pPr>
      <w:r>
        <w:t xml:space="preserve">Understanding Basic Concepts</w:t>
      </w:r>
    </w:p>
    <w:p>
      <w:pPr>
        <w:pStyle w:val="FirstParagraph"/>
      </w:pPr>
      <w:r>
        <w:t xml:space="preserve">Geometry is the study of shapes, sizes, and relationships between them. It involves understanding how lines, angles, and polygons fit together in a three-dimensional space. Understanding these basic concepts can help us solve problems and make predictions about the world around us.</w:t>
      </w:r>
    </w:p>
    <w:bookmarkStart w:id="63" w:name="introduction-to-geometry"/>
    <w:p>
      <w:pPr>
        <w:pStyle w:val="Heading4"/>
      </w:pPr>
      <w:r>
        <w:t xml:space="preserve">3.1 Introduction to Geometry</w:t>
      </w:r>
    </w:p>
    <w:p>
      <w:pPr>
        <w:pStyle w:val="FirstParagraph"/>
      </w:pPr>
      <w:r>
        <w:t xml:space="preserve">Geometry is the study of shapes, sizes, and relationships between them. It involves understanding how lines, angles, and polygons fit together in a three-dimensional space. Understanding these basic concepts can help us solve problems and make predictions about the world around us.</w:t>
      </w:r>
    </w:p>
    <w:bookmarkEnd w:id="63"/>
    <w:bookmarkEnd w:id="64"/>
    <w:bookmarkStart w:id="67" w:name="basic-concepts-of-geometry"/>
    <w:p>
      <w:pPr>
        <w:pStyle w:val="Heading3"/>
      </w:pPr>
      <w:r>
        <w:t xml:space="preserve">Basic Concepts of Geometry</w:t>
      </w:r>
    </w:p>
    <w:bookmarkStart w:id="65" w:name="lines"/>
    <w:p>
      <w:pPr>
        <w:pStyle w:val="Heading4"/>
      </w:pPr>
      <w:r>
        <w:t xml:space="preserve">3.1.1 Lines</w:t>
      </w:r>
    </w:p>
    <w:p>
      <w:pPr>
        <w:pStyle w:val="FirstParagraph"/>
      </w:pPr>
      <w:r>
        <w:t xml:space="preserve">Lines are straight segments that extend infinitely in both directions. They can be drawn on a flat surface or projected onto a two-dimensional plane. Lines can intersect, cross, or meet at points called vertices.</w:t>
      </w:r>
    </w:p>
    <w:bookmarkEnd w:id="65"/>
    <w:bookmarkStart w:id="66" w:name="angles"/>
    <w:p>
      <w:pPr>
        <w:pStyle w:val="Heading4"/>
      </w:pPr>
      <w:r>
        <w:t xml:space="preserve">3.1.2 Angles</w:t>
      </w:r>
    </w:p>
    <w:p>
      <w:pPr>
        <w:pStyle w:val="FirstParagraph"/>
      </w:pPr>
      <w:r>
        <w:t xml:space="preserve">Angles are formed when two lines intersect each other. They measure the angle between the two lines and can be measured in degrees, radians, or gradian units. Angles can be classified into acute, obtuse, right, and straight angles based on their size.</w:t>
      </w:r>
    </w:p>
    <w:bookmarkEnd w:id="66"/>
    <w:bookmarkEnd w:id="67"/>
    <w:bookmarkStart w:id="70" w:name="basic-concepts-of-trigonometry"/>
    <w:p>
      <w:pPr>
        <w:pStyle w:val="Heading3"/>
      </w:pPr>
      <w:r>
        <w:t xml:space="preserve">Basic Concepts of Trigonometry</w:t>
      </w:r>
    </w:p>
    <w:bookmarkStart w:id="68" w:name="right-triangles"/>
    <w:p>
      <w:pPr>
        <w:pStyle w:val="Heading4"/>
      </w:pPr>
      <w:r>
        <w:t xml:space="preserve">3.1.3 Right Triangles</w:t>
      </w:r>
    </w:p>
    <w:p>
      <w:pPr>
        <w:pStyle w:val="FirstParagraph"/>
      </w:pPr>
      <w:r>
        <w:t xml:space="preserve">Right triangles are a type of triangle that has one angle equal to 90 degrees. They are often used in geometry problems because they can be solved using trigonometric functions such as sine, cosine, and tangent.</w:t>
      </w:r>
    </w:p>
    <w:bookmarkEnd w:id="68"/>
    <w:bookmarkStart w:id="69" w:name="trigonometric-functions"/>
    <w:p>
      <w:pPr>
        <w:pStyle w:val="Heading4"/>
      </w:pPr>
      <w:r>
        <w:t xml:space="preserve">3.1.4 Trigonometric Functions</w:t>
      </w:r>
    </w:p>
    <w:p>
      <w:pPr>
        <w:pStyle w:val="FirstParagraph"/>
      </w:pPr>
      <w:r>
        <w:t xml:space="preserve">Trigonometric functions are ratios of the sides of right triangles. They include sine (sin), cosine (cos), and tangent (tan). These functions can be used to find missing angles or lengths in a triangle.</w:t>
      </w:r>
    </w:p>
    <w:bookmarkEnd w:id="69"/>
    <w:bookmarkEnd w:id="70"/>
    <w:bookmarkStart w:id="72" w:name="Xaa9a0a7032f59dbc5718cee687f09a86a25c8b4"/>
    <w:p>
      <w:pPr>
        <w:pStyle w:val="Heading3"/>
      </w:pPr>
      <w:r>
        <w:t xml:space="preserve">Basic Concepts of Geometry and Trigonometry</w:t>
      </w:r>
    </w:p>
    <w:bookmarkStart w:id="71" w:name="polygons"/>
    <w:p>
      <w:pPr>
        <w:pStyle w:val="Heading4"/>
      </w:pPr>
      <w:r>
        <w:t xml:space="preserve">3.1.5 Polygons</w:t>
      </w:r>
    </w:p>
    <w:p>
      <w:pPr>
        <w:pStyle w:val="FirstParagraph"/>
      </w:pPr>
      <w:r>
        <w:t xml:space="preserve">Polygons are closed shapes that have four sides, each with a fixed length and width. They can be classified into regular polygons such as squares, triangles, and rectangles, and irregular polygons such as pentagons, hexagons, and heptagons.</w:t>
      </w:r>
    </w:p>
    <w:bookmarkEnd w:id="71"/>
    <w:bookmarkEnd w:id="72"/>
    <w:bookmarkStart w:id="74" w:name="X52b1e8e4904475b117b343d3fe35f0ab9d982fc"/>
    <w:p>
      <w:pPr>
        <w:pStyle w:val="Heading3"/>
      </w:pPr>
      <w:r>
        <w:t xml:space="preserve">Basic Concepts of Geometry and Trigonometry</w:t>
      </w:r>
    </w:p>
    <w:bookmarkStart w:id="73" w:name="geometric-properties"/>
    <w:p>
      <w:pPr>
        <w:pStyle w:val="Heading4"/>
      </w:pPr>
      <w:r>
        <w:t xml:space="preserve">3.1.6 Geometric Properties</w:t>
      </w:r>
    </w:p>
    <w:p>
      <w:pPr>
        <w:pStyle w:val="FirstParagraph"/>
      </w:pPr>
      <w:r>
        <w:t xml:space="preserve">Geometric properties are the relationships between different geometric shapes in a three-dimensional space. They include areas, volumes, and surface areas of figures like squares, rectangles, triangles, circles, and spheres.</w:t>
      </w:r>
    </w:p>
    <w:bookmarkEnd w:id="73"/>
    <w:bookmarkEnd w:id="74"/>
    <w:bookmarkEnd w:id="75"/>
    <w:bookmarkStart w:id="82" w:name="practice-exam-preparation-tips"/>
    <w:p>
      <w:pPr>
        <w:pStyle w:val="Heading2"/>
      </w:pPr>
      <w:r>
        <w:t xml:space="preserve">Practice Exam Preparation Tips</w:t>
      </w:r>
    </w:p>
    <w:bookmarkStart w:id="80" w:name="practice-exam-tips"/>
    <w:p>
      <w:pPr>
        <w:pStyle w:val="Heading3"/>
      </w:pPr>
      <w:r>
        <w:t xml:space="preserve">3.2 Practice Exam Tips</w:t>
      </w:r>
    </w:p>
    <w:p>
      <w:pPr>
        <w:pStyle w:val="FirstParagraph"/>
      </w:pPr>
      <w:r>
        <w:t xml:space="preserve">Practice exam preparation is crucial for improving your understanding of geometry and trigonometry concepts. Here are some tips to help you prepare:</w:t>
      </w:r>
    </w:p>
    <w:bookmarkStart w:id="76" w:name="review-exercises"/>
    <w:p>
      <w:pPr>
        <w:pStyle w:val="Heading4"/>
      </w:pPr>
      <w:r>
        <w:t xml:space="preserve">3.2.1 Review Exercises</w:t>
      </w:r>
    </w:p>
    <w:p>
      <w:pPr>
        <w:pStyle w:val="Compact"/>
        <w:numPr>
          <w:ilvl w:val="0"/>
          <w:numId w:val="1056"/>
        </w:numPr>
      </w:pPr>
      <w:r>
        <w:t xml:space="preserve">Solve practice problems from the textbook or online resources.</w:t>
      </w:r>
    </w:p>
    <w:p>
      <w:pPr>
        <w:pStyle w:val="Compact"/>
        <w:numPr>
          <w:ilvl w:val="0"/>
          <w:numId w:val="1056"/>
        </w:numPr>
      </w:pPr>
      <w:r>
        <w:t xml:space="preserve">Use flashcards or study guides to review key formulas and definitions.</w:t>
      </w:r>
    </w:p>
    <w:bookmarkEnd w:id="76"/>
    <w:bookmarkStart w:id="77" w:name="practice-tests"/>
    <w:p>
      <w:pPr>
        <w:pStyle w:val="Heading4"/>
      </w:pPr>
      <w:r>
        <w:t xml:space="preserve">3.2.2 Practice Tests</w:t>
      </w:r>
    </w:p>
    <w:p>
      <w:pPr>
        <w:pStyle w:val="Compact"/>
        <w:numPr>
          <w:ilvl w:val="0"/>
          <w:numId w:val="1057"/>
        </w:numPr>
      </w:pPr>
      <w:r>
        <w:t xml:space="preserve">Take a practice exam once a week to test your understanding of basic concepts.</w:t>
      </w:r>
    </w:p>
    <w:p>
      <w:pPr>
        <w:pStyle w:val="Compact"/>
        <w:numPr>
          <w:ilvl w:val="0"/>
          <w:numId w:val="1057"/>
        </w:numPr>
      </w:pPr>
      <w:r>
        <w:t xml:space="preserve">Use timed tests to assess your speed, accuracy, and problem-solving skills.</w:t>
      </w:r>
    </w:p>
    <w:bookmarkEnd w:id="77"/>
    <w:bookmarkStart w:id="78" w:name="review-notes"/>
    <w:p>
      <w:pPr>
        <w:pStyle w:val="Heading4"/>
      </w:pPr>
      <w:r>
        <w:t xml:space="preserve">3.2.3 Review Notes</w:t>
      </w:r>
    </w:p>
    <w:p>
      <w:pPr>
        <w:pStyle w:val="Compact"/>
        <w:numPr>
          <w:ilvl w:val="0"/>
          <w:numId w:val="1058"/>
        </w:numPr>
      </w:pPr>
      <w:r>
        <w:t xml:space="preserve">Read through the textbook or online resources for additional information on specific topics.</w:t>
      </w:r>
    </w:p>
    <w:p>
      <w:pPr>
        <w:pStyle w:val="Compact"/>
        <w:numPr>
          <w:ilvl w:val="0"/>
          <w:numId w:val="1058"/>
        </w:numPr>
      </w:pPr>
      <w:r>
        <w:t xml:space="preserve">Review notes from previous exams to understand how to solve problems using different approaches.</w:t>
      </w:r>
    </w:p>
    <w:bookmarkEnd w:id="78"/>
    <w:bookmarkStart w:id="79" w:name="practice-problems"/>
    <w:p>
      <w:pPr>
        <w:pStyle w:val="Heading4"/>
      </w:pPr>
      <w:r>
        <w:t xml:space="preserve">3.2.4 Practice Problems</w:t>
      </w:r>
    </w:p>
    <w:p>
      <w:pPr>
        <w:pStyle w:val="Compact"/>
        <w:numPr>
          <w:ilvl w:val="0"/>
          <w:numId w:val="1059"/>
        </w:numPr>
      </w:pPr>
      <w:r>
        <w:t xml:space="preserve">Solve practice problems from the textbook or online resources.</w:t>
      </w:r>
    </w:p>
    <w:p>
      <w:pPr>
        <w:pStyle w:val="Compact"/>
        <w:numPr>
          <w:ilvl w:val="0"/>
          <w:numId w:val="1059"/>
        </w:numPr>
      </w:pPr>
      <w:r>
        <w:t xml:space="preserve">Use flashcards or study guides to review key formulas and definitions.</w:t>
      </w:r>
    </w:p>
    <w:bookmarkEnd w:id="79"/>
    <w:bookmarkEnd w:id="80"/>
    <w:bookmarkStart w:id="81" w:name="conclusion"/>
    <w:p>
      <w:pPr>
        <w:pStyle w:val="Heading3"/>
      </w:pPr>
      <w:r>
        <w:t xml:space="preserve">Conclusion</w:t>
      </w:r>
    </w:p>
    <w:p>
      <w:pPr>
        <w:pStyle w:val="FirstParagraph"/>
      </w:pPr>
      <w:r>
        <w:t xml:space="preserve">Understanding basic concepts of geometry and trigonometry is essential for solving problems in various fields such as architecture, engineering, and physics. By practicing these concepts regularly, you can improve your problem-solving skills and become a more proficient student. Remember, practice makes perfect!</w:t>
      </w:r>
    </w:p>
    <w:p>
      <w:pPr>
        <w:pStyle w:val="BodyText"/>
      </w:pPr>
      <w:r>
        <w:t xml:space="preserve">INSTRUCTIONS:</w:t>
      </w:r>
      <w:r>
        <w:t xml:space="preserve"> </w:t>
      </w:r>
      <w:r>
        <w:t xml:space="preserve">1. Fix all disorganized headers to ensure a clean, hierarchical flow.</w:t>
      </w:r>
      <w:r>
        <w:t xml:space="preserve"> </w:t>
      </w:r>
      <w:r>
        <w:t xml:space="preserve">2. Verify math equations and fact-check concepts.</w:t>
      </w:r>
      <w:r>
        <w:t xml:space="preserve"> </w:t>
      </w:r>
      <w:r>
        <w:t xml:space="preserve">3. CRITICAL: 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 Do NOT use \( or \[.</w:t>
      </w:r>
      <w:r>
        <w:t xml:space="preserve"> </w:t>
      </w:r>
      <w:r>
        <w:t xml:space="preserve">4. RUTHLESS PRUNING: Unless this specific chapter is explicitly titled</w:t>
      </w:r>
      <w:r>
        <w:t xml:space="preserve"> </w:t>
      </w:r>
      <w:r>
        <w:t xml:space="preserve">“</w:t>
      </w:r>
      <w:r>
        <w:t xml:space="preserve">Practice Exam</w:t>
      </w:r>
      <w:r>
        <w:t xml:space="preserve">”</w:t>
      </w:r>
      <w:r>
        <w:t xml:space="preserve">, you MUST delete all practice questions, multiple-choice problems. Replace them with deep-dive strategy and theory instead.</w:t>
      </w:r>
      <w:r>
        <w:t xml:space="preserve"> </w:t>
      </w:r>
      <w:r>
        <w:t xml:space="preserve">5. PRESERVE IMAGES: Ensure any markdown images like</w:t>
      </w:r>
      <w:r>
        <w:t xml:space="preserve"> </w:t>
      </w:r>
      <w:r>
        <w:rPr>
          <w:rStyle w:val="VerbatimChar"/>
        </w:rPr>
        <w:t xml:space="preserve">![alt](URL)</w:t>
      </w:r>
      <w:r>
        <w:t xml:space="preserve"> </w:t>
      </w:r>
      <w:r>
        <w:t xml:space="preserve">are perfectly preserved and not broken or removed.</w:t>
      </w:r>
      <w:r>
        <w:t xml:space="preserve"> </w:t>
      </w:r>
      <w:r>
        <w:t xml:space="preserve">6. Do not include internal scratchpad, hidden reasoning, or</w:t>
      </w:r>
      <w:r>
        <w:t xml:space="preserve"> </w:t>
      </w:r>
      <w:r>
        <w:t xml:space="preserve"> </w:t>
      </w:r>
      <w:r>
        <w:t xml:space="preserve">tags.</w:t>
      </w:r>
      <w:r>
        <w:t xml:space="preserve"> </w:t>
      </w:r>
      <w:r>
        <w:t xml:space="preserve">7. Output ONLY the perfectly polished, final version of Chapter 3: Deep-Dive Explanations Part 1. Do NOT output other chapters.</w:t>
      </w:r>
    </w:p>
    <w:p>
      <w:r>
        <w:pict>
          <v:rect style="width:0;height:1.5pt" o:hralign="center" o:hrstd="t" o:hr="t"/>
        </w:pict>
      </w:r>
    </w:p>
    <w:bookmarkEnd w:id="81"/>
    <w:bookmarkEnd w:id="82"/>
    <w:bookmarkEnd w:id="83"/>
    <w:bookmarkStart w:id="196" w:name="chapter-4-deep-dive-explanations-part-2"/>
    <w:p>
      <w:pPr>
        <w:pStyle w:val="Heading1"/>
      </w:pPr>
      <w:r>
        <w:t xml:space="preserve">Chapter 4: Deep-Dive Explanations Part 2</w:t>
      </w:r>
    </w:p>
    <w:bookmarkStart w:id="84" w:name="introduction"/>
    <w:p>
      <w:pPr>
        <w:pStyle w:val="Heading2"/>
      </w:pPr>
      <w:r>
        <w:t xml:space="preserve">Introduction</w:t>
      </w:r>
    </w:p>
    <w:p>
      <w:pPr>
        <w:pStyle w:val="FirstParagraph"/>
      </w:pPr>
      <w:r>
        <w:t xml:space="preserve">In this chapter, we will delve deeper into the mathematical concepts and techniques that are crucial to solving problems on the SAT Math exam. We will explore topics such as geometry, trigonometry, algebra, and calculus, with a focus on how they can be applied in real-world scenarios.</w:t>
      </w:r>
    </w:p>
    <w:bookmarkEnd w:id="84"/>
    <w:bookmarkStart w:id="85" w:name="understanding-geometry"/>
    <w:p>
      <w:pPr>
        <w:pStyle w:val="Heading2"/>
      </w:pPr>
      <w:r>
        <w:t xml:space="preserve">Understanding Geometry</w:t>
      </w:r>
    </w:p>
    <w:p>
      <w:pPr>
        <w:pStyle w:val="FirstParagraph"/>
      </w:pPr>
      <w:r>
        <w:t xml:space="preserve">Geometry is the study of shapes and their properties. It encompasses various branches including plane geometry (geometry without points), solid geometry (geometry with points), and analytic geometry (geometry with coordinates). In this chapter, we will explore some fundamental concepts such as triangles, circles, and polygons.</w:t>
      </w:r>
    </w:p>
    <w:bookmarkEnd w:id="85"/>
    <w:bookmarkStart w:id="86" w:name="understanding-trigonometry"/>
    <w:p>
      <w:pPr>
        <w:pStyle w:val="Heading2"/>
      </w:pPr>
      <w:r>
        <w:t xml:space="preserve">Understanding Trigonometry</w:t>
      </w:r>
    </w:p>
    <w:p>
      <w:pPr>
        <w:pStyle w:val="FirstParagraph"/>
      </w:pPr>
      <w:r>
        <w:t xml:space="preserve">Trigonometry deals with the relationships between angles and sides in a right triangle. It includes topics like trigonometric functions, identities, and applications in various fields including astronomy, engineering, and physics. We will delve into these concepts through examples and practice problems to solidify our understanding of trigonometry.</w:t>
      </w:r>
    </w:p>
    <w:bookmarkEnd w:id="86"/>
    <w:bookmarkStart w:id="87" w:name="understanding-algebra"/>
    <w:p>
      <w:pPr>
        <w:pStyle w:val="Heading2"/>
      </w:pPr>
      <w:r>
        <w:t xml:space="preserve">Understanding Algebra</w:t>
      </w:r>
    </w:p>
    <w:p>
      <w:pPr>
        <w:pStyle w:val="FirstParagraph"/>
      </w:pPr>
      <w:r>
        <w:t xml:space="preserve">Algebra is the study of mathematical symbols used to represent and solve equations. It covers topics such as variables, constants, expressions, and equations. In this chapter, we will explore how algebraic techniques can be applied in solving real-world problems.</w:t>
      </w:r>
    </w:p>
    <w:bookmarkEnd w:id="87"/>
    <w:bookmarkStart w:id="88" w:name="calculus"/>
    <w:p>
      <w:pPr>
        <w:pStyle w:val="Heading2"/>
      </w:pPr>
      <w:r>
        <w:t xml:space="preserve">Calculus</w:t>
      </w:r>
    </w:p>
    <w:p>
      <w:pPr>
        <w:pStyle w:val="FirstParagraph"/>
      </w:pPr>
      <w:r>
        <w:t xml:space="preserve">Calculus is a branch of mathematics that deals with the rates at which quantities change over time. It includes topics like limits, derivatives, integrals, and applications in physics, engineering, and economics. We will delve into these concepts through examples and practice problems to solidify our understanding of calculus.</w:t>
      </w:r>
    </w:p>
    <w:bookmarkEnd w:id="88"/>
    <w:bookmarkStart w:id="89" w:name="practice-exams"/>
    <w:p>
      <w:pPr>
        <w:pStyle w:val="Heading2"/>
      </w:pPr>
      <w:r>
        <w:t xml:space="preserve">Practice Exams</w:t>
      </w:r>
    </w:p>
    <w:p>
      <w:pPr>
        <w:pStyle w:val="FirstParagraph"/>
      </w:pPr>
      <w:r>
        <w:t xml:space="preserve">Practice exams are designed to test your knowledge of the material covered in this chapter. They provide a structured environment where you can apply what you’ve learned by solving various problems. These tests help you identify areas that need improvement and prepare for future SAT Math exam questions.</w:t>
      </w:r>
    </w:p>
    <w:bookmarkEnd w:id="89"/>
    <w:bookmarkStart w:id="90" w:name="conclusion-1"/>
    <w:p>
      <w:pPr>
        <w:pStyle w:val="Heading2"/>
      </w:pPr>
      <w:r>
        <w:t xml:space="preserve">Conclusion</w:t>
      </w:r>
    </w:p>
    <w:p>
      <w:pPr>
        <w:pStyle w:val="FirstParagraph"/>
      </w:pPr>
      <w:r>
        <w:t xml:space="preserve">In this chapter, we have explored the mathematical concepts and techniques that are essential to solving problems on the SAT Math exam. By the end of this chapter, you should be able to apply these concepts in real-world scenarios with confidence. Remember, practice makes perfect, so don’t hesitate to tackle more challenging problems as you progress through this chapter.</w:t>
      </w:r>
    </w:p>
    <w:bookmarkEnd w:id="90"/>
    <w:bookmarkStart w:id="102" w:name="resources"/>
    <w:p>
      <w:pPr>
        <w:pStyle w:val="Heading2"/>
      </w:pPr>
      <w:r>
        <w:t xml:space="preserve">Resources</w:t>
      </w:r>
    </w:p>
    <w:p>
      <w:pPr>
        <w:pStyle w:val="FirstParagraph"/>
      </w:pPr>
      <w:r>
        <w:t xml:space="preserve">For additional resources and practice exams, visit our website at:</w:t>
      </w:r>
      <w:r>
        <w:t xml:space="preserve"> </w:t>
      </w:r>
      <w:hyperlink r:id="rId91">
        <w:r>
          <w:rPr>
            <w:rStyle w:val="Hyperlink"/>
          </w:rPr>
          <w:t xml:space="preserve">www.satsphere.com</w:t>
        </w:r>
      </w:hyperlink>
      <w:r>
        <w:t xml:space="preserve">.</w:t>
      </w:r>
    </w:p>
    <w:p>
      <w:pPr>
        <w:pStyle w:val="BodyText"/>
      </w:pPr>
      <w:r>
        <w:t xml:space="preserve">INSTRUCTIONS:</w:t>
      </w:r>
      <w:r>
        <w:t xml:space="preserve"> </w:t>
      </w:r>
      <w:r>
        <w:t xml:space="preserve">1. Fix all disorganized headers to ensure a clean, hierarchical flow.</w:t>
      </w:r>
      <w:r>
        <w:t xml:space="preserve"> </w:t>
      </w:r>
      <w:r>
        <w:t xml:space="preserve">2. Verify math equations and fact-check concepts.</w:t>
      </w:r>
      <w:r>
        <w:t xml:space="preserve"> </w:t>
      </w:r>
      <w:r>
        <w:t xml:space="preserve">3. CRITICAL: 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 Do NOT use \( or \[.</w:t>
      </w:r>
      <w:r>
        <w:t xml:space="preserve"> </w:t>
      </w:r>
      <w:r>
        <w:t xml:space="preserve">4. RUTHLESS PRUNING: Unless this specific chapter is explicitly titled</w:t>
      </w:r>
      <w:r>
        <w:t xml:space="preserve"> </w:t>
      </w:r>
      <w:r>
        <w:t xml:space="preserve">“</w:t>
      </w:r>
      <w:r>
        <w:t xml:space="preserve">Practice Exam</w:t>
      </w:r>
      <w:r>
        <w:t xml:space="preserve">”</w:t>
      </w:r>
      <w:r>
        <w:t xml:space="preserve">, you MUST delete all practice questions, multiple-choice problems. Replace them with deep-dive strategy and theory instead.</w:t>
      </w:r>
      <w:r>
        <w:t xml:space="preserve"> </w:t>
      </w:r>
      <w:r>
        <w:t xml:space="preserve">5. PRESERVE IMAGES: Ensure any markdown images like</w:t>
      </w:r>
      <w:r>
        <w:t xml:space="preserve"> </w:t>
      </w:r>
      <w:r>
        <w:rPr>
          <w:rStyle w:val="VerbatimChar"/>
        </w:rPr>
        <w:t xml:space="preserve">![alt](URL)</w:t>
      </w:r>
      <w:r>
        <w:t xml:space="preserve"> </w:t>
      </w:r>
      <w:r>
        <w:t xml:space="preserve">are perfectly preserved and not broken or removed.</w:t>
      </w:r>
      <w:r>
        <w:t xml:space="preserve"> </w:t>
      </w:r>
      <w:r>
        <w:t xml:space="preserve">6. Do not include internal scratchpad, hidden reasoning, or</w:t>
      </w:r>
      <w:r>
        <w:t xml:space="preserve"> </w:t>
      </w:r>
      <w:r>
        <w:t xml:space="preserve"> </w:t>
      </w:r>
      <w:r>
        <w:t xml:space="preserve">tags.</w:t>
      </w:r>
      <w:r>
        <w:t xml:space="preserve"> </w:t>
      </w:r>
      <w:r>
        <w:t xml:space="preserve">7. Output ONLY the perfectly polished, final version of Chapter 4: Deep-Dive Explanations Part 2. Do NOT output other chapters.</w:t>
      </w:r>
    </w:p>
    <w:p>
      <w:r>
        <w:pict>
          <v:rect style="width:0;height:1.5pt" o:hralign="center" o:hrstd="t" o:hr="t"/>
        </w:pict>
      </w:r>
    </w:p>
    <w:p>
      <w:pPr>
        <w:pStyle w:val="FirstParagraph"/>
      </w:pPr>
      <w:r>
        <w:t xml:space="preserve">Chapter 5: Advanced Strategies &amp; Tactics</w:t>
      </w:r>
    </w:p>
    <w:bookmarkStart w:id="95" w:name="introduction-to-advanced-math-techniques"/>
    <w:p>
      <w:pPr>
        <w:pStyle w:val="Heading3"/>
      </w:pPr>
      <w:r>
        <w:t xml:space="preserve">Introduction to Advanced Math Techniques</w:t>
      </w:r>
    </w:p>
    <w:bookmarkStart w:id="92" w:name="trigonometry-practice-workbook"/>
    <w:p>
      <w:pPr>
        <w:pStyle w:val="Heading4"/>
      </w:pPr>
      <w:r>
        <w:t xml:space="preserve">Trigonometry Practice Workbook</w:t>
      </w:r>
    </w:p>
    <w:p>
      <w:pPr>
        <w:pStyle w:val="Compact"/>
        <w:numPr>
          <w:ilvl w:val="0"/>
          <w:numId w:val="1060"/>
        </w:numPr>
      </w:pPr>
      <w:r>
        <w:rPr>
          <w:b/>
          <w:bCs/>
        </w:rPr>
        <w:t xml:space="preserve">Trig Identities</w:t>
      </w:r>
      <w:r>
        <w:t xml:space="preserve">: Understand and apply trigonometric identities such as sine, cosine, tangent, cotangent, secant, cosecant, and their inverses.</w:t>
      </w:r>
    </w:p>
    <w:p>
      <w:pPr>
        <w:pStyle w:val="Compact"/>
        <w:numPr>
          <w:ilvl w:val="0"/>
          <w:numId w:val="1060"/>
        </w:numPr>
      </w:pPr>
      <w:r>
        <w:rPr>
          <w:b/>
          <w:bCs/>
        </w:rPr>
        <w:t xml:space="preserve">Trig Functions</w:t>
      </w:r>
      <w:r>
        <w:t xml:space="preserve">: Learn the basic trig functions (sine, cosine, tangent, cotangent, secant, cosecant) and their properties.</w:t>
      </w:r>
    </w:p>
    <w:p>
      <w:pPr>
        <w:pStyle w:val="Compact"/>
        <w:numPr>
          <w:ilvl w:val="0"/>
          <w:numId w:val="1060"/>
        </w:numPr>
      </w:pPr>
      <w:r>
        <w:rPr>
          <w:b/>
          <w:bCs/>
        </w:rPr>
        <w:t xml:space="preserve">Trig Identities</w:t>
      </w:r>
      <w:r>
        <w:t xml:space="preserve">: Apply trigonometric identities to solve problems involving triangles.</w:t>
      </w:r>
    </w:p>
    <w:bookmarkEnd w:id="92"/>
    <w:bookmarkStart w:id="93" w:name="calculus-practice-workbook"/>
    <w:p>
      <w:pPr>
        <w:pStyle w:val="Heading4"/>
      </w:pPr>
      <w:r>
        <w:t xml:space="preserve">Calculus Practice Workbook</w:t>
      </w:r>
    </w:p>
    <w:p>
      <w:pPr>
        <w:pStyle w:val="Compact"/>
        <w:numPr>
          <w:ilvl w:val="0"/>
          <w:numId w:val="1061"/>
        </w:numPr>
      </w:pPr>
      <w:r>
        <w:rPr>
          <w:b/>
          <w:bCs/>
        </w:rPr>
        <w:t xml:space="preserve">Calculus Rules</w:t>
      </w:r>
      <w:r>
        <w:t xml:space="preserve">: Understand and apply the fundamental calculus rules such as limits, derivatives, and integrals.</w:t>
      </w:r>
    </w:p>
    <w:p>
      <w:pPr>
        <w:pStyle w:val="Compact"/>
        <w:numPr>
          <w:ilvl w:val="0"/>
          <w:numId w:val="1061"/>
        </w:numPr>
      </w:pPr>
      <w:r>
        <w:rPr>
          <w:b/>
          <w:bCs/>
        </w:rPr>
        <w:t xml:space="preserve">Integration Techniques</w:t>
      </w:r>
      <w:r>
        <w:t xml:space="preserve">: Learn how to integrate functions using various techniques like substitution, integration by parts, partial fractions, and trigonometric substitutions.</w:t>
      </w:r>
    </w:p>
    <w:p>
      <w:pPr>
        <w:pStyle w:val="Compact"/>
        <w:numPr>
          <w:ilvl w:val="0"/>
          <w:numId w:val="1061"/>
        </w:numPr>
      </w:pPr>
      <w:r>
        <w:rPr>
          <w:b/>
          <w:bCs/>
        </w:rPr>
        <w:t xml:space="preserve">Applications of Integration</w:t>
      </w:r>
      <w:r>
        <w:t xml:space="preserve">: Apply integration to solve problems involving areas under curves.</w:t>
      </w:r>
    </w:p>
    <w:bookmarkEnd w:id="93"/>
    <w:bookmarkStart w:id="94" w:name="probability-practice-workbook"/>
    <w:p>
      <w:pPr>
        <w:pStyle w:val="Heading4"/>
      </w:pPr>
      <w:r>
        <w:t xml:space="preserve">Probability Practice Workbook</w:t>
      </w:r>
    </w:p>
    <w:p>
      <w:pPr>
        <w:pStyle w:val="Compact"/>
        <w:numPr>
          <w:ilvl w:val="0"/>
          <w:numId w:val="1062"/>
        </w:numPr>
      </w:pPr>
      <w:r>
        <w:rPr>
          <w:b/>
          <w:bCs/>
        </w:rPr>
        <w:t xml:space="preserve">Probability Rules</w:t>
      </w:r>
      <w:r>
        <w:t xml:space="preserve">: Understand and apply the basic probability rules such as conditional probability, Bayes’ Theorem, and binomial distribution.</w:t>
      </w:r>
    </w:p>
    <w:p>
      <w:pPr>
        <w:pStyle w:val="Compact"/>
        <w:numPr>
          <w:ilvl w:val="0"/>
          <w:numId w:val="1062"/>
        </w:numPr>
      </w:pPr>
      <w:r>
        <w:rPr>
          <w:b/>
          <w:bCs/>
        </w:rPr>
        <w:t xml:space="preserve">Probability Applications</w:t>
      </w:r>
      <w:r>
        <w:t xml:space="preserve">: Solve real-world problems using probability concepts like chance experiments, conditional probability, and expected value.</w:t>
      </w:r>
    </w:p>
    <w:bookmarkEnd w:id="94"/>
    <w:bookmarkEnd w:id="95"/>
    <w:bookmarkStart w:id="100" w:name="X5e468c46598a7576e8a55cc06c5424a7426324d"/>
    <w:p>
      <w:pPr>
        <w:pStyle w:val="Heading3"/>
      </w:pPr>
      <w:r>
        <w:t xml:space="preserve">Advanced Strategies for SAT Math Preparation</w:t>
      </w:r>
    </w:p>
    <w:bookmarkStart w:id="96" w:name="geometry-practice-workbook"/>
    <w:p>
      <w:pPr>
        <w:pStyle w:val="Heading4"/>
      </w:pPr>
      <w:r>
        <w:t xml:space="preserve">Geometry Practice Workbook</w:t>
      </w:r>
    </w:p>
    <w:p>
      <w:pPr>
        <w:pStyle w:val="Compact"/>
        <w:numPr>
          <w:ilvl w:val="0"/>
          <w:numId w:val="1063"/>
        </w:numPr>
      </w:pPr>
      <w:r>
        <w:rPr>
          <w:b/>
          <w:bCs/>
        </w:rPr>
        <w:t xml:space="preserve">Geometry Basics</w:t>
      </w:r>
      <w:r>
        <w:t xml:space="preserve">: Understand and apply the fundamental geometry concepts such as angles, lines, circles, triangles, and polygons.</w:t>
      </w:r>
    </w:p>
    <w:p>
      <w:pPr>
        <w:pStyle w:val="Compact"/>
        <w:numPr>
          <w:ilvl w:val="0"/>
          <w:numId w:val="1063"/>
        </w:numPr>
      </w:pPr>
      <w:r>
        <w:rPr>
          <w:b/>
          <w:bCs/>
        </w:rPr>
        <w:t xml:space="preserve">Problems with Solutions</w:t>
      </w:r>
      <w:r>
        <w:t xml:space="preserve">: Solve various geometric problems using basic geometry principles like congruence, similarity, and area.</w:t>
      </w:r>
    </w:p>
    <w:bookmarkEnd w:id="96"/>
    <w:bookmarkStart w:id="97" w:name="trigonometry-practice-workbook-1"/>
    <w:p>
      <w:pPr>
        <w:pStyle w:val="Heading4"/>
      </w:pPr>
      <w:r>
        <w:t xml:space="preserve">Trigonometry Practice Workbook</w:t>
      </w:r>
    </w:p>
    <w:p>
      <w:pPr>
        <w:pStyle w:val="Compact"/>
        <w:numPr>
          <w:ilvl w:val="0"/>
          <w:numId w:val="1064"/>
        </w:numPr>
      </w:pPr>
      <w:r>
        <w:rPr>
          <w:b/>
          <w:bCs/>
        </w:rPr>
        <w:t xml:space="preserve">Trig Identities</w:t>
      </w:r>
      <w:r>
        <w:t xml:space="preserve">: Apply trigonometric identities to solve problems involving right-angled triangles.</w:t>
      </w:r>
    </w:p>
    <w:p>
      <w:pPr>
        <w:pStyle w:val="Compact"/>
        <w:numPr>
          <w:ilvl w:val="0"/>
          <w:numId w:val="1064"/>
        </w:numPr>
      </w:pPr>
      <w:r>
        <w:rPr>
          <w:b/>
          <w:bCs/>
        </w:rPr>
        <w:t xml:space="preserve">Trig Functions</w:t>
      </w:r>
      <w:r>
        <w:t xml:space="preserve">: Understand the properties of sine, cosine, tangent, cotangent, secant, cosecant, and their inverses.</w:t>
      </w:r>
    </w:p>
    <w:p>
      <w:pPr>
        <w:pStyle w:val="Compact"/>
        <w:numPr>
          <w:ilvl w:val="0"/>
          <w:numId w:val="1064"/>
        </w:numPr>
      </w:pPr>
      <w:r>
        <w:rPr>
          <w:b/>
          <w:bCs/>
        </w:rPr>
        <w:t xml:space="preserve">Trig Identities</w:t>
      </w:r>
      <w:r>
        <w:t xml:space="preserve">: Solve trigonometric equations using basic identities.</w:t>
      </w:r>
    </w:p>
    <w:bookmarkEnd w:id="97"/>
    <w:bookmarkStart w:id="98" w:name="calculus-practice-workbook-1"/>
    <w:p>
      <w:pPr>
        <w:pStyle w:val="Heading4"/>
      </w:pPr>
      <w:r>
        <w:t xml:space="preserve">Calculus Practice Workbook</w:t>
      </w:r>
    </w:p>
    <w:p>
      <w:pPr>
        <w:pStyle w:val="Compact"/>
        <w:numPr>
          <w:ilvl w:val="0"/>
          <w:numId w:val="1065"/>
        </w:numPr>
      </w:pPr>
      <w:r>
        <w:rPr>
          <w:b/>
          <w:bCs/>
        </w:rPr>
        <w:t xml:space="preserve">Calculus Rules</w:t>
      </w:r>
      <w:r>
        <w:t xml:space="preserve">: Apply calculus rules like limits, derivatives, and integrals to solve problems involving functions.</w:t>
      </w:r>
    </w:p>
    <w:p>
      <w:pPr>
        <w:pStyle w:val="Compact"/>
        <w:numPr>
          <w:ilvl w:val="0"/>
          <w:numId w:val="1065"/>
        </w:numPr>
      </w:pPr>
      <w:r>
        <w:rPr>
          <w:b/>
          <w:bCs/>
        </w:rPr>
        <w:t xml:space="preserve">Integration Techniques</w:t>
      </w:r>
      <w:r>
        <w:t xml:space="preserve">: Understand how to integrate functions using various techniques like substitution, integration by parts, partial fractions, and trigonometric substitutions.</w:t>
      </w:r>
    </w:p>
    <w:p>
      <w:pPr>
        <w:pStyle w:val="Compact"/>
        <w:numPr>
          <w:ilvl w:val="0"/>
          <w:numId w:val="1065"/>
        </w:numPr>
      </w:pPr>
      <w:r>
        <w:rPr>
          <w:b/>
          <w:bCs/>
        </w:rPr>
        <w:t xml:space="preserve">Applications of Integration</w:t>
      </w:r>
      <w:r>
        <w:t xml:space="preserve">: Solve real-world problems using integration concepts like area under curves.</w:t>
      </w:r>
    </w:p>
    <w:bookmarkEnd w:id="98"/>
    <w:bookmarkStart w:id="99" w:name="probability-practice-workbook-1"/>
    <w:p>
      <w:pPr>
        <w:pStyle w:val="Heading4"/>
      </w:pPr>
      <w:r>
        <w:t xml:space="preserve">Probability Practice Workbook</w:t>
      </w:r>
    </w:p>
    <w:p>
      <w:pPr>
        <w:pStyle w:val="Compact"/>
        <w:numPr>
          <w:ilvl w:val="0"/>
          <w:numId w:val="1066"/>
        </w:numPr>
      </w:pPr>
      <w:r>
        <w:rPr>
          <w:b/>
          <w:bCs/>
        </w:rPr>
        <w:t xml:space="preserve">Probability Rules</w:t>
      </w:r>
      <w:r>
        <w:t xml:space="preserve">: Apply basic probability rules such as conditional probability, Bayes’ Theorem, and binomial distribution to solve problems.</w:t>
      </w:r>
    </w:p>
    <w:p>
      <w:pPr>
        <w:pStyle w:val="Compact"/>
        <w:numPr>
          <w:ilvl w:val="0"/>
          <w:numId w:val="1066"/>
        </w:numPr>
      </w:pPr>
      <w:r>
        <w:rPr>
          <w:b/>
          <w:bCs/>
        </w:rPr>
        <w:t xml:space="preserve">Probability Applications</w:t>
      </w:r>
      <w:r>
        <w:t xml:space="preserve">: Solve real-world problems involving chance experiments, conditional probability, and expected value.</w:t>
      </w:r>
    </w:p>
    <w:bookmarkEnd w:id="99"/>
    <w:bookmarkEnd w:id="100"/>
    <w:bookmarkStart w:id="101" w:name="conclusion-2"/>
    <w:p>
      <w:pPr>
        <w:pStyle w:val="Heading3"/>
      </w:pPr>
      <w:r>
        <w:t xml:space="preserve">Conclusion</w:t>
      </w:r>
    </w:p>
    <w:p>
      <w:pPr>
        <w:pStyle w:val="FirstParagraph"/>
      </w:pPr>
      <w:r>
        <w:t xml:space="preserve">Advanced strategies are the key to success on the SAT Math exam. By mastering these advanced math techniques, you will be well-equipped to tackle more challenging questions and solve complex problems. Remember, the key is to apply these strategies consistently and continuously review your understanding of advanced concepts. With practice, you can unlock the full potential of this valuable resource for your SAT Math preparation.</w:t>
      </w:r>
    </w:p>
    <w:bookmarkEnd w:id="101"/>
    <w:bookmarkEnd w:id="102"/>
    <w:bookmarkStart w:id="104" w:name="resources-1"/>
    <w:p>
      <w:pPr>
        <w:pStyle w:val="Heading2"/>
      </w:pPr>
      <w:r>
        <w:t xml:space="preserve">Resources</w:t>
      </w:r>
    </w:p>
    <w:p>
      <w:pPr>
        <w:pStyle w:val="Compact"/>
        <w:numPr>
          <w:ilvl w:val="0"/>
          <w:numId w:val="1067"/>
        </w:numPr>
      </w:pPr>
      <w:r>
        <w:rPr>
          <w:b/>
          <w:bCs/>
        </w:rPr>
        <w:t xml:space="preserve">Geometry Practice Workbook</w:t>
      </w:r>
      <w:r>
        <w:t xml:space="preserve">:</w:t>
      </w:r>
      <w:r>
        <w:t xml:space="preserve"> </w:t>
      </w:r>
      <w:hyperlink r:id="rId103">
        <w:r>
          <w:rPr>
            <w:rStyle w:val="Hyperlink"/>
          </w:rPr>
          <w:t xml:space="preserve">https://www.satsphere.com/_next/image?url=https://o5els2kfqtvbxn9d.public.blob.vercel-storage.com/672c4qemmby30mg-eoVdjs6rn8xPI6nsZhB1mI2P0XW3Z5.png</w:t>
        </w:r>
      </w:hyperlink>
    </w:p>
    <w:p>
      <w:pPr>
        <w:pStyle w:val="Compact"/>
        <w:numPr>
          <w:ilvl w:val="0"/>
          <w:numId w:val="1067"/>
        </w:numPr>
      </w:pPr>
      <w:r>
        <w:rPr>
          <w:b/>
          <w:bCs/>
        </w:rPr>
        <w:t xml:space="preserve">Trigonometry Practice Workbook</w:t>
      </w:r>
      <w:r>
        <w:t xml:space="preserve">:</w:t>
      </w:r>
      <w:r>
        <w:t xml:space="preserve"> </w:t>
      </w:r>
      <w:hyperlink r:id="rId103">
        <w:r>
          <w:rPr>
            <w:rStyle w:val="Hyperlink"/>
          </w:rPr>
          <w:t xml:space="preserve">https://www.satsphere.com/_next/image?url=https://o5els2kfqtvbxn9d.public.blob.vercel-storage.com/672c4qemmby30mg-eoVdjs6rn8xPI6nsZhB1mI2P0XW3Z5.png</w:t>
        </w:r>
      </w:hyperlink>
    </w:p>
    <w:p>
      <w:pPr>
        <w:pStyle w:val="Compact"/>
        <w:numPr>
          <w:ilvl w:val="0"/>
          <w:numId w:val="1067"/>
        </w:numPr>
      </w:pPr>
      <w:r>
        <w:rPr>
          <w:b/>
          <w:bCs/>
        </w:rPr>
        <w:t xml:space="preserve">Calculus Practice Workbook</w:t>
      </w:r>
      <w:r>
        <w:t xml:space="preserve">:</w:t>
      </w:r>
      <w:r>
        <w:t xml:space="preserve"> </w:t>
      </w:r>
      <w:hyperlink r:id="rId103">
        <w:r>
          <w:rPr>
            <w:rStyle w:val="Hyperlink"/>
          </w:rPr>
          <w:t xml:space="preserve">https://www.satsphere.com/_next/image?url=https://o5els2kfqtvbxn9d.public.blob.vercel-storage.com/672c4qemmby30mg-eoVdjs6rn8xPI6nsZhB1mI2P0XW3Z5.png</w:t>
        </w:r>
      </w:hyperlink>
    </w:p>
    <w:p>
      <w:pPr>
        <w:pStyle w:val="Compact"/>
        <w:numPr>
          <w:ilvl w:val="0"/>
          <w:numId w:val="1067"/>
        </w:numPr>
      </w:pPr>
      <w:r>
        <w:rPr>
          <w:b/>
          <w:bCs/>
        </w:rPr>
        <w:t xml:space="preserve">Probability Practice Workbook</w:t>
      </w:r>
      <w:r>
        <w:t xml:space="preserve">:</w:t>
      </w:r>
      <w:r>
        <w:t xml:space="preserve"> </w:t>
      </w:r>
      <w:hyperlink r:id="rId103">
        <w:r>
          <w:rPr>
            <w:rStyle w:val="Hyperlink"/>
          </w:rPr>
          <w:t xml:space="preserve">https://www.satsphere.com/_next/image?url=https://o5els2kfqtvbxn9d.public.blob.vercel-storage.com/672c4qemmby30mg-eoVdjs6rn8xPI6nsZhB1mI2P0XW3Z5.png</w:t>
        </w:r>
      </w:hyperlink>
    </w:p>
    <w:bookmarkEnd w:id="104"/>
    <w:bookmarkStart w:id="105" w:name="conclusion-3"/>
    <w:p>
      <w:pPr>
        <w:pStyle w:val="Heading2"/>
      </w:pPr>
      <w:r>
        <w:t xml:space="preserve">Conclusion</w:t>
      </w:r>
    </w:p>
    <w:p>
      <w:pPr>
        <w:pStyle w:val="FirstParagraph"/>
      </w:pPr>
      <w:r>
        <w:t xml:space="preserve">Advanced strategies are the key to success on the SAT Math exam. By mastering these advanced math techniques, you will be well-equipped to tackle more challenging questions and solve complex problems. Remember, the key is to apply these strategies consistently and continuously review your understanding of advanced concepts. With practice, you can unlock the full potential of this valuable resource for your SAT Math preparation.</w:t>
      </w:r>
    </w:p>
    <w:bookmarkEnd w:id="105"/>
    <w:bookmarkStart w:id="106" w:name="resources-2"/>
    <w:p>
      <w:pPr>
        <w:pStyle w:val="Heading2"/>
      </w:pPr>
      <w:r>
        <w:t xml:space="preserve">Resources</w:t>
      </w:r>
    </w:p>
    <w:p>
      <w:pPr>
        <w:pStyle w:val="Compact"/>
        <w:numPr>
          <w:ilvl w:val="0"/>
          <w:numId w:val="1068"/>
        </w:numPr>
      </w:pPr>
      <w:r>
        <w:rPr>
          <w:b/>
          <w:bCs/>
        </w:rPr>
        <w:t xml:space="preserve">Geometry Practice Workbook</w:t>
      </w:r>
      <w:r>
        <w:t xml:space="preserve">:</w:t>
      </w:r>
      <w:r>
        <w:t xml:space="preserve"> </w:t>
      </w:r>
      <w:hyperlink r:id="rId103">
        <w:r>
          <w:rPr>
            <w:rStyle w:val="Hyperlink"/>
          </w:rPr>
          <w:t xml:space="preserve">https://www.satsphere.com/_next/image?url=https://o5els2kfqtvbxn9d.public.blob.vercel-storage.com/672c4qemmby30mg-eoVdjs6rn8xPI6nsZhB1mI2P0XW3Z5.png</w:t>
        </w:r>
      </w:hyperlink>
    </w:p>
    <w:p>
      <w:pPr>
        <w:pStyle w:val="Compact"/>
        <w:numPr>
          <w:ilvl w:val="0"/>
          <w:numId w:val="1068"/>
        </w:numPr>
      </w:pPr>
      <w:r>
        <w:rPr>
          <w:b/>
          <w:bCs/>
        </w:rPr>
        <w:t xml:space="preserve">Trigonometry Practice Workbook</w:t>
      </w:r>
      <w:r>
        <w:t xml:space="preserve">:</w:t>
      </w:r>
      <w:r>
        <w:t xml:space="preserve"> </w:t>
      </w:r>
      <w:hyperlink r:id="rId103">
        <w:r>
          <w:rPr>
            <w:rStyle w:val="Hyperlink"/>
          </w:rPr>
          <w:t xml:space="preserve">https://www.satsphere.com/_next/image?url=https://o5els2kfqtvbxn9d.public.blob.vercel-storage.com/672c4qemmby30mg-eoVdjs6rn8xPI6nsZhB1mI2P0XW3Z5.png</w:t>
        </w:r>
      </w:hyperlink>
    </w:p>
    <w:p>
      <w:pPr>
        <w:pStyle w:val="Compact"/>
        <w:numPr>
          <w:ilvl w:val="0"/>
          <w:numId w:val="1068"/>
        </w:numPr>
      </w:pPr>
      <w:r>
        <w:rPr>
          <w:b/>
          <w:bCs/>
        </w:rPr>
        <w:t xml:space="preserve">Calculus Practice Workbook</w:t>
      </w:r>
      <w:r>
        <w:t xml:space="preserve">:</w:t>
      </w:r>
      <w:r>
        <w:t xml:space="preserve"> </w:t>
      </w:r>
      <w:hyperlink r:id="rId103">
        <w:r>
          <w:rPr>
            <w:rStyle w:val="Hyperlink"/>
          </w:rPr>
          <w:t xml:space="preserve">https://www.satsphere.com/_next/image?url=https://o5els2kfqtvbxn9d.public.blob.vercel-storage.com/672c4qemmby30mg-eoVdjs6rn8xPI6nsZhB1mI2P0XW3Z5.png</w:t>
        </w:r>
      </w:hyperlink>
    </w:p>
    <w:p>
      <w:pPr>
        <w:pStyle w:val="Compact"/>
        <w:numPr>
          <w:ilvl w:val="0"/>
          <w:numId w:val="1068"/>
        </w:numPr>
      </w:pPr>
      <w:r>
        <w:rPr>
          <w:b/>
          <w:bCs/>
        </w:rPr>
        <w:t xml:space="preserve">Probability Practice Workbook</w:t>
      </w:r>
      <w:r>
        <w:t xml:space="preserve">:</w:t>
      </w:r>
      <w:r>
        <w:t xml:space="preserve"> </w:t>
      </w:r>
      <w:hyperlink r:id="rId103">
        <w:r>
          <w:rPr>
            <w:rStyle w:val="Hyperlink"/>
          </w:rPr>
          <w:t xml:space="preserve">https://www.satsphere.com/_next/image?url=https://o5els2kfqtvbxn9d.public.blob.vercel-storage.com/672c4qemmby30mg-eoVdjs6rn8xPI6nsZhB1mI2P0XW3Z5.png</w:t>
        </w:r>
      </w:hyperlink>
    </w:p>
    <w:bookmarkEnd w:id="106"/>
    <w:bookmarkStart w:id="107" w:name="conclusion-4"/>
    <w:p>
      <w:pPr>
        <w:pStyle w:val="Heading2"/>
      </w:pPr>
      <w:r>
        <w:t xml:space="preserve">Conclusion</w:t>
      </w:r>
    </w:p>
    <w:p>
      <w:pPr>
        <w:pStyle w:val="FirstParagraph"/>
      </w:pPr>
      <w:r>
        <w:t xml:space="preserve">Advanced strategies are the key to success on the SAT Math exam. By mastering these advanced math techniques, you will be well-equipped to tackle more challenging questions and solve complex problems. Remember, the key is to apply these strategies consistently and continuously review your understanding of advanced concepts. With practice, you can unlock the full potential of this valuable resource for your SAT Math preparation.</w:t>
      </w:r>
    </w:p>
    <w:bookmarkEnd w:id="107"/>
    <w:bookmarkStart w:id="109" w:name="resources-3"/>
    <w:p>
      <w:pPr>
        <w:pStyle w:val="Heading2"/>
      </w:pPr>
      <w:r>
        <w:t xml:space="preserve">Resources</w:t>
      </w:r>
    </w:p>
    <w:p>
      <w:pPr>
        <w:pStyle w:val="Compact"/>
        <w:numPr>
          <w:ilvl w:val="0"/>
          <w:numId w:val="1069"/>
        </w:numPr>
      </w:pPr>
      <w:r>
        <w:rPr>
          <w:b/>
          <w:bCs/>
        </w:rPr>
        <w:t xml:space="preserve">Geometry Practice Workbook</w:t>
      </w:r>
      <w:r>
        <w:t xml:space="preserve">:</w:t>
      </w:r>
      <w:r>
        <w:t xml:space="preserve"> </w:t>
      </w:r>
      <w:hyperlink r:id="rId103">
        <w:r>
          <w:rPr>
            <w:rStyle w:val="Hyperlink"/>
          </w:rPr>
          <w:t xml:space="preserve">https://www.satsphere.com/_next/image?url=https://o5els2kfqtvbxn9d.public.blob.vercel-storage.com/672c4qemmby30mg-eoVdjs6rn8xPI6nsZhB1mI2P0XW3Z5.png</w:t>
        </w:r>
      </w:hyperlink>
    </w:p>
    <w:p>
      <w:pPr>
        <w:pStyle w:val="Compact"/>
        <w:numPr>
          <w:ilvl w:val="0"/>
          <w:numId w:val="1069"/>
        </w:numPr>
      </w:pPr>
      <w:r>
        <w:rPr>
          <w:b/>
          <w:bCs/>
        </w:rPr>
        <w:t xml:space="preserve">Trigonometry Practice Workbook</w:t>
      </w:r>
      <w:r>
        <w:t xml:space="preserve">:</w:t>
      </w:r>
      <w:r>
        <w:t xml:space="preserve"> </w:t>
      </w:r>
      <w:hyperlink r:id="rId103">
        <w:r>
          <w:rPr>
            <w:rStyle w:val="Hyperlink"/>
          </w:rPr>
          <w:t xml:space="preserve">https://www.satsphere.com/_next/image?url=https://o5els2kfqtvbxn9d.public.blob.vercel-storage.com/672c4qemmby30mg-eoVdjs6rn8xPI6nsZhB1mI2P0XW3Z5.png</w:t>
        </w:r>
      </w:hyperlink>
    </w:p>
    <w:p>
      <w:pPr>
        <w:pStyle w:val="Compact"/>
        <w:numPr>
          <w:ilvl w:val="0"/>
          <w:numId w:val="1069"/>
        </w:numPr>
      </w:pPr>
      <w:r>
        <w:rPr>
          <w:b/>
          <w:bCs/>
        </w:rPr>
        <w:t xml:space="preserve">Calculus Practice Workbook</w:t>
      </w:r>
      <w:r>
        <w:t xml:space="preserve">:</w:t>
      </w:r>
      <w:r>
        <w:t xml:space="preserve"> </w:t>
      </w:r>
      <w:hyperlink r:id="rId103">
        <w:r>
          <w:rPr>
            <w:rStyle w:val="Hyperlink"/>
          </w:rPr>
          <w:t xml:space="preserve">https://www.satsphere.com/_next/image?url=https://o5els2kfqtvbxn9d.public.blob.vercel-storage.com/672c4qemmby30mg-eoVdjs6rn8xPI6nsZhB1mI2P0XW3Z5.png</w:t>
        </w:r>
      </w:hyperlink>
    </w:p>
    <w:p>
      <w:pPr>
        <w:pStyle w:val="Compact"/>
        <w:numPr>
          <w:ilvl w:val="0"/>
          <w:numId w:val="1069"/>
        </w:numPr>
      </w:pPr>
      <w:r>
        <w:rPr>
          <w:b/>
          <w:bCs/>
        </w:rPr>
        <w:t xml:space="preserve">Probability Practice Workbook</w:t>
      </w:r>
      <w:r>
        <w:t xml:space="preserve">:</w:t>
      </w:r>
      <w:r>
        <w:t xml:space="preserve"> </w:t>
      </w:r>
      <w:hyperlink r:id="rId103">
        <w:r>
          <w:rPr>
            <w:rStyle w:val="Hyperlink"/>
          </w:rPr>
          <w:t xml:space="preserve">https://www.satsphere.com/_next/image?url=https://o5els2kfqtvbxn9d.public.blob.vercel-storage.com/672c4qemmby30mg-eoVdjs6rn8xPI6nsZhB1mI2P0XW3Z5.png</w:t>
        </w:r>
      </w:hyperlink>
    </w:p>
    <w:bookmarkStart w:id="108" w:name="conclusion-5"/>
    <w:p>
      <w:pPr>
        <w:pStyle w:val="Heading3"/>
      </w:pPr>
      <w:r>
        <w:t xml:space="preserve">Conclusion</w:t>
      </w:r>
    </w:p>
    <w:p>
      <w:pPr>
        <w:pStyle w:val="FirstParagraph"/>
      </w:pPr>
      <w:r>
        <w:t xml:space="preserve">Advanced strategies are the key to success on the SAT Math exam. By mastering these advanced math techniques, you will be well-equipped to tackle more challenging questions and solve complex problems. Remember, the key is to apply these strategies consistently and continuously review your understanding of advanced concepts. With practice, you can unlock the full potential of this valuable resource for your SAT Math preparation.</w:t>
      </w:r>
    </w:p>
    <w:bookmarkEnd w:id="108"/>
    <w:bookmarkEnd w:id="109"/>
    <w:bookmarkStart w:id="111" w:name="resources-4"/>
    <w:p>
      <w:pPr>
        <w:pStyle w:val="Heading2"/>
      </w:pPr>
      <w:r>
        <w:t xml:space="preserve">Resources</w:t>
      </w:r>
    </w:p>
    <w:p>
      <w:pPr>
        <w:pStyle w:val="Compact"/>
        <w:numPr>
          <w:ilvl w:val="0"/>
          <w:numId w:val="1070"/>
        </w:numPr>
      </w:pPr>
      <w:r>
        <w:rPr>
          <w:b/>
          <w:bCs/>
        </w:rPr>
        <w:t xml:space="preserve">Geometry Practice Workbook</w:t>
      </w:r>
      <w:r>
        <w:t xml:space="preserve">:</w:t>
      </w:r>
      <w:r>
        <w:t xml:space="preserve"> </w:t>
      </w:r>
      <w:hyperlink r:id="rId103">
        <w:r>
          <w:rPr>
            <w:rStyle w:val="Hyperlink"/>
          </w:rPr>
          <w:t xml:space="preserve">https://www.satsphere.com/_next/image?url=https://o5els2kfqtvbxn9d.public.blob.vercel-storage.com/672c4qemmby30mg-eoVdjs6rn8xPI6nsZhB1mI2P0XW3Z5.png</w:t>
        </w:r>
      </w:hyperlink>
    </w:p>
    <w:p>
      <w:pPr>
        <w:pStyle w:val="Compact"/>
        <w:numPr>
          <w:ilvl w:val="0"/>
          <w:numId w:val="1070"/>
        </w:numPr>
      </w:pPr>
      <w:r>
        <w:rPr>
          <w:b/>
          <w:bCs/>
        </w:rPr>
        <w:t xml:space="preserve">Trigonometry Practice Workbook</w:t>
      </w:r>
      <w:r>
        <w:t xml:space="preserve">:</w:t>
      </w:r>
      <w:r>
        <w:t xml:space="preserve"> </w:t>
      </w:r>
      <w:hyperlink r:id="rId103">
        <w:r>
          <w:rPr>
            <w:rStyle w:val="Hyperlink"/>
          </w:rPr>
          <w:t xml:space="preserve">https://www.satsphere.com/_next/image?url=https://o5els2kfqtvbxn9d.public.blob.vercel-storage.com/672c4qemmby30mg-eoVdjs6rn8xPI6nsZhB1mI2P0XW3Z5.png</w:t>
        </w:r>
      </w:hyperlink>
    </w:p>
    <w:p>
      <w:pPr>
        <w:pStyle w:val="Compact"/>
        <w:numPr>
          <w:ilvl w:val="0"/>
          <w:numId w:val="1070"/>
        </w:numPr>
      </w:pPr>
      <w:r>
        <w:rPr>
          <w:b/>
          <w:bCs/>
        </w:rPr>
        <w:t xml:space="preserve">Calculus Practice Workbook</w:t>
      </w:r>
      <w:r>
        <w:t xml:space="preserve">:</w:t>
      </w:r>
      <w:r>
        <w:t xml:space="preserve"> </w:t>
      </w:r>
      <w:hyperlink r:id="rId103">
        <w:r>
          <w:rPr>
            <w:rStyle w:val="Hyperlink"/>
          </w:rPr>
          <w:t xml:space="preserve">https://www.satsphere.com/_next/image?url=https://o5els2kfqtvbxn9d.public.blob.vercel-storage.com/672c4qemmby30mg-eoVdjs6rn8xPI6nsZhB1mI2P0XW3Z5.png</w:t>
        </w:r>
      </w:hyperlink>
    </w:p>
    <w:p>
      <w:pPr>
        <w:pStyle w:val="Compact"/>
        <w:numPr>
          <w:ilvl w:val="0"/>
          <w:numId w:val="1070"/>
        </w:numPr>
      </w:pPr>
      <w:r>
        <w:rPr>
          <w:b/>
          <w:bCs/>
        </w:rPr>
        <w:t xml:space="preserve">Probability Practice Workbook</w:t>
      </w:r>
      <w:r>
        <w:t xml:space="preserve">:</w:t>
      </w:r>
      <w:r>
        <w:t xml:space="preserve"> </w:t>
      </w:r>
      <w:hyperlink r:id="rId103">
        <w:r>
          <w:rPr>
            <w:rStyle w:val="Hyperlink"/>
          </w:rPr>
          <w:t xml:space="preserve">https://www.satsphere.com/_next/image?url=https://o5els2kfqtvbxn9d.public.blob.vercel-storage.com/672c4qemmby30mg-eoVdjs6rn8xPI6nsZhB1mI2P0XW3Z5.png</w:t>
        </w:r>
      </w:hyperlink>
    </w:p>
    <w:bookmarkStart w:id="110" w:name="conclusion-6"/>
    <w:p>
      <w:pPr>
        <w:pStyle w:val="Heading3"/>
      </w:pPr>
      <w:r>
        <w:t xml:space="preserve">Conclusion</w:t>
      </w:r>
    </w:p>
    <w:p>
      <w:pPr>
        <w:pStyle w:val="FirstParagraph"/>
      </w:pPr>
      <w:r>
        <w:t xml:space="preserve">Advanced strategies are the key to success on the SAT Math exam. By mastering these advanced math techniques, you will be well-equipped to tackle more challenging questions and solve complex problems. Remember, the key is to apply these strategies consistently and continuously review your understanding of advanced concepts. With practice, you can unlock the full potential of this valuable resource for your SAT Math preparation.</w:t>
      </w:r>
    </w:p>
    <w:bookmarkEnd w:id="110"/>
    <w:bookmarkEnd w:id="111"/>
    <w:bookmarkStart w:id="113" w:name="resources-5"/>
    <w:p>
      <w:pPr>
        <w:pStyle w:val="Heading2"/>
      </w:pPr>
      <w:r>
        <w:t xml:space="preserve">Resources</w:t>
      </w:r>
    </w:p>
    <w:p>
      <w:pPr>
        <w:pStyle w:val="Compact"/>
        <w:numPr>
          <w:ilvl w:val="0"/>
          <w:numId w:val="1071"/>
        </w:numPr>
      </w:pPr>
      <w:r>
        <w:rPr>
          <w:b/>
          <w:bCs/>
        </w:rPr>
        <w:t xml:space="preserve">Geometry Practice Workbook</w:t>
      </w:r>
      <w:r>
        <w:t xml:space="preserve">:</w:t>
      </w:r>
      <w:r>
        <w:t xml:space="preserve"> </w:t>
      </w:r>
      <w:hyperlink r:id="rId103">
        <w:r>
          <w:rPr>
            <w:rStyle w:val="Hyperlink"/>
          </w:rPr>
          <w:t xml:space="preserve">https://www.satsphere.com/_next/image?url=https://o5els2kfqtvbxn9d.public.blob.vercel-storage.com/672c4qemmby30mg-eoVdjs6rn8xPI6nsZhB1mI2P0XW3Z5.png</w:t>
        </w:r>
      </w:hyperlink>
    </w:p>
    <w:p>
      <w:pPr>
        <w:pStyle w:val="Compact"/>
        <w:numPr>
          <w:ilvl w:val="0"/>
          <w:numId w:val="1071"/>
        </w:numPr>
      </w:pPr>
      <w:r>
        <w:rPr>
          <w:b/>
          <w:bCs/>
        </w:rPr>
        <w:t xml:space="preserve">Trigonometry Practice Workbook</w:t>
      </w:r>
      <w:r>
        <w:t xml:space="preserve">:</w:t>
      </w:r>
      <w:r>
        <w:t xml:space="preserve"> </w:t>
      </w:r>
      <w:hyperlink r:id="rId103">
        <w:r>
          <w:rPr>
            <w:rStyle w:val="Hyperlink"/>
          </w:rPr>
          <w:t xml:space="preserve">https://www.satsphere.com/_next/image?url=https://o5els2kfqtvbxn9d.public.blob.vercel-storage.com/672c4qemmby30mg-eoVdjs6rn8xPI6nsZhB1mI2P0XW3Z5.png</w:t>
        </w:r>
      </w:hyperlink>
    </w:p>
    <w:p>
      <w:pPr>
        <w:pStyle w:val="Compact"/>
        <w:numPr>
          <w:ilvl w:val="0"/>
          <w:numId w:val="1071"/>
        </w:numPr>
      </w:pPr>
      <w:r>
        <w:rPr>
          <w:b/>
          <w:bCs/>
        </w:rPr>
        <w:t xml:space="preserve">Calculus Practice Workbook</w:t>
      </w:r>
      <w:r>
        <w:t xml:space="preserve">:</w:t>
      </w:r>
      <w:r>
        <w:t xml:space="preserve"> </w:t>
      </w:r>
      <w:hyperlink r:id="rId103">
        <w:r>
          <w:rPr>
            <w:rStyle w:val="Hyperlink"/>
          </w:rPr>
          <w:t xml:space="preserve">https://www.satsphere.com/_next/image?url=https://o5els2kfqtvbxn9d.public.blob.vercel-storage.com/672c4qemmby30mg-eoVdjs6rn8xPI6nsZhB1mI2P0XW3Z5.png</w:t>
        </w:r>
      </w:hyperlink>
    </w:p>
    <w:p>
      <w:pPr>
        <w:pStyle w:val="Compact"/>
        <w:numPr>
          <w:ilvl w:val="0"/>
          <w:numId w:val="1071"/>
        </w:numPr>
      </w:pPr>
      <w:r>
        <w:rPr>
          <w:b/>
          <w:bCs/>
        </w:rPr>
        <w:t xml:space="preserve">Probability Practice Workbook</w:t>
      </w:r>
      <w:r>
        <w:t xml:space="preserve">:</w:t>
      </w:r>
      <w:r>
        <w:t xml:space="preserve"> </w:t>
      </w:r>
      <w:hyperlink r:id="rId103">
        <w:r>
          <w:rPr>
            <w:rStyle w:val="Hyperlink"/>
          </w:rPr>
          <w:t xml:space="preserve">https://www.satsphere.com/_next/image?url=https://o5els2kfqtvbxn9d.public.blob.vercel-storage.com/672c4qemmby30mg-eoVdjs6rn8xPI6nsZhB1mI2P0XW3Z5.png</w:t>
        </w:r>
      </w:hyperlink>
    </w:p>
    <w:bookmarkStart w:id="112" w:name="conclusion-7"/>
    <w:p>
      <w:pPr>
        <w:pStyle w:val="Heading3"/>
      </w:pPr>
      <w:r>
        <w:t xml:space="preserve">Conclusion</w:t>
      </w:r>
    </w:p>
    <w:p>
      <w:pPr>
        <w:pStyle w:val="FirstParagraph"/>
      </w:pPr>
      <w:r>
        <w:t xml:space="preserve">Advanced strategies are the key to success on the SAT Math exam. By mastering these advanced math techniques, you will be well-equipped to tackle more challenging questions and solve complex problems. Remember, the key is to apply these strategies consistently and continuously review your understanding of advanced concepts. With practice, you can unlock the full potential of this valuable resource for your SAT Math preparation.</w:t>
      </w:r>
    </w:p>
    <w:bookmarkEnd w:id="112"/>
    <w:bookmarkEnd w:id="113"/>
    <w:bookmarkStart w:id="114" w:name="conclusion-8"/>
    <w:p>
      <w:pPr>
        <w:pStyle w:val="Heading2"/>
      </w:pPr>
      <w:r>
        <w:t xml:space="preserve">Conclusion</w:t>
      </w:r>
    </w:p>
    <w:p>
      <w:pPr>
        <w:pStyle w:val="FirstParagraph"/>
      </w:pPr>
      <w:r>
        <w:t xml:space="preserve">Advanced strategies are the key to success on the SAT Math exam. By mastering these advanced math techniques, you will be well-equipped to tackle more challenging questions and solve complex problems. Remember, the key is to apply these strategies consistently and continuously review your understanding of advanced concepts. With practice, you can unlock the full potential of this valuable resource for your SAT Math preparation.</w:t>
      </w:r>
    </w:p>
    <w:bookmarkEnd w:id="114"/>
    <w:bookmarkStart w:id="115" w:name="conclusion-9"/>
    <w:p>
      <w:pPr>
        <w:pStyle w:val="Heading2"/>
      </w:pPr>
      <w:r>
        <w:t xml:space="preserve">Conclusion</w:t>
      </w:r>
    </w:p>
    <w:p>
      <w:pPr>
        <w:pStyle w:val="FirstParagraph"/>
      </w:pPr>
      <w:r>
        <w:t xml:space="preserve">Advanced strategies are the key to success on the SAT Math exam</w:t>
      </w:r>
    </w:p>
    <w:p>
      <w:r>
        <w:pict>
          <v:rect style="width:0;height:1.5pt" o:hralign="center" o:hrstd="t" o:hr="t"/>
        </w:pict>
      </w:r>
    </w:p>
    <w:p>
      <w:pPr>
        <w:pStyle w:val="FirstParagraph"/>
      </w:pPr>
      <w:r>
        <w:t xml:space="preserve">Chapter 6: Step-by-Step Problem Solving Frameworks</w:t>
      </w:r>
    </w:p>
    <w:bookmarkEnd w:id="115"/>
    <w:bookmarkStart w:id="129" w:name="X494eb62d27a62d20a2da18036c1f13d75f43ead"/>
    <w:p>
      <w:pPr>
        <w:pStyle w:val="Heading2"/>
      </w:pPr>
      <w:r>
        <w:t xml:space="preserve">Introduction to Problem-Solving Strategies</w:t>
      </w:r>
    </w:p>
    <w:p>
      <w:pPr>
        <w:pStyle w:val="FirstParagraph"/>
      </w:pPr>
      <w:r>
        <w:t xml:space="preserve">In this chapter, we will explore various problem-solving strategies that can help students approach complex mathematical problems systematically and efficiently. By following these frameworks, students will be able to solve complex problems with confidence and efficiency.</w:t>
      </w:r>
    </w:p>
    <w:bookmarkStart w:id="121" w:name="X8925179a59268c1125d16d6e6350a58be1a75e8"/>
    <w:p>
      <w:pPr>
        <w:pStyle w:val="Heading3"/>
      </w:pPr>
      <w:r>
        <w:t xml:space="preserve">Understanding the Basics of Problem-Solving</w:t>
      </w:r>
    </w:p>
    <w:bookmarkStart w:id="116" w:name="step-1-define-a-problem"/>
    <w:p>
      <w:pPr>
        <w:pStyle w:val="Heading4"/>
      </w:pPr>
      <w:r>
        <w:t xml:space="preserve">Step 1: Define a Problem</w:t>
      </w:r>
    </w:p>
    <w:p>
      <w:pPr>
        <w:pStyle w:val="Compact"/>
        <w:numPr>
          <w:ilvl w:val="0"/>
          <w:numId w:val="1072"/>
        </w:numPr>
      </w:pPr>
      <w:r>
        <w:rPr>
          <w:b/>
          <w:bCs/>
        </w:rPr>
        <w:t xml:space="preserve">Definition:</w:t>
      </w:r>
      <w:r>
        <w:t xml:space="preserve"> </w:t>
      </w:r>
      <w:r>
        <w:t xml:space="preserve">A problem is an objective or goal that needs to be solved.</w:t>
      </w:r>
    </w:p>
    <w:p>
      <w:pPr>
        <w:pStyle w:val="Compact"/>
        <w:numPr>
          <w:ilvl w:val="0"/>
          <w:numId w:val="1072"/>
        </w:numPr>
      </w:pPr>
      <w:r>
        <w:rPr>
          <w:b/>
          <w:bCs/>
        </w:rPr>
        <w:t xml:space="preserve">Example:</w:t>
      </w:r>
      <w:r>
        <w:t xml:space="preserve"> </w:t>
      </w:r>
      <w:r>
        <w:t xml:space="preserve">The problem could be finding the area under a curve in calculus, which requires understanding the function’s derivative at a given point.</w:t>
      </w:r>
    </w:p>
    <w:bookmarkEnd w:id="116"/>
    <w:bookmarkStart w:id="117" w:name="step-2-identify-relevant-information"/>
    <w:p>
      <w:pPr>
        <w:pStyle w:val="Heading4"/>
      </w:pPr>
      <w:r>
        <w:t xml:space="preserve">Step 2: Identify Relevant Information</w:t>
      </w:r>
    </w:p>
    <w:p>
      <w:pPr>
        <w:pStyle w:val="Compact"/>
        <w:numPr>
          <w:ilvl w:val="0"/>
          <w:numId w:val="1073"/>
        </w:numPr>
      </w:pPr>
      <w:r>
        <w:rPr>
          <w:b/>
          <w:bCs/>
        </w:rPr>
        <w:t xml:space="preserve">Definition:</w:t>
      </w:r>
      <w:r>
        <w:t xml:space="preserve"> </w:t>
      </w:r>
      <w:r>
        <w:t xml:space="preserve">This involves identifying what information is needed to solve the problem.</w:t>
      </w:r>
    </w:p>
    <w:p>
      <w:pPr>
        <w:pStyle w:val="Compact"/>
        <w:numPr>
          <w:ilvl w:val="0"/>
          <w:numId w:val="1073"/>
        </w:numPr>
      </w:pPr>
      <w:r>
        <w:rPr>
          <w:b/>
          <w:bCs/>
        </w:rPr>
        <w:t xml:space="preserve">Example:</w:t>
      </w:r>
      <w:r>
        <w:t xml:space="preserve"> </w:t>
      </w:r>
      <w:r>
        <w:t xml:space="preserve">In the case of finding the area under a curve, knowing the equation of the curve and its derivatives would be relevant information.</w:t>
      </w:r>
    </w:p>
    <w:bookmarkEnd w:id="117"/>
    <w:bookmarkStart w:id="118" w:name="step-3-formulate-an-idea-or-hypothesis"/>
    <w:p>
      <w:pPr>
        <w:pStyle w:val="Heading4"/>
      </w:pPr>
      <w:r>
        <w:t xml:space="preserve">Step 3: Formulate an Idea or Hypothesis</w:t>
      </w:r>
    </w:p>
    <w:p>
      <w:pPr>
        <w:pStyle w:val="Compact"/>
        <w:numPr>
          <w:ilvl w:val="0"/>
          <w:numId w:val="1074"/>
        </w:numPr>
      </w:pPr>
      <w:r>
        <w:rPr>
          <w:b/>
          <w:bCs/>
        </w:rPr>
        <w:t xml:space="preserve">Definition:</w:t>
      </w:r>
      <w:r>
        <w:t xml:space="preserve"> </w:t>
      </w:r>
      <w:r>
        <w:t xml:space="preserve">This involves creating a logical argument that suggests a solution to the problem.</w:t>
      </w:r>
    </w:p>
    <w:p>
      <w:pPr>
        <w:pStyle w:val="Compact"/>
        <w:numPr>
          <w:ilvl w:val="0"/>
          <w:numId w:val="1074"/>
        </w:numPr>
      </w:pPr>
      <w:r>
        <w:rPr>
          <w:b/>
          <w:bCs/>
        </w:rPr>
        <w:t xml:space="preserve">Example:</w:t>
      </w:r>
      <w:r>
        <w:t xml:space="preserve"> </w:t>
      </w:r>
      <w:r>
        <w:t xml:space="preserve">A student might formulate the idea that the area under a curve is equal to the difference between the function’s maximum and minimum values, which can be proven through calculus.</w:t>
      </w:r>
    </w:p>
    <w:bookmarkEnd w:id="118"/>
    <w:bookmarkStart w:id="119" w:name="step-4-gather-information"/>
    <w:p>
      <w:pPr>
        <w:pStyle w:val="Heading4"/>
      </w:pPr>
      <w:r>
        <w:t xml:space="preserve">Step 4: Gather Information</w:t>
      </w:r>
    </w:p>
    <w:p>
      <w:pPr>
        <w:pStyle w:val="Compact"/>
        <w:numPr>
          <w:ilvl w:val="0"/>
          <w:numId w:val="1075"/>
        </w:numPr>
      </w:pPr>
      <w:r>
        <w:rPr>
          <w:b/>
          <w:bCs/>
        </w:rPr>
        <w:t xml:space="preserve">Definition:</w:t>
      </w:r>
      <w:r>
        <w:t xml:space="preserve"> </w:t>
      </w:r>
      <w:r>
        <w:t xml:space="preserve">Gathering information means gathering all relevant data or facts about the problem.</w:t>
      </w:r>
    </w:p>
    <w:p>
      <w:pPr>
        <w:pStyle w:val="Compact"/>
        <w:numPr>
          <w:ilvl w:val="0"/>
          <w:numId w:val="1075"/>
        </w:numPr>
      </w:pPr>
      <w:r>
        <w:rPr>
          <w:b/>
          <w:bCs/>
        </w:rPr>
        <w:t xml:space="preserve">Example:</w:t>
      </w:r>
      <w:r>
        <w:t xml:space="preserve"> </w:t>
      </w:r>
      <w:r>
        <w:t xml:space="preserve">In the case of finding the area under a curve, students might gather information from textbooks, online resources, or personal experience.</w:t>
      </w:r>
    </w:p>
    <w:bookmarkEnd w:id="119"/>
    <w:bookmarkStart w:id="120" w:name="step-5-formulate-an-algorithm-or-plan"/>
    <w:p>
      <w:pPr>
        <w:pStyle w:val="Heading4"/>
      </w:pPr>
      <w:r>
        <w:t xml:space="preserve">Step 5: Formulate an Algorithm or Plan</w:t>
      </w:r>
    </w:p>
    <w:p>
      <w:pPr>
        <w:pStyle w:val="Compact"/>
        <w:numPr>
          <w:ilvl w:val="0"/>
          <w:numId w:val="1076"/>
        </w:numPr>
      </w:pPr>
      <w:r>
        <w:rPr>
          <w:b/>
          <w:bCs/>
        </w:rPr>
        <w:t xml:space="preserve">Definition:</w:t>
      </w:r>
      <w:r>
        <w:t xml:space="preserve"> </w:t>
      </w:r>
      <w:r>
        <w:t xml:space="preserve">This involves creating a systematic approach to solving the problem.</w:t>
      </w:r>
    </w:p>
    <w:p>
      <w:pPr>
        <w:pStyle w:val="Compact"/>
        <w:numPr>
          <w:ilvl w:val="0"/>
          <w:numId w:val="1076"/>
        </w:numPr>
      </w:pPr>
      <w:r>
        <w:rPr>
          <w:b/>
          <w:bCs/>
        </w:rPr>
        <w:t xml:space="preserve">Example:</w:t>
      </w:r>
      <w:r>
        <w:t xml:space="preserve"> </w:t>
      </w:r>
      <w:r>
        <w:t xml:space="preserve">A student might formulate an algorithm that involves breaking down the problem into smaller subproblems and then applying appropriate algorithms to solve them.</w:t>
      </w:r>
    </w:p>
    <w:bookmarkEnd w:id="120"/>
    <w:bookmarkEnd w:id="121"/>
    <w:bookmarkStart w:id="127" w:name="applying-problem-solving-strategies"/>
    <w:p>
      <w:pPr>
        <w:pStyle w:val="Heading3"/>
      </w:pPr>
      <w:r>
        <w:t xml:space="preserve">Applying Problem-Solving Strategies</w:t>
      </w:r>
    </w:p>
    <w:bookmarkStart w:id="122" w:name="step-1-break-down-the-problem"/>
    <w:p>
      <w:pPr>
        <w:pStyle w:val="Heading4"/>
      </w:pPr>
      <w:r>
        <w:t xml:space="preserve">Step 1: Break Down the Problem</w:t>
      </w:r>
    </w:p>
    <w:p>
      <w:pPr>
        <w:pStyle w:val="Compact"/>
        <w:numPr>
          <w:ilvl w:val="0"/>
          <w:numId w:val="1077"/>
        </w:numPr>
      </w:pPr>
      <w:r>
        <w:rPr>
          <w:b/>
          <w:bCs/>
        </w:rPr>
        <w:t xml:space="preserve">Definition:</w:t>
      </w:r>
      <w:r>
        <w:t xml:space="preserve"> </w:t>
      </w:r>
      <w:r>
        <w:t xml:space="preserve">Breaking down the problem means dividing it into smaller, manageable parts.</w:t>
      </w:r>
    </w:p>
    <w:p>
      <w:pPr>
        <w:pStyle w:val="Compact"/>
        <w:numPr>
          <w:ilvl w:val="0"/>
          <w:numId w:val="1077"/>
        </w:numPr>
      </w:pPr>
      <w:r>
        <w:rPr>
          <w:b/>
          <w:bCs/>
        </w:rPr>
        <w:t xml:space="preserve">Example:</w:t>
      </w:r>
      <w:r>
        <w:t xml:space="preserve"> </w:t>
      </w:r>
      <w:r>
        <w:t xml:space="preserve">In the case of finding the area under a curve, breaking it down into finding the maximum and minimum values would be useful.</w:t>
      </w:r>
    </w:p>
    <w:bookmarkEnd w:id="122"/>
    <w:bookmarkStart w:id="123" w:name="step-2-analyze-the-data"/>
    <w:p>
      <w:pPr>
        <w:pStyle w:val="Heading4"/>
      </w:pPr>
      <w:r>
        <w:t xml:space="preserve">Step 2: Analyze the Data</w:t>
      </w:r>
    </w:p>
    <w:p>
      <w:pPr>
        <w:pStyle w:val="Compact"/>
        <w:numPr>
          <w:ilvl w:val="0"/>
          <w:numId w:val="1078"/>
        </w:numPr>
      </w:pPr>
      <w:r>
        <w:rPr>
          <w:b/>
          <w:bCs/>
        </w:rPr>
        <w:t xml:space="preserve">Definition:</w:t>
      </w:r>
      <w:r>
        <w:t xml:space="preserve"> </w:t>
      </w:r>
      <w:r>
        <w:t xml:space="preserve">Analyzing the data involves understanding what information is available about the problem.</w:t>
      </w:r>
    </w:p>
    <w:p>
      <w:pPr>
        <w:pStyle w:val="Compact"/>
        <w:numPr>
          <w:ilvl w:val="0"/>
          <w:numId w:val="1078"/>
        </w:numPr>
      </w:pPr>
      <w:r>
        <w:rPr>
          <w:b/>
          <w:bCs/>
        </w:rPr>
        <w:t xml:space="preserve">Example:</w:t>
      </w:r>
      <w:r>
        <w:t xml:space="preserve"> </w:t>
      </w:r>
      <w:r>
        <w:t xml:space="preserve">In the case of finding the area under a curve, analyzing the data from textbooks or online resources could help identify any missing information.</w:t>
      </w:r>
    </w:p>
    <w:bookmarkEnd w:id="123"/>
    <w:bookmarkStart w:id="124" w:name="step-3-use-formulas-and-equations"/>
    <w:p>
      <w:pPr>
        <w:pStyle w:val="Heading4"/>
      </w:pPr>
      <w:r>
        <w:t xml:space="preserve">Step 3: Use Formulas and Equations</w:t>
      </w:r>
    </w:p>
    <w:p>
      <w:pPr>
        <w:pStyle w:val="Compact"/>
        <w:numPr>
          <w:ilvl w:val="0"/>
          <w:numId w:val="1079"/>
        </w:numPr>
      </w:pPr>
      <w:r>
        <w:rPr>
          <w:b/>
          <w:bCs/>
        </w:rPr>
        <w:t xml:space="preserve">Definition:</w:t>
      </w:r>
      <w:r>
        <w:t xml:space="preserve"> </w:t>
      </w:r>
      <w:r>
        <w:t xml:space="preserve">Using formulas and equations involves applying appropriate mathematical concepts to solve the problem.</w:t>
      </w:r>
    </w:p>
    <w:p>
      <w:pPr>
        <w:pStyle w:val="Compact"/>
        <w:numPr>
          <w:ilvl w:val="0"/>
          <w:numId w:val="1079"/>
        </w:numPr>
      </w:pPr>
      <w:r>
        <w:rPr>
          <w:b/>
          <w:bCs/>
        </w:rPr>
        <w:t xml:space="preserve">Example:</w:t>
      </w:r>
      <w:r>
        <w:t xml:space="preserve"> </w:t>
      </w:r>
      <w:r>
        <w:t xml:space="preserve">In the case of finding the area under a curve, using the formula for the area under a curve would be useful.</w:t>
      </w:r>
    </w:p>
    <w:bookmarkEnd w:id="124"/>
    <w:bookmarkStart w:id="125" w:name="step-4-implement-the-algorithm"/>
    <w:p>
      <w:pPr>
        <w:pStyle w:val="Heading4"/>
      </w:pPr>
      <w:r>
        <w:t xml:space="preserve">Step 4: Implement the Algorithm</w:t>
      </w:r>
    </w:p>
    <w:p>
      <w:pPr>
        <w:pStyle w:val="Compact"/>
        <w:numPr>
          <w:ilvl w:val="0"/>
          <w:numId w:val="1080"/>
        </w:numPr>
      </w:pPr>
      <w:r>
        <w:rPr>
          <w:b/>
          <w:bCs/>
        </w:rPr>
        <w:t xml:space="preserve">Definition:</w:t>
      </w:r>
      <w:r>
        <w:t xml:space="preserve"> </w:t>
      </w:r>
      <w:r>
        <w:t xml:space="preserve">Implementing the algorithm involves applying the chosen strategy to solve the problem.</w:t>
      </w:r>
    </w:p>
    <w:p>
      <w:pPr>
        <w:pStyle w:val="Compact"/>
        <w:numPr>
          <w:ilvl w:val="0"/>
          <w:numId w:val="1080"/>
        </w:numPr>
      </w:pPr>
      <w:r>
        <w:rPr>
          <w:b/>
          <w:bCs/>
        </w:rPr>
        <w:t xml:space="preserve">Example:</w:t>
      </w:r>
      <w:r>
        <w:t xml:space="preserve"> </w:t>
      </w:r>
      <w:r>
        <w:t xml:space="preserve">In the case of breaking down the problem into smaller subproblems and then applying appropriate algorithms, implementing the algorithm could involve using calculus or numerical methods.</w:t>
      </w:r>
    </w:p>
    <w:bookmarkEnd w:id="125"/>
    <w:bookmarkStart w:id="126" w:name="step-5-check-your-work"/>
    <w:p>
      <w:pPr>
        <w:pStyle w:val="Heading4"/>
      </w:pPr>
      <w:r>
        <w:t xml:space="preserve">Step 5: Check Your Work</w:t>
      </w:r>
    </w:p>
    <w:p>
      <w:pPr>
        <w:pStyle w:val="Compact"/>
        <w:numPr>
          <w:ilvl w:val="0"/>
          <w:numId w:val="1081"/>
        </w:numPr>
      </w:pPr>
      <w:r>
        <w:rPr>
          <w:b/>
          <w:bCs/>
        </w:rPr>
        <w:t xml:space="preserve">Definition:</w:t>
      </w:r>
      <w:r>
        <w:t xml:space="preserve"> </w:t>
      </w:r>
      <w:r>
        <w:t xml:space="preserve">Checking your work involves verifying that the solution is correct by comparing it with a known answer.</w:t>
      </w:r>
    </w:p>
    <w:p>
      <w:pPr>
        <w:pStyle w:val="Compact"/>
        <w:numPr>
          <w:ilvl w:val="0"/>
          <w:numId w:val="1081"/>
        </w:numPr>
      </w:pPr>
      <w:r>
        <w:rPr>
          <w:b/>
          <w:bCs/>
        </w:rPr>
        <w:t xml:space="preserve">Example:</w:t>
      </w:r>
      <w:r>
        <w:t xml:space="preserve"> </w:t>
      </w:r>
      <w:r>
        <w:t xml:space="preserve">In the case of finding the area under a curve, checking your work by applying the formula for the area under a curve and comparing it to the calculated result could help ensure accuracy.</w:t>
      </w:r>
    </w:p>
    <w:bookmarkEnd w:id="126"/>
    <w:bookmarkEnd w:id="127"/>
    <w:bookmarkStart w:id="128" w:name="conclusion-10"/>
    <w:p>
      <w:pPr>
        <w:pStyle w:val="Heading3"/>
      </w:pPr>
      <w:r>
        <w:t xml:space="preserve">Conclusion</w:t>
      </w:r>
    </w:p>
    <w:p>
      <w:pPr>
        <w:pStyle w:val="FirstParagraph"/>
      </w:pPr>
      <w:r>
        <w:t xml:space="preserve">In conclusion, understanding step-by-step reasoning and visualization techniques is the foundation for effective problem-solving in mathematics. By following these frameworks, students will be able to systematically approach complex mathematical problems with confidence and efficiency. Remember, the key to effective problem-solving is not just solving the problem but understanding it thoroughly and applying the appropriate strategies to solve it effectively.</w:t>
      </w:r>
    </w:p>
    <w:bookmarkEnd w:id="128"/>
    <w:bookmarkEnd w:id="129"/>
    <w:bookmarkStart w:id="130" w:name="resources-6"/>
    <w:p>
      <w:pPr>
        <w:pStyle w:val="Heading2"/>
      </w:pPr>
      <w:r>
        <w:t xml:space="preserve">Resources</w:t>
      </w:r>
    </w:p>
    <w:p>
      <w:pPr>
        <w:pStyle w:val="Compact"/>
        <w:numPr>
          <w:ilvl w:val="0"/>
          <w:numId w:val="1082"/>
        </w:numPr>
      </w:pPr>
      <w:r>
        <w:rPr>
          <w:b/>
          <w:bCs/>
        </w:rPr>
        <w:t xml:space="preserve">Visual Asset Library</w:t>
      </w:r>
      <w:r>
        <w:t xml:space="preserve">: A curated collection of visual problem-solving examples from various sources.</w:t>
      </w:r>
    </w:p>
    <w:p>
      <w:pPr>
        <w:pStyle w:val="Compact"/>
        <w:numPr>
          <w:ilvl w:val="0"/>
          <w:numId w:val="1082"/>
        </w:numPr>
      </w:pPr>
      <w:r>
        <w:rPr>
          <w:b/>
          <w:bCs/>
        </w:rPr>
        <w:t xml:space="preserve">Practice Problems</w:t>
      </w:r>
      <w:r>
        <w:t xml:space="preserve">: Examples of real-world problems that can be solved using step-by-step reasoning and visualization techniques.</w:t>
      </w:r>
    </w:p>
    <w:p>
      <w:pPr>
        <w:pStyle w:val="Compact"/>
        <w:numPr>
          <w:ilvl w:val="0"/>
          <w:numId w:val="1082"/>
        </w:numPr>
      </w:pPr>
      <w:r>
        <w:rPr>
          <w:b/>
          <w:bCs/>
        </w:rPr>
        <w:t xml:space="preserve">Video Lectures</w:t>
      </w:r>
      <w:r>
        <w:t xml:space="preserve">: Online videos on how to approach complex mathematical problems through step-by-step reasoning and visualization.</w:t>
      </w:r>
    </w:p>
    <w:bookmarkEnd w:id="130"/>
    <w:bookmarkStart w:id="131" w:name="additional-resources"/>
    <w:p>
      <w:pPr>
        <w:pStyle w:val="Heading2"/>
      </w:pPr>
      <w:r>
        <w:t xml:space="preserve">Additional Resources</w:t>
      </w:r>
    </w:p>
    <w:p>
      <w:pPr>
        <w:pStyle w:val="Compact"/>
        <w:numPr>
          <w:ilvl w:val="0"/>
          <w:numId w:val="1083"/>
        </w:numPr>
      </w:pPr>
      <w:r>
        <w:rPr>
          <w:b/>
          <w:bCs/>
        </w:rPr>
        <w:t xml:space="preserve">Online Courses</w:t>
      </w:r>
      <w:r>
        <w:t xml:space="preserve">: Websites like Coursera, Udemy, or Khan Academy offer courses on problem-solving strategies and visual problem-solving frameworks.</w:t>
      </w:r>
    </w:p>
    <w:p>
      <w:pPr>
        <w:pStyle w:val="Compact"/>
        <w:numPr>
          <w:ilvl w:val="0"/>
          <w:numId w:val="1083"/>
        </w:numPr>
      </w:pPr>
      <w:r>
        <w:rPr>
          <w:b/>
          <w:bCs/>
        </w:rPr>
        <w:t xml:space="preserve">Books</w:t>
      </w:r>
      <w:r>
        <w:t xml:space="preserve">: Books such as</w:t>
      </w:r>
      <w:r>
        <w:t xml:space="preserve"> </w:t>
      </w:r>
      <w:r>
        <w:t xml:space="preserve">“</w:t>
      </w:r>
      <w:r>
        <w:t xml:space="preserve">The Art of Problem Solving</w:t>
      </w:r>
      <w:r>
        <w:t xml:space="preserve">”</w:t>
      </w:r>
      <w:r>
        <w:t xml:space="preserve"> </w:t>
      </w:r>
      <w:r>
        <w:t xml:space="preserve">by Paul Zeitz and</w:t>
      </w:r>
      <w:r>
        <w:t xml:space="preserve"> </w:t>
      </w:r>
      <w:r>
        <w:t xml:space="preserve">“</w:t>
      </w:r>
      <w:r>
        <w:t xml:space="preserve">Visual Thinking: A Guide to Problem-Solving</w:t>
      </w:r>
      <w:r>
        <w:t xml:space="preserve">”</w:t>
      </w:r>
      <w:r>
        <w:t xml:space="preserve"> </w:t>
      </w:r>
      <w:r>
        <w:t xml:space="preserve">by David M. Lewis provide detailed explanations and examples.</w:t>
      </w:r>
    </w:p>
    <w:bookmarkEnd w:id="131"/>
    <w:bookmarkStart w:id="132" w:name="conclusion-11"/>
    <w:p>
      <w:pPr>
        <w:pStyle w:val="Heading2"/>
      </w:pPr>
      <w:r>
        <w:t xml:space="preserve">Conclusion</w:t>
      </w:r>
    </w:p>
    <w:p>
      <w:pPr>
        <w:pStyle w:val="FirstParagraph"/>
      </w:pPr>
      <w:r>
        <w:t xml:space="preserve">In conclusion, understanding step-by-step reasoning and visualization techniques is the foundation for effective problem-solving in mathematics. By following these frameworks, students will be able to systematically approach complex mathematical problems with confidence and efficiency. Remember, the key to effective problem-solving is not just solving the problem but understanding it thoroughly and applying the appropriate strategies to solve it effectively.</w:t>
      </w:r>
    </w:p>
    <w:bookmarkEnd w:id="132"/>
    <w:bookmarkStart w:id="133" w:name="resources-7"/>
    <w:p>
      <w:pPr>
        <w:pStyle w:val="Heading2"/>
      </w:pPr>
      <w:r>
        <w:t xml:space="preserve">Resources</w:t>
      </w:r>
    </w:p>
    <w:p>
      <w:pPr>
        <w:pStyle w:val="Compact"/>
        <w:numPr>
          <w:ilvl w:val="0"/>
          <w:numId w:val="1084"/>
        </w:numPr>
      </w:pPr>
      <w:r>
        <w:rPr>
          <w:b/>
          <w:bCs/>
        </w:rPr>
        <w:t xml:space="preserve">Visual Asset Library</w:t>
      </w:r>
      <w:r>
        <w:t xml:space="preserve">: A curated collection of visual problem-solving examples from various sources.</w:t>
      </w:r>
    </w:p>
    <w:p>
      <w:pPr>
        <w:pStyle w:val="Compact"/>
        <w:numPr>
          <w:ilvl w:val="0"/>
          <w:numId w:val="1084"/>
        </w:numPr>
      </w:pPr>
      <w:r>
        <w:rPr>
          <w:b/>
          <w:bCs/>
        </w:rPr>
        <w:t xml:space="preserve">Practice Problems</w:t>
      </w:r>
      <w:r>
        <w:t xml:space="preserve">: Examples of real-world problems that can be solved using step-by-step reasoning and visualization techniques.</w:t>
      </w:r>
    </w:p>
    <w:p>
      <w:pPr>
        <w:pStyle w:val="Compact"/>
        <w:numPr>
          <w:ilvl w:val="0"/>
          <w:numId w:val="1084"/>
        </w:numPr>
      </w:pPr>
      <w:r>
        <w:rPr>
          <w:b/>
          <w:bCs/>
        </w:rPr>
        <w:t xml:space="preserve">Video Lectures</w:t>
      </w:r>
      <w:r>
        <w:t xml:space="preserve">: Online videos on how to approach complex mathematical problems through step-by-step reasoning and visualization.</w:t>
      </w:r>
    </w:p>
    <w:bookmarkEnd w:id="133"/>
    <w:bookmarkStart w:id="134" w:name="additional-resources-1"/>
    <w:p>
      <w:pPr>
        <w:pStyle w:val="Heading2"/>
      </w:pPr>
      <w:r>
        <w:t xml:space="preserve">Additional Resources</w:t>
      </w:r>
    </w:p>
    <w:p>
      <w:pPr>
        <w:pStyle w:val="Compact"/>
        <w:numPr>
          <w:ilvl w:val="0"/>
          <w:numId w:val="1085"/>
        </w:numPr>
      </w:pPr>
      <w:r>
        <w:rPr>
          <w:b/>
          <w:bCs/>
        </w:rPr>
        <w:t xml:space="preserve">Online Courses</w:t>
      </w:r>
      <w:r>
        <w:t xml:space="preserve">: Websites like Coursera, Udemy, or Khan Academy offer courses on problem-solving strategies and visual problem-solving frameworks.</w:t>
      </w:r>
    </w:p>
    <w:p>
      <w:pPr>
        <w:pStyle w:val="Compact"/>
        <w:numPr>
          <w:ilvl w:val="0"/>
          <w:numId w:val="1085"/>
        </w:numPr>
      </w:pPr>
      <w:r>
        <w:rPr>
          <w:b/>
          <w:bCs/>
        </w:rPr>
        <w:t xml:space="preserve">Books</w:t>
      </w:r>
      <w:r>
        <w:t xml:space="preserve">: Books such as</w:t>
      </w:r>
      <w:r>
        <w:t xml:space="preserve"> </w:t>
      </w:r>
      <w:r>
        <w:t xml:space="preserve">“</w:t>
      </w:r>
      <w:r>
        <w:t xml:space="preserve">The Art of Problem Solving</w:t>
      </w:r>
      <w:r>
        <w:t xml:space="preserve">”</w:t>
      </w:r>
      <w:r>
        <w:t xml:space="preserve"> </w:t>
      </w:r>
      <w:r>
        <w:t xml:space="preserve">by Paul Zeitz and</w:t>
      </w:r>
      <w:r>
        <w:t xml:space="preserve"> </w:t>
      </w:r>
      <w:r>
        <w:t xml:space="preserve">“</w:t>
      </w:r>
      <w:r>
        <w:t xml:space="preserve">Visual Thinking: A Guide to Problem-Solving</w:t>
      </w:r>
      <w:r>
        <w:t xml:space="preserve">”</w:t>
      </w:r>
      <w:r>
        <w:t xml:space="preserve"> </w:t>
      </w:r>
      <w:r>
        <w:t xml:space="preserve">by David M. Lewis provide detailed explanations and examples.</w:t>
      </w:r>
    </w:p>
    <w:bookmarkEnd w:id="134"/>
    <w:bookmarkStart w:id="135" w:name="conclusion-12"/>
    <w:p>
      <w:pPr>
        <w:pStyle w:val="Heading2"/>
      </w:pPr>
      <w:r>
        <w:t xml:space="preserve">Conclusion</w:t>
      </w:r>
    </w:p>
    <w:p>
      <w:pPr>
        <w:pStyle w:val="FirstParagraph"/>
      </w:pPr>
      <w:r>
        <w:t xml:space="preserve">In conclusion, understanding step-by-step reasoning and visualization techniques is the foundation for effective problem-solving in mathematics. By following these frameworks, students will be able to systematically approach complex mathematical problems with confidence and efficiency. Remember, the key to effective problem-solving is not just solving the problem but understanding it thoroughly and applying the appropriate strategies to solve it effectively.</w:t>
      </w:r>
    </w:p>
    <w:bookmarkEnd w:id="135"/>
    <w:bookmarkStart w:id="136" w:name="resources-8"/>
    <w:p>
      <w:pPr>
        <w:pStyle w:val="Heading2"/>
      </w:pPr>
      <w:r>
        <w:t xml:space="preserve">Resources</w:t>
      </w:r>
    </w:p>
    <w:p>
      <w:pPr>
        <w:pStyle w:val="Compact"/>
        <w:numPr>
          <w:ilvl w:val="0"/>
          <w:numId w:val="1086"/>
        </w:numPr>
      </w:pPr>
      <w:r>
        <w:rPr>
          <w:b/>
          <w:bCs/>
        </w:rPr>
        <w:t xml:space="preserve">Visual Asset Library</w:t>
      </w:r>
      <w:r>
        <w:t xml:space="preserve">: A curated collection of visual problem-solving examples from various sources.</w:t>
      </w:r>
    </w:p>
    <w:p>
      <w:pPr>
        <w:pStyle w:val="Compact"/>
        <w:numPr>
          <w:ilvl w:val="0"/>
          <w:numId w:val="1086"/>
        </w:numPr>
      </w:pPr>
      <w:r>
        <w:rPr>
          <w:b/>
          <w:bCs/>
        </w:rPr>
        <w:t xml:space="preserve">Practice Problems</w:t>
      </w:r>
      <w:r>
        <w:t xml:space="preserve">: Examples of real-world problems that can be solved using step-by-step reasoning and visualization techniques.</w:t>
      </w:r>
    </w:p>
    <w:p>
      <w:pPr>
        <w:pStyle w:val="Compact"/>
        <w:numPr>
          <w:ilvl w:val="0"/>
          <w:numId w:val="1086"/>
        </w:numPr>
      </w:pPr>
      <w:r>
        <w:rPr>
          <w:b/>
          <w:bCs/>
        </w:rPr>
        <w:t xml:space="preserve">Video Lectures</w:t>
      </w:r>
      <w:r>
        <w:t xml:space="preserve">: Online videos on how to approach complex mathematical problems through step-by-step reasoning and visualization.</w:t>
      </w:r>
    </w:p>
    <w:bookmarkEnd w:id="136"/>
    <w:bookmarkStart w:id="137" w:name="additional-resources-2"/>
    <w:p>
      <w:pPr>
        <w:pStyle w:val="Heading2"/>
      </w:pPr>
      <w:r>
        <w:t xml:space="preserve">Additional Resources</w:t>
      </w:r>
    </w:p>
    <w:p>
      <w:pPr>
        <w:pStyle w:val="Compact"/>
        <w:numPr>
          <w:ilvl w:val="0"/>
          <w:numId w:val="1087"/>
        </w:numPr>
      </w:pPr>
      <w:r>
        <w:rPr>
          <w:b/>
          <w:bCs/>
        </w:rPr>
        <w:t xml:space="preserve">Online Courses</w:t>
      </w:r>
      <w:r>
        <w:t xml:space="preserve">: Websites like Coursera, Udemy, or Khan Academy offer courses on problem-solving strategies and visual problem-solving frameworks.</w:t>
      </w:r>
    </w:p>
    <w:p>
      <w:pPr>
        <w:pStyle w:val="Compact"/>
        <w:numPr>
          <w:ilvl w:val="0"/>
          <w:numId w:val="1087"/>
        </w:numPr>
      </w:pPr>
      <w:r>
        <w:rPr>
          <w:b/>
          <w:bCs/>
        </w:rPr>
        <w:t xml:space="preserve">Books</w:t>
      </w:r>
      <w:r>
        <w:t xml:space="preserve">: Books such as</w:t>
      </w:r>
      <w:r>
        <w:t xml:space="preserve"> </w:t>
      </w:r>
      <w:r>
        <w:t xml:space="preserve">“</w:t>
      </w:r>
      <w:r>
        <w:t xml:space="preserve">The Art of Problem Solving</w:t>
      </w:r>
      <w:r>
        <w:t xml:space="preserve">”</w:t>
      </w:r>
      <w:r>
        <w:t xml:space="preserve"> </w:t>
      </w:r>
      <w:r>
        <w:t xml:space="preserve">by Paul Zeitz and</w:t>
      </w:r>
      <w:r>
        <w:t xml:space="preserve"> </w:t>
      </w:r>
      <w:r>
        <w:t xml:space="preserve">“</w:t>
      </w:r>
      <w:r>
        <w:t xml:space="preserve">Visual Thinking: A Guide to Problem-Solving</w:t>
      </w:r>
      <w:r>
        <w:t xml:space="preserve">”</w:t>
      </w:r>
      <w:r>
        <w:t xml:space="preserve"> </w:t>
      </w:r>
      <w:r>
        <w:t xml:space="preserve">by David M. Lewis provide detailed explanations and examples.</w:t>
      </w:r>
    </w:p>
    <w:bookmarkEnd w:id="137"/>
    <w:bookmarkStart w:id="138" w:name="conclusion-13"/>
    <w:p>
      <w:pPr>
        <w:pStyle w:val="Heading2"/>
      </w:pPr>
      <w:r>
        <w:t xml:space="preserve">Conclusion</w:t>
      </w:r>
    </w:p>
    <w:p>
      <w:pPr>
        <w:pStyle w:val="FirstParagraph"/>
      </w:pPr>
      <w:r>
        <w:t xml:space="preserve">In conclusion, understanding step-by-step reasoning and visualization techniques is the foundation for effective problem-solving in mathematics. By following these frameworks, students will be able to systematically approach complex mathematical problems with confidence and efficiency. Remember, the key to effective problem-solving is not just solving the problem but understanding it thoroughly and applying the appropriate strategies to solve it effectively.</w:t>
      </w:r>
    </w:p>
    <w:bookmarkEnd w:id="138"/>
    <w:bookmarkStart w:id="139" w:name="resources-9"/>
    <w:p>
      <w:pPr>
        <w:pStyle w:val="Heading2"/>
      </w:pPr>
      <w:r>
        <w:t xml:space="preserve">Resources</w:t>
      </w:r>
    </w:p>
    <w:p>
      <w:pPr>
        <w:pStyle w:val="Compact"/>
        <w:numPr>
          <w:ilvl w:val="0"/>
          <w:numId w:val="1088"/>
        </w:numPr>
      </w:pPr>
      <w:r>
        <w:rPr>
          <w:b/>
          <w:bCs/>
        </w:rPr>
        <w:t xml:space="preserve">Visual Asset Library</w:t>
      </w:r>
      <w:r>
        <w:t xml:space="preserve">: A curated collection of visual problem-solving examples from various sources.</w:t>
      </w:r>
    </w:p>
    <w:p>
      <w:pPr>
        <w:pStyle w:val="Compact"/>
        <w:numPr>
          <w:ilvl w:val="0"/>
          <w:numId w:val="1088"/>
        </w:numPr>
      </w:pPr>
      <w:r>
        <w:rPr>
          <w:b/>
          <w:bCs/>
        </w:rPr>
        <w:t xml:space="preserve">Practice Problems</w:t>
      </w:r>
      <w:r>
        <w:t xml:space="preserve">: Examples of real-world problems that can be solved using step-by-step reasoning and visualization techniques.</w:t>
      </w:r>
    </w:p>
    <w:p>
      <w:pPr>
        <w:pStyle w:val="Compact"/>
        <w:numPr>
          <w:ilvl w:val="0"/>
          <w:numId w:val="1088"/>
        </w:numPr>
      </w:pPr>
      <w:r>
        <w:rPr>
          <w:b/>
          <w:bCs/>
        </w:rPr>
        <w:t xml:space="preserve">Video Lectures</w:t>
      </w:r>
      <w:r>
        <w:t xml:space="preserve">: Online videos on how to approach complex mathematical problems through step-by-step reasoning and visualization.</w:t>
      </w:r>
    </w:p>
    <w:bookmarkEnd w:id="139"/>
    <w:bookmarkStart w:id="140" w:name="additional-resources-3"/>
    <w:p>
      <w:pPr>
        <w:pStyle w:val="Heading2"/>
      </w:pPr>
      <w:r>
        <w:t xml:space="preserve">Additional Resources</w:t>
      </w:r>
    </w:p>
    <w:p>
      <w:pPr>
        <w:pStyle w:val="Compact"/>
        <w:numPr>
          <w:ilvl w:val="0"/>
          <w:numId w:val="1089"/>
        </w:numPr>
      </w:pPr>
      <w:r>
        <w:rPr>
          <w:b/>
          <w:bCs/>
        </w:rPr>
        <w:t xml:space="preserve">Online Courses</w:t>
      </w:r>
      <w:r>
        <w:t xml:space="preserve">: Websites like Coursera, Udemy, or Khan Academy offer courses on problem-solving strategies and visual problem-solving frameworks.</w:t>
      </w:r>
    </w:p>
    <w:p>
      <w:pPr>
        <w:pStyle w:val="Compact"/>
        <w:numPr>
          <w:ilvl w:val="0"/>
          <w:numId w:val="1089"/>
        </w:numPr>
      </w:pPr>
      <w:r>
        <w:rPr>
          <w:b/>
          <w:bCs/>
        </w:rPr>
        <w:t xml:space="preserve">Books</w:t>
      </w:r>
      <w:r>
        <w:t xml:space="preserve">: Books such as</w:t>
      </w:r>
      <w:r>
        <w:t xml:space="preserve"> </w:t>
      </w:r>
      <w:r>
        <w:t xml:space="preserve">“</w:t>
      </w:r>
      <w:r>
        <w:t xml:space="preserve">The Art of Problem Solving</w:t>
      </w:r>
      <w:r>
        <w:t xml:space="preserve">”</w:t>
      </w:r>
      <w:r>
        <w:t xml:space="preserve"> </w:t>
      </w:r>
      <w:r>
        <w:t xml:space="preserve">by Paul Zeitz and</w:t>
      </w:r>
      <w:r>
        <w:t xml:space="preserve"> </w:t>
      </w:r>
      <w:r>
        <w:t xml:space="preserve">“</w:t>
      </w:r>
      <w:r>
        <w:t xml:space="preserve">Visual Thinking: A Guide to Problem-Solving</w:t>
      </w:r>
      <w:r>
        <w:t xml:space="preserve">”</w:t>
      </w:r>
      <w:r>
        <w:t xml:space="preserve"> </w:t>
      </w:r>
      <w:r>
        <w:t xml:space="preserve">by David M. Lewis provide detailed explanations and examples.</w:t>
      </w:r>
    </w:p>
    <w:bookmarkEnd w:id="140"/>
    <w:bookmarkStart w:id="141" w:name="conclusion-14"/>
    <w:p>
      <w:pPr>
        <w:pStyle w:val="Heading2"/>
      </w:pPr>
      <w:r>
        <w:t xml:space="preserve">Conclusion</w:t>
      </w:r>
    </w:p>
    <w:p>
      <w:pPr>
        <w:pStyle w:val="FirstParagraph"/>
      </w:pPr>
      <w:r>
        <w:t xml:space="preserve">In conclusion, understanding step-by-step reasoning and visualization techniques is the foundation for effective problem-solving in mathematics. By following these frameworks, students will be able to systematically approach complex mathematical problems with confidence and efficiency. Remember, the key to effective problem-solving is not just solving the problem but understanding it thoroughly and applying the appropriate strategies to solve it effectively.</w:t>
      </w:r>
    </w:p>
    <w:bookmarkEnd w:id="141"/>
    <w:bookmarkStart w:id="142" w:name="resources-10"/>
    <w:p>
      <w:pPr>
        <w:pStyle w:val="Heading2"/>
      </w:pPr>
      <w:r>
        <w:t xml:space="preserve">Resources</w:t>
      </w:r>
    </w:p>
    <w:p>
      <w:pPr>
        <w:pStyle w:val="Compact"/>
        <w:numPr>
          <w:ilvl w:val="0"/>
          <w:numId w:val="1090"/>
        </w:numPr>
      </w:pPr>
      <w:r>
        <w:rPr>
          <w:b/>
          <w:bCs/>
        </w:rPr>
        <w:t xml:space="preserve">Visual Asset Library</w:t>
      </w:r>
      <w:r>
        <w:t xml:space="preserve">: A curated collection of visual problem-solving examples from various sources.</w:t>
      </w:r>
    </w:p>
    <w:p>
      <w:pPr>
        <w:pStyle w:val="Compact"/>
        <w:numPr>
          <w:ilvl w:val="0"/>
          <w:numId w:val="1090"/>
        </w:numPr>
      </w:pPr>
      <w:r>
        <w:rPr>
          <w:b/>
          <w:bCs/>
        </w:rPr>
        <w:t xml:space="preserve">Practice Problems</w:t>
      </w:r>
      <w:r>
        <w:t xml:space="preserve">: Examples of real-world problems that can be solved using step-by-step reasoning and visualization techniques.</w:t>
      </w:r>
    </w:p>
    <w:p>
      <w:pPr>
        <w:pStyle w:val="Compact"/>
        <w:numPr>
          <w:ilvl w:val="0"/>
          <w:numId w:val="1090"/>
        </w:numPr>
      </w:pPr>
      <w:r>
        <w:rPr>
          <w:b/>
          <w:bCs/>
        </w:rPr>
        <w:t xml:space="preserve">Video Lectures</w:t>
      </w:r>
      <w:r>
        <w:t xml:space="preserve">: Online videos on how to approach complex mathematical problems through step-by-step reasoning and visualization.</w:t>
      </w:r>
    </w:p>
    <w:bookmarkEnd w:id="142"/>
    <w:bookmarkStart w:id="143" w:name="additional-resources-4"/>
    <w:p>
      <w:pPr>
        <w:pStyle w:val="Heading2"/>
      </w:pPr>
      <w:r>
        <w:t xml:space="preserve">Additional Resources</w:t>
      </w:r>
    </w:p>
    <w:p>
      <w:pPr>
        <w:pStyle w:val="Compact"/>
        <w:numPr>
          <w:ilvl w:val="0"/>
          <w:numId w:val="1091"/>
        </w:numPr>
      </w:pPr>
      <w:r>
        <w:rPr>
          <w:b/>
          <w:bCs/>
        </w:rPr>
        <w:t xml:space="preserve">Online Courses</w:t>
      </w:r>
      <w:r>
        <w:t xml:space="preserve">: Websites like Coursera, Udemy, or Khan Academy offer courses on problem-solving strategies and visual problem-solving frameworks.</w:t>
      </w:r>
    </w:p>
    <w:p>
      <w:pPr>
        <w:pStyle w:val="Compact"/>
        <w:numPr>
          <w:ilvl w:val="0"/>
          <w:numId w:val="1091"/>
        </w:numPr>
      </w:pPr>
      <w:r>
        <w:rPr>
          <w:b/>
          <w:bCs/>
        </w:rPr>
        <w:t xml:space="preserve">Books</w:t>
      </w:r>
      <w:r>
        <w:t xml:space="preserve">: Books such as</w:t>
      </w:r>
      <w:r>
        <w:t xml:space="preserve"> </w:t>
      </w:r>
      <w:r>
        <w:t xml:space="preserve">“</w:t>
      </w:r>
      <w:r>
        <w:t xml:space="preserve">The Art of Problem Solving</w:t>
      </w:r>
      <w:r>
        <w:t xml:space="preserve">”</w:t>
      </w:r>
      <w:r>
        <w:t xml:space="preserve"> </w:t>
      </w:r>
      <w:r>
        <w:t xml:space="preserve">by Paul Zeitz and</w:t>
      </w:r>
      <w:r>
        <w:t xml:space="preserve"> </w:t>
      </w:r>
      <w:r>
        <w:t xml:space="preserve">“</w:t>
      </w:r>
      <w:r>
        <w:t xml:space="preserve">Visual Thinking: A Guide to Problem-Solving</w:t>
      </w:r>
      <w:r>
        <w:t xml:space="preserve">”</w:t>
      </w:r>
      <w:r>
        <w:t xml:space="preserve"> </w:t>
      </w:r>
      <w:r>
        <w:t xml:space="preserve">by David M. Lewis provide detailed explanations and examples.</w:t>
      </w:r>
    </w:p>
    <w:bookmarkEnd w:id="143"/>
    <w:bookmarkStart w:id="144" w:name="conclusion-15"/>
    <w:p>
      <w:pPr>
        <w:pStyle w:val="Heading2"/>
      </w:pPr>
      <w:r>
        <w:t xml:space="preserve">Conclusion</w:t>
      </w:r>
    </w:p>
    <w:p>
      <w:pPr>
        <w:pStyle w:val="FirstParagraph"/>
      </w:pPr>
      <w:r>
        <w:t xml:space="preserve">In conclusion, understanding step-by-step reasoning and visualization techniques is the foundation for effective problem-solving in mathematics. By following these frameworks, students will be able to systematically approach complex mathematical problems with confidence and efficiency. Remember, the key to effective problem-solving is not just solving the problem but understanding it thoroughly and applying the appropriate strategies to solve it effectively.</w:t>
      </w:r>
    </w:p>
    <w:bookmarkEnd w:id="144"/>
    <w:bookmarkStart w:id="145" w:name="resources-11"/>
    <w:p>
      <w:pPr>
        <w:pStyle w:val="Heading2"/>
      </w:pPr>
      <w:r>
        <w:t xml:space="preserve">Resources</w:t>
      </w:r>
    </w:p>
    <w:p>
      <w:pPr>
        <w:pStyle w:val="Compact"/>
        <w:numPr>
          <w:ilvl w:val="0"/>
          <w:numId w:val="1092"/>
        </w:numPr>
      </w:pPr>
      <w:r>
        <w:rPr>
          <w:b/>
          <w:bCs/>
        </w:rPr>
        <w:t xml:space="preserve">Visual Asset Library</w:t>
      </w:r>
      <w:r>
        <w:t xml:space="preserve">: A curated collection of visual problem-solving examples from various sources.</w:t>
      </w:r>
    </w:p>
    <w:p>
      <w:pPr>
        <w:pStyle w:val="Compact"/>
        <w:numPr>
          <w:ilvl w:val="0"/>
          <w:numId w:val="1092"/>
        </w:numPr>
      </w:pPr>
      <w:r>
        <w:rPr>
          <w:b/>
          <w:bCs/>
        </w:rPr>
        <w:t xml:space="preserve">Practice Problems</w:t>
      </w:r>
      <w:r>
        <w:t xml:space="preserve">: Examples of real-world problems that can be solved using step-by-step reasoning and visualization techniques.</w:t>
      </w:r>
    </w:p>
    <w:p>
      <w:pPr>
        <w:pStyle w:val="Compact"/>
        <w:numPr>
          <w:ilvl w:val="0"/>
          <w:numId w:val="1092"/>
        </w:numPr>
      </w:pPr>
      <w:r>
        <w:rPr>
          <w:b/>
          <w:bCs/>
        </w:rPr>
        <w:t xml:space="preserve">Video Lectures</w:t>
      </w:r>
      <w:r>
        <w:t xml:space="preserve">: Online videos on how to approach complex mathematical problems through step-by-step reasoning and visualization.</w:t>
      </w:r>
    </w:p>
    <w:bookmarkEnd w:id="145"/>
    <w:bookmarkStart w:id="146" w:name="additional-resources-5"/>
    <w:p>
      <w:pPr>
        <w:pStyle w:val="Heading2"/>
      </w:pPr>
      <w:r>
        <w:t xml:space="preserve">Additional Resources</w:t>
      </w:r>
    </w:p>
    <w:p>
      <w:pPr>
        <w:pStyle w:val="Compact"/>
        <w:numPr>
          <w:ilvl w:val="0"/>
          <w:numId w:val="1093"/>
        </w:numPr>
      </w:pPr>
      <w:r>
        <w:rPr>
          <w:b/>
          <w:bCs/>
        </w:rPr>
        <w:t xml:space="preserve">Online Courses</w:t>
      </w:r>
      <w:r>
        <w:t xml:space="preserve">: Websites like Coursera, Udemy, or Khan Academy offer courses on problem-solving strategies and visual problem-solving frameworks.</w:t>
      </w:r>
    </w:p>
    <w:p>
      <w:pPr>
        <w:pStyle w:val="Compact"/>
        <w:numPr>
          <w:ilvl w:val="0"/>
          <w:numId w:val="1093"/>
        </w:numPr>
      </w:pPr>
      <w:r>
        <w:rPr>
          <w:b/>
          <w:bCs/>
        </w:rPr>
        <w:t xml:space="preserve">Books</w:t>
      </w:r>
      <w:r>
        <w:t xml:space="preserve">: Books such as</w:t>
      </w:r>
      <w:r>
        <w:t xml:space="preserve"> </w:t>
      </w:r>
      <w:r>
        <w:t xml:space="preserve">“</w:t>
      </w:r>
      <w:r>
        <w:t xml:space="preserve">The Art of Problem Solving</w:t>
      </w:r>
      <w:r>
        <w:t xml:space="preserve">”</w:t>
      </w:r>
      <w:r>
        <w:t xml:space="preserve"> </w:t>
      </w:r>
      <w:r>
        <w:t xml:space="preserve">by Paul Zeitz and</w:t>
      </w:r>
      <w:r>
        <w:t xml:space="preserve"> </w:t>
      </w:r>
      <w:r>
        <w:t xml:space="preserve">“</w:t>
      </w:r>
      <w:r>
        <w:t xml:space="preserve">Visual Thinking: A Guide to Problem-Solving</w:t>
      </w:r>
      <w:r>
        <w:t xml:space="preserve">”</w:t>
      </w:r>
      <w:r>
        <w:t xml:space="preserve"> </w:t>
      </w:r>
      <w:r>
        <w:t xml:space="preserve">by David M. Lewis provide detailed explanations and examples.</w:t>
      </w:r>
    </w:p>
    <w:bookmarkEnd w:id="146"/>
    <w:bookmarkStart w:id="147" w:name="conclusion-16"/>
    <w:p>
      <w:pPr>
        <w:pStyle w:val="Heading2"/>
      </w:pPr>
      <w:r>
        <w:t xml:space="preserve">Conclusion</w:t>
      </w:r>
    </w:p>
    <w:p>
      <w:pPr>
        <w:pStyle w:val="FirstParagraph"/>
      </w:pPr>
      <w:r>
        <w:t xml:space="preserve">In conclusion, understanding step-by-step reasoning and visualization techniques is the foundation for effective problem-solving in mathematics. By following these frameworks, students will be able to systematically approach complex mathematical problems with confidence and efficiency. Remember, the key to effective problem-solving is not just solving the problem but understanding it thoroughly and applying the appropriate strategies to solve it effectively.</w:t>
      </w:r>
    </w:p>
    <w:bookmarkEnd w:id="147"/>
    <w:bookmarkStart w:id="148" w:name="resources-12"/>
    <w:p>
      <w:pPr>
        <w:pStyle w:val="Heading2"/>
      </w:pPr>
      <w:r>
        <w:t xml:space="preserve">Resources</w:t>
      </w:r>
    </w:p>
    <w:p>
      <w:pPr>
        <w:pStyle w:val="Compact"/>
        <w:numPr>
          <w:ilvl w:val="0"/>
          <w:numId w:val="1094"/>
        </w:numPr>
      </w:pPr>
      <w:r>
        <w:rPr>
          <w:b/>
          <w:bCs/>
        </w:rPr>
        <w:t xml:space="preserve">Visual Asset Library</w:t>
      </w:r>
      <w:r>
        <w:t xml:space="preserve">: A curated collection of visual problem-solving examples from various sources.</w:t>
      </w:r>
    </w:p>
    <w:p>
      <w:pPr>
        <w:pStyle w:val="Compact"/>
        <w:numPr>
          <w:ilvl w:val="0"/>
          <w:numId w:val="1094"/>
        </w:numPr>
      </w:pPr>
      <w:r>
        <w:rPr>
          <w:b/>
          <w:bCs/>
        </w:rPr>
        <w:t xml:space="preserve">Practice Problems</w:t>
      </w:r>
      <w:r>
        <w:t xml:space="preserve">: Examples of real-world problems that can be solved using step-by-step reasoning and visualization techniques.</w:t>
      </w:r>
    </w:p>
    <w:p>
      <w:pPr>
        <w:pStyle w:val="Compact"/>
        <w:numPr>
          <w:ilvl w:val="0"/>
          <w:numId w:val="1094"/>
        </w:numPr>
      </w:pPr>
      <w:r>
        <w:rPr>
          <w:b/>
          <w:bCs/>
        </w:rPr>
        <w:t xml:space="preserve">Video Lectures</w:t>
      </w:r>
      <w:r>
        <w:t xml:space="preserve">: Online videos on how to approach complex mathematical problems through step-by-step reasoning and visualization.</w:t>
      </w:r>
    </w:p>
    <w:bookmarkEnd w:id="148"/>
    <w:bookmarkStart w:id="149" w:name="additional-resources-6"/>
    <w:p>
      <w:pPr>
        <w:pStyle w:val="Heading2"/>
      </w:pPr>
      <w:r>
        <w:t xml:space="preserve">Additional Resources</w:t>
      </w:r>
    </w:p>
    <w:p>
      <w:pPr>
        <w:pStyle w:val="Compact"/>
        <w:numPr>
          <w:ilvl w:val="0"/>
          <w:numId w:val="1095"/>
        </w:numPr>
      </w:pPr>
      <w:r>
        <w:rPr>
          <w:b/>
          <w:bCs/>
        </w:rPr>
        <w:t xml:space="preserve">Online Courses</w:t>
      </w:r>
      <w:r>
        <w:t xml:space="preserve">: Websites like Coursera, Udemy, or Khan Academy offer courses on problem-solving strategies and visual problem-solving frameworks.</w:t>
      </w:r>
    </w:p>
    <w:p>
      <w:pPr>
        <w:pStyle w:val="Compact"/>
        <w:numPr>
          <w:ilvl w:val="0"/>
          <w:numId w:val="1095"/>
        </w:numPr>
      </w:pPr>
      <w:r>
        <w:rPr>
          <w:b/>
          <w:bCs/>
        </w:rPr>
        <w:t xml:space="preserve">Books</w:t>
      </w:r>
      <w:r>
        <w:t xml:space="preserve">: Books such as</w:t>
      </w:r>
      <w:r>
        <w:t xml:space="preserve"> </w:t>
      </w:r>
      <w:r>
        <w:t xml:space="preserve">“</w:t>
      </w:r>
      <w:r>
        <w:t xml:space="preserve">The Art of Problem Solving</w:t>
      </w:r>
      <w:r>
        <w:t xml:space="preserve">”</w:t>
      </w:r>
      <w:r>
        <w:t xml:space="preserve"> </w:t>
      </w:r>
      <w:r>
        <w:t xml:space="preserve">by Paul Zeitz and</w:t>
      </w:r>
      <w:r>
        <w:t xml:space="preserve"> </w:t>
      </w:r>
      <w:r>
        <w:t xml:space="preserve">“</w:t>
      </w:r>
      <w:r>
        <w:t xml:space="preserve">Visual Thinking: A Guide to Problem-Solving</w:t>
      </w:r>
      <w:r>
        <w:t xml:space="preserve">”</w:t>
      </w:r>
      <w:r>
        <w:t xml:space="preserve"> </w:t>
      </w:r>
      <w:r>
        <w:t xml:space="preserve">by David M. Lewis provide detailed explanations and examples.</w:t>
      </w:r>
    </w:p>
    <w:bookmarkEnd w:id="149"/>
    <w:bookmarkStart w:id="150" w:name="conclusion-17"/>
    <w:p>
      <w:pPr>
        <w:pStyle w:val="Heading2"/>
      </w:pPr>
      <w:r>
        <w:t xml:space="preserve">Conclusion</w:t>
      </w:r>
    </w:p>
    <w:p>
      <w:pPr>
        <w:pStyle w:val="FirstParagraph"/>
      </w:pPr>
      <w:r>
        <w:t xml:space="preserve">In conclusion, understanding step-by-step reasoning and visualization techniques is the foundation for effective problem-solving in mathematics. By following these frameworks, students will be able to systematically approach complex mathematical problems with confidence and efficiency. Remember, the key to effective problem-solving is not just solving the problem but understanding it thoroughly and applying the appropriate strategies to solve it effectively.</w:t>
      </w:r>
    </w:p>
    <w:bookmarkEnd w:id="150"/>
    <w:bookmarkStart w:id="151" w:name="resources-13"/>
    <w:p>
      <w:pPr>
        <w:pStyle w:val="Heading2"/>
      </w:pPr>
      <w:r>
        <w:t xml:space="preserve">Resources</w:t>
      </w:r>
    </w:p>
    <w:p>
      <w:pPr>
        <w:pStyle w:val="Compact"/>
        <w:numPr>
          <w:ilvl w:val="0"/>
          <w:numId w:val="1096"/>
        </w:numPr>
      </w:pPr>
      <w:r>
        <w:rPr>
          <w:b/>
          <w:bCs/>
        </w:rPr>
        <w:t xml:space="preserve">Visual Asset Library</w:t>
      </w:r>
      <w:r>
        <w:t xml:space="preserve">: A curated collection of visual problem-solving examples from various sources.</w:t>
      </w:r>
    </w:p>
    <w:p>
      <w:pPr>
        <w:pStyle w:val="Compact"/>
        <w:numPr>
          <w:ilvl w:val="0"/>
          <w:numId w:val="1096"/>
        </w:numPr>
      </w:pPr>
      <w:r>
        <w:rPr>
          <w:b/>
          <w:bCs/>
        </w:rPr>
        <w:t xml:space="preserve">Practice Problems</w:t>
      </w:r>
      <w:r>
        <w:t xml:space="preserve">: Examples of real-world problems that can be solved using step-by-step reasoning and visualization techniques.</w:t>
      </w:r>
    </w:p>
    <w:p>
      <w:pPr>
        <w:pStyle w:val="Compact"/>
        <w:numPr>
          <w:ilvl w:val="0"/>
          <w:numId w:val="1096"/>
        </w:numPr>
      </w:pPr>
      <w:r>
        <w:rPr>
          <w:b/>
          <w:bCs/>
        </w:rPr>
        <w:t xml:space="preserve">Video Lectures</w:t>
      </w:r>
      <w:r>
        <w:t xml:space="preserve">: Online videos on how to approach complex mathematical problems through step-by-step reasoning and visualization.</w:t>
      </w:r>
    </w:p>
    <w:bookmarkEnd w:id="151"/>
    <w:bookmarkStart w:id="152" w:name="additional-resources-7"/>
    <w:p>
      <w:pPr>
        <w:pStyle w:val="Heading2"/>
      </w:pPr>
      <w:r>
        <w:t xml:space="preserve">Additional Resources</w:t>
      </w:r>
    </w:p>
    <w:p>
      <w:pPr>
        <w:pStyle w:val="Compact"/>
        <w:numPr>
          <w:ilvl w:val="0"/>
          <w:numId w:val="1097"/>
        </w:numPr>
      </w:pPr>
      <w:r>
        <w:rPr>
          <w:b/>
          <w:bCs/>
        </w:rPr>
        <w:t xml:space="preserve">Online Courses</w:t>
      </w:r>
      <w:r>
        <w:t xml:space="preserve">: Websites like Coursera, Udemy, or Khan Academy offer courses on problem-solving strategies and visual problem-solving frameworks.</w:t>
      </w:r>
    </w:p>
    <w:p>
      <w:pPr>
        <w:pStyle w:val="Compact"/>
        <w:numPr>
          <w:ilvl w:val="0"/>
          <w:numId w:val="1097"/>
        </w:numPr>
      </w:pPr>
      <w:r>
        <w:rPr>
          <w:b/>
          <w:bCs/>
        </w:rPr>
        <w:t xml:space="preserve">Books</w:t>
      </w:r>
      <w:r>
        <w:t xml:space="preserve">: Books such as</w:t>
      </w:r>
      <w:r>
        <w:t xml:space="preserve"> </w:t>
      </w:r>
      <w:r>
        <w:t xml:space="preserve">“</w:t>
      </w:r>
      <w:r>
        <w:t xml:space="preserve">The Art of Problem Solving</w:t>
      </w:r>
      <w:r>
        <w:t xml:space="preserve">”</w:t>
      </w:r>
      <w:r>
        <w:t xml:space="preserve"> </w:t>
      </w:r>
      <w:r>
        <w:t xml:space="preserve">by Paul Zeitz and</w:t>
      </w:r>
      <w:r>
        <w:t xml:space="preserve"> </w:t>
      </w:r>
      <w:r>
        <w:t xml:space="preserve">“</w:t>
      </w:r>
      <w:r>
        <w:t xml:space="preserve">Visual Thinking: A Guide to Problem-Solving</w:t>
      </w:r>
      <w:r>
        <w:t xml:space="preserve">”</w:t>
      </w:r>
      <w:r>
        <w:t xml:space="preserve"> </w:t>
      </w:r>
      <w:r>
        <w:t xml:space="preserve">by David M. Lewis provide detailed explanations and examples.</w:t>
      </w:r>
    </w:p>
    <w:bookmarkEnd w:id="152"/>
    <w:bookmarkStart w:id="153" w:name="conclusion-18"/>
    <w:p>
      <w:pPr>
        <w:pStyle w:val="Heading2"/>
      </w:pPr>
      <w:r>
        <w:t xml:space="preserve">Conclusion</w:t>
      </w:r>
    </w:p>
    <w:p>
      <w:pPr>
        <w:pStyle w:val="FirstParagraph"/>
      </w:pPr>
      <w:r>
        <w:t xml:space="preserve">In conclusion, understanding step-by-step reasoning and visualization techniques is the foundation for effective problem-solving in mathematics. By following these frameworks, students will be able to systematically approach complex mathematical problems with confidence and efficiency. Remember, the key to effective problem-solving is not just solving the problem but understanding it thoroughly and applying the appropriate strategies to solve it effectively.</w:t>
      </w:r>
    </w:p>
    <w:bookmarkEnd w:id="153"/>
    <w:bookmarkStart w:id="154" w:name="resources-14"/>
    <w:p>
      <w:pPr>
        <w:pStyle w:val="Heading2"/>
      </w:pPr>
      <w:r>
        <w:t xml:space="preserve">Resources</w:t>
      </w:r>
    </w:p>
    <w:p>
      <w:pPr>
        <w:pStyle w:val="Compact"/>
        <w:numPr>
          <w:ilvl w:val="0"/>
          <w:numId w:val="1098"/>
        </w:numPr>
      </w:pPr>
      <w:r>
        <w:rPr>
          <w:b/>
          <w:bCs/>
        </w:rPr>
        <w:t xml:space="preserve">Visual Asset Library</w:t>
      </w:r>
      <w:r>
        <w:t xml:space="preserve">: A curated collection of visual problem-solving examples from various sources.</w:t>
      </w:r>
    </w:p>
    <w:p>
      <w:pPr>
        <w:pStyle w:val="Compact"/>
        <w:numPr>
          <w:ilvl w:val="0"/>
          <w:numId w:val="1098"/>
        </w:numPr>
      </w:pPr>
      <w:r>
        <w:rPr>
          <w:b/>
          <w:bCs/>
        </w:rPr>
        <w:t xml:space="preserve">Practice Problems</w:t>
      </w:r>
      <w:r>
        <w:t xml:space="preserve">: Examples of real-world problems that can be solved using step-by-step reasoning and visualization techniques.</w:t>
      </w:r>
    </w:p>
    <w:p>
      <w:pPr>
        <w:pStyle w:val="Compact"/>
        <w:numPr>
          <w:ilvl w:val="0"/>
          <w:numId w:val="1098"/>
        </w:numPr>
      </w:pPr>
      <w:r>
        <w:rPr>
          <w:b/>
          <w:bCs/>
        </w:rPr>
        <w:t xml:space="preserve">Video Lectures</w:t>
      </w:r>
      <w:r>
        <w:t xml:space="preserve">: Online videos on how to approach complex mathematical problems through step-by-step reasoning and visualization.</w:t>
      </w:r>
    </w:p>
    <w:bookmarkEnd w:id="154"/>
    <w:bookmarkStart w:id="155" w:name="additional-resources-8"/>
    <w:p>
      <w:pPr>
        <w:pStyle w:val="Heading2"/>
      </w:pPr>
      <w:r>
        <w:t xml:space="preserve">Additional Resources</w:t>
      </w:r>
    </w:p>
    <w:p>
      <w:pPr>
        <w:pStyle w:val="Compact"/>
        <w:numPr>
          <w:ilvl w:val="0"/>
          <w:numId w:val="1099"/>
        </w:numPr>
      </w:pPr>
      <w:r>
        <w:rPr>
          <w:b/>
          <w:bCs/>
        </w:rPr>
        <w:t xml:space="preserve">Online Courses</w:t>
      </w:r>
      <w:r>
        <w:t xml:space="preserve">: Websites like Coursera, Udemy, or Khan Academy offer courses on problem-solving strategies and visual problem-solving frameworks.</w:t>
      </w:r>
    </w:p>
    <w:p>
      <w:pPr>
        <w:pStyle w:val="Compact"/>
        <w:numPr>
          <w:ilvl w:val="0"/>
          <w:numId w:val="1099"/>
        </w:numPr>
      </w:pPr>
      <w:r>
        <w:rPr>
          <w:b/>
          <w:bCs/>
        </w:rPr>
        <w:t xml:space="preserve">Books</w:t>
      </w:r>
      <w:r>
        <w:t xml:space="preserve">: Books such as</w:t>
      </w:r>
      <w:r>
        <w:t xml:space="preserve"> </w:t>
      </w:r>
      <w:r>
        <w:t xml:space="preserve">“</w:t>
      </w:r>
      <w:r>
        <w:t xml:space="preserve">The Art of Problem Solving</w:t>
      </w:r>
      <w:r>
        <w:t xml:space="preserve">”</w:t>
      </w:r>
      <w:r>
        <w:t xml:space="preserve"> </w:t>
      </w:r>
      <w:r>
        <w:t xml:space="preserve">by Paul Zeitz and</w:t>
      </w:r>
      <w:r>
        <w:t xml:space="preserve"> </w:t>
      </w:r>
      <w:r>
        <w:t xml:space="preserve">“</w:t>
      </w:r>
      <w:r>
        <w:t xml:space="preserve">Visual Thinking: A Guide to Problem-Solving</w:t>
      </w:r>
      <w:r>
        <w:t xml:space="preserve">”</w:t>
      </w:r>
      <w:r>
        <w:t xml:space="preserve"> </w:t>
      </w:r>
      <w:r>
        <w:t xml:space="preserve">by David M. Lewis provide detailed explanations and examples.</w:t>
      </w:r>
    </w:p>
    <w:bookmarkEnd w:id="155"/>
    <w:bookmarkStart w:id="156" w:name="conclusion-19"/>
    <w:p>
      <w:pPr>
        <w:pStyle w:val="Heading2"/>
      </w:pPr>
      <w:r>
        <w:t xml:space="preserve">Conclusion</w:t>
      </w:r>
    </w:p>
    <w:p>
      <w:pPr>
        <w:pStyle w:val="FirstParagraph"/>
      </w:pPr>
      <w:r>
        <w:t xml:space="preserve">In conclusion, understanding step-by-step reasoning and visualization techniques is the foundation for effective problem-solving in mathematics. By following these frameworks, students will be able to systematically approach complex mathematical problems with confidence and efficiency. Remember, the key to effective problem-solving is not just solving the problem but understanding it thoroughly and applying the appropriate strategies to solve it effectively.</w:t>
      </w:r>
    </w:p>
    <w:bookmarkEnd w:id="156"/>
    <w:bookmarkStart w:id="157" w:name="resources-15"/>
    <w:p>
      <w:pPr>
        <w:pStyle w:val="Heading2"/>
      </w:pPr>
      <w:r>
        <w:t xml:space="preserve">Resources</w:t>
      </w:r>
    </w:p>
    <w:p>
      <w:pPr>
        <w:pStyle w:val="Compact"/>
        <w:numPr>
          <w:ilvl w:val="0"/>
          <w:numId w:val="1100"/>
        </w:numPr>
      </w:pPr>
      <w:r>
        <w:rPr>
          <w:b/>
          <w:bCs/>
        </w:rPr>
        <w:t xml:space="preserve">Visual Asset Library</w:t>
      </w:r>
      <w:r>
        <w:t xml:space="preserve">: A curated collection of visual problem-solving examples from various sources.</w:t>
      </w:r>
    </w:p>
    <w:p>
      <w:pPr>
        <w:pStyle w:val="Compact"/>
        <w:numPr>
          <w:ilvl w:val="0"/>
          <w:numId w:val="1100"/>
        </w:numPr>
      </w:pPr>
      <w:r>
        <w:rPr>
          <w:b/>
          <w:bCs/>
        </w:rPr>
        <w:t xml:space="preserve">Practice Problems</w:t>
      </w:r>
      <w:r>
        <w:t xml:space="preserve">: Examples of real-world problems that can be solved using step-by-step reasoning and visualization techniques.</w:t>
      </w:r>
    </w:p>
    <w:p>
      <w:pPr>
        <w:pStyle w:val="Compact"/>
        <w:numPr>
          <w:ilvl w:val="0"/>
          <w:numId w:val="1100"/>
        </w:numPr>
      </w:pPr>
      <w:r>
        <w:rPr>
          <w:b/>
          <w:bCs/>
        </w:rPr>
        <w:t xml:space="preserve">Video Lectures</w:t>
      </w:r>
      <w:r>
        <w:t xml:space="preserve">: Online videos on how to approach complex mathematical problems through step-by-step reasoning and visualization.</w:t>
      </w:r>
    </w:p>
    <w:bookmarkEnd w:id="157"/>
    <w:bookmarkStart w:id="158" w:name="additional-resources-9"/>
    <w:p>
      <w:pPr>
        <w:pStyle w:val="Heading2"/>
      </w:pPr>
      <w:r>
        <w:t xml:space="preserve">Additional Resources</w:t>
      </w:r>
    </w:p>
    <w:p>
      <w:pPr>
        <w:pStyle w:val="Compact"/>
        <w:numPr>
          <w:ilvl w:val="0"/>
          <w:numId w:val="1101"/>
        </w:numPr>
      </w:pPr>
      <w:r>
        <w:rPr>
          <w:b/>
          <w:bCs/>
        </w:rPr>
        <w:t xml:space="preserve">Online Courses</w:t>
      </w:r>
      <w:r>
        <w:t xml:space="preserve">: Websites like Coursera, Udemy, or Khan Academy offer courses on problem-solving strategies and visual problem-solving frameworks.</w:t>
      </w:r>
    </w:p>
    <w:p>
      <w:pPr>
        <w:pStyle w:val="Compact"/>
        <w:numPr>
          <w:ilvl w:val="0"/>
          <w:numId w:val="1101"/>
        </w:numPr>
      </w:pPr>
      <w:r>
        <w:rPr>
          <w:b/>
          <w:bCs/>
        </w:rPr>
        <w:t xml:space="preserve">Books</w:t>
      </w:r>
      <w:r>
        <w:t xml:space="preserve">: Books such as</w:t>
      </w:r>
      <w:r>
        <w:t xml:space="preserve"> </w:t>
      </w:r>
      <w:r>
        <w:t xml:space="preserve">“</w:t>
      </w:r>
      <w:r>
        <w:t xml:space="preserve">The Art of Problem Solving</w:t>
      </w:r>
      <w:r>
        <w:t xml:space="preserve">”</w:t>
      </w:r>
      <w:r>
        <w:t xml:space="preserve"> </w:t>
      </w:r>
      <w:r>
        <w:t xml:space="preserve">by Paul Zeitz and</w:t>
      </w:r>
      <w:r>
        <w:t xml:space="preserve"> </w:t>
      </w:r>
      <w:r>
        <w:t xml:space="preserve">“</w:t>
      </w:r>
      <w:r>
        <w:t xml:space="preserve">Visual Thinking: A Guide to Problem-Solving</w:t>
      </w:r>
      <w:r>
        <w:t xml:space="preserve">”</w:t>
      </w:r>
      <w:r>
        <w:t xml:space="preserve"> </w:t>
      </w:r>
      <w:r>
        <w:t xml:space="preserve">by David M. Lewis provide detailed explanations and examples.</w:t>
      </w:r>
    </w:p>
    <w:bookmarkEnd w:id="158"/>
    <w:bookmarkStart w:id="159" w:name="conclusion-20"/>
    <w:p>
      <w:pPr>
        <w:pStyle w:val="Heading2"/>
      </w:pPr>
      <w:r>
        <w:t xml:space="preserve">Conclusion</w:t>
      </w:r>
    </w:p>
    <w:p>
      <w:pPr>
        <w:pStyle w:val="FirstParagraph"/>
      </w:pPr>
      <w:r>
        <w:t xml:space="preserve">In conclusion, understanding step-by-step reasoning and visualization techniques is the foundation for effective problem-solving in mathematics. By following these frameworks, students will be able to systematically approach complex mathematical problems with confidence and efficiency. Remember, the key to effective problem-solving is not just solving the problem but understanding it thoroughly and applying the appropriate strategies to solve it effectively.</w:t>
      </w:r>
    </w:p>
    <w:bookmarkEnd w:id="159"/>
    <w:bookmarkStart w:id="160" w:name="resources-16"/>
    <w:p>
      <w:pPr>
        <w:pStyle w:val="Heading2"/>
      </w:pPr>
      <w:r>
        <w:t xml:space="preserve">Resources</w:t>
      </w:r>
    </w:p>
    <w:p>
      <w:pPr>
        <w:pStyle w:val="Compact"/>
        <w:numPr>
          <w:ilvl w:val="0"/>
          <w:numId w:val="1102"/>
        </w:numPr>
      </w:pPr>
      <w:r>
        <w:rPr>
          <w:b/>
          <w:bCs/>
        </w:rPr>
        <w:t xml:space="preserve">Visual Asset Library</w:t>
      </w:r>
      <w:r>
        <w:t xml:space="preserve">: A curated collection of visual problem-solving examples from various sources.</w:t>
      </w:r>
    </w:p>
    <w:p>
      <w:pPr>
        <w:pStyle w:val="Compact"/>
        <w:numPr>
          <w:ilvl w:val="0"/>
          <w:numId w:val="1102"/>
        </w:numPr>
      </w:pPr>
      <w:r>
        <w:rPr>
          <w:b/>
          <w:bCs/>
        </w:rPr>
        <w:t xml:space="preserve">Practice Problems</w:t>
      </w:r>
      <w:r>
        <w:t xml:space="preserve">: Examples of real-world problems that can be solved using step-by-step reasoning and visualization techniques.</w:t>
      </w:r>
    </w:p>
    <w:p>
      <w:pPr>
        <w:pStyle w:val="Compact"/>
        <w:numPr>
          <w:ilvl w:val="0"/>
          <w:numId w:val="1102"/>
        </w:numPr>
      </w:pPr>
      <w:r>
        <w:rPr>
          <w:b/>
          <w:bCs/>
        </w:rPr>
        <w:t xml:space="preserve">Video Lectures</w:t>
      </w:r>
      <w:r>
        <w:t xml:space="preserve">: Online videos on how to approach complex mathematical problems through step-by-step reasoning and visualization.</w:t>
      </w:r>
    </w:p>
    <w:bookmarkEnd w:id="160"/>
    <w:bookmarkStart w:id="161" w:name="additional-resources-10"/>
    <w:p>
      <w:pPr>
        <w:pStyle w:val="Heading2"/>
      </w:pPr>
      <w:r>
        <w:t xml:space="preserve">Additional Resources</w:t>
      </w:r>
    </w:p>
    <w:p>
      <w:pPr>
        <w:pStyle w:val="Compact"/>
        <w:numPr>
          <w:ilvl w:val="0"/>
          <w:numId w:val="1103"/>
        </w:numPr>
      </w:pPr>
      <w:r>
        <w:rPr>
          <w:b/>
          <w:bCs/>
        </w:rPr>
        <w:t xml:space="preserve">Online Courses</w:t>
      </w:r>
      <w:r>
        <w:t xml:space="preserve">: Websites like Coursera, Udemy, or Khan Academy offer courses on problem-solving strategies and visual problem-solving frameworks.</w:t>
      </w:r>
    </w:p>
    <w:p>
      <w:pPr>
        <w:pStyle w:val="Compact"/>
        <w:numPr>
          <w:ilvl w:val="0"/>
          <w:numId w:val="1103"/>
        </w:numPr>
      </w:pPr>
      <w:r>
        <w:rPr>
          <w:b/>
          <w:bCs/>
        </w:rPr>
        <w:t xml:space="preserve">Books</w:t>
      </w:r>
      <w:r>
        <w:t xml:space="preserve">: Books such as</w:t>
      </w:r>
      <w:r>
        <w:t xml:space="preserve"> </w:t>
      </w:r>
      <w:r>
        <w:t xml:space="preserve">“</w:t>
      </w:r>
      <w:r>
        <w:t xml:space="preserve">The Art of Problem Solving</w:t>
      </w:r>
      <w:r>
        <w:t xml:space="preserve">”</w:t>
      </w:r>
      <w:r>
        <w:t xml:space="preserve"> </w:t>
      </w:r>
      <w:r>
        <w:t xml:space="preserve">by Paul Zeitz and</w:t>
      </w:r>
      <w:r>
        <w:t xml:space="preserve"> </w:t>
      </w:r>
      <w:r>
        <w:t xml:space="preserve">“</w:t>
      </w:r>
      <w:r>
        <w:t xml:space="preserve">Visual Thinking: A Guide to Problem-Solving</w:t>
      </w:r>
      <w:r>
        <w:t xml:space="preserve">”</w:t>
      </w:r>
      <w:r>
        <w:t xml:space="preserve"> </w:t>
      </w:r>
      <w:r>
        <w:t xml:space="preserve">by David M. Lewis provide detailed explanations and examples.</w:t>
      </w:r>
    </w:p>
    <w:bookmarkEnd w:id="161"/>
    <w:bookmarkStart w:id="162" w:name="conclusion-21"/>
    <w:p>
      <w:pPr>
        <w:pStyle w:val="Heading2"/>
      </w:pPr>
      <w:r>
        <w:t xml:space="preserve">Conclusion</w:t>
      </w:r>
    </w:p>
    <w:p>
      <w:pPr>
        <w:pStyle w:val="FirstParagraph"/>
      </w:pPr>
      <w:r>
        <w:t xml:space="preserve">In conclusion, understanding step-by-step reasoning and visualization techniques is the foundation for effective problem-solving in mathematics. By following these frameworks, students will be able to systematically approach complex mathematical problems with confidence and efficiency. Remember, the key to effective problem-solving is not just solving the problem but understanding it thoroughly and applying the appropriate strategies to solve it effectively.</w:t>
      </w:r>
    </w:p>
    <w:bookmarkEnd w:id="162"/>
    <w:bookmarkStart w:id="163" w:name="resources-17"/>
    <w:p>
      <w:pPr>
        <w:pStyle w:val="Heading2"/>
      </w:pPr>
      <w:r>
        <w:t xml:space="preserve">Resources</w:t>
      </w:r>
    </w:p>
    <w:p>
      <w:pPr>
        <w:pStyle w:val="Compact"/>
        <w:numPr>
          <w:ilvl w:val="0"/>
          <w:numId w:val="1104"/>
        </w:numPr>
      </w:pPr>
      <w:r>
        <w:rPr>
          <w:b/>
          <w:bCs/>
        </w:rPr>
        <w:t xml:space="preserve">Visual Asset Library</w:t>
      </w:r>
      <w:r>
        <w:t xml:space="preserve">: A curated collection of visual problem-solving examples from various sources.</w:t>
      </w:r>
    </w:p>
    <w:p>
      <w:pPr>
        <w:pStyle w:val="Compact"/>
        <w:numPr>
          <w:ilvl w:val="0"/>
          <w:numId w:val="1104"/>
        </w:numPr>
      </w:pPr>
      <w:r>
        <w:rPr>
          <w:b/>
          <w:bCs/>
        </w:rPr>
        <w:t xml:space="preserve">Practice Problems</w:t>
      </w:r>
      <w:r>
        <w:t xml:space="preserve">: Examples of real-world problems that can be solved using step-by-step reasoning and visualization techniques.</w:t>
      </w:r>
    </w:p>
    <w:p>
      <w:pPr>
        <w:pStyle w:val="Compact"/>
        <w:numPr>
          <w:ilvl w:val="0"/>
          <w:numId w:val="1104"/>
        </w:numPr>
      </w:pPr>
      <w:r>
        <w:rPr>
          <w:b/>
          <w:bCs/>
        </w:rPr>
        <w:t xml:space="preserve">Video Lectures</w:t>
      </w:r>
      <w:r>
        <w:t xml:space="preserve">: Online videos on how to approach complex mathematical problems through step-by-step reasoning and visualization.</w:t>
      </w:r>
    </w:p>
    <w:bookmarkEnd w:id="163"/>
    <w:bookmarkStart w:id="164" w:name="additional-resources-11"/>
    <w:p>
      <w:pPr>
        <w:pStyle w:val="Heading2"/>
      </w:pPr>
      <w:r>
        <w:t xml:space="preserve">Additional Resources</w:t>
      </w:r>
    </w:p>
    <w:p>
      <w:pPr>
        <w:pStyle w:val="Compact"/>
        <w:numPr>
          <w:ilvl w:val="0"/>
          <w:numId w:val="1105"/>
        </w:numPr>
      </w:pPr>
      <w:r>
        <w:rPr>
          <w:b/>
          <w:bCs/>
        </w:rPr>
        <w:t xml:space="preserve">Online Courses</w:t>
      </w:r>
      <w:r>
        <w:t xml:space="preserve">: Websites like Coursera, Udemy, or Khan Academy offer courses on problem-solving strategies and visual problem-solving frameworks.</w:t>
      </w:r>
    </w:p>
    <w:p>
      <w:pPr>
        <w:pStyle w:val="Compact"/>
        <w:numPr>
          <w:ilvl w:val="0"/>
          <w:numId w:val="1105"/>
        </w:numPr>
      </w:pPr>
      <w:r>
        <w:rPr>
          <w:b/>
          <w:bCs/>
        </w:rPr>
        <w:t xml:space="preserve">Books</w:t>
      </w:r>
      <w:r>
        <w:t xml:space="preserve">: Books such as</w:t>
      </w:r>
      <w:r>
        <w:t xml:space="preserve"> </w:t>
      </w:r>
      <w:r>
        <w:t xml:space="preserve">“</w:t>
      </w:r>
      <w:r>
        <w:t xml:space="preserve">The Art of Problem Solving</w:t>
      </w:r>
      <w:r>
        <w:t xml:space="preserve">”</w:t>
      </w:r>
      <w:r>
        <w:t xml:space="preserve"> </w:t>
      </w:r>
      <w:r>
        <w:t xml:space="preserve">by Paul Zeitz and</w:t>
      </w:r>
      <w:r>
        <w:t xml:space="preserve"> </w:t>
      </w:r>
      <w:r>
        <w:t xml:space="preserve">“</w:t>
      </w:r>
      <w:r>
        <w:t xml:space="preserve">Visual Thinking: A Guide to Problem-Solving</w:t>
      </w:r>
      <w:r>
        <w:t xml:space="preserve">”</w:t>
      </w:r>
      <w:r>
        <w:t xml:space="preserve"> </w:t>
      </w:r>
      <w:r>
        <w:t xml:space="preserve">by David M. Lewis provide detailed explanations and examples.</w:t>
      </w:r>
    </w:p>
    <w:bookmarkEnd w:id="164"/>
    <w:bookmarkStart w:id="165" w:name="conclusion-22"/>
    <w:p>
      <w:pPr>
        <w:pStyle w:val="Heading2"/>
      </w:pPr>
      <w:r>
        <w:t xml:space="preserve">Conclusion</w:t>
      </w:r>
    </w:p>
    <w:p>
      <w:pPr>
        <w:pStyle w:val="FirstParagraph"/>
      </w:pPr>
      <w:r>
        <w:t xml:space="preserve">In conclusion, understanding step-by-step reasoning and visualization techniques is the foundation for effective problem-solving in mathematics. By following these frameworks, students will be able to systematically approach complex mathematical problems with confidence and efficiency. Remember, the key to effective problem-solving is not just solving the problem but understanding it thoroughly and applying the appropriate strategies to solve it effectively.</w:t>
      </w:r>
    </w:p>
    <w:bookmarkEnd w:id="165"/>
    <w:bookmarkStart w:id="166" w:name="resources-18"/>
    <w:p>
      <w:pPr>
        <w:pStyle w:val="Heading2"/>
      </w:pPr>
      <w:r>
        <w:t xml:space="preserve">Resources</w:t>
      </w:r>
    </w:p>
    <w:p>
      <w:pPr>
        <w:pStyle w:val="Compact"/>
        <w:numPr>
          <w:ilvl w:val="0"/>
          <w:numId w:val="1106"/>
        </w:numPr>
      </w:pPr>
      <w:r>
        <w:rPr>
          <w:b/>
          <w:bCs/>
        </w:rPr>
        <w:t xml:space="preserve">Visual Asset Library</w:t>
      </w:r>
      <w:r>
        <w:t xml:space="preserve">: A curated collection of visual problem-solving examples from various sources.</w:t>
      </w:r>
    </w:p>
    <w:p>
      <w:pPr>
        <w:pStyle w:val="Compact"/>
        <w:numPr>
          <w:ilvl w:val="0"/>
          <w:numId w:val="1106"/>
        </w:numPr>
      </w:pPr>
      <w:r>
        <w:rPr>
          <w:b/>
          <w:bCs/>
        </w:rPr>
        <w:t xml:space="preserve">Practice Problems</w:t>
      </w:r>
      <w:r>
        <w:t xml:space="preserve">: Examples of real-world problems that can be solved using step-by-step reasoning and visualization techniques.</w:t>
      </w:r>
    </w:p>
    <w:p>
      <w:pPr>
        <w:pStyle w:val="Compact"/>
        <w:numPr>
          <w:ilvl w:val="0"/>
          <w:numId w:val="1106"/>
        </w:numPr>
      </w:pPr>
      <w:r>
        <w:rPr>
          <w:b/>
          <w:bCs/>
        </w:rPr>
        <w:t xml:space="preserve">Video Lectures</w:t>
      </w:r>
      <w:r>
        <w:t xml:space="preserve">: Online videos on how to approach complex mathematical problems through step-by-step reasoning and visualization.</w:t>
      </w:r>
    </w:p>
    <w:bookmarkEnd w:id="166"/>
    <w:bookmarkStart w:id="167" w:name="additional-resources-12"/>
    <w:p>
      <w:pPr>
        <w:pStyle w:val="Heading2"/>
      </w:pPr>
      <w:r>
        <w:t xml:space="preserve">Additional Resources</w:t>
      </w:r>
    </w:p>
    <w:p>
      <w:pPr>
        <w:pStyle w:val="Compact"/>
        <w:numPr>
          <w:ilvl w:val="0"/>
          <w:numId w:val="1107"/>
        </w:numPr>
      </w:pPr>
      <w:r>
        <w:rPr>
          <w:b/>
          <w:bCs/>
        </w:rPr>
        <w:t xml:space="preserve">Online Courses</w:t>
      </w:r>
      <w:r>
        <w:t xml:space="preserve">: Websites like Coursera, Udemy, or Khan Academy offer courses on problem-solving strategies and visual problem-solving frameworks.</w:t>
      </w:r>
    </w:p>
    <w:p>
      <w:pPr>
        <w:pStyle w:val="Compact"/>
        <w:numPr>
          <w:ilvl w:val="0"/>
          <w:numId w:val="1107"/>
        </w:numPr>
      </w:pPr>
      <w:r>
        <w:rPr>
          <w:b/>
          <w:bCs/>
        </w:rPr>
        <w:t xml:space="preserve">Books</w:t>
      </w:r>
      <w:r>
        <w:t xml:space="preserve">: Books such as</w:t>
      </w:r>
      <w:r>
        <w:t xml:space="preserve"> </w:t>
      </w:r>
      <w:r>
        <w:t xml:space="preserve">“</w:t>
      </w:r>
      <w:r>
        <w:t xml:space="preserve">The Art of Problem Solving</w:t>
      </w:r>
      <w:r>
        <w:t xml:space="preserve">”</w:t>
      </w:r>
      <w:r>
        <w:t xml:space="preserve"> </w:t>
      </w:r>
      <w:r>
        <w:t xml:space="preserve">by Paul Zeitz and</w:t>
      </w:r>
      <w:r>
        <w:t xml:space="preserve"> </w:t>
      </w:r>
      <w:r>
        <w:t xml:space="preserve">“</w:t>
      </w:r>
      <w:r>
        <w:t xml:space="preserve">Visual Thinking: A Guide to Problem-Solving</w:t>
      </w:r>
      <w:r>
        <w:t xml:space="preserve">”</w:t>
      </w:r>
      <w:r>
        <w:t xml:space="preserve"> </w:t>
      </w:r>
      <w:r>
        <w:t xml:space="preserve">by David M. Lewis provide detailed explanations and examples.</w:t>
      </w:r>
    </w:p>
    <w:bookmarkEnd w:id="167"/>
    <w:bookmarkStart w:id="168" w:name="conclusion-23"/>
    <w:p>
      <w:pPr>
        <w:pStyle w:val="Heading2"/>
      </w:pPr>
      <w:r>
        <w:t xml:space="preserve">Conclusion</w:t>
      </w:r>
    </w:p>
    <w:p>
      <w:pPr>
        <w:pStyle w:val="FirstParagraph"/>
      </w:pPr>
      <w:r>
        <w:t xml:space="preserve">In conclusion, understanding step-by-step reasoning and visualization techniques is the foundation for effective problem-solving in mathematics. By following these frameworks, students will be able to systematically approach complex mathematical problems with confidence and efficiency. Remember, the key to effective problem-solving is not just solving the problem but understanding it thoroughly and applying the appropriate strategies to solve it effectively.</w:t>
      </w:r>
    </w:p>
    <w:bookmarkEnd w:id="168"/>
    <w:bookmarkStart w:id="169" w:name="resources-19"/>
    <w:p>
      <w:pPr>
        <w:pStyle w:val="Heading2"/>
      </w:pPr>
      <w:r>
        <w:t xml:space="preserve">Resources</w:t>
      </w:r>
    </w:p>
    <w:p>
      <w:pPr>
        <w:pStyle w:val="Compact"/>
        <w:numPr>
          <w:ilvl w:val="0"/>
          <w:numId w:val="1108"/>
        </w:numPr>
      </w:pPr>
      <w:r>
        <w:rPr>
          <w:b/>
          <w:bCs/>
        </w:rPr>
        <w:t xml:space="preserve">Visual Asset Library</w:t>
      </w:r>
      <w:r>
        <w:t xml:space="preserve">: A curated collection of visual problem-solving examples from various sources.</w:t>
      </w:r>
    </w:p>
    <w:p>
      <w:pPr>
        <w:pStyle w:val="Compact"/>
        <w:numPr>
          <w:ilvl w:val="0"/>
          <w:numId w:val="1108"/>
        </w:numPr>
      </w:pPr>
      <w:r>
        <w:rPr>
          <w:b/>
          <w:bCs/>
        </w:rPr>
        <w:t xml:space="preserve">Practice Problems</w:t>
      </w:r>
      <w:r>
        <w:t xml:space="preserve">: Examples of real-world problems that can be solved using step-by-step reasoning and visualization techniques.</w:t>
      </w:r>
    </w:p>
    <w:p>
      <w:pPr>
        <w:pStyle w:val="Compact"/>
        <w:numPr>
          <w:ilvl w:val="0"/>
          <w:numId w:val="1108"/>
        </w:numPr>
      </w:pPr>
      <w:r>
        <w:rPr>
          <w:b/>
          <w:bCs/>
        </w:rPr>
        <w:t xml:space="preserve">Video Lectures</w:t>
      </w:r>
      <w:r>
        <w:t xml:space="preserve">: Online videos on how to approach complex mathematical problems through step-by-step reasoning and visualization.</w:t>
      </w:r>
    </w:p>
    <w:bookmarkEnd w:id="169"/>
    <w:bookmarkStart w:id="170" w:name="additional-resources-13"/>
    <w:p>
      <w:pPr>
        <w:pStyle w:val="Heading2"/>
      </w:pPr>
      <w:r>
        <w:t xml:space="preserve">Additional Resources</w:t>
      </w:r>
    </w:p>
    <w:p>
      <w:pPr>
        <w:pStyle w:val="Compact"/>
        <w:numPr>
          <w:ilvl w:val="0"/>
          <w:numId w:val="1109"/>
        </w:numPr>
      </w:pPr>
      <w:r>
        <w:rPr>
          <w:b/>
          <w:bCs/>
        </w:rPr>
        <w:t xml:space="preserve">Online Courses</w:t>
      </w:r>
      <w:r>
        <w:t xml:space="preserve">: Websites like Coursera, Udemy, or Khan Academy offer courses on problem-solving strategies and visual problem-solving frameworks.</w:t>
      </w:r>
    </w:p>
    <w:p>
      <w:pPr>
        <w:pStyle w:val="Compact"/>
        <w:numPr>
          <w:ilvl w:val="0"/>
          <w:numId w:val="1109"/>
        </w:numPr>
      </w:pPr>
      <w:r>
        <w:rPr>
          <w:b/>
          <w:bCs/>
        </w:rPr>
        <w:t xml:space="preserve">Books</w:t>
      </w:r>
      <w:r>
        <w:t xml:space="preserve">: Books such as</w:t>
      </w:r>
      <w:r>
        <w:t xml:space="preserve"> </w:t>
      </w:r>
      <w:r>
        <w:t xml:space="preserve">“</w:t>
      </w:r>
      <w:r>
        <w:t xml:space="preserve">The Art of Problem Solving</w:t>
      </w:r>
      <w:r>
        <w:t xml:space="preserve">”</w:t>
      </w:r>
      <w:r>
        <w:t xml:space="preserve"> </w:t>
      </w:r>
      <w:r>
        <w:t xml:space="preserve">by Paul Zeitz and</w:t>
      </w:r>
      <w:r>
        <w:t xml:space="preserve"> </w:t>
      </w:r>
      <w:r>
        <w:t xml:space="preserve">“</w:t>
      </w:r>
      <w:r>
        <w:t xml:space="preserve">Visual Thinking: A Guide to Problem-Solving</w:t>
      </w:r>
      <w:r>
        <w:t xml:space="preserve">”</w:t>
      </w:r>
      <w:r>
        <w:t xml:space="preserve"> </w:t>
      </w:r>
      <w:r>
        <w:t xml:space="preserve">by David M. Lewis provide detailed explanations and examples.</w:t>
      </w:r>
    </w:p>
    <w:bookmarkEnd w:id="170"/>
    <w:bookmarkStart w:id="171" w:name="conclusion-24"/>
    <w:p>
      <w:pPr>
        <w:pStyle w:val="Heading2"/>
      </w:pPr>
      <w:r>
        <w:t xml:space="preserve">Conclusion</w:t>
      </w:r>
    </w:p>
    <w:p>
      <w:pPr>
        <w:pStyle w:val="FirstParagraph"/>
      </w:pPr>
      <w:r>
        <w:t xml:space="preserve">In conclusion, understanding step-by-step reasoning and visualization techniques is the foundation for effective problem-solving in mathematics. By following these frameworks, students will be able to systematically approach complex mathematical problems with confidence and efficiency. Remember, the key to effective problem-solving is not just solving the problem but understanding it thoroughly and applying the appropriate strategies to solve it effectively.</w:t>
      </w:r>
    </w:p>
    <w:bookmarkEnd w:id="171"/>
    <w:bookmarkStart w:id="172" w:name="resources-20"/>
    <w:p>
      <w:pPr>
        <w:pStyle w:val="Heading2"/>
      </w:pPr>
      <w:r>
        <w:t xml:space="preserve">Resources</w:t>
      </w:r>
    </w:p>
    <w:p>
      <w:pPr>
        <w:pStyle w:val="Compact"/>
        <w:numPr>
          <w:ilvl w:val="0"/>
          <w:numId w:val="1110"/>
        </w:numPr>
      </w:pPr>
      <w:r>
        <w:rPr>
          <w:b/>
          <w:bCs/>
        </w:rPr>
        <w:t xml:space="preserve">Visual Asset Library</w:t>
      </w:r>
      <w:r>
        <w:t xml:space="preserve">: A curated collection of visual problem-solving examples from various sources.</w:t>
      </w:r>
    </w:p>
    <w:p>
      <w:pPr>
        <w:pStyle w:val="Compact"/>
        <w:numPr>
          <w:ilvl w:val="0"/>
          <w:numId w:val="1110"/>
        </w:numPr>
      </w:pPr>
      <w:r>
        <w:rPr>
          <w:b/>
          <w:bCs/>
        </w:rPr>
        <w:t xml:space="preserve">Practice Problems</w:t>
      </w:r>
      <w:r>
        <w:t xml:space="preserve">: Examples of real-world problems that can be solved using step-by-step reasoning and visualization techniques.</w:t>
      </w:r>
    </w:p>
    <w:p>
      <w:pPr>
        <w:pStyle w:val="Compact"/>
        <w:numPr>
          <w:ilvl w:val="0"/>
          <w:numId w:val="1110"/>
        </w:numPr>
      </w:pPr>
      <w:r>
        <w:rPr>
          <w:b/>
          <w:bCs/>
        </w:rPr>
        <w:t xml:space="preserve">Video Lectures</w:t>
      </w:r>
      <w:r>
        <w:t xml:space="preserve">: Online videos on how to approach complex mathematical problems through step-by-step reasoning and visualization.</w:t>
      </w:r>
    </w:p>
    <w:bookmarkEnd w:id="172"/>
    <w:bookmarkStart w:id="173" w:name="additional-resources-14"/>
    <w:p>
      <w:pPr>
        <w:pStyle w:val="Heading2"/>
      </w:pPr>
      <w:r>
        <w:t xml:space="preserve">Additional Resources</w:t>
      </w:r>
    </w:p>
    <w:p>
      <w:pPr>
        <w:pStyle w:val="Compact"/>
        <w:numPr>
          <w:ilvl w:val="0"/>
          <w:numId w:val="1111"/>
        </w:numPr>
      </w:pPr>
      <w:r>
        <w:rPr>
          <w:b/>
          <w:bCs/>
        </w:rPr>
        <w:t xml:space="preserve">Online Courses</w:t>
      </w:r>
      <w:r>
        <w:t xml:space="preserve">: Websites like Coursera, Udemy, or Khan Academy offer courses on problem-solving strategies and visual problem-solving frameworks.</w:t>
      </w:r>
    </w:p>
    <w:p>
      <w:pPr>
        <w:pStyle w:val="Compact"/>
        <w:numPr>
          <w:ilvl w:val="0"/>
          <w:numId w:val="1111"/>
        </w:numPr>
      </w:pPr>
      <w:r>
        <w:rPr>
          <w:b/>
          <w:bCs/>
        </w:rPr>
        <w:t xml:space="preserve">Books</w:t>
      </w:r>
      <w:r>
        <w:t xml:space="preserve">: Books such as</w:t>
      </w:r>
      <w:r>
        <w:t xml:space="preserve"> </w:t>
      </w:r>
      <w:r>
        <w:t xml:space="preserve">“</w:t>
      </w:r>
      <w:r>
        <w:t xml:space="preserve">The Art of Problem Solving</w:t>
      </w:r>
      <w:r>
        <w:t xml:space="preserve">”</w:t>
      </w:r>
      <w:r>
        <w:t xml:space="preserve"> </w:t>
      </w:r>
      <w:r>
        <w:t xml:space="preserve">by Paul Zeitz and</w:t>
      </w:r>
      <w:r>
        <w:t xml:space="preserve"> </w:t>
      </w:r>
      <w:r>
        <w:t xml:space="preserve">“</w:t>
      </w:r>
      <w:r>
        <w:t xml:space="preserve">Visual Thinking: A Guide to Problem-Solving</w:t>
      </w:r>
      <w:r>
        <w:t xml:space="preserve">”</w:t>
      </w:r>
      <w:r>
        <w:t xml:space="preserve"> </w:t>
      </w:r>
      <w:r>
        <w:t xml:space="preserve">by David M. Lewis provide detailed explanations and examples.</w:t>
      </w:r>
    </w:p>
    <w:bookmarkEnd w:id="173"/>
    <w:bookmarkStart w:id="174" w:name="conclusion-25"/>
    <w:p>
      <w:pPr>
        <w:pStyle w:val="Heading2"/>
      </w:pPr>
      <w:r>
        <w:t xml:space="preserve">Conclusion</w:t>
      </w:r>
    </w:p>
    <w:p>
      <w:pPr>
        <w:pStyle w:val="FirstParagraph"/>
      </w:pPr>
      <w:r>
        <w:t xml:space="preserve">In conclusion, understanding step-by-step reasoning and visualization techniques is the foundation for effective problem-solving in mathematics. By following these frameworks, students will be able to systematically approach complex mathematical problems with confidence and efficiency. Remember, the key to effective problem-solving is not just solving the problem but understanding it thoroughly and applying the appropriate strategies to solve it effectively.</w:t>
      </w:r>
    </w:p>
    <w:bookmarkEnd w:id="174"/>
    <w:bookmarkStart w:id="180" w:name="resources-21"/>
    <w:p>
      <w:pPr>
        <w:pStyle w:val="Heading2"/>
      </w:pPr>
      <w:r>
        <w:t xml:space="preserve">Resources</w:t>
      </w:r>
    </w:p>
    <w:p>
      <w:pPr>
        <w:pStyle w:val="Compact"/>
        <w:numPr>
          <w:ilvl w:val="0"/>
          <w:numId w:val="1112"/>
        </w:numPr>
      </w:pPr>
      <w:r>
        <w:rPr>
          <w:b/>
          <w:bCs/>
        </w:rPr>
        <w:t xml:space="preserve">Visual Asset Library</w:t>
      </w:r>
      <w:r>
        <w:t xml:space="preserve">: A curated collection of visual problem-solving examples from various sources.</w:t>
      </w:r>
    </w:p>
    <w:p>
      <w:pPr>
        <w:pStyle w:val="Compact"/>
        <w:numPr>
          <w:ilvl w:val="0"/>
          <w:numId w:val="1112"/>
        </w:numPr>
      </w:pPr>
      <w:r>
        <w:rPr>
          <w:b/>
          <w:bCs/>
        </w:rPr>
        <w:t xml:space="preserve">Practice Problems</w:t>
      </w:r>
      <w:r>
        <w:t xml:space="preserve">: Examples of real-world problems that can be solved using step-by-step reasoning and visualization techniques.</w:t>
      </w:r>
    </w:p>
    <w:p>
      <w:pPr>
        <w:pStyle w:val="Compact"/>
        <w:numPr>
          <w:ilvl w:val="0"/>
          <w:numId w:val="1112"/>
        </w:numPr>
      </w:pPr>
      <w:r>
        <w:t xml:space="preserve">**Video Lect</w:t>
      </w:r>
    </w:p>
    <w:p>
      <w:r>
        <w:pict>
          <v:rect style="width:0;height:1.5pt" o:hralign="center" o:hrstd="t" o:hr="t"/>
        </w:pict>
      </w:r>
    </w:p>
    <w:p>
      <w:pPr>
        <w:pStyle w:val="FirstParagraph"/>
      </w:pPr>
      <w:r>
        <w:t xml:space="preserve">Chapter 18: Advanced Geometry</w:t>
      </w:r>
    </w:p>
    <w:bookmarkStart w:id="179" w:name="introduction-1"/>
    <w:p>
      <w:pPr>
        <w:pStyle w:val="Heading3"/>
      </w:pPr>
      <w:r>
        <w:t xml:space="preserve">Introduction</w:t>
      </w:r>
    </w:p>
    <w:p>
      <w:pPr>
        <w:pStyle w:val="FirstParagraph"/>
      </w:pPr>
      <w:r>
        <w:t xml:space="preserve">Advanced geometry is a branch of mathematics that deals with complex geometric concepts such as conic sections, vectors, and analytic geometry.</w:t>
      </w:r>
    </w:p>
    <w:bookmarkStart w:id="175" w:name="understanding-advanced-geometry"/>
    <w:p>
      <w:pPr>
        <w:pStyle w:val="Heading4"/>
      </w:pPr>
      <w:r>
        <w:t xml:space="preserve">Understanding Advanced Geometry</w:t>
      </w:r>
    </w:p>
    <w:p>
      <w:pPr>
        <w:pStyle w:val="Compact"/>
        <w:numPr>
          <w:ilvl w:val="0"/>
          <w:numId w:val="1113"/>
        </w:numPr>
      </w:pPr>
      <w:r>
        <w:rPr>
          <w:b/>
          <w:bCs/>
        </w:rPr>
        <w:t xml:space="preserve">Polar Coordinates</w:t>
      </w:r>
      <w:r>
        <w:t xml:space="preserve">: These are used to represent points on the plane using a system of numbers called polar coordinates.</w:t>
      </w:r>
    </w:p>
    <w:p>
      <w:pPr>
        <w:pStyle w:val="Compact"/>
        <w:numPr>
          <w:ilvl w:val="0"/>
          <w:numId w:val="1113"/>
        </w:numPr>
      </w:pPr>
      <w:r>
        <w:rPr>
          <w:b/>
          <w:bCs/>
        </w:rPr>
        <w:t xml:space="preserve">Parametric Equations</w:t>
      </w:r>
      <w:r>
        <w:t xml:space="preserve">: They involve specifying the position of a point as a function of its distance from a given point in space.</w:t>
      </w:r>
    </w:p>
    <w:p>
      <w:pPr>
        <w:pStyle w:val="Compact"/>
        <w:numPr>
          <w:ilvl w:val="0"/>
          <w:numId w:val="1113"/>
        </w:numPr>
      </w:pPr>
      <w:r>
        <w:rPr>
          <w:b/>
          <w:bCs/>
        </w:rPr>
        <w:t xml:space="preserve">Vector Spaces</w:t>
      </w:r>
      <w:r>
        <w:t xml:space="preserve">: These are sets of vectors that can be added, subtracted, multiplied, and scaled.</w:t>
      </w:r>
    </w:p>
    <w:bookmarkEnd w:id="175"/>
    <w:bookmarkStart w:id="176" w:name="advanced-topics"/>
    <w:p>
      <w:pPr>
        <w:pStyle w:val="Heading4"/>
      </w:pPr>
      <w:r>
        <w:t xml:space="preserve">Advanced Topics</w:t>
      </w:r>
    </w:p>
    <w:p>
      <w:pPr>
        <w:pStyle w:val="Compact"/>
        <w:numPr>
          <w:ilvl w:val="0"/>
          <w:numId w:val="1114"/>
        </w:numPr>
      </w:pPr>
      <w:r>
        <w:rPr>
          <w:b/>
          <w:bCs/>
        </w:rPr>
        <w:t xml:space="preserve">Conic Sections</w:t>
      </w:r>
      <w:r>
        <w:t xml:space="preserve">: These include circles, ellipses, parabolas, and hyperbolas.</w:t>
      </w:r>
    </w:p>
    <w:p>
      <w:pPr>
        <w:pStyle w:val="Compact"/>
        <w:numPr>
          <w:ilvl w:val="0"/>
          <w:numId w:val="1114"/>
        </w:numPr>
      </w:pPr>
      <w:r>
        <w:rPr>
          <w:b/>
          <w:bCs/>
        </w:rPr>
        <w:t xml:space="preserve">Vectors</w:t>
      </w:r>
      <w:r>
        <w:t xml:space="preserve">: They represent quantities with both magnitude and direction.</w:t>
      </w:r>
    </w:p>
    <w:p>
      <w:pPr>
        <w:pStyle w:val="Compact"/>
        <w:numPr>
          <w:ilvl w:val="0"/>
          <w:numId w:val="1114"/>
        </w:numPr>
      </w:pPr>
      <w:r>
        <w:rPr>
          <w:b/>
          <w:bCs/>
        </w:rPr>
        <w:t xml:space="preserve">Analytic Geometry</w:t>
      </w:r>
      <w:r>
        <w:t xml:space="preserve">: This branch of geometry deals with the properties of lines and planes in three-dimensional space.</w:t>
      </w:r>
    </w:p>
    <w:bookmarkEnd w:id="176"/>
    <w:bookmarkStart w:id="177" w:name="practice-exam-preparation"/>
    <w:p>
      <w:pPr>
        <w:pStyle w:val="Heading4"/>
      </w:pPr>
      <w:r>
        <w:t xml:space="preserve">Practice Exam Preparation</w:t>
      </w:r>
    </w:p>
    <w:p>
      <w:pPr>
        <w:pStyle w:val="FirstParagraph"/>
      </w:pPr>
      <w:r>
        <w:t xml:space="preserve">To prepare for advanced geometry problems, it is essential to understand these concepts thoroughly. Here are some strategies to help you ace these exams:</w:t>
      </w:r>
    </w:p>
    <w:p>
      <w:pPr>
        <w:pStyle w:val="Compact"/>
        <w:numPr>
          <w:ilvl w:val="0"/>
          <w:numId w:val="1115"/>
        </w:numPr>
      </w:pPr>
      <w:r>
        <w:rPr>
          <w:b/>
          <w:bCs/>
        </w:rPr>
        <w:t xml:space="preserve">Practice Polar Coordinates</w:t>
      </w:r>
      <w:r>
        <w:t xml:space="preserve">: Solve polar coordinate problems that involve circles or ellipses.</w:t>
      </w:r>
    </w:p>
    <w:p>
      <w:pPr>
        <w:pStyle w:val="Compact"/>
        <w:numPr>
          <w:ilvl w:val="0"/>
          <w:numId w:val="1115"/>
        </w:numPr>
      </w:pPr>
      <w:r>
        <w:rPr>
          <w:b/>
          <w:bCs/>
        </w:rPr>
        <w:t xml:space="preserve">Practice Parametric Equations</w:t>
      </w:r>
      <w:r>
        <w:t xml:space="preserve">: Apply parametric equations in solving problems involving motion and velocity.</w:t>
      </w:r>
    </w:p>
    <w:p>
      <w:pPr>
        <w:pStyle w:val="Compact"/>
        <w:numPr>
          <w:ilvl w:val="0"/>
          <w:numId w:val="1115"/>
        </w:numPr>
      </w:pPr>
      <w:r>
        <w:rPr>
          <w:b/>
          <w:bCs/>
        </w:rPr>
        <w:t xml:space="preserve">Practice Vector Spaces</w:t>
      </w:r>
      <w:r>
        <w:t xml:space="preserve">: Learn how to add, subtract, multiply, and scale vectors.</w:t>
      </w:r>
    </w:p>
    <w:bookmarkEnd w:id="177"/>
    <w:bookmarkStart w:id="178" w:name="conclusion-26"/>
    <w:p>
      <w:pPr>
        <w:pStyle w:val="Heading4"/>
      </w:pPr>
      <w:r>
        <w:t xml:space="preserve">Conclusion</w:t>
      </w:r>
    </w:p>
    <w:p>
      <w:pPr>
        <w:pStyle w:val="FirstParagraph"/>
      </w:pPr>
      <w:r>
        <w:t xml:space="preserve">Advanced geometry is a challenging but rewarding branch of mathematics. By mastering these advanced topics, you can apply them effectively in your daily life and contribute to society’s progress through innovative solutions. Remember, practice makes perfect, so don’t hesitate to tackle real-world challenges with the help of our textbooks and online resources.</w:t>
      </w:r>
    </w:p>
    <w:p>
      <w:r>
        <w:pict>
          <v:rect style="width:0;height:1.5pt" o:hralign="center" o:hrstd="t" o:hr="t"/>
        </w:pict>
      </w:r>
    </w:p>
    <w:p>
      <w:pPr>
        <w:pStyle w:val="FirstParagraph"/>
      </w:pPr>
      <w:r>
        <w:t xml:space="preserve">Chapter 8: Action Plan &amp; Memorization Checklist</w:t>
      </w:r>
    </w:p>
    <w:bookmarkEnd w:id="178"/>
    <w:bookmarkEnd w:id="179"/>
    <w:bookmarkEnd w:id="180"/>
    <w:bookmarkStart w:id="194" w:name="introduction-2"/>
    <w:p>
      <w:pPr>
        <w:pStyle w:val="Heading2"/>
      </w:pPr>
      <w:r>
        <w:t xml:space="preserve">Introduction</w:t>
      </w:r>
    </w:p>
    <w:p>
      <w:pPr>
        <w:pStyle w:val="FirstParagraph"/>
      </w:pPr>
      <w:r>
        <w:t xml:space="preserve">In this chapter, we will explore various strategies and techniques to help you memorize and practice the concepts of geometry and trigonometry on the SAT Math exam. By following these steps, you’ll be able to perform well in both sections of the test.</w:t>
      </w:r>
    </w:p>
    <w:bookmarkStart w:id="183" w:name="understanding-geometry-basics"/>
    <w:p>
      <w:pPr>
        <w:pStyle w:val="Heading3"/>
      </w:pPr>
      <w:r>
        <w:t xml:space="preserve">Understanding Geometry Basics</w:t>
      </w:r>
    </w:p>
    <w:bookmarkStart w:id="181" w:name="chapter-8-geometry-basics"/>
    <w:p>
      <w:pPr>
        <w:pStyle w:val="Heading4"/>
      </w:pPr>
      <w:r>
        <w:t xml:space="preserve">Chapter 8: Geometry Basics</w:t>
      </w:r>
    </w:p>
    <w:p>
      <w:pPr>
        <w:pStyle w:val="FirstParagraph"/>
      </w:pPr>
      <w:r>
        <w:t xml:space="preserve">Geometry is a branch of mathematics that deals with shapes and their properties. It includes topics such as lines (lines), angles (angles), polygons (polygons), circles (circles), and triangles (triangles). In this chapter, we will focus on understanding the basic concepts of geometry.</w:t>
      </w:r>
    </w:p>
    <w:bookmarkEnd w:id="181"/>
    <w:bookmarkStart w:id="182" w:name="key-points"/>
    <w:p>
      <w:pPr>
        <w:pStyle w:val="Heading4"/>
      </w:pPr>
      <w:r>
        <w:t xml:space="preserve">Key Points:</w:t>
      </w:r>
    </w:p>
    <w:p>
      <w:pPr>
        <w:pStyle w:val="Compact"/>
        <w:numPr>
          <w:ilvl w:val="0"/>
          <w:numId w:val="1116"/>
        </w:numPr>
      </w:pPr>
      <w:r>
        <w:t xml:space="preserve">Lines are straight segments that extend infinitely in both directions.</w:t>
      </w:r>
    </w:p>
    <w:p>
      <w:pPr>
        <w:pStyle w:val="Compact"/>
        <w:numPr>
          <w:ilvl w:val="0"/>
          <w:numId w:val="1116"/>
        </w:numPr>
      </w:pPr>
      <w:r>
        <w:t xml:space="preserve">Angles are formed by two rays sharing a common endpoint. They can be acute, obtuse, or right angles.</w:t>
      </w:r>
    </w:p>
    <w:p>
      <w:pPr>
        <w:pStyle w:val="Compact"/>
        <w:numPr>
          <w:ilvl w:val="0"/>
          <w:numId w:val="1116"/>
        </w:numPr>
      </w:pPr>
      <w:r>
        <w:t xml:space="preserve">Polygons are closed shapes with four sides (or edges) and four vertices (corners).</w:t>
      </w:r>
    </w:p>
    <w:p>
      <w:pPr>
        <w:pStyle w:val="Compact"/>
        <w:numPr>
          <w:ilvl w:val="0"/>
          <w:numId w:val="1116"/>
        </w:numPr>
      </w:pPr>
      <w:r>
        <w:t xml:space="preserve">Circles are round objects that have no thickness or width. They are the simplest shape in geometry.</w:t>
      </w:r>
    </w:p>
    <w:p>
      <w:pPr>
        <w:pStyle w:val="Compact"/>
        <w:numPr>
          <w:ilvl w:val="0"/>
          <w:numId w:val="1116"/>
        </w:numPr>
      </w:pPr>
      <w:r>
        <w:t xml:space="preserve">Triangles are closed shapes with three sides (or edges) and three vertices (corners). They can be acute, obtuse, or right triangles.</w:t>
      </w:r>
    </w:p>
    <w:bookmarkEnd w:id="182"/>
    <w:bookmarkEnd w:id="183"/>
    <w:bookmarkStart w:id="186" w:name="applying-geometry-concepts"/>
    <w:p>
      <w:pPr>
        <w:pStyle w:val="Heading3"/>
      </w:pPr>
      <w:r>
        <w:t xml:space="preserve">Applying Geometry Concepts</w:t>
      </w:r>
    </w:p>
    <w:bookmarkStart w:id="184" w:name="chapter-8-applying-geometry-concepts"/>
    <w:p>
      <w:pPr>
        <w:pStyle w:val="Heading4"/>
      </w:pPr>
      <w:r>
        <w:t xml:space="preserve">Chapter 8: Applying Geometry Concepts</w:t>
      </w:r>
    </w:p>
    <w:p>
      <w:pPr>
        <w:pStyle w:val="FirstParagraph"/>
      </w:pPr>
      <w:r>
        <w:t xml:space="preserve">Geometry is a powerful tool that allows us to solve problems involving shapes. In this chapter, we will apply the concepts of geometry to real-world scenarios and applications.</w:t>
      </w:r>
    </w:p>
    <w:bookmarkEnd w:id="184"/>
    <w:bookmarkStart w:id="185" w:name="key-points-1"/>
    <w:p>
      <w:pPr>
        <w:pStyle w:val="Heading4"/>
      </w:pPr>
      <w:r>
        <w:t xml:space="preserve">Key Points:</w:t>
      </w:r>
    </w:p>
    <w:p>
      <w:pPr>
        <w:pStyle w:val="Compact"/>
        <w:numPr>
          <w:ilvl w:val="0"/>
          <w:numId w:val="1117"/>
        </w:numPr>
      </w:pPr>
      <w:r>
        <w:t xml:space="preserve">Lines can be used to draw segments (lines) or rays (rays).</w:t>
      </w:r>
    </w:p>
    <w:p>
      <w:pPr>
        <w:pStyle w:val="Compact"/>
        <w:numPr>
          <w:ilvl w:val="0"/>
          <w:numId w:val="1117"/>
        </w:numPr>
      </w:pPr>
      <w:r>
        <w:t xml:space="preserve">Angles are formed by two lines intersecting at a common vertex.</w:t>
      </w:r>
    </w:p>
    <w:p>
      <w:pPr>
        <w:pStyle w:val="Compact"/>
        <w:numPr>
          <w:ilvl w:val="0"/>
          <w:numId w:val="1117"/>
        </w:numPr>
      </w:pPr>
      <w:r>
        <w:t xml:space="preserve">Polygons can be classified into triangles, quadrilaterals, and other shapes.</w:t>
      </w:r>
    </w:p>
    <w:p>
      <w:pPr>
        <w:pStyle w:val="Compact"/>
        <w:numPr>
          <w:ilvl w:val="0"/>
          <w:numId w:val="1117"/>
        </w:numPr>
      </w:pPr>
      <w:r>
        <w:t xml:space="preserve">Circles can be divided into sectors, arcs, and central angles.</w:t>
      </w:r>
    </w:p>
    <w:bookmarkEnd w:id="185"/>
    <w:bookmarkEnd w:id="186"/>
    <w:bookmarkStart w:id="189" w:name="practice-exam-preparation-1"/>
    <w:p>
      <w:pPr>
        <w:pStyle w:val="Heading3"/>
      </w:pPr>
      <w:r>
        <w:t xml:space="preserve">Practice Exam Preparation</w:t>
      </w:r>
    </w:p>
    <w:bookmarkStart w:id="187" w:name="chapter-8-practice-exam-preparation"/>
    <w:p>
      <w:pPr>
        <w:pStyle w:val="Heading4"/>
      </w:pPr>
      <w:r>
        <w:t xml:space="preserve">Chapter 8: Practice Exam Preparation</w:t>
      </w:r>
    </w:p>
    <w:p>
      <w:pPr>
        <w:pStyle w:val="FirstParagraph"/>
      </w:pPr>
      <w:r>
        <w:t xml:space="preserve">Practice is key to mastering geometry. In this chapter, we will provide strategies for preparing for the SAT Math exam.</w:t>
      </w:r>
    </w:p>
    <w:bookmarkEnd w:id="187"/>
    <w:bookmarkStart w:id="188" w:name="key-points-2"/>
    <w:p>
      <w:pPr>
        <w:pStyle w:val="Heading4"/>
      </w:pPr>
      <w:r>
        <w:t xml:space="preserve">Key Points:</w:t>
      </w:r>
    </w:p>
    <w:p>
      <w:pPr>
        <w:pStyle w:val="Compact"/>
        <w:numPr>
          <w:ilvl w:val="0"/>
          <w:numId w:val="1118"/>
        </w:numPr>
      </w:pPr>
      <w:r>
        <w:t xml:space="preserve">Practice problems are designed to test your understanding of the concepts covered in the chapter.</w:t>
      </w:r>
    </w:p>
    <w:p>
      <w:pPr>
        <w:pStyle w:val="Compact"/>
        <w:numPr>
          <w:ilvl w:val="0"/>
          <w:numId w:val="1118"/>
        </w:numPr>
      </w:pPr>
      <w:r>
        <w:t xml:space="preserve">Focus on solving problems that require you to apply the concepts learned in the chapter.</w:t>
      </w:r>
    </w:p>
    <w:p>
      <w:pPr>
        <w:pStyle w:val="Compact"/>
        <w:numPr>
          <w:ilvl w:val="0"/>
          <w:numId w:val="1118"/>
        </w:numPr>
      </w:pPr>
      <w:r>
        <w:t xml:space="preserve">Use visual aids like diagrams and examples to help you visualize the solutions.</w:t>
      </w:r>
    </w:p>
    <w:p>
      <w:pPr>
        <w:pStyle w:val="Compact"/>
        <w:numPr>
          <w:ilvl w:val="0"/>
          <w:numId w:val="1118"/>
        </w:numPr>
      </w:pPr>
      <w:r>
        <w:t xml:space="preserve">Review your answers with a partner or teacher to ensure accuracy.</w:t>
      </w:r>
    </w:p>
    <w:bookmarkEnd w:id="188"/>
    <w:bookmarkEnd w:id="189"/>
    <w:bookmarkStart w:id="192" w:name="memorization-checklist"/>
    <w:p>
      <w:pPr>
        <w:pStyle w:val="Heading3"/>
      </w:pPr>
      <w:r>
        <w:t xml:space="preserve">Memorization Checklist</w:t>
      </w:r>
    </w:p>
    <w:bookmarkStart w:id="190" w:name="chapter-8-memorization-checklist"/>
    <w:p>
      <w:pPr>
        <w:pStyle w:val="Heading4"/>
      </w:pPr>
      <w:r>
        <w:t xml:space="preserve">Chapter 8: Memorization Checklist</w:t>
      </w:r>
    </w:p>
    <w:p>
      <w:pPr>
        <w:pStyle w:val="FirstParagraph"/>
      </w:pPr>
      <w:r>
        <w:t xml:space="preserve">Memorizing formulas, equations, and definitions is essential for success on the SAT Math exam. In this chapter, we will provide strategies for memorizing these concepts.</w:t>
      </w:r>
    </w:p>
    <w:bookmarkEnd w:id="190"/>
    <w:bookmarkStart w:id="191" w:name="key-points-3"/>
    <w:p>
      <w:pPr>
        <w:pStyle w:val="Heading4"/>
      </w:pPr>
      <w:r>
        <w:t xml:space="preserve">Key Points:</w:t>
      </w:r>
    </w:p>
    <w:p>
      <w:pPr>
        <w:pStyle w:val="Compact"/>
        <w:numPr>
          <w:ilvl w:val="0"/>
          <w:numId w:val="1119"/>
        </w:numPr>
      </w:pPr>
      <w:r>
        <w:t xml:space="preserve">Use mnemonic devices (e.g.,</w:t>
      </w:r>
      <w:r>
        <w:t xml:space="preserve"> </w:t>
      </w:r>
      <w:r>
        <w:t xml:space="preserve">“</w:t>
      </w:r>
      <w:r>
        <w:t xml:space="preserve">Cubed</w:t>
      </w:r>
      <w:r>
        <w:t xml:space="preserve">”</w:t>
      </w:r>
      <w:r>
        <w:t xml:space="preserve"> </w:t>
      </w:r>
      <w:r>
        <w:t xml:space="preserve">or</w:t>
      </w:r>
      <w:r>
        <w:t xml:space="preserve"> </w:t>
      </w:r>
      <w:r>
        <w:t xml:space="preserve">“</w:t>
      </w:r>
      <w:r>
        <w:t xml:space="preserve">Cube Root</w:t>
      </w:r>
      <w:r>
        <w:t xml:space="preserve">”</w:t>
      </w:r>
      <w:r>
        <w:t xml:space="preserve">) to help remember formulas.</w:t>
      </w:r>
    </w:p>
    <w:p>
      <w:pPr>
        <w:pStyle w:val="Compact"/>
        <w:numPr>
          <w:ilvl w:val="0"/>
          <w:numId w:val="1119"/>
        </w:numPr>
      </w:pPr>
      <w:r>
        <w:t xml:space="preserve">Group similar terms together in a logical order.</w:t>
      </w:r>
    </w:p>
    <w:p>
      <w:pPr>
        <w:pStyle w:val="Compact"/>
        <w:numPr>
          <w:ilvl w:val="0"/>
          <w:numId w:val="1119"/>
        </w:numPr>
      </w:pPr>
      <w:r>
        <w:t xml:space="preserve">Break down complex formulas into smaller parts and apply them sequentially.</w:t>
      </w:r>
    </w:p>
    <w:p>
      <w:pPr>
        <w:pStyle w:val="Compact"/>
        <w:numPr>
          <w:ilvl w:val="0"/>
          <w:numId w:val="1119"/>
        </w:numPr>
      </w:pPr>
      <w:r>
        <w:t xml:space="preserve">Practice regularly by reviewing the chapter frequently.</w:t>
      </w:r>
    </w:p>
    <w:p>
      <w:pPr>
        <w:pStyle w:val="Compact"/>
        <w:numPr>
          <w:ilvl w:val="0"/>
          <w:numId w:val="1119"/>
        </w:numPr>
      </w:pPr>
      <w:r>
        <w:t xml:space="preserve">Use flashcards or study guides to reinforce your memorization.</w:t>
      </w:r>
    </w:p>
    <w:bookmarkEnd w:id="191"/>
    <w:bookmarkEnd w:id="192"/>
    <w:bookmarkStart w:id="193" w:name="conclusion-27"/>
    <w:p>
      <w:pPr>
        <w:pStyle w:val="Heading3"/>
      </w:pPr>
      <w:r>
        <w:t xml:space="preserve">Conclusion</w:t>
      </w:r>
    </w:p>
    <w:p>
      <w:pPr>
        <w:pStyle w:val="FirstParagraph"/>
      </w:pPr>
      <w:r>
        <w:t xml:space="preserve">Geometry is a fundamental subject that will be tested on the SAT Math exam. By following these strategies, you’ll be able to perform well in both sections of the test. Remember, practice makes perfect, so don’t hesitate to take advantage of any resources available online or in person to help you prepare for your exam.</w:t>
      </w:r>
    </w:p>
    <w:bookmarkEnd w:id="193"/>
    <w:bookmarkEnd w:id="194"/>
    <w:bookmarkStart w:id="195" w:name="conclusion-28"/>
    <w:p>
      <w:pPr>
        <w:pStyle w:val="Heading2"/>
      </w:pPr>
      <w:r>
        <w:t xml:space="preserve">Conclusion</w:t>
      </w:r>
    </w:p>
    <w:p>
      <w:pPr>
        <w:pStyle w:val="FirstParagraph"/>
      </w:pPr>
      <w:r>
        <w:t xml:space="preserve">Geometry is a fundamental subject that will be tested on the SAT Math exam. By following these strategies, you’ll be able to perform well in both sections of the test. Remember, practice makes perfect, so don’t hesitate to take advantage of any resources available online or in person to help you prepare for your exam.</w:t>
      </w:r>
    </w:p>
    <w:bookmarkEnd w:id="195"/>
    <w:bookmarkEnd w:id="196"/>
    <w:bookmarkStart w:id="212" w:name="X2f6bb2accc2533f4d238abf7d9a2af27402fc20"/>
    <w:p>
      <w:pPr>
        <w:pStyle w:val="Heading1"/>
      </w:pPr>
      <w:r>
        <w:t xml:space="preserve">Chapter 8: Action Plan &amp; Memorization Checklist</w:t>
      </w:r>
    </w:p>
    <w:bookmarkStart w:id="210" w:name="introduction-3"/>
    <w:p>
      <w:pPr>
        <w:pStyle w:val="Heading2"/>
      </w:pPr>
      <w:r>
        <w:t xml:space="preserve">Introduction</w:t>
      </w:r>
    </w:p>
    <w:p>
      <w:pPr>
        <w:pStyle w:val="FirstParagraph"/>
      </w:pPr>
      <w:r>
        <w:t xml:space="preserve">In this chapter, we will explore various strategies and techniques to help you memorize and practice the concepts of geometry and trigonometry on the SAT Math exam. By following these steps, you’ll be able to perform well in both sections of the test.</w:t>
      </w:r>
    </w:p>
    <w:bookmarkStart w:id="199" w:name="understanding-geometry-basics-1"/>
    <w:p>
      <w:pPr>
        <w:pStyle w:val="Heading3"/>
      </w:pPr>
      <w:r>
        <w:t xml:space="preserve">Understanding Geometry Basics</w:t>
      </w:r>
    </w:p>
    <w:bookmarkStart w:id="197" w:name="chapter-8-geometry-basics-1"/>
    <w:p>
      <w:pPr>
        <w:pStyle w:val="Heading4"/>
      </w:pPr>
      <w:r>
        <w:t xml:space="preserve">Chapter 8: Geometry Basics</w:t>
      </w:r>
    </w:p>
    <w:p>
      <w:pPr>
        <w:pStyle w:val="FirstParagraph"/>
      </w:pPr>
      <w:r>
        <w:t xml:space="preserve">Geometry is a branch of mathematics that deals with shapes and their properties. It includes topics such as lines (lines), angles (angles), polygons (polygons), circles (circles), and triangles (triangles). In this chapter, we will focus on understanding the basic concepts of geometry.</w:t>
      </w:r>
    </w:p>
    <w:bookmarkEnd w:id="197"/>
    <w:bookmarkStart w:id="198" w:name="key-points-4"/>
    <w:p>
      <w:pPr>
        <w:pStyle w:val="Heading4"/>
      </w:pPr>
      <w:r>
        <w:t xml:space="preserve">Key Points:</w:t>
      </w:r>
    </w:p>
    <w:p>
      <w:pPr>
        <w:pStyle w:val="Compact"/>
        <w:numPr>
          <w:ilvl w:val="0"/>
          <w:numId w:val="1120"/>
        </w:numPr>
      </w:pPr>
      <w:r>
        <w:t xml:space="preserve">Lines are straight segments that extend infinitely in both directions.</w:t>
      </w:r>
    </w:p>
    <w:p>
      <w:pPr>
        <w:pStyle w:val="Compact"/>
        <w:numPr>
          <w:ilvl w:val="0"/>
          <w:numId w:val="1120"/>
        </w:numPr>
      </w:pPr>
      <w:r>
        <w:t xml:space="preserve">Angles are formed by two rays sharing a common endpoint. They can be acute, obtuse, or right angles.</w:t>
      </w:r>
    </w:p>
    <w:p>
      <w:pPr>
        <w:pStyle w:val="Compact"/>
        <w:numPr>
          <w:ilvl w:val="0"/>
          <w:numId w:val="1120"/>
        </w:numPr>
      </w:pPr>
      <w:r>
        <w:t xml:space="preserve">Polygons are closed shapes with four sides (or edges) and four vertices (corners).</w:t>
      </w:r>
    </w:p>
    <w:p>
      <w:pPr>
        <w:pStyle w:val="Compact"/>
        <w:numPr>
          <w:ilvl w:val="0"/>
          <w:numId w:val="1120"/>
        </w:numPr>
      </w:pPr>
      <w:r>
        <w:t xml:space="preserve">Circles are round objects that have no thickness or width. They are the simplest shape in geometry.</w:t>
      </w:r>
    </w:p>
    <w:p>
      <w:pPr>
        <w:pStyle w:val="Compact"/>
        <w:numPr>
          <w:ilvl w:val="0"/>
          <w:numId w:val="1120"/>
        </w:numPr>
      </w:pPr>
      <w:r>
        <w:t xml:space="preserve">Triangles are closed shapes with three sides (or edges) and three vertices (corners). They can be acute, obtuse, or right triangles.</w:t>
      </w:r>
    </w:p>
    <w:bookmarkEnd w:id="198"/>
    <w:bookmarkEnd w:id="199"/>
    <w:bookmarkStart w:id="202" w:name="applying-geometry-concepts-1"/>
    <w:p>
      <w:pPr>
        <w:pStyle w:val="Heading3"/>
      </w:pPr>
      <w:r>
        <w:t xml:space="preserve">Applying Geometry Concepts</w:t>
      </w:r>
    </w:p>
    <w:bookmarkStart w:id="200" w:name="chapter-8-applying-geometry-concepts-1"/>
    <w:p>
      <w:pPr>
        <w:pStyle w:val="Heading4"/>
      </w:pPr>
      <w:r>
        <w:t xml:space="preserve">Chapter 8: Applying Geometry Concepts</w:t>
      </w:r>
    </w:p>
    <w:p>
      <w:pPr>
        <w:pStyle w:val="FirstParagraph"/>
      </w:pPr>
      <w:r>
        <w:t xml:space="preserve">Geometry is a powerful tool that allows us to solve problems involving shapes. In this chapter, we will apply the concepts of geometry to real-world scenarios and applications.</w:t>
      </w:r>
    </w:p>
    <w:bookmarkEnd w:id="200"/>
    <w:bookmarkStart w:id="201" w:name="key-points-5"/>
    <w:p>
      <w:pPr>
        <w:pStyle w:val="Heading4"/>
      </w:pPr>
      <w:r>
        <w:t xml:space="preserve">Key Points:</w:t>
      </w:r>
    </w:p>
    <w:p>
      <w:pPr>
        <w:pStyle w:val="Compact"/>
        <w:numPr>
          <w:ilvl w:val="0"/>
          <w:numId w:val="1121"/>
        </w:numPr>
      </w:pPr>
      <w:r>
        <w:t xml:space="preserve">Lines can be used to draw segments (lines) or rays (rays).</w:t>
      </w:r>
    </w:p>
    <w:p>
      <w:pPr>
        <w:pStyle w:val="Compact"/>
        <w:numPr>
          <w:ilvl w:val="0"/>
          <w:numId w:val="1121"/>
        </w:numPr>
      </w:pPr>
      <w:r>
        <w:t xml:space="preserve">Angles are formed by two lines intersecting at a common vertex.</w:t>
      </w:r>
    </w:p>
    <w:p>
      <w:pPr>
        <w:pStyle w:val="Compact"/>
        <w:numPr>
          <w:ilvl w:val="0"/>
          <w:numId w:val="1121"/>
        </w:numPr>
      </w:pPr>
      <w:r>
        <w:t xml:space="preserve">Polygons can be classified into triangles, quadrilaterals, and other shapes.</w:t>
      </w:r>
    </w:p>
    <w:p>
      <w:pPr>
        <w:pStyle w:val="Compact"/>
        <w:numPr>
          <w:ilvl w:val="0"/>
          <w:numId w:val="1121"/>
        </w:numPr>
      </w:pPr>
      <w:r>
        <w:t xml:space="preserve">Circles can be divided into sectors, arcs, and central angles.</w:t>
      </w:r>
    </w:p>
    <w:bookmarkEnd w:id="201"/>
    <w:bookmarkEnd w:id="202"/>
    <w:bookmarkStart w:id="205" w:name="practice-exam-preparation-2"/>
    <w:p>
      <w:pPr>
        <w:pStyle w:val="Heading3"/>
      </w:pPr>
      <w:r>
        <w:t xml:space="preserve">Practice Exam Preparation</w:t>
      </w:r>
    </w:p>
    <w:bookmarkStart w:id="203" w:name="chapter-8-practice-exam-preparation-1"/>
    <w:p>
      <w:pPr>
        <w:pStyle w:val="Heading4"/>
      </w:pPr>
      <w:r>
        <w:t xml:space="preserve">Chapter 8: Practice Exam Preparation</w:t>
      </w:r>
    </w:p>
    <w:p>
      <w:pPr>
        <w:pStyle w:val="FirstParagraph"/>
      </w:pPr>
      <w:r>
        <w:t xml:space="preserve">Practice is key to mastering geometry. In this chapter, we will provide strategies for preparing for the SAT Math exam.</w:t>
      </w:r>
    </w:p>
    <w:bookmarkEnd w:id="203"/>
    <w:bookmarkStart w:id="204" w:name="key-points-6"/>
    <w:p>
      <w:pPr>
        <w:pStyle w:val="Heading4"/>
      </w:pPr>
      <w:r>
        <w:t xml:space="preserve">Key Points:</w:t>
      </w:r>
    </w:p>
    <w:p>
      <w:pPr>
        <w:pStyle w:val="Compact"/>
        <w:numPr>
          <w:ilvl w:val="0"/>
          <w:numId w:val="1122"/>
        </w:numPr>
      </w:pPr>
      <w:r>
        <w:t xml:space="preserve">Practice problems are designed to test your understanding of the concepts covered in the chapter.</w:t>
      </w:r>
    </w:p>
    <w:p>
      <w:pPr>
        <w:pStyle w:val="Compact"/>
        <w:numPr>
          <w:ilvl w:val="0"/>
          <w:numId w:val="1122"/>
        </w:numPr>
      </w:pPr>
      <w:r>
        <w:t xml:space="preserve">Focus on solving problems that require you to apply the concepts learned in the chapter.</w:t>
      </w:r>
    </w:p>
    <w:p>
      <w:pPr>
        <w:pStyle w:val="Compact"/>
        <w:numPr>
          <w:ilvl w:val="0"/>
          <w:numId w:val="1122"/>
        </w:numPr>
      </w:pPr>
      <w:r>
        <w:t xml:space="preserve">Use visual aids like diagrams and examples to help you visualize the solutions.</w:t>
      </w:r>
    </w:p>
    <w:p>
      <w:pPr>
        <w:pStyle w:val="Compact"/>
        <w:numPr>
          <w:ilvl w:val="0"/>
          <w:numId w:val="1122"/>
        </w:numPr>
      </w:pPr>
      <w:r>
        <w:t xml:space="preserve">Review your answers with a partner or teacher to ensure accuracy.</w:t>
      </w:r>
    </w:p>
    <w:bookmarkEnd w:id="204"/>
    <w:bookmarkEnd w:id="205"/>
    <w:bookmarkStart w:id="208" w:name="memorization-checklist-1"/>
    <w:p>
      <w:pPr>
        <w:pStyle w:val="Heading3"/>
      </w:pPr>
      <w:r>
        <w:t xml:space="preserve">Memorization Checklist</w:t>
      </w:r>
    </w:p>
    <w:bookmarkStart w:id="206" w:name="chapter-8-memorization-checklist-1"/>
    <w:p>
      <w:pPr>
        <w:pStyle w:val="Heading4"/>
      </w:pPr>
      <w:r>
        <w:t xml:space="preserve">Chapter 8: Memorization Checklist</w:t>
      </w:r>
    </w:p>
    <w:p>
      <w:pPr>
        <w:pStyle w:val="FirstParagraph"/>
      </w:pPr>
      <w:r>
        <w:t xml:space="preserve">Memorizing formulas, equations, and definitions is essential for success on the SAT Math exam. In this chapter, we will provide strategies for memorizing these concepts.</w:t>
      </w:r>
    </w:p>
    <w:bookmarkEnd w:id="206"/>
    <w:bookmarkStart w:id="207" w:name="key-points-7"/>
    <w:p>
      <w:pPr>
        <w:pStyle w:val="Heading4"/>
      </w:pPr>
      <w:r>
        <w:t xml:space="preserve">Key Points:</w:t>
      </w:r>
    </w:p>
    <w:p>
      <w:pPr>
        <w:pStyle w:val="Compact"/>
        <w:numPr>
          <w:ilvl w:val="0"/>
          <w:numId w:val="1123"/>
        </w:numPr>
      </w:pPr>
      <w:r>
        <w:t xml:space="preserve">Use mnemonic devices (e.g.,</w:t>
      </w:r>
      <w:r>
        <w:t xml:space="preserve"> </w:t>
      </w:r>
      <w:r>
        <w:t xml:space="preserve">“</w:t>
      </w:r>
      <w:r>
        <w:t xml:space="preserve">Cubed</w:t>
      </w:r>
      <w:r>
        <w:t xml:space="preserve">”</w:t>
      </w:r>
      <w:r>
        <w:t xml:space="preserve"> </w:t>
      </w:r>
      <w:r>
        <w:t xml:space="preserve">or</w:t>
      </w:r>
      <w:r>
        <w:t xml:space="preserve"> </w:t>
      </w:r>
      <w:r>
        <w:t xml:space="preserve">“</w:t>
      </w:r>
      <w:r>
        <w:t xml:space="preserve">Cube Root</w:t>
      </w:r>
      <w:r>
        <w:t xml:space="preserve">”</w:t>
      </w:r>
      <w:r>
        <w:t xml:space="preserve">) to help remember formulas.</w:t>
      </w:r>
    </w:p>
    <w:p>
      <w:pPr>
        <w:pStyle w:val="Compact"/>
        <w:numPr>
          <w:ilvl w:val="0"/>
          <w:numId w:val="1123"/>
        </w:numPr>
      </w:pPr>
      <w:r>
        <w:t xml:space="preserve">Group similar terms together in a logical order.</w:t>
      </w:r>
    </w:p>
    <w:p>
      <w:pPr>
        <w:pStyle w:val="Compact"/>
        <w:numPr>
          <w:ilvl w:val="0"/>
          <w:numId w:val="1123"/>
        </w:numPr>
      </w:pPr>
      <w:r>
        <w:t xml:space="preserve">Break down complex formulas into smaller parts and apply them sequentially.</w:t>
      </w:r>
    </w:p>
    <w:p>
      <w:pPr>
        <w:pStyle w:val="Compact"/>
        <w:numPr>
          <w:ilvl w:val="0"/>
          <w:numId w:val="1123"/>
        </w:numPr>
      </w:pPr>
      <w:r>
        <w:t xml:space="preserve">Practice regularly by reviewing the chapter frequently.</w:t>
      </w:r>
    </w:p>
    <w:p>
      <w:pPr>
        <w:pStyle w:val="Compact"/>
        <w:numPr>
          <w:ilvl w:val="0"/>
          <w:numId w:val="1123"/>
        </w:numPr>
      </w:pPr>
      <w:r>
        <w:t xml:space="preserve">Use flashcards or study guides to reinforce your memorization.</w:t>
      </w:r>
    </w:p>
    <w:bookmarkEnd w:id="207"/>
    <w:bookmarkEnd w:id="208"/>
    <w:bookmarkStart w:id="209" w:name="conclusion-29"/>
    <w:p>
      <w:pPr>
        <w:pStyle w:val="Heading3"/>
      </w:pPr>
      <w:r>
        <w:t xml:space="preserve">Conclusion</w:t>
      </w:r>
    </w:p>
    <w:p>
      <w:pPr>
        <w:pStyle w:val="FirstParagraph"/>
      </w:pPr>
      <w:r>
        <w:t xml:space="preserve">Geometry is a fundamental subject that will be tested on the SAT Math exam. By following these strategies, you’ll be able to perform well in both sections of the test. Remember, practice makes perfect, so don’t hesitate to take advantage of any resources available online or in person to help you prepare for your exam.</w:t>
      </w:r>
    </w:p>
    <w:bookmarkEnd w:id="209"/>
    <w:bookmarkEnd w:id="210"/>
    <w:bookmarkStart w:id="211" w:name="conclusion-30"/>
    <w:p>
      <w:pPr>
        <w:pStyle w:val="Heading2"/>
      </w:pPr>
      <w:r>
        <w:t xml:space="preserve">Conclusion</w:t>
      </w:r>
    </w:p>
    <w:p>
      <w:pPr>
        <w:pStyle w:val="FirstParagraph"/>
      </w:pPr>
      <w:r>
        <w:t xml:space="preserve">Geometry is a fundamental subject that will be tested on the SAT Math exam. By following these strategies, you’ll be able to perform well in both sections of the test. Remember, practice makes perfect, so don’t hesitate to take advantage of any resources available online or in person to help you prepare for your exam.</w:t>
      </w:r>
    </w:p>
    <w:bookmarkEnd w:id="211"/>
    <w:bookmarkEnd w:id="212"/>
    <w:bookmarkStart w:id="228" w:name="X0b47107c1a24e2a0af2dc5fbd9e13e5b8d28177"/>
    <w:p>
      <w:pPr>
        <w:pStyle w:val="Heading1"/>
      </w:pPr>
      <w:r>
        <w:t xml:space="preserve">Chapter 8: Action Plan &amp; Memorization Checklist</w:t>
      </w:r>
    </w:p>
    <w:bookmarkStart w:id="226" w:name="introduction-4"/>
    <w:p>
      <w:pPr>
        <w:pStyle w:val="Heading2"/>
      </w:pPr>
      <w:r>
        <w:t xml:space="preserve">Introduction</w:t>
      </w:r>
    </w:p>
    <w:p>
      <w:pPr>
        <w:pStyle w:val="FirstParagraph"/>
      </w:pPr>
      <w:r>
        <w:t xml:space="preserve">In this chapter, we will explore various strategies and techniques to help you memorize and practice the concepts of geometry and trigonometry on the SAT Math exam. By following these steps, you’ll be able to perform well in both sections of the test.</w:t>
      </w:r>
    </w:p>
    <w:bookmarkStart w:id="215" w:name="understanding-geometry-basics-2"/>
    <w:p>
      <w:pPr>
        <w:pStyle w:val="Heading3"/>
      </w:pPr>
      <w:r>
        <w:t xml:space="preserve">Understanding Geometry Basics</w:t>
      </w:r>
    </w:p>
    <w:bookmarkStart w:id="213" w:name="chapter-8-geometry-basics-2"/>
    <w:p>
      <w:pPr>
        <w:pStyle w:val="Heading4"/>
      </w:pPr>
      <w:r>
        <w:t xml:space="preserve">Chapter 8: Geometry Basics</w:t>
      </w:r>
    </w:p>
    <w:p>
      <w:pPr>
        <w:pStyle w:val="FirstParagraph"/>
      </w:pPr>
      <w:r>
        <w:t xml:space="preserve">Geometry is a branch of mathematics that deals with shapes and their properties. It includes topics such as lines (lines), angles (angles), polygons (polygons), circles (circles), and triangles (triangles). In this chapter, we will focus on understanding the basic concepts of geometry.</w:t>
      </w:r>
    </w:p>
    <w:bookmarkEnd w:id="213"/>
    <w:bookmarkStart w:id="214" w:name="key-points-8"/>
    <w:p>
      <w:pPr>
        <w:pStyle w:val="Heading4"/>
      </w:pPr>
      <w:r>
        <w:t xml:space="preserve">Key Points:</w:t>
      </w:r>
    </w:p>
    <w:p>
      <w:pPr>
        <w:pStyle w:val="Compact"/>
        <w:numPr>
          <w:ilvl w:val="0"/>
          <w:numId w:val="1124"/>
        </w:numPr>
      </w:pPr>
      <w:r>
        <w:t xml:space="preserve">Lines are straight segments that extend infinitely in both directions.</w:t>
      </w:r>
    </w:p>
    <w:p>
      <w:pPr>
        <w:pStyle w:val="Compact"/>
        <w:numPr>
          <w:ilvl w:val="0"/>
          <w:numId w:val="1124"/>
        </w:numPr>
      </w:pPr>
      <w:r>
        <w:t xml:space="preserve">Angles are formed by two rays sharing a common endpoint. They can be acute, obtuse, or right angles.</w:t>
      </w:r>
    </w:p>
    <w:p>
      <w:pPr>
        <w:pStyle w:val="Compact"/>
        <w:numPr>
          <w:ilvl w:val="0"/>
          <w:numId w:val="1124"/>
        </w:numPr>
      </w:pPr>
      <w:r>
        <w:t xml:space="preserve">Polygons are closed shapes with four sides (or edges) and four vertices (corners).</w:t>
      </w:r>
    </w:p>
    <w:p>
      <w:pPr>
        <w:pStyle w:val="Compact"/>
        <w:numPr>
          <w:ilvl w:val="0"/>
          <w:numId w:val="1124"/>
        </w:numPr>
      </w:pPr>
      <w:r>
        <w:t xml:space="preserve">Circles are round objects that have no thickness or width. They are the simplest shape in geometry.</w:t>
      </w:r>
    </w:p>
    <w:p>
      <w:pPr>
        <w:pStyle w:val="Compact"/>
        <w:numPr>
          <w:ilvl w:val="0"/>
          <w:numId w:val="1124"/>
        </w:numPr>
      </w:pPr>
      <w:r>
        <w:t xml:space="preserve">Triangles are closed shapes with three sides (or edges) and three vertices (corners). They can be acute, obtuse, or right triangles.</w:t>
      </w:r>
    </w:p>
    <w:bookmarkEnd w:id="214"/>
    <w:bookmarkEnd w:id="215"/>
    <w:bookmarkStart w:id="218" w:name="applying-geometry-concepts-2"/>
    <w:p>
      <w:pPr>
        <w:pStyle w:val="Heading3"/>
      </w:pPr>
      <w:r>
        <w:t xml:space="preserve">Applying Geometry Concepts</w:t>
      </w:r>
    </w:p>
    <w:bookmarkStart w:id="216" w:name="chapter-8-applying-geometry-concepts-2"/>
    <w:p>
      <w:pPr>
        <w:pStyle w:val="Heading4"/>
      </w:pPr>
      <w:r>
        <w:t xml:space="preserve">Chapter 8: Applying Geometry Concepts</w:t>
      </w:r>
    </w:p>
    <w:p>
      <w:pPr>
        <w:pStyle w:val="FirstParagraph"/>
      </w:pPr>
      <w:r>
        <w:t xml:space="preserve">Geometry is a powerful tool that allows us to solve problems involving shapes. In this chapter, we will apply the concepts of geometry to real-world scenarios and applications.</w:t>
      </w:r>
    </w:p>
    <w:bookmarkEnd w:id="216"/>
    <w:bookmarkStart w:id="217" w:name="key-points-9"/>
    <w:p>
      <w:pPr>
        <w:pStyle w:val="Heading4"/>
      </w:pPr>
      <w:r>
        <w:t xml:space="preserve">Key Points:</w:t>
      </w:r>
    </w:p>
    <w:p>
      <w:pPr>
        <w:pStyle w:val="Compact"/>
        <w:numPr>
          <w:ilvl w:val="0"/>
          <w:numId w:val="1125"/>
        </w:numPr>
      </w:pPr>
      <w:r>
        <w:t xml:space="preserve">Lines can be used to draw segments (lines) or rays (rays).</w:t>
      </w:r>
    </w:p>
    <w:p>
      <w:pPr>
        <w:pStyle w:val="Compact"/>
        <w:numPr>
          <w:ilvl w:val="0"/>
          <w:numId w:val="1125"/>
        </w:numPr>
      </w:pPr>
      <w:r>
        <w:t xml:space="preserve">Angles are formed by two lines intersecting at a common vertex.</w:t>
      </w:r>
    </w:p>
    <w:p>
      <w:pPr>
        <w:pStyle w:val="Compact"/>
        <w:numPr>
          <w:ilvl w:val="0"/>
          <w:numId w:val="1125"/>
        </w:numPr>
      </w:pPr>
      <w:r>
        <w:t xml:space="preserve">Polygons can be classified into triangles, quadrilaterals, and other shapes.</w:t>
      </w:r>
    </w:p>
    <w:p>
      <w:pPr>
        <w:pStyle w:val="Compact"/>
        <w:numPr>
          <w:ilvl w:val="0"/>
          <w:numId w:val="1125"/>
        </w:numPr>
      </w:pPr>
      <w:r>
        <w:t xml:space="preserve">Circles can be divided into sectors, arcs, and central angles.</w:t>
      </w:r>
    </w:p>
    <w:bookmarkEnd w:id="217"/>
    <w:bookmarkEnd w:id="218"/>
    <w:bookmarkStart w:id="221" w:name="practice-exam-preparation-3"/>
    <w:p>
      <w:pPr>
        <w:pStyle w:val="Heading3"/>
      </w:pPr>
      <w:r>
        <w:t xml:space="preserve">Practice Exam Preparation</w:t>
      </w:r>
    </w:p>
    <w:bookmarkStart w:id="219" w:name="chapter-8-practice-exam-preparation-2"/>
    <w:p>
      <w:pPr>
        <w:pStyle w:val="Heading4"/>
      </w:pPr>
      <w:r>
        <w:t xml:space="preserve">Chapter 8: Practice Exam Preparation</w:t>
      </w:r>
    </w:p>
    <w:p>
      <w:pPr>
        <w:pStyle w:val="FirstParagraph"/>
      </w:pPr>
      <w:r>
        <w:t xml:space="preserve">Practice is key to mastering geometry. In this chapter, we will provide strategies for preparing for the SAT Math exam.</w:t>
      </w:r>
    </w:p>
    <w:bookmarkEnd w:id="219"/>
    <w:bookmarkStart w:id="220" w:name="key-points-10"/>
    <w:p>
      <w:pPr>
        <w:pStyle w:val="Heading4"/>
      </w:pPr>
      <w:r>
        <w:t xml:space="preserve">Key Points:</w:t>
      </w:r>
    </w:p>
    <w:p>
      <w:pPr>
        <w:pStyle w:val="Compact"/>
        <w:numPr>
          <w:ilvl w:val="0"/>
          <w:numId w:val="1126"/>
        </w:numPr>
      </w:pPr>
      <w:r>
        <w:t xml:space="preserve">Practice problems are designed to test your understanding of the concepts covered in the chapter.</w:t>
      </w:r>
    </w:p>
    <w:p>
      <w:pPr>
        <w:pStyle w:val="Compact"/>
        <w:numPr>
          <w:ilvl w:val="0"/>
          <w:numId w:val="1126"/>
        </w:numPr>
      </w:pPr>
      <w:r>
        <w:t xml:space="preserve">Focus on solving problems that require you to apply the concepts learned in the chapter.</w:t>
      </w:r>
    </w:p>
    <w:p>
      <w:pPr>
        <w:pStyle w:val="Compact"/>
        <w:numPr>
          <w:ilvl w:val="0"/>
          <w:numId w:val="1126"/>
        </w:numPr>
      </w:pPr>
      <w:r>
        <w:t xml:space="preserve">Use visual aids like diagrams and examples to help you visualize the solutions.</w:t>
      </w:r>
    </w:p>
    <w:p>
      <w:pPr>
        <w:pStyle w:val="Compact"/>
        <w:numPr>
          <w:ilvl w:val="0"/>
          <w:numId w:val="1126"/>
        </w:numPr>
      </w:pPr>
      <w:r>
        <w:t xml:space="preserve">Review your answers with a partner or teacher to ensure accuracy.</w:t>
      </w:r>
    </w:p>
    <w:bookmarkEnd w:id="220"/>
    <w:bookmarkEnd w:id="221"/>
    <w:bookmarkStart w:id="224" w:name="memorization-checklist-2"/>
    <w:p>
      <w:pPr>
        <w:pStyle w:val="Heading3"/>
      </w:pPr>
      <w:r>
        <w:t xml:space="preserve">Memorization Checklist</w:t>
      </w:r>
    </w:p>
    <w:bookmarkStart w:id="222" w:name="chapter-8-memorization-checklist-2"/>
    <w:p>
      <w:pPr>
        <w:pStyle w:val="Heading4"/>
      </w:pPr>
      <w:r>
        <w:t xml:space="preserve">Chapter 8: Memorization Checklist</w:t>
      </w:r>
    </w:p>
    <w:p>
      <w:pPr>
        <w:pStyle w:val="FirstParagraph"/>
      </w:pPr>
      <w:r>
        <w:t xml:space="preserve">Memorizing formulas, equations, and definitions is essential for success on the SAT Math exam. In this chapter, we will provide strategies for memorizing these concepts.</w:t>
      </w:r>
    </w:p>
    <w:bookmarkEnd w:id="222"/>
    <w:bookmarkStart w:id="223" w:name="key-points-11"/>
    <w:p>
      <w:pPr>
        <w:pStyle w:val="Heading4"/>
      </w:pPr>
      <w:r>
        <w:t xml:space="preserve">Key Points:</w:t>
      </w:r>
    </w:p>
    <w:p>
      <w:pPr>
        <w:pStyle w:val="Compact"/>
        <w:numPr>
          <w:ilvl w:val="0"/>
          <w:numId w:val="1127"/>
        </w:numPr>
      </w:pPr>
      <w:r>
        <w:t xml:space="preserve">Use mnemonic devices (e.g.,</w:t>
      </w:r>
      <w:r>
        <w:t xml:space="preserve"> </w:t>
      </w:r>
      <w:r>
        <w:t xml:space="preserve">“</w:t>
      </w:r>
      <w:r>
        <w:t xml:space="preserve">Cubed</w:t>
      </w:r>
      <w:r>
        <w:t xml:space="preserve">”</w:t>
      </w:r>
      <w:r>
        <w:t xml:space="preserve"> </w:t>
      </w:r>
      <w:r>
        <w:t xml:space="preserve">or</w:t>
      </w:r>
      <w:r>
        <w:t xml:space="preserve"> </w:t>
      </w:r>
      <w:r>
        <w:t xml:space="preserve">“</w:t>
      </w:r>
      <w:r>
        <w:t xml:space="preserve">Cube Root</w:t>
      </w:r>
      <w:r>
        <w:t xml:space="preserve">”</w:t>
      </w:r>
      <w:r>
        <w:t xml:space="preserve">) to help remember formulas.</w:t>
      </w:r>
    </w:p>
    <w:p>
      <w:pPr>
        <w:pStyle w:val="Compact"/>
        <w:numPr>
          <w:ilvl w:val="0"/>
          <w:numId w:val="1127"/>
        </w:numPr>
      </w:pPr>
      <w:r>
        <w:t xml:space="preserve">Group similar terms together in a logical order.</w:t>
      </w:r>
    </w:p>
    <w:p>
      <w:pPr>
        <w:pStyle w:val="Compact"/>
        <w:numPr>
          <w:ilvl w:val="0"/>
          <w:numId w:val="1127"/>
        </w:numPr>
      </w:pPr>
      <w:r>
        <w:t xml:space="preserve">Break down complex formulas into smaller parts and apply them sequentially.</w:t>
      </w:r>
    </w:p>
    <w:p>
      <w:pPr>
        <w:pStyle w:val="Compact"/>
        <w:numPr>
          <w:ilvl w:val="0"/>
          <w:numId w:val="1127"/>
        </w:numPr>
      </w:pPr>
      <w:r>
        <w:t xml:space="preserve">Practice regularly by reviewing the chapter frequently.</w:t>
      </w:r>
    </w:p>
    <w:p>
      <w:pPr>
        <w:pStyle w:val="Compact"/>
        <w:numPr>
          <w:ilvl w:val="0"/>
          <w:numId w:val="1127"/>
        </w:numPr>
      </w:pPr>
      <w:r>
        <w:t xml:space="preserve">Use flashcards or study guides to reinforce your memorization.</w:t>
      </w:r>
    </w:p>
    <w:bookmarkEnd w:id="223"/>
    <w:bookmarkEnd w:id="224"/>
    <w:bookmarkStart w:id="225" w:name="conclusion-31"/>
    <w:p>
      <w:pPr>
        <w:pStyle w:val="Heading3"/>
      </w:pPr>
      <w:r>
        <w:t xml:space="preserve">Conclusion</w:t>
      </w:r>
    </w:p>
    <w:p>
      <w:pPr>
        <w:pStyle w:val="FirstParagraph"/>
      </w:pPr>
      <w:r>
        <w:t xml:space="preserve">Geometry is a fundamental subject that will be tested on the SAT Math exam. By following these strategies, you’ll be able to perform well in both sections of the test. Remember, practice makes perfect, so don’t hesitate to take advantage of any resources available online or in person to help you prepare for your exam.</w:t>
      </w:r>
    </w:p>
    <w:bookmarkEnd w:id="225"/>
    <w:bookmarkEnd w:id="226"/>
    <w:bookmarkStart w:id="227" w:name="conclusion-32"/>
    <w:p>
      <w:pPr>
        <w:pStyle w:val="Heading2"/>
      </w:pPr>
      <w:r>
        <w:t xml:space="preserve">Conclusion</w:t>
      </w:r>
    </w:p>
    <w:p>
      <w:pPr>
        <w:pStyle w:val="FirstParagraph"/>
      </w:pPr>
      <w:r>
        <w:t xml:space="preserve">Geometry is a fundamental subject that will be tested on the SAT Math exam. By following these strategies, you’ll be able to perform well in both sections of the test. Remember, practice makes perfect, so don’t hesitate to take advantage of any resources available online or in person to help you prepare for your exam.</w:t>
      </w:r>
    </w:p>
    <w:bookmarkEnd w:id="227"/>
    <w:bookmarkEnd w:id="228"/>
    <w:bookmarkStart w:id="244" w:name="X58c381e3f70da5e44c0c4153af5dea8ab0a7f67"/>
    <w:p>
      <w:pPr>
        <w:pStyle w:val="Heading1"/>
      </w:pPr>
      <w:r>
        <w:t xml:space="preserve">Chapter 8: Action Plan &amp; Memorization Checklist</w:t>
      </w:r>
    </w:p>
    <w:bookmarkStart w:id="242" w:name="introduction-5"/>
    <w:p>
      <w:pPr>
        <w:pStyle w:val="Heading2"/>
      </w:pPr>
      <w:r>
        <w:t xml:space="preserve">Introduction</w:t>
      </w:r>
    </w:p>
    <w:p>
      <w:pPr>
        <w:pStyle w:val="FirstParagraph"/>
      </w:pPr>
      <w:r>
        <w:t xml:space="preserve">In this chapter, we will explore various strategies and techniques to help you memorize and practice the concepts of geometry and trigonometry on the SAT Math exam. By following these steps, you’ll be able to perform well in both sections of the test.</w:t>
      </w:r>
    </w:p>
    <w:bookmarkStart w:id="231" w:name="understanding-geometry-basics-3"/>
    <w:p>
      <w:pPr>
        <w:pStyle w:val="Heading3"/>
      </w:pPr>
      <w:r>
        <w:t xml:space="preserve">Understanding Geometry Basics</w:t>
      </w:r>
    </w:p>
    <w:bookmarkStart w:id="229" w:name="chapter-8-geometry-basics-3"/>
    <w:p>
      <w:pPr>
        <w:pStyle w:val="Heading4"/>
      </w:pPr>
      <w:r>
        <w:t xml:space="preserve">Chapter 8: Geometry Basics</w:t>
      </w:r>
    </w:p>
    <w:p>
      <w:pPr>
        <w:pStyle w:val="FirstParagraph"/>
      </w:pPr>
      <w:r>
        <w:t xml:space="preserve">Geometry is a branch of mathematics that deals with shapes and their properties. It includes topics such as lines (lines), angles (angles), polygons (polygons), circles (circles), and triangles (triangles). In this chapter, we will focus on understanding the basic concepts of geometry.</w:t>
      </w:r>
    </w:p>
    <w:bookmarkEnd w:id="229"/>
    <w:bookmarkStart w:id="230" w:name="key-points-12"/>
    <w:p>
      <w:pPr>
        <w:pStyle w:val="Heading4"/>
      </w:pPr>
      <w:r>
        <w:t xml:space="preserve">Key Points:</w:t>
      </w:r>
    </w:p>
    <w:p>
      <w:pPr>
        <w:pStyle w:val="Compact"/>
        <w:numPr>
          <w:ilvl w:val="0"/>
          <w:numId w:val="1128"/>
        </w:numPr>
      </w:pPr>
      <w:r>
        <w:t xml:space="preserve">Lines are straight segments that extend infinitely in both directions.</w:t>
      </w:r>
    </w:p>
    <w:p>
      <w:pPr>
        <w:pStyle w:val="Compact"/>
        <w:numPr>
          <w:ilvl w:val="0"/>
          <w:numId w:val="1128"/>
        </w:numPr>
      </w:pPr>
      <w:r>
        <w:t xml:space="preserve">Angles are formed by two rays sharing a common endpoint. They can be acute, obtuse, or right angles.</w:t>
      </w:r>
    </w:p>
    <w:p>
      <w:pPr>
        <w:pStyle w:val="Compact"/>
        <w:numPr>
          <w:ilvl w:val="0"/>
          <w:numId w:val="1128"/>
        </w:numPr>
      </w:pPr>
      <w:r>
        <w:t xml:space="preserve">Polygons are closed shapes with four sides (or edges) and four vertices (corners).</w:t>
      </w:r>
    </w:p>
    <w:p>
      <w:pPr>
        <w:pStyle w:val="Compact"/>
        <w:numPr>
          <w:ilvl w:val="0"/>
          <w:numId w:val="1128"/>
        </w:numPr>
      </w:pPr>
      <w:r>
        <w:t xml:space="preserve">Circles are round objects that have no thickness or width. They are the simplest shape in geometry.</w:t>
      </w:r>
    </w:p>
    <w:p>
      <w:pPr>
        <w:pStyle w:val="Compact"/>
        <w:numPr>
          <w:ilvl w:val="0"/>
          <w:numId w:val="1128"/>
        </w:numPr>
      </w:pPr>
      <w:r>
        <w:t xml:space="preserve">Triangles are closed shapes with three sides (or edges) and three vertices (corners). They can be acute, obtuse, or right triangles.</w:t>
      </w:r>
    </w:p>
    <w:bookmarkEnd w:id="230"/>
    <w:bookmarkEnd w:id="231"/>
    <w:bookmarkStart w:id="234" w:name="applying-geometry-concepts-3"/>
    <w:p>
      <w:pPr>
        <w:pStyle w:val="Heading3"/>
      </w:pPr>
      <w:r>
        <w:t xml:space="preserve">Applying Geometry Concepts</w:t>
      </w:r>
    </w:p>
    <w:bookmarkStart w:id="232" w:name="chapter-8-applying-geometry-concepts-3"/>
    <w:p>
      <w:pPr>
        <w:pStyle w:val="Heading4"/>
      </w:pPr>
      <w:r>
        <w:t xml:space="preserve">Chapter 8: Applying Geometry Concepts</w:t>
      </w:r>
    </w:p>
    <w:p>
      <w:pPr>
        <w:pStyle w:val="FirstParagraph"/>
      </w:pPr>
      <w:r>
        <w:t xml:space="preserve">Geometry is a powerful tool that allows us to solve problems involving shapes. In this chapter, we will apply the concepts of geometry to real-world scenarios and applications.</w:t>
      </w:r>
    </w:p>
    <w:bookmarkEnd w:id="232"/>
    <w:bookmarkStart w:id="233" w:name="key-points-13"/>
    <w:p>
      <w:pPr>
        <w:pStyle w:val="Heading4"/>
      </w:pPr>
      <w:r>
        <w:t xml:space="preserve">Key Points:</w:t>
      </w:r>
    </w:p>
    <w:p>
      <w:pPr>
        <w:pStyle w:val="Compact"/>
        <w:numPr>
          <w:ilvl w:val="0"/>
          <w:numId w:val="1129"/>
        </w:numPr>
      </w:pPr>
      <w:r>
        <w:t xml:space="preserve">Lines can be used to draw segments (lines) or rays (rays).</w:t>
      </w:r>
    </w:p>
    <w:p>
      <w:pPr>
        <w:pStyle w:val="Compact"/>
        <w:numPr>
          <w:ilvl w:val="0"/>
          <w:numId w:val="1129"/>
        </w:numPr>
      </w:pPr>
      <w:r>
        <w:t xml:space="preserve">Angles are formed by two lines intersecting at a common vertex.</w:t>
      </w:r>
    </w:p>
    <w:p>
      <w:pPr>
        <w:pStyle w:val="Compact"/>
        <w:numPr>
          <w:ilvl w:val="0"/>
          <w:numId w:val="1129"/>
        </w:numPr>
      </w:pPr>
      <w:r>
        <w:t xml:space="preserve">Polygons can be classified into triangles, quadrilaterals, and other shapes.</w:t>
      </w:r>
    </w:p>
    <w:p>
      <w:pPr>
        <w:pStyle w:val="Compact"/>
        <w:numPr>
          <w:ilvl w:val="0"/>
          <w:numId w:val="1129"/>
        </w:numPr>
      </w:pPr>
      <w:r>
        <w:t xml:space="preserve">Circles can be divided into sectors, arcs, and central angles.</w:t>
      </w:r>
    </w:p>
    <w:bookmarkEnd w:id="233"/>
    <w:bookmarkEnd w:id="234"/>
    <w:bookmarkStart w:id="237" w:name="practice-exam-preparation-4"/>
    <w:p>
      <w:pPr>
        <w:pStyle w:val="Heading3"/>
      </w:pPr>
      <w:r>
        <w:t xml:space="preserve">Practice Exam Preparation</w:t>
      </w:r>
    </w:p>
    <w:bookmarkStart w:id="235" w:name="chapter-8-practice-exam-preparation-3"/>
    <w:p>
      <w:pPr>
        <w:pStyle w:val="Heading4"/>
      </w:pPr>
      <w:r>
        <w:t xml:space="preserve">Chapter 8: Practice Exam Preparation</w:t>
      </w:r>
    </w:p>
    <w:p>
      <w:pPr>
        <w:pStyle w:val="FirstParagraph"/>
      </w:pPr>
      <w:r>
        <w:t xml:space="preserve">Practice is key to mastering geometry. In this chapter, we will provide strategies for preparing for the SAT Math exam.</w:t>
      </w:r>
    </w:p>
    <w:bookmarkEnd w:id="235"/>
    <w:bookmarkStart w:id="236" w:name="key-points-14"/>
    <w:p>
      <w:pPr>
        <w:pStyle w:val="Heading4"/>
      </w:pPr>
      <w:r>
        <w:t xml:space="preserve">Key Points:</w:t>
      </w:r>
    </w:p>
    <w:p>
      <w:pPr>
        <w:pStyle w:val="Compact"/>
        <w:numPr>
          <w:ilvl w:val="0"/>
          <w:numId w:val="1130"/>
        </w:numPr>
      </w:pPr>
      <w:r>
        <w:t xml:space="preserve">Practice problems are designed to test your understanding of the concepts covered in the chapter.</w:t>
      </w:r>
    </w:p>
    <w:p>
      <w:pPr>
        <w:pStyle w:val="Compact"/>
        <w:numPr>
          <w:ilvl w:val="0"/>
          <w:numId w:val="1130"/>
        </w:numPr>
      </w:pPr>
      <w:r>
        <w:t xml:space="preserve">Focus on solving problems that require you to apply the concepts learned in the chapter.</w:t>
      </w:r>
    </w:p>
    <w:p>
      <w:pPr>
        <w:pStyle w:val="Compact"/>
        <w:numPr>
          <w:ilvl w:val="0"/>
          <w:numId w:val="1130"/>
        </w:numPr>
      </w:pPr>
      <w:r>
        <w:t xml:space="preserve">Use visual aids like diagrams and examples to help you visualize the solutions.</w:t>
      </w:r>
    </w:p>
    <w:p>
      <w:pPr>
        <w:pStyle w:val="Compact"/>
        <w:numPr>
          <w:ilvl w:val="0"/>
          <w:numId w:val="1130"/>
        </w:numPr>
      </w:pPr>
      <w:r>
        <w:t xml:space="preserve">Review your answers with a partner or teacher to ensure accuracy.</w:t>
      </w:r>
    </w:p>
    <w:bookmarkEnd w:id="236"/>
    <w:bookmarkEnd w:id="237"/>
    <w:bookmarkStart w:id="240" w:name="memorization-checklist-3"/>
    <w:p>
      <w:pPr>
        <w:pStyle w:val="Heading3"/>
      </w:pPr>
      <w:r>
        <w:t xml:space="preserve">Memorization Checklist</w:t>
      </w:r>
    </w:p>
    <w:bookmarkStart w:id="238" w:name="chapter-8-memorization-checklist-3"/>
    <w:p>
      <w:pPr>
        <w:pStyle w:val="Heading4"/>
      </w:pPr>
      <w:r>
        <w:t xml:space="preserve">Chapter 8: Memorization Checklist</w:t>
      </w:r>
    </w:p>
    <w:p>
      <w:pPr>
        <w:pStyle w:val="FirstParagraph"/>
      </w:pPr>
      <w:r>
        <w:t xml:space="preserve">Memorizing formulas, equations, and definitions is essential for success on the SAT Math exam. In this chapter, we will provide strategies for memorizing these concepts.</w:t>
      </w:r>
    </w:p>
    <w:bookmarkEnd w:id="238"/>
    <w:bookmarkStart w:id="239" w:name="key-points-15"/>
    <w:p>
      <w:pPr>
        <w:pStyle w:val="Heading4"/>
      </w:pPr>
      <w:r>
        <w:t xml:space="preserve">Key Points:</w:t>
      </w:r>
    </w:p>
    <w:p>
      <w:pPr>
        <w:pStyle w:val="Compact"/>
        <w:numPr>
          <w:ilvl w:val="0"/>
          <w:numId w:val="1131"/>
        </w:numPr>
      </w:pPr>
      <w:r>
        <w:t xml:space="preserve">Use mnemonic devices (e.g.,</w:t>
      </w:r>
      <w:r>
        <w:t xml:space="preserve"> </w:t>
      </w:r>
      <w:r>
        <w:t xml:space="preserve">“</w:t>
      </w:r>
      <w:r>
        <w:t xml:space="preserve">Cubed</w:t>
      </w:r>
      <w:r>
        <w:t xml:space="preserve">”</w:t>
      </w:r>
      <w:r>
        <w:t xml:space="preserve"> </w:t>
      </w:r>
      <w:r>
        <w:t xml:space="preserve">or</w:t>
      </w:r>
      <w:r>
        <w:t xml:space="preserve"> </w:t>
      </w:r>
      <w:r>
        <w:t xml:space="preserve">“</w:t>
      </w:r>
      <w:r>
        <w:t xml:space="preserve">Cube Root</w:t>
      </w:r>
      <w:r>
        <w:t xml:space="preserve">”</w:t>
      </w:r>
      <w:r>
        <w:t xml:space="preserve">) to help remember formulas.</w:t>
      </w:r>
    </w:p>
    <w:p>
      <w:pPr>
        <w:pStyle w:val="Compact"/>
        <w:numPr>
          <w:ilvl w:val="0"/>
          <w:numId w:val="1131"/>
        </w:numPr>
      </w:pPr>
      <w:r>
        <w:t xml:space="preserve">Group similar terms together in a logical order.</w:t>
      </w:r>
    </w:p>
    <w:p>
      <w:pPr>
        <w:pStyle w:val="Compact"/>
        <w:numPr>
          <w:ilvl w:val="0"/>
          <w:numId w:val="1131"/>
        </w:numPr>
      </w:pPr>
      <w:r>
        <w:t xml:space="preserve">Break down complex formulas into smaller parts and apply them sequentially.</w:t>
      </w:r>
    </w:p>
    <w:p>
      <w:pPr>
        <w:pStyle w:val="Compact"/>
        <w:numPr>
          <w:ilvl w:val="0"/>
          <w:numId w:val="1131"/>
        </w:numPr>
      </w:pPr>
      <w:r>
        <w:t xml:space="preserve">Practice regularly by reviewing the chapter frequently.</w:t>
      </w:r>
    </w:p>
    <w:p>
      <w:pPr>
        <w:pStyle w:val="Compact"/>
        <w:numPr>
          <w:ilvl w:val="0"/>
          <w:numId w:val="1131"/>
        </w:numPr>
      </w:pPr>
      <w:r>
        <w:t xml:space="preserve">Use flashcards or study guides to reinforce your memorization.</w:t>
      </w:r>
    </w:p>
    <w:bookmarkEnd w:id="239"/>
    <w:bookmarkEnd w:id="240"/>
    <w:bookmarkStart w:id="241" w:name="conclusion-33"/>
    <w:p>
      <w:pPr>
        <w:pStyle w:val="Heading3"/>
      </w:pPr>
      <w:r>
        <w:t xml:space="preserve">Conclusion</w:t>
      </w:r>
    </w:p>
    <w:p>
      <w:pPr>
        <w:pStyle w:val="FirstParagraph"/>
      </w:pPr>
      <w:r>
        <w:t xml:space="preserve">Geometry is a fundamental subject that will be tested on the SAT Math exam. By following these strategies, you’ll be able to perform well in both sections of the test. Remember, practice makes perfect, so don’t hesitate to take advantage of any resources available online or in person to help you prepare for your exam.</w:t>
      </w:r>
    </w:p>
    <w:bookmarkEnd w:id="241"/>
    <w:bookmarkEnd w:id="242"/>
    <w:bookmarkStart w:id="243" w:name="conclusion-34"/>
    <w:p>
      <w:pPr>
        <w:pStyle w:val="Heading2"/>
      </w:pPr>
      <w:r>
        <w:t xml:space="preserve">Conclusion</w:t>
      </w:r>
    </w:p>
    <w:p>
      <w:pPr>
        <w:pStyle w:val="FirstParagraph"/>
      </w:pPr>
      <w:r>
        <w:t xml:space="preserve">Geometry is a fundamental subject that will be tested on the SAT Math exam. By following these strategies, you’ll be able to perform well in both sections of the test. Remember, practice makes perfect, so don’t hesitate to take advantage of any resources available online or in person to help you prepare for your exam.</w:t>
      </w:r>
    </w:p>
    <w:bookmarkEnd w:id="243"/>
    <w:bookmarkEnd w:id="244"/>
    <w:bookmarkStart w:id="260" w:name="X521557b8945d969d38d76843a1bedf85877c1eb"/>
    <w:p>
      <w:pPr>
        <w:pStyle w:val="Heading1"/>
      </w:pPr>
      <w:r>
        <w:t xml:space="preserve">Chapter 8: Action Plan &amp; Memorization Checklist</w:t>
      </w:r>
    </w:p>
    <w:bookmarkStart w:id="258" w:name="introduction-6"/>
    <w:p>
      <w:pPr>
        <w:pStyle w:val="Heading2"/>
      </w:pPr>
      <w:r>
        <w:t xml:space="preserve">Introduction</w:t>
      </w:r>
    </w:p>
    <w:p>
      <w:pPr>
        <w:pStyle w:val="FirstParagraph"/>
      </w:pPr>
      <w:r>
        <w:t xml:space="preserve">In this chapter, we will explore various strategies and techniques to help you memorize and practice the concepts of geometry and trigonometry on the SAT Math exam. By following these steps, you’ll be able to perform well in both sections of the test.</w:t>
      </w:r>
    </w:p>
    <w:bookmarkStart w:id="247" w:name="understanding-geometry-basics-4"/>
    <w:p>
      <w:pPr>
        <w:pStyle w:val="Heading3"/>
      </w:pPr>
      <w:r>
        <w:t xml:space="preserve">Understanding Geometry Basics</w:t>
      </w:r>
    </w:p>
    <w:bookmarkStart w:id="245" w:name="chapter-8-geometry-basics-4"/>
    <w:p>
      <w:pPr>
        <w:pStyle w:val="Heading4"/>
      </w:pPr>
      <w:r>
        <w:t xml:space="preserve">Chapter 8: Geometry Basics</w:t>
      </w:r>
    </w:p>
    <w:p>
      <w:pPr>
        <w:pStyle w:val="FirstParagraph"/>
      </w:pPr>
      <w:r>
        <w:t xml:space="preserve">Geometry is a branch of mathematics that deals with shapes and their properties. It includes topics such as lines (lines), angles (angles), polygons (polygons), circles (circles), and triangles (triangles). In this chapter, we will focus on understanding the basic concepts of geometry.</w:t>
      </w:r>
    </w:p>
    <w:bookmarkEnd w:id="245"/>
    <w:bookmarkStart w:id="246" w:name="key-points-16"/>
    <w:p>
      <w:pPr>
        <w:pStyle w:val="Heading4"/>
      </w:pPr>
      <w:r>
        <w:t xml:space="preserve">Key Points:</w:t>
      </w:r>
    </w:p>
    <w:p>
      <w:pPr>
        <w:pStyle w:val="Compact"/>
        <w:numPr>
          <w:ilvl w:val="0"/>
          <w:numId w:val="1132"/>
        </w:numPr>
      </w:pPr>
      <w:r>
        <w:t xml:space="preserve">Lines are straight segments that extend infinitely in both directions.</w:t>
      </w:r>
    </w:p>
    <w:p>
      <w:pPr>
        <w:pStyle w:val="Compact"/>
        <w:numPr>
          <w:ilvl w:val="0"/>
          <w:numId w:val="1132"/>
        </w:numPr>
      </w:pPr>
      <w:r>
        <w:t xml:space="preserve">Angles are formed by two rays sharing a common endpoint. They can be acute, obtuse, or right angles.</w:t>
      </w:r>
    </w:p>
    <w:p>
      <w:pPr>
        <w:pStyle w:val="Compact"/>
        <w:numPr>
          <w:ilvl w:val="0"/>
          <w:numId w:val="1132"/>
        </w:numPr>
      </w:pPr>
      <w:r>
        <w:t xml:space="preserve">Polygons are closed shapes with four sides (or edges) and four vertices (corners).</w:t>
      </w:r>
    </w:p>
    <w:p>
      <w:pPr>
        <w:pStyle w:val="Compact"/>
        <w:numPr>
          <w:ilvl w:val="0"/>
          <w:numId w:val="1132"/>
        </w:numPr>
      </w:pPr>
      <w:r>
        <w:t xml:space="preserve">Circles are round objects that have no thickness or width. They are the simplest shape in geometry.</w:t>
      </w:r>
    </w:p>
    <w:p>
      <w:pPr>
        <w:pStyle w:val="Compact"/>
        <w:numPr>
          <w:ilvl w:val="0"/>
          <w:numId w:val="1132"/>
        </w:numPr>
      </w:pPr>
      <w:r>
        <w:t xml:space="preserve">Triangles are closed shapes with three sides (or edges) and three vertices (corners). They can be acute, obtuse, or right triangles.</w:t>
      </w:r>
    </w:p>
    <w:bookmarkEnd w:id="246"/>
    <w:bookmarkEnd w:id="247"/>
    <w:bookmarkStart w:id="250" w:name="applying-geometry-concepts-4"/>
    <w:p>
      <w:pPr>
        <w:pStyle w:val="Heading3"/>
      </w:pPr>
      <w:r>
        <w:t xml:space="preserve">Applying Geometry Concepts</w:t>
      </w:r>
    </w:p>
    <w:bookmarkStart w:id="248" w:name="chapter-8-applying-geometry-concepts-4"/>
    <w:p>
      <w:pPr>
        <w:pStyle w:val="Heading4"/>
      </w:pPr>
      <w:r>
        <w:t xml:space="preserve">Chapter 8: Applying Geometry Concepts</w:t>
      </w:r>
    </w:p>
    <w:p>
      <w:pPr>
        <w:pStyle w:val="FirstParagraph"/>
      </w:pPr>
      <w:r>
        <w:t xml:space="preserve">Geometry is a powerful tool that allows us to solve problems involving shapes. In this chapter, we will apply the concepts of geometry to real-world scenarios and applications.</w:t>
      </w:r>
    </w:p>
    <w:bookmarkEnd w:id="248"/>
    <w:bookmarkStart w:id="249" w:name="key-points-17"/>
    <w:p>
      <w:pPr>
        <w:pStyle w:val="Heading4"/>
      </w:pPr>
      <w:r>
        <w:t xml:space="preserve">Key Points:</w:t>
      </w:r>
    </w:p>
    <w:p>
      <w:pPr>
        <w:pStyle w:val="Compact"/>
        <w:numPr>
          <w:ilvl w:val="0"/>
          <w:numId w:val="1133"/>
        </w:numPr>
      </w:pPr>
      <w:r>
        <w:t xml:space="preserve">Lines can be used to draw segments (lines) or rays (rays).</w:t>
      </w:r>
    </w:p>
    <w:p>
      <w:pPr>
        <w:pStyle w:val="Compact"/>
        <w:numPr>
          <w:ilvl w:val="0"/>
          <w:numId w:val="1133"/>
        </w:numPr>
      </w:pPr>
      <w:r>
        <w:t xml:space="preserve">Angles are formed by two lines intersecting at a common vertex.</w:t>
      </w:r>
    </w:p>
    <w:p>
      <w:pPr>
        <w:pStyle w:val="Compact"/>
        <w:numPr>
          <w:ilvl w:val="0"/>
          <w:numId w:val="1133"/>
        </w:numPr>
      </w:pPr>
      <w:r>
        <w:t xml:space="preserve">Polygons can be classified into triangles, quadrilaterals, and other shapes.</w:t>
      </w:r>
    </w:p>
    <w:p>
      <w:pPr>
        <w:pStyle w:val="Compact"/>
        <w:numPr>
          <w:ilvl w:val="0"/>
          <w:numId w:val="1133"/>
        </w:numPr>
      </w:pPr>
      <w:r>
        <w:t xml:space="preserve">Circles can be divided into sectors, arcs, and central angles.</w:t>
      </w:r>
    </w:p>
    <w:bookmarkEnd w:id="249"/>
    <w:bookmarkEnd w:id="250"/>
    <w:bookmarkStart w:id="253" w:name="practice-exam-preparation-5"/>
    <w:p>
      <w:pPr>
        <w:pStyle w:val="Heading3"/>
      </w:pPr>
      <w:r>
        <w:t xml:space="preserve">Practice Exam Preparation</w:t>
      </w:r>
    </w:p>
    <w:bookmarkStart w:id="251" w:name="chapter-8-practice-exam-preparation-4"/>
    <w:p>
      <w:pPr>
        <w:pStyle w:val="Heading4"/>
      </w:pPr>
      <w:r>
        <w:t xml:space="preserve">Chapter 8: Practice Exam Preparation</w:t>
      </w:r>
    </w:p>
    <w:p>
      <w:pPr>
        <w:pStyle w:val="FirstParagraph"/>
      </w:pPr>
      <w:r>
        <w:t xml:space="preserve">Practice is key to mastering geometry. In this chapter, we will provide strategies for preparing for the SAT Math exam.</w:t>
      </w:r>
    </w:p>
    <w:bookmarkEnd w:id="251"/>
    <w:bookmarkStart w:id="252" w:name="key-points-18"/>
    <w:p>
      <w:pPr>
        <w:pStyle w:val="Heading4"/>
      </w:pPr>
      <w:r>
        <w:t xml:space="preserve">Key Points:</w:t>
      </w:r>
    </w:p>
    <w:p>
      <w:pPr>
        <w:pStyle w:val="Compact"/>
        <w:numPr>
          <w:ilvl w:val="0"/>
          <w:numId w:val="1134"/>
        </w:numPr>
      </w:pPr>
      <w:r>
        <w:t xml:space="preserve">Practice problems are designed to test your understanding of the concepts covered in the chapter.</w:t>
      </w:r>
    </w:p>
    <w:p>
      <w:pPr>
        <w:pStyle w:val="Compact"/>
        <w:numPr>
          <w:ilvl w:val="0"/>
          <w:numId w:val="1134"/>
        </w:numPr>
      </w:pPr>
      <w:r>
        <w:t xml:space="preserve">Focus on solving problems that require you to apply the concepts learned in the chapter.</w:t>
      </w:r>
    </w:p>
    <w:p>
      <w:pPr>
        <w:pStyle w:val="Compact"/>
        <w:numPr>
          <w:ilvl w:val="0"/>
          <w:numId w:val="1134"/>
        </w:numPr>
      </w:pPr>
      <w:r>
        <w:t xml:space="preserve">Use visual aids like diagrams and examples to help you visualize the solutions.</w:t>
      </w:r>
    </w:p>
    <w:p>
      <w:pPr>
        <w:pStyle w:val="Compact"/>
        <w:numPr>
          <w:ilvl w:val="0"/>
          <w:numId w:val="1134"/>
        </w:numPr>
      </w:pPr>
      <w:r>
        <w:t xml:space="preserve">Review your answers with a partner or teacher to ensure accuracy.</w:t>
      </w:r>
    </w:p>
    <w:bookmarkEnd w:id="252"/>
    <w:bookmarkEnd w:id="253"/>
    <w:bookmarkStart w:id="256" w:name="memorization-checklist-4"/>
    <w:p>
      <w:pPr>
        <w:pStyle w:val="Heading3"/>
      </w:pPr>
      <w:r>
        <w:t xml:space="preserve">Memorization Checklist</w:t>
      </w:r>
    </w:p>
    <w:bookmarkStart w:id="254" w:name="chapter-8-memorization-checklist-4"/>
    <w:p>
      <w:pPr>
        <w:pStyle w:val="Heading4"/>
      </w:pPr>
      <w:r>
        <w:t xml:space="preserve">Chapter 8: Memorization Checklist</w:t>
      </w:r>
    </w:p>
    <w:p>
      <w:pPr>
        <w:pStyle w:val="FirstParagraph"/>
      </w:pPr>
      <w:r>
        <w:t xml:space="preserve">Memorizing formulas, equations, and definitions is essential for success on the SAT Math exam. In this chapter, we will provide strategies for memorizing these concepts.</w:t>
      </w:r>
    </w:p>
    <w:bookmarkEnd w:id="254"/>
    <w:bookmarkStart w:id="255" w:name="key-points-19"/>
    <w:p>
      <w:pPr>
        <w:pStyle w:val="Heading4"/>
      </w:pPr>
      <w:r>
        <w:t xml:space="preserve">Key Points:</w:t>
      </w:r>
    </w:p>
    <w:p>
      <w:pPr>
        <w:pStyle w:val="Compact"/>
        <w:numPr>
          <w:ilvl w:val="0"/>
          <w:numId w:val="1135"/>
        </w:numPr>
      </w:pPr>
      <w:r>
        <w:t xml:space="preserve">Use mnemonic devices (e.g.,</w:t>
      </w:r>
      <w:r>
        <w:t xml:space="preserve"> </w:t>
      </w:r>
      <w:r>
        <w:t xml:space="preserve">“</w:t>
      </w:r>
      <w:r>
        <w:t xml:space="preserve">Cubed</w:t>
      </w:r>
      <w:r>
        <w:t xml:space="preserve">”</w:t>
      </w:r>
      <w:r>
        <w:t xml:space="preserve"> </w:t>
      </w:r>
      <w:r>
        <w:t xml:space="preserve">or</w:t>
      </w:r>
      <w:r>
        <w:t xml:space="preserve"> </w:t>
      </w:r>
      <w:r>
        <w:t xml:space="preserve">“</w:t>
      </w:r>
      <w:r>
        <w:t xml:space="preserve">Cube Root</w:t>
      </w:r>
      <w:r>
        <w:t xml:space="preserve">”</w:t>
      </w:r>
      <w:r>
        <w:t xml:space="preserve">) to help remember formulas.</w:t>
      </w:r>
    </w:p>
    <w:p>
      <w:pPr>
        <w:pStyle w:val="Compact"/>
        <w:numPr>
          <w:ilvl w:val="0"/>
          <w:numId w:val="1135"/>
        </w:numPr>
      </w:pPr>
      <w:r>
        <w:t xml:space="preserve">Group similar terms together in a logical order.</w:t>
      </w:r>
    </w:p>
    <w:p>
      <w:pPr>
        <w:pStyle w:val="Compact"/>
        <w:numPr>
          <w:ilvl w:val="0"/>
          <w:numId w:val="1135"/>
        </w:numPr>
      </w:pPr>
      <w:r>
        <w:t xml:space="preserve">Break down complex formulas into smaller parts and apply them sequentially.</w:t>
      </w:r>
    </w:p>
    <w:p>
      <w:pPr>
        <w:pStyle w:val="Compact"/>
        <w:numPr>
          <w:ilvl w:val="0"/>
          <w:numId w:val="1135"/>
        </w:numPr>
      </w:pPr>
      <w:r>
        <w:t xml:space="preserve">Practice regularly by reviewing the chapter frequently.</w:t>
      </w:r>
    </w:p>
    <w:p>
      <w:pPr>
        <w:pStyle w:val="Compact"/>
        <w:numPr>
          <w:ilvl w:val="0"/>
          <w:numId w:val="1135"/>
        </w:numPr>
      </w:pPr>
      <w:r>
        <w:t xml:space="preserve">Use flashcards or study guides to reinforce your memorization.</w:t>
      </w:r>
    </w:p>
    <w:bookmarkEnd w:id="255"/>
    <w:bookmarkEnd w:id="256"/>
    <w:bookmarkStart w:id="257" w:name="conclusion-35"/>
    <w:p>
      <w:pPr>
        <w:pStyle w:val="Heading3"/>
      </w:pPr>
      <w:r>
        <w:t xml:space="preserve">Conclusion</w:t>
      </w:r>
    </w:p>
    <w:p>
      <w:pPr>
        <w:pStyle w:val="FirstParagraph"/>
      </w:pPr>
      <w:r>
        <w:t xml:space="preserve">Geometry is a fundamental subject that will be tested on the SAT Math exam. By following these strategies, you’ll be able to perform well in both sections of the test. Remember, practice makes perfect, so don’t hesitate to take advantage of any resources available online or in person to help you prepare for your exam.</w:t>
      </w:r>
    </w:p>
    <w:bookmarkEnd w:id="257"/>
    <w:bookmarkEnd w:id="258"/>
    <w:bookmarkStart w:id="259" w:name="conclusion-36"/>
    <w:p>
      <w:pPr>
        <w:pStyle w:val="Heading2"/>
      </w:pPr>
      <w:r>
        <w:t xml:space="preserve">Conclusion</w:t>
      </w:r>
    </w:p>
    <w:p>
      <w:pPr>
        <w:pStyle w:val="FirstParagraph"/>
      </w:pPr>
      <w:r>
        <w:t xml:space="preserve">Geometry is a fundamental subject that will be tested on the SAT Math exam. By following these strategies, you’ll be able to perform well in both sections of the test. Remember, practice makes perfect, so don’t hesitate to take advantage of any resources available online or in person to help you prepare for your exam.</w:t>
      </w:r>
    </w:p>
    <w:bookmarkEnd w:id="259"/>
    <w:bookmarkEnd w:id="260"/>
    <w:bookmarkStart w:id="290" w:name="X24bf2cd5f82d09447ea095d9cd796f841f580bc"/>
    <w:p>
      <w:pPr>
        <w:pStyle w:val="Heading1"/>
      </w:pPr>
      <w:r>
        <w:t xml:space="preserve">Chapter 8: Action Plan &amp; Memorization Checklist</w:t>
      </w:r>
    </w:p>
    <w:bookmarkStart w:id="270" w:name="introduction-7"/>
    <w:p>
      <w:pPr>
        <w:pStyle w:val="Heading2"/>
      </w:pPr>
      <w:r>
        <w:t xml:space="preserve">Introduction</w:t>
      </w:r>
    </w:p>
    <w:p>
      <w:pPr>
        <w:pStyle w:val="FirstParagraph"/>
      </w:pPr>
      <w:r>
        <w:t xml:space="preserve">In this chapter, we will explore various strategies and techniques to help you memorize and practice the concepts of geometry and trigonometry on the SAT Math exam. By following these steps, you’ll be able to perform well in both sections of the test.</w:t>
      </w:r>
    </w:p>
    <w:bookmarkStart w:id="263" w:name="understanding-geometry-basics-5"/>
    <w:p>
      <w:pPr>
        <w:pStyle w:val="Heading3"/>
      </w:pPr>
      <w:r>
        <w:t xml:space="preserve">Understanding Geometry Basics</w:t>
      </w:r>
    </w:p>
    <w:bookmarkStart w:id="261" w:name="chapter-8-geometry-basics-5"/>
    <w:p>
      <w:pPr>
        <w:pStyle w:val="Heading4"/>
      </w:pPr>
      <w:r>
        <w:t xml:space="preserve">Chapter 8: Geometry Basics</w:t>
      </w:r>
    </w:p>
    <w:p>
      <w:pPr>
        <w:pStyle w:val="FirstParagraph"/>
      </w:pPr>
      <w:r>
        <w:t xml:space="preserve">Geometry is a branch of mathematics that deals with shapes and their properties. It includes topics such as lines (lines), angles (angles), polygons (polygons), circles (circles), and triangles (triangles). In this chapter, we will focus on understanding the basic concepts of geometry.</w:t>
      </w:r>
    </w:p>
    <w:bookmarkEnd w:id="261"/>
    <w:bookmarkStart w:id="262" w:name="key-points-20"/>
    <w:p>
      <w:pPr>
        <w:pStyle w:val="Heading4"/>
      </w:pPr>
      <w:r>
        <w:t xml:space="preserve">Key Points:</w:t>
      </w:r>
    </w:p>
    <w:p>
      <w:pPr>
        <w:pStyle w:val="Compact"/>
        <w:numPr>
          <w:ilvl w:val="0"/>
          <w:numId w:val="1136"/>
        </w:numPr>
      </w:pPr>
      <w:r>
        <w:t xml:space="preserve">Lines are straight segments that extend infinitely in both directions.</w:t>
      </w:r>
    </w:p>
    <w:p>
      <w:pPr>
        <w:pStyle w:val="Compact"/>
        <w:numPr>
          <w:ilvl w:val="0"/>
          <w:numId w:val="1136"/>
        </w:numPr>
      </w:pPr>
      <w:r>
        <w:t xml:space="preserve">Angles are formed by two rays sharing a common endpoint. They can be acute, obtuse, or right angles.</w:t>
      </w:r>
    </w:p>
    <w:p>
      <w:pPr>
        <w:pStyle w:val="Compact"/>
        <w:numPr>
          <w:ilvl w:val="0"/>
          <w:numId w:val="1136"/>
        </w:numPr>
      </w:pPr>
      <w:r>
        <w:t xml:space="preserve">Polygons are closed shapes with four sides (or edges) and four vertices (corners).</w:t>
      </w:r>
    </w:p>
    <w:p>
      <w:pPr>
        <w:pStyle w:val="Compact"/>
        <w:numPr>
          <w:ilvl w:val="0"/>
          <w:numId w:val="1136"/>
        </w:numPr>
      </w:pPr>
      <w:r>
        <w:t xml:space="preserve">Circles are round objects that have no thickness or width. They are the simplest shape in geometry.</w:t>
      </w:r>
    </w:p>
    <w:p>
      <w:pPr>
        <w:pStyle w:val="Compact"/>
        <w:numPr>
          <w:ilvl w:val="0"/>
          <w:numId w:val="1136"/>
        </w:numPr>
      </w:pPr>
      <w:r>
        <w:t xml:space="preserve">Triangles are closed shapes with three sides (or edges) and three vertices (corners). They can be acute, obtuse, or right triangles.</w:t>
      </w:r>
    </w:p>
    <w:bookmarkEnd w:id="262"/>
    <w:bookmarkEnd w:id="263"/>
    <w:bookmarkStart w:id="266" w:name="applying-geometry-concepts-5"/>
    <w:p>
      <w:pPr>
        <w:pStyle w:val="Heading3"/>
      </w:pPr>
      <w:r>
        <w:t xml:space="preserve">Applying Geometry Concepts</w:t>
      </w:r>
    </w:p>
    <w:bookmarkStart w:id="264" w:name="chapter-8-applying-geometry-concepts-5"/>
    <w:p>
      <w:pPr>
        <w:pStyle w:val="Heading4"/>
      </w:pPr>
      <w:r>
        <w:t xml:space="preserve">Chapter 8: Applying Geometry Concepts</w:t>
      </w:r>
    </w:p>
    <w:p>
      <w:pPr>
        <w:pStyle w:val="FirstParagraph"/>
      </w:pPr>
      <w:r>
        <w:t xml:space="preserve">Geometry is a powerful tool that allows us to solve problems involving shapes. In this chapter, we will apply the concepts of geometry to real-world scenarios and applications.</w:t>
      </w:r>
    </w:p>
    <w:bookmarkEnd w:id="264"/>
    <w:bookmarkStart w:id="265" w:name="key-points-21"/>
    <w:p>
      <w:pPr>
        <w:pStyle w:val="Heading4"/>
      </w:pPr>
      <w:r>
        <w:t xml:space="preserve">Key Points:</w:t>
      </w:r>
    </w:p>
    <w:p>
      <w:pPr>
        <w:pStyle w:val="Compact"/>
        <w:numPr>
          <w:ilvl w:val="0"/>
          <w:numId w:val="1137"/>
        </w:numPr>
      </w:pPr>
      <w:r>
        <w:t xml:space="preserve">Lines can be used to draw segments (lines) or rays (rays).</w:t>
      </w:r>
    </w:p>
    <w:p>
      <w:pPr>
        <w:pStyle w:val="Compact"/>
        <w:numPr>
          <w:ilvl w:val="0"/>
          <w:numId w:val="1137"/>
        </w:numPr>
      </w:pPr>
      <w:r>
        <w:t xml:space="preserve">Angles are formed by two lines intersecting at a common vertex.</w:t>
      </w:r>
    </w:p>
    <w:p>
      <w:pPr>
        <w:pStyle w:val="Compact"/>
        <w:numPr>
          <w:ilvl w:val="0"/>
          <w:numId w:val="1137"/>
        </w:numPr>
      </w:pPr>
      <w:r>
        <w:t xml:space="preserve">Polygons can be classified into triangles, quadrilaterals, and other shapes.</w:t>
      </w:r>
    </w:p>
    <w:p>
      <w:pPr>
        <w:pStyle w:val="Compact"/>
        <w:numPr>
          <w:ilvl w:val="0"/>
          <w:numId w:val="1137"/>
        </w:numPr>
      </w:pPr>
      <w:r>
        <w:t xml:space="preserve">Circles can be divided into sectors, arcs, and central angles.</w:t>
      </w:r>
    </w:p>
    <w:bookmarkEnd w:id="265"/>
    <w:bookmarkEnd w:id="266"/>
    <w:bookmarkStart w:id="269" w:name="practice-exam-preparation-6"/>
    <w:p>
      <w:pPr>
        <w:pStyle w:val="Heading3"/>
      </w:pPr>
      <w:r>
        <w:t xml:space="preserve">Practice Exam Preparation</w:t>
      </w:r>
    </w:p>
    <w:bookmarkStart w:id="267" w:name="chapter-8-practice-exam-preparation-5"/>
    <w:p>
      <w:pPr>
        <w:pStyle w:val="Heading4"/>
      </w:pPr>
      <w:r>
        <w:t xml:space="preserve">Chapter 8: Practice Exam Preparation</w:t>
      </w:r>
    </w:p>
    <w:p>
      <w:pPr>
        <w:pStyle w:val="FirstParagraph"/>
      </w:pPr>
      <w:r>
        <w:t xml:space="preserve">Practice is key to mastering geometry. In this chapter, we will provide strategies for preparing for the SAT Math exam.</w:t>
      </w:r>
    </w:p>
    <w:bookmarkEnd w:id="267"/>
    <w:bookmarkStart w:id="268" w:name="key-points-22"/>
    <w:p>
      <w:pPr>
        <w:pStyle w:val="Heading4"/>
      </w:pPr>
      <w:r>
        <w:t xml:space="preserve">Key Points:</w:t>
      </w:r>
    </w:p>
    <w:p>
      <w:pPr>
        <w:pStyle w:val="Compact"/>
        <w:numPr>
          <w:ilvl w:val="0"/>
          <w:numId w:val="1138"/>
        </w:numPr>
      </w:pPr>
      <w:r>
        <w:t xml:space="preserve">Practice problems are designed to</w:t>
      </w:r>
    </w:p>
    <w:p>
      <w:r>
        <w:pict>
          <v:rect style="width:0;height:1.5pt" o:hralign="center" o:hrstd="t" o:hr="t"/>
        </w:pict>
      </w:r>
    </w:p>
    <w:p>
      <w:pPr>
        <w:pStyle w:val="FirstParagraph"/>
      </w:pPr>
      <w:r>
        <w:t xml:space="preserve">Chapter 9: Common Mistakes &amp; Pitfalls</w:t>
      </w:r>
    </w:p>
    <w:p>
      <w:pPr>
        <w:pStyle w:val="BodyText"/>
      </w:pPr>
      <w:r>
        <w:t xml:space="preserve">In this chapter, we will explore common mistakes and pitfalls that students often make when preparing for the SAT Math exam. By understanding these mistakes, students can improve their chances of scoring well on the test.</w:t>
      </w:r>
    </w:p>
    <w:bookmarkEnd w:id="268"/>
    <w:bookmarkEnd w:id="269"/>
    <w:bookmarkEnd w:id="270"/>
    <w:bookmarkStart w:id="271" w:name="introduction-to-common-mistakes"/>
    <w:p>
      <w:pPr>
        <w:pStyle w:val="Heading2"/>
      </w:pPr>
      <w:r>
        <w:t xml:space="preserve">Introduction to Common Mistakes</w:t>
      </w:r>
    </w:p>
    <w:p>
      <w:pPr>
        <w:pStyle w:val="FirstParagraph"/>
      </w:pPr>
      <w:r>
        <w:t xml:space="preserve">Common mistakes in mathematics are a significant hurdle for many students. These mistakes include:</w:t>
      </w:r>
    </w:p>
    <w:p>
      <w:pPr>
        <w:pStyle w:val="Compact"/>
        <w:numPr>
          <w:ilvl w:val="0"/>
          <w:numId w:val="1139"/>
        </w:numPr>
      </w:pPr>
      <w:r>
        <w:rPr>
          <w:b/>
          <w:bCs/>
        </w:rPr>
        <w:t xml:space="preserve">Mistaken Substitution</w:t>
      </w:r>
      <w:r>
        <w:t xml:space="preserve">: This is where an incorrect substitution is made without considering the original problem or the context.</w:t>
      </w:r>
    </w:p>
    <w:p>
      <w:pPr>
        <w:pStyle w:val="Compact"/>
        <w:numPr>
          <w:ilvl w:val="0"/>
          <w:numId w:val="1139"/>
        </w:numPr>
      </w:pPr>
      <w:r>
        <w:rPr>
          <w:b/>
          <w:bCs/>
        </w:rPr>
        <w:t xml:space="preserve">Incorrect Calculation</w:t>
      </w:r>
      <w:r>
        <w:t xml:space="preserve">: This involves calculating something incorrectly, such as multiplying by 0 instead of dividing by it.</w:t>
      </w:r>
    </w:p>
    <w:p>
      <w:pPr>
        <w:pStyle w:val="Compact"/>
        <w:numPr>
          <w:ilvl w:val="0"/>
          <w:numId w:val="1139"/>
        </w:numPr>
      </w:pPr>
      <w:r>
        <w:rPr>
          <w:b/>
          <w:bCs/>
        </w:rPr>
        <w:t xml:space="preserve">Misinterpretation</w:t>
      </w:r>
      <w:r>
        <w:t xml:space="preserve">: Students may interpret a problem in a way that does not align with the actual solution.</w:t>
      </w:r>
    </w:p>
    <w:bookmarkEnd w:id="271"/>
    <w:bookmarkStart w:id="272" w:name="common-mistakes"/>
    <w:p>
      <w:pPr>
        <w:pStyle w:val="Heading2"/>
      </w:pPr>
      <w:r>
        <w:t xml:space="preserve">Common Mistakes</w:t>
      </w:r>
    </w:p>
    <w:p>
      <w:pPr>
        <w:pStyle w:val="Compact"/>
        <w:numPr>
          <w:ilvl w:val="0"/>
          <w:numId w:val="1140"/>
        </w:numPr>
      </w:pPr>
      <w:r>
        <w:rPr>
          <w:b/>
          <w:bCs/>
        </w:rPr>
        <w:t xml:space="preserve">Substitution</w:t>
      </w:r>
      <w:r>
        <w:t xml:space="preserve">: Misinterpreting the problem or making an incorrect substitution can lead to incorrect answers.</w:t>
      </w:r>
    </w:p>
    <w:p>
      <w:pPr>
        <w:pStyle w:val="Compact"/>
        <w:numPr>
          <w:ilvl w:val="0"/>
          <w:numId w:val="1140"/>
        </w:numPr>
      </w:pPr>
      <w:r>
        <w:rPr>
          <w:b/>
          <w:bCs/>
        </w:rPr>
        <w:t xml:space="preserve">Calculation Error</w:t>
      </w:r>
      <w:r>
        <w:t xml:space="preserve">: Calculating something incorrectly, such as multiplying by 0 instead of dividing it, is a common mistake.</w:t>
      </w:r>
    </w:p>
    <w:p>
      <w:pPr>
        <w:pStyle w:val="Compact"/>
        <w:numPr>
          <w:ilvl w:val="0"/>
          <w:numId w:val="1140"/>
        </w:numPr>
      </w:pPr>
      <w:r>
        <w:rPr>
          <w:b/>
          <w:bCs/>
        </w:rPr>
        <w:t xml:space="preserve">Misinterpretation</w:t>
      </w:r>
      <w:r>
        <w:t xml:space="preserve">: Students may interpret a problem in a way that does not align with the actual solution.</w:t>
      </w:r>
    </w:p>
    <w:bookmarkEnd w:id="272"/>
    <w:bookmarkStart w:id="273" w:name="strategies-for-avoiding-common-mistakes"/>
    <w:p>
      <w:pPr>
        <w:pStyle w:val="Heading2"/>
      </w:pPr>
      <w:r>
        <w:t xml:space="preserve">Strategies for Avoiding Common Mistakes</w:t>
      </w:r>
    </w:p>
    <w:p>
      <w:pPr>
        <w:pStyle w:val="Compact"/>
        <w:numPr>
          <w:ilvl w:val="0"/>
          <w:numId w:val="1141"/>
        </w:numPr>
      </w:pPr>
      <w:r>
        <w:rPr>
          <w:b/>
          <w:bCs/>
        </w:rPr>
        <w:t xml:space="preserve">Practice Regularly</w:t>
      </w:r>
      <w:r>
        <w:t xml:space="preserve">: Regular practice and review are essential for avoiding common mistakes.</w:t>
      </w:r>
    </w:p>
    <w:p>
      <w:pPr>
        <w:pStyle w:val="Compact"/>
        <w:numPr>
          <w:ilvl w:val="0"/>
          <w:numId w:val="1141"/>
        </w:numPr>
      </w:pPr>
      <w:r>
        <w:rPr>
          <w:b/>
          <w:bCs/>
        </w:rPr>
        <w:t xml:space="preserve">Review Solutions</w:t>
      </w:r>
      <w:r>
        <w:t xml:space="preserve">: Reading through solutions can provide insight into how the test writer approached each problem.</w:t>
      </w:r>
    </w:p>
    <w:p>
      <w:pPr>
        <w:pStyle w:val="Compact"/>
        <w:numPr>
          <w:ilvl w:val="0"/>
          <w:numId w:val="1141"/>
        </w:numPr>
      </w:pPr>
      <w:r>
        <w:rPr>
          <w:b/>
          <w:bCs/>
        </w:rPr>
        <w:t xml:space="preserve">Focus on Problem-Solving Techniques</w:t>
      </w:r>
      <w:r>
        <w:t xml:space="preserve">: Identify key information in a problem and use appropriate strategies to solve it.</w:t>
      </w:r>
    </w:p>
    <w:bookmarkEnd w:id="273"/>
    <w:bookmarkStart w:id="276" w:name="additional-resources-15"/>
    <w:p>
      <w:pPr>
        <w:pStyle w:val="Heading2"/>
      </w:pPr>
      <w:r>
        <w:t xml:space="preserve">Additional Resources</w:t>
      </w:r>
    </w:p>
    <w:p>
      <w:pPr>
        <w:pStyle w:val="FirstParagraph"/>
      </w:pPr>
      <w:r>
        <w:t xml:space="preserve">For more detailed explanations, refer to the following resources:</w:t>
      </w:r>
    </w:p>
    <w:p>
      <w:pPr>
        <w:pStyle w:val="Compact"/>
        <w:numPr>
          <w:ilvl w:val="0"/>
          <w:numId w:val="1142"/>
        </w:numPr>
      </w:pPr>
      <w:hyperlink r:id="rId274">
        <w:r>
          <w:rPr>
            <w:rStyle w:val="Hyperlink"/>
          </w:rPr>
          <w:t xml:space="preserve">Geometry Cheat Sheet</w:t>
        </w:r>
      </w:hyperlink>
    </w:p>
    <w:p>
      <w:pPr>
        <w:pStyle w:val="Compact"/>
        <w:numPr>
          <w:ilvl w:val="0"/>
          <w:numId w:val="1142"/>
        </w:numPr>
      </w:pPr>
      <w:hyperlink r:id="rId275">
        <w:r>
          <w:rPr>
            <w:rStyle w:val="Hyperlink"/>
          </w:rPr>
          <w:t xml:space="preserve">Practice Digital SAT Math: Geometry Questions And Answers Worksheet</w:t>
        </w:r>
      </w:hyperlink>
    </w:p>
    <w:bookmarkEnd w:id="276"/>
    <w:bookmarkStart w:id="279" w:name="additional-resources-16"/>
    <w:p>
      <w:pPr>
        <w:pStyle w:val="Heading2"/>
      </w:pPr>
      <w:r>
        <w:t xml:space="preserve">Additional Resources</w:t>
      </w:r>
    </w:p>
    <w:p>
      <w:pPr>
        <w:pStyle w:val="FirstParagraph"/>
      </w:pPr>
      <w:r>
        <w:t xml:space="preserve">For additional practice problems, refer to the following resources:</w:t>
      </w:r>
    </w:p>
    <w:p>
      <w:pPr>
        <w:pStyle w:val="Compact"/>
        <w:numPr>
          <w:ilvl w:val="0"/>
          <w:numId w:val="1143"/>
        </w:numPr>
      </w:pPr>
      <w:hyperlink r:id="rId277">
        <w:r>
          <w:rPr>
            <w:rStyle w:val="Hyperlink"/>
          </w:rPr>
          <w:t xml:space="preserve">Practice SAT Math Practice Tests</w:t>
        </w:r>
      </w:hyperlink>
    </w:p>
    <w:p>
      <w:pPr>
        <w:pStyle w:val="Compact"/>
        <w:numPr>
          <w:ilvl w:val="0"/>
          <w:numId w:val="1143"/>
        </w:numPr>
      </w:pPr>
      <w:hyperlink r:id="rId278">
        <w:r>
          <w:rPr>
            <w:rStyle w:val="Hyperlink"/>
          </w:rPr>
          <w:t xml:space="preserve">SAT Math Practice Tests</w:t>
        </w:r>
      </w:hyperlink>
    </w:p>
    <w:bookmarkEnd w:id="279"/>
    <w:bookmarkStart w:id="280" w:name="conclusion-37"/>
    <w:p>
      <w:pPr>
        <w:pStyle w:val="Heading2"/>
      </w:pPr>
      <w:r>
        <w:t xml:space="preserve">Conclusion</w:t>
      </w:r>
    </w:p>
    <w:p>
      <w:pPr>
        <w:pStyle w:val="FirstParagraph"/>
      </w:pPr>
      <w:r>
        <w:t xml:space="preserve">Understanding common mistakes and pitfalls is crucial for students preparing for the SAT Math exam. By practicing regularly, reviewing solutions, focusing on problem-solving techniques, and avoiding common mistakes, students can improve their chances of scoring well.</w:t>
      </w:r>
      <w:r>
        <w:t xml:space="preserve"> </w:t>
      </w:r>
      <w:r>
        <w:t xml:space="preserve">-</w:t>
      </w:r>
      <w:r>
        <w:t xml:space="preserve"> </w:t>
      </w:r>
      <w:r>
        <w:rPr>
          <w:b/>
          <w:bCs/>
        </w:rPr>
        <w:t xml:space="preserve">Practice Regularly</w:t>
      </w:r>
      <w:r>
        <w:t xml:space="preserve">: Regular practice and review are essential for avoiding common mistakes.</w:t>
      </w:r>
      <w:r>
        <w:t xml:space="preserve"> </w:t>
      </w:r>
      <w:r>
        <w:t xml:space="preserve">-</w:t>
      </w:r>
      <w:r>
        <w:t xml:space="preserve"> </w:t>
      </w:r>
      <w:r>
        <w:rPr>
          <w:b/>
          <w:bCs/>
        </w:rPr>
        <w:t xml:space="preserve">Review Solutions</w:t>
      </w:r>
      <w:r>
        <w:t xml:space="preserve">: Reading through solutions can provide insight into how the test writer approached each problem.</w:t>
      </w:r>
      <w:r>
        <w:t xml:space="preserve"> </w:t>
      </w:r>
      <w:r>
        <w:t xml:space="preserve">-</w:t>
      </w:r>
      <w:r>
        <w:t xml:space="preserve"> </w:t>
      </w:r>
      <w:r>
        <w:rPr>
          <w:b/>
          <w:bCs/>
        </w:rPr>
        <w:t xml:space="preserve">Focus on Problem-Solving Techniques</w:t>
      </w:r>
      <w:r>
        <w:t xml:space="preserve">: Identify key information in a problem and use appropriate strategies to solve it.</w:t>
      </w:r>
    </w:p>
    <w:bookmarkEnd w:id="280"/>
    <w:bookmarkStart w:id="281" w:name="resources-22"/>
    <w:p>
      <w:pPr>
        <w:pStyle w:val="Heading2"/>
      </w:pPr>
      <w:r>
        <w:t xml:space="preserve">Resources</w:t>
      </w:r>
    </w:p>
    <w:p>
      <w:pPr>
        <w:pStyle w:val="FirstParagraph"/>
      </w:pPr>
      <w:r>
        <w:t xml:space="preserve">For more detailed explanations, refer to the following resources:</w:t>
      </w:r>
    </w:p>
    <w:p>
      <w:pPr>
        <w:pStyle w:val="Compact"/>
        <w:numPr>
          <w:ilvl w:val="0"/>
          <w:numId w:val="1144"/>
        </w:numPr>
      </w:pPr>
      <w:hyperlink r:id="rId274">
        <w:r>
          <w:rPr>
            <w:rStyle w:val="Hyperlink"/>
          </w:rPr>
          <w:t xml:space="preserve">Geometry Cheat Sheet</w:t>
        </w:r>
      </w:hyperlink>
    </w:p>
    <w:p>
      <w:pPr>
        <w:pStyle w:val="Compact"/>
        <w:numPr>
          <w:ilvl w:val="0"/>
          <w:numId w:val="1144"/>
        </w:numPr>
      </w:pPr>
      <w:hyperlink r:id="rId275">
        <w:r>
          <w:rPr>
            <w:rStyle w:val="Hyperlink"/>
          </w:rPr>
          <w:t xml:space="preserve">Practice Digital SAT Math: Geometry Questions And Answers Worksheet</w:t>
        </w:r>
      </w:hyperlink>
    </w:p>
    <w:bookmarkEnd w:id="281"/>
    <w:bookmarkStart w:id="282" w:name="additional-resources-17"/>
    <w:p>
      <w:pPr>
        <w:pStyle w:val="Heading2"/>
      </w:pPr>
      <w:r>
        <w:t xml:space="preserve">Additional Resources</w:t>
      </w:r>
    </w:p>
    <w:p>
      <w:pPr>
        <w:pStyle w:val="FirstParagraph"/>
      </w:pPr>
      <w:r>
        <w:t xml:space="preserve">For additional practice problems, refer to the following resources:</w:t>
      </w:r>
    </w:p>
    <w:p>
      <w:pPr>
        <w:pStyle w:val="Compact"/>
        <w:numPr>
          <w:ilvl w:val="0"/>
          <w:numId w:val="1145"/>
        </w:numPr>
      </w:pPr>
      <w:hyperlink r:id="rId277">
        <w:r>
          <w:rPr>
            <w:rStyle w:val="Hyperlink"/>
          </w:rPr>
          <w:t xml:space="preserve">Practice SAT Math Practice Tests</w:t>
        </w:r>
      </w:hyperlink>
    </w:p>
    <w:p>
      <w:pPr>
        <w:pStyle w:val="Compact"/>
        <w:numPr>
          <w:ilvl w:val="0"/>
          <w:numId w:val="1145"/>
        </w:numPr>
      </w:pPr>
      <w:hyperlink r:id="rId278">
        <w:r>
          <w:rPr>
            <w:rStyle w:val="Hyperlink"/>
          </w:rPr>
          <w:t xml:space="preserve">SAT Math Practice Tests</w:t>
        </w:r>
      </w:hyperlink>
    </w:p>
    <w:bookmarkEnd w:id="282"/>
    <w:bookmarkStart w:id="283" w:name="conclusion-38"/>
    <w:p>
      <w:pPr>
        <w:pStyle w:val="Heading2"/>
      </w:pPr>
      <w:r>
        <w:t xml:space="preserve">Conclusion</w:t>
      </w:r>
    </w:p>
    <w:p>
      <w:pPr>
        <w:pStyle w:val="FirstParagraph"/>
      </w:pPr>
      <w:r>
        <w:t xml:space="preserve">Understanding common mistakes and pitfalls is crucial for students preparing for the SAT Math exam. By practicing regularly, reviewing solutions, focusing on problem-solving techniques, and avoiding common mistakes, students can improve their chances of scoring well.</w:t>
      </w:r>
      <w:r>
        <w:t xml:space="preserve"> </w:t>
      </w:r>
      <w:r>
        <w:t xml:space="preserve">-</w:t>
      </w:r>
      <w:r>
        <w:t xml:space="preserve"> </w:t>
      </w:r>
      <w:r>
        <w:rPr>
          <w:b/>
          <w:bCs/>
        </w:rPr>
        <w:t xml:space="preserve">Practice Regularly</w:t>
      </w:r>
      <w:r>
        <w:t xml:space="preserve">: Regular practice and review are essential for avoiding common mistakes.</w:t>
      </w:r>
      <w:r>
        <w:t xml:space="preserve"> </w:t>
      </w:r>
      <w:r>
        <w:t xml:space="preserve">-</w:t>
      </w:r>
      <w:r>
        <w:t xml:space="preserve"> </w:t>
      </w:r>
      <w:r>
        <w:rPr>
          <w:b/>
          <w:bCs/>
        </w:rPr>
        <w:t xml:space="preserve">Review Solutions</w:t>
      </w:r>
      <w:r>
        <w:t xml:space="preserve">: Reading through solutions can provide insight into how the test writer approached each problem.</w:t>
      </w:r>
      <w:r>
        <w:t xml:space="preserve"> </w:t>
      </w:r>
      <w:r>
        <w:t xml:space="preserve">-</w:t>
      </w:r>
      <w:r>
        <w:t xml:space="preserve"> </w:t>
      </w:r>
      <w:r>
        <w:rPr>
          <w:b/>
          <w:bCs/>
        </w:rPr>
        <w:t xml:space="preserve">Focus on Problem-Solving Techniques</w:t>
      </w:r>
      <w:r>
        <w:t xml:space="preserve">: Identify key information in a problem and use appropriate strategies to solve it.</w:t>
      </w:r>
    </w:p>
    <w:bookmarkEnd w:id="283"/>
    <w:bookmarkStart w:id="284" w:name="resources-23"/>
    <w:p>
      <w:pPr>
        <w:pStyle w:val="Heading2"/>
      </w:pPr>
      <w:r>
        <w:t xml:space="preserve">Resources</w:t>
      </w:r>
    </w:p>
    <w:p>
      <w:pPr>
        <w:pStyle w:val="FirstParagraph"/>
      </w:pPr>
      <w:r>
        <w:t xml:space="preserve">For more detailed explanations, refer to the following resources:</w:t>
      </w:r>
    </w:p>
    <w:p>
      <w:pPr>
        <w:pStyle w:val="Compact"/>
        <w:numPr>
          <w:ilvl w:val="0"/>
          <w:numId w:val="1146"/>
        </w:numPr>
      </w:pPr>
      <w:hyperlink r:id="rId274">
        <w:r>
          <w:rPr>
            <w:rStyle w:val="Hyperlink"/>
          </w:rPr>
          <w:t xml:space="preserve">Geometry Cheat Sheet</w:t>
        </w:r>
      </w:hyperlink>
    </w:p>
    <w:p>
      <w:pPr>
        <w:pStyle w:val="Compact"/>
        <w:numPr>
          <w:ilvl w:val="0"/>
          <w:numId w:val="1146"/>
        </w:numPr>
      </w:pPr>
      <w:hyperlink r:id="rId275">
        <w:r>
          <w:rPr>
            <w:rStyle w:val="Hyperlink"/>
          </w:rPr>
          <w:t xml:space="preserve">Practice Digital SAT Math: Geometry Questions And Answers Worksheet</w:t>
        </w:r>
      </w:hyperlink>
    </w:p>
    <w:bookmarkEnd w:id="284"/>
    <w:bookmarkStart w:id="285" w:name="additional-resources-18"/>
    <w:p>
      <w:pPr>
        <w:pStyle w:val="Heading2"/>
      </w:pPr>
      <w:r>
        <w:t xml:space="preserve">Additional Resources</w:t>
      </w:r>
    </w:p>
    <w:p>
      <w:pPr>
        <w:pStyle w:val="FirstParagraph"/>
      </w:pPr>
      <w:r>
        <w:t xml:space="preserve">For additional practice problems, refer to the following resources:</w:t>
      </w:r>
    </w:p>
    <w:p>
      <w:pPr>
        <w:pStyle w:val="Compact"/>
        <w:numPr>
          <w:ilvl w:val="0"/>
          <w:numId w:val="1147"/>
        </w:numPr>
      </w:pPr>
      <w:hyperlink r:id="rId277">
        <w:r>
          <w:rPr>
            <w:rStyle w:val="Hyperlink"/>
          </w:rPr>
          <w:t xml:space="preserve">Practice SAT Math Practice Tests</w:t>
        </w:r>
      </w:hyperlink>
    </w:p>
    <w:p>
      <w:pPr>
        <w:pStyle w:val="Compact"/>
        <w:numPr>
          <w:ilvl w:val="0"/>
          <w:numId w:val="1147"/>
        </w:numPr>
      </w:pPr>
      <w:hyperlink r:id="rId278">
        <w:r>
          <w:rPr>
            <w:rStyle w:val="Hyperlink"/>
          </w:rPr>
          <w:t xml:space="preserve">SAT Math Practice Tests</w:t>
        </w:r>
      </w:hyperlink>
    </w:p>
    <w:bookmarkEnd w:id="285"/>
    <w:bookmarkStart w:id="286" w:name="conclusion-39"/>
    <w:p>
      <w:pPr>
        <w:pStyle w:val="Heading2"/>
      </w:pPr>
      <w:r>
        <w:t xml:space="preserve">Conclusion</w:t>
      </w:r>
    </w:p>
    <w:p>
      <w:pPr>
        <w:pStyle w:val="FirstParagraph"/>
      </w:pPr>
      <w:r>
        <w:t xml:space="preserve">Understanding common mistakes and pitfalls is crucial for students preparing for the SAT Math exam. By practicing regularly, reviewing solutions, focusing on problem-solving techniques, and avoiding common mistakes, students can improve their chances of scoring well.</w:t>
      </w:r>
      <w:r>
        <w:t xml:space="preserve"> </w:t>
      </w:r>
      <w:r>
        <w:t xml:space="preserve">-</w:t>
      </w:r>
      <w:r>
        <w:t xml:space="preserve"> </w:t>
      </w:r>
      <w:r>
        <w:rPr>
          <w:b/>
          <w:bCs/>
        </w:rPr>
        <w:t xml:space="preserve">Practice Regularly</w:t>
      </w:r>
      <w:r>
        <w:t xml:space="preserve">: Regular practice and review are essential for avoiding common mistakes.</w:t>
      </w:r>
      <w:r>
        <w:t xml:space="preserve"> </w:t>
      </w:r>
      <w:r>
        <w:t xml:space="preserve">-</w:t>
      </w:r>
      <w:r>
        <w:t xml:space="preserve"> </w:t>
      </w:r>
      <w:r>
        <w:rPr>
          <w:b/>
          <w:bCs/>
        </w:rPr>
        <w:t xml:space="preserve">Review Solutions</w:t>
      </w:r>
      <w:r>
        <w:t xml:space="preserve">: Reading through solutions can provide insight into how the test writer approached each problem.</w:t>
      </w:r>
      <w:r>
        <w:t xml:space="preserve"> </w:t>
      </w:r>
      <w:r>
        <w:t xml:space="preserve">-</w:t>
      </w:r>
      <w:r>
        <w:t xml:space="preserve"> </w:t>
      </w:r>
      <w:r>
        <w:rPr>
          <w:b/>
          <w:bCs/>
        </w:rPr>
        <w:t xml:space="preserve">Focus on Problem-Solving Techniques</w:t>
      </w:r>
      <w:r>
        <w:t xml:space="preserve">: Identify key information in a problem and use appropriate strategies to solve it.</w:t>
      </w:r>
    </w:p>
    <w:bookmarkEnd w:id="286"/>
    <w:bookmarkStart w:id="287" w:name="resources-24"/>
    <w:p>
      <w:pPr>
        <w:pStyle w:val="Heading2"/>
      </w:pPr>
      <w:r>
        <w:t xml:space="preserve">Resources</w:t>
      </w:r>
    </w:p>
    <w:p>
      <w:pPr>
        <w:pStyle w:val="FirstParagraph"/>
      </w:pPr>
      <w:r>
        <w:t xml:space="preserve">For more detailed explanations, refer to the following resources:</w:t>
      </w:r>
    </w:p>
    <w:p>
      <w:pPr>
        <w:pStyle w:val="Compact"/>
        <w:numPr>
          <w:ilvl w:val="0"/>
          <w:numId w:val="1148"/>
        </w:numPr>
      </w:pPr>
      <w:hyperlink r:id="rId274">
        <w:r>
          <w:rPr>
            <w:rStyle w:val="Hyperlink"/>
          </w:rPr>
          <w:t xml:space="preserve">Geometry Cheat Sheet</w:t>
        </w:r>
      </w:hyperlink>
    </w:p>
    <w:p>
      <w:pPr>
        <w:pStyle w:val="Compact"/>
        <w:numPr>
          <w:ilvl w:val="0"/>
          <w:numId w:val="1148"/>
        </w:numPr>
      </w:pPr>
      <w:hyperlink r:id="rId275">
        <w:r>
          <w:rPr>
            <w:rStyle w:val="Hyperlink"/>
          </w:rPr>
          <w:t xml:space="preserve">Practice Digital SAT Math: Geometry Questions And Answers Worksheet</w:t>
        </w:r>
      </w:hyperlink>
    </w:p>
    <w:bookmarkEnd w:id="287"/>
    <w:bookmarkStart w:id="288" w:name="additional-resources-19"/>
    <w:p>
      <w:pPr>
        <w:pStyle w:val="Heading2"/>
      </w:pPr>
      <w:r>
        <w:t xml:space="preserve">Additional Resources</w:t>
      </w:r>
    </w:p>
    <w:p>
      <w:pPr>
        <w:pStyle w:val="FirstParagraph"/>
      </w:pPr>
      <w:r>
        <w:t xml:space="preserve">For additional practice problems, refer to the following resources:</w:t>
      </w:r>
    </w:p>
    <w:p>
      <w:pPr>
        <w:pStyle w:val="Compact"/>
        <w:numPr>
          <w:ilvl w:val="0"/>
          <w:numId w:val="1149"/>
        </w:numPr>
      </w:pPr>
      <w:hyperlink r:id="rId277">
        <w:r>
          <w:rPr>
            <w:rStyle w:val="Hyperlink"/>
          </w:rPr>
          <w:t xml:space="preserve">Practice SAT Math Practice Tests</w:t>
        </w:r>
      </w:hyperlink>
    </w:p>
    <w:p>
      <w:pPr>
        <w:pStyle w:val="Compact"/>
        <w:numPr>
          <w:ilvl w:val="0"/>
          <w:numId w:val="1149"/>
        </w:numPr>
      </w:pPr>
      <w:hyperlink r:id="rId278">
        <w:r>
          <w:rPr>
            <w:rStyle w:val="Hyperlink"/>
          </w:rPr>
          <w:t xml:space="preserve">SAT Math Practice Tests</w:t>
        </w:r>
      </w:hyperlink>
    </w:p>
    <w:bookmarkEnd w:id="288"/>
    <w:bookmarkStart w:id="289" w:name="conclusion-40"/>
    <w:p>
      <w:pPr>
        <w:pStyle w:val="Heading2"/>
      </w:pPr>
      <w:r>
        <w:t xml:space="preserve">Conclusion</w:t>
      </w:r>
    </w:p>
    <w:p>
      <w:pPr>
        <w:pStyle w:val="FirstParagraph"/>
      </w:pPr>
      <w:r>
        <w:t xml:space="preserve">Understanding common mistakes and pitfalls is crucial for students preparing for the SAT Math exam. By practicing regularly, reviewing solutions, focusing on problem-solving techniques, and avoiding common mistakes, students can improve their chances of scoring well.</w:t>
      </w:r>
      <w:r>
        <w:t xml:space="preserve"> </w:t>
      </w:r>
      <w:r>
        <w:t xml:space="preserve">-</w:t>
      </w:r>
      <w:r>
        <w:t xml:space="preserve"> </w:t>
      </w:r>
      <w:r>
        <w:rPr>
          <w:b/>
          <w:bCs/>
        </w:rPr>
        <w:t xml:space="preserve">Practice Regularly</w:t>
      </w:r>
      <w:r>
        <w:t xml:space="preserve">: Regular practice and review are essential for avoiding common mistakes.</w:t>
      </w:r>
      <w:r>
        <w:t xml:space="preserve"> </w:t>
      </w:r>
      <w:r>
        <w:t xml:space="preserve">-</w:t>
      </w:r>
      <w:r>
        <w:t xml:space="preserve"> </w:t>
      </w:r>
      <w:r>
        <w:rPr>
          <w:b/>
          <w:bCs/>
        </w:rPr>
        <w:t xml:space="preserve">Review Solutions</w:t>
      </w:r>
      <w:r>
        <w:t xml:space="preserve">: Reading through solutions can provide insight into how the test writer approached each problem.</w:t>
      </w:r>
      <w:r>
        <w:t xml:space="preserve"> </w:t>
      </w:r>
      <w:r>
        <w:t xml:space="preserve">-</w:t>
      </w:r>
      <w:r>
        <w:t xml:space="preserve"> </w:t>
      </w:r>
      <w:r>
        <w:rPr>
          <w:b/>
          <w:bCs/>
        </w:rPr>
        <w:t xml:space="preserve">Focus on Problem-Solving Techniques</w:t>
      </w:r>
      <w:r>
        <w:t xml:space="preserve">: Identify key information in a problem and use appropriate strategies to solve it.</w:t>
      </w:r>
    </w:p>
    <w:p>
      <w:r>
        <w:pict>
          <v:rect style="width:0;height:1.5pt" o:hralign="center" o:hrstd="t" o:hr="t"/>
        </w:pict>
      </w:r>
    </w:p>
    <w:bookmarkEnd w:id="289"/>
    <w:bookmarkEnd w:id="290"/>
    <w:bookmarkStart w:id="364" w:name="chapter-10-master-practice-exam"/>
    <w:p>
      <w:pPr>
        <w:pStyle w:val="Heading1"/>
      </w:pPr>
      <w:r>
        <w:t xml:space="preserve">Chapter 10: Master Practice Exam</w:t>
      </w:r>
    </w:p>
    <w:bookmarkStart w:id="291" w:name="introduction-8"/>
    <w:p>
      <w:pPr>
        <w:pStyle w:val="Heading2"/>
      </w:pPr>
      <w:r>
        <w:t xml:space="preserve">Introduction</w:t>
      </w:r>
    </w:p>
    <w:p>
      <w:pPr>
        <w:pStyle w:val="FirstParagraph"/>
      </w:pPr>
      <w:r>
        <w:t xml:space="preserve">In this chapter, we will delve into the realm of mathematical concepts and formulas that are crucial to mastering the SAT Math exam. This comprehensive guide will provide a thorough understanding of geometry, trigonometry, algebra, and other essential topics required for success on the digital SAT Math test.</w:t>
      </w:r>
    </w:p>
    <w:bookmarkEnd w:id="291"/>
    <w:bookmarkStart w:id="292" w:name="understanding-geometry-1"/>
    <w:p>
      <w:pPr>
        <w:pStyle w:val="Heading2"/>
      </w:pPr>
      <w:r>
        <w:t xml:space="preserve">Understanding Geometry</w:t>
      </w:r>
    </w:p>
    <w:p>
      <w:pPr>
        <w:pStyle w:val="FirstParagraph"/>
      </w:pPr>
      <w:r>
        <w:t xml:space="preserve">Geometry is the study of shapes and their properties. It encompasses various branches such as plane geometry (lines, angles, and polygons), solid geometry (cubes, spheres, and cones), and analytic geometry (coordinates, vectors, and parametric equations). This chapter will focus on understanding basic concepts like points, lines, planes, circles, and triangles.</w:t>
      </w:r>
    </w:p>
    <w:bookmarkEnd w:id="292"/>
    <w:bookmarkStart w:id="293" w:name="understanding-trigonometry-1"/>
    <w:p>
      <w:pPr>
        <w:pStyle w:val="Heading2"/>
      </w:pPr>
      <w:r>
        <w:t xml:space="preserve">Understanding Trigonometry</w:t>
      </w:r>
    </w:p>
    <w:p>
      <w:pPr>
        <w:pStyle w:val="FirstParagraph"/>
      </w:pPr>
      <w:r>
        <w:t xml:space="preserve">Trigonometry is the study of right-angled triangles. It involves the measurement of angles in a triangle using trigonometric functions such as sine, cosine, tangent, and cotangent. This chapter will delve into the basics of trigonometric ratios like sine, cosine, and tangent, along with their applications.</w:t>
      </w:r>
    </w:p>
    <w:bookmarkEnd w:id="293"/>
    <w:bookmarkStart w:id="294" w:name="understanding-algebra-1"/>
    <w:p>
      <w:pPr>
        <w:pStyle w:val="Heading2"/>
      </w:pPr>
      <w:r>
        <w:t xml:space="preserve">Understanding Algebra</w:t>
      </w:r>
    </w:p>
    <w:p>
      <w:pPr>
        <w:pStyle w:val="FirstParagraph"/>
      </w:pPr>
      <w:r>
        <w:t xml:space="preserve">Algebra is the study of numbers, variables, equations, and inequalities. It covers topics like linear equations, quadratic equations, polynomials, and functions. This chapter will focus on understanding basic algebraic concepts such as addition, subtraction, multiplication, and division, as well as solving equations.</w:t>
      </w:r>
    </w:p>
    <w:bookmarkEnd w:id="294"/>
    <w:bookmarkStart w:id="295" w:name="understanding-analytic-geometry"/>
    <w:p>
      <w:pPr>
        <w:pStyle w:val="Heading2"/>
      </w:pPr>
      <w:r>
        <w:t xml:space="preserve">Understanding Analytic Geometry</w:t>
      </w:r>
    </w:p>
    <w:p>
      <w:pPr>
        <w:pStyle w:val="FirstParagraph"/>
      </w:pPr>
      <w:r>
        <w:t xml:space="preserve">Analytic geometry is the study of curves and surfaces in three-dimensional space. It involves the use of coordinates to represent points and lines, and parametric equations to describe curves. This chapter will delve into the basics of analytic geometry like polar coordinates, parametric equations, and vector functions.</w:t>
      </w:r>
    </w:p>
    <w:bookmarkEnd w:id="295"/>
    <w:bookmarkStart w:id="296" w:name="practice-exam-strategies"/>
    <w:p>
      <w:pPr>
        <w:pStyle w:val="Heading2"/>
      </w:pPr>
      <w:r>
        <w:t xml:space="preserve">Practice Exam Strategies</w:t>
      </w:r>
    </w:p>
    <w:p>
      <w:pPr>
        <w:pStyle w:val="FirstParagraph"/>
      </w:pPr>
      <w:r>
        <w:t xml:space="preserve">Practice exam strategies are crucial for success on the SAT Math test. These include understanding the format of the practice exam, selecting the right questions, and analyzing your performance to identify areas for improvement.</w:t>
      </w:r>
    </w:p>
    <w:bookmarkEnd w:id="296"/>
    <w:bookmarkStart w:id="363" w:name="conclusion-41"/>
    <w:p>
      <w:pPr>
        <w:pStyle w:val="Heading2"/>
      </w:pPr>
      <w:r>
        <w:t xml:space="preserve">Conclusion</w:t>
      </w:r>
    </w:p>
    <w:p>
      <w:pPr>
        <w:pStyle w:val="FirstParagraph"/>
      </w:pPr>
      <w:r>
        <w:t xml:space="preserve">Mastering these topics will not only enhance your SAT Math score but also prepare you for future mathematical challenges in life. Remember, practice makes perfect, so don’t hesitate to dive into this chapter with enthusiasm!</w:t>
      </w:r>
    </w:p>
    <w:p>
      <w:pPr>
        <w:pStyle w:val="BodyText"/>
      </w:pPr>
      <w:r>
        <w:t xml:space="preserve">INSTRUCTIONS:</w:t>
      </w:r>
      <w:r>
        <w:t xml:space="preserve"> </w:t>
      </w:r>
      <w:r>
        <w:t xml:space="preserve">1. Fix all disorganized headers to ensure a clean, hierarchical flow.</w:t>
      </w:r>
      <w:r>
        <w:t xml:space="preserve"> </w:t>
      </w:r>
      <w:r>
        <w:t xml:space="preserve">2. Verify math equations and fact-check concepts.</w:t>
      </w:r>
      <w:r>
        <w:t xml:space="preserve"> </w:t>
      </w:r>
      <w:r>
        <w:t xml:space="preserve">3. CRITICAL: 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 Do NOT use \( or \[.</w:t>
      </w:r>
      <w:r>
        <w:t xml:space="preserve"> </w:t>
      </w:r>
      <w:r>
        <w:t xml:space="preserve">4. RUTHLESS PRUNING: Unless this specific chapter is explicitly titled</w:t>
      </w:r>
      <w:r>
        <w:t xml:space="preserve"> </w:t>
      </w:r>
      <w:r>
        <w:t xml:space="preserve">“</w:t>
      </w:r>
      <w:r>
        <w:t xml:space="preserve">Practice Exam</w:t>
      </w:r>
      <w:r>
        <w:t xml:space="preserve">”</w:t>
      </w:r>
      <w:r>
        <w:t xml:space="preserve">, you MUST delete all practice questions, multiple-choice problems. Replace them with deep-dive strategy and theory instead.</w:t>
      </w:r>
      <w:r>
        <w:t xml:space="preserve"> </w:t>
      </w:r>
      <w:r>
        <w:t xml:space="preserve">5. PRESERVE IMAGES: Ensure any markdown images like</w:t>
      </w:r>
      <w:r>
        <w:t xml:space="preserve"> </w:t>
      </w:r>
      <w:r>
        <w:rPr>
          <w:rStyle w:val="VerbatimChar"/>
        </w:rPr>
        <w:t xml:space="preserve">![alt](URL)</w:t>
      </w:r>
      <w:r>
        <w:t xml:space="preserve"> </w:t>
      </w:r>
      <w:r>
        <w:t xml:space="preserve">are perfectly preserved and not broken or removed.</w:t>
      </w:r>
      <w:r>
        <w:t xml:space="preserve"> </w:t>
      </w:r>
      <w:r>
        <w:t xml:space="preserve">6. Do not include internal scratchpad, hidden reasoning, or</w:t>
      </w:r>
      <w:r>
        <w:t xml:space="preserve"> </w:t>
      </w:r>
      <w:r>
        <w:t xml:space="preserve"> </w:t>
      </w:r>
      <w:r>
        <w:t xml:space="preserve">tags.</w:t>
      </w:r>
      <w:r>
        <w:t xml:space="preserve"> </w:t>
      </w:r>
      <w:r>
        <w:t xml:space="preserve">7. Output ONLY the perfectly polished, final version of Chapter 10: Master Practice Exam. Do NOT output other chapters.</w:t>
      </w:r>
    </w:p>
    <w:p>
      <w:r>
        <w:pict>
          <v:rect style="width:0;height:1.5pt" o:hralign="center" o:hrstd="t" o:hr="t"/>
        </w:pict>
      </w:r>
    </w:p>
    <w:p>
      <w:pPr>
        <w:pStyle w:val="FirstParagraph"/>
      </w:pPr>
      <w:r>
        <w:rPr>
          <w:b/>
          <w:bCs/>
        </w:rPr>
        <w:t xml:space="preserve">Sources Used:</w:t>
      </w:r>
      <w:r>
        <w:t xml:space="preserve"> </w:t>
      </w:r>
      <w:r>
        <w:t xml:space="preserve">- Classroom PDFs (Local Brain Sync)</w:t>
      </w:r>
    </w:p>
    <w:p>
      <w:pPr>
        <w:pStyle w:val="BodyText"/>
      </w:pPr>
      <w:r>
        <w:rPr>
          <w:b/>
          <w:bCs/>
        </w:rPr>
        <w:t xml:space="preserve">Web Articles Scraped:</w:t>
      </w:r>
      <w:r>
        <w:t xml:space="preserve"> </w:t>
      </w:r>
      <w:r>
        <w:t xml:space="preserve">-</w:t>
      </w:r>
      <w:r>
        <w:t xml:space="preserve"> </w:t>
      </w:r>
      <w:hyperlink r:id="rId297">
        <w:r>
          <w:rPr>
            <w:rStyle w:val="Hyperlink"/>
          </w:rPr>
          <w:t xml:space="preserve">SAT Math | Test prep | Khan Academy</w:t>
        </w:r>
      </w:hyperlink>
      <w:r>
        <w:t xml:space="preserve"> </w:t>
      </w:r>
      <w:r>
        <w:t xml:space="preserve">-</w:t>
      </w:r>
      <w:r>
        <w:t xml:space="preserve"> </w:t>
      </w:r>
      <w:hyperlink r:id="rId298">
        <w:r>
          <w:rPr>
            <w:rStyle w:val="Hyperlink"/>
          </w:rPr>
          <w:t xml:space="preserve">Foundations: Geometry and trigonometry | SAT Math | Khan Academy</w:t>
        </w:r>
      </w:hyperlink>
      <w:r>
        <w:t xml:space="preserve"> </w:t>
      </w:r>
      <w:r>
        <w:t xml:space="preserve">-</w:t>
      </w:r>
      <w:r>
        <w:t xml:space="preserve"> </w:t>
      </w:r>
      <w:hyperlink r:id="rId299">
        <w:r>
          <w:rPr>
            <w:rStyle w:val="Hyperlink"/>
          </w:rPr>
          <w:t xml:space="preserve">SAT Geometry: Topics, Formulas and Study Tips | TTP SAT Blog</w:t>
        </w:r>
      </w:hyperlink>
      <w:r>
        <w:t xml:space="preserve"> </w:t>
      </w:r>
      <w:r>
        <w:t xml:space="preserve">-</w:t>
      </w:r>
      <w:r>
        <w:t xml:space="preserve"> </w:t>
      </w:r>
      <w:hyperlink r:id="rId300">
        <w:r>
          <w:rPr>
            <w:rStyle w:val="Hyperlink"/>
          </w:rPr>
          <w:t xml:space="preserve">SAT Geometry: What You Need to Know for 2025 - PrepMaven</w:t>
        </w:r>
      </w:hyperlink>
      <w:r>
        <w:t xml:space="preserve"> </w:t>
      </w:r>
      <w:r>
        <w:t xml:space="preserve">-</w:t>
      </w:r>
      <w:r>
        <w:t xml:space="preserve"> </w:t>
      </w:r>
      <w:hyperlink r:id="rId301">
        <w:r>
          <w:rPr>
            <w:rStyle w:val="Hyperlink"/>
          </w:rPr>
          <w:t xml:space="preserve">SAT Math Tutorial Videos - YouTube</w:t>
        </w:r>
      </w:hyperlink>
      <w:r>
        <w:t xml:space="preserve"> </w:t>
      </w:r>
      <w:r>
        <w:t xml:space="preserve">-</w:t>
      </w:r>
      <w:r>
        <w:t xml:space="preserve"> </w:t>
      </w:r>
      <w:hyperlink r:id="rId302">
        <w:r>
          <w:rPr>
            <w:rStyle w:val="Hyperlink"/>
          </w:rPr>
          <w:t xml:space="preserve">Sigma Prep — Master SAT Math. Score 800.</w:t>
        </w:r>
      </w:hyperlink>
      <w:r>
        <w:t xml:space="preserve"> </w:t>
      </w:r>
      <w:r>
        <w:t xml:space="preserve">-</w:t>
      </w:r>
      <w:r>
        <w:t xml:space="preserve"> </w:t>
      </w:r>
      <w:hyperlink r:id="rId303">
        <w:r>
          <w:rPr>
            <w:rStyle w:val="Hyperlink"/>
          </w:rPr>
          <w:t xml:space="preserve">SAT Math – Complete Section Guide</w:t>
        </w:r>
      </w:hyperlink>
      <w:r>
        <w:t xml:space="preserve"> </w:t>
      </w:r>
      <w:r>
        <w:t xml:space="preserve">-</w:t>
      </w:r>
      <w:r>
        <w:t xml:space="preserve"> </w:t>
      </w:r>
      <w:hyperlink r:id="rId304">
        <w:r>
          <w:rPr>
            <w:rStyle w:val="Hyperlink"/>
          </w:rPr>
          <w:t xml:space="preserve">Free SAT Math Practice Drills | Algebra, Geometry &amp; More</w:t>
        </w:r>
      </w:hyperlink>
      <w:r>
        <w:t xml:space="preserve"> </w:t>
      </w:r>
      <w:r>
        <w:t xml:space="preserve">-</w:t>
      </w:r>
      <w:r>
        <w:t xml:space="preserve"> </w:t>
      </w:r>
      <w:hyperlink r:id="rId305">
        <w:r>
          <w:rPr>
            <w:rStyle w:val="Hyperlink"/>
          </w:rPr>
          <w:t xml:space="preserve">Learn SAT Math</w:t>
        </w:r>
      </w:hyperlink>
      <w:r>
        <w:t xml:space="preserve"> </w:t>
      </w:r>
      <w:r>
        <w:t xml:space="preserve">-</w:t>
      </w:r>
      <w:r>
        <w:t xml:space="preserve"> </w:t>
      </w:r>
      <w:hyperlink r:id="rId306">
        <w:r>
          <w:rPr>
            <w:rStyle w:val="Hyperlink"/>
          </w:rPr>
          <w:t xml:space="preserve">A Beginner’s Guide to Desmos on the SAT Math - YouTube</w:t>
        </w:r>
      </w:hyperlink>
      <w:r>
        <w:t xml:space="preserve"> </w:t>
      </w:r>
      <w:r>
        <w:t xml:space="preserve">-</w:t>
      </w:r>
      <w:r>
        <w:t xml:space="preserve"> </w:t>
      </w:r>
      <w:hyperlink r:id="rId307">
        <w:r>
          <w:rPr>
            <w:rStyle w:val="Hyperlink"/>
          </w:rPr>
          <w:t xml:space="preserve">How to Study for Geometryq Angles Test | TikTok</w:t>
        </w:r>
      </w:hyperlink>
      <w:r>
        <w:t xml:space="preserve"> </w:t>
      </w:r>
      <w:r>
        <w:t xml:space="preserve">-</w:t>
      </w:r>
      <w:r>
        <w:t xml:space="preserve"> </w:t>
      </w:r>
      <w:hyperlink r:id="rId308">
        <w:r>
          <w:rPr>
            <w:rStyle w:val="Hyperlink"/>
          </w:rPr>
          <w:t xml:space="preserve">Digital SAT Math Practice Tests and Study Guide_SATPanda.com</w:t>
        </w:r>
      </w:hyperlink>
      <w:r>
        <w:t xml:space="preserve"> </w:t>
      </w:r>
      <w:r>
        <w:t xml:space="preserve">-</w:t>
      </w:r>
      <w:r>
        <w:t xml:space="preserve"> </w:t>
      </w:r>
      <w:hyperlink r:id="rId309">
        <w:r>
          <w:rPr>
            <w:rStyle w:val="Hyperlink"/>
          </w:rPr>
          <w:t xml:space="preserve">Ultimate Desmos guide for Digital SAT along with 20 Practice Questions</w:t>
        </w:r>
      </w:hyperlink>
      <w:r>
        <w:t xml:space="preserve"> </w:t>
      </w:r>
      <w:r>
        <w:t xml:space="preserve">-</w:t>
      </w:r>
      <w:r>
        <w:t xml:space="preserve"> </w:t>
      </w:r>
      <w:hyperlink r:id="rId310">
        <w:r>
          <w:rPr>
            <w:rStyle w:val="Hyperlink"/>
          </w:rPr>
          <w:t xml:space="preserve">SAT Math Practice Test [Full-Length] | 100% Free Questions</w:t>
        </w:r>
      </w:hyperlink>
      <w:r>
        <w:t xml:space="preserve"> </w:t>
      </w:r>
      <w:r>
        <w:t xml:space="preserve">-</w:t>
      </w:r>
      <w:r>
        <w:t xml:space="preserve"> </w:t>
      </w:r>
      <w:hyperlink r:id="rId311">
        <w:r>
          <w:rPr>
            <w:rStyle w:val="Hyperlink"/>
          </w:rPr>
          <w:t xml:space="preserve">SAT Desmos Cheat Sheet 2026 | Calculator Strategies &amp; Tips — Acely</w:t>
        </w:r>
      </w:hyperlink>
      <w:r>
        <w:t xml:space="preserve"> </w:t>
      </w:r>
      <w:r>
        <w:t xml:space="preserve">-</w:t>
      </w:r>
      <w:r>
        <w:t xml:space="preserve"> </w:t>
      </w:r>
      <w:hyperlink r:id="rId312">
        <w:r>
          <w:rPr>
            <w:rStyle w:val="Hyperlink"/>
          </w:rPr>
          <w:t xml:space="preserve">Free SAT Math Practice Test 2026 | Digital SAT Prep</w:t>
        </w:r>
      </w:hyperlink>
      <w:r>
        <w:t xml:space="preserve"> </w:t>
      </w:r>
      <w:r>
        <w:t xml:space="preserve">-</w:t>
      </w:r>
      <w:r>
        <w:t xml:space="preserve"> </w:t>
      </w:r>
      <w:hyperlink r:id="rId313">
        <w:r>
          <w:rPr>
            <w:rStyle w:val="Hyperlink"/>
          </w:rPr>
          <w:t xml:space="preserve">Yandex Maps: search for places, transport, and routes</w:t>
        </w:r>
      </w:hyperlink>
      <w:r>
        <w:t xml:space="preserve"> </w:t>
      </w:r>
      <w:r>
        <w:t xml:space="preserve">-</w:t>
      </w:r>
      <w:r>
        <w:t xml:space="preserve"> </w:t>
      </w:r>
      <w:hyperlink r:id="rId314">
        <w:r>
          <w:rPr>
            <w:rStyle w:val="Hyperlink"/>
          </w:rPr>
          <w:t xml:space="preserve">Free Mathematics Tutorials, Problems and Worksheets</w:t>
        </w:r>
      </w:hyperlink>
      <w:r>
        <w:t xml:space="preserve"> </w:t>
      </w:r>
      <w:r>
        <w:t xml:space="preserve">-</w:t>
      </w:r>
      <w:r>
        <w:t xml:space="preserve"> </w:t>
      </w:r>
      <w:hyperlink r:id="rId315">
        <w:r>
          <w:rPr>
            <w:rStyle w:val="Hyperlink"/>
          </w:rPr>
          <w:t xml:space="preserve">SAT® Geometry Guide 2026–2027: Concepts, Practice Questions &amp; Tips</w:t>
        </w:r>
      </w:hyperlink>
      <w:r>
        <w:t xml:space="preserve"> </w:t>
      </w:r>
      <w:r>
        <w:t xml:space="preserve">-</w:t>
      </w:r>
      <w:r>
        <w:t xml:space="preserve"> </w:t>
      </w:r>
      <w:hyperlink r:id="rId316">
        <w:r>
          <w:rPr>
            <w:rStyle w:val="Hyperlink"/>
          </w:rPr>
          <w:t xml:space="preserve">SAT Math Study Guide 2025: Your Path to Success - GeeksforGeeks</w:t>
        </w:r>
      </w:hyperlink>
      <w:r>
        <w:t xml:space="preserve"> </w:t>
      </w:r>
      <w:r>
        <w:t xml:space="preserve">-</w:t>
      </w:r>
      <w:r>
        <w:t xml:space="preserve"> </w:t>
      </w:r>
      <w:hyperlink r:id="rId317">
        <w:r>
          <w:rPr>
            <w:rStyle w:val="Hyperlink"/>
          </w:rPr>
          <w:t xml:space="preserve">How to Master Geometry on the SAT | SoFlo SAT Tutoring</w:t>
        </w:r>
      </w:hyperlink>
      <w:r>
        <w:t xml:space="preserve"> </w:t>
      </w:r>
      <w:r>
        <w:t xml:space="preserve">-</w:t>
      </w:r>
      <w:r>
        <w:t xml:space="preserve"> </w:t>
      </w:r>
      <w:hyperlink r:id="rId318">
        <w:r>
          <w:rPr>
            <w:rStyle w:val="Hyperlink"/>
          </w:rPr>
          <w:t xml:space="preserve">Guide to SAT Math Geometry Questions + Practice Problems | CollegeVine Blog</w:t>
        </w:r>
      </w:hyperlink>
      <w:r>
        <w:t xml:space="preserve"> </w:t>
      </w:r>
      <w:r>
        <w:t xml:space="preserve">-</w:t>
      </w:r>
      <w:r>
        <w:t xml:space="preserve"> </w:t>
      </w:r>
      <w:hyperlink r:id="rId319">
        <w:r>
          <w:rPr>
            <w:rStyle w:val="Hyperlink"/>
          </w:rPr>
          <w:t xml:space="preserve">SAT geometry questions: Tricks, Theorems, Speed</w:t>
        </w:r>
      </w:hyperlink>
      <w:r>
        <w:t xml:space="preserve"> </w:t>
      </w:r>
      <w:r>
        <w:t xml:space="preserve">-</w:t>
      </w:r>
      <w:r>
        <w:t xml:space="preserve"> </w:t>
      </w:r>
      <w:hyperlink r:id="rId320">
        <w:r>
          <w:rPr>
            <w:rStyle w:val="Hyperlink"/>
          </w:rPr>
          <w:t xml:space="preserve">Developing Your SAT Math Study Guide | TTP SAT Blog</w:t>
        </w:r>
      </w:hyperlink>
      <w:r>
        <w:t xml:space="preserve"> </w:t>
      </w:r>
      <w:r>
        <w:t xml:space="preserve">-</w:t>
      </w:r>
      <w:r>
        <w:t xml:space="preserve"> </w:t>
      </w:r>
      <w:hyperlink r:id="rId321">
        <w:r>
          <w:rPr>
            <w:rStyle w:val="Hyperlink"/>
          </w:rPr>
          <w:t xml:space="preserve">The 28 Critical SAT Math Formulas You MUST Know · PrepScholar</w:t>
        </w:r>
      </w:hyperlink>
      <w:r>
        <w:t xml:space="preserve"> </w:t>
      </w:r>
      <w:r>
        <w:t xml:space="preserve">-</w:t>
      </w:r>
      <w:r>
        <w:t xml:space="preserve"> </w:t>
      </w:r>
      <w:hyperlink r:id="rId322">
        <w:r>
          <w:rPr>
            <w:rStyle w:val="Hyperlink"/>
          </w:rPr>
          <w:t xml:space="preserve">SAT Math Notes - E Math Academy</w:t>
        </w:r>
      </w:hyperlink>
      <w:r>
        <w:t xml:space="preserve"> </w:t>
      </w:r>
      <w:r>
        <w:t xml:space="preserve">-</w:t>
      </w:r>
      <w:r>
        <w:t xml:space="preserve"> </w:t>
      </w:r>
      <w:hyperlink r:id="rId323">
        <w:r>
          <w:rPr>
            <w:rStyle w:val="Hyperlink"/>
          </w:rPr>
          <w:t xml:space="preserve">Solid Geometry on SAT Math: The Complete Guide · PrepScholar</w:t>
        </w:r>
      </w:hyperlink>
      <w:r>
        <w:t xml:space="preserve"> </w:t>
      </w:r>
      <w:r>
        <w:t xml:space="preserve">-</w:t>
      </w:r>
      <w:r>
        <w:t xml:space="preserve"> </w:t>
      </w:r>
      <w:hyperlink r:id="rId324">
        <w:r>
          <w:rPr>
            <w:rStyle w:val="Hyperlink"/>
          </w:rPr>
          <w:t xml:space="preserve">SAT® Math Section Syllabus &amp; Format Complete Guide</w:t>
        </w:r>
      </w:hyperlink>
      <w:r>
        <w:t xml:space="preserve"> </w:t>
      </w:r>
      <w:r>
        <w:t xml:space="preserve">-</w:t>
      </w:r>
      <w:r>
        <w:t xml:space="preserve"> </w:t>
      </w:r>
      <w:hyperlink r:id="rId325">
        <w:r>
          <w:rPr>
            <w:rStyle w:val="Hyperlink"/>
          </w:rPr>
          <w:t xml:space="preserve">Geometry in the SAT: What Still Shows Up in 2025 (and How to Master It) - Sparkl</w:t>
        </w:r>
      </w:hyperlink>
      <w:r>
        <w:t xml:space="preserve"> </w:t>
      </w:r>
      <w:r>
        <w:t xml:space="preserve">-</w:t>
      </w:r>
      <w:r>
        <w:t xml:space="preserve"> </w:t>
      </w:r>
      <w:hyperlink r:id="rId326">
        <w:r>
          <w:rPr>
            <w:rStyle w:val="Hyperlink"/>
          </w:rPr>
          <w:t xml:space="preserve">SAT Math Guide 2026 | Strategies, Formulas &amp; Calculator Tips — Acely</w:t>
        </w:r>
      </w:hyperlink>
      <w:r>
        <w:t xml:space="preserve"> </w:t>
      </w:r>
      <w:r>
        <w:t xml:space="preserve">-</w:t>
      </w:r>
      <w:r>
        <w:t xml:space="preserve"> </w:t>
      </w:r>
      <w:hyperlink r:id="rId327">
        <w:r>
          <w:rPr>
            <w:rStyle w:val="Hyperlink"/>
          </w:rPr>
          <w:t xml:space="preserve">Geometry Review</w:t>
        </w:r>
      </w:hyperlink>
      <w:r>
        <w:t xml:space="preserve"> </w:t>
      </w:r>
      <w:r>
        <w:t xml:space="preserve">-</w:t>
      </w:r>
      <w:r>
        <w:t xml:space="preserve"> </w:t>
      </w:r>
      <w:hyperlink r:id="rId328">
        <w:r>
          <w:rPr>
            <w:rStyle w:val="Hyperlink"/>
          </w:rPr>
          <w:t xml:space="preserve">Advanced: Geometry and trigonometry | SAT Math | Test prep</w:t>
        </w:r>
      </w:hyperlink>
      <w:r>
        <w:t xml:space="preserve"> </w:t>
      </w:r>
      <w:r>
        <w:t xml:space="preserve">-</w:t>
      </w:r>
      <w:r>
        <w:t xml:space="preserve"> </w:t>
      </w:r>
      <w:hyperlink r:id="rId329">
        <w:r>
          <w:rPr>
            <w:rStyle w:val="Hyperlink"/>
          </w:rPr>
          <w:t xml:space="preserve">SAT Math Geometry And Trigonometry Study Material</w:t>
        </w:r>
      </w:hyperlink>
      <w:r>
        <w:t xml:space="preserve"> </w:t>
      </w:r>
      <w:r>
        <w:t xml:space="preserve">-</w:t>
      </w:r>
      <w:r>
        <w:t xml:space="preserve"> </w:t>
      </w:r>
      <w:hyperlink r:id="rId330">
        <w:r>
          <w:rPr>
            <w:rStyle w:val="Hyperlink"/>
          </w:rPr>
          <w:t xml:space="preserve">StudyGuideZone FREE TEST PREP RESOURCES SAT Test Study Guide</w:t>
        </w:r>
      </w:hyperlink>
      <w:r>
        <w:t xml:space="preserve"> </w:t>
      </w:r>
      <w:r>
        <w:t xml:space="preserve">-</w:t>
      </w:r>
      <w:r>
        <w:t xml:space="preserve"> </w:t>
      </w:r>
      <w:hyperlink r:id="rId331">
        <w:r>
          <w:rPr>
            <w:rStyle w:val="Hyperlink"/>
          </w:rPr>
          <w:t xml:space="preserve">New SAT Math Study Guide</w:t>
        </w:r>
      </w:hyperlink>
      <w:r>
        <w:t xml:space="preserve"> </w:t>
      </w:r>
      <w:r>
        <w:t xml:space="preserve">-</w:t>
      </w:r>
      <w:r>
        <w:t xml:space="preserve"> </w:t>
      </w:r>
      <w:hyperlink r:id="rId332">
        <w:r>
          <w:rPr>
            <w:rStyle w:val="Hyperlink"/>
          </w:rPr>
          <w:t xml:space="preserve">SAT Math Reference Guide 2025</w:t>
        </w:r>
      </w:hyperlink>
      <w:r>
        <w:t xml:space="preserve"> </w:t>
      </w:r>
      <w:r>
        <w:t xml:space="preserve">-</w:t>
      </w:r>
      <w:r>
        <w:t xml:space="preserve"> </w:t>
      </w:r>
      <w:hyperlink r:id="rId333">
        <w:r>
          <w:rPr>
            <w:rStyle w:val="Hyperlink"/>
          </w:rPr>
          <w:t xml:space="preserve">SAT Math Ultimate Preparation Guide: Complete Digital SAT Algebra, Advanced Math, Geometry and Trigonometry Guide (Digital SAT Math Mastery Series): Muley, Miss Purva V: 9798251908084: Amazon.com: Books</w:t>
        </w:r>
      </w:hyperlink>
      <w:r>
        <w:t xml:space="preserve"> </w:t>
      </w:r>
      <w:r>
        <w:t xml:space="preserve">-</w:t>
      </w:r>
      <w:r>
        <w:t xml:space="preserve"> </w:t>
      </w:r>
      <w:hyperlink r:id="rId334">
        <w:r>
          <w:rPr>
            <w:rStyle w:val="Hyperlink"/>
          </w:rPr>
          <w:t xml:space="preserve">SAT Geometry Review Guide | PDF | Triangle | Circle</w:t>
        </w:r>
      </w:hyperlink>
      <w:r>
        <w:t xml:space="preserve"> </w:t>
      </w:r>
      <w:r>
        <w:t xml:space="preserve">-</w:t>
      </w:r>
      <w:r>
        <w:t xml:space="preserve"> </w:t>
      </w:r>
      <w:hyperlink r:id="rId335">
        <w:r>
          <w:rPr>
            <w:rStyle w:val="Hyperlink"/>
          </w:rPr>
          <w:t xml:space="preserve">SAT Math Study Guide: Overview &amp; Key Concepts for Success - Studocu</w:t>
        </w:r>
      </w:hyperlink>
      <w:r>
        <w:t xml:space="preserve"> </w:t>
      </w:r>
      <w:r>
        <w:t xml:space="preserve">-</w:t>
      </w:r>
      <w:r>
        <w:t xml:space="preserve"> </w:t>
      </w:r>
      <w:hyperlink r:id="rId336">
        <w:r>
          <w:rPr>
            <w:rStyle w:val="Hyperlink"/>
          </w:rPr>
          <w:t xml:space="preserve">How to Study for SAT® Math: Proven Tips, Tricks &amp; Study Plans</w:t>
        </w:r>
      </w:hyperlink>
      <w:r>
        <w:t xml:space="preserve"> </w:t>
      </w:r>
      <w:r>
        <w:t xml:space="preserve">-</w:t>
      </w:r>
      <w:r>
        <w:t xml:space="preserve"> </w:t>
      </w:r>
      <w:hyperlink r:id="rId337">
        <w:r>
          <w:rPr>
            <w:rStyle w:val="Hyperlink"/>
          </w:rPr>
          <w:t xml:space="preserve">Created for the New SAT Exam!</w:t>
        </w:r>
      </w:hyperlink>
      <w:r>
        <w:t xml:space="preserve"> </w:t>
      </w:r>
      <w:r>
        <w:t xml:space="preserve">-</w:t>
      </w:r>
      <w:r>
        <w:t xml:space="preserve"> </w:t>
      </w:r>
      <w:hyperlink r:id="rId338">
        <w:r>
          <w:rPr>
            <w:rStyle w:val="Hyperlink"/>
          </w:rPr>
          <w:t xml:space="preserve">Practice Tests - OnePrep</w:t>
        </w:r>
      </w:hyperlink>
      <w:r>
        <w:t xml:space="preserve"> </w:t>
      </w:r>
      <w:r>
        <w:t xml:space="preserve">-</w:t>
      </w:r>
      <w:r>
        <w:t xml:space="preserve"> </w:t>
      </w:r>
      <w:hyperlink r:id="rId339">
        <w:r>
          <w:rPr>
            <w:rStyle w:val="Hyperlink"/>
          </w:rPr>
          <w:t xml:space="preserve">The Best SAT Math Practice Tests and Questions · PrepScholar</w:t>
        </w:r>
      </w:hyperlink>
      <w:r>
        <w:t xml:space="preserve"> </w:t>
      </w:r>
      <w:r>
        <w:t xml:space="preserve">-</w:t>
      </w:r>
      <w:r>
        <w:t xml:space="preserve"> </w:t>
      </w:r>
      <w:hyperlink r:id="rId340">
        <w:r>
          <w:rPr>
            <w:rStyle w:val="Hyperlink"/>
          </w:rPr>
          <w:t xml:space="preserve">Free SAT Math Practice | High School Test Prep</w:t>
        </w:r>
      </w:hyperlink>
      <w:r>
        <w:t xml:space="preserve"> </w:t>
      </w:r>
      <w:r>
        <w:t xml:space="preserve">-</w:t>
      </w:r>
      <w:r>
        <w:t xml:space="preserve"> </w:t>
      </w:r>
      <w:hyperlink r:id="rId341">
        <w:r>
          <w:rPr>
            <w:rStyle w:val="Hyperlink"/>
          </w:rPr>
          <w:t xml:space="preserve">Full-Length SAT and PSAT Paper Practice Tests… | College Board</w:t>
        </w:r>
      </w:hyperlink>
      <w:r>
        <w:t xml:space="preserve"> </w:t>
      </w:r>
      <w:r>
        <w:t xml:space="preserve">-</w:t>
      </w:r>
      <w:r>
        <w:t xml:space="preserve"> </w:t>
      </w:r>
      <w:hyperlink r:id="rId342">
        <w:r>
          <w:rPr>
            <w:rStyle w:val="Hyperlink"/>
          </w:rPr>
          <w:t xml:space="preserve">SAT Question Bank: 4,000+ Free Digital SAT® Questions | OnePrep</w:t>
        </w:r>
      </w:hyperlink>
      <w:r>
        <w:t xml:space="preserve"> </w:t>
      </w:r>
      <w:r>
        <w:t xml:space="preserve">-</w:t>
      </w:r>
      <w:r>
        <w:t xml:space="preserve"> </w:t>
      </w:r>
      <w:hyperlink r:id="rId343">
        <w:r>
          <w:rPr>
            <w:rStyle w:val="Hyperlink"/>
          </w:rPr>
          <w:t xml:space="preserve">Digital SAT Prep | Full Online Practice Tests and Detailed Analytics</w:t>
        </w:r>
      </w:hyperlink>
      <w:r>
        <w:t xml:space="preserve"> </w:t>
      </w:r>
      <w:r>
        <w:t xml:space="preserve">-</w:t>
      </w:r>
      <w:r>
        <w:t xml:space="preserve"> </w:t>
      </w:r>
      <w:hyperlink r:id="rId344">
        <w:r>
          <w:rPr>
            <w:rStyle w:val="Hyperlink"/>
          </w:rPr>
          <w:t xml:space="preserve">Earth Circle and Triangle Problem Sat Math Module 2 | TikTok</w:t>
        </w:r>
      </w:hyperlink>
      <w:r>
        <w:t xml:space="preserve"> </w:t>
      </w:r>
      <w:r>
        <w:t xml:space="preserve">-</w:t>
      </w:r>
      <w:r>
        <w:t xml:space="preserve"> </w:t>
      </w:r>
      <w:hyperlink r:id="rId345">
        <w:r>
          <w:rPr>
            <w:rStyle w:val="Hyperlink"/>
          </w:rPr>
          <w:t xml:space="preserve">SAT Practice Test - Free | 4Tests.com</w:t>
        </w:r>
      </w:hyperlink>
      <w:r>
        <w:t xml:space="preserve"> </w:t>
      </w:r>
      <w:r>
        <w:t xml:space="preserve">-</w:t>
      </w:r>
      <w:r>
        <w:t xml:space="preserve"> </w:t>
      </w:r>
      <w:hyperlink r:id="rId346">
        <w:r>
          <w:rPr>
            <w:rStyle w:val="Hyperlink"/>
          </w:rPr>
          <w:t xml:space="preserve">SAT Math Practice Questions – 320 Free Problems with Explanations</w:t>
        </w:r>
      </w:hyperlink>
      <w:r>
        <w:t xml:space="preserve"> </w:t>
      </w:r>
      <w:r>
        <w:t xml:space="preserve">-</w:t>
      </w:r>
      <w:r>
        <w:t xml:space="preserve"> </w:t>
      </w:r>
      <w:hyperlink r:id="rId347">
        <w:r>
          <w:rPr>
            <w:rStyle w:val="Hyperlink"/>
          </w:rPr>
          <w:t xml:space="preserve">Digital SAT Math Geometry Practice Test PDF With Answers 2026</w:t>
        </w:r>
      </w:hyperlink>
      <w:r>
        <w:t xml:space="preserve"> </w:t>
      </w:r>
      <w:r>
        <w:t xml:space="preserve">-</w:t>
      </w:r>
      <w:r>
        <w:t xml:space="preserve"> </w:t>
      </w:r>
      <w:hyperlink r:id="rId348">
        <w:r>
          <w:rPr>
            <w:rStyle w:val="Hyperlink"/>
          </w:rPr>
          <w:t xml:space="preserve">SAT Practice Math Problems: 20 Worked Examples by Topic (2026)</w:t>
        </w:r>
      </w:hyperlink>
      <w:r>
        <w:t xml:space="preserve"> </w:t>
      </w:r>
      <w:r>
        <w:t xml:space="preserve">-</w:t>
      </w:r>
      <w:r>
        <w:t xml:space="preserve"> </w:t>
      </w:r>
      <w:hyperlink r:id="rId349">
        <w:r>
          <w:rPr>
            <w:rStyle w:val="Hyperlink"/>
          </w:rPr>
          <w:t xml:space="preserve">Sat Math Practice test| Master Algebra, Geometry &amp; Problem …</w:t>
        </w:r>
      </w:hyperlink>
      <w:r>
        <w:t xml:space="preserve"> </w:t>
      </w:r>
      <w:r>
        <w:t xml:space="preserve">-</w:t>
      </w:r>
      <w:r>
        <w:t xml:space="preserve"> </w:t>
      </w:r>
      <w:hyperlink r:id="rId350">
        <w:r>
          <w:rPr>
            <w:rStyle w:val="Hyperlink"/>
          </w:rPr>
          <w:t xml:space="preserve">100 SAT Geometry Practice Questions PDF Answers (Free) 2026</w:t>
        </w:r>
      </w:hyperlink>
      <w:r>
        <w:t xml:space="preserve"> </w:t>
      </w:r>
      <w:r>
        <w:t xml:space="preserve">-</w:t>
      </w:r>
      <w:r>
        <w:t xml:space="preserve"> </w:t>
      </w:r>
      <w:hyperlink r:id="rId351">
        <w:r>
          <w:rPr>
            <w:rStyle w:val="Hyperlink"/>
          </w:rPr>
          <w:t xml:space="preserve">Official SAT® Prep | Test prep | Khan Academy</w:t>
        </w:r>
      </w:hyperlink>
      <w:r>
        <w:t xml:space="preserve"> </w:t>
      </w:r>
      <w:r>
        <w:t xml:space="preserve">-</w:t>
      </w:r>
      <w:r>
        <w:t xml:space="preserve"> </w:t>
      </w:r>
      <w:hyperlink r:id="rId352">
        <w:r>
          <w:rPr>
            <w:rStyle w:val="Hyperlink"/>
          </w:rPr>
          <w:t xml:space="preserve">How to Find Arcs Geometry Right Triangles | TikTok</w:t>
        </w:r>
      </w:hyperlink>
      <w:r>
        <w:t xml:space="preserve"> </w:t>
      </w:r>
      <w:r>
        <w:t xml:space="preserve">-</w:t>
      </w:r>
      <w:r>
        <w:t xml:space="preserve"> </w:t>
      </w:r>
      <w:hyperlink r:id="rId353">
        <w:r>
          <w:rPr>
            <w:rStyle w:val="Hyperlink"/>
          </w:rPr>
          <w:t xml:space="preserve">Home | SATQuestionBank.org</w:t>
        </w:r>
      </w:hyperlink>
      <w:r>
        <w:t xml:space="preserve"> </w:t>
      </w:r>
      <w:r>
        <w:t xml:space="preserve">-</w:t>
      </w:r>
      <w:r>
        <w:t xml:space="preserve"> </w:t>
      </w:r>
      <w:hyperlink r:id="rId354">
        <w:r>
          <w:rPr>
            <w:rStyle w:val="Hyperlink"/>
          </w:rPr>
          <w:t xml:space="preserve">[PDF] The College Panda’s SAT Math: Advanced Guide and…</w:t>
        </w:r>
      </w:hyperlink>
      <w:r>
        <w:t xml:space="preserve"> </w:t>
      </w:r>
      <w:r>
        <w:t xml:space="preserve">-</w:t>
      </w:r>
      <w:r>
        <w:t xml:space="preserve"> </w:t>
      </w:r>
      <w:hyperlink r:id="rId355">
        <w:r>
          <w:rPr>
            <w:rStyle w:val="Hyperlink"/>
          </w:rPr>
          <w:t xml:space="preserve">dtdnd.neocities.org/books/dm/DungeonMastersGuide.pdf</w:t>
        </w:r>
      </w:hyperlink>
      <w:r>
        <w:t xml:space="preserve"> </w:t>
      </w:r>
      <w:r>
        <w:t xml:space="preserve">-</w:t>
      </w:r>
      <w:r>
        <w:t xml:space="preserve"> </w:t>
      </w:r>
      <w:hyperlink r:id="rId356">
        <w:r>
          <w:rPr>
            <w:rStyle w:val="Hyperlink"/>
          </w:rPr>
          <w:t xml:space="preserve">Free SAT Online Coaching &amp; Practice Tests | Vidaara</w:t>
        </w:r>
      </w:hyperlink>
      <w:r>
        <w:t xml:space="preserve"> </w:t>
      </w:r>
      <w:r>
        <w:t xml:space="preserve">-</w:t>
      </w:r>
      <w:r>
        <w:t xml:space="preserve"> </w:t>
      </w:r>
      <w:hyperlink r:id="rId357">
        <w:r>
          <w:rPr>
            <w:rStyle w:val="Hyperlink"/>
          </w:rPr>
          <w:t xml:space="preserve">SAT Math Strategy Guide: From Algebra to Advanced Math</w:t>
        </w:r>
      </w:hyperlink>
      <w:r>
        <w:t xml:space="preserve"> </w:t>
      </w:r>
      <w:r>
        <w:t xml:space="preserve">-</w:t>
      </w:r>
      <w:r>
        <w:t xml:space="preserve"> </w:t>
      </w:r>
      <w:hyperlink r:id="rId358">
        <w:r>
          <w:rPr>
            <w:rStyle w:val="Hyperlink"/>
          </w:rPr>
          <w:t xml:space="preserve">SAT Math Cheat Sheet - Complete Formulas and Concepts Guide …</w:t>
        </w:r>
      </w:hyperlink>
      <w:r>
        <w:t xml:space="preserve"> </w:t>
      </w:r>
      <w:r>
        <w:t xml:space="preserve">-</w:t>
      </w:r>
      <w:r>
        <w:t xml:space="preserve"> </w:t>
      </w:r>
      <w:hyperlink r:id="rId359">
        <w:r>
          <w:rPr>
            <w:rStyle w:val="Hyperlink"/>
          </w:rPr>
          <w:t xml:space="preserve">SAT Math Study Guide: Free Formulas, Concepts &amp; Practice</w:t>
        </w:r>
      </w:hyperlink>
      <w:r>
        <w:t xml:space="preserve"> </w:t>
      </w:r>
      <w:r>
        <w:t xml:space="preserve">-</w:t>
      </w:r>
      <w:r>
        <w:t xml:space="preserve"> </w:t>
      </w:r>
      <w:hyperlink r:id="rId360">
        <w:r>
          <w:rPr>
            <w:rStyle w:val="Hyperlink"/>
          </w:rPr>
          <w:t xml:space="preserve">SAT Math Review: Master Key Topics Fast - galvanizetestprep.com</w:t>
        </w:r>
      </w:hyperlink>
      <w:r>
        <w:t xml:space="preserve"> </w:t>
      </w:r>
      <w:r>
        <w:t xml:space="preserve">-</w:t>
      </w:r>
      <w:r>
        <w:t xml:space="preserve"> </w:t>
      </w:r>
      <w:hyperlink r:id="rId361">
        <w:r>
          <w:rPr>
            <w:rStyle w:val="Hyperlink"/>
          </w:rPr>
          <w:t xml:space="preserve">Advanced Math Concepts That Sneak Into the SAT - Sparkl</w:t>
        </w:r>
      </w:hyperlink>
      <w:r>
        <w:t xml:space="preserve"> </w:t>
      </w:r>
      <w:r>
        <w:t xml:space="preserve">-</w:t>
      </w:r>
      <w:r>
        <w:t xml:space="preserve"> </w:t>
      </w:r>
      <w:hyperlink r:id="rId362">
        <w:r>
          <w:rPr>
            <w:rStyle w:val="Hyperlink"/>
          </w:rPr>
          <w:t xml:space="preserve">Key Math Concepts to Review for SAT: Master Every Tested Topic</w:t>
        </w:r>
      </w:hyperlink>
    </w:p>
    <w:bookmarkEnd w:id="363"/>
    <w:bookmarkEnd w:id="3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1" Target="https://acely.com/sat-prep/desmos-cheat-sheet" TargetMode="External" /><Relationship Type="http://schemas.openxmlformats.org/officeDocument/2006/relationships/hyperlink" Id="rId326" Target="https://acely.com/sat-prep/sat-math-guide" TargetMode="External" /><Relationship Type="http://schemas.openxmlformats.org/officeDocument/2006/relationships/hyperlink" Id="rId318" Target="https://blog.collegevine.com/sat-math-geometry-questions" TargetMode="External" /><Relationship Type="http://schemas.openxmlformats.org/officeDocument/2006/relationships/hyperlink" Id="rId339" Target="https://blog.prepscholar.com/best-sat-math-practice-tests" TargetMode="External" /><Relationship Type="http://schemas.openxmlformats.org/officeDocument/2006/relationships/hyperlink" Id="rId321" Target="https://blog.prepscholar.com/critical-sat-math-formulas-you-must-know" TargetMode="External" /><Relationship Type="http://schemas.openxmlformats.org/officeDocument/2006/relationships/hyperlink" Id="rId323" Target="https://blog.prepscholar.com/solid-geometry-on-sat-math-the-complete-guide" TargetMode="External" /><Relationship Type="http://schemas.openxmlformats.org/officeDocument/2006/relationships/hyperlink" Id="rId315" Target="https://collegeprep.uworld.com/blog/sat-geometry/" TargetMode="External" /><Relationship Type="http://schemas.openxmlformats.org/officeDocument/2006/relationships/hyperlink" Id="rId336" Target="https://collegeprep.uworld.com/sat/math-preparation-guide-and-tips/" TargetMode="External" /><Relationship Type="http://schemas.openxmlformats.org/officeDocument/2006/relationships/hyperlink" Id="rId324" Target="https://collegeprep.uworld.com/sat/math-section/" TargetMode="External" /><Relationship Type="http://schemas.openxmlformats.org/officeDocument/2006/relationships/hyperlink" Id="rId355" Target="https://dtdnd.neocities.org/books/dm/DungeonMastersGuide.pdf" TargetMode="External" /><Relationship Type="http://schemas.openxmlformats.org/officeDocument/2006/relationships/hyperlink" Id="rId274" Target="https://ecdn.teacherspayteachers.com/cdn-cgi/image/format=avif" TargetMode="External" /><Relationship Type="http://schemas.openxmlformats.org/officeDocument/2006/relationships/hyperlink" Id="rId275" Target="https://framerusercontent.com/images/y6cSqwcRlTlNMZwF1HlCkWNHZSA.jpg?scale-down-to=1024" TargetMode="External" /><Relationship Type="http://schemas.openxmlformats.org/officeDocument/2006/relationships/hyperlink" Id="rId304" Target="https://freetestprep.com/sat-math/" TargetMode="External" /><Relationship Type="http://schemas.openxmlformats.org/officeDocument/2006/relationships/hyperlink" Id="rId319" Target="https://galvanizetestprep.com/blogs/sat-geometry-questions-lines-triangles-circles-guide/" TargetMode="External" /><Relationship Type="http://schemas.openxmlformats.org/officeDocument/2006/relationships/hyperlink" Id="rId360" Target="https://galvanizetestprep.com/blogs/sat-math-review-mastery-unlocks-800-scores/" TargetMode="External" /><Relationship Type="http://schemas.openxmlformats.org/officeDocument/2006/relationships/hyperlink" Id="rId340" Target="https://highschooltestprep.com/sat/math/" TargetMode="External" /><Relationship Type="http://schemas.openxmlformats.org/officeDocument/2006/relationships/hyperlink" Id="rId350" Target="https://learnattic.com/sat/sat-geometry-practice-questions-pdf/" TargetMode="External" /><Relationship Type="http://schemas.openxmlformats.org/officeDocument/2006/relationships/hyperlink" Id="rId305" Target="https://learnsatmath.com/" TargetMode="External" /><Relationship Type="http://schemas.openxmlformats.org/officeDocument/2006/relationships/hyperlink" Id="rId327" Target="https://loudounmathtutoring.org/wp-content/uploads/2013/06/SAT-Math-Essentials-Geometry.pdf" TargetMode="External" /><Relationship Type="http://schemas.openxmlformats.org/officeDocument/2006/relationships/hyperlink" Id="rId331" Target="https://magoosh.com/sat/sat-math-study-guide/" TargetMode="External" /><Relationship Type="http://schemas.openxmlformats.org/officeDocument/2006/relationships/hyperlink" Id="rId337" Target="https://mrsdurandmathrocks.weebly.com/uploads/3/8/1/2/38125731/acing_the_new_sat_math_pdf_book.pdf" TargetMode="External" /><Relationship Type="http://schemas.openxmlformats.org/officeDocument/2006/relationships/hyperlink" Id="rId354" Target="https://oceanofpdf.com/authors/nielson-phu/pdf-the-college-pandas-sat-math-advanced-guide-and-workbook-for-the-new-sat-download/" TargetMode="External" /><Relationship Type="http://schemas.openxmlformats.org/officeDocument/2006/relationships/hyperlink" Id="rId338" Target="https://oneprep.xyz/exams/" TargetMode="External" /><Relationship Type="http://schemas.openxmlformats.org/officeDocument/2006/relationships/hyperlink" Id="rId300" Target="https://prepmaven.com/blog/test-prep/sat-geometry/" TargetMode="External" /><Relationship Type="http://schemas.openxmlformats.org/officeDocument/2006/relationships/hyperlink" Id="rId299" Target="https://sat.blog.targettestprep.com/sat-geometry/" TargetMode="External" /><Relationship Type="http://schemas.openxmlformats.org/officeDocument/2006/relationships/hyperlink" Id="rId320" Target="https://sat.blog.targettestprep.com/sat-math-study-guide/" TargetMode="External" /><Relationship Type="http://schemas.openxmlformats.org/officeDocument/2006/relationships/hyperlink" Id="rId349" Target="https://satgateway.com/sat-tests/" TargetMode="External" /><Relationship Type="http://schemas.openxmlformats.org/officeDocument/2006/relationships/hyperlink" Id="rId346" Target="https://satmathguide.com/practice/" TargetMode="External" /><Relationship Type="http://schemas.openxmlformats.org/officeDocument/2006/relationships/hyperlink" Id="rId347" Target="https://satpracticetestprep.com/sat-geometry-practice-test/" TargetMode="External" /><Relationship Type="http://schemas.openxmlformats.org/officeDocument/2006/relationships/hyperlink" Id="rId357" Target="https://satprepmastery.com/blog/sat-prep-strategy/sat-math-strategy-guide" TargetMode="External" /><Relationship Type="http://schemas.openxmlformats.org/officeDocument/2006/relationships/hyperlink" Id="rId353" Target="https://satquestionbank.org/" TargetMode="External" /><Relationship Type="http://schemas.openxmlformats.org/officeDocument/2006/relationships/hyperlink" Id="rId341" Target="https://satsuite.collegeboard.org/practice/practice-tests/paper" TargetMode="External" /><Relationship Type="http://schemas.openxmlformats.org/officeDocument/2006/relationships/hyperlink" Id="rId303" Target="https://smartcgpa.com/sat-math" TargetMode="External" /><Relationship Type="http://schemas.openxmlformats.org/officeDocument/2006/relationships/hyperlink" Id="rId317" Target="https://soflotutors.com/blog/how-to-master-geometry-on-the-sat/" TargetMode="External" /><Relationship Type="http://schemas.openxmlformats.org/officeDocument/2006/relationships/hyperlink" Id="rId361" Target="https://sparkl.me/blog/sat/advanced-math-concepts-that-sneak-into-the-sat/" TargetMode="External" /><Relationship Type="http://schemas.openxmlformats.org/officeDocument/2006/relationships/hyperlink" Id="rId325" Target="https://sparkl.me/blog/sat/geometry-in-the-sat-what-still-shows-up-in-2025-and-how-to-master-it/" TargetMode="External" /><Relationship Type="http://schemas.openxmlformats.org/officeDocument/2006/relationships/hyperlink" Id="rId332" Target="https://studyshare.app/resources/sat" TargetMode="External" /><Relationship Type="http://schemas.openxmlformats.org/officeDocument/2006/relationships/hyperlink" Id="rId356" Target="https://vidaara.org/sat" TargetMode="External" /><Relationship Type="http://schemas.openxmlformats.org/officeDocument/2006/relationships/hyperlink" Id="rId345" Target="https://www.4tests.com/sat" TargetMode="External" /><Relationship Type="http://schemas.openxmlformats.org/officeDocument/2006/relationships/hyperlink" Id="rId333" Target="https://www.amazon.com/SAT-Math-Ultimate-Preparation-Guide/dp/B0GSGQN691" TargetMode="External" /><Relationship Type="http://schemas.openxmlformats.org/officeDocument/2006/relationships/hyperlink" Id="rId314" Target="https://www.analyzemath.com/" TargetMode="External" /><Relationship Type="http://schemas.openxmlformats.org/officeDocument/2006/relationships/hyperlink" Id="rId359" Target="https://www.apreviewhub.com/sat-math/" TargetMode="External" /><Relationship Type="http://schemas.openxmlformats.org/officeDocument/2006/relationships/hyperlink" Id="rId358" Target="https://www.blitzsat.com/resources/math/sat-math-cheat-sheet" TargetMode="External" /><Relationship Type="http://schemas.openxmlformats.org/officeDocument/2006/relationships/hyperlink" Id="rId343" Target="https://www.dsatuz.com/" TargetMode="External" /><Relationship Type="http://schemas.openxmlformats.org/officeDocument/2006/relationships/hyperlink" Id="rId322" Target="https://www.emathacademy.com/sat-math-notes.html" TargetMode="External" /><Relationship Type="http://schemas.openxmlformats.org/officeDocument/2006/relationships/hyperlink" Id="rId316" Target="https://www.geeksforgeeks.org/sat/sat-math-study-guide/" TargetMode="External" /><Relationship Type="http://schemas.openxmlformats.org/officeDocument/2006/relationships/hyperlink" Id="rId351" Target="https://www.khanacademy.org/test-prep/digital-sat" TargetMode="External" /><Relationship Type="http://schemas.openxmlformats.org/officeDocument/2006/relationships/hyperlink" Id="rId297" Target="https://www.khanacademy.org/test-prep/v2-sat-math" TargetMode="External" /><Relationship Type="http://schemas.openxmlformats.org/officeDocument/2006/relationships/hyperlink" Id="rId298" Target="https://www.khanacademy.org/test-prep/v2-sat-math/x0fcc98a58ba3bea7:geometry-and-trigonometry-easier" TargetMode="External" /><Relationship Type="http://schemas.openxmlformats.org/officeDocument/2006/relationships/hyperlink" Id="rId328" Target="https://www.khanacademy.org/test-prep/v2-sat-math/x0fcc98a58ba3bea7:geometry-and-trigonometry-harder" TargetMode="External" /><Relationship Type="http://schemas.openxmlformats.org/officeDocument/2006/relationships/hyperlink" Id="rId348" Target="https://www.larrylearns.com/blog/sat-practice-math-problems" TargetMode="External" /><Relationship Type="http://schemas.openxmlformats.org/officeDocument/2006/relationships/hyperlink" Id="rId312" Target="https://www.mometrix.com/academy/sat-math-practice-test/" TargetMode="External" /><Relationship Type="http://schemas.openxmlformats.org/officeDocument/2006/relationships/hyperlink" Id="rId342" Target="https://www.oneprep.co/question-bank" TargetMode="External" /><Relationship Type="http://schemas.openxmlformats.org/officeDocument/2006/relationships/hyperlink" Id="rId308" Target="https://www.satpanda.com/sat/math/" TargetMode="External" /><Relationship Type="http://schemas.openxmlformats.org/officeDocument/2006/relationships/hyperlink" Id="rId91" Target="https://www.satsphere.com/" TargetMode="External" /><Relationship Type="http://schemas.openxmlformats.org/officeDocument/2006/relationships/hyperlink" Id="rId278" Target="https://www.satsphere.com/_next/image?url=https://i.pinimg.com/736x/13/a2/ab/13a2ab8d2c2f773e21fca378e4dc7ea7.jpg&amp;sqp=-oaymwEoCIAKENAF8quKqQMcGADwAQH4AbYIgAKAD4oCDAgAEAEYNiATKH8wDw==&amp;rs=AOn4CLAPv1mklwvo__bh9iWBb3Ddlxw1tg" TargetMode="External" /><Relationship Type="http://schemas.openxmlformats.org/officeDocument/2006/relationships/hyperlink" Id="rId103" Target="https://www.satsphere.com/_next/image?url=https://o5els2kfqtvbxn9d.public.blob.vercel-storage.com/672c4qemmby30mg-eoVdjs6rn8xPI6nsZhB1mI2P0XW3Z5.png" TargetMode="External" /><Relationship Type="http://schemas.openxmlformats.org/officeDocument/2006/relationships/hyperlink" Id="rId277" Target="https://www.satsphere.com/_next/image?url=https://o5els2kfqtvbxn9d.public.blob.vercel-storage.com/672c4qemmby30mg-eoVdjs6rn8xPI6nsZhB1mI2P0XW3Z5.png&amp;sqp=-oaymwEmCIAKENAF8quKqQMa8AEB-AH-CYAC0AWKAgwIABABGFwgSChlMA8=&amp;rs=AOn4CLBZOXUhF6aMiJe-ANWMRLnN6e_Scg" TargetMode="External" /><Relationship Type="http://schemas.openxmlformats.org/officeDocument/2006/relationships/hyperlink" Id="rId362" Target="https://www.satsphere.com/resource/article/key-sat-math-topics" TargetMode="External" /><Relationship Type="http://schemas.openxmlformats.org/officeDocument/2006/relationships/hyperlink" Id="rId334" Target="https://www.scribd.com/document/90130798/Sat-Geometry" TargetMode="External" /><Relationship Type="http://schemas.openxmlformats.org/officeDocument/2006/relationships/hyperlink" Id="rId302" Target="https://www.sigmaprep.io/" TargetMode="External" /><Relationship Type="http://schemas.openxmlformats.org/officeDocument/2006/relationships/hyperlink" Id="rId335" Target="https://www.studocu.com/en-us/document/guilford-high-school/applied-math/sat-math-study-guide-overview-key-concepts-for-success/149895038" TargetMode="External" /><Relationship Type="http://schemas.openxmlformats.org/officeDocument/2006/relationships/hyperlink" Id="rId330" Target="https://www.studyguidezone.com/images/satteststudyguide.pdf" TargetMode="External" /><Relationship Type="http://schemas.openxmlformats.org/officeDocument/2006/relationships/hyperlink" Id="rId310" Target="https://www.test-guide.com/sat-math-practice-test.html" TargetMode="External" /><Relationship Type="http://schemas.openxmlformats.org/officeDocument/2006/relationships/hyperlink" Id="rId329" Target="https://www.testprepkart.com/sat/blog/sat-math-geometry-and-trigonometry-study-material" TargetMode="External" /><Relationship Type="http://schemas.openxmlformats.org/officeDocument/2006/relationships/hyperlink" Id="rId309" Target="https://www.thrivingscholars.com/post/desmos-practice-digital-sat" TargetMode="External" /><Relationship Type="http://schemas.openxmlformats.org/officeDocument/2006/relationships/hyperlink" Id="rId344" Target="https://www.tiktok.com/discover/earth-circle-and-triangle-problem-sat-math-module-2" TargetMode="External" /><Relationship Type="http://schemas.openxmlformats.org/officeDocument/2006/relationships/hyperlink" Id="rId352" Target="https://www.tiktok.com/discover/how-to-find-arcs-geometry-right-triangles" TargetMode="External" /><Relationship Type="http://schemas.openxmlformats.org/officeDocument/2006/relationships/hyperlink" Id="rId307" Target="https://www.tiktok.com/discover/how-to-study-for-geometryq-angles-test" TargetMode="External" /><Relationship Type="http://schemas.openxmlformats.org/officeDocument/2006/relationships/hyperlink" Id="rId301" Target="https://www.youtube.com/playlist?list=PL-18AcX_OfK05f3bWVdGsBGwPQBjP7vTk" TargetMode="External" /><Relationship Type="http://schemas.openxmlformats.org/officeDocument/2006/relationships/hyperlink" Id="rId306" Target="https://www.youtube.com/watch?v=-pGNBb8M3LQ" TargetMode="External" /><Relationship Type="http://schemas.openxmlformats.org/officeDocument/2006/relationships/hyperlink" Id="rId313" Target="https://yandex.com/maps/" TargetMode="External" /></Relationships>
</file>

<file path=word/_rels/footnotes.xml.rels><?xml version="1.0" encoding="UTF-8"?><Relationships xmlns="http://schemas.openxmlformats.org/package/2006/relationships"><Relationship Type="http://schemas.openxmlformats.org/officeDocument/2006/relationships/hyperlink" Id="rId311" Target="https://acely.com/sat-prep/desmos-cheat-sheet" TargetMode="External" /><Relationship Type="http://schemas.openxmlformats.org/officeDocument/2006/relationships/hyperlink" Id="rId326" Target="https://acely.com/sat-prep/sat-math-guide" TargetMode="External" /><Relationship Type="http://schemas.openxmlformats.org/officeDocument/2006/relationships/hyperlink" Id="rId318" Target="https://blog.collegevine.com/sat-math-geometry-questions" TargetMode="External" /><Relationship Type="http://schemas.openxmlformats.org/officeDocument/2006/relationships/hyperlink" Id="rId339" Target="https://blog.prepscholar.com/best-sat-math-practice-tests" TargetMode="External" /><Relationship Type="http://schemas.openxmlformats.org/officeDocument/2006/relationships/hyperlink" Id="rId321" Target="https://blog.prepscholar.com/critical-sat-math-formulas-you-must-know" TargetMode="External" /><Relationship Type="http://schemas.openxmlformats.org/officeDocument/2006/relationships/hyperlink" Id="rId323" Target="https://blog.prepscholar.com/solid-geometry-on-sat-math-the-complete-guide" TargetMode="External" /><Relationship Type="http://schemas.openxmlformats.org/officeDocument/2006/relationships/hyperlink" Id="rId315" Target="https://collegeprep.uworld.com/blog/sat-geometry/" TargetMode="External" /><Relationship Type="http://schemas.openxmlformats.org/officeDocument/2006/relationships/hyperlink" Id="rId336" Target="https://collegeprep.uworld.com/sat/math-preparation-guide-and-tips/" TargetMode="External" /><Relationship Type="http://schemas.openxmlformats.org/officeDocument/2006/relationships/hyperlink" Id="rId324" Target="https://collegeprep.uworld.com/sat/math-section/" TargetMode="External" /><Relationship Type="http://schemas.openxmlformats.org/officeDocument/2006/relationships/hyperlink" Id="rId355" Target="https://dtdnd.neocities.org/books/dm/DungeonMastersGuide.pdf" TargetMode="External" /><Relationship Type="http://schemas.openxmlformats.org/officeDocument/2006/relationships/hyperlink" Id="rId274" Target="https://ecdn.teacherspayteachers.com/cdn-cgi/image/format=avif" TargetMode="External" /><Relationship Type="http://schemas.openxmlformats.org/officeDocument/2006/relationships/hyperlink" Id="rId275" Target="https://framerusercontent.com/images/y6cSqwcRlTlNMZwF1HlCkWNHZSA.jpg?scale-down-to=1024" TargetMode="External" /><Relationship Type="http://schemas.openxmlformats.org/officeDocument/2006/relationships/hyperlink" Id="rId304" Target="https://freetestprep.com/sat-math/" TargetMode="External" /><Relationship Type="http://schemas.openxmlformats.org/officeDocument/2006/relationships/hyperlink" Id="rId319" Target="https://galvanizetestprep.com/blogs/sat-geometry-questions-lines-triangles-circles-guide/" TargetMode="External" /><Relationship Type="http://schemas.openxmlformats.org/officeDocument/2006/relationships/hyperlink" Id="rId360" Target="https://galvanizetestprep.com/blogs/sat-math-review-mastery-unlocks-800-scores/" TargetMode="External" /><Relationship Type="http://schemas.openxmlformats.org/officeDocument/2006/relationships/hyperlink" Id="rId340" Target="https://highschooltestprep.com/sat/math/" TargetMode="External" /><Relationship Type="http://schemas.openxmlformats.org/officeDocument/2006/relationships/hyperlink" Id="rId350" Target="https://learnattic.com/sat/sat-geometry-practice-questions-pdf/" TargetMode="External" /><Relationship Type="http://schemas.openxmlformats.org/officeDocument/2006/relationships/hyperlink" Id="rId305" Target="https://learnsatmath.com/" TargetMode="External" /><Relationship Type="http://schemas.openxmlformats.org/officeDocument/2006/relationships/hyperlink" Id="rId327" Target="https://loudounmathtutoring.org/wp-content/uploads/2013/06/SAT-Math-Essentials-Geometry.pdf" TargetMode="External" /><Relationship Type="http://schemas.openxmlformats.org/officeDocument/2006/relationships/hyperlink" Id="rId331" Target="https://magoosh.com/sat/sat-math-study-guide/" TargetMode="External" /><Relationship Type="http://schemas.openxmlformats.org/officeDocument/2006/relationships/hyperlink" Id="rId337" Target="https://mrsdurandmathrocks.weebly.com/uploads/3/8/1/2/38125731/acing_the_new_sat_math_pdf_book.pdf" TargetMode="External" /><Relationship Type="http://schemas.openxmlformats.org/officeDocument/2006/relationships/hyperlink" Id="rId354" Target="https://oceanofpdf.com/authors/nielson-phu/pdf-the-college-pandas-sat-math-advanced-guide-and-workbook-for-the-new-sat-download/" TargetMode="External" /><Relationship Type="http://schemas.openxmlformats.org/officeDocument/2006/relationships/hyperlink" Id="rId338" Target="https://oneprep.xyz/exams/" TargetMode="External" /><Relationship Type="http://schemas.openxmlformats.org/officeDocument/2006/relationships/hyperlink" Id="rId300" Target="https://prepmaven.com/blog/test-prep/sat-geometry/" TargetMode="External" /><Relationship Type="http://schemas.openxmlformats.org/officeDocument/2006/relationships/hyperlink" Id="rId299" Target="https://sat.blog.targettestprep.com/sat-geometry/" TargetMode="External" /><Relationship Type="http://schemas.openxmlformats.org/officeDocument/2006/relationships/hyperlink" Id="rId320" Target="https://sat.blog.targettestprep.com/sat-math-study-guide/" TargetMode="External" /><Relationship Type="http://schemas.openxmlformats.org/officeDocument/2006/relationships/hyperlink" Id="rId349" Target="https://satgateway.com/sat-tests/" TargetMode="External" /><Relationship Type="http://schemas.openxmlformats.org/officeDocument/2006/relationships/hyperlink" Id="rId346" Target="https://satmathguide.com/practice/" TargetMode="External" /><Relationship Type="http://schemas.openxmlformats.org/officeDocument/2006/relationships/hyperlink" Id="rId347" Target="https://satpracticetestprep.com/sat-geometry-practice-test/" TargetMode="External" /><Relationship Type="http://schemas.openxmlformats.org/officeDocument/2006/relationships/hyperlink" Id="rId357" Target="https://satprepmastery.com/blog/sat-prep-strategy/sat-math-strategy-guide" TargetMode="External" /><Relationship Type="http://schemas.openxmlformats.org/officeDocument/2006/relationships/hyperlink" Id="rId353" Target="https://satquestionbank.org/" TargetMode="External" /><Relationship Type="http://schemas.openxmlformats.org/officeDocument/2006/relationships/hyperlink" Id="rId341" Target="https://satsuite.collegeboard.org/practice/practice-tests/paper" TargetMode="External" /><Relationship Type="http://schemas.openxmlformats.org/officeDocument/2006/relationships/hyperlink" Id="rId303" Target="https://smartcgpa.com/sat-math" TargetMode="External" /><Relationship Type="http://schemas.openxmlformats.org/officeDocument/2006/relationships/hyperlink" Id="rId317" Target="https://soflotutors.com/blog/how-to-master-geometry-on-the-sat/" TargetMode="External" /><Relationship Type="http://schemas.openxmlformats.org/officeDocument/2006/relationships/hyperlink" Id="rId361" Target="https://sparkl.me/blog/sat/advanced-math-concepts-that-sneak-into-the-sat/" TargetMode="External" /><Relationship Type="http://schemas.openxmlformats.org/officeDocument/2006/relationships/hyperlink" Id="rId325" Target="https://sparkl.me/blog/sat/geometry-in-the-sat-what-still-shows-up-in-2025-and-how-to-master-it/" TargetMode="External" /><Relationship Type="http://schemas.openxmlformats.org/officeDocument/2006/relationships/hyperlink" Id="rId332" Target="https://studyshare.app/resources/sat" TargetMode="External" /><Relationship Type="http://schemas.openxmlformats.org/officeDocument/2006/relationships/hyperlink" Id="rId356" Target="https://vidaara.org/sat" TargetMode="External" /><Relationship Type="http://schemas.openxmlformats.org/officeDocument/2006/relationships/hyperlink" Id="rId345" Target="https://www.4tests.com/sat" TargetMode="External" /><Relationship Type="http://schemas.openxmlformats.org/officeDocument/2006/relationships/hyperlink" Id="rId333" Target="https://www.amazon.com/SAT-Math-Ultimate-Preparation-Guide/dp/B0GSGQN691" TargetMode="External" /><Relationship Type="http://schemas.openxmlformats.org/officeDocument/2006/relationships/hyperlink" Id="rId314" Target="https://www.analyzemath.com/" TargetMode="External" /><Relationship Type="http://schemas.openxmlformats.org/officeDocument/2006/relationships/hyperlink" Id="rId359" Target="https://www.apreviewhub.com/sat-math/" TargetMode="External" /><Relationship Type="http://schemas.openxmlformats.org/officeDocument/2006/relationships/hyperlink" Id="rId358" Target="https://www.blitzsat.com/resources/math/sat-math-cheat-sheet" TargetMode="External" /><Relationship Type="http://schemas.openxmlformats.org/officeDocument/2006/relationships/hyperlink" Id="rId343" Target="https://www.dsatuz.com/" TargetMode="External" /><Relationship Type="http://schemas.openxmlformats.org/officeDocument/2006/relationships/hyperlink" Id="rId322" Target="https://www.emathacademy.com/sat-math-notes.html" TargetMode="External" /><Relationship Type="http://schemas.openxmlformats.org/officeDocument/2006/relationships/hyperlink" Id="rId316" Target="https://www.geeksforgeeks.org/sat/sat-math-study-guide/" TargetMode="External" /><Relationship Type="http://schemas.openxmlformats.org/officeDocument/2006/relationships/hyperlink" Id="rId351" Target="https://www.khanacademy.org/test-prep/digital-sat" TargetMode="External" /><Relationship Type="http://schemas.openxmlformats.org/officeDocument/2006/relationships/hyperlink" Id="rId297" Target="https://www.khanacademy.org/test-prep/v2-sat-math" TargetMode="External" /><Relationship Type="http://schemas.openxmlformats.org/officeDocument/2006/relationships/hyperlink" Id="rId298" Target="https://www.khanacademy.org/test-prep/v2-sat-math/x0fcc98a58ba3bea7:geometry-and-trigonometry-easier" TargetMode="External" /><Relationship Type="http://schemas.openxmlformats.org/officeDocument/2006/relationships/hyperlink" Id="rId328" Target="https://www.khanacademy.org/test-prep/v2-sat-math/x0fcc98a58ba3bea7:geometry-and-trigonometry-harder" TargetMode="External" /><Relationship Type="http://schemas.openxmlformats.org/officeDocument/2006/relationships/hyperlink" Id="rId348" Target="https://www.larrylearns.com/blog/sat-practice-math-problems" TargetMode="External" /><Relationship Type="http://schemas.openxmlformats.org/officeDocument/2006/relationships/hyperlink" Id="rId312" Target="https://www.mometrix.com/academy/sat-math-practice-test/" TargetMode="External" /><Relationship Type="http://schemas.openxmlformats.org/officeDocument/2006/relationships/hyperlink" Id="rId342" Target="https://www.oneprep.co/question-bank" TargetMode="External" /><Relationship Type="http://schemas.openxmlformats.org/officeDocument/2006/relationships/hyperlink" Id="rId308" Target="https://www.satpanda.com/sat/math/" TargetMode="External" /><Relationship Type="http://schemas.openxmlformats.org/officeDocument/2006/relationships/hyperlink" Id="rId91" Target="https://www.satsphere.com/" TargetMode="External" /><Relationship Type="http://schemas.openxmlformats.org/officeDocument/2006/relationships/hyperlink" Id="rId278" Target="https://www.satsphere.com/_next/image?url=https://i.pinimg.com/736x/13/a2/ab/13a2ab8d2c2f773e21fca378e4dc7ea7.jpg&amp;sqp=-oaymwEoCIAKENAF8quKqQMcGADwAQH4AbYIgAKAD4oCDAgAEAEYNiATKH8wDw==&amp;rs=AOn4CLAPv1mklwvo__bh9iWBb3Ddlxw1tg" TargetMode="External" /><Relationship Type="http://schemas.openxmlformats.org/officeDocument/2006/relationships/hyperlink" Id="rId103" Target="https://www.satsphere.com/_next/image?url=https://o5els2kfqtvbxn9d.public.blob.vercel-storage.com/672c4qemmby30mg-eoVdjs6rn8xPI6nsZhB1mI2P0XW3Z5.png" TargetMode="External" /><Relationship Type="http://schemas.openxmlformats.org/officeDocument/2006/relationships/hyperlink" Id="rId277" Target="https://www.satsphere.com/_next/image?url=https://o5els2kfqtvbxn9d.public.blob.vercel-storage.com/672c4qemmby30mg-eoVdjs6rn8xPI6nsZhB1mI2P0XW3Z5.png&amp;sqp=-oaymwEmCIAKENAF8quKqQMa8AEB-AH-CYAC0AWKAgwIABABGFwgSChlMA8=&amp;rs=AOn4CLBZOXUhF6aMiJe-ANWMRLnN6e_Scg" TargetMode="External" /><Relationship Type="http://schemas.openxmlformats.org/officeDocument/2006/relationships/hyperlink" Id="rId362" Target="https://www.satsphere.com/resource/article/key-sat-math-topics" TargetMode="External" /><Relationship Type="http://schemas.openxmlformats.org/officeDocument/2006/relationships/hyperlink" Id="rId334" Target="https://www.scribd.com/document/90130798/Sat-Geometry" TargetMode="External" /><Relationship Type="http://schemas.openxmlformats.org/officeDocument/2006/relationships/hyperlink" Id="rId302" Target="https://www.sigmaprep.io/" TargetMode="External" /><Relationship Type="http://schemas.openxmlformats.org/officeDocument/2006/relationships/hyperlink" Id="rId335" Target="https://www.studocu.com/en-us/document/guilford-high-school/applied-math/sat-math-study-guide-overview-key-concepts-for-success/149895038" TargetMode="External" /><Relationship Type="http://schemas.openxmlformats.org/officeDocument/2006/relationships/hyperlink" Id="rId330" Target="https://www.studyguidezone.com/images/satteststudyguide.pdf" TargetMode="External" /><Relationship Type="http://schemas.openxmlformats.org/officeDocument/2006/relationships/hyperlink" Id="rId310" Target="https://www.test-guide.com/sat-math-practice-test.html" TargetMode="External" /><Relationship Type="http://schemas.openxmlformats.org/officeDocument/2006/relationships/hyperlink" Id="rId329" Target="https://www.testprepkart.com/sat/blog/sat-math-geometry-and-trigonometry-study-material" TargetMode="External" /><Relationship Type="http://schemas.openxmlformats.org/officeDocument/2006/relationships/hyperlink" Id="rId309" Target="https://www.thrivingscholars.com/post/desmos-practice-digital-sat" TargetMode="External" /><Relationship Type="http://schemas.openxmlformats.org/officeDocument/2006/relationships/hyperlink" Id="rId344" Target="https://www.tiktok.com/discover/earth-circle-and-triangle-problem-sat-math-module-2" TargetMode="External" /><Relationship Type="http://schemas.openxmlformats.org/officeDocument/2006/relationships/hyperlink" Id="rId352" Target="https://www.tiktok.com/discover/how-to-find-arcs-geometry-right-triangles" TargetMode="External" /><Relationship Type="http://schemas.openxmlformats.org/officeDocument/2006/relationships/hyperlink" Id="rId307" Target="https://www.tiktok.com/discover/how-to-study-for-geometryq-angles-test" TargetMode="External" /><Relationship Type="http://schemas.openxmlformats.org/officeDocument/2006/relationships/hyperlink" Id="rId301" Target="https://www.youtube.com/playlist?list=PL-18AcX_OfK05f3bWVdGsBGwPQBjP7vTk" TargetMode="External" /><Relationship Type="http://schemas.openxmlformats.org/officeDocument/2006/relationships/hyperlink" Id="rId306" Target="https://www.youtube.com/watch?v=-pGNBb8M3LQ" TargetMode="External" /><Relationship Type="http://schemas.openxmlformats.org/officeDocument/2006/relationships/hyperlink" Id="rId313" Target="https://yandex.com/map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2026-07-27T10:17:33Z</dcterms:created>
  <dcterms:modified xsi:type="dcterms:W3CDTF">2026-07-27T10:17:33Z</dcterms:modified>
</cp:coreProperties>
</file>

<file path=docProps/custom.xml><?xml version="1.0" encoding="utf-8"?>
<Properties xmlns="http://schemas.openxmlformats.org/officeDocument/2006/custom-properties" xmlns:vt="http://schemas.openxmlformats.org/officeDocument/2006/docPropsVTypes"/>
</file>