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C174" w14:textId="77777777" w:rsidR="00F90D8C" w:rsidRPr="00F90D8C" w:rsidRDefault="00F90D8C" w:rsidP="00F90D8C">
      <w:pPr>
        <w:rPr>
          <w:b/>
          <w:bCs/>
        </w:rPr>
      </w:pPr>
      <w:r w:rsidRPr="00F90D8C">
        <w:rPr>
          <w:b/>
          <w:bCs/>
        </w:rPr>
        <w:t xml:space="preserve">1. </w:t>
      </w:r>
      <w:proofErr w:type="spellStart"/>
      <w:r w:rsidRPr="00F90D8C">
        <w:rPr>
          <w:b/>
          <w:bCs/>
        </w:rPr>
        <w:t>Stride</w:t>
      </w:r>
      <w:proofErr w:type="spellEnd"/>
      <w:r w:rsidRPr="00F90D8C">
        <w:rPr>
          <w:b/>
          <w:bCs/>
        </w:rPr>
        <w:t xml:space="preserve"> ve </w:t>
      </w:r>
      <w:proofErr w:type="spellStart"/>
      <w:r w:rsidRPr="00F90D8C">
        <w:rPr>
          <w:b/>
          <w:bCs/>
        </w:rPr>
        <w:t>Padding</w:t>
      </w:r>
      <w:proofErr w:type="spellEnd"/>
      <w:r w:rsidRPr="00F90D8C">
        <w:rPr>
          <w:b/>
          <w:bCs/>
        </w:rPr>
        <w:t xml:space="preserve"> İşlemleri (Sayfa 22)</w:t>
      </w:r>
    </w:p>
    <w:p w14:paraId="729C3FC3" w14:textId="77777777" w:rsidR="00F90D8C" w:rsidRPr="00F90D8C" w:rsidRDefault="00F90D8C" w:rsidP="00F90D8C">
      <w:r w:rsidRPr="00F90D8C">
        <w:t xml:space="preserve">Bu sayfa, bir </w:t>
      </w:r>
      <w:proofErr w:type="spellStart"/>
      <w:r w:rsidRPr="00F90D8C">
        <w:t>evrişimli</w:t>
      </w:r>
      <w:proofErr w:type="spellEnd"/>
      <w:r w:rsidRPr="00F90D8C">
        <w:t xml:space="preserve"> sinir ağında (CNN) çıkış boyutunu belirleyen temel mekanizmaları ele alır.</w:t>
      </w:r>
    </w:p>
    <w:p w14:paraId="6F47225F" w14:textId="77777777" w:rsidR="00F90D8C" w:rsidRPr="00F90D8C" w:rsidRDefault="00F90D8C" w:rsidP="00F90D8C">
      <w:pPr>
        <w:numPr>
          <w:ilvl w:val="0"/>
          <w:numId w:val="4"/>
        </w:numPr>
      </w:pPr>
      <w:proofErr w:type="spellStart"/>
      <w:r w:rsidRPr="00F90D8C">
        <w:rPr>
          <w:b/>
          <w:bCs/>
        </w:rPr>
        <w:t>Stride</w:t>
      </w:r>
      <w:proofErr w:type="spellEnd"/>
      <w:r w:rsidRPr="00F90D8C">
        <w:rPr>
          <w:b/>
          <w:bCs/>
        </w:rPr>
        <w:t xml:space="preserve"> (Adım Kaydırma):</w:t>
      </w:r>
      <w:r w:rsidRPr="00F90D8C">
        <w:t xml:space="preserve"> </w:t>
      </w:r>
      <w:proofErr w:type="spellStart"/>
      <w:r w:rsidRPr="00F90D8C">
        <w:t>Evrişim</w:t>
      </w:r>
      <w:proofErr w:type="spellEnd"/>
      <w:r w:rsidRPr="00F90D8C">
        <w:t xml:space="preserve"> filtresinin giriş matrisi üzerinde her adımda kaç birim hareket edeceğini belirler.</w:t>
      </w:r>
    </w:p>
    <w:p w14:paraId="16FE88C8" w14:textId="77777777" w:rsidR="00F90D8C" w:rsidRPr="00F90D8C" w:rsidRDefault="00F90D8C" w:rsidP="00F90D8C">
      <w:pPr>
        <w:numPr>
          <w:ilvl w:val="1"/>
          <w:numId w:val="4"/>
        </w:numPr>
      </w:pPr>
      <w:r w:rsidRPr="00F90D8C">
        <w:rPr>
          <w:b/>
          <w:bCs/>
        </w:rPr>
        <w:t>Matematiksel Etkisi:</w:t>
      </w:r>
      <w:r w:rsidRPr="00F90D8C">
        <w:t xml:space="preserve"> Adım boyutu (</w:t>
      </w:r>
      <w:proofErr w:type="spellStart"/>
      <w:r w:rsidRPr="00F90D8C">
        <w:t>stride</w:t>
      </w:r>
      <w:proofErr w:type="spellEnd"/>
      <w:r w:rsidRPr="00F90D8C">
        <w:t>) arttıkça, elde edilen özellik haritasının (</w:t>
      </w:r>
      <w:proofErr w:type="spellStart"/>
      <w:r w:rsidRPr="00F90D8C">
        <w:t>feature</w:t>
      </w:r>
      <w:proofErr w:type="spellEnd"/>
      <w:r w:rsidRPr="00F90D8C">
        <w:t xml:space="preserve"> </w:t>
      </w:r>
      <w:proofErr w:type="spellStart"/>
      <w:r w:rsidRPr="00F90D8C">
        <w:t>map</w:t>
      </w:r>
      <w:proofErr w:type="spellEnd"/>
      <w:r w:rsidRPr="00F90D8C">
        <w:t>) boyutu küçülür.</w:t>
      </w:r>
    </w:p>
    <w:p w14:paraId="3DD21448" w14:textId="77777777" w:rsidR="00F90D8C" w:rsidRPr="00F90D8C" w:rsidRDefault="00F90D8C" w:rsidP="00F90D8C">
      <w:pPr>
        <w:numPr>
          <w:ilvl w:val="0"/>
          <w:numId w:val="4"/>
        </w:numPr>
      </w:pPr>
      <w:proofErr w:type="spellStart"/>
      <w:r w:rsidRPr="00F90D8C">
        <w:rPr>
          <w:b/>
          <w:bCs/>
        </w:rPr>
        <w:t>Padding</w:t>
      </w:r>
      <w:proofErr w:type="spellEnd"/>
      <w:r w:rsidRPr="00F90D8C">
        <w:rPr>
          <w:b/>
          <w:bCs/>
        </w:rPr>
        <w:t xml:space="preserve"> (</w:t>
      </w:r>
      <w:proofErr w:type="spellStart"/>
      <w:r w:rsidRPr="00F90D8C">
        <w:rPr>
          <w:b/>
          <w:bCs/>
        </w:rPr>
        <w:t>Dolgulama</w:t>
      </w:r>
      <w:proofErr w:type="spellEnd"/>
      <w:r w:rsidRPr="00F90D8C">
        <w:rPr>
          <w:b/>
          <w:bCs/>
        </w:rPr>
        <w:t>):</w:t>
      </w:r>
      <w:r w:rsidRPr="00F90D8C">
        <w:t xml:space="preserve"> Giriş matrisinin etrafına genellikle 0 değerine sahip hücrelerin eklenmesidir.</w:t>
      </w:r>
    </w:p>
    <w:p w14:paraId="3F60EDC4" w14:textId="77777777" w:rsidR="00F90D8C" w:rsidRPr="00F90D8C" w:rsidRDefault="00F90D8C" w:rsidP="00F90D8C">
      <w:pPr>
        <w:numPr>
          <w:ilvl w:val="1"/>
          <w:numId w:val="4"/>
        </w:numPr>
      </w:pPr>
      <w:r w:rsidRPr="00F90D8C">
        <w:rPr>
          <w:b/>
          <w:bCs/>
        </w:rPr>
        <w:t>Amacı:</w:t>
      </w:r>
      <w:r w:rsidRPr="00F90D8C">
        <w:t xml:space="preserve"> Giriş boyutu ile çıkış boyutunu aynı tutmak veya kenardaki bilgilerin kaybını önlemek için kullanılır.</w:t>
      </w:r>
    </w:p>
    <w:p w14:paraId="048E495B" w14:textId="77777777" w:rsidR="00F90D8C" w:rsidRPr="00F90D8C" w:rsidRDefault="00F90D8C" w:rsidP="00F90D8C">
      <w:pPr>
        <w:numPr>
          <w:ilvl w:val="0"/>
          <w:numId w:val="4"/>
        </w:numPr>
      </w:pPr>
      <w:r w:rsidRPr="00F90D8C">
        <w:rPr>
          <w:b/>
          <w:bCs/>
        </w:rPr>
        <w:t>Örnek Senaryo:</w:t>
      </w:r>
      <w:r w:rsidRPr="00F90D8C">
        <w:t xml:space="preserve"> Sunumdaki örnekte giriş $5 \</w:t>
      </w:r>
      <w:proofErr w:type="spellStart"/>
      <w:r w:rsidRPr="00F90D8C">
        <w:t>times</w:t>
      </w:r>
      <w:proofErr w:type="spellEnd"/>
      <w:r w:rsidRPr="00F90D8C">
        <w:t xml:space="preserve"> 5 \</w:t>
      </w:r>
      <w:proofErr w:type="spellStart"/>
      <w:r w:rsidRPr="00F90D8C">
        <w:t>times</w:t>
      </w:r>
      <w:proofErr w:type="spellEnd"/>
      <w:r w:rsidRPr="00F90D8C">
        <w:t xml:space="preserve"> 3$ boyutundadır; dolgu (</w:t>
      </w:r>
      <w:proofErr w:type="spellStart"/>
      <w:r w:rsidRPr="00F90D8C">
        <w:t>padding</w:t>
      </w:r>
      <w:proofErr w:type="spellEnd"/>
      <w:r w:rsidRPr="00F90D8C">
        <w:t>) 1 ve adım (</w:t>
      </w:r>
      <w:proofErr w:type="spellStart"/>
      <w:r w:rsidRPr="00F90D8C">
        <w:t>stride</w:t>
      </w:r>
      <w:proofErr w:type="spellEnd"/>
      <w:r w:rsidRPr="00F90D8C">
        <w:t>) 2 olarak belirlenmiştir.</w:t>
      </w:r>
    </w:p>
    <w:p w14:paraId="61A0D0AB" w14:textId="77777777" w:rsidR="00F90D8C" w:rsidRPr="00F90D8C" w:rsidRDefault="00F90D8C" w:rsidP="00F90D8C">
      <w:pPr>
        <w:rPr>
          <w:b/>
          <w:bCs/>
        </w:rPr>
      </w:pPr>
      <w:r w:rsidRPr="00F90D8C">
        <w:rPr>
          <w:b/>
          <w:bCs/>
        </w:rPr>
        <w:t xml:space="preserve">2. </w:t>
      </w:r>
      <w:proofErr w:type="spellStart"/>
      <w:r w:rsidRPr="00F90D8C">
        <w:rPr>
          <w:b/>
          <w:bCs/>
        </w:rPr>
        <w:t>Softmax</w:t>
      </w:r>
      <w:proofErr w:type="spellEnd"/>
      <w:r w:rsidRPr="00F90D8C">
        <w:rPr>
          <w:b/>
          <w:bCs/>
        </w:rPr>
        <w:t xml:space="preserve"> Fonksiyonu ve Olasılık Dağılımı (Sayfa 29)</w:t>
      </w:r>
    </w:p>
    <w:p w14:paraId="71721B31" w14:textId="77777777" w:rsidR="00F90D8C" w:rsidRPr="00F90D8C" w:rsidRDefault="00F90D8C" w:rsidP="00F90D8C">
      <w:proofErr w:type="spellStart"/>
      <w:r w:rsidRPr="00F90D8C">
        <w:t>Softmax</w:t>
      </w:r>
      <w:proofErr w:type="spellEnd"/>
      <w:r w:rsidRPr="00F90D8C">
        <w:t xml:space="preserve"> katmanı, ağın en sonunda yer alır ve özellikle çok sınıflı sınıflandırma problemlerinde kritik bir rol oynar.</w:t>
      </w:r>
    </w:p>
    <w:p w14:paraId="418A164B" w14:textId="77777777" w:rsidR="00F90D8C" w:rsidRPr="00F90D8C" w:rsidRDefault="00F90D8C" w:rsidP="00F90D8C">
      <w:pPr>
        <w:numPr>
          <w:ilvl w:val="0"/>
          <w:numId w:val="5"/>
        </w:numPr>
      </w:pPr>
      <w:r w:rsidRPr="00F90D8C">
        <w:rPr>
          <w:b/>
          <w:bCs/>
        </w:rPr>
        <w:t>Matematiksel İşlem:</w:t>
      </w:r>
      <w:r w:rsidRPr="00F90D8C">
        <w:t xml:space="preserve"> </w:t>
      </w:r>
      <w:proofErr w:type="spellStart"/>
      <w:r w:rsidRPr="00F90D8C">
        <w:t>Softmax</w:t>
      </w:r>
      <w:proofErr w:type="spellEnd"/>
      <w:r w:rsidRPr="00F90D8C">
        <w:t xml:space="preserve"> fonksiyonu, bir katmandan gelen sayısal değerleri (</w:t>
      </w:r>
      <w:proofErr w:type="spellStart"/>
      <w:r w:rsidRPr="00F90D8C">
        <w:t>logitler</w:t>
      </w:r>
      <w:proofErr w:type="spellEnd"/>
      <w:r w:rsidRPr="00F90D8C">
        <w:t>) alır ve bunları 0 ile 1 arasında değişen değerlere dönüştürür.</w:t>
      </w:r>
    </w:p>
    <w:p w14:paraId="69861FDF" w14:textId="77777777" w:rsidR="00F90D8C" w:rsidRPr="00F90D8C" w:rsidRDefault="00F90D8C" w:rsidP="00F90D8C">
      <w:pPr>
        <w:numPr>
          <w:ilvl w:val="0"/>
          <w:numId w:val="5"/>
        </w:numPr>
      </w:pPr>
      <w:r w:rsidRPr="00F90D8C">
        <w:rPr>
          <w:b/>
          <w:bCs/>
        </w:rPr>
        <w:t>Olasılık Dağılımı:</w:t>
      </w:r>
      <w:r w:rsidRPr="00F90D8C">
        <w:t xml:space="preserve"> Bu fonksiyonun temel görevi, çıkış sınıflarının olasılık dağılımını hesaplamaktır. Yani, modelin giriş verisinin hangi sınıfa ait olduğunu yüzdelik olasılıklarla (örneğin: %80 kedi, %15 köpek, %5 kuş) ifade etmesini sağlar.</w:t>
      </w:r>
    </w:p>
    <w:p w14:paraId="567E3D0A" w14:textId="6D168AC1" w:rsidR="0040010A" w:rsidRPr="00F90D8C" w:rsidRDefault="00F90D8C" w:rsidP="00F90D8C">
      <w:pPr>
        <w:numPr>
          <w:ilvl w:val="0"/>
          <w:numId w:val="5"/>
        </w:numPr>
      </w:pPr>
      <w:r w:rsidRPr="00F90D8C">
        <w:rPr>
          <w:b/>
          <w:bCs/>
        </w:rPr>
        <w:t>Karar Mekanizması:</w:t>
      </w:r>
      <w:r w:rsidRPr="00F90D8C">
        <w:t xml:space="preserve"> Genellikle çıkış nöron sayısı, hedef sınıf sayısı kadardır. Model, en yüksek olasılığa sahip sınıf etiketini tahmin olarak atar.</w:t>
      </w:r>
    </w:p>
    <w:sectPr w:rsidR="0040010A" w:rsidRPr="00F90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DBA"/>
    <w:multiLevelType w:val="multilevel"/>
    <w:tmpl w:val="4B6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4FC3"/>
    <w:multiLevelType w:val="multilevel"/>
    <w:tmpl w:val="7B5C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5D13"/>
    <w:multiLevelType w:val="multilevel"/>
    <w:tmpl w:val="C43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E3572"/>
    <w:multiLevelType w:val="multilevel"/>
    <w:tmpl w:val="049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D39EE"/>
    <w:multiLevelType w:val="multilevel"/>
    <w:tmpl w:val="319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027643">
    <w:abstractNumId w:val="3"/>
  </w:num>
  <w:num w:numId="2" w16cid:durableId="263806458">
    <w:abstractNumId w:val="4"/>
  </w:num>
  <w:num w:numId="3" w16cid:durableId="1693530827">
    <w:abstractNumId w:val="2"/>
  </w:num>
  <w:num w:numId="4" w16cid:durableId="2103842473">
    <w:abstractNumId w:val="0"/>
  </w:num>
  <w:num w:numId="5" w16cid:durableId="1278218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0F"/>
    <w:rsid w:val="0040010A"/>
    <w:rsid w:val="00405A5D"/>
    <w:rsid w:val="00676616"/>
    <w:rsid w:val="0076104F"/>
    <w:rsid w:val="00F8310F"/>
    <w:rsid w:val="00F90D8C"/>
    <w:rsid w:val="00FB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3D809"/>
  <w15:chartTrackingRefBased/>
  <w15:docId w15:val="{E49F6B9A-C7AB-43AF-87CD-50CE0FD7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3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3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3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3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3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310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310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31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31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31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31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31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31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310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3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310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3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7DF21-9919-4EF8-BE11-6ED6085B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Saner Eraslan</dc:creator>
  <cp:keywords/>
  <dc:description/>
  <cp:lastModifiedBy>Saner Eraslan</cp:lastModifiedBy>
  <cp:revision>2</cp:revision>
  <dcterms:created xsi:type="dcterms:W3CDTF">2026-03-25T16:10:00Z</dcterms:created>
  <dcterms:modified xsi:type="dcterms:W3CDTF">2026-03-25T16:12:00Z</dcterms:modified>
</cp:coreProperties>
</file>