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3C48" w:rsidRDefault="000D13FC">
      <w:pPr>
        <w:ind w:right="-850"/>
        <w:jc w:val="center"/>
        <w:rPr>
          <w:b/>
        </w:rPr>
      </w:pPr>
      <w:r>
        <w:rPr>
          <w:b/>
        </w:rPr>
        <w:t>МИНОБРНАУКИ РОССИИ</w:t>
      </w:r>
    </w:p>
    <w:p w14:paraId="00000002" w14:textId="54849046" w:rsidR="00413C48" w:rsidRDefault="000D13FC">
      <w:pPr>
        <w:jc w:val="center"/>
        <w:rPr>
          <w:rFonts w:ascii="Tahoma" w:eastAsia="Tahoma" w:hAnsi="Tahoma" w:cs="Tahoma"/>
          <w:b/>
        </w:rPr>
      </w:pPr>
      <w:r>
        <w:rPr>
          <w:b/>
        </w:rPr>
        <w:t>Федеральное государственное автономное образовательное</w:t>
      </w:r>
      <w:r>
        <w:rPr>
          <w:b/>
        </w:rPr>
        <w:br/>
        <w:t xml:space="preserve"> учреждение высшего образования </w:t>
      </w:r>
      <w:r>
        <w:rPr>
          <w:b/>
        </w:rPr>
        <w:br/>
        <w:t xml:space="preserve">«Южный </w:t>
      </w:r>
      <w:r w:rsidR="009D7F58">
        <w:rPr>
          <w:b/>
        </w:rPr>
        <w:t>Ф</w:t>
      </w:r>
      <w:r>
        <w:rPr>
          <w:b/>
        </w:rPr>
        <w:t xml:space="preserve">едеральный </w:t>
      </w:r>
      <w:r w:rsidR="009D7F58">
        <w:rPr>
          <w:b/>
        </w:rPr>
        <w:t>У</w:t>
      </w:r>
      <w:r>
        <w:rPr>
          <w:b/>
        </w:rPr>
        <w:t>ниверситет</w:t>
      </w:r>
      <w:r>
        <w:rPr>
          <w:rFonts w:ascii="Tahoma" w:eastAsia="Tahoma" w:hAnsi="Tahoma" w:cs="Tahoma"/>
          <w:b/>
        </w:rPr>
        <w:t>»</w:t>
      </w:r>
    </w:p>
    <w:p w14:paraId="00000003" w14:textId="77777777" w:rsidR="00413C48" w:rsidRDefault="000D13FC">
      <w:pPr>
        <w:jc w:val="center"/>
        <w:rPr>
          <w:b/>
        </w:rPr>
      </w:pPr>
      <w:r>
        <w:rPr>
          <w:b/>
        </w:rPr>
        <w:t xml:space="preserve">Институт высоких технологий и </w:t>
      </w:r>
      <w:proofErr w:type="spellStart"/>
      <w:r>
        <w:rPr>
          <w:b/>
        </w:rPr>
        <w:t>пьезотехники</w:t>
      </w:r>
      <w:proofErr w:type="spellEnd"/>
    </w:p>
    <w:p w14:paraId="00000004" w14:textId="77777777" w:rsidR="00413C48" w:rsidRDefault="000D13FC">
      <w:pPr>
        <w:ind w:left="851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720DAD" wp14:editId="1083ADFF">
            <wp:simplePos x="0" y="0"/>
            <wp:positionH relativeFrom="column">
              <wp:posOffset>34293</wp:posOffset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None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6B6C4C3" wp14:editId="4CA73E5D">
                <wp:simplePos x="0" y="0"/>
                <wp:positionH relativeFrom="column">
                  <wp:posOffset>2336800</wp:posOffset>
                </wp:positionH>
                <wp:positionV relativeFrom="paragraph">
                  <wp:posOffset>254000</wp:posOffset>
                </wp:positionV>
                <wp:extent cx="3549015" cy="1384935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5780" y="310182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1279E2" w14:textId="77777777" w:rsidR="00413C48" w:rsidRDefault="000D13FC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Кафедра прикладной информатики и инноватики</w:t>
                            </w:r>
                          </w:p>
                          <w:p w14:paraId="46DA7FAF" w14:textId="7FA19F87" w:rsidR="00413C48" w:rsidRDefault="000D13FC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Направление: 09.03.03</w:t>
                            </w:r>
                            <w:r w:rsidR="00AD3FC8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"Прикладная информатика"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6C4C3" id="Прямоугольник 39" o:spid="_x0000_s1026" style="position:absolute;left:0;text-align:left;margin-left:184pt;margin-top:20pt;width:279.45pt;height:10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131279E2" w14:textId="77777777" w:rsidR="00413C48" w:rsidRDefault="000D13FC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Кафедра прикладной информатики и инноватики</w:t>
                      </w:r>
                    </w:p>
                    <w:p w14:paraId="46DA7FAF" w14:textId="7FA19F87" w:rsidR="00413C48" w:rsidRDefault="000D13FC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Направление: 09.03.03</w:t>
                      </w:r>
                      <w:r w:rsidR="00AD3FC8">
                        <w:rPr>
                          <w:b/>
                          <w:color w:val="000000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0"/>
                        </w:rPr>
                        <w:t>"Прикладная информатика"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5" w14:textId="77777777" w:rsidR="00413C48" w:rsidRDefault="00413C48">
      <w:pPr>
        <w:jc w:val="center"/>
        <w:rPr>
          <w:b/>
          <w:sz w:val="32"/>
          <w:szCs w:val="32"/>
        </w:rPr>
      </w:pPr>
    </w:p>
    <w:p w14:paraId="00000006" w14:textId="77777777" w:rsidR="00413C48" w:rsidRDefault="00413C48">
      <w:pPr>
        <w:spacing w:after="120" w:line="360" w:lineRule="auto"/>
        <w:jc w:val="center"/>
        <w:rPr>
          <w:b/>
          <w:sz w:val="36"/>
          <w:szCs w:val="36"/>
        </w:rPr>
      </w:pPr>
    </w:p>
    <w:p w14:paraId="00000007" w14:textId="77777777" w:rsidR="00413C48" w:rsidRDefault="00413C48">
      <w:pPr>
        <w:spacing w:after="120" w:line="360" w:lineRule="auto"/>
        <w:jc w:val="center"/>
        <w:rPr>
          <w:b/>
          <w:sz w:val="36"/>
          <w:szCs w:val="36"/>
        </w:rPr>
      </w:pPr>
    </w:p>
    <w:p w14:paraId="00000008" w14:textId="77777777" w:rsidR="00413C48" w:rsidRDefault="00413C48">
      <w:pPr>
        <w:spacing w:after="120" w:line="360" w:lineRule="auto"/>
        <w:jc w:val="center"/>
        <w:rPr>
          <w:b/>
          <w:sz w:val="36"/>
          <w:szCs w:val="36"/>
        </w:rPr>
      </w:pPr>
    </w:p>
    <w:p w14:paraId="00000009" w14:textId="77777777" w:rsidR="00413C48" w:rsidRDefault="00413C48">
      <w:pPr>
        <w:spacing w:after="120" w:line="360" w:lineRule="auto"/>
        <w:jc w:val="center"/>
        <w:rPr>
          <w:b/>
          <w:sz w:val="36"/>
          <w:szCs w:val="36"/>
        </w:rPr>
      </w:pPr>
    </w:p>
    <w:p w14:paraId="0000000A" w14:textId="77777777" w:rsidR="00413C48" w:rsidRDefault="00413C48">
      <w:pPr>
        <w:spacing w:after="120" w:line="360" w:lineRule="auto"/>
        <w:jc w:val="center"/>
        <w:rPr>
          <w:b/>
          <w:sz w:val="36"/>
          <w:szCs w:val="36"/>
        </w:rPr>
      </w:pPr>
    </w:p>
    <w:p w14:paraId="0000000B" w14:textId="4DEDFAA3" w:rsidR="00413C48" w:rsidRDefault="001E4751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дисциплине</w:t>
      </w:r>
    </w:p>
    <w:p w14:paraId="0000000C" w14:textId="1B3683F6" w:rsidR="00413C48" w:rsidRDefault="00D23CD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 w:rsidR="001E4751">
        <w:rPr>
          <w:b/>
          <w:sz w:val="36"/>
          <w:szCs w:val="36"/>
        </w:rPr>
        <w:t>Большие данные</w:t>
      </w:r>
      <w:r>
        <w:rPr>
          <w:b/>
          <w:sz w:val="36"/>
          <w:szCs w:val="36"/>
        </w:rPr>
        <w:t>»</w:t>
      </w:r>
    </w:p>
    <w:p w14:paraId="6C3807DF" w14:textId="1B7A241B" w:rsidR="00D23CD7" w:rsidRDefault="001E4751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Проект</w:t>
      </w:r>
      <w:r w:rsidR="00D23CD7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«Сбор, предобработка и анализ данных о шахматах»</w:t>
      </w:r>
    </w:p>
    <w:p w14:paraId="0000000D" w14:textId="77777777" w:rsidR="00413C48" w:rsidRDefault="00413C48">
      <w:pPr>
        <w:spacing w:line="360" w:lineRule="auto"/>
        <w:jc w:val="center"/>
        <w:rPr>
          <w:b/>
          <w:i/>
          <w:sz w:val="32"/>
          <w:szCs w:val="32"/>
        </w:rPr>
      </w:pPr>
    </w:p>
    <w:p w14:paraId="0000000E" w14:textId="77777777" w:rsidR="00413C48" w:rsidRDefault="00413C48">
      <w:pPr>
        <w:spacing w:line="360" w:lineRule="auto"/>
      </w:pPr>
    </w:p>
    <w:p w14:paraId="0000000F" w14:textId="77777777" w:rsidR="00413C48" w:rsidRDefault="00413C48">
      <w:pPr>
        <w:spacing w:line="360" w:lineRule="auto"/>
      </w:pPr>
    </w:p>
    <w:p w14:paraId="30A790F6" w14:textId="77777777" w:rsidR="006A58D4" w:rsidRDefault="006A58D4">
      <w:pPr>
        <w:spacing w:line="360" w:lineRule="auto"/>
      </w:pPr>
    </w:p>
    <w:p w14:paraId="00000012" w14:textId="583C591A" w:rsidR="00413C48" w:rsidRPr="008D5225" w:rsidRDefault="000D13FC">
      <w:pPr>
        <w:spacing w:line="360" w:lineRule="auto"/>
        <w:rPr>
          <w:color w:val="000000" w:themeColor="text1"/>
        </w:rPr>
      </w:pPr>
      <w:r>
        <w:t>Выполнил</w:t>
      </w:r>
      <w:r w:rsidR="006A58D4">
        <w:t>и</w:t>
      </w:r>
      <w:r>
        <w:t xml:space="preserve"> студент</w:t>
      </w:r>
      <w:r w:rsidR="006A58D4">
        <w:t>ы</w:t>
      </w:r>
      <w:r>
        <w:t xml:space="preserve"> 3 курса </w:t>
      </w:r>
      <w:sdt>
        <w:sdtPr>
          <w:tag w:val="goog_rdk_0"/>
          <w:id w:val="538863235"/>
        </w:sdtPr>
        <w:sdtEndPr/>
        <w:sdtContent/>
      </w:sdt>
      <w:r>
        <w:t>2_ВТ-09.03.03.01-о</w:t>
      </w:r>
      <w:r w:rsidR="008D5225" w:rsidRPr="008D5225">
        <w:t>3</w:t>
      </w:r>
      <w:r>
        <w:t xml:space="preserve"> группы:</w:t>
      </w:r>
    </w:p>
    <w:p w14:paraId="00000013" w14:textId="07978B75" w:rsidR="00413C48" w:rsidRDefault="008D5225" w:rsidP="006A58D4">
      <w:pPr>
        <w:spacing w:line="360" w:lineRule="auto"/>
        <w:rPr>
          <w:color w:val="000000" w:themeColor="text1"/>
        </w:rPr>
      </w:pPr>
      <w:r w:rsidRPr="008D5225">
        <w:rPr>
          <w:color w:val="000000" w:themeColor="text1"/>
        </w:rPr>
        <w:t>Руденко А</w:t>
      </w:r>
      <w:r w:rsidR="000D13FC" w:rsidRPr="008D5225">
        <w:rPr>
          <w:color w:val="000000" w:themeColor="text1"/>
        </w:rPr>
        <w:t>.</w:t>
      </w:r>
      <w:r w:rsidRPr="008D5225">
        <w:rPr>
          <w:color w:val="000000" w:themeColor="text1"/>
        </w:rPr>
        <w:t>Д.</w:t>
      </w:r>
    </w:p>
    <w:p w14:paraId="4223C1B4" w14:textId="1E3D3D3E" w:rsidR="006A58D4" w:rsidRPr="008D5225" w:rsidRDefault="006A58D4" w:rsidP="006A58D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Соколов А.Д.</w:t>
      </w:r>
    </w:p>
    <w:p w14:paraId="00000017" w14:textId="0454806C" w:rsidR="00413C48" w:rsidRPr="006A58D4" w:rsidRDefault="000D13FC" w:rsidP="006A58D4">
      <w:pPr>
        <w:spacing w:line="360" w:lineRule="auto"/>
        <w:ind w:left="5040" w:firstLine="720"/>
        <w:jc w:val="center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00000018" w14:textId="77777777" w:rsidR="00413C48" w:rsidRDefault="00413C48">
      <w:pPr>
        <w:jc w:val="center"/>
        <w:rPr>
          <w:b/>
        </w:rPr>
      </w:pPr>
    </w:p>
    <w:p w14:paraId="00000019" w14:textId="77777777" w:rsidR="00413C48" w:rsidRDefault="00413C48">
      <w:pPr>
        <w:jc w:val="center"/>
        <w:rPr>
          <w:b/>
        </w:rPr>
      </w:pPr>
    </w:p>
    <w:p w14:paraId="0000001A" w14:textId="77777777" w:rsidR="00413C48" w:rsidRDefault="00413C48">
      <w:pPr>
        <w:jc w:val="center"/>
        <w:rPr>
          <w:b/>
        </w:rPr>
      </w:pPr>
    </w:p>
    <w:p w14:paraId="0000001B" w14:textId="77777777" w:rsidR="00413C48" w:rsidRDefault="00413C48">
      <w:pPr>
        <w:jc w:val="center"/>
        <w:rPr>
          <w:b/>
        </w:rPr>
      </w:pPr>
    </w:p>
    <w:p w14:paraId="6203E230" w14:textId="288B98EB" w:rsidR="00D23CD7" w:rsidRDefault="000D13FC" w:rsidP="00D23CD7">
      <w:pPr>
        <w:spacing w:line="360" w:lineRule="auto"/>
        <w:ind w:firstLine="709"/>
        <w:jc w:val="center"/>
        <w:rPr>
          <w:b/>
        </w:rPr>
      </w:pPr>
      <w:r>
        <w:rPr>
          <w:b/>
        </w:rPr>
        <w:t>Ростов-на-Дону – 202</w:t>
      </w:r>
      <w:r w:rsidR="00AD3FC8">
        <w:rPr>
          <w:b/>
        </w:rPr>
        <w:t>4</w:t>
      </w:r>
    </w:p>
    <w:p w14:paraId="1D98459F" w14:textId="74006FC4" w:rsidR="00D23CD7" w:rsidRPr="00D23CD7" w:rsidRDefault="00D23CD7" w:rsidP="00D23CD7">
      <w:pPr>
        <w:rPr>
          <w:b/>
        </w:rPr>
      </w:pPr>
      <w:bookmarkStart w:id="0" w:name="_heading=h.gjdgxs" w:colFirst="0" w:colLast="0"/>
      <w:bookmarkEnd w:id="0"/>
    </w:p>
    <w:sdt>
      <w:sdtPr>
        <w:rPr>
          <w:rFonts w:ascii="Times New Roman" w:hAnsi="Times New Roman"/>
          <w:color w:val="auto"/>
          <w:sz w:val="28"/>
          <w:szCs w:val="20"/>
        </w:rPr>
        <w:id w:val="1750529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3A532" w14:textId="11B2CBC1" w:rsidR="00D23CD7" w:rsidRDefault="00D23CD7">
          <w:pPr>
            <w:pStyle w:val="a9"/>
          </w:pPr>
          <w:r>
            <w:t>Оглавление</w:t>
          </w:r>
        </w:p>
        <w:p w14:paraId="60503F15" w14:textId="3120F7A8" w:rsidR="00F148C1" w:rsidRDefault="00290B9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70446" w:history="1">
            <w:r w:rsidR="00F148C1" w:rsidRPr="00437856">
              <w:rPr>
                <w:rStyle w:val="a6"/>
                <w:noProof/>
              </w:rPr>
              <w:t>Постановка задачи</w:t>
            </w:r>
            <w:r w:rsidR="00F148C1">
              <w:rPr>
                <w:noProof/>
                <w:webHidden/>
              </w:rPr>
              <w:tab/>
            </w:r>
            <w:r w:rsidR="00F148C1">
              <w:rPr>
                <w:noProof/>
                <w:webHidden/>
              </w:rPr>
              <w:fldChar w:fldCharType="begin"/>
            </w:r>
            <w:r w:rsidR="00F148C1">
              <w:rPr>
                <w:noProof/>
                <w:webHidden/>
              </w:rPr>
              <w:instrText xml:space="preserve"> PAGEREF _Toc170370446 \h </w:instrText>
            </w:r>
            <w:r w:rsidR="00F148C1">
              <w:rPr>
                <w:noProof/>
                <w:webHidden/>
              </w:rPr>
            </w:r>
            <w:r w:rsidR="00F148C1">
              <w:rPr>
                <w:noProof/>
                <w:webHidden/>
              </w:rPr>
              <w:fldChar w:fldCharType="separate"/>
            </w:r>
            <w:r w:rsidR="00F148C1">
              <w:rPr>
                <w:noProof/>
                <w:webHidden/>
              </w:rPr>
              <w:t>3</w:t>
            </w:r>
            <w:r w:rsidR="00F148C1">
              <w:rPr>
                <w:noProof/>
                <w:webHidden/>
              </w:rPr>
              <w:fldChar w:fldCharType="end"/>
            </w:r>
          </w:hyperlink>
        </w:p>
        <w:p w14:paraId="0190EEAF" w14:textId="12023E76" w:rsidR="00F148C1" w:rsidRDefault="00F148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70447" w:history="1">
            <w:r w:rsidRPr="00437856">
              <w:rPr>
                <w:rStyle w:val="a6"/>
                <w:noProof/>
              </w:rPr>
              <w:t>Описание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7230" w14:textId="34B8667F" w:rsidR="00F148C1" w:rsidRDefault="00F148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70448" w:history="1">
            <w:r w:rsidRPr="00437856">
              <w:rPr>
                <w:rStyle w:val="a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6146" w14:textId="6F4865DC" w:rsidR="00F148C1" w:rsidRDefault="00F148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70449" w:history="1">
            <w:r w:rsidRPr="00437856">
              <w:rPr>
                <w:rStyle w:val="a6"/>
                <w:noProof/>
              </w:rPr>
              <w:t>Гипотеза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847E" w14:textId="382CF33F" w:rsidR="00F148C1" w:rsidRDefault="00F148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70450" w:history="1">
            <w:r w:rsidRPr="00437856">
              <w:rPr>
                <w:rStyle w:val="a6"/>
                <w:noProof/>
              </w:rPr>
              <w:t>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D7F6" w14:textId="20388205" w:rsidR="00F148C1" w:rsidRDefault="00F148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70451" w:history="1">
            <w:r w:rsidRPr="00437856">
              <w:rPr>
                <w:rStyle w:val="a6"/>
                <w:noProof/>
              </w:rPr>
              <w:t>Сравнение с другими решениями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D61A" w14:textId="3D6D3C58" w:rsidR="00F148C1" w:rsidRDefault="00F148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70452" w:history="1">
            <w:r w:rsidRPr="00437856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7776" w14:textId="6BCC8633" w:rsidR="00D23CD7" w:rsidRDefault="00290B96">
          <w:r>
            <w:rPr>
              <w:b/>
              <w:bCs/>
              <w:noProof/>
            </w:rPr>
            <w:fldChar w:fldCharType="end"/>
          </w:r>
        </w:p>
      </w:sdtContent>
    </w:sdt>
    <w:p w14:paraId="631AEDB4" w14:textId="6E2E165E" w:rsidR="001A4001" w:rsidRPr="00710A9D" w:rsidRDefault="00D23CD7" w:rsidP="00710A9D">
      <w:pPr>
        <w:rPr>
          <w:b/>
        </w:rPr>
      </w:pPr>
      <w:r>
        <w:rPr>
          <w:b/>
        </w:rPr>
        <w:br w:type="page"/>
      </w:r>
    </w:p>
    <w:p w14:paraId="2194620F" w14:textId="433DD1BD" w:rsidR="00D23CD7" w:rsidRDefault="00710A9D" w:rsidP="00FA0154">
      <w:pPr>
        <w:pStyle w:val="2"/>
        <w:spacing w:line="360" w:lineRule="auto"/>
      </w:pPr>
      <w:bookmarkStart w:id="1" w:name="_Toc170370446"/>
      <w:r>
        <w:lastRenderedPageBreak/>
        <w:t>Постановка задачи</w:t>
      </w:r>
      <w:bookmarkEnd w:id="1"/>
    </w:p>
    <w:p w14:paraId="35A41468" w14:textId="053BB983" w:rsidR="00434268" w:rsidRDefault="00531BFA" w:rsidP="00531BFA">
      <w:r>
        <w:t>Шахматы на сегодняшний день являются широко распространенным видом досуга, а также популярным и признанным видом спорта. Также, игра имеет широкую базу для анализа возможных событий.</w:t>
      </w:r>
    </w:p>
    <w:p w14:paraId="5F487FB9" w14:textId="14F8D0EC" w:rsidR="00531BFA" w:rsidRDefault="00531BFA" w:rsidP="00531BFA">
      <w:r>
        <w:t>Целью нашего проекта является визуализация данных и их последующий анализ, а также обучение модели для возможности предсказания исхода партии.</w:t>
      </w:r>
    </w:p>
    <w:p w14:paraId="2873AD46" w14:textId="2322F155" w:rsidR="00DE1DEF" w:rsidRPr="00531BFA" w:rsidRDefault="00DE1DEF" w:rsidP="00531BFA">
      <w:r>
        <w:t xml:space="preserve">Данный проект будет полезен как </w:t>
      </w:r>
      <w:r w:rsidR="00A83CF3">
        <w:t>шахматистам любителям, так и опытным игрокам.</w:t>
      </w:r>
    </w:p>
    <w:p w14:paraId="2F8DDFC7" w14:textId="29B20227" w:rsidR="001A4001" w:rsidRPr="00531BFA" w:rsidRDefault="00D92D3F" w:rsidP="00531BFA">
      <w:r w:rsidRPr="00531BFA">
        <w:tab/>
      </w:r>
    </w:p>
    <w:p w14:paraId="431429E0" w14:textId="700BF1D9" w:rsidR="00D23CD7" w:rsidRDefault="00710A9D" w:rsidP="00FA0154">
      <w:pPr>
        <w:pStyle w:val="2"/>
        <w:spacing w:line="360" w:lineRule="auto"/>
      </w:pPr>
      <w:bookmarkStart w:id="2" w:name="_Toc170370447"/>
      <w:r>
        <w:t xml:space="preserve">Описание </w:t>
      </w:r>
      <w:proofErr w:type="spellStart"/>
      <w:r>
        <w:t>датасета</w:t>
      </w:r>
      <w:bookmarkEnd w:id="2"/>
      <w:proofErr w:type="spellEnd"/>
    </w:p>
    <w:p w14:paraId="154A047A" w14:textId="4222B833" w:rsidR="00531BFA" w:rsidRDefault="00531BFA" w:rsidP="00531BFA">
      <w:r>
        <w:t xml:space="preserve">Нами был взят </w:t>
      </w:r>
      <w:proofErr w:type="spellStart"/>
      <w:r>
        <w:t>датасет</w:t>
      </w:r>
      <w:proofErr w:type="spellEnd"/>
      <w:r>
        <w:t xml:space="preserve"> из следующего источника: </w:t>
      </w:r>
      <w:hyperlink r:id="rId10" w:history="1">
        <w:r w:rsidRPr="00901670">
          <w:rPr>
            <w:rStyle w:val="a6"/>
          </w:rPr>
          <w:t>https://www.kaggle.com/datasets/datasnaek/chess</w:t>
        </w:r>
      </w:hyperlink>
    </w:p>
    <w:p w14:paraId="001624DF" w14:textId="43C86D8F" w:rsidR="00531BFA" w:rsidRPr="00531BFA" w:rsidRDefault="00531BFA" w:rsidP="00531BFA">
      <w:r>
        <w:t xml:space="preserve">Он представляет собой более 20 тысяч записей о различных партиях, сыгранных на сайте </w:t>
      </w:r>
      <w:proofErr w:type="spellStart"/>
      <w:r>
        <w:rPr>
          <w:lang w:val="en-US"/>
        </w:rPr>
        <w:t>lichess</w:t>
      </w:r>
      <w:proofErr w:type="spellEnd"/>
      <w:r w:rsidRPr="00531BFA">
        <w:t>.</w:t>
      </w:r>
      <w:r>
        <w:rPr>
          <w:lang w:val="en-US"/>
        </w:rPr>
        <w:t>org</w:t>
      </w:r>
      <w:r>
        <w:t xml:space="preserve"> в течение года.</w:t>
      </w:r>
    </w:p>
    <w:p w14:paraId="2CBBACA7" w14:textId="6FB11388" w:rsidR="00531BFA" w:rsidRDefault="00531BFA" w:rsidP="00531BFA">
      <w:proofErr w:type="spellStart"/>
      <w:r>
        <w:t>Датасет</w:t>
      </w:r>
      <w:proofErr w:type="spellEnd"/>
      <w:r>
        <w:t xml:space="preserve"> содержит различные данные, такие как количество ходов, сами ходы, дебюты, время, рейтинг игроков и пр.</w:t>
      </w:r>
    </w:p>
    <w:p w14:paraId="774744DC" w14:textId="069C8330" w:rsidR="00531BFA" w:rsidRPr="00531BFA" w:rsidRDefault="00531BFA" w:rsidP="00531BFA">
      <w:r w:rsidRPr="00531BFA">
        <w:rPr>
          <w:noProof/>
        </w:rPr>
        <w:drawing>
          <wp:inline distT="0" distB="0" distL="0" distR="0" wp14:anchorId="3D617997" wp14:editId="27D9301C">
            <wp:extent cx="5105131" cy="3973195"/>
            <wp:effectExtent l="0" t="0" r="635" b="825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D09A757-ABE4-4FBA-8A61-6425DB8CDC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BD09A757-ABE4-4FBA-8A61-6425DB8CDC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"/>
                    <a:stretch/>
                  </pic:blipFill>
                  <pic:spPr bwMode="auto">
                    <a:xfrm>
                      <a:off x="0" y="0"/>
                      <a:ext cx="5110510" cy="397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BFC5A" w14:textId="3C6A23A0" w:rsidR="001A4001" w:rsidRPr="00156513" w:rsidRDefault="00026BF4" w:rsidP="00710A9D">
      <w:pPr>
        <w:spacing w:line="360" w:lineRule="auto"/>
        <w:ind w:firstLine="709"/>
        <w:jc w:val="both"/>
        <w:rPr>
          <w:bCs/>
          <w:szCs w:val="28"/>
        </w:rPr>
      </w:pPr>
      <w:r>
        <w:rPr>
          <w:b/>
          <w:sz w:val="36"/>
          <w:szCs w:val="36"/>
        </w:rPr>
        <w:tab/>
      </w:r>
    </w:p>
    <w:p w14:paraId="676EEE54" w14:textId="27A2457B" w:rsidR="00D23CD7" w:rsidRDefault="00710A9D" w:rsidP="00FA0154">
      <w:pPr>
        <w:pStyle w:val="2"/>
        <w:spacing w:line="360" w:lineRule="auto"/>
      </w:pPr>
      <w:bookmarkStart w:id="3" w:name="_Toc170370448"/>
      <w:r>
        <w:lastRenderedPageBreak/>
        <w:t>Ход работы</w:t>
      </w:r>
      <w:bookmarkEnd w:id="3"/>
    </w:p>
    <w:p w14:paraId="17504059" w14:textId="33DA5C99" w:rsidR="00710A9D" w:rsidRDefault="00710A9D" w:rsidP="00710A9D">
      <w:pPr>
        <w:pStyle w:val="3"/>
      </w:pPr>
      <w:bookmarkStart w:id="4" w:name="_Toc170370449"/>
      <w:r>
        <w:t>Гипотеза</w:t>
      </w:r>
      <w:bookmarkEnd w:id="4"/>
    </w:p>
    <w:p w14:paraId="5B1F2495" w14:textId="23434398" w:rsidR="00531BFA" w:rsidRDefault="00531BFA" w:rsidP="00531BFA">
      <w:r>
        <w:t>Для достижения поставленной цели необходимо проверить гипотезу о зависимости исхода партии от различных параметров: дебюта, рейтинга игроков, длительности партии и др.</w:t>
      </w:r>
    </w:p>
    <w:p w14:paraId="234986AB" w14:textId="1867426A" w:rsidR="00844368" w:rsidRDefault="00844368" w:rsidP="00531BFA">
      <w:r>
        <w:t>Для этого необходимо, помимо анализа визуализированных данных, натренировать модель на основе различных методов обучения.</w:t>
      </w:r>
    </w:p>
    <w:p w14:paraId="4C6B91B5" w14:textId="67ED2EE1" w:rsidR="00844368" w:rsidRDefault="00844368" w:rsidP="00531BFA">
      <w:r>
        <w:t>Путем тестов было определено, что самым эффективным является метод дерева решений.</w:t>
      </w:r>
    </w:p>
    <w:p w14:paraId="651AE904" w14:textId="77777777" w:rsidR="00266D4F" w:rsidRDefault="00266D4F" w:rsidP="00531BFA"/>
    <w:p w14:paraId="112C58D0" w14:textId="4595BA99" w:rsidR="00844368" w:rsidRDefault="00844368" w:rsidP="00531BFA">
      <w:r w:rsidRPr="00844368">
        <w:rPr>
          <w:noProof/>
        </w:rPr>
        <w:drawing>
          <wp:inline distT="0" distB="0" distL="0" distR="0" wp14:anchorId="615EEC3A" wp14:editId="119960EA">
            <wp:extent cx="4255955" cy="3032093"/>
            <wp:effectExtent l="0" t="0" r="0" b="0"/>
            <wp:docPr id="717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88C69F9-45CB-4488-B00C-BC1EAAE4F9E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>
                      <a:extLst>
                        <a:ext uri="{FF2B5EF4-FFF2-40B4-BE49-F238E27FC236}">
                          <a16:creationId xmlns:a16="http://schemas.microsoft.com/office/drawing/2014/main" id="{E88C69F9-45CB-4488-B00C-BC1EAAE4F9E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955" cy="303209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C2449D7" w14:textId="02ED4D74" w:rsidR="00844368" w:rsidRDefault="00844368" w:rsidP="00531BFA">
      <w:r w:rsidRPr="00844368">
        <w:rPr>
          <w:noProof/>
        </w:rPr>
        <w:drawing>
          <wp:inline distT="0" distB="0" distL="0" distR="0" wp14:anchorId="192BA61E" wp14:editId="3A907E5A">
            <wp:extent cx="4276408" cy="3081693"/>
            <wp:effectExtent l="0" t="0" r="0" b="4445"/>
            <wp:docPr id="717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9247B9F-6677-478B-9CA3-5915C1C635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6">
                      <a:extLst>
                        <a:ext uri="{FF2B5EF4-FFF2-40B4-BE49-F238E27FC236}">
                          <a16:creationId xmlns:a16="http://schemas.microsoft.com/office/drawing/2014/main" id="{D9247B9F-6677-478B-9CA3-5915C1C635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408" cy="308169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4C1185B" w14:textId="5EC92F99" w:rsidR="00844368" w:rsidRDefault="00844368" w:rsidP="00531BFA">
      <w:r w:rsidRPr="00844368">
        <w:rPr>
          <w:noProof/>
        </w:rPr>
        <w:lastRenderedPageBreak/>
        <w:drawing>
          <wp:inline distT="0" distB="0" distL="0" distR="0" wp14:anchorId="087B2B52" wp14:editId="78399A3D">
            <wp:extent cx="4119737" cy="2796610"/>
            <wp:effectExtent l="0" t="0" r="0" b="3810"/>
            <wp:docPr id="717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CAC3D9C-A62A-47C1-927D-17829DFF01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>
                      <a:extLst>
                        <a:ext uri="{FF2B5EF4-FFF2-40B4-BE49-F238E27FC236}">
                          <a16:creationId xmlns:a16="http://schemas.microsoft.com/office/drawing/2014/main" id="{4CAC3D9C-A62A-47C1-927D-17829DFF01F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37" cy="27966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733DB78" w14:textId="7FF35D0B" w:rsidR="002513EF" w:rsidRDefault="002513EF" w:rsidP="00531BFA">
      <w:r>
        <w:t>Метод дерева решений был выбран как самый точный (0.94)</w:t>
      </w:r>
    </w:p>
    <w:p w14:paraId="61A200F7" w14:textId="00A4B923" w:rsidR="00844368" w:rsidRPr="00531BFA" w:rsidRDefault="00844368" w:rsidP="00531BFA">
      <w:r w:rsidRPr="00844368">
        <w:rPr>
          <w:noProof/>
        </w:rPr>
        <w:drawing>
          <wp:inline distT="0" distB="0" distL="0" distR="0" wp14:anchorId="4A5F1E6C" wp14:editId="3E1F039B">
            <wp:extent cx="4119737" cy="3081693"/>
            <wp:effectExtent l="0" t="0" r="0" b="4445"/>
            <wp:docPr id="717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6FB8037-EAFD-478A-BF3B-345CA227F1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" name="Picture 8">
                      <a:extLst>
                        <a:ext uri="{FF2B5EF4-FFF2-40B4-BE49-F238E27FC236}">
                          <a16:creationId xmlns:a16="http://schemas.microsoft.com/office/drawing/2014/main" id="{86FB8037-EAFD-478A-BF3B-345CA227F1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37" cy="308169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D39D6A9" w14:textId="2E9868F2" w:rsidR="00710A9D" w:rsidRDefault="00710A9D" w:rsidP="00710A9D">
      <w:pPr>
        <w:pStyle w:val="3"/>
      </w:pPr>
      <w:bookmarkStart w:id="5" w:name="_Toc170370450"/>
      <w:r>
        <w:t>Визуализация</w:t>
      </w:r>
      <w:bookmarkEnd w:id="5"/>
    </w:p>
    <w:p w14:paraId="27FED532" w14:textId="48A43CCA" w:rsidR="009D547B" w:rsidRDefault="009D547B" w:rsidP="009D547B">
      <w:r>
        <w:t>Во время работы были составлены визуализации различного характера и направленности.</w:t>
      </w:r>
    </w:p>
    <w:p w14:paraId="5FBCF556" w14:textId="66515414" w:rsidR="009D547B" w:rsidRDefault="009D547B" w:rsidP="009D547B">
      <w:r>
        <w:t>Например, данные о результатах партии и количестве ходов были использованы при создании следующих визуализаций:</w:t>
      </w:r>
    </w:p>
    <w:p w14:paraId="59136A5E" w14:textId="4D01EC37" w:rsidR="009D547B" w:rsidRPr="009D547B" w:rsidRDefault="009D547B" w:rsidP="009D547B">
      <w:r w:rsidRPr="009D547B">
        <w:rPr>
          <w:noProof/>
        </w:rPr>
        <w:lastRenderedPageBreak/>
        <w:drawing>
          <wp:inline distT="0" distB="0" distL="0" distR="0" wp14:anchorId="689B94E1" wp14:editId="5A2699A9">
            <wp:extent cx="3047153" cy="2600325"/>
            <wp:effectExtent l="0" t="0" r="1270" b="0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92D0695-51DB-448E-9084-7DEA56B97E5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792D0695-51DB-448E-9084-7DEA56B97E53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06" cy="2621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6D70B" w14:textId="302FCC39" w:rsidR="009D547B" w:rsidRDefault="009D547B" w:rsidP="009D547B">
      <w:r>
        <w:t>Общее соотношение побед белых, черных и ничей.</w:t>
      </w:r>
    </w:p>
    <w:p w14:paraId="34BA70D0" w14:textId="7761AAE9" w:rsidR="009D547B" w:rsidRDefault="009D547B" w:rsidP="009D547B">
      <w:r w:rsidRPr="009D547B">
        <w:rPr>
          <w:noProof/>
        </w:rPr>
        <w:drawing>
          <wp:inline distT="0" distB="0" distL="0" distR="0" wp14:anchorId="64A97DD5" wp14:editId="554D3D5A">
            <wp:extent cx="5799137" cy="2910821"/>
            <wp:effectExtent l="0" t="0" r="0" b="4445"/>
            <wp:docPr id="410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961D8F7-C45A-442D-9D8D-EC4B783395F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>
                      <a:extLst>
                        <a:ext uri="{FF2B5EF4-FFF2-40B4-BE49-F238E27FC236}">
                          <a16:creationId xmlns:a16="http://schemas.microsoft.com/office/drawing/2014/main" id="{E961D8F7-C45A-442D-9D8D-EC4B783395FC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37" cy="29108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8E6B277" w14:textId="515B55AB" w:rsidR="009D547B" w:rsidRDefault="009D547B" w:rsidP="009D547B">
      <w:r>
        <w:t>Склонность к тому или иному исходу партии в зависимости от числа ходов.</w:t>
      </w:r>
    </w:p>
    <w:p w14:paraId="37F25019" w14:textId="054E531E" w:rsidR="009D547B" w:rsidRDefault="009D547B" w:rsidP="009D547B">
      <w:r w:rsidRPr="009D547B">
        <w:rPr>
          <w:noProof/>
        </w:rPr>
        <w:drawing>
          <wp:inline distT="0" distB="0" distL="0" distR="0" wp14:anchorId="18057BAF" wp14:editId="2566AA37">
            <wp:extent cx="5799137" cy="3164651"/>
            <wp:effectExtent l="0" t="0" r="0" b="0"/>
            <wp:docPr id="410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5B3B2E8-7500-45C5-BDCC-35FF8435A8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>
                      <a:extLst>
                        <a:ext uri="{FF2B5EF4-FFF2-40B4-BE49-F238E27FC236}">
                          <a16:creationId xmlns:a16="http://schemas.microsoft.com/office/drawing/2014/main" id="{15B3B2E8-7500-45C5-BDCC-35FF8435A8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37" cy="316465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8D756AE" w14:textId="6FA72E02" w:rsidR="009D547B" w:rsidRDefault="009D547B" w:rsidP="009D547B">
      <w:r>
        <w:lastRenderedPageBreak/>
        <w:t>Влияние разницы в рейтинге двух игроков на исход партии.</w:t>
      </w:r>
    </w:p>
    <w:p w14:paraId="56D4FB6C" w14:textId="640E96DD" w:rsidR="0061785A" w:rsidRDefault="0061785A" w:rsidP="009D547B">
      <w:r>
        <w:t>Помимо этого, были составлены тепловые карты шахматного поля. Они отображают частоту выбора той или иной клетки поля в зависимости от фигуры. Анализ тепловой карты позволит точнее понять, какой ход в теории может оказаться наиболее вероятным или эффективным.</w:t>
      </w:r>
    </w:p>
    <w:p w14:paraId="1EBE9153" w14:textId="09BC48BA" w:rsidR="0061785A" w:rsidRDefault="0061785A" w:rsidP="009D547B">
      <w:r w:rsidRPr="0061785A">
        <w:rPr>
          <w:noProof/>
        </w:rPr>
        <w:drawing>
          <wp:inline distT="0" distB="0" distL="0" distR="0" wp14:anchorId="7457E729" wp14:editId="6B4BF2DF">
            <wp:extent cx="5511330" cy="5612829"/>
            <wp:effectExtent l="0" t="0" r="0" b="6985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51016CE-0DE7-4E35-BFA5-66CB83C95D3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F51016CE-0DE7-4E35-BFA5-66CB83C95D3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30" cy="561282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73EC983" w14:textId="4CA0E5D6" w:rsidR="0061785A" w:rsidRDefault="0061785A" w:rsidP="009D547B">
      <w:r>
        <w:t>Общая тепловая карта</w:t>
      </w:r>
    </w:p>
    <w:p w14:paraId="539E1670" w14:textId="783417A2" w:rsidR="0061785A" w:rsidRDefault="0061785A" w:rsidP="009D547B">
      <w:r w:rsidRPr="0061785A">
        <w:rPr>
          <w:noProof/>
        </w:rPr>
        <w:lastRenderedPageBreak/>
        <w:drawing>
          <wp:inline distT="0" distB="0" distL="0" distR="0" wp14:anchorId="68A2BE18" wp14:editId="46639136">
            <wp:extent cx="5550157" cy="5596437"/>
            <wp:effectExtent l="0" t="0" r="0" b="4445"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0DDEF3A-1F70-4EAB-BD02-4C33AE9F613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E0DDEF3A-1F70-4EAB-BD02-4C33AE9F6134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57" cy="559643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17BA08F" w14:textId="0BFDE3A1" w:rsidR="0061785A" w:rsidRDefault="0061785A" w:rsidP="009D547B">
      <w:r>
        <w:t>Тепловая карта королевской фигуры</w:t>
      </w:r>
    </w:p>
    <w:p w14:paraId="261261D2" w14:textId="062F3892" w:rsidR="0061785A" w:rsidRDefault="0061785A" w:rsidP="009D547B">
      <w:r w:rsidRPr="0061785A">
        <w:rPr>
          <w:noProof/>
        </w:rPr>
        <w:drawing>
          <wp:inline distT="0" distB="0" distL="0" distR="0" wp14:anchorId="16C2722A" wp14:editId="3CA263DD">
            <wp:extent cx="2858620" cy="2922858"/>
            <wp:effectExtent l="0" t="0" r="0" b="0"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800C37F-4B1B-4FDF-A04B-34CCEC2685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B800C37F-4B1B-4FDF-A04B-34CCEC2685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20" cy="292285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C99E0D3" w14:textId="4865FAFE" w:rsidR="0061785A" w:rsidRDefault="0061785A" w:rsidP="009D547B">
      <w:r>
        <w:t>Тепловая карта коня</w:t>
      </w:r>
    </w:p>
    <w:p w14:paraId="0B5AC33C" w14:textId="4DBD6CA4" w:rsidR="0061785A" w:rsidRDefault="0061785A" w:rsidP="009D547B">
      <w:r w:rsidRPr="0061785A">
        <w:rPr>
          <w:noProof/>
        </w:rPr>
        <w:lastRenderedPageBreak/>
        <w:drawing>
          <wp:inline distT="0" distB="0" distL="0" distR="0" wp14:anchorId="56BFBA7A" wp14:editId="1461D176">
            <wp:extent cx="2942571" cy="2975327"/>
            <wp:effectExtent l="0" t="0" r="0" b="0"/>
            <wp:docPr id="512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0101A50-7E22-416A-BB05-C98A98A36A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>
                      <a:extLst>
                        <a:ext uri="{FF2B5EF4-FFF2-40B4-BE49-F238E27FC236}">
                          <a16:creationId xmlns:a16="http://schemas.microsoft.com/office/drawing/2014/main" id="{D0101A50-7E22-416A-BB05-C98A98A36A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71" cy="297532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6FDB8B3" w14:textId="5D42F30B" w:rsidR="0061785A" w:rsidRDefault="0061785A" w:rsidP="009D547B">
      <w:r>
        <w:t>Тепловая карта слона</w:t>
      </w:r>
    </w:p>
    <w:p w14:paraId="6C72D0F3" w14:textId="263CED75" w:rsidR="0061785A" w:rsidRDefault="0061785A" w:rsidP="009D547B">
      <w:r w:rsidRPr="0061785A">
        <w:rPr>
          <w:noProof/>
        </w:rPr>
        <w:drawing>
          <wp:inline distT="0" distB="0" distL="0" distR="0" wp14:anchorId="3960FA7D" wp14:editId="58764FDF">
            <wp:extent cx="3017488" cy="3034313"/>
            <wp:effectExtent l="0" t="0" r="0" b="0"/>
            <wp:docPr id="512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04FEA9A-183F-4EA7-B2E6-C08F23C93B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>
                      <a:extLst>
                        <a:ext uri="{FF2B5EF4-FFF2-40B4-BE49-F238E27FC236}">
                          <a16:creationId xmlns:a16="http://schemas.microsoft.com/office/drawing/2014/main" id="{A04FEA9A-183F-4EA7-B2E6-C08F23C93B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88" cy="30343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A6E6564" w14:textId="13B2DC51" w:rsidR="0061785A" w:rsidRDefault="0061785A" w:rsidP="009D547B">
      <w:r>
        <w:t>Тепловая карта ладьи</w:t>
      </w:r>
    </w:p>
    <w:p w14:paraId="4FBADB7A" w14:textId="61E442F0" w:rsidR="0061785A" w:rsidRDefault="0061785A" w:rsidP="009D547B">
      <w:r w:rsidRPr="0061785A">
        <w:rPr>
          <w:noProof/>
        </w:rPr>
        <w:lastRenderedPageBreak/>
        <w:drawing>
          <wp:inline distT="0" distB="0" distL="0" distR="0" wp14:anchorId="1C93FD98" wp14:editId="74747AC5">
            <wp:extent cx="3224962" cy="3255159"/>
            <wp:effectExtent l="0" t="0" r="0" b="2540"/>
            <wp:docPr id="512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95A30B6-A0AA-473E-99F6-2EB3E920F8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Picture 8">
                      <a:extLst>
                        <a:ext uri="{FF2B5EF4-FFF2-40B4-BE49-F238E27FC236}">
                          <a16:creationId xmlns:a16="http://schemas.microsoft.com/office/drawing/2014/main" id="{F95A30B6-A0AA-473E-99F6-2EB3E920F8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62" cy="32551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CE8DB24" w14:textId="458E5C82" w:rsidR="0061785A" w:rsidRDefault="0061785A" w:rsidP="009D547B">
      <w:r>
        <w:t>Тепловая карта ферзя</w:t>
      </w:r>
    </w:p>
    <w:p w14:paraId="017FBFB9" w14:textId="0B263945" w:rsidR="0061785A" w:rsidRDefault="00FA28DE" w:rsidP="009D547B">
      <w:r>
        <w:t>Работая с данными визуализациями, можно продумать превентивные контрмеры для различных ходов соперника.</w:t>
      </w:r>
    </w:p>
    <w:p w14:paraId="546FBEA4" w14:textId="458739A1" w:rsidR="0049385A" w:rsidRDefault="0049385A" w:rsidP="009D547B">
      <w:r>
        <w:t>Например, совокупность всех тепловых карт говорит о том, что центр шахматного поля является важнейшим местом, контроль над которым дает оперативный простор.</w:t>
      </w:r>
    </w:p>
    <w:p w14:paraId="685DED0B" w14:textId="5E090EA3" w:rsidR="00EB6263" w:rsidRDefault="00EB6263" w:rsidP="009D547B">
      <w:r>
        <w:t>Помимо прочего, был проведен анализ и визуализация популярности и эффективности дебютов за обе стороны.</w:t>
      </w:r>
    </w:p>
    <w:p w14:paraId="1C8371BD" w14:textId="613FF400" w:rsidR="00127BFD" w:rsidRDefault="00127BFD" w:rsidP="009D547B">
      <w:r w:rsidRPr="00127BFD">
        <w:rPr>
          <w:noProof/>
        </w:rPr>
        <w:lastRenderedPageBreak/>
        <w:drawing>
          <wp:inline distT="0" distB="0" distL="0" distR="0" wp14:anchorId="4B981D56" wp14:editId="25AA47E2">
            <wp:extent cx="3738879" cy="5350988"/>
            <wp:effectExtent l="0" t="0" r="0" b="254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4EB7E29-CF02-45A5-8DAC-6FB53C2735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>
                      <a:extLst>
                        <a:ext uri="{FF2B5EF4-FFF2-40B4-BE49-F238E27FC236}">
                          <a16:creationId xmlns:a16="http://schemas.microsoft.com/office/drawing/2014/main" id="{44EB7E29-CF02-45A5-8DAC-6FB53C2735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79" cy="535098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D809E48" w14:textId="48B5D45E" w:rsidR="00127BFD" w:rsidRDefault="00127BFD" w:rsidP="009D547B">
      <w:r w:rsidRPr="00127BFD">
        <w:rPr>
          <w:noProof/>
        </w:rPr>
        <w:drawing>
          <wp:inline distT="0" distB="0" distL="0" distR="0" wp14:anchorId="7CF0BEE2" wp14:editId="165BFC73">
            <wp:extent cx="5940425" cy="2333625"/>
            <wp:effectExtent l="0" t="0" r="3175" b="9525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661F94C-885C-4872-BB59-203B7BFA85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>
                      <a:extLst>
                        <a:ext uri="{FF2B5EF4-FFF2-40B4-BE49-F238E27FC236}">
                          <a16:creationId xmlns:a16="http://schemas.microsoft.com/office/drawing/2014/main" id="{9661F94C-885C-4872-BB59-203B7BFA856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0F51E" w14:textId="08C760FA" w:rsidR="00127BFD" w:rsidRDefault="00127BFD" w:rsidP="009D547B">
      <w:r>
        <w:t>Анализ дебютов за белых</w:t>
      </w:r>
    </w:p>
    <w:p w14:paraId="63E01AC7" w14:textId="5E2555CE" w:rsidR="00127BFD" w:rsidRDefault="00127BFD" w:rsidP="009D547B">
      <w:r w:rsidRPr="00127BFD">
        <w:rPr>
          <w:noProof/>
        </w:rPr>
        <w:lastRenderedPageBreak/>
        <w:drawing>
          <wp:inline distT="0" distB="0" distL="0" distR="0" wp14:anchorId="7EE2D9BD" wp14:editId="5FC83460">
            <wp:extent cx="3862832" cy="5365466"/>
            <wp:effectExtent l="0" t="0" r="4445" b="6985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1887CCB-BC15-4DE2-BF99-9788370DEB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41887CCB-BC15-4DE2-BF99-9788370DEB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32" cy="536546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959A344" w14:textId="36DBE123" w:rsidR="00127BFD" w:rsidRDefault="00127BFD" w:rsidP="009D547B">
      <w:r w:rsidRPr="00127BFD">
        <w:rPr>
          <w:noProof/>
        </w:rPr>
        <w:drawing>
          <wp:inline distT="0" distB="0" distL="0" distR="0" wp14:anchorId="59E929E8" wp14:editId="60F984FE">
            <wp:extent cx="5420847" cy="2485156"/>
            <wp:effectExtent l="0" t="0" r="8890" b="0"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6E7CA63-2B9A-4805-8FDC-C4E06D6AB5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>
                      <a:extLst>
                        <a:ext uri="{FF2B5EF4-FFF2-40B4-BE49-F238E27FC236}">
                          <a16:creationId xmlns:a16="http://schemas.microsoft.com/office/drawing/2014/main" id="{36E7CA63-2B9A-4805-8FDC-C4E06D6AB5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47" cy="24851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C58DB66" w14:textId="37230326" w:rsidR="00127BFD" w:rsidRDefault="00127BFD" w:rsidP="009D547B">
      <w:r>
        <w:t>Анализ дебютов за черных</w:t>
      </w:r>
    </w:p>
    <w:p w14:paraId="3439D976" w14:textId="3699058D" w:rsidR="00531BFA" w:rsidRDefault="000130A7" w:rsidP="00142A21">
      <w:r>
        <w:t>Данные визуализации позволяют понять вероятность применения и успеха того или иного дебюта в зависимости от выбранной стороны.</w:t>
      </w:r>
    </w:p>
    <w:p w14:paraId="58ADD08B" w14:textId="31735D10" w:rsidR="00CA307C" w:rsidRDefault="00CA307C" w:rsidP="00710A9D">
      <w:pPr>
        <w:pStyle w:val="3"/>
      </w:pPr>
      <w:bookmarkStart w:id="6" w:name="_Toc170370451"/>
      <w:r>
        <w:t xml:space="preserve">Сравнение с другими решениями </w:t>
      </w:r>
      <w:proofErr w:type="spellStart"/>
      <w:r>
        <w:t>датасета</w:t>
      </w:r>
      <w:bookmarkEnd w:id="6"/>
      <w:proofErr w:type="spellEnd"/>
    </w:p>
    <w:p w14:paraId="31C5E97C" w14:textId="3D97140D" w:rsidR="00CA307C" w:rsidRDefault="00CA307C" w:rsidP="00CA307C">
      <w:r>
        <w:lastRenderedPageBreak/>
        <w:t>Для сравнения было взято два похожих решения.</w:t>
      </w:r>
    </w:p>
    <w:p w14:paraId="3D4ABC54" w14:textId="77777777" w:rsidR="000363B1" w:rsidRDefault="000363B1" w:rsidP="00CA307C">
      <w:r>
        <w:t>Источники:</w:t>
      </w:r>
    </w:p>
    <w:p w14:paraId="67E9107C" w14:textId="55AA178C" w:rsidR="000363B1" w:rsidRDefault="000363B1" w:rsidP="00CA307C">
      <w:r>
        <w:t>1.</w:t>
      </w:r>
      <w:r w:rsidR="00E82F36">
        <w:t xml:space="preserve"> </w:t>
      </w:r>
      <w:r w:rsidR="00E82F36" w:rsidRPr="00E82F36">
        <w:t>https://www.kaggle.com/code/ashish13898/linear-regression-of-predicting-rating-of-white</w:t>
      </w:r>
    </w:p>
    <w:p w14:paraId="1064EC87" w14:textId="6C012D63" w:rsidR="000363B1" w:rsidRDefault="000363B1" w:rsidP="00CA307C">
      <w:r>
        <w:t>2.</w:t>
      </w:r>
      <w:r w:rsidR="00E82F36">
        <w:t xml:space="preserve"> </w:t>
      </w:r>
      <w:hyperlink r:id="rId29" w:history="1">
        <w:r w:rsidR="00E82F36" w:rsidRPr="00145045">
          <w:rPr>
            <w:rStyle w:val="a6"/>
          </w:rPr>
          <w:t>https://www.kaggle.com/code/vaishnavrathod50/chess-winner-prediction-by-rnn</w:t>
        </w:r>
      </w:hyperlink>
    </w:p>
    <w:p w14:paraId="07AAA6D2" w14:textId="3CAE5843" w:rsidR="00E82F36" w:rsidRDefault="00E82F36" w:rsidP="00CA307C"/>
    <w:p w14:paraId="077CD6B6" w14:textId="520E5CA5" w:rsidR="00E82F36" w:rsidRDefault="00E82F36" w:rsidP="00CA307C">
      <w:r>
        <w:t xml:space="preserve">В первом решении </w:t>
      </w:r>
      <w:proofErr w:type="spellStart"/>
      <w:r>
        <w:t>датасета</w:t>
      </w:r>
      <w:proofErr w:type="spellEnd"/>
      <w:r>
        <w:t xml:space="preserve"> выделяется следующая визуализация:</w:t>
      </w:r>
    </w:p>
    <w:p w14:paraId="0C05016F" w14:textId="0A3ADA85" w:rsidR="00E82F36" w:rsidRDefault="00E82F36" w:rsidP="00CA307C">
      <w:r w:rsidRPr="00E82F36">
        <w:rPr>
          <w:noProof/>
        </w:rPr>
        <w:drawing>
          <wp:inline distT="0" distB="0" distL="0" distR="0" wp14:anchorId="7B8A6328" wp14:editId="6361BE5B">
            <wp:extent cx="5940425" cy="3985260"/>
            <wp:effectExtent l="0" t="0" r="3175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AC69907-D08B-4D30-B462-A4AD6B598E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3AC69907-D08B-4D30-B462-A4AD6B598E3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DDB5D" w14:textId="555A0FC4" w:rsidR="00E82F36" w:rsidRDefault="00E82F36" w:rsidP="00CA307C">
      <w:r>
        <w:t>Как мы можем наблюдать, модель обладает низкой точностью (0.40), поэтому данное решение нельзя назвать эффективным.</w:t>
      </w:r>
    </w:p>
    <w:p w14:paraId="7B1BA718" w14:textId="55F250DE" w:rsidR="008817CA" w:rsidRDefault="008817CA" w:rsidP="00CA307C">
      <w:r w:rsidRPr="008817CA">
        <w:rPr>
          <w:noProof/>
        </w:rPr>
        <w:drawing>
          <wp:inline distT="0" distB="0" distL="0" distR="0" wp14:anchorId="54EAE6F9" wp14:editId="15A14E7F">
            <wp:extent cx="5940425" cy="2865755"/>
            <wp:effectExtent l="0" t="0" r="3175" b="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6D5B9BC-5C92-49E6-A38E-5707739C28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>
                      <a:extLst>
                        <a:ext uri="{FF2B5EF4-FFF2-40B4-BE49-F238E27FC236}">
                          <a16:creationId xmlns:a16="http://schemas.microsoft.com/office/drawing/2014/main" id="{46D5B9BC-5C92-49E6-A38E-5707739C28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5256C" w14:textId="2F108CAA" w:rsidR="008817CA" w:rsidRPr="00CA307C" w:rsidRDefault="008817CA" w:rsidP="00CA307C">
      <w:r>
        <w:t xml:space="preserve">Второе решение </w:t>
      </w:r>
      <w:proofErr w:type="spellStart"/>
      <w:r>
        <w:t>датасета</w:t>
      </w:r>
      <w:proofErr w:type="spellEnd"/>
      <w:r>
        <w:t xml:space="preserve"> имеет довольно высокую точность (0.95+), поэтому его применение будет достаточно эффективным.</w:t>
      </w:r>
    </w:p>
    <w:p w14:paraId="57092579" w14:textId="418ECFD1" w:rsidR="001A4001" w:rsidRPr="00156513" w:rsidRDefault="001A4001" w:rsidP="00710A9D">
      <w:pPr>
        <w:spacing w:line="360" w:lineRule="auto"/>
        <w:jc w:val="both"/>
      </w:pPr>
    </w:p>
    <w:p w14:paraId="6AADAD4A" w14:textId="0E53C4F5" w:rsidR="00D23CD7" w:rsidRDefault="00710A9D" w:rsidP="00FA0154">
      <w:pPr>
        <w:pStyle w:val="2"/>
        <w:spacing w:line="360" w:lineRule="auto"/>
      </w:pPr>
      <w:bookmarkStart w:id="7" w:name="_Toc170370452"/>
      <w:r>
        <w:t>Выводы</w:t>
      </w:r>
      <w:bookmarkEnd w:id="7"/>
    </w:p>
    <w:p w14:paraId="591050FC" w14:textId="77777777" w:rsidR="00A15BD7" w:rsidRPr="00A15BD7" w:rsidRDefault="00A15BD7" w:rsidP="00A15BD7">
      <w:r w:rsidRPr="00A15BD7">
        <w:t xml:space="preserve">Анализ и визуализация данных дают понять о зависимости исхода партии от дебюта, расположения фигур и прочих параметров. </w:t>
      </w:r>
    </w:p>
    <w:p w14:paraId="61FFB088" w14:textId="00DEB275" w:rsidR="00A15BD7" w:rsidRDefault="00A15BD7" w:rsidP="00A15BD7">
      <w:r w:rsidRPr="00A15BD7">
        <w:t>Гипотеза подтверждена</w:t>
      </w:r>
      <w:r>
        <w:t>.</w:t>
      </w:r>
    </w:p>
    <w:p w14:paraId="7A70D305" w14:textId="77777777" w:rsidR="00A15BD7" w:rsidRPr="00A15BD7" w:rsidRDefault="00A15BD7" w:rsidP="00A15BD7"/>
    <w:p w14:paraId="29243B35" w14:textId="77777777" w:rsidR="00A15BD7" w:rsidRPr="00A15BD7" w:rsidRDefault="00A15BD7" w:rsidP="00A15BD7">
      <w:pPr>
        <w:numPr>
          <w:ilvl w:val="0"/>
          <w:numId w:val="8"/>
        </w:numPr>
      </w:pPr>
      <w:r w:rsidRPr="00A15BD7">
        <w:t>Проект имеет ценность как для любителей, так и гроссмейстеров</w:t>
      </w:r>
    </w:p>
    <w:p w14:paraId="6E002602" w14:textId="555C6093" w:rsidR="00A15BD7" w:rsidRDefault="00A15BD7" w:rsidP="00A15BD7">
      <w:pPr>
        <w:numPr>
          <w:ilvl w:val="0"/>
          <w:numId w:val="8"/>
        </w:numPr>
      </w:pPr>
      <w:r w:rsidRPr="00A15BD7">
        <w:t xml:space="preserve">Возможность использовать </w:t>
      </w:r>
      <w:r w:rsidRPr="00A15BD7">
        <w:rPr>
          <w:lang w:val="en-US"/>
        </w:rPr>
        <w:t>META</w:t>
      </w:r>
      <w:r w:rsidRPr="00A15BD7">
        <w:t xml:space="preserve"> в рядовых партиях (</w:t>
      </w:r>
      <w:r w:rsidRPr="00A15BD7">
        <w:rPr>
          <w:lang w:val="en-US"/>
        </w:rPr>
        <w:t>Most</w:t>
      </w:r>
      <w:r w:rsidRPr="00A15BD7">
        <w:t xml:space="preserve"> </w:t>
      </w:r>
      <w:r w:rsidRPr="00A15BD7">
        <w:rPr>
          <w:lang w:val="en-US"/>
        </w:rPr>
        <w:t>Effective</w:t>
      </w:r>
      <w:r w:rsidRPr="00A15BD7">
        <w:t xml:space="preserve"> </w:t>
      </w:r>
      <w:r w:rsidRPr="00A15BD7">
        <w:rPr>
          <w:lang w:val="en-US"/>
        </w:rPr>
        <w:t>Tactic</w:t>
      </w:r>
      <w:r w:rsidRPr="00A15BD7">
        <w:t xml:space="preserve"> </w:t>
      </w:r>
      <w:r w:rsidRPr="00A15BD7">
        <w:rPr>
          <w:lang w:val="en-US"/>
        </w:rPr>
        <w:t>Available</w:t>
      </w:r>
      <w:r w:rsidRPr="00A15BD7">
        <w:t>)</w:t>
      </w:r>
    </w:p>
    <w:p w14:paraId="53F1D339" w14:textId="40B0C39C" w:rsidR="00A15BD7" w:rsidRDefault="00A15BD7" w:rsidP="00A15BD7">
      <w:pPr>
        <w:numPr>
          <w:ilvl w:val="0"/>
          <w:numId w:val="8"/>
        </w:numPr>
      </w:pPr>
      <w:r>
        <w:t>Широкие возможности для различного анализа</w:t>
      </w:r>
    </w:p>
    <w:p w14:paraId="584D2118" w14:textId="5458FF9A" w:rsidR="00A15BD7" w:rsidRPr="00A15BD7" w:rsidRDefault="00CC66C1" w:rsidP="00A15BD7">
      <w:pPr>
        <w:numPr>
          <w:ilvl w:val="0"/>
          <w:numId w:val="8"/>
        </w:numPr>
      </w:pPr>
      <w:r>
        <w:t>Метод дерева решений позволяет получить высокую точность прогнозирования</w:t>
      </w:r>
    </w:p>
    <w:p w14:paraId="3EB7B4BC" w14:textId="4B6E145F" w:rsidR="00A15BD7" w:rsidRPr="00A15BD7" w:rsidRDefault="00A15BD7" w:rsidP="00A15BD7"/>
    <w:sectPr w:rsidR="00A15BD7" w:rsidRPr="00A15BD7">
      <w:footerReference w:type="default" r:id="rId3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33FC" w14:textId="77777777" w:rsidR="00FA0586" w:rsidRDefault="00FA0586">
      <w:r>
        <w:separator/>
      </w:r>
    </w:p>
  </w:endnote>
  <w:endnote w:type="continuationSeparator" w:id="0">
    <w:p w14:paraId="17AEF4D8" w14:textId="77777777" w:rsidR="00FA0586" w:rsidRDefault="00FA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19B5F65B" w:rsidR="00413C48" w:rsidRDefault="000D13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CB1FF2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0000005B" w14:textId="77777777" w:rsidR="00413C48" w:rsidRDefault="00413C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D3BB6" w14:textId="77777777" w:rsidR="00FA0586" w:rsidRDefault="00FA0586">
      <w:r>
        <w:separator/>
      </w:r>
    </w:p>
  </w:footnote>
  <w:footnote w:type="continuationSeparator" w:id="0">
    <w:p w14:paraId="3A1543EC" w14:textId="77777777" w:rsidR="00FA0586" w:rsidRDefault="00FA0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7CF"/>
    <w:multiLevelType w:val="hybridMultilevel"/>
    <w:tmpl w:val="0F20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37DE"/>
    <w:multiLevelType w:val="multilevel"/>
    <w:tmpl w:val="FA9C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444A7"/>
    <w:multiLevelType w:val="hybridMultilevel"/>
    <w:tmpl w:val="DC2C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E210A"/>
    <w:multiLevelType w:val="multilevel"/>
    <w:tmpl w:val="441C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E08FA"/>
    <w:multiLevelType w:val="hybridMultilevel"/>
    <w:tmpl w:val="1B88A93E"/>
    <w:lvl w:ilvl="0" w:tplc="44F01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4C4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6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65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2E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EB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CC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E1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265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E651E9"/>
    <w:multiLevelType w:val="multilevel"/>
    <w:tmpl w:val="4984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A136B"/>
    <w:multiLevelType w:val="multilevel"/>
    <w:tmpl w:val="4D2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04168"/>
    <w:multiLevelType w:val="hybridMultilevel"/>
    <w:tmpl w:val="E398D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48"/>
    <w:rsid w:val="000130A7"/>
    <w:rsid w:val="0001442F"/>
    <w:rsid w:val="00026BF4"/>
    <w:rsid w:val="000363B1"/>
    <w:rsid w:val="00047C11"/>
    <w:rsid w:val="0007253D"/>
    <w:rsid w:val="000D13FC"/>
    <w:rsid w:val="000F13A1"/>
    <w:rsid w:val="00127BFD"/>
    <w:rsid w:val="00142A21"/>
    <w:rsid w:val="00156513"/>
    <w:rsid w:val="001A4001"/>
    <w:rsid w:val="001C3706"/>
    <w:rsid w:val="001E4751"/>
    <w:rsid w:val="002513EF"/>
    <w:rsid w:val="00266D4F"/>
    <w:rsid w:val="00290B96"/>
    <w:rsid w:val="00323091"/>
    <w:rsid w:val="00346E16"/>
    <w:rsid w:val="003D63A8"/>
    <w:rsid w:val="00403197"/>
    <w:rsid w:val="00413C48"/>
    <w:rsid w:val="00434268"/>
    <w:rsid w:val="0049385A"/>
    <w:rsid w:val="004C39BC"/>
    <w:rsid w:val="004E5A7D"/>
    <w:rsid w:val="00531BFA"/>
    <w:rsid w:val="00544D78"/>
    <w:rsid w:val="00594012"/>
    <w:rsid w:val="005B2D29"/>
    <w:rsid w:val="0061785A"/>
    <w:rsid w:val="00683E3E"/>
    <w:rsid w:val="006A58D4"/>
    <w:rsid w:val="00710A9D"/>
    <w:rsid w:val="00735E7D"/>
    <w:rsid w:val="00795FC7"/>
    <w:rsid w:val="007B3B2E"/>
    <w:rsid w:val="00844368"/>
    <w:rsid w:val="008817CA"/>
    <w:rsid w:val="008D5225"/>
    <w:rsid w:val="008F388A"/>
    <w:rsid w:val="009D547B"/>
    <w:rsid w:val="009D7F58"/>
    <w:rsid w:val="00A15BD7"/>
    <w:rsid w:val="00A83CF3"/>
    <w:rsid w:val="00AA3842"/>
    <w:rsid w:val="00AC7304"/>
    <w:rsid w:val="00AD3FC8"/>
    <w:rsid w:val="00AF233C"/>
    <w:rsid w:val="00B35A8B"/>
    <w:rsid w:val="00BC381D"/>
    <w:rsid w:val="00CA307C"/>
    <w:rsid w:val="00CB1FF2"/>
    <w:rsid w:val="00CC66C1"/>
    <w:rsid w:val="00CD2DFF"/>
    <w:rsid w:val="00CE152C"/>
    <w:rsid w:val="00D23CD7"/>
    <w:rsid w:val="00D92D3F"/>
    <w:rsid w:val="00DE1DEF"/>
    <w:rsid w:val="00E82F36"/>
    <w:rsid w:val="00E91BC5"/>
    <w:rsid w:val="00EB6263"/>
    <w:rsid w:val="00F148C1"/>
    <w:rsid w:val="00FA0154"/>
    <w:rsid w:val="00FA0586"/>
    <w:rsid w:val="00F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246C"/>
  <w15:docId w15:val="{FAE8FA6C-5AE6-4517-9634-2294B99A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BA8"/>
    <w:rPr>
      <w:szCs w:val="20"/>
    </w:rPr>
  </w:style>
  <w:style w:type="paragraph" w:styleId="1">
    <w:name w:val="heading 1"/>
    <w:basedOn w:val="a"/>
    <w:link w:val="10"/>
    <w:uiPriority w:val="9"/>
    <w:qFormat/>
    <w:rsid w:val="00A357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!!Заголовок 2"/>
    <w:basedOn w:val="a"/>
    <w:link w:val="20"/>
    <w:uiPriority w:val="9"/>
    <w:unhideWhenUsed/>
    <w:qFormat/>
    <w:rsid w:val="00A357E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A357E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357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!!Заголовок 2 Знак"/>
    <w:basedOn w:val="a0"/>
    <w:link w:val="2"/>
    <w:rsid w:val="00A357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57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A357E5"/>
    <w:rPr>
      <w:b/>
      <w:bCs/>
    </w:rPr>
  </w:style>
  <w:style w:type="paragraph" w:styleId="a5">
    <w:name w:val="List Paragraph"/>
    <w:basedOn w:val="a"/>
    <w:uiPriority w:val="34"/>
    <w:qFormat/>
    <w:rsid w:val="00995B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6">
    <w:name w:val="Hyperlink"/>
    <w:uiPriority w:val="99"/>
    <w:unhideWhenUsed/>
    <w:rsid w:val="00995BA8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995B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95BA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95BA8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995BA8"/>
    <w:pPr>
      <w:tabs>
        <w:tab w:val="right" w:leader="dot" w:pos="9345"/>
      </w:tabs>
      <w:spacing w:line="360" w:lineRule="auto"/>
    </w:pPr>
  </w:style>
  <w:style w:type="paragraph" w:styleId="aa">
    <w:name w:val="Normal (Web)"/>
    <w:basedOn w:val="a"/>
    <w:uiPriority w:val="99"/>
    <w:unhideWhenUsed/>
    <w:rsid w:val="00995BA8"/>
    <w:pPr>
      <w:spacing w:before="100" w:beforeAutospacing="1" w:after="100" w:afterAutospacing="1"/>
    </w:pPr>
    <w:rPr>
      <w:sz w:val="24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12E20"/>
    <w:rPr>
      <w:color w:val="605E5C"/>
      <w:shd w:val="clear" w:color="auto" w:fill="E1DFDD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2">
    <w:name w:val="toc 1"/>
    <w:basedOn w:val="a"/>
    <w:next w:val="a"/>
    <w:autoRedefine/>
    <w:uiPriority w:val="39"/>
    <w:unhideWhenUsed/>
    <w:rsid w:val="003E7BE6"/>
    <w:pPr>
      <w:spacing w:after="100"/>
    </w:pPr>
  </w:style>
  <w:style w:type="paragraph" w:styleId="ac">
    <w:name w:val="header"/>
    <w:basedOn w:val="a"/>
    <w:link w:val="ad"/>
    <w:uiPriority w:val="99"/>
    <w:unhideWhenUsed/>
    <w:rsid w:val="00F066A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066AF"/>
    <w:rPr>
      <w:szCs w:val="20"/>
    </w:rPr>
  </w:style>
  <w:style w:type="character" w:styleId="ae">
    <w:name w:val="FollowedHyperlink"/>
    <w:basedOn w:val="a0"/>
    <w:uiPriority w:val="99"/>
    <w:semiHidden/>
    <w:unhideWhenUsed/>
    <w:rsid w:val="009845E3"/>
    <w:rPr>
      <w:color w:val="800080" w:themeColor="followedHyperlink"/>
      <w:u w:val="single"/>
    </w:rPr>
  </w:style>
  <w:style w:type="paragraph" w:styleId="af">
    <w:name w:val="annotation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uiPriority w:val="99"/>
    <w:semiHidden/>
    <w:unhideWhenUsed/>
    <w:rsid w:val="00CE152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E152C"/>
    <w:rPr>
      <w:rFonts w:ascii="Segoe UI" w:hAnsi="Segoe UI" w:cs="Segoe UI"/>
      <w:sz w:val="18"/>
      <w:szCs w:val="18"/>
    </w:rPr>
  </w:style>
  <w:style w:type="paragraph" w:customStyle="1" w:styleId="stk-reset">
    <w:name w:val="stk-reset"/>
    <w:basedOn w:val="a"/>
    <w:rsid w:val="00CE152C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uiPriority w:val="39"/>
    <w:rsid w:val="00047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710A9D"/>
    <w:pPr>
      <w:spacing w:after="100"/>
      <w:ind w:left="560"/>
    </w:pPr>
  </w:style>
  <w:style w:type="character" w:styleId="af5">
    <w:name w:val="Unresolved Mention"/>
    <w:basedOn w:val="a0"/>
    <w:uiPriority w:val="99"/>
    <w:semiHidden/>
    <w:unhideWhenUsed/>
    <w:rsid w:val="00531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06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40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kaggle.com/code/vaishnavrathod50/chess-winner-prediction-by-rn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www.kaggle.com/datasets/datasnaek/chess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uC09RNTQ5v5DUe1sXUxnbumNAw==">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</go:docsCustomData>
</go:gDocsCustomXmlDataStorage>
</file>

<file path=customXml/itemProps1.xml><?xml version="1.0" encoding="utf-8"?>
<ds:datastoreItem xmlns:ds="http://schemas.openxmlformats.org/officeDocument/2006/customXml" ds:itemID="{B55F0DBF-4D4F-4BAD-82DA-E64DEBEC11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Руденко Александр Дмитриевич</cp:lastModifiedBy>
  <cp:revision>42</cp:revision>
  <dcterms:created xsi:type="dcterms:W3CDTF">2024-04-13T11:06:00Z</dcterms:created>
  <dcterms:modified xsi:type="dcterms:W3CDTF">2024-06-27T05:47:00Z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0x0101005DFF990E00B6B64C8CFC1015654B3471</vt:lpwstr>
  </property>
</Properties>
</file>