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FAEB7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ДЕПАРТАМЕНТ ОБРАЗОВАНИЯ И НАУКИ</w:t>
      </w:r>
    </w:p>
    <w:p w14:paraId="7D27E1B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ГОРОДА МОСКВЫ</w:t>
      </w:r>
    </w:p>
    <w:p w14:paraId="7E0AE6C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34403E3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Государственное бюджетное профессиональное</w:t>
      </w:r>
    </w:p>
    <w:p w14:paraId="6355D9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образовательное учреждение города Москвы</w:t>
      </w:r>
    </w:p>
    <w:p w14:paraId="6F8EB299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«МОСКОВСКИЙ КОЛЛЕДЖ БИЗНЕС-</w:t>
      </w:r>
    </w:p>
    <w:p w14:paraId="50669C5B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ТЕХНОЛОГИЙ»</w:t>
      </w:r>
    </w:p>
    <w:p w14:paraId="272F5A06" w14:textId="672A2D4B" w:rsidR="007946A2" w:rsidRPr="007946A2" w:rsidRDefault="007946A2" w:rsidP="00D83ECE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(ГБПОУ КБТ)</w:t>
      </w:r>
    </w:p>
    <w:p w14:paraId="5E9D56E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 w:rsidRPr="007946A2">
        <w:rPr>
          <w:rFonts w:cs="Times New Roman"/>
          <w:b w:val="0"/>
          <w:bCs/>
          <w:szCs w:val="28"/>
        </w:rPr>
        <w:t>специальность 25.02.28 Эксплуатация беспилотных авиационных систем</w:t>
      </w:r>
      <w:bookmarkEnd w:id="0"/>
      <w:bookmarkEnd w:id="1"/>
      <w:bookmarkEnd w:id="2"/>
      <w:bookmarkEnd w:id="3"/>
    </w:p>
    <w:p w14:paraId="3C89F44C" w14:textId="334F7DFF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136DDC3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КУРСОВОЙ ПРОЕКТ</w:t>
      </w:r>
    </w:p>
    <w:p w14:paraId="78A59380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 дисциплине «Эксплуатация беспилотных авиационных систем»</w:t>
      </w:r>
    </w:p>
    <w:p w14:paraId="031882D3" w14:textId="28B901C0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 тему «Разработка методи</w:t>
      </w:r>
      <w:r w:rsidR="00184844">
        <w:rPr>
          <w:rFonts w:cs="Times New Roman"/>
          <w:b w:val="0"/>
          <w:bCs/>
          <w:szCs w:val="28"/>
        </w:rPr>
        <w:t xml:space="preserve">ки использования </w:t>
      </w:r>
      <w:proofErr w:type="spellStart"/>
      <w:r w:rsidR="00184844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184844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приборов в сфере беспилотных авиационных систем»</w:t>
      </w:r>
    </w:p>
    <w:p w14:paraId="5E5F8C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</w:p>
    <w:p w14:paraId="12A69EA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Выполнил:</w:t>
      </w:r>
    </w:p>
    <w:p w14:paraId="1D2055EA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Студент 4 курса группы Ба41-18</w:t>
      </w:r>
    </w:p>
    <w:p w14:paraId="7C8CBA29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i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Шаруденко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А.А.   ________ </w:t>
      </w:r>
    </w:p>
    <w:p w14:paraId="3DCEB40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 (Подпись)</w:t>
      </w:r>
    </w:p>
    <w:p w14:paraId="3DDD313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Проверил:</w:t>
      </w:r>
    </w:p>
    <w:p w14:paraId="69B58EBA" w14:textId="6A58CCCF" w:rsidR="007946A2" w:rsidRPr="007946A2" w:rsidRDefault="0016186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>
        <w:rPr>
          <w:rFonts w:cs="Times New Roman"/>
          <w:b w:val="0"/>
          <w:bCs/>
          <w:szCs w:val="28"/>
        </w:rPr>
        <w:t>Федукович</w:t>
      </w:r>
      <w:proofErr w:type="spellEnd"/>
      <w:r>
        <w:rPr>
          <w:rFonts w:cs="Times New Roman"/>
          <w:b w:val="0"/>
          <w:bCs/>
          <w:szCs w:val="28"/>
        </w:rPr>
        <w:t xml:space="preserve"> К.О.   </w:t>
      </w:r>
      <w:r w:rsidR="007946A2" w:rsidRPr="007946A2">
        <w:rPr>
          <w:rFonts w:cs="Times New Roman"/>
          <w:b w:val="0"/>
          <w:bCs/>
          <w:szCs w:val="28"/>
        </w:rPr>
        <w:t xml:space="preserve"> ________ </w:t>
      </w:r>
    </w:p>
    <w:p w14:paraId="5E872424" w14:textId="24FE6D5B" w:rsidR="004A6A53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(Подпись)</w:t>
      </w:r>
    </w:p>
    <w:sdt>
      <w:sdtPr>
        <w:rPr>
          <w:rFonts w:eastAsiaTheme="minorEastAsia" w:cstheme="minorBidi"/>
          <w:color w:val="auto"/>
          <w:sz w:val="28"/>
          <w:szCs w:val="21"/>
          <w:lang w:eastAsia="en-US"/>
        </w:rPr>
        <w:id w:val="4697210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1710F2" w14:textId="168080B1" w:rsidR="00C21248" w:rsidRPr="00C21248" w:rsidRDefault="00C21248" w:rsidP="00260888">
          <w:pPr>
            <w:pStyle w:val="ae"/>
            <w:spacing w:line="360" w:lineRule="auto"/>
            <w:rPr>
              <w:rFonts w:cs="Times New Roman"/>
              <w:b w:val="0"/>
              <w:bCs/>
              <w:sz w:val="28"/>
              <w:szCs w:val="28"/>
            </w:rPr>
          </w:pPr>
          <w:r>
            <w:t>Оглавление</w:t>
          </w:r>
        </w:p>
        <w:p w14:paraId="5D921357" w14:textId="291AEC08" w:rsidR="00830640" w:rsidRDefault="00C21248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67437" w:history="1">
            <w:r w:rsidR="00830640" w:rsidRPr="003A36FE">
              <w:rPr>
                <w:rStyle w:val="ab"/>
              </w:rPr>
              <w:t>Список сокращений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_Toc91067437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2</w:t>
            </w:r>
            <w:r w:rsidR="00830640">
              <w:rPr>
                <w:webHidden/>
              </w:rPr>
              <w:fldChar w:fldCharType="end"/>
            </w:r>
          </w:hyperlink>
        </w:p>
        <w:p w14:paraId="47FCCC2B" w14:textId="1627E544" w:rsidR="00830640" w:rsidRDefault="00645056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8" w:history="1">
            <w:r w:rsidR="00830640" w:rsidRPr="003A36FE">
              <w:rPr>
                <w:rStyle w:val="ab"/>
              </w:rPr>
              <w:t>Введение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_Toc91067438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3</w:t>
            </w:r>
            <w:r w:rsidR="00830640">
              <w:rPr>
                <w:webHidden/>
              </w:rPr>
              <w:fldChar w:fldCharType="end"/>
            </w:r>
          </w:hyperlink>
        </w:p>
        <w:p w14:paraId="4831661C" w14:textId="1CF823BA" w:rsidR="00830640" w:rsidRDefault="00645056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9" w:history="1">
            <w:r w:rsidR="00830640" w:rsidRPr="003A36FE">
              <w:rPr>
                <w:rStyle w:val="ab"/>
              </w:rPr>
              <w:t>Глава 1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_Toc91067439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4</w:t>
            </w:r>
            <w:r w:rsidR="00830640">
              <w:rPr>
                <w:webHidden/>
              </w:rPr>
              <w:fldChar w:fldCharType="end"/>
            </w:r>
          </w:hyperlink>
        </w:p>
        <w:p w14:paraId="2A272DDE" w14:textId="5CD1AFDD" w:rsidR="00830640" w:rsidRDefault="006450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0" w:history="1">
            <w:r w:rsidR="00830640" w:rsidRPr="003A36FE">
              <w:rPr>
                <w:rStyle w:val="ab"/>
                <w:rFonts w:cs="Times New Roman"/>
                <w:noProof/>
              </w:rPr>
              <w:t>Металлодетектор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C17747E" w14:textId="7C144226" w:rsidR="00830640" w:rsidRDefault="00645056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41" w:history="1">
            <w:r w:rsidR="00830640" w:rsidRPr="003A36FE">
              <w:rPr>
                <w:rStyle w:val="ab"/>
              </w:rPr>
              <w:t>Глава 2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_Toc91067441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10</w:t>
            </w:r>
            <w:r w:rsidR="00830640">
              <w:rPr>
                <w:webHidden/>
              </w:rPr>
              <w:fldChar w:fldCharType="end"/>
            </w:r>
          </w:hyperlink>
        </w:p>
        <w:p w14:paraId="6ADCCD41" w14:textId="4CA75371" w:rsidR="00830640" w:rsidRDefault="006450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2" w:history="1">
            <w:r w:rsidR="00830640" w:rsidRPr="003A36FE">
              <w:rPr>
                <w:rStyle w:val="ab"/>
                <w:rFonts w:cs="Times New Roman"/>
                <w:noProof/>
              </w:rPr>
              <w:t>Выбор миноискателя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_Toc91067442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10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3BB1B65" w14:textId="3DBFC3C1" w:rsidR="00830640" w:rsidRDefault="006450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3" w:history="1">
            <w:r w:rsidR="00830640" w:rsidRPr="003A36FE">
              <w:rPr>
                <w:rStyle w:val="ab"/>
                <w:rFonts w:cs="Times New Roman"/>
                <w:noProof/>
              </w:rPr>
              <w:t>Способ передачи связи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_Toc91067443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2C16B102" w14:textId="79AEFC6F" w:rsidR="00830640" w:rsidRDefault="006450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4" w:history="1">
            <w:r w:rsidR="00830640" w:rsidRPr="003A36FE">
              <w:rPr>
                <w:rStyle w:val="ab"/>
                <w:rFonts w:cs="Times New Roman"/>
                <w:noProof/>
              </w:rPr>
              <w:t>Выбор ЛА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_Toc91067444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7D915FDB" w14:textId="7F69DFB9" w:rsidR="00830640" w:rsidRDefault="006450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5" w:history="1">
            <w:r w:rsidR="00830640" w:rsidRPr="003A36FE">
              <w:rPr>
                <w:rStyle w:val="ab"/>
                <w:rFonts w:cs="Times New Roman"/>
                <w:noProof/>
              </w:rPr>
              <w:t>Схемы подключения ЛА и металлоискателя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_Toc91067445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13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4D17555C" w14:textId="5B16873D" w:rsidR="00830640" w:rsidRDefault="006450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6" w:history="1">
            <w:r w:rsidR="00830640" w:rsidRPr="003A36FE">
              <w:rPr>
                <w:rStyle w:val="ab"/>
                <w:rFonts w:cs="Times New Roman"/>
                <w:noProof/>
              </w:rPr>
              <w:t>Написание программного кода?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_Toc91067446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3328D8E" w14:textId="3EC3B02B" w:rsidR="00830640" w:rsidRDefault="006450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7" w:history="1">
            <w:r w:rsidR="00830640" w:rsidRPr="003A36FE">
              <w:rPr>
                <w:rStyle w:val="ab"/>
                <w:rFonts w:cs="Times New Roman"/>
                <w:noProof/>
              </w:rPr>
              <w:t>Ход работы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_Toc91067447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15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56D3FFA" w14:textId="08E26D68" w:rsidR="00830640" w:rsidRDefault="006450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8" w:history="1">
            <w:r w:rsidR="00830640" w:rsidRPr="003A36FE">
              <w:rPr>
                <w:rStyle w:val="ab"/>
                <w:rFonts w:cs="Times New Roman"/>
                <w:noProof/>
              </w:rPr>
              <w:t>Сферы применения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_Toc91067448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16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B3C26ED" w14:textId="709112E8" w:rsidR="00830640" w:rsidRDefault="006450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9" w:history="1">
            <w:r w:rsidR="00830640" w:rsidRPr="003A36FE">
              <w:rPr>
                <w:rStyle w:val="ab"/>
                <w:rFonts w:cs="Times New Roman"/>
                <w:noProof/>
              </w:rPr>
              <w:t>Вывод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_Toc91067449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6DAE020D" w14:textId="7364CEB5" w:rsidR="00830640" w:rsidRDefault="006450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50" w:history="1">
            <w:r w:rsidR="00830640" w:rsidRPr="003A36FE">
              <w:rPr>
                <w:rStyle w:val="ab"/>
                <w:rFonts w:cs="Times New Roman"/>
                <w:noProof/>
              </w:rPr>
              <w:t>Список литературы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_Toc91067450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22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2F1F7A6" w14:textId="5743C2B9" w:rsidR="00C21248" w:rsidRDefault="00C21248" w:rsidP="00260888">
          <w:pPr>
            <w:spacing w:line="360" w:lineRule="auto"/>
          </w:pPr>
          <w:r>
            <w:rPr>
              <w:bCs/>
            </w:rPr>
            <w:fldChar w:fldCharType="end"/>
          </w:r>
        </w:p>
      </w:sdtContent>
    </w:sdt>
    <w:p w14:paraId="01788B72" w14:textId="2997EF8A" w:rsid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4CD4551" w14:textId="11E91982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68444FA" w14:textId="31148190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7ABB4DEC" w14:textId="4DBBA2CF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19487A3E" w14:textId="4470B36B" w:rsidR="00C21248" w:rsidRPr="007946A2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7D44A2D8" w14:textId="72CF8825" w:rsidR="00830640" w:rsidRDefault="00830640" w:rsidP="00260888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4" w:name="_Toc91067437"/>
    </w:p>
    <w:p w14:paraId="1C46584D" w14:textId="7D2DDE0F" w:rsidR="00830640" w:rsidRDefault="00830640" w:rsidP="00260888">
      <w:pPr>
        <w:pStyle w:val="1"/>
        <w:spacing w:line="360" w:lineRule="auto"/>
        <w:rPr>
          <w:rFonts w:cs="Times New Roman"/>
          <w:sz w:val="28"/>
          <w:szCs w:val="28"/>
        </w:rPr>
      </w:pPr>
    </w:p>
    <w:p w14:paraId="0D4A06DF" w14:textId="77777777" w:rsidR="00D83ECE" w:rsidRDefault="00D83ECE" w:rsidP="00260888">
      <w:pPr>
        <w:pStyle w:val="1"/>
        <w:spacing w:line="360" w:lineRule="auto"/>
        <w:rPr>
          <w:rFonts w:cs="Times New Roman"/>
          <w:sz w:val="28"/>
          <w:szCs w:val="28"/>
        </w:rPr>
      </w:pPr>
    </w:p>
    <w:p w14:paraId="088A53E2" w14:textId="23FBC890" w:rsidR="007946A2" w:rsidRPr="007946A2" w:rsidRDefault="007946A2" w:rsidP="00260888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sz w:val="28"/>
          <w:szCs w:val="28"/>
        </w:rPr>
        <w:t>Список сокращений</w:t>
      </w:r>
      <w:bookmarkEnd w:id="4"/>
    </w:p>
    <w:p w14:paraId="3DC0B2C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БАС – беспилотная авиационная система</w:t>
      </w:r>
    </w:p>
    <w:p w14:paraId="24988CE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БПЛА – беспилотный летательный аппарат </w:t>
      </w:r>
    </w:p>
    <w:p w14:paraId="0B621FA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ЛА – летательный аппарат</w:t>
      </w:r>
    </w:p>
    <w:p w14:paraId="1E3429F5" w14:textId="7F1217AB" w:rsidR="00D83ECE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МД </w:t>
      </w:r>
      <w:r w:rsidR="00D83ECE">
        <w:rPr>
          <w:rFonts w:cs="Times New Roman"/>
          <w:b w:val="0"/>
          <w:bCs/>
          <w:szCs w:val="28"/>
        </w:rPr>
        <w:t>–</w:t>
      </w:r>
      <w:r w:rsidRPr="007946A2">
        <w:rPr>
          <w:rFonts w:cs="Times New Roman"/>
          <w:b w:val="0"/>
          <w:bCs/>
          <w:szCs w:val="28"/>
        </w:rPr>
        <w:t xml:space="preserve"> </w:t>
      </w:r>
      <w:proofErr w:type="spellStart"/>
      <w:r w:rsidRPr="007946A2">
        <w:rPr>
          <w:rFonts w:cs="Times New Roman"/>
          <w:b w:val="0"/>
          <w:bCs/>
          <w:szCs w:val="28"/>
        </w:rPr>
        <w:t>металлодетектор</w:t>
      </w:r>
      <w:proofErr w:type="spellEnd"/>
    </w:p>
    <w:p w14:paraId="455AC4E8" w14:textId="77777777" w:rsidR="00D83ECE" w:rsidRDefault="00D83ECE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ВС – воздушное судно</w:t>
      </w:r>
    </w:p>
    <w:p w14:paraId="4E664508" w14:textId="20C875C5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br/>
      </w:r>
    </w:p>
    <w:p w14:paraId="4473102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D40B178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E50CA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F2253A1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2EF2AD8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C4B74C3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CB43F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61FA4BFE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030DD11" w14:textId="2EACD0A7" w:rsidR="007946A2" w:rsidRPr="007946A2" w:rsidRDefault="007946A2" w:rsidP="00464210">
      <w:pPr>
        <w:tabs>
          <w:tab w:val="left" w:pos="1185"/>
        </w:tabs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E1D716D" w14:textId="180619C4" w:rsidR="00AA1F1E" w:rsidRPr="00AA1F1E" w:rsidRDefault="00AA1F1E" w:rsidP="00AA1F1E"/>
    <w:p w14:paraId="37EAA11B" w14:textId="5525B061" w:rsidR="007946A2" w:rsidRP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5" w:name="_Toc91067438"/>
      <w:r w:rsidRPr="007946A2">
        <w:rPr>
          <w:rFonts w:cs="Times New Roman"/>
          <w:sz w:val="28"/>
          <w:szCs w:val="28"/>
        </w:rPr>
        <w:lastRenderedPageBreak/>
        <w:t>Введение</w:t>
      </w:r>
      <w:bookmarkEnd w:id="5"/>
    </w:p>
    <w:p w14:paraId="3F335C0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Особенностью нашей страны являются: обширная территория, с низкой плотностью заселения местности, но высокой концентрацией людей в крупных городах, а также наличие регионов с постоянными природными чрезвычайными ситуациями (наводнения, землетрясения, лесные пожары, оползни и другие). Все перечисленное осложняет работу военных и служб спасения и требует от них постоянной готовности и быстрого реагирования. </w:t>
      </w:r>
    </w:p>
    <w:p w14:paraId="7847D04D" w14:textId="732F25BF" w:rsidR="000B0B6C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 настоящее время военные структурные подразделения России проходят переоснащение техническими средствами, предназначенными для разведки труднодоступных и масштабных зон ЧС природного, техногенного и террористического характера. Такая потребно</w:t>
      </w:r>
      <w:r w:rsidR="00260888">
        <w:rPr>
          <w:rFonts w:cs="Times New Roman"/>
          <w:b w:val="0"/>
          <w:bCs/>
          <w:szCs w:val="28"/>
        </w:rPr>
        <w:t>сть возникла из-за относительной ограниченности</w:t>
      </w:r>
      <w:r w:rsidRPr="007946A2">
        <w:rPr>
          <w:rFonts w:cs="Times New Roman"/>
          <w:b w:val="0"/>
          <w:bCs/>
          <w:szCs w:val="28"/>
        </w:rPr>
        <w:t xml:space="preserve"> людских ресурсов, необходимости сохранения здоровья и жизни самих спаса</w:t>
      </w:r>
      <w:r w:rsidR="00260888">
        <w:rPr>
          <w:rFonts w:cs="Times New Roman"/>
          <w:b w:val="0"/>
          <w:bCs/>
          <w:szCs w:val="28"/>
        </w:rPr>
        <w:t>телей в сложных условиях работы.</w:t>
      </w:r>
      <w:r w:rsidRPr="007946A2">
        <w:rPr>
          <w:rFonts w:cs="Times New Roman"/>
          <w:b w:val="0"/>
          <w:bCs/>
          <w:szCs w:val="28"/>
        </w:rPr>
        <w:t xml:space="preserve"> Все это вызывает необходимость поиска наиболее эффективных путей улучшения работы. Использование </w:t>
      </w:r>
      <w:proofErr w:type="spellStart"/>
      <w:r w:rsidRPr="007946A2">
        <w:rPr>
          <w:rFonts w:cs="Times New Roman"/>
          <w:b w:val="0"/>
          <w:bCs/>
          <w:szCs w:val="28"/>
        </w:rPr>
        <w:t>дронов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позволяет уменьшить время осуществления задачи, а также повысить безопасность выполняемой работы. По этим причинам военная и другие промышленности все чаще использует данную технологию. Развитие беспилотных авиационных систем не стоит на месте и с каждым годом количество областей их применения только растет.</w:t>
      </w:r>
    </w:p>
    <w:p w14:paraId="566E99C0" w14:textId="25004FB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Цель: Создание методики использования </w:t>
      </w:r>
      <w:proofErr w:type="spellStart"/>
      <w:r w:rsidRPr="007946A2">
        <w:rPr>
          <w:rFonts w:cs="Times New Roman"/>
          <w:b w:val="0"/>
          <w:bCs/>
          <w:szCs w:val="28"/>
        </w:rPr>
        <w:t>металлодетектора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в сфере БАС.</w:t>
      </w:r>
    </w:p>
    <w:p w14:paraId="541AA2DC" w14:textId="69F5F658" w:rsidR="007946A2" w:rsidRDefault="007946A2" w:rsidP="00464210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Задачи: Обнаружение объектов, содержащих металл. Выявление и демонстрация их местоположения на ландшафте.</w:t>
      </w:r>
    </w:p>
    <w:p w14:paraId="09B67B2B" w14:textId="79BE81FC" w:rsidR="00AA1F1E" w:rsidRDefault="00AA1F1E" w:rsidP="00D83ECE">
      <w:pPr>
        <w:jc w:val="both"/>
      </w:pPr>
    </w:p>
    <w:p w14:paraId="1C8DA912" w14:textId="6D9ED0A5" w:rsidR="00AA1F1E" w:rsidRDefault="00AA1F1E" w:rsidP="00D83ECE">
      <w:pPr>
        <w:jc w:val="both"/>
      </w:pPr>
    </w:p>
    <w:p w14:paraId="00B732B2" w14:textId="77777777" w:rsidR="00AA1F1E" w:rsidRPr="00AA1F1E" w:rsidRDefault="00AA1F1E" w:rsidP="00D83ECE">
      <w:pPr>
        <w:jc w:val="both"/>
      </w:pPr>
    </w:p>
    <w:p w14:paraId="1CE6A3D2" w14:textId="00E9ED52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6" w:name="_Toc91067439"/>
      <w:r w:rsidRPr="007946A2">
        <w:rPr>
          <w:rFonts w:cs="Times New Roman"/>
          <w:sz w:val="28"/>
          <w:szCs w:val="28"/>
        </w:rPr>
        <w:lastRenderedPageBreak/>
        <w:t>Глава 1</w:t>
      </w:r>
      <w:bookmarkEnd w:id="6"/>
    </w:p>
    <w:p w14:paraId="3E686836" w14:textId="5ECDDC1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7" w:name="_Toc91067440"/>
      <w:proofErr w:type="spellStart"/>
      <w:r w:rsidRPr="007946A2">
        <w:rPr>
          <w:rFonts w:cs="Times New Roman"/>
          <w:szCs w:val="28"/>
        </w:rPr>
        <w:t>Металлодетектор</w:t>
      </w:r>
      <w:bookmarkEnd w:id="7"/>
      <w:proofErr w:type="spellEnd"/>
    </w:p>
    <w:p w14:paraId="4672B722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Металлоиска́тель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(</w:t>
      </w:r>
      <w:proofErr w:type="spellStart"/>
      <w:r w:rsidRPr="007946A2">
        <w:rPr>
          <w:rFonts w:cs="Times New Roman"/>
          <w:b w:val="0"/>
          <w:bCs/>
          <w:szCs w:val="28"/>
        </w:rPr>
        <w:t>металлодетектор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) — электронный прибор, позволяющий обнаруживать металлические предметы в нейтральной или </w:t>
      </w:r>
      <w:proofErr w:type="spellStart"/>
      <w:r w:rsidRPr="007946A2">
        <w:rPr>
          <w:rFonts w:cs="Times New Roman"/>
          <w:b w:val="0"/>
          <w:bCs/>
          <w:szCs w:val="28"/>
        </w:rPr>
        <w:t>слабопроводящей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среде за счёт их проводимости. Металлоискатель обнаруживает металл в грунте, воде, стенах, в древесине, под одеждой и в багаже, в пищевых продуктах, в организме человека и животных и т. д.</w:t>
      </w:r>
    </w:p>
    <w:p w14:paraId="39E8732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По выполняемым задачам можно выделить:</w:t>
      </w:r>
    </w:p>
    <w:p w14:paraId="2597B82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Грунтовый металлоискатель — предназначен для поиска </w:t>
      </w:r>
      <w:hyperlink r:id="rId8" w:tooltip="Кла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кладов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монет и </w:t>
      </w:r>
      <w:hyperlink r:id="rId9" w:tooltip="Ювелирные издел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ювелирных изделий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металлолома. Как правило, построен по индукционной технологии. Имеет множество настроек, </w:t>
      </w:r>
      <w:hyperlink r:id="rId10" w:tooltip="Цифровой сигнальный процесс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DSP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-процессор, </w:t>
      </w:r>
      <w:hyperlink r:id="rId11" w:tooltip="Дискриминат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дискриминатор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металлов — специальную функцию для определения металла, из которого предположительно состоит объект в земле. Глубина обнаружения объектов от 20 см до 1 метра.</w:t>
      </w:r>
    </w:p>
    <w:p w14:paraId="487F8C99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Военный металлоискатель (миноискатель) — предназначен для поиска преимущественно </w:t>
      </w:r>
      <w:hyperlink r:id="rId12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Как правило, построен на принципе «приём-передача». Имеет минимум настроек. Глубина обнаружения мины от 20 см (</w:t>
      </w:r>
      <w:hyperlink r:id="rId13" w:tooltip="Советское врем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советский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миноискатель </w:t>
      </w:r>
      <w:hyperlink r:id="rId14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 до 1 метра (современные военные миноискатели </w:t>
      </w:r>
      <w:hyperlink r:id="rId15" w:tooltip="ИМП-2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ИМП-2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041B5C7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Досмотровый металлоискатель — ручной металлоискатель предназначенный для </w:t>
      </w:r>
      <w:hyperlink r:id="rId16" w:tooltip="Служба безопасности (страница отсутствует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служб безопасности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Служит для обнаружения на теле человека металлических предметов (пистолет, нож). Дальность обнаружения пистолета Макарова — до 25 см.</w:t>
      </w:r>
    </w:p>
    <w:p w14:paraId="53E77838" w14:textId="77777777" w:rsidR="007946A2" w:rsidRPr="007946A2" w:rsidRDefault="00645056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17" w:tooltip="Арка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Арочный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 (рамочный) металлоискатель — досмотровый металлоискатель, используемый для контроля больших потоков </w:t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людей, например, в </w:t>
      </w:r>
      <w:hyperlink r:id="rId18" w:tooltip="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метро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на </w:t>
      </w:r>
      <w:hyperlink r:id="rId19" w:tooltip="Вокзал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вокзалах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Представляют собой рамку, через которую проходит человек.</w:t>
      </w:r>
    </w:p>
    <w:p w14:paraId="71FBEFE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Глубинный металлоискатель — предназначен для поиска больших глубинных целей, таких как </w:t>
      </w:r>
      <w:hyperlink r:id="rId20" w:tooltip="Сунду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сундук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с </w:t>
      </w:r>
      <w:hyperlink r:id="rId21" w:tooltip="Золото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золотом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Имеет две разнесённые друг от друга катушки, либо одну большую рамку с катушкой. Основан на принципе «приём-передача». Отличительной особенностью данного вида металлоискателей является то, что он реагирует не только на </w:t>
      </w:r>
      <w:hyperlink r:id="rId22" w:tooltip="Металл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металлы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но и на любые изменения в глубине </w:t>
      </w:r>
      <w:hyperlink r:id="rId23" w:tooltip="Грунт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грунта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(переходы от одной почвы к другой, старые фундаменты зданий и т. д.). Глубина обнаружения объектов от 50 см до 3 метров.</w:t>
      </w:r>
    </w:p>
    <w:p w14:paraId="692E8E63" w14:textId="77777777" w:rsidR="007946A2" w:rsidRPr="007946A2" w:rsidRDefault="00645056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24" w:tooltip="Магнито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Магнитометр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— предназначен для поиска </w:t>
      </w:r>
      <w:proofErr w:type="spellStart"/>
      <w:r w:rsidR="00CA3367">
        <w:fldChar w:fldCharType="begin"/>
      </w:r>
      <w:r w:rsidR="00CA3367">
        <w:instrText xml:space="preserve"> HYPERLINK "https://ru.wikipedia.org/wiki/%D0%A4%D0%B5%D1%80%D1%80%D0%BE%D0%BC%D0%B0%D0%B3%D0%BD%D0%B5%D1%82%D0%B8%D0%BA%D0%B8" \o "Ферромагнетики" </w:instrText>
      </w:r>
      <w:r w:rsidR="00CA3367">
        <w:fldChar w:fldCharType="separate"/>
      </w:r>
      <w:r w:rsidR="007946A2" w:rsidRPr="007946A2">
        <w:rPr>
          <w:rStyle w:val="ab"/>
          <w:rFonts w:cs="Times New Roman"/>
          <w:b w:val="0"/>
          <w:bCs/>
          <w:color w:val="000000" w:themeColor="text1"/>
          <w:szCs w:val="28"/>
          <w:u w:val="none"/>
          <w14:textOutline w14:w="0" w14:cap="flat" w14:cmpd="sng" w14:algn="ctr">
            <w14:noFill/>
            <w14:prstDash w14:val="solid"/>
            <w14:round/>
          </w14:textOutline>
        </w:rPr>
        <w:t>ферромагнитных</w:t>
      </w:r>
      <w:proofErr w:type="spellEnd"/>
      <w:r w:rsidR="00CA3367">
        <w:rPr>
          <w:rStyle w:val="ab"/>
          <w:rFonts w:cs="Times New Roman"/>
          <w:b w:val="0"/>
          <w:bCs/>
          <w:color w:val="000000" w:themeColor="text1"/>
          <w:szCs w:val="28"/>
          <w:u w:val="none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предметов (например </w:t>
      </w:r>
      <w:hyperlink r:id="rId25" w:tooltip="Желез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железо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 Данный вид металлоискателей самый компактный и самый чувствительный, так как поисковая головка может поместиться на ладони. Также магнитометры могут применяться и для поиска </w:t>
      </w:r>
      <w:hyperlink r:id="rId26" w:tooltip="Золот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золота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7" w:tooltip="Медь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меди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8" w:tooltip="Алюминий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алюминия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… Но для этого нужен дополнительно возбудитель, который будет делать из неферромагнитных металлов, образно говоря, электромагниты.</w:t>
      </w:r>
    </w:p>
    <w:p w14:paraId="3A194B59" w14:textId="728B8AD3" w:rsidR="007946A2" w:rsidRPr="000B0B6C" w:rsidRDefault="000B0B6C" w:rsidP="00D83ECE">
      <w:pPr>
        <w:spacing w:line="360" w:lineRule="auto"/>
        <w:jc w:val="both"/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B0B6C"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Миноискатели:</w:t>
      </w:r>
    </w:p>
    <w:p w14:paraId="776C77EF" w14:textId="58F2F96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 (</w:t>
      </w:r>
      <w:r w:rsidRPr="007946A2">
        <w:rPr>
          <w:rFonts w:cs="Times New Roman"/>
          <w:b w:val="0"/>
          <w:bCs/>
          <w:i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Индукционный Миноискатель Переносной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 </w:t>
      </w:r>
      <w:r w:rsidR="000B0B6C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(рис.4)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— советский общевойсковой </w:t>
      </w:r>
      <w:hyperlink r:id="rId29" w:tooltip="Миноискатель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миноискатель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предназначенный для поиска противотанковых и противопехотных </w:t>
      </w:r>
      <w:hyperlink r:id="rId30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установленных в грунт, снег или в </w:t>
      </w:r>
      <w:hyperlink r:id="rId31" w:tooltip="Бро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бродах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Разработан в 1970-е годы Научно-исследовательским институтом «Проект» города </w:t>
      </w:r>
      <w:hyperlink r:id="rId32" w:tooltip="Томс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производится </w:t>
      </w:r>
      <w:hyperlink r:id="rId33" w:tooltip="Томский завод измерительной аппаратур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Томским заводом измерительной аппаратуры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Является усовершенствованной версией миноискателя </w:t>
      </w:r>
      <w:hyperlink r:id="rId34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Широко применялся по время </w:t>
      </w:r>
      <w:hyperlink r:id="rId35" w:tooltip="Афганская война (1979—1989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войны в Афганистане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используется в армии по сей день.</w:t>
      </w:r>
    </w:p>
    <w:p w14:paraId="17420D87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 предназначен для обнаружения взрывоопасных предметов с металлическими или пластмассовыми корпусами, содержащими металлические детали. Миноискатель применяется как в мирное, так и в военное время для преодоления минно-взрывных заграждений, проделывания безопасных проходов в них и при сплошном разминировании местности. Относится к средствам обнаружения ВОП (взрывоопасный предмет), осуществляющих поиск по прямому признаку, то есть по наличию металлических деталей. Помимо мин может использоваться для поиска других металлических предметов.</w:t>
      </w:r>
    </w:p>
    <w:p w14:paraId="5C0DB7B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Внешне ИМП-2 выглядит как телескопическая штанга, к одному концу которой крепится поисковый элемент (рамка), к другому — электронный блок усиления сигнала и наушники. Миноискатель имеет ряд настроек, позволяющих компенсировать влияние грунтовых условий. ИМП-2 довольно прост как в применении, так и в обучении. Функционирование основано на явлении </w:t>
      </w:r>
      <w:hyperlink r:id="rId36" w:tooltip="Электромагнитная индукц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электромагнитной индукции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Обнаружение объекта фиксируется поисковым элементом, который посылает сигнал на блок усиления, который в свою очередь подает звуковой сигнал в наушники </w:t>
      </w:r>
      <w:hyperlink r:id="rId37" w:tooltip="Сапё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сапёра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Уточнение местоположения обнаруженной мины осуществляется путём поднятия датчика поискового элемента так, чтобы тон звукового сигнала стал ниже.</w:t>
      </w:r>
    </w:p>
    <w:p w14:paraId="154D4F0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Общий вес в рабочем состоянии не более 2 кг. Металлоискатель сохраняет работоспособность при температуре окружающей среды от −20 °C до +50 °C.</w:t>
      </w:r>
    </w:p>
    <w:p w14:paraId="51DE9DAF" w14:textId="476CD19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57510A09" wp14:editId="5AFAE3A5">
            <wp:extent cx="4362520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12" cy="21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B6C">
        <w:rPr>
          <w:rFonts w:cs="Times New Roman"/>
          <w:b w:val="0"/>
          <w:bCs/>
          <w:szCs w:val="28"/>
        </w:rPr>
        <w:t>(рис.4)</w:t>
      </w:r>
    </w:p>
    <w:p w14:paraId="645414F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4B42AEC" w14:textId="0E81A36B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«Коршун»</w:t>
      </w:r>
      <w:r w:rsidR="000B0B6C">
        <w:rPr>
          <w:rFonts w:cs="Times New Roman"/>
          <w:b w:val="0"/>
          <w:bCs/>
          <w:szCs w:val="28"/>
        </w:rPr>
        <w:t xml:space="preserve"> (рис.5</w:t>
      </w:r>
      <w:r w:rsidR="005E008E">
        <w:rPr>
          <w:rFonts w:cs="Times New Roman"/>
          <w:b w:val="0"/>
          <w:bCs/>
          <w:szCs w:val="28"/>
        </w:rPr>
        <w:t>)</w:t>
      </w:r>
      <w:r w:rsidR="00477C93">
        <w:rPr>
          <w:rFonts w:cs="Times New Roman"/>
          <w:b w:val="0"/>
          <w:bCs/>
          <w:szCs w:val="28"/>
        </w:rPr>
        <w:t xml:space="preserve">. </w:t>
      </w:r>
      <w:r w:rsidR="005E008E">
        <w:rPr>
          <w:rFonts w:cs="Times New Roman"/>
          <w:b w:val="0"/>
          <w:bCs/>
          <w:szCs w:val="28"/>
        </w:rPr>
        <w:t>О</w:t>
      </w:r>
      <w:r w:rsidRPr="007946A2">
        <w:rPr>
          <w:rFonts w:cs="Times New Roman"/>
          <w:b w:val="0"/>
          <w:bCs/>
          <w:szCs w:val="28"/>
        </w:rPr>
        <w:t>сновное предназначение миноискателя «Коршун» — обнаружение взрывоопасных предметов с электронной начинкой, которые находятся в верхнем слое грунта, на грунте, в строительных материалах/конструкциях, снегу.</w:t>
      </w:r>
    </w:p>
    <w:p w14:paraId="1EDF9599" w14:textId="2CA35503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Принцип работы ИНВУ основывается на том, что он   представляет собой импульсный нелинейный радиолокатор, принцип действия которого основан на облучении обследуемых объектов короткими радиочастотными импульсами и приеме сигналов-откликов на других частотах (второй и третьей гармони</w:t>
      </w:r>
      <w:r w:rsidR="00477C93">
        <w:rPr>
          <w:rFonts w:cs="Times New Roman"/>
          <w:b w:val="0"/>
          <w:bCs/>
          <w:szCs w:val="28"/>
        </w:rPr>
        <w:t>к). Сигналы-отклики на частотах вт</w:t>
      </w:r>
      <w:r w:rsidR="00D66A06">
        <w:rPr>
          <w:rFonts w:cs="Times New Roman"/>
          <w:b w:val="0"/>
          <w:bCs/>
          <w:szCs w:val="28"/>
        </w:rPr>
        <w:t>орой </w:t>
      </w:r>
      <w:r w:rsidR="00477C93">
        <w:rPr>
          <w:rFonts w:cs="Times New Roman"/>
          <w:b w:val="0"/>
          <w:bCs/>
          <w:szCs w:val="28"/>
        </w:rPr>
        <w:t>гармоники </w:t>
      </w:r>
      <w:r w:rsidRPr="007946A2">
        <w:rPr>
          <w:rFonts w:cs="Times New Roman"/>
          <w:b w:val="0"/>
          <w:bCs/>
          <w:szCs w:val="28"/>
        </w:rPr>
        <w:t>появляются в результате спектрального преобразования зондирующего сигнала на элементах с нелинейной вольтамперной характеристикой. Такую характеристику имеют полупроводниковые компоненты, содержащиеся в любом радиоэлектронном устройстве.  Сигналы-отклики третьей гармоники появляются от контактов металлических деталей.</w:t>
      </w:r>
    </w:p>
    <w:p w14:paraId="027ADDB6" w14:textId="2D70765C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Структурно ИНВУ состоит из антенного блока, передатчика зондирующего сигнала, двух приемников, блока управления, блока обработки и пульта управления и индикации. Зондирующий сигнал, формируемый </w:t>
      </w:r>
      <w:r w:rsidRPr="007946A2">
        <w:rPr>
          <w:rFonts w:cs="Times New Roman"/>
          <w:b w:val="0"/>
          <w:bCs/>
          <w:szCs w:val="28"/>
        </w:rPr>
        <w:lastRenderedPageBreak/>
        <w:t>передатчиком, через антенну   излучается в направлении объекта обследования.  Ответный сигнал, который спров</w:t>
      </w:r>
      <w:r w:rsidR="00F7291A">
        <w:rPr>
          <w:rFonts w:cs="Times New Roman"/>
          <w:b w:val="0"/>
          <w:bCs/>
          <w:szCs w:val="28"/>
        </w:rPr>
        <w:t>оцирован зондирующим сигналом, </w:t>
      </w:r>
      <w:r w:rsidRPr="007946A2">
        <w:rPr>
          <w:rFonts w:cs="Times New Roman"/>
          <w:b w:val="0"/>
          <w:bCs/>
          <w:szCs w:val="28"/>
        </w:rPr>
        <w:t xml:space="preserve">имеющим уже </w:t>
      </w:r>
      <w:proofErr w:type="gramStart"/>
      <w:r w:rsidRPr="007946A2">
        <w:rPr>
          <w:rFonts w:cs="Times New Roman"/>
          <w:b w:val="0"/>
          <w:bCs/>
          <w:szCs w:val="28"/>
        </w:rPr>
        <w:t>другую частоту</w:t>
      </w:r>
      <w:proofErr w:type="gramEnd"/>
      <w:r w:rsidRPr="007946A2">
        <w:rPr>
          <w:rFonts w:cs="Times New Roman"/>
          <w:b w:val="0"/>
          <w:bCs/>
          <w:szCs w:val="28"/>
        </w:rPr>
        <w:t xml:space="preserve"> принимается в оба приемника, которые выделяют сигналы второй и третьей гармоник. После обработки принятых сигналов в блоке обработке их уровни отображаются на светодиодном индикаторе, расположенном с тыльной стороны антенны.</w:t>
      </w:r>
      <w:r w:rsidRPr="007946A2">
        <w:rPr>
          <w:rFonts w:cs="Times New Roman"/>
          <w:b w:val="0"/>
          <w:bCs/>
          <w:szCs w:val="28"/>
        </w:rPr>
        <w:br/>
        <w:t>Уровень громкости звукового сигнала  в головных телефонах  соответствует уровню  пропорционален уровню принимаемого сигнала-отклика на частоте второй гармоники. </w:t>
      </w:r>
    </w:p>
    <w:p w14:paraId="3E983B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ИНВУ имеет два уровня излучаемой мощности: максимальный и минимальный, а также три значения ослабления входных сигналов приемников – 10, 20 и 30 дБ. Управление уровнем излучаемой мощности и ослаблением входных сигналов приемников осуществляется с пульта управления и индикации, на котором также расположены индикаторы режимов работы и уровней принимаемых сигналов.  Они находятся с тыльной стороны антенны.</w:t>
      </w:r>
    </w:p>
    <w:p w14:paraId="712B9F4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Питание изделия осуществляется от автономного блока питания со встроенной аккумуляторной батареей 5НКГЦ-7-1С, напряжением 6 вольт, емкостью 7 ампер/час.</w:t>
      </w:r>
    </w:p>
    <w:p w14:paraId="318B6FB8" w14:textId="250CA663" w:rsidR="007946A2" w:rsidRPr="007946A2" w:rsidRDefault="005A0317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Дальность обнаружения </w:t>
      </w:r>
      <w:r w:rsidR="007946A2" w:rsidRPr="007946A2">
        <w:rPr>
          <w:rFonts w:cs="Times New Roman"/>
          <w:b w:val="0"/>
          <w:bCs/>
          <w:szCs w:val="28"/>
        </w:rPr>
        <w:t xml:space="preserve">объектов поиска зависит от конструкции </w:t>
      </w:r>
      <w:proofErr w:type="gramStart"/>
      <w:r w:rsidR="007946A2" w:rsidRPr="007946A2">
        <w:rPr>
          <w:rFonts w:cs="Times New Roman"/>
          <w:b w:val="0"/>
          <w:bCs/>
          <w:szCs w:val="28"/>
        </w:rPr>
        <w:t>объекта ,</w:t>
      </w:r>
      <w:proofErr w:type="gramEnd"/>
      <w:r w:rsidR="007946A2" w:rsidRPr="007946A2">
        <w:rPr>
          <w:rFonts w:cs="Times New Roman"/>
          <w:b w:val="0"/>
          <w:bCs/>
          <w:szCs w:val="28"/>
        </w:rPr>
        <w:t xml:space="preserve"> его ориентации относительно антенны изделия и характеристик вмещающей среды и может составлять от нескольких метров  до нескольких десятков метров. </w:t>
      </w:r>
    </w:p>
    <w:p w14:paraId="4D49AD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Наибольшую дальность обнаружения имеют радиоэлектронные устройства с корпусами из радиопрозрачных материалов (дерево, пластмасса, ткань), расположенные на высоте 1,0-1,5 м над поверхностью грунта, антенны которых ориентированы в направлении изделия.</w:t>
      </w:r>
    </w:p>
    <w:p w14:paraId="1E8E0DCE" w14:textId="79A346E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65FC0BC1" wp14:editId="2C4BE031">
            <wp:extent cx="3924300" cy="262431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42" cy="26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7F">
        <w:rPr>
          <w:rFonts w:cs="Times New Roman"/>
          <w:b w:val="0"/>
          <w:bCs/>
          <w:szCs w:val="28"/>
        </w:rPr>
        <w:t xml:space="preserve"> (рис.5)</w:t>
      </w:r>
    </w:p>
    <w:p w14:paraId="02DF408C" w14:textId="2A262B7B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b w:val="0"/>
          <w:bCs/>
          <w:sz w:val="28"/>
          <w:szCs w:val="28"/>
        </w:rPr>
        <w:br w:type="page"/>
      </w:r>
      <w:bookmarkStart w:id="8" w:name="_Toc91067441"/>
      <w:r w:rsidRPr="007946A2">
        <w:rPr>
          <w:rFonts w:cs="Times New Roman"/>
          <w:sz w:val="28"/>
          <w:szCs w:val="28"/>
        </w:rPr>
        <w:lastRenderedPageBreak/>
        <w:t>Глава 2</w:t>
      </w:r>
      <w:bookmarkEnd w:id="8"/>
    </w:p>
    <w:p w14:paraId="155EC98E" w14:textId="071924C5" w:rsidR="009A0852" w:rsidRPr="009A0852" w:rsidRDefault="009A0852" w:rsidP="00D83ECE">
      <w:pPr>
        <w:jc w:val="both"/>
        <w:rPr>
          <w:b w:val="0"/>
        </w:rPr>
      </w:pPr>
      <w:r>
        <w:rPr>
          <w:b w:val="0"/>
        </w:rPr>
        <w:t>В работе как пример был выбран именно миноискатель для наглядного показа узкой специфики использования ЛА в военном деле. А именно поиска оружия и снарядов на местах сражений Первой и Второй мировой войны, также любых мест прошлых сражений</w:t>
      </w:r>
      <w:r w:rsidR="00477C93">
        <w:rPr>
          <w:b w:val="0"/>
        </w:rPr>
        <w:t>.</w:t>
      </w:r>
      <w:r>
        <w:rPr>
          <w:b w:val="0"/>
        </w:rPr>
        <w:t xml:space="preserve"> </w:t>
      </w:r>
    </w:p>
    <w:p w14:paraId="49BBEF89" w14:textId="77777777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9" w:name="_Toc91067442"/>
      <w:r w:rsidRPr="007946A2">
        <w:rPr>
          <w:rFonts w:cs="Times New Roman"/>
          <w:szCs w:val="28"/>
        </w:rPr>
        <w:t>Выбор миноискателя</w:t>
      </w:r>
      <w:bookmarkEnd w:id="9"/>
    </w:p>
    <w:p w14:paraId="58C533AF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Выбор миноискателя происходил из двух основных параметров: </w:t>
      </w:r>
    </w:p>
    <w:p w14:paraId="6725E91C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</w:t>
      </w:r>
      <w:r w:rsidR="00085ACF">
        <w:rPr>
          <w:rFonts w:cs="Times New Roman"/>
          <w:b w:val="0"/>
          <w:bCs/>
          <w:szCs w:val="28"/>
        </w:rPr>
        <w:t xml:space="preserve">щедоступное и </w:t>
      </w:r>
      <w:proofErr w:type="spellStart"/>
      <w:r w:rsidR="00085ACF">
        <w:rPr>
          <w:rFonts w:cs="Times New Roman"/>
          <w:b w:val="0"/>
          <w:bCs/>
          <w:szCs w:val="28"/>
        </w:rPr>
        <w:t>ремонтопригодное</w:t>
      </w:r>
      <w:proofErr w:type="spellEnd"/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оборудование</w:t>
      </w:r>
      <w:r w:rsidR="00085ACF">
        <w:rPr>
          <w:rFonts w:cs="Times New Roman"/>
          <w:b w:val="0"/>
          <w:bCs/>
          <w:szCs w:val="28"/>
        </w:rPr>
        <w:t>,</w:t>
      </w:r>
      <w:r w:rsidRPr="007946A2">
        <w:rPr>
          <w:rFonts w:cs="Times New Roman"/>
          <w:b w:val="0"/>
          <w:bCs/>
          <w:szCs w:val="28"/>
        </w:rPr>
        <w:t xml:space="preserve"> уже состоящее на вооружении в армии РФ. </w:t>
      </w:r>
    </w:p>
    <w:p w14:paraId="49E128D9" w14:textId="18F0C0EC" w:rsidR="007946A2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Дальность действия при перпендикулярном расположении оборудования к объекту поиска достигает 1.5 метра</w:t>
      </w:r>
      <w:r w:rsidR="00F7291A">
        <w:rPr>
          <w:rFonts w:cs="Times New Roman"/>
          <w:b w:val="0"/>
          <w:bCs/>
          <w:szCs w:val="28"/>
        </w:rPr>
        <w:t xml:space="preserve"> и больше</w:t>
      </w:r>
    </w:p>
    <w:p w14:paraId="2512DD2E" w14:textId="2B376C4D" w:rsidR="00F7291A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 данным параметрам подошел миноискатель «Коршун» с дальностью анализа до 30 метров и весом без аккумулятора, то есть при подключе</w:t>
      </w:r>
      <w:r w:rsidR="00D1728C">
        <w:rPr>
          <w:rFonts w:cs="Times New Roman"/>
          <w:b w:val="0"/>
          <w:bCs/>
          <w:szCs w:val="28"/>
        </w:rPr>
        <w:t>нии к аккумулятору ЛА,</w:t>
      </w:r>
      <w:r>
        <w:rPr>
          <w:rFonts w:cs="Times New Roman"/>
          <w:b w:val="0"/>
          <w:bCs/>
          <w:szCs w:val="28"/>
        </w:rPr>
        <w:t xml:space="preserve"> 900 грамм</w:t>
      </w:r>
      <w:r w:rsidR="00477C93">
        <w:rPr>
          <w:rFonts w:cs="Times New Roman"/>
          <w:b w:val="0"/>
          <w:bCs/>
          <w:szCs w:val="28"/>
        </w:rPr>
        <w:t>.</w:t>
      </w:r>
    </w:p>
    <w:p w14:paraId="79979264" w14:textId="77777777" w:rsidR="00287A1D" w:rsidRPr="007946A2" w:rsidRDefault="00287A1D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E8E1A6" w14:textId="1D12CAFB" w:rsid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097A0C7D" wp14:editId="71F6F836">
            <wp:extent cx="3009559" cy="2232025"/>
            <wp:effectExtent l="0" t="0" r="635" b="0"/>
            <wp:docPr id="6" name="Рисунок 6" descr="http://saper.isnet.ru/texnica-2/korsun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per.isnet.ru/texnica-2/korsun-0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25" cy="227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1E9A83C7" wp14:editId="4E4CF4AF">
            <wp:extent cx="2583815" cy="2229158"/>
            <wp:effectExtent l="0" t="0" r="6985" b="0"/>
            <wp:docPr id="9" name="Рисунок 9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86" cy="22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D3A0" w14:textId="202E7641" w:rsidR="00A4447F" w:rsidRPr="007946A2" w:rsidRDefault="00A4447F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(рис.5.1)</w:t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  <w:t>(рис.5.2)</w:t>
      </w:r>
    </w:p>
    <w:p w14:paraId="2DC86056" w14:textId="77777777" w:rsidR="00A4447F" w:rsidRDefault="00A4447F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4A258ED2" w14:textId="5EACFF3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0" w:name="_Toc91067443"/>
      <w:r w:rsidRPr="007946A2">
        <w:rPr>
          <w:rFonts w:cs="Times New Roman"/>
          <w:szCs w:val="28"/>
        </w:rPr>
        <w:lastRenderedPageBreak/>
        <w:t>Способ передачи связи</w:t>
      </w:r>
      <w:bookmarkEnd w:id="10"/>
    </w:p>
    <w:p w14:paraId="1DE4EF40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Способ передачи связи - радиообмен. Используются Два микроконтроллера с </w:t>
      </w:r>
      <w:proofErr w:type="spellStart"/>
      <w:r w:rsidRPr="007946A2">
        <w:rPr>
          <w:rFonts w:cs="Times New Roman"/>
          <w:b w:val="0"/>
          <w:bCs/>
          <w:szCs w:val="28"/>
        </w:rPr>
        <w:t>радиомодулями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72BB1F5F" w14:textId="17714E21" w:rsidR="007946A2" w:rsidRPr="00477C93" w:rsidRDefault="007946A2" w:rsidP="00D83ECE">
      <w:pPr>
        <w:pStyle w:val="a9"/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Cs/>
          <w:szCs w:val="28"/>
        </w:rPr>
      </w:pPr>
      <w:r w:rsidRPr="00477C93">
        <w:rPr>
          <w:rFonts w:cs="Times New Roman"/>
          <w:bCs/>
          <w:szCs w:val="28"/>
        </w:rPr>
        <w:t>Первый микроконтроллер «</w:t>
      </w:r>
      <w:r w:rsidRPr="00477C93">
        <w:rPr>
          <w:rFonts w:cs="Times New Roman"/>
          <w:bCs/>
          <w:szCs w:val="28"/>
          <w:lang w:val="en-US"/>
        </w:rPr>
        <w:t>Arduino</w:t>
      </w:r>
      <w:r w:rsidRPr="00477C93">
        <w:rPr>
          <w:rFonts w:cs="Times New Roman"/>
          <w:bCs/>
          <w:szCs w:val="28"/>
        </w:rPr>
        <w:t xml:space="preserve"> </w:t>
      </w:r>
      <w:proofErr w:type="spellStart"/>
      <w:r w:rsidRPr="00477C93">
        <w:rPr>
          <w:rFonts w:cs="Times New Roman"/>
          <w:bCs/>
          <w:szCs w:val="28"/>
          <w:lang w:val="en-US"/>
        </w:rPr>
        <w:t>nano</w:t>
      </w:r>
      <w:proofErr w:type="spellEnd"/>
      <w:r w:rsidRPr="00477C93">
        <w:rPr>
          <w:rFonts w:cs="Times New Roman"/>
          <w:bCs/>
          <w:szCs w:val="28"/>
        </w:rPr>
        <w:t xml:space="preserve">», для отправки сигнала, так как имеет встроенный </w:t>
      </w:r>
      <w:r w:rsidRPr="00477C93">
        <w:rPr>
          <w:rFonts w:cs="Times New Roman"/>
          <w:bCs/>
          <w:szCs w:val="28"/>
          <w:lang w:val="en-US"/>
        </w:rPr>
        <w:t>wifi</w:t>
      </w:r>
      <w:r w:rsidRPr="00477C93">
        <w:rPr>
          <w:rFonts w:cs="Times New Roman"/>
          <w:bCs/>
          <w:szCs w:val="28"/>
        </w:rPr>
        <w:t xml:space="preserve"> модуль, через который осуществляется отправка данных, в случае поломки </w:t>
      </w:r>
      <w:proofErr w:type="spellStart"/>
      <w:r w:rsidRPr="00477C93">
        <w:rPr>
          <w:rFonts w:cs="Times New Roman"/>
          <w:bCs/>
          <w:szCs w:val="28"/>
        </w:rPr>
        <w:t>радиомодуля</w:t>
      </w:r>
      <w:proofErr w:type="spellEnd"/>
      <w:r w:rsidRPr="00477C93">
        <w:rPr>
          <w:rFonts w:cs="Times New Roman"/>
          <w:bCs/>
          <w:szCs w:val="28"/>
        </w:rPr>
        <w:t>. Подключается к миноискателю и крепится к ЛА.</w:t>
      </w:r>
    </w:p>
    <w:p w14:paraId="0FAF7766" w14:textId="77777777" w:rsidR="007946A2" w:rsidRPr="007946A2" w:rsidRDefault="007946A2" w:rsidP="00D83ECE">
      <w:pPr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Второй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proofErr w:type="spellStart"/>
      <w:r w:rsidRPr="007946A2">
        <w:rPr>
          <w:rFonts w:cs="Times New Roman"/>
          <w:b w:val="0"/>
          <w:bCs/>
          <w:szCs w:val="28"/>
          <w:lang w:val="en-US"/>
        </w:rPr>
        <w:t>uno</w:t>
      </w:r>
      <w:proofErr w:type="spellEnd"/>
      <w:r w:rsidRPr="007946A2">
        <w:rPr>
          <w:rFonts w:cs="Times New Roman"/>
          <w:b w:val="0"/>
          <w:bCs/>
          <w:szCs w:val="28"/>
        </w:rPr>
        <w:t>», который в свою очередь имеет большие вычислительные способности для обработки получаемых данных. Подключается к наземной станции оператора.</w:t>
      </w:r>
    </w:p>
    <w:p w14:paraId="59844F82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К каждому микроконтроллеру подключается модуль 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 который отправляет информацию на расстояние до 1.8 километра</w:t>
      </w:r>
    </w:p>
    <w:p w14:paraId="0AA41ABD" w14:textId="44680067" w:rsidR="009A0852" w:rsidRPr="007946A2" w:rsidRDefault="00382F29" w:rsidP="00D83ECE">
      <w:pPr>
        <w:pStyle w:val="2"/>
        <w:spacing w:line="360" w:lineRule="auto"/>
        <w:rPr>
          <w:rFonts w:cs="Times New Roman"/>
          <w:szCs w:val="28"/>
        </w:rPr>
      </w:pPr>
      <w:bookmarkStart w:id="11" w:name="_Toc91067444"/>
      <w:r>
        <w:rPr>
          <w:rFonts w:cs="Times New Roman"/>
          <w:szCs w:val="28"/>
        </w:rPr>
        <w:t>Подбор компонентов</w:t>
      </w:r>
      <w:r w:rsidR="009A0852" w:rsidRPr="007946A2">
        <w:rPr>
          <w:rFonts w:cs="Times New Roman"/>
          <w:szCs w:val="28"/>
        </w:rPr>
        <w:t xml:space="preserve"> ЛА</w:t>
      </w:r>
      <w:bookmarkEnd w:id="11"/>
    </w:p>
    <w:p w14:paraId="54A28134" w14:textId="2234F1E9" w:rsidR="009A0852" w:rsidRPr="007946A2" w:rsidRDefault="00382F29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Выбор компонентов</w:t>
      </w:r>
      <w:r w:rsidR="009A0852" w:rsidRPr="007946A2">
        <w:rPr>
          <w:rFonts w:cs="Times New Roman"/>
          <w:b w:val="0"/>
          <w:bCs/>
          <w:szCs w:val="28"/>
        </w:rPr>
        <w:t xml:space="preserve"> происходил на основе нескольких параметров: </w:t>
      </w:r>
    </w:p>
    <w:p w14:paraId="794378BC" w14:textId="19583031" w:rsidR="009A085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Грузоподъемность 1 кг</w:t>
      </w:r>
      <w:r w:rsidR="00755C54">
        <w:rPr>
          <w:rFonts w:cs="Times New Roman"/>
          <w:b w:val="0"/>
          <w:bCs/>
          <w:szCs w:val="28"/>
        </w:rPr>
        <w:t xml:space="preserve"> и более</w:t>
      </w:r>
    </w:p>
    <w:p w14:paraId="673D8C5C" w14:textId="2EA9948D" w:rsidR="00755C54" w:rsidRPr="007946A2" w:rsidRDefault="00755C54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Наличие дополнительного выхода питания для металлоискателя</w:t>
      </w:r>
    </w:p>
    <w:p w14:paraId="2C7BC420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Полетное время</w:t>
      </w:r>
    </w:p>
    <w:p w14:paraId="231FD4F8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Ремонтопригодное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оборудование</w:t>
      </w:r>
    </w:p>
    <w:p w14:paraId="173A03AA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Наличие подвеса</w:t>
      </w:r>
    </w:p>
    <w:p w14:paraId="4A0C7550" w14:textId="2C5B27A7" w:rsidR="00382F29" w:rsidRDefault="009A0852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Бюджет</w:t>
      </w:r>
    </w:p>
    <w:p w14:paraId="400D0810" w14:textId="6489B121" w:rsidR="00382F29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</w:t>
      </w:r>
      <w:r>
        <w:rPr>
          <w:rFonts w:cs="Times New Roman"/>
          <w:b w:val="0"/>
          <w:bCs/>
          <w:szCs w:val="28"/>
          <w:lang w:val="en-US"/>
        </w:rPr>
        <w:t>GPS</w:t>
      </w:r>
      <w:r w:rsidRPr="00382F29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(для запоминания местоположения объекта) </w:t>
      </w:r>
    </w:p>
    <w:p w14:paraId="115D36BA" w14:textId="349ADFEF" w:rsidR="00382F29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видеосвязи с ЛА для ориентирования пилота </w:t>
      </w:r>
    </w:p>
    <w:p w14:paraId="348DA38D" w14:textId="77777777" w:rsidR="00382F29" w:rsidRPr="00382F29" w:rsidRDefault="00382F29" w:rsidP="00382F29">
      <w:p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</w:p>
    <w:p w14:paraId="0FC21D5B" w14:textId="77777777" w:rsidR="00382F29" w:rsidRDefault="00382F29" w:rsidP="00382F29">
      <w:pPr>
        <w:pStyle w:val="1"/>
      </w:pPr>
      <w:r>
        <w:lastRenderedPageBreak/>
        <w:t>Компоненты ЛА</w:t>
      </w:r>
    </w:p>
    <w:p w14:paraId="35AD23D9" w14:textId="35C8B341" w:rsidR="00382F29" w:rsidRPr="00BF5121" w:rsidRDefault="00382F29" w:rsidP="00382F29">
      <w:pPr>
        <w:spacing w:line="360" w:lineRule="auto"/>
        <w:jc w:val="left"/>
        <w:rPr>
          <w:rFonts w:cs="Times New Roman"/>
          <w:bCs/>
          <w:szCs w:val="28"/>
        </w:rPr>
      </w:pPr>
      <w:r w:rsidRPr="00BF5121">
        <w:rPr>
          <w:rFonts w:cs="Times New Roman"/>
          <w:bCs/>
          <w:szCs w:val="28"/>
        </w:rPr>
        <w:t>Рама</w:t>
      </w:r>
    </w:p>
    <w:p w14:paraId="24314A9B" w14:textId="77777777" w:rsidR="00431DDF" w:rsidRDefault="00E45E5C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За основы стоит взять именно гексакоптер </w:t>
      </w:r>
      <w:r w:rsidR="00431DDF">
        <w:rPr>
          <w:rFonts w:cs="Times New Roman"/>
          <w:b w:val="0"/>
          <w:bCs/>
          <w:szCs w:val="28"/>
        </w:rPr>
        <w:t>из-за</w:t>
      </w:r>
      <w:r>
        <w:rPr>
          <w:rFonts w:cs="Times New Roman"/>
          <w:b w:val="0"/>
          <w:bCs/>
          <w:szCs w:val="28"/>
        </w:rPr>
        <w:t xml:space="preserve"> его стабильного полета и для создания более высокой грузоподъемности</w:t>
      </w:r>
      <w:r w:rsidR="00431DDF">
        <w:rPr>
          <w:rFonts w:cs="Times New Roman"/>
          <w:b w:val="0"/>
          <w:bCs/>
          <w:szCs w:val="28"/>
        </w:rPr>
        <w:t xml:space="preserve"> с меньшим расходом</w:t>
      </w:r>
      <w:r>
        <w:rPr>
          <w:rFonts w:cs="Times New Roman"/>
          <w:b w:val="0"/>
          <w:bCs/>
          <w:szCs w:val="28"/>
        </w:rPr>
        <w:t xml:space="preserve"> электроэнергии</w:t>
      </w:r>
      <w:r w:rsidR="00431DDF">
        <w:rPr>
          <w:rFonts w:cs="Times New Roman"/>
          <w:b w:val="0"/>
          <w:bCs/>
          <w:szCs w:val="28"/>
        </w:rPr>
        <w:t>.</w:t>
      </w:r>
    </w:p>
    <w:p w14:paraId="30ACD6D1" w14:textId="570910C1" w:rsidR="00D83ECE" w:rsidRDefault="00E45E5C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E45E5C">
        <w:rPr>
          <w:rFonts w:cs="Times New Roman"/>
          <w:b w:val="0"/>
          <w:bCs/>
          <w:szCs w:val="28"/>
        </w:rPr>
        <w:t xml:space="preserve">Карбоновая рама </w:t>
      </w:r>
      <w:proofErr w:type="spellStart"/>
      <w:r w:rsidRPr="00E45E5C">
        <w:rPr>
          <w:rFonts w:cs="Times New Roman"/>
          <w:b w:val="0"/>
          <w:bCs/>
          <w:szCs w:val="28"/>
        </w:rPr>
        <w:t>гексакоптера</w:t>
      </w:r>
      <w:proofErr w:type="spellEnd"/>
      <w:r w:rsidRPr="00E45E5C">
        <w:rPr>
          <w:rFonts w:cs="Times New Roman"/>
          <w:b w:val="0"/>
          <w:bCs/>
          <w:szCs w:val="28"/>
        </w:rPr>
        <w:t xml:space="preserve"> TAROT T960 FYT960</w:t>
      </w:r>
      <w:r w:rsidR="00BF5121">
        <w:rPr>
          <w:noProof/>
          <w:lang w:eastAsia="ru-RU"/>
        </w:rPr>
        <w:drawing>
          <wp:inline distT="0" distB="0" distL="0" distR="0" wp14:anchorId="332C7E43" wp14:editId="00342AEB">
            <wp:extent cx="2361814" cy="2384474"/>
            <wp:effectExtent l="0" t="0" r="635" b="0"/>
            <wp:docPr id="1" name="Рисунок 1" descr="https://static.insales-cdn.com/images/products/1/4978/455111538/karbonovaya-rama-geksakoptera-tarot-t960-fyt960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4978/455111538/karbonovaya-rama-geksakoptera-tarot-t960-fyt960-0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32" cy="239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121" w:rsidRPr="00BF5121">
        <w:rPr>
          <w:rFonts w:cs="Times New Roman"/>
          <w:b w:val="0"/>
          <w:bCs/>
          <w:szCs w:val="28"/>
        </w:rPr>
        <w:t xml:space="preserve">             </w:t>
      </w:r>
      <w:r w:rsidR="00BF5121">
        <w:rPr>
          <w:noProof/>
          <w:lang w:eastAsia="ru-RU"/>
        </w:rPr>
        <w:drawing>
          <wp:inline distT="0" distB="0" distL="0" distR="0" wp14:anchorId="38BF57A4" wp14:editId="1024E6D7">
            <wp:extent cx="2651760" cy="2644001"/>
            <wp:effectExtent l="0" t="0" r="0" b="4445"/>
            <wp:docPr id="2" name="Рисунок 2" descr="https://static.insales-cdn.com/images/products/1/4982/455111542/karbonovaya-rama-geksakoptera-tarot-t960-fyt960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insales-cdn.com/images/products/1/4982/455111542/karbonovaya-rama-geksakoptera-tarot-t960-fyt960-05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02" cy="26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B25A" w14:textId="16A2DA56" w:rsid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  <w:r w:rsidRPr="00BF5121">
        <w:rPr>
          <w:rFonts w:cs="Times New Roman"/>
          <w:bCs/>
          <w:szCs w:val="28"/>
        </w:rPr>
        <w:t>Пропеллер карбоновый 17x5.5 изогнутый</w:t>
      </w:r>
    </w:p>
    <w:p w14:paraId="009ED0BD" w14:textId="70FEAE6B" w:rsid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755D623F" wp14:editId="7B303635">
            <wp:extent cx="4572000" cy="2792730"/>
            <wp:effectExtent l="0" t="0" r="0" b="7620"/>
            <wp:docPr id="3" name="Рисунок 3" descr="https://static.insales-cdn.com/images/products/1/8048/22577008/large_15x5.5-carbon-fiber-propeller-set-c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sales-cdn.com/images/products/1/8048/22577008/large_15x5.5-carbon-fiber-propeller-set-c-0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BC58" w14:textId="7777777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86432A3" w14:textId="7A354D2D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Длина: 17"</w:t>
      </w:r>
    </w:p>
    <w:p w14:paraId="36F77DDE" w14:textId="7777777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Шаг: 5.5"</w:t>
      </w:r>
    </w:p>
    <w:p w14:paraId="4FA481CB" w14:textId="7777777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Диаметр отверстия: 4 мм</w:t>
      </w:r>
    </w:p>
    <w:p w14:paraId="751421E8" w14:textId="7777777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Диаметр отверстия для винтов: 3 мм</w:t>
      </w:r>
    </w:p>
    <w:p w14:paraId="2065C755" w14:textId="6CD9FCAA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Вес одного пропеллера: 18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гр</w:t>
      </w:r>
      <w:proofErr w:type="spellEnd"/>
    </w:p>
    <w:p w14:paraId="4AF35F06" w14:textId="10F5A16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  <w:r w:rsidRPr="00BF5121">
        <w:rPr>
          <w:rFonts w:ascii="Arial" w:hAnsi="Arial" w:cs="Arial"/>
          <w:b/>
          <w:color w:val="000000"/>
          <w:sz w:val="21"/>
          <w:szCs w:val="21"/>
        </w:rPr>
        <w:t>Моторы</w:t>
      </w:r>
      <w:r>
        <w:rPr>
          <w:rFonts w:ascii="Arial" w:hAnsi="Arial" w:cs="Arial"/>
          <w:b/>
          <w:color w:val="000000"/>
          <w:sz w:val="21"/>
          <w:szCs w:val="21"/>
        </w:rPr>
        <w:t xml:space="preserve"> </w:t>
      </w:r>
      <w:r w:rsidRPr="00BF5121">
        <w:rPr>
          <w:rFonts w:ascii="Arial" w:hAnsi="Arial" w:cs="Arial"/>
          <w:b/>
          <w:color w:val="000000"/>
          <w:sz w:val="21"/>
          <w:szCs w:val="21"/>
        </w:rPr>
        <w:t>T-</w:t>
      </w:r>
      <w:proofErr w:type="spellStart"/>
      <w:r w:rsidRPr="00BF5121">
        <w:rPr>
          <w:rFonts w:ascii="Arial" w:hAnsi="Arial" w:cs="Arial"/>
          <w:b/>
          <w:color w:val="000000"/>
          <w:sz w:val="21"/>
          <w:szCs w:val="21"/>
        </w:rPr>
        <w:t>Motor</w:t>
      </w:r>
      <w:proofErr w:type="spellEnd"/>
      <w:r w:rsidRPr="00BF5121">
        <w:rPr>
          <w:rFonts w:ascii="Arial" w:hAnsi="Arial" w:cs="Arial"/>
          <w:b/>
          <w:color w:val="000000"/>
          <w:sz w:val="21"/>
          <w:szCs w:val="21"/>
        </w:rPr>
        <w:t xml:space="preserve"> MN5212 KV340</w:t>
      </w:r>
    </w:p>
    <w:p w14:paraId="3A3DA8BC" w14:textId="17682F1A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BF5121">
        <w:rPr>
          <w:rFonts w:ascii="Arial" w:hAnsi="Arial" w:cs="Arial"/>
          <w:color w:val="000000"/>
          <w:sz w:val="21"/>
          <w:szCs w:val="21"/>
        </w:rPr>
        <w:t>Двигатель T-</w:t>
      </w:r>
      <w:proofErr w:type="spellStart"/>
      <w:r w:rsidRPr="00BF5121">
        <w:rPr>
          <w:rFonts w:ascii="Arial" w:hAnsi="Arial" w:cs="Arial"/>
          <w:color w:val="000000"/>
          <w:sz w:val="21"/>
          <w:szCs w:val="21"/>
        </w:rPr>
        <w:t>Motor</w:t>
      </w:r>
      <w:proofErr w:type="spellEnd"/>
      <w:r w:rsidRPr="00BF5121">
        <w:rPr>
          <w:rFonts w:ascii="Arial" w:hAnsi="Arial" w:cs="Arial"/>
          <w:color w:val="000000"/>
          <w:sz w:val="21"/>
          <w:szCs w:val="21"/>
        </w:rPr>
        <w:t xml:space="preserve"> MN5212 KV340 подойдёт для использования в </w:t>
      </w:r>
      <w:proofErr w:type="spellStart"/>
      <w:r w:rsidRPr="00BF5121">
        <w:rPr>
          <w:rFonts w:ascii="Arial" w:hAnsi="Arial" w:cs="Arial"/>
          <w:color w:val="000000"/>
          <w:sz w:val="21"/>
          <w:szCs w:val="21"/>
        </w:rPr>
        <w:t>мультикоптерах</w:t>
      </w:r>
      <w:proofErr w:type="spellEnd"/>
      <w:r w:rsidRPr="00BF5121">
        <w:rPr>
          <w:rFonts w:ascii="Arial" w:hAnsi="Arial" w:cs="Arial"/>
          <w:color w:val="000000"/>
          <w:sz w:val="21"/>
          <w:szCs w:val="21"/>
        </w:rPr>
        <w:t xml:space="preserve"> (</w:t>
      </w:r>
      <w:proofErr w:type="spellStart"/>
      <w:r w:rsidRPr="00BF5121">
        <w:rPr>
          <w:rFonts w:ascii="Arial" w:hAnsi="Arial" w:cs="Arial"/>
          <w:color w:val="000000"/>
          <w:sz w:val="21"/>
          <w:szCs w:val="21"/>
        </w:rPr>
        <w:t>квадрокоптерах</w:t>
      </w:r>
      <w:proofErr w:type="spellEnd"/>
      <w:r w:rsidRPr="00BF5121"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 w:rsidRPr="00BF5121">
        <w:rPr>
          <w:rFonts w:ascii="Arial" w:hAnsi="Arial" w:cs="Arial"/>
          <w:color w:val="000000"/>
          <w:sz w:val="21"/>
          <w:szCs w:val="21"/>
        </w:rPr>
        <w:t>гексакоптерах</w:t>
      </w:r>
      <w:proofErr w:type="spellEnd"/>
      <w:r w:rsidRPr="00BF5121"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 w:rsidRPr="00BF5121">
        <w:rPr>
          <w:rFonts w:ascii="Arial" w:hAnsi="Arial" w:cs="Arial"/>
          <w:color w:val="000000"/>
          <w:sz w:val="21"/>
          <w:szCs w:val="21"/>
        </w:rPr>
        <w:t>октокоптерах</w:t>
      </w:r>
      <w:proofErr w:type="spellEnd"/>
      <w:r w:rsidRPr="00BF5121">
        <w:rPr>
          <w:rFonts w:ascii="Arial" w:hAnsi="Arial" w:cs="Arial"/>
          <w:color w:val="000000"/>
          <w:sz w:val="21"/>
          <w:szCs w:val="21"/>
        </w:rPr>
        <w:t>) с карбоновыми пропеллерами 15x5.5", 16x5.4", 17x5.8", 18x6.1".</w:t>
      </w:r>
    </w:p>
    <w:p w14:paraId="1F2E5C7C" w14:textId="77777777" w:rsidR="00BF5121" w:rsidRPr="00BF5121" w:rsidRDefault="00BF5121" w:rsidP="00BF5121">
      <w:pPr>
        <w:shd w:val="clear" w:color="auto" w:fill="FFFFFF"/>
        <w:spacing w:after="173" w:line="240" w:lineRule="auto"/>
        <w:jc w:val="left"/>
        <w:rPr>
          <w:rFonts w:ascii="Arial" w:eastAsia="Times New Roman" w:hAnsi="Arial" w:cs="Arial"/>
          <w:b w:val="0"/>
          <w:color w:val="000000"/>
          <w:sz w:val="21"/>
          <w:lang w:eastAsia="ru-RU"/>
        </w:rPr>
      </w:pPr>
      <w:r w:rsidRPr="00BF5121">
        <w:rPr>
          <w:rFonts w:ascii="Arial" w:eastAsia="Times New Roman" w:hAnsi="Arial" w:cs="Arial"/>
          <w:b w:val="0"/>
          <w:color w:val="000000"/>
          <w:sz w:val="21"/>
          <w:lang w:eastAsia="ru-RU"/>
        </w:rPr>
        <w:t>Тяга на мотор: 2-2.5 кг</w:t>
      </w:r>
    </w:p>
    <w:p w14:paraId="509EB8CB" w14:textId="77777777" w:rsidR="00BF5121" w:rsidRPr="00BF5121" w:rsidRDefault="00BF5121" w:rsidP="00BF5121">
      <w:pPr>
        <w:shd w:val="clear" w:color="auto" w:fill="FFFFFF"/>
        <w:spacing w:after="173" w:line="240" w:lineRule="auto"/>
        <w:jc w:val="left"/>
        <w:rPr>
          <w:rFonts w:ascii="Arial" w:eastAsia="Times New Roman" w:hAnsi="Arial" w:cs="Arial"/>
          <w:b w:val="0"/>
          <w:color w:val="000000"/>
          <w:sz w:val="21"/>
          <w:lang w:eastAsia="ru-RU"/>
        </w:rPr>
      </w:pPr>
      <w:r w:rsidRPr="00BF5121">
        <w:rPr>
          <w:rFonts w:ascii="Arial" w:eastAsia="Times New Roman" w:hAnsi="Arial" w:cs="Arial"/>
          <w:b w:val="0"/>
          <w:color w:val="000000"/>
          <w:sz w:val="21"/>
          <w:lang w:eastAsia="ru-RU"/>
        </w:rPr>
        <w:t>Пропеллеры: 17-18"</w:t>
      </w:r>
    </w:p>
    <w:p w14:paraId="742422FA" w14:textId="77777777" w:rsidR="00BF5121" w:rsidRPr="00BF5121" w:rsidRDefault="00BF5121" w:rsidP="00BF5121">
      <w:pPr>
        <w:shd w:val="clear" w:color="auto" w:fill="FFFFFF"/>
        <w:spacing w:after="173" w:line="240" w:lineRule="auto"/>
        <w:jc w:val="left"/>
        <w:rPr>
          <w:rFonts w:ascii="Arial" w:eastAsia="Times New Roman" w:hAnsi="Arial" w:cs="Arial"/>
          <w:b w:val="0"/>
          <w:color w:val="000000"/>
          <w:sz w:val="21"/>
          <w:lang w:eastAsia="ru-RU"/>
        </w:rPr>
      </w:pPr>
      <w:r w:rsidRPr="00BF5121">
        <w:rPr>
          <w:rFonts w:ascii="Arial" w:eastAsia="Times New Roman" w:hAnsi="Arial" w:cs="Arial"/>
          <w:b w:val="0"/>
          <w:color w:val="000000"/>
          <w:sz w:val="21"/>
          <w:lang w:eastAsia="ru-RU"/>
        </w:rPr>
        <w:t xml:space="preserve">Ёмкость батареи: 20 000 </w:t>
      </w:r>
      <w:proofErr w:type="spellStart"/>
      <w:r w:rsidRPr="00BF5121">
        <w:rPr>
          <w:rFonts w:ascii="Arial" w:eastAsia="Times New Roman" w:hAnsi="Arial" w:cs="Arial"/>
          <w:b w:val="0"/>
          <w:color w:val="000000"/>
          <w:sz w:val="21"/>
          <w:lang w:eastAsia="ru-RU"/>
        </w:rPr>
        <w:t>мАч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5"/>
        <w:gridCol w:w="1359"/>
        <w:gridCol w:w="1378"/>
        <w:gridCol w:w="1645"/>
      </w:tblGrid>
      <w:tr w:rsidR="00BF5121" w:rsidRPr="00BF5121" w14:paraId="7DD4F28A" w14:textId="77777777" w:rsidTr="00BF5121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95ECBDB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Межосевое расстояние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4BF4DED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Архитектура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A1D4DDF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Взлётный вес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1413682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Полётное время</w:t>
            </w:r>
          </w:p>
        </w:tc>
      </w:tr>
      <w:tr w:rsidR="00BF5121" w:rsidRPr="00BF5121" w14:paraId="3B565D7E" w14:textId="77777777" w:rsidTr="00BF5121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D6985C0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650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043D0D11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квадрокоптер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52AF176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8-10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B7DFCC1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~24 мин</w:t>
            </w:r>
          </w:p>
        </w:tc>
      </w:tr>
      <w:tr w:rsidR="00BF5121" w:rsidRPr="00BF5121" w14:paraId="5417AD60" w14:textId="77777777" w:rsidTr="00BF5121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7B4D7B65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900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683BC9D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гексакоптер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6E7B4AA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10-15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20AD198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~16 мин</w:t>
            </w:r>
          </w:p>
        </w:tc>
      </w:tr>
      <w:tr w:rsidR="00BF5121" w:rsidRPr="00BF5121" w14:paraId="17A8BBC9" w14:textId="77777777" w:rsidTr="00BF5121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B633110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1100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75E0FF4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октокоптер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0E96AEA7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16-20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5B6FA2F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~12 мин</w:t>
            </w:r>
          </w:p>
        </w:tc>
      </w:tr>
    </w:tbl>
    <w:p w14:paraId="12E3ACAC" w14:textId="517DCA1C" w:rsidR="00BF5121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7D1CBC9E" wp14:editId="023DC69C">
            <wp:extent cx="2593610" cy="2609557"/>
            <wp:effectExtent l="0" t="0" r="0" b="635"/>
            <wp:docPr id="4" name="Рисунок 4" descr="Электромотор T-Motor MN5212 KV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лектромотор T-Motor MN5212 KV3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373" cy="26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0C649BF" wp14:editId="28F90822">
            <wp:extent cx="2173459" cy="2049692"/>
            <wp:effectExtent l="0" t="0" r="0" b="8255"/>
            <wp:docPr id="5" name="Рисунок 5" descr="https://static.insales-cdn.com/images/products/1/6990/478894926/large_t-motor-mn5212-kv340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sales-cdn.com/images/products/1/6990/478894926/large_t-motor-mn5212-kv340-1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04" cy="20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84A3" w14:textId="65E1692A" w:rsidR="00845D8A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845D8A">
        <w:rPr>
          <w:rFonts w:ascii="Arial" w:hAnsi="Arial" w:cs="Arial"/>
          <w:color w:val="000000"/>
          <w:sz w:val="21"/>
          <w:szCs w:val="21"/>
        </w:rPr>
        <w:t>ESC регулятор мотора T-</w:t>
      </w:r>
      <w:proofErr w:type="spellStart"/>
      <w:r w:rsidRPr="00845D8A">
        <w:rPr>
          <w:rFonts w:ascii="Arial" w:hAnsi="Arial" w:cs="Arial"/>
          <w:color w:val="000000"/>
          <w:sz w:val="21"/>
          <w:szCs w:val="21"/>
        </w:rPr>
        <w:t>Motor</w:t>
      </w:r>
      <w:proofErr w:type="spellEnd"/>
      <w:r w:rsidRPr="00845D8A">
        <w:rPr>
          <w:rFonts w:ascii="Arial" w:hAnsi="Arial" w:cs="Arial"/>
          <w:color w:val="000000"/>
          <w:sz w:val="21"/>
          <w:szCs w:val="21"/>
        </w:rPr>
        <w:t xml:space="preserve"> 40A </w:t>
      </w:r>
      <w:proofErr w:type="spellStart"/>
      <w:r w:rsidRPr="00845D8A">
        <w:rPr>
          <w:rFonts w:ascii="Arial" w:hAnsi="Arial" w:cs="Arial"/>
          <w:color w:val="000000"/>
          <w:sz w:val="21"/>
          <w:szCs w:val="21"/>
        </w:rPr>
        <w:t>Air</w:t>
      </w:r>
      <w:proofErr w:type="spellEnd"/>
      <w:r w:rsidRPr="00845D8A">
        <w:rPr>
          <w:rFonts w:ascii="Arial" w:hAnsi="Arial" w:cs="Arial"/>
          <w:color w:val="000000"/>
          <w:sz w:val="21"/>
          <w:szCs w:val="21"/>
        </w:rPr>
        <w:t xml:space="preserve"> с частотой 600 </w:t>
      </w:r>
      <w:proofErr w:type="spellStart"/>
      <w:r w:rsidRPr="00845D8A">
        <w:rPr>
          <w:rFonts w:ascii="Arial" w:hAnsi="Arial" w:cs="Arial"/>
          <w:color w:val="000000"/>
          <w:sz w:val="21"/>
          <w:szCs w:val="21"/>
        </w:rPr>
        <w:t>гц</w:t>
      </w:r>
      <w:proofErr w:type="spellEnd"/>
      <w:r w:rsidRPr="00845D8A">
        <w:rPr>
          <w:rFonts w:ascii="Arial" w:hAnsi="Arial" w:cs="Arial"/>
          <w:color w:val="000000"/>
          <w:sz w:val="21"/>
          <w:szCs w:val="21"/>
        </w:rPr>
        <w:t xml:space="preserve"> отлично подходит под напряжение 2-6S</w:t>
      </w:r>
    </w:p>
    <w:p w14:paraId="138C6B4B" w14:textId="2BCBBB0C" w:rsidR="00845D8A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7A6AB40F" wp14:editId="57086B3D">
            <wp:extent cx="4572000" cy="2124075"/>
            <wp:effectExtent l="0" t="0" r="0" b="9525"/>
            <wp:docPr id="13" name="Рисунок 13" descr="ESC регулятор мотора T-Motor 40A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C регулятор мотора T-Motor 40A Ai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841D" w14:textId="730A45C3" w:rsidR="009C7C41" w:rsidRDefault="009C7C41" w:rsidP="009C7C41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Система передачи видеосвязи для ориентирования пилота </w:t>
      </w:r>
    </w:p>
    <w:p w14:paraId="1DF75FA5" w14:textId="5F3D9C22" w:rsidR="00845D8A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9C7C41">
        <w:rPr>
          <w:rFonts w:ascii="Arial" w:hAnsi="Arial" w:cs="Arial"/>
          <w:color w:val="000000"/>
          <w:sz w:val="21"/>
          <w:szCs w:val="21"/>
        </w:rPr>
        <w:t>Цифровая система FPV DJI</w:t>
      </w:r>
      <w:r>
        <w:rPr>
          <w:rFonts w:ascii="Arial" w:hAnsi="Arial" w:cs="Arial"/>
          <w:color w:val="000000"/>
          <w:sz w:val="21"/>
          <w:szCs w:val="21"/>
        </w:rPr>
        <w:t xml:space="preserve"> - </w:t>
      </w:r>
      <w:r w:rsidRPr="009C7C41">
        <w:rPr>
          <w:rFonts w:ascii="Arial" w:hAnsi="Arial" w:cs="Arial"/>
          <w:color w:val="000000"/>
          <w:sz w:val="21"/>
          <w:szCs w:val="21"/>
        </w:rPr>
        <w:t>В нее входит воздушный модуль FPV DJI, камера FPV DJI, очки FPV DJI и пульт управления FPV DJI.</w:t>
      </w:r>
    </w:p>
    <w:p w14:paraId="599BAC80" w14:textId="73007E7C" w:rsidR="009C7C41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2BAF85B1" wp14:editId="5438084E">
            <wp:extent cx="5760085" cy="32499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5CD2" w14:textId="7869BFC2" w:rsidR="009C7C41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5DF55B64" wp14:editId="28C0064A">
            <wp:extent cx="5210175" cy="3714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4EF" w14:textId="3B303A4E" w:rsidR="009C7C41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9C7C41">
        <w:rPr>
          <w:rFonts w:ascii="Arial" w:hAnsi="Arial" w:cs="Arial"/>
          <w:color w:val="000000"/>
          <w:sz w:val="21"/>
          <w:szCs w:val="21"/>
        </w:rPr>
        <w:t>Встроенный в пульт управления приемник</w:t>
      </w:r>
      <w:bookmarkStart w:id="12" w:name="_GoBack"/>
      <w:bookmarkEnd w:id="12"/>
    </w:p>
    <w:p w14:paraId="2D58E766" w14:textId="0024A4B7" w:rsidR="009C7C41" w:rsidRPr="00BF5121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18CFAB31" wp14:editId="762CC6EA">
            <wp:extent cx="5760085" cy="63709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2405" w14:textId="77777777" w:rsidR="00BF5121" w:rsidRP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62BD18E7" w14:textId="7FCBB873" w:rsidR="009A0852" w:rsidRPr="00C23CE5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C23CE5">
        <w:rPr>
          <w:rFonts w:cs="Times New Roman"/>
          <w:bCs/>
          <w:szCs w:val="28"/>
        </w:rPr>
        <w:t>Крепление миноискателя и передатчика к ЛА</w:t>
      </w:r>
      <w:r w:rsidR="00755C54">
        <w:rPr>
          <w:rFonts w:cs="Times New Roman"/>
          <w:bCs/>
          <w:szCs w:val="28"/>
        </w:rPr>
        <w:t>?</w:t>
      </w:r>
    </w:p>
    <w:p w14:paraId="0B714BDC" w14:textId="77777777" w:rsidR="009A0852" w:rsidRPr="007946A2" w:rsidRDefault="009A085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Миноискатель будет прикреплен к карбоновой трубке с металлической резьбой на конце, чтобы при подключении завинчивать миноискатель на </w:t>
      </w:r>
      <w:proofErr w:type="spellStart"/>
      <w:r w:rsidRPr="007946A2">
        <w:rPr>
          <w:rFonts w:cs="Times New Roman"/>
          <w:b w:val="0"/>
          <w:bCs/>
          <w:szCs w:val="28"/>
        </w:rPr>
        <w:t>дрон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1477E6A7" w14:textId="77777777" w:rsidR="009A0852" w:rsidRPr="007946A2" w:rsidRDefault="009A085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» и модули будут располагаться в герметичном контейнере рядом с местом крепления трубки, на которой закреплен миноискатель, и крепиться на регулируемый клешневидный захват напечатанный на 3д принтере. </w:t>
      </w:r>
    </w:p>
    <w:p w14:paraId="25A0D225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</w:t>
      </w:r>
    </w:p>
    <w:p w14:paraId="25AA92CF" w14:textId="6550C72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3" w:name="_Toc91067445"/>
      <w:r w:rsidRPr="007946A2">
        <w:rPr>
          <w:rFonts w:cs="Times New Roman"/>
          <w:szCs w:val="28"/>
        </w:rPr>
        <w:t>Схемы</w:t>
      </w:r>
      <w:r w:rsidR="00A4447F">
        <w:rPr>
          <w:rFonts w:cs="Times New Roman"/>
          <w:szCs w:val="28"/>
        </w:rPr>
        <w:t xml:space="preserve"> подключения</w:t>
      </w:r>
      <w:r w:rsidRPr="007946A2">
        <w:rPr>
          <w:rFonts w:cs="Times New Roman"/>
          <w:szCs w:val="28"/>
        </w:rPr>
        <w:t xml:space="preserve"> </w:t>
      </w:r>
      <w:r w:rsidR="00A4447F">
        <w:rPr>
          <w:rFonts w:cs="Times New Roman"/>
          <w:szCs w:val="28"/>
        </w:rPr>
        <w:t>ЛА</w:t>
      </w:r>
      <w:r w:rsidR="009A0852">
        <w:rPr>
          <w:rFonts w:cs="Times New Roman"/>
          <w:szCs w:val="28"/>
        </w:rPr>
        <w:t xml:space="preserve"> и металлоискателя</w:t>
      </w:r>
      <w:bookmarkEnd w:id="13"/>
    </w:p>
    <w:p w14:paraId="6A7325F3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 – Миноискатель</w:t>
      </w:r>
    </w:p>
    <w:p w14:paraId="5E83DAF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 – Динамик</w:t>
      </w:r>
    </w:p>
    <w:p w14:paraId="0373B044" w14:textId="6367D34D" w:rsidR="007946A2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3 – «</w:t>
      </w:r>
      <w:r>
        <w:rPr>
          <w:rFonts w:cs="Times New Roman"/>
          <w:b w:val="0"/>
          <w:bCs/>
          <w:szCs w:val="28"/>
          <w:lang w:val="en-US"/>
        </w:rPr>
        <w:t>Arduino</w:t>
      </w:r>
      <w:r>
        <w:rPr>
          <w:rFonts w:cs="Times New Roman"/>
          <w:b w:val="0"/>
          <w:bCs/>
          <w:szCs w:val="28"/>
        </w:rPr>
        <w:t>»</w:t>
      </w:r>
    </w:p>
    <w:p w14:paraId="083DCA38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4 – Радио модуль</w:t>
      </w:r>
    </w:p>
    <w:p w14:paraId="45836B95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5 – Макетная плата</w:t>
      </w:r>
    </w:p>
    <w:p w14:paraId="02A6C1D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287E80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279F3D7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1E5247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6B66E9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DDCBE0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534CD5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6EF22146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C31788" w14:textId="4E31FE35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Ри</w:t>
      </w:r>
      <w:r w:rsidR="00C23CE5">
        <w:rPr>
          <w:rFonts w:cs="Times New Roman"/>
          <w:b w:val="0"/>
          <w:bCs/>
          <w:szCs w:val="28"/>
        </w:rPr>
        <w:t>с 6</w:t>
      </w:r>
      <w:r w:rsidR="00F7291A">
        <w:rPr>
          <w:rFonts w:cs="Times New Roman"/>
          <w:b w:val="0"/>
          <w:bCs/>
          <w:szCs w:val="28"/>
        </w:rPr>
        <w:t>.1. Схема подключения «</w:t>
      </w:r>
      <w:r w:rsidR="00F7291A">
        <w:rPr>
          <w:rFonts w:cs="Times New Roman"/>
          <w:b w:val="0"/>
          <w:bCs/>
          <w:szCs w:val="28"/>
          <w:lang w:val="en-US"/>
        </w:rPr>
        <w:t>Arduino</w:t>
      </w:r>
      <w:r w:rsidR="00F7291A">
        <w:rPr>
          <w:rFonts w:cs="Times New Roman"/>
          <w:b w:val="0"/>
          <w:bCs/>
          <w:szCs w:val="28"/>
        </w:rPr>
        <w:t>»</w:t>
      </w:r>
      <w:r w:rsidRPr="007946A2">
        <w:rPr>
          <w:rFonts w:cs="Times New Roman"/>
          <w:b w:val="0"/>
          <w:bCs/>
          <w:szCs w:val="28"/>
        </w:rPr>
        <w:t xml:space="preserve"> и миноискателя</w:t>
      </w:r>
    </w:p>
    <w:p w14:paraId="206AA588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242857C9" wp14:editId="6492755F">
            <wp:extent cx="6019694" cy="350285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8836"/>
                    <a:stretch/>
                  </pic:blipFill>
                  <pic:spPr bwMode="auto">
                    <a:xfrm>
                      <a:off x="0" y="0"/>
                      <a:ext cx="6059095" cy="352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CF30B" w14:textId="77777777" w:rsidR="00C23CE5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65D262D" w14:textId="68914A20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Рис </w:t>
      </w:r>
      <w:r w:rsidR="00C23CE5">
        <w:rPr>
          <w:rFonts w:cs="Times New Roman"/>
          <w:b w:val="0"/>
          <w:bCs/>
          <w:szCs w:val="28"/>
        </w:rPr>
        <w:t>6</w:t>
      </w:r>
      <w:r w:rsidRPr="007946A2">
        <w:rPr>
          <w:rFonts w:cs="Times New Roman"/>
          <w:b w:val="0"/>
          <w:bCs/>
          <w:szCs w:val="28"/>
        </w:rPr>
        <w:t>.2 Схема подключения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>» и модуля ретрансляции сигнала</w:t>
      </w:r>
    </w:p>
    <w:p w14:paraId="709CE42F" w14:textId="7C333C5E" w:rsidR="00C23CE5" w:rsidRPr="00464210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  <w:lang w:val="en-US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6EE5F793" wp14:editId="0757BA84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4C32" w14:textId="142AFA45" w:rsidR="007946A2" w:rsidRPr="007946A2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Рис 6</w:t>
      </w:r>
      <w:r w:rsidR="007946A2" w:rsidRPr="007946A2">
        <w:rPr>
          <w:rFonts w:cs="Times New Roman"/>
          <w:b w:val="0"/>
          <w:bCs/>
          <w:szCs w:val="28"/>
        </w:rPr>
        <w:t>.3 Схема подключения «</w:t>
      </w:r>
      <w:r w:rsidR="007946A2" w:rsidRPr="007946A2">
        <w:rPr>
          <w:rFonts w:cs="Times New Roman"/>
          <w:b w:val="0"/>
          <w:bCs/>
          <w:szCs w:val="28"/>
          <w:lang w:val="en-US"/>
        </w:rPr>
        <w:t>Arduino</w:t>
      </w:r>
      <w:r w:rsidR="007946A2" w:rsidRPr="007946A2">
        <w:rPr>
          <w:rFonts w:cs="Times New Roman"/>
          <w:b w:val="0"/>
          <w:bCs/>
          <w:szCs w:val="28"/>
        </w:rPr>
        <w:t xml:space="preserve">» и модуля </w:t>
      </w:r>
      <w:r w:rsidR="007946A2" w:rsidRPr="007946A2">
        <w:rPr>
          <w:rFonts w:cs="Times New Roman"/>
          <w:b w:val="0"/>
          <w:bCs/>
          <w:szCs w:val="28"/>
          <w:lang w:val="en-US"/>
        </w:rPr>
        <w:t>GPS</w:t>
      </w:r>
    </w:p>
    <w:p w14:paraId="1157F069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4B9B1406" wp14:editId="175BFB41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C169" w14:textId="77777777" w:rsidR="00C23CE5" w:rsidRDefault="00C23CE5" w:rsidP="00D83ECE">
      <w:pPr>
        <w:pStyle w:val="2"/>
        <w:spacing w:line="360" w:lineRule="auto"/>
        <w:jc w:val="both"/>
        <w:rPr>
          <w:rFonts w:cs="Times New Roman"/>
          <w:szCs w:val="28"/>
        </w:rPr>
      </w:pPr>
      <w:bookmarkStart w:id="14" w:name="_Toc90855400"/>
    </w:p>
    <w:p w14:paraId="75AEA23D" w14:textId="3B0C76D6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5" w:name="_Toc91067446"/>
      <w:r w:rsidRPr="007946A2">
        <w:rPr>
          <w:rFonts w:cs="Times New Roman"/>
          <w:szCs w:val="28"/>
        </w:rPr>
        <w:t>Написание программного кода?</w:t>
      </w:r>
      <w:bookmarkEnd w:id="14"/>
      <w:bookmarkEnd w:id="15"/>
    </w:p>
    <w:p w14:paraId="479303E8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6E09BDF6" w14:textId="77777777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6" w:name="_Toc91067447"/>
      <w:r w:rsidRPr="007946A2">
        <w:rPr>
          <w:rFonts w:cs="Times New Roman"/>
          <w:szCs w:val="28"/>
        </w:rPr>
        <w:t>Ход работы</w:t>
      </w:r>
      <w:bookmarkEnd w:id="16"/>
    </w:p>
    <w:p w14:paraId="06C968AD" w14:textId="2C3933AB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Получаемый миноискателем сигнал передается на динамик и считывается микроконтроллером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Nano</w:t>
      </w:r>
      <w:r w:rsidRPr="007946A2">
        <w:rPr>
          <w:rFonts w:cs="Times New Roman"/>
          <w:b w:val="0"/>
          <w:bCs/>
          <w:szCs w:val="28"/>
        </w:rPr>
        <w:t>» и ретранслируется при помощи модуля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 xml:space="preserve">-12» </w:t>
      </w:r>
      <w:r w:rsidR="00C23CE5">
        <w:rPr>
          <w:rFonts w:cs="Times New Roman"/>
          <w:b w:val="0"/>
          <w:bCs/>
          <w:szCs w:val="28"/>
        </w:rPr>
        <w:t>на наземную станцию. (см. рис. 6</w:t>
      </w:r>
      <w:r w:rsidRPr="007946A2">
        <w:rPr>
          <w:rFonts w:cs="Times New Roman"/>
          <w:b w:val="0"/>
          <w:bCs/>
          <w:szCs w:val="28"/>
        </w:rPr>
        <w:t>.1)</w:t>
      </w:r>
    </w:p>
    <w:p w14:paraId="77C1744F" w14:textId="2FC9A0F0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Наземная станция представляет собой модуль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-12» для принятия сигнала и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Uno</w:t>
      </w:r>
      <w:r w:rsidR="00C23CE5">
        <w:rPr>
          <w:rFonts w:cs="Times New Roman"/>
          <w:b w:val="0"/>
          <w:bCs/>
          <w:szCs w:val="28"/>
        </w:rPr>
        <w:t>» для его обработки. (см. рис. 6</w:t>
      </w:r>
      <w:r w:rsidRPr="007946A2">
        <w:rPr>
          <w:rFonts w:cs="Times New Roman"/>
          <w:b w:val="0"/>
          <w:bCs/>
          <w:szCs w:val="28"/>
        </w:rPr>
        <w:t>.2)</w:t>
      </w:r>
    </w:p>
    <w:p w14:paraId="5397F522" w14:textId="11E5F351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Система </w:t>
      </w:r>
      <w:r w:rsidRPr="007946A2">
        <w:rPr>
          <w:rFonts w:cs="Times New Roman"/>
          <w:b w:val="0"/>
          <w:bCs/>
          <w:szCs w:val="28"/>
          <w:lang w:val="en-US"/>
        </w:rPr>
        <w:t>GPS</w:t>
      </w:r>
      <w:r w:rsidRPr="007946A2">
        <w:rPr>
          <w:rFonts w:cs="Times New Roman"/>
          <w:b w:val="0"/>
          <w:bCs/>
          <w:szCs w:val="28"/>
        </w:rPr>
        <w:t xml:space="preserve"> может используется для нанесения дополнительных заметок на карту оператором БПЛА</w:t>
      </w:r>
      <w:r w:rsidR="00C23CE5">
        <w:rPr>
          <w:rFonts w:cs="Times New Roman"/>
          <w:b w:val="0"/>
          <w:bCs/>
          <w:szCs w:val="28"/>
        </w:rPr>
        <w:t>.</w:t>
      </w:r>
      <w:r w:rsidRPr="007946A2">
        <w:rPr>
          <w:rFonts w:cs="Times New Roman"/>
          <w:b w:val="0"/>
          <w:bCs/>
          <w:szCs w:val="28"/>
        </w:rPr>
        <w:t xml:space="preserve"> </w:t>
      </w:r>
    </w:p>
    <w:p w14:paraId="4E4C4AFD" w14:textId="77777777" w:rsidR="00C23CE5" w:rsidRDefault="00C23CE5" w:rsidP="00D83ECE">
      <w:pPr>
        <w:pStyle w:val="2"/>
        <w:spacing w:line="360" w:lineRule="auto"/>
        <w:jc w:val="both"/>
        <w:rPr>
          <w:rFonts w:cs="Times New Roman"/>
          <w:szCs w:val="28"/>
        </w:rPr>
      </w:pPr>
    </w:p>
    <w:p w14:paraId="61A82EE1" w14:textId="77777777" w:rsidR="00D776DC" w:rsidRDefault="00D776DC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328BD398" w14:textId="2399E30D" w:rsidR="007946A2" w:rsidRDefault="009A0852" w:rsidP="00D83ECE">
      <w:pPr>
        <w:pStyle w:val="2"/>
        <w:spacing w:line="360" w:lineRule="auto"/>
        <w:rPr>
          <w:rFonts w:cs="Times New Roman"/>
          <w:szCs w:val="28"/>
        </w:rPr>
      </w:pPr>
      <w:bookmarkStart w:id="17" w:name="_Toc91067448"/>
      <w:r>
        <w:rPr>
          <w:rFonts w:cs="Times New Roman"/>
          <w:szCs w:val="28"/>
        </w:rPr>
        <w:lastRenderedPageBreak/>
        <w:t>Сферы</w:t>
      </w:r>
      <w:r w:rsidR="007946A2" w:rsidRPr="007946A2">
        <w:rPr>
          <w:rFonts w:cs="Times New Roman"/>
          <w:szCs w:val="28"/>
        </w:rPr>
        <w:t xml:space="preserve"> применения</w:t>
      </w:r>
      <w:bookmarkEnd w:id="17"/>
    </w:p>
    <w:p w14:paraId="528B69B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Старательство</w:t>
      </w:r>
    </w:p>
    <w:p w14:paraId="4963B0C7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золотых самородков.</w:t>
      </w:r>
    </w:p>
    <w:p w14:paraId="1081A29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серебряных самородков.</w:t>
      </w:r>
    </w:p>
    <w:p w14:paraId="5846CAE6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жил (золота, серебра, меди, свинца, цинка и других проводящих металлов).</w:t>
      </w:r>
    </w:p>
    <w:p w14:paraId="2EE2D02B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естественных изолированных залежей золота и серебра.</w:t>
      </w:r>
    </w:p>
    <w:p w14:paraId="4E58C9B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зон минералов при геологоразведке.</w:t>
      </w:r>
    </w:p>
    <w:p w14:paraId="3F3ECE31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богатых руд, а также некоторых драгоценных камней, содержащих железо и/или проводящие металлы.</w:t>
      </w:r>
    </w:p>
    <w:p w14:paraId="6778F26F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металлов и минералов, содержащих уран.</w:t>
      </w:r>
    </w:p>
    <w:p w14:paraId="25F974DA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участков концентрации магнетитовых песков операторами промывочных установок.</w:t>
      </w:r>
    </w:p>
    <w:p w14:paraId="6E049194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Промышленность</w:t>
      </w:r>
    </w:p>
    <w:p w14:paraId="4051D86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электрического кабеля.</w:t>
      </w:r>
    </w:p>
    <w:p w14:paraId="1EE8723D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трубопровода.</w:t>
      </w:r>
    </w:p>
    <w:p w14:paraId="5673612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гвоздей, шипов, колючей проволоки, скрепок, пуль и других металлических предметов в древесине и бревнах, поступающих на лесопильные предприятия.</w:t>
      </w:r>
    </w:p>
    <w:p w14:paraId="2364057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гвоздей и других металлических объектов при строительстве. (Гвозди указывают на наличие стоек и т. п.)</w:t>
      </w:r>
    </w:p>
    <w:p w14:paraId="4F3190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труб, спринклеров, головок системы полива.</w:t>
      </w:r>
    </w:p>
    <w:p w14:paraId="3B8DC126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скрепок, гвоздей и других металлических предметов в бумаг</w:t>
      </w:r>
      <w:r>
        <w:rPr>
          <w:rFonts w:cs="Times New Roman"/>
          <w:b w:val="0"/>
          <w:bCs/>
          <w:szCs w:val="28"/>
        </w:rPr>
        <w:t>е перед ее дальнейшей обработкой (переработка бумаги).</w:t>
      </w:r>
    </w:p>
    <w:p w14:paraId="4837A81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булавок, скрепок и других металлических предметов на заводах по выпуску </w:t>
      </w:r>
      <w:proofErr w:type="spellStart"/>
      <w:r w:rsidRPr="007946A2">
        <w:rPr>
          <w:rFonts w:cs="Times New Roman"/>
          <w:b w:val="0"/>
          <w:bCs/>
          <w:szCs w:val="28"/>
        </w:rPr>
        <w:t>пенопластмасс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1A397485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крышек люков и других металлических объектов, скрытых в земле, под дорожным покрытием и в строительных конструкциях.</w:t>
      </w:r>
    </w:p>
    <w:p w14:paraId="2937E23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электрических кабелей, коробов и т. п. перед началом землеройных работ с применением бульдозеров, экскаваторов и другой техники.</w:t>
      </w:r>
    </w:p>
    <w:p w14:paraId="5FED3D6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в бетоне, на шоссе и т. д.</w:t>
      </w:r>
    </w:p>
    <w:p w14:paraId="2B597C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которые могут находиться в поле на пути комбайна или другой сельхозтехники.</w:t>
      </w:r>
    </w:p>
    <w:p w14:paraId="23166D6A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смешанных с рудой или углем на обогатительных фабриках.</w:t>
      </w:r>
    </w:p>
    <w:p w14:paraId="2E704F4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Проверка арматуры в бетонных сооружениях для определения того, соответствует ли конструкция техническим условиям, стандартам и т. п.</w:t>
      </w:r>
    </w:p>
    <w:p w14:paraId="259E337B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на АЭС, перед тем как бурить отверстия для установки дополнительных крепежных устройств.</w:t>
      </w:r>
    </w:p>
    <w:p w14:paraId="4129C39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гвоздей, шпилек и т. п., которыми фиксировался </w:t>
      </w:r>
      <w:proofErr w:type="spellStart"/>
      <w:r w:rsidRPr="007946A2">
        <w:rPr>
          <w:rFonts w:cs="Times New Roman"/>
          <w:b w:val="0"/>
          <w:bCs/>
          <w:szCs w:val="28"/>
        </w:rPr>
        <w:t>гипсокартон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или другой настенный материал.</w:t>
      </w:r>
    </w:p>
    <w:p w14:paraId="7A420DE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Правоохранительные органы</w:t>
      </w:r>
    </w:p>
    <w:p w14:paraId="531CA678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пистолетов, ножей и других металлических улик, спрятанных в зданиях</w:t>
      </w:r>
      <w:r>
        <w:rPr>
          <w:rFonts w:cs="Times New Roman"/>
          <w:b w:val="0"/>
          <w:bCs/>
          <w:szCs w:val="28"/>
        </w:rPr>
        <w:t xml:space="preserve"> и на открытой местности</w:t>
      </w:r>
      <w:r w:rsidRPr="007946A2">
        <w:rPr>
          <w:rFonts w:cs="Times New Roman"/>
          <w:b w:val="0"/>
          <w:bCs/>
          <w:szCs w:val="28"/>
        </w:rPr>
        <w:t>.</w:t>
      </w:r>
    </w:p>
    <w:p w14:paraId="0D2B2921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пуль и металлических наконечников стрел в тушах убитых диких животных при расследовании егерской службой случаев браконьерства.</w:t>
      </w:r>
    </w:p>
    <w:p w14:paraId="4BD5A12B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всех металлических объектов на месте авиакатастроф и других </w:t>
      </w:r>
      <w:r>
        <w:rPr>
          <w:rFonts w:cs="Times New Roman"/>
          <w:b w:val="0"/>
          <w:bCs/>
          <w:szCs w:val="28"/>
        </w:rPr>
        <w:t>аварий (при большой площади аварии)</w:t>
      </w:r>
    </w:p>
    <w:p w14:paraId="5D94C1B7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незаконно установленных сетей инспекторами рыбнадзора и егерской службой.</w:t>
      </w:r>
    </w:p>
    <w:p w14:paraId="2ED8742E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идентификационных меток, вживленных в рыб инспекторами рыбнадзора и егерями.</w:t>
      </w:r>
    </w:p>
    <w:p w14:paraId="40EDD55D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захоронений через поиск колец, украшений, зубных протезов, пломб и т. п. при обследовании места преступления.</w:t>
      </w:r>
    </w:p>
    <w:p w14:paraId="7F1F23A7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Военное дело</w:t>
      </w:r>
    </w:p>
    <w:p w14:paraId="68A7B9D2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сухопутных мин, мин-ловушек и других опасных устройств.</w:t>
      </w:r>
    </w:p>
    <w:p w14:paraId="0590ACBF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неразорвавшихся бомб на полигонах.</w:t>
      </w:r>
    </w:p>
    <w:p w14:paraId="1A3FCDBE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складов с боеприпасами.</w:t>
      </w:r>
    </w:p>
    <w:p w14:paraId="1CC4A7E6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оружия, боеприпасов и т. п., зарытых в окопах.</w:t>
      </w:r>
    </w:p>
    <w:p w14:paraId="3F69ED09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подводных препятствий, оборудования и других находящихся в воде объектов.</w:t>
      </w:r>
    </w:p>
    <w:p w14:paraId="5DB73AE0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Различные профессии</w:t>
      </w:r>
    </w:p>
    <w:p w14:paraId="595A7D96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предметов при археологических раскопках.</w:t>
      </w:r>
    </w:p>
    <w:p w14:paraId="7F90D801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потерянных колец и украшений агентами страховых компаний.</w:t>
      </w:r>
    </w:p>
    <w:p w14:paraId="72BB8982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на археологических раскопках только бронзы, латуни и других металлов с высокой электропроводностью. (На таких предметах с </w:t>
      </w:r>
      <w:r w:rsidRPr="007946A2">
        <w:rPr>
          <w:rFonts w:cs="Times New Roman"/>
          <w:b w:val="0"/>
          <w:bCs/>
          <w:szCs w:val="28"/>
        </w:rPr>
        <w:lastRenderedPageBreak/>
        <w:t>большей вероятностью, чем на коррозирующих металлах, можно найти читаемые надписи – имена, даты и т. п.)</w:t>
      </w:r>
    </w:p>
    <w:p w14:paraId="1F9736D7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периметра раскопа при археологических раскопках.</w:t>
      </w:r>
    </w:p>
    <w:p w14:paraId="071F9E44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Подтверждение наличия металлических предметов при археологических раскопках, чтобы определить, достигнут ли нижний уровень культурного слоя.</w:t>
      </w:r>
    </w:p>
    <w:p w14:paraId="6307471B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строительных скоб, замков и крепежа, которые помогают определить очертания здания и т. п. при археологических раскопках. Поиск трубопроводов и пожарных гидрантов под снегом, песком или грязью.</w:t>
      </w:r>
    </w:p>
    <w:p w14:paraId="293FBDB0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Использование металлоискателей службами гражданской обороны для поиска автомобилей, пожарных гидрантов, аварийного оборудования и других вещей в местах схода лавин, оползней, наводнений, землетрясений и т. д.</w:t>
      </w:r>
    </w:p>
    <w:p w14:paraId="0D5CCB7A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proofErr w:type="spellStart"/>
      <w:r w:rsidRPr="003D7A51">
        <w:rPr>
          <w:rFonts w:cs="Times New Roman"/>
          <w:bCs/>
          <w:szCs w:val="28"/>
        </w:rPr>
        <w:t>Кладоискательство</w:t>
      </w:r>
      <w:proofErr w:type="spellEnd"/>
    </w:p>
    <w:p w14:paraId="3BF6C630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монет.</w:t>
      </w:r>
    </w:p>
    <w:p w14:paraId="051DE221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колец.</w:t>
      </w:r>
    </w:p>
    <w:p w14:paraId="6678B26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украшений.</w:t>
      </w:r>
    </w:p>
    <w:p w14:paraId="3F61E06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тайников (спрятанных денег, обычно в каком-нибудь контейнере).</w:t>
      </w:r>
    </w:p>
    <w:p w14:paraId="28EAC35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исторических реликвий, закопанных в землю или спрятанных в зданиях.</w:t>
      </w:r>
    </w:p>
    <w:p w14:paraId="51546DA4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бутылок и металлического мусора (обычно теми, кто собирает бутылки и исторические древности).</w:t>
      </w:r>
    </w:p>
    <w:p w14:paraId="2EFF1DA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денег, тайников и исторических реликвий в зданиях.</w:t>
      </w:r>
    </w:p>
    <w:p w14:paraId="0C21207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 под бельевыми веревками и вдоль заборов, где развешивается белье.</w:t>
      </w:r>
    </w:p>
    <w:p w14:paraId="6DE6CFF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выброшенных маркерных гвоздей вдоль железных дорог.</w:t>
      </w:r>
    </w:p>
    <w:p w14:paraId="4AC6128C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закопанной колючей проволоки.</w:t>
      </w:r>
    </w:p>
    <w:p w14:paraId="2BC2659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ям, оставшихся от столбов забора, стоявших в прежние годы, за счет измерения разности содержания минералов в почве.</w:t>
      </w:r>
    </w:p>
    <w:p w14:paraId="5BC03EC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Идентификация найденного предмета для определения его ценности. (Определяется металлоискателями с дискриминацией, по которым охотники за монетами и кладами определяют, стоит ли выкапывать найденный предмет или нет. Достигается путем измерения проводимости металла. К счастью, золото, серебро и медь хорошо проводят ток, а железо, фольга, бутылочные крышки и другой мусор – нет.)</w:t>
      </w:r>
    </w:p>
    <w:p w14:paraId="79361C5B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3D7A51">
        <w:rPr>
          <w:rFonts w:cs="Times New Roman"/>
          <w:bCs/>
          <w:szCs w:val="28"/>
        </w:rPr>
        <w:t>Разное применение</w:t>
      </w:r>
    </w:p>
    <w:p w14:paraId="2BEABFC1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закопанных гробов. Часто закопанные в землю гробы смещаются под действием грунтовых вод или движения самой почвы. (Одна компания выпускает гробы, в каждый из четырех углов которых вделаны кольца. Специальный металлоискатель может затем искать такие кольца, чтобы машина, выкапывающая могилы, не потревожила эти сместившиеся или «потерявшиеся» гробы.)</w:t>
      </w:r>
    </w:p>
    <w:p w14:paraId="67CB09C8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ценных кранов и другой бронзовой арматуры на мусорных свалках и свалках металлолома.</w:t>
      </w:r>
    </w:p>
    <w:p w14:paraId="7343201C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природных подземных аномалий. (Некоторые типы металлоискателей можно использовать для поиска аномалий, например, пустот, расщелин в ледниках, пещер и т. п.)</w:t>
      </w:r>
    </w:p>
    <w:p w14:paraId="39413660" w14:textId="7DAC56F8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CFD7A5" w14:textId="26E7C339" w:rsid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8" w:name="_Toc91067449"/>
      <w:r w:rsidRPr="007946A2">
        <w:rPr>
          <w:rFonts w:cs="Times New Roman"/>
          <w:szCs w:val="28"/>
        </w:rPr>
        <w:t>Вывод</w:t>
      </w:r>
      <w:bookmarkEnd w:id="18"/>
    </w:p>
    <w:p w14:paraId="36FA8216" w14:textId="505E25D6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 xml:space="preserve">Уровень безопасности сотрудников правоохранительных органов во многих странах существенно возрос с применением на службе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беспилотников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. За рубежом (в США, Франции, Великобритании, Японии, Китае, других странах), а сейчас и в России, создаются специальные подразделения, работающие с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дронами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. Эффективное использование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дронов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 особенно целесообразно в следующих случаях: </w:t>
      </w:r>
    </w:p>
    <w:p w14:paraId="435D68C0" w14:textId="7BEEE346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анализ дорожно-транспортных происшествий. </w:t>
      </w:r>
    </w:p>
    <w:p w14:paraId="718867A9" w14:textId="22BB12C0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мониторинг толпы. </w:t>
      </w:r>
    </w:p>
    <w:p w14:paraId="18FDBD67" w14:textId="3408D565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выслеживание преступников. </w:t>
      </w:r>
    </w:p>
    <w:p w14:paraId="5957C766" w14:textId="77777777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>доступ в труднодоступные места и розыск пропавших людей</w:t>
      </w:r>
    </w:p>
    <w:p w14:paraId="27B338D6" w14:textId="392A27C5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 xml:space="preserve">Так же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дроны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 активно внедряются и уже применяются на практике в службах ликвидации ЧС. Ценность их использования заключается прежде всего в экономии времени и ресурсов. При минимальных затратах аппарат покрывает большую площадь обследуемой территории. В случае чрезвычайной ситуации счет идет на минуты, если не на секунды. Так что особенно важно - своевременное получение актуальных данных о происшествии.</w:t>
      </w:r>
    </w:p>
    <w:p w14:paraId="4C145F3F" w14:textId="76CDA10D" w:rsidR="00F154B3" w:rsidRPr="00E21103" w:rsidRDefault="00E21103" w:rsidP="00D83ECE">
      <w:pPr>
        <w:jc w:val="both"/>
        <w:rPr>
          <w:rFonts w:cs="Times New Roman"/>
          <w:b w:val="0"/>
          <w:bCs/>
          <w:szCs w:val="28"/>
        </w:rPr>
      </w:pPr>
      <w:r w:rsidRPr="00E21103">
        <w:rPr>
          <w:rFonts w:cs="Times New Roman"/>
          <w:b w:val="0"/>
          <w:bCs/>
          <w:szCs w:val="28"/>
        </w:rPr>
        <w:t>В данной работе была р</w:t>
      </w:r>
      <w:r w:rsidR="004A2921" w:rsidRPr="00E21103">
        <w:rPr>
          <w:rFonts w:cs="Times New Roman"/>
          <w:b w:val="0"/>
          <w:bCs/>
          <w:szCs w:val="28"/>
        </w:rPr>
        <w:t>азработана методика</w:t>
      </w:r>
      <w:r w:rsidR="00F154B3" w:rsidRPr="00E21103">
        <w:rPr>
          <w:rFonts w:cs="Times New Roman"/>
          <w:b w:val="0"/>
          <w:bCs/>
          <w:szCs w:val="28"/>
        </w:rPr>
        <w:t xml:space="preserve"> использования </w:t>
      </w:r>
      <w:proofErr w:type="spellStart"/>
      <w:r w:rsidR="00F154B3" w:rsidRPr="00E21103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F154B3" w:rsidRPr="00E21103">
        <w:rPr>
          <w:rFonts w:cs="Times New Roman"/>
          <w:b w:val="0"/>
          <w:bCs/>
          <w:szCs w:val="28"/>
        </w:rPr>
        <w:t xml:space="preserve"> приборов в сфере БАС, применимая к любым ЛА с массой полезной нагрузки 1кг. и более.</w:t>
      </w:r>
      <w:r w:rsidRPr="00E21103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Данную конструкция можно использовать в разведывательных операциях, для поиска мин на полях сражений. </w:t>
      </w:r>
      <w:r w:rsidR="00F154B3" w:rsidRPr="00E21103">
        <w:rPr>
          <w:rFonts w:cs="Times New Roman"/>
          <w:b w:val="0"/>
          <w:bCs/>
          <w:szCs w:val="28"/>
        </w:rPr>
        <w:t xml:space="preserve">В ходе исследования было выявлена актуальность данной работы и перспективы ее развития. </w:t>
      </w:r>
    </w:p>
    <w:p w14:paraId="2439187B" w14:textId="77777777" w:rsidR="004A2921" w:rsidRPr="004A2921" w:rsidRDefault="004A2921" w:rsidP="00D83ECE">
      <w:pPr>
        <w:jc w:val="both"/>
        <w:rPr>
          <w:b w:val="0"/>
        </w:rPr>
      </w:pPr>
    </w:p>
    <w:p w14:paraId="1103CC45" w14:textId="77777777" w:rsidR="00D776DC" w:rsidRDefault="00D776DC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61909574" w14:textId="62A93930" w:rsidR="007946A2" w:rsidRDefault="007946A2" w:rsidP="00260888">
      <w:pPr>
        <w:pStyle w:val="2"/>
        <w:spacing w:line="360" w:lineRule="auto"/>
        <w:rPr>
          <w:rFonts w:cs="Times New Roman"/>
          <w:szCs w:val="28"/>
        </w:rPr>
      </w:pPr>
      <w:bookmarkStart w:id="19" w:name="_Toc91067450"/>
      <w:r w:rsidRPr="007946A2">
        <w:rPr>
          <w:rFonts w:cs="Times New Roman"/>
          <w:szCs w:val="28"/>
        </w:rPr>
        <w:lastRenderedPageBreak/>
        <w:t>Список литературы</w:t>
      </w:r>
      <w:bookmarkEnd w:id="19"/>
    </w:p>
    <w:p w14:paraId="3A883F02" w14:textId="75B10F53" w:rsidR="00C23CE5" w:rsidRDefault="00645056" w:rsidP="00C23CE5">
      <w:pPr>
        <w:pStyle w:val="a9"/>
        <w:numPr>
          <w:ilvl w:val="2"/>
          <w:numId w:val="9"/>
        </w:numPr>
        <w:ind w:left="284"/>
        <w:jc w:val="both"/>
      </w:pPr>
      <w:hyperlink r:id="rId54" w:history="1">
        <w:r w:rsidR="00C23CE5" w:rsidRPr="008B620C">
          <w:rPr>
            <w:rStyle w:val="ab"/>
          </w:rPr>
          <w:t>http://huntsmanblog.ru/novye-minoiskateli-korshun-uzhe-vooruzhenie-sapernyx-podrazdelenij-zvo/</w:t>
        </w:r>
      </w:hyperlink>
    </w:p>
    <w:p w14:paraId="3A871B26" w14:textId="77777777" w:rsidR="00C23CE5" w:rsidRDefault="00645056" w:rsidP="00C23CE5">
      <w:pPr>
        <w:pStyle w:val="a9"/>
        <w:numPr>
          <w:ilvl w:val="2"/>
          <w:numId w:val="9"/>
        </w:numPr>
        <w:ind w:left="284"/>
        <w:jc w:val="both"/>
      </w:pPr>
      <w:hyperlink r:id="rId55" w:history="1">
        <w:r w:rsidR="00C23CE5" w:rsidRPr="008B620C">
          <w:rPr>
            <w:rStyle w:val="ab"/>
          </w:rPr>
          <w:t>http://saper.isnet.ru/texnica-2/imp-dva.html</w:t>
        </w:r>
      </w:hyperlink>
    </w:p>
    <w:p w14:paraId="5E4073C3" w14:textId="5AA657E7" w:rsidR="00C23CE5" w:rsidRPr="00C23CE5" w:rsidRDefault="00C23CE5" w:rsidP="00C23CE5">
      <w:pPr>
        <w:pStyle w:val="a9"/>
        <w:numPr>
          <w:ilvl w:val="2"/>
          <w:numId w:val="9"/>
        </w:numPr>
        <w:ind w:left="284"/>
        <w:jc w:val="both"/>
      </w:pPr>
      <w:r w:rsidRPr="00C23CE5">
        <w:t>https://ru.wikipedia.org/wiki/Arduino</w:t>
      </w:r>
    </w:p>
    <w:p w14:paraId="75A6F948" w14:textId="0F283968" w:rsidR="00C23CE5" w:rsidRPr="00D1728C" w:rsidRDefault="00645056" w:rsidP="00C23CE5">
      <w:pPr>
        <w:pStyle w:val="a9"/>
        <w:numPr>
          <w:ilvl w:val="2"/>
          <w:numId w:val="9"/>
        </w:numPr>
        <w:ind w:left="284"/>
        <w:jc w:val="both"/>
      </w:pPr>
      <w:hyperlink r:id="rId56" w:history="1">
        <w:r w:rsidR="00C23CE5" w:rsidRPr="00C23CE5">
          <w:rPr>
            <w:rStyle w:val="ab"/>
            <w:rFonts w:eastAsiaTheme="minorEastAsia"/>
            <w:szCs w:val="21"/>
          </w:rPr>
          <w:t>https://warbook.club/voennaya-tehnika/samolety/bpla/</w:t>
        </w:r>
      </w:hyperlink>
    </w:p>
    <w:p w14:paraId="152EF1D2" w14:textId="4D4AB9AD" w:rsidR="00D1728C" w:rsidRDefault="00645056" w:rsidP="00D1728C">
      <w:pPr>
        <w:pStyle w:val="a9"/>
        <w:numPr>
          <w:ilvl w:val="2"/>
          <w:numId w:val="9"/>
        </w:numPr>
        <w:ind w:left="284"/>
        <w:jc w:val="both"/>
      </w:pPr>
      <w:hyperlink r:id="rId57" w:history="1">
        <w:r w:rsidR="00D1728C" w:rsidRPr="008B620C">
          <w:rPr>
            <w:rStyle w:val="ab"/>
          </w:rPr>
          <w:t>https://www.studmed.ru/science/voennye-discipliny/oruzhie-i-voennaya-tehnika/aviation/unmanned</w:t>
        </w:r>
      </w:hyperlink>
    </w:p>
    <w:p w14:paraId="6DA4EDA8" w14:textId="77777777" w:rsidR="00D1728C" w:rsidRPr="00D1728C" w:rsidRDefault="00645056" w:rsidP="00D1728C">
      <w:pPr>
        <w:pStyle w:val="a9"/>
        <w:numPr>
          <w:ilvl w:val="2"/>
          <w:numId w:val="9"/>
        </w:numPr>
        <w:ind w:left="284"/>
        <w:jc w:val="both"/>
        <w:rPr>
          <w:rStyle w:val="ab"/>
          <w:color w:val="auto"/>
          <w:u w:val="none"/>
        </w:rPr>
      </w:pPr>
      <w:hyperlink r:id="rId58" w:history="1">
        <w:r w:rsidR="00F154B3" w:rsidRPr="00C23CE5">
          <w:rPr>
            <w:rStyle w:val="ab"/>
          </w:rPr>
          <w:t>https://ru.wikipedia.org/wiki/%D0%9C%D0%B5%D1%82%D0%B0%D0%BB%D0%BB%D0%BE%D0%B8%D1%81%D0%BA%D0%B0%D1%82%D0%B5%D0%BB%D1%8C</w:t>
        </w:r>
      </w:hyperlink>
    </w:p>
    <w:p w14:paraId="44406E1B" w14:textId="402D1454" w:rsidR="00D1728C" w:rsidRPr="00D1728C" w:rsidRDefault="00645056" w:rsidP="00D1728C">
      <w:pPr>
        <w:pStyle w:val="a9"/>
        <w:numPr>
          <w:ilvl w:val="2"/>
          <w:numId w:val="9"/>
        </w:numPr>
        <w:ind w:left="284"/>
        <w:jc w:val="both"/>
      </w:pPr>
      <w:hyperlink r:id="rId59" w:history="1"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 xml:space="preserve">Ганин С.М. и др. </w:t>
        </w:r>
        <w:r w:rsidR="00D1728C">
          <w:rPr>
            <w:rStyle w:val="ab"/>
            <w:rFonts w:cs="Times New Roman"/>
            <w:bCs/>
            <w:color w:val="auto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>Беспилотные летательные аппараты</w:t>
        </w:r>
      </w:hyperlink>
      <w:r w:rsidR="00D1728C">
        <w:rPr>
          <w:rFonts w:cs="Times New Roman"/>
          <w:bCs/>
          <w:szCs w:val="28"/>
        </w:rPr>
        <w:t>»</w:t>
      </w:r>
    </w:p>
    <w:p w14:paraId="7456337E" w14:textId="1BDEB4B9" w:rsidR="00D1728C" w:rsidRPr="00D1728C" w:rsidRDefault="00645056" w:rsidP="00D1728C">
      <w:pPr>
        <w:pStyle w:val="a9"/>
        <w:numPr>
          <w:ilvl w:val="2"/>
          <w:numId w:val="9"/>
        </w:numPr>
        <w:ind w:left="284"/>
        <w:jc w:val="both"/>
      </w:pPr>
      <w:hyperlink r:id="rId60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Гребеников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А.Г.,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Мялица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А.К.,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Парфенюк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В.В. и др.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Общие виды и характеристики беспилотных летательных аппаратов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281835F2" w14:textId="77777777" w:rsidR="00D1728C" w:rsidRPr="00D1728C" w:rsidRDefault="00645056" w:rsidP="00D1728C">
      <w:pPr>
        <w:pStyle w:val="a9"/>
        <w:numPr>
          <w:ilvl w:val="2"/>
          <w:numId w:val="9"/>
        </w:numPr>
        <w:ind w:left="284"/>
        <w:jc w:val="both"/>
      </w:pPr>
      <w:hyperlink r:id="rId61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Полынкин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А.В.,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Ле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Х.Т.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Исследование характеристик радиоканала связи с беспилотными летательными аппаратами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0031E84F" w14:textId="77777777" w:rsidR="00D1728C" w:rsidRPr="00D1728C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hyperlink r:id="rId62" w:history="1">
        <w:proofErr w:type="spellStart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Слюсар</w:t>
        </w:r>
        <w:proofErr w:type="spellEnd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В. </w:t>
        </w:r>
        <w:r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Передача данных с борта беспилотного летательного аппарата (БПЛА)</w:t>
        </w:r>
      </w:hyperlink>
      <w:r>
        <w:rPr>
          <w:rFonts w:cs="Times New Roman"/>
          <w:bCs/>
          <w:color w:val="373A3C"/>
          <w:szCs w:val="28"/>
        </w:rPr>
        <w:t>»</w:t>
      </w:r>
    </w:p>
    <w:p w14:paraId="207889EA" w14:textId="6055019D" w:rsidR="00D1728C" w:rsidRPr="00426428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r w:rsidRPr="00D1728C">
        <w:rPr>
          <w:rFonts w:cs="Times New Roman"/>
          <w:szCs w:val="28"/>
        </w:rPr>
        <w:t xml:space="preserve">Мельник М.М. </w:t>
      </w:r>
      <w:r>
        <w:rPr>
          <w:rFonts w:cs="Times New Roman"/>
          <w:szCs w:val="28"/>
        </w:rPr>
        <w:t>«</w:t>
      </w:r>
      <w:r w:rsidRPr="00D1728C">
        <w:rPr>
          <w:rFonts w:cs="Times New Roman"/>
          <w:szCs w:val="28"/>
        </w:rPr>
        <w:t>Металлоискатели</w:t>
      </w:r>
      <w:r>
        <w:rPr>
          <w:rFonts w:cs="Times New Roman"/>
          <w:szCs w:val="28"/>
        </w:rPr>
        <w:t>»</w:t>
      </w:r>
      <w:r w:rsidRPr="00D1728C">
        <w:rPr>
          <w:rFonts w:cs="Times New Roman"/>
          <w:szCs w:val="28"/>
        </w:rPr>
        <w:t>. 2003г</w:t>
      </w:r>
    </w:p>
    <w:p w14:paraId="382BC60B" w14:textId="39DBFB38" w:rsidR="00426428" w:rsidRPr="00830640" w:rsidRDefault="00426428" w:rsidP="00D1728C">
      <w:pPr>
        <w:pStyle w:val="a9"/>
        <w:numPr>
          <w:ilvl w:val="2"/>
          <w:numId w:val="9"/>
        </w:numPr>
        <w:ind w:left="284"/>
        <w:jc w:val="both"/>
        <w:rPr>
          <w:highlight w:val="yellow"/>
        </w:rPr>
      </w:pPr>
      <w:r w:rsidRPr="00830640">
        <w:rPr>
          <w:rFonts w:cs="Times New Roman"/>
          <w:szCs w:val="28"/>
          <w:highlight w:val="yellow"/>
        </w:rPr>
        <w:t xml:space="preserve">УБРАТЬ ПЕРВУЮ ЧАСТЬ </w:t>
      </w:r>
    </w:p>
    <w:p w14:paraId="2BD6500C" w14:textId="37456B89" w:rsidR="00426428" w:rsidRPr="00830640" w:rsidRDefault="00426428" w:rsidP="00426428">
      <w:pPr>
        <w:pStyle w:val="a9"/>
        <w:numPr>
          <w:ilvl w:val="2"/>
          <w:numId w:val="9"/>
        </w:numPr>
        <w:ind w:left="284"/>
        <w:jc w:val="both"/>
        <w:rPr>
          <w:highlight w:val="yellow"/>
        </w:rPr>
      </w:pPr>
      <w:r w:rsidRPr="00830640">
        <w:rPr>
          <w:rFonts w:cs="Times New Roman"/>
          <w:szCs w:val="28"/>
          <w:highlight w:val="yellow"/>
        </w:rPr>
        <w:t xml:space="preserve">РАССЧИТАТЬ СТОИМОСЬ ПЕРЕД ВЫВОДОМ </w:t>
      </w:r>
    </w:p>
    <w:p w14:paraId="7D3B321C" w14:textId="0F2269E8" w:rsidR="00426428" w:rsidRDefault="005D03EA" w:rsidP="00426428">
      <w:pPr>
        <w:pStyle w:val="a9"/>
        <w:numPr>
          <w:ilvl w:val="2"/>
          <w:numId w:val="9"/>
        </w:numPr>
        <w:ind w:left="284"/>
        <w:jc w:val="both"/>
        <w:rPr>
          <w:highlight w:val="yellow"/>
        </w:rPr>
      </w:pPr>
      <w:r w:rsidRPr="00830640">
        <w:rPr>
          <w:highlight w:val="yellow"/>
        </w:rPr>
        <w:t xml:space="preserve">ПУЛЬТ УПРАВЛЕНИЯ </w:t>
      </w:r>
    </w:p>
    <w:p w14:paraId="3645AA9F" w14:textId="4F96531E" w:rsidR="00BF5121" w:rsidRPr="00830640" w:rsidRDefault="00BF5121" w:rsidP="00BF5121">
      <w:pPr>
        <w:pStyle w:val="a9"/>
        <w:numPr>
          <w:ilvl w:val="2"/>
          <w:numId w:val="9"/>
        </w:numPr>
        <w:jc w:val="both"/>
        <w:rPr>
          <w:highlight w:val="yellow"/>
        </w:rPr>
      </w:pPr>
      <w:r w:rsidRPr="00BF5121">
        <w:t>https://rccopter.ru/product/karbonovaya-rama-geksakoptera-tarot-t960-fyt960</w:t>
      </w:r>
    </w:p>
    <w:p w14:paraId="23733D25" w14:textId="77777777" w:rsidR="00D1728C" w:rsidRPr="00D1728C" w:rsidRDefault="00D1728C" w:rsidP="00D1728C">
      <w:pPr>
        <w:ind w:left="-76"/>
        <w:jc w:val="both"/>
        <w:rPr>
          <w:rFonts w:eastAsiaTheme="minorHAnsi"/>
        </w:rPr>
      </w:pPr>
    </w:p>
    <w:p w14:paraId="158989A7" w14:textId="0D36EDB4" w:rsidR="00D1728C" w:rsidRDefault="00D1728C" w:rsidP="00D1728C">
      <w:pPr>
        <w:pStyle w:val="a9"/>
        <w:ind w:left="284"/>
        <w:jc w:val="both"/>
      </w:pPr>
    </w:p>
    <w:p w14:paraId="0F49C1F9" w14:textId="77777777" w:rsidR="00D1728C" w:rsidRPr="00C23CE5" w:rsidRDefault="00D1728C" w:rsidP="00D1728C">
      <w:pPr>
        <w:pStyle w:val="a9"/>
        <w:ind w:left="284"/>
        <w:jc w:val="both"/>
      </w:pPr>
    </w:p>
    <w:p w14:paraId="6C3286C0" w14:textId="007B841C" w:rsidR="00F154B3" w:rsidRDefault="00F154B3" w:rsidP="00F154B3">
      <w:pPr>
        <w:jc w:val="both"/>
        <w:rPr>
          <w:b w:val="0"/>
        </w:rPr>
      </w:pPr>
    </w:p>
    <w:p w14:paraId="12B8A611" w14:textId="77777777" w:rsidR="00F154B3" w:rsidRPr="00F154B3" w:rsidRDefault="00F154B3" w:rsidP="00F154B3">
      <w:pPr>
        <w:jc w:val="both"/>
        <w:rPr>
          <w:b w:val="0"/>
        </w:rPr>
      </w:pPr>
    </w:p>
    <w:p w14:paraId="02C26C0B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056610B" w14:textId="77777777" w:rsidR="00A210F8" w:rsidRPr="007946A2" w:rsidRDefault="00A210F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sectPr w:rsidR="00A210F8" w:rsidRPr="007946A2" w:rsidSect="00D83ECE">
      <w:footerReference w:type="default" r:id="rId63"/>
      <w:footerReference w:type="first" r:id="rId64"/>
      <w:pgSz w:w="11906" w:h="16838"/>
      <w:pgMar w:top="1418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9540D4" w14:textId="77777777" w:rsidR="00645056" w:rsidRDefault="00645056" w:rsidP="00C21248">
      <w:pPr>
        <w:spacing w:after="0" w:line="240" w:lineRule="auto"/>
      </w:pPr>
      <w:r>
        <w:separator/>
      </w:r>
    </w:p>
  </w:endnote>
  <w:endnote w:type="continuationSeparator" w:id="0">
    <w:p w14:paraId="06FC91A8" w14:textId="77777777" w:rsidR="00645056" w:rsidRDefault="00645056" w:rsidP="00C2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0061325"/>
      <w:docPartObj>
        <w:docPartGallery w:val="Page Numbers (Bottom of Page)"/>
        <w:docPartUnique/>
      </w:docPartObj>
    </w:sdtPr>
    <w:sdtEndPr/>
    <w:sdtContent>
      <w:p w14:paraId="3EC2B49F" w14:textId="667E439B" w:rsidR="006070F9" w:rsidRDefault="006457D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7C41">
          <w:rPr>
            <w:noProof/>
          </w:rPr>
          <w:t>8</w:t>
        </w:r>
        <w:r>
          <w:fldChar w:fldCharType="end"/>
        </w:r>
      </w:p>
    </w:sdtContent>
  </w:sdt>
  <w:p w14:paraId="4E980097" w14:textId="77777777" w:rsidR="006070F9" w:rsidRDefault="00645056">
    <w:pPr>
      <w:pStyle w:val="a5"/>
    </w:pPr>
  </w:p>
  <w:p w14:paraId="385B8FFA" w14:textId="77777777" w:rsidR="006070F9" w:rsidRDefault="0064505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9B3DA3" w14:textId="4D7254A9" w:rsidR="00260888" w:rsidRDefault="00260888" w:rsidP="00260888">
    <w:pPr>
      <w:pStyle w:val="a5"/>
      <w:jc w:val="center"/>
    </w:pPr>
    <w:r>
      <w:t>г. Москва 2021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2FDB5A" w14:textId="77777777" w:rsidR="00645056" w:rsidRDefault="00645056" w:rsidP="00C21248">
      <w:pPr>
        <w:spacing w:after="0" w:line="240" w:lineRule="auto"/>
      </w:pPr>
      <w:r>
        <w:separator/>
      </w:r>
    </w:p>
  </w:footnote>
  <w:footnote w:type="continuationSeparator" w:id="0">
    <w:p w14:paraId="66433246" w14:textId="77777777" w:rsidR="00645056" w:rsidRDefault="00645056" w:rsidP="00C21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E52BE"/>
    <w:multiLevelType w:val="hybridMultilevel"/>
    <w:tmpl w:val="ACE2E7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7DC0"/>
    <w:multiLevelType w:val="multilevel"/>
    <w:tmpl w:val="F06C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07434"/>
    <w:multiLevelType w:val="multilevel"/>
    <w:tmpl w:val="7A96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E1984"/>
    <w:multiLevelType w:val="multilevel"/>
    <w:tmpl w:val="2D92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563D"/>
    <w:multiLevelType w:val="hybridMultilevel"/>
    <w:tmpl w:val="A10E11E2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0AE80B74"/>
    <w:multiLevelType w:val="multilevel"/>
    <w:tmpl w:val="142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8B54FF"/>
    <w:multiLevelType w:val="hybridMultilevel"/>
    <w:tmpl w:val="0CCAE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05021"/>
    <w:multiLevelType w:val="multilevel"/>
    <w:tmpl w:val="BEBE2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BE13B99"/>
    <w:multiLevelType w:val="multilevel"/>
    <w:tmpl w:val="E19C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D96D2B"/>
    <w:multiLevelType w:val="hybridMultilevel"/>
    <w:tmpl w:val="AAA4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90D38"/>
    <w:multiLevelType w:val="multilevel"/>
    <w:tmpl w:val="A8D8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1E71DC"/>
    <w:multiLevelType w:val="multilevel"/>
    <w:tmpl w:val="BF76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740D78"/>
    <w:multiLevelType w:val="hybridMultilevel"/>
    <w:tmpl w:val="C9206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C4573"/>
    <w:multiLevelType w:val="multilevel"/>
    <w:tmpl w:val="30E8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C35B18"/>
    <w:multiLevelType w:val="multilevel"/>
    <w:tmpl w:val="C3DA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2D1757"/>
    <w:multiLevelType w:val="hybridMultilevel"/>
    <w:tmpl w:val="22821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D7AB8"/>
    <w:multiLevelType w:val="hybridMultilevel"/>
    <w:tmpl w:val="926A52E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7" w15:restartNumberingAfterBreak="0">
    <w:nsid w:val="40704C9D"/>
    <w:multiLevelType w:val="multilevel"/>
    <w:tmpl w:val="C2EA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A4706A"/>
    <w:multiLevelType w:val="hybridMultilevel"/>
    <w:tmpl w:val="D1985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563AAF"/>
    <w:multiLevelType w:val="multilevel"/>
    <w:tmpl w:val="177C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8C3178"/>
    <w:multiLevelType w:val="multilevel"/>
    <w:tmpl w:val="1F4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CA471CB"/>
    <w:multiLevelType w:val="multilevel"/>
    <w:tmpl w:val="9964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B050B1"/>
    <w:multiLevelType w:val="multilevel"/>
    <w:tmpl w:val="9AAC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776E2B"/>
    <w:multiLevelType w:val="multilevel"/>
    <w:tmpl w:val="735E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5345002"/>
    <w:multiLevelType w:val="hybridMultilevel"/>
    <w:tmpl w:val="2BBE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B87D3D"/>
    <w:multiLevelType w:val="multilevel"/>
    <w:tmpl w:val="A2EC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17"/>
  </w:num>
  <w:num w:numId="5">
    <w:abstractNumId w:val="1"/>
  </w:num>
  <w:num w:numId="6">
    <w:abstractNumId w:val="21"/>
  </w:num>
  <w:num w:numId="7">
    <w:abstractNumId w:val="19"/>
  </w:num>
  <w:num w:numId="8">
    <w:abstractNumId w:val="22"/>
  </w:num>
  <w:num w:numId="9">
    <w:abstractNumId w:val="14"/>
  </w:num>
  <w:num w:numId="10">
    <w:abstractNumId w:val="8"/>
  </w:num>
  <w:num w:numId="11">
    <w:abstractNumId w:val="25"/>
  </w:num>
  <w:num w:numId="12">
    <w:abstractNumId w:val="9"/>
  </w:num>
  <w:num w:numId="13">
    <w:abstractNumId w:val="4"/>
  </w:num>
  <w:num w:numId="14">
    <w:abstractNumId w:val="16"/>
  </w:num>
  <w:num w:numId="15">
    <w:abstractNumId w:val="18"/>
  </w:num>
  <w:num w:numId="16">
    <w:abstractNumId w:val="6"/>
  </w:num>
  <w:num w:numId="17">
    <w:abstractNumId w:val="13"/>
  </w:num>
  <w:num w:numId="18">
    <w:abstractNumId w:val="11"/>
  </w:num>
  <w:num w:numId="19">
    <w:abstractNumId w:val="3"/>
  </w:num>
  <w:num w:numId="20">
    <w:abstractNumId w:val="5"/>
  </w:num>
  <w:num w:numId="21">
    <w:abstractNumId w:val="0"/>
  </w:num>
  <w:num w:numId="22">
    <w:abstractNumId w:val="12"/>
  </w:num>
  <w:num w:numId="23">
    <w:abstractNumId w:val="23"/>
  </w:num>
  <w:num w:numId="24">
    <w:abstractNumId w:val="20"/>
  </w:num>
  <w:num w:numId="25">
    <w:abstractNumId w:val="2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D30"/>
    <w:rsid w:val="00025106"/>
    <w:rsid w:val="00085ACF"/>
    <w:rsid w:val="000B0B6C"/>
    <w:rsid w:val="00161868"/>
    <w:rsid w:val="00184844"/>
    <w:rsid w:val="00236A3E"/>
    <w:rsid w:val="00260888"/>
    <w:rsid w:val="00287A1D"/>
    <w:rsid w:val="00382F29"/>
    <w:rsid w:val="003D7A51"/>
    <w:rsid w:val="00426428"/>
    <w:rsid w:val="00431DDF"/>
    <w:rsid w:val="0045251D"/>
    <w:rsid w:val="0045326F"/>
    <w:rsid w:val="00464210"/>
    <w:rsid w:val="00477C93"/>
    <w:rsid w:val="004A2921"/>
    <w:rsid w:val="004A6A53"/>
    <w:rsid w:val="00512EDD"/>
    <w:rsid w:val="005A0317"/>
    <w:rsid w:val="005A3254"/>
    <w:rsid w:val="005D03EA"/>
    <w:rsid w:val="005E008E"/>
    <w:rsid w:val="005E1DEF"/>
    <w:rsid w:val="00645056"/>
    <w:rsid w:val="006457D0"/>
    <w:rsid w:val="00666B31"/>
    <w:rsid w:val="006D4B11"/>
    <w:rsid w:val="00755C54"/>
    <w:rsid w:val="007946A2"/>
    <w:rsid w:val="00830640"/>
    <w:rsid w:val="00845D8A"/>
    <w:rsid w:val="008F2075"/>
    <w:rsid w:val="00901AC0"/>
    <w:rsid w:val="009A0852"/>
    <w:rsid w:val="009C7C41"/>
    <w:rsid w:val="00A062A9"/>
    <w:rsid w:val="00A210F8"/>
    <w:rsid w:val="00A4447F"/>
    <w:rsid w:val="00A522C4"/>
    <w:rsid w:val="00AA1F1E"/>
    <w:rsid w:val="00B35611"/>
    <w:rsid w:val="00BA24E9"/>
    <w:rsid w:val="00BF5121"/>
    <w:rsid w:val="00C21248"/>
    <w:rsid w:val="00C23CE5"/>
    <w:rsid w:val="00C802AC"/>
    <w:rsid w:val="00C80373"/>
    <w:rsid w:val="00CA3367"/>
    <w:rsid w:val="00CF4D02"/>
    <w:rsid w:val="00D1728C"/>
    <w:rsid w:val="00D51D30"/>
    <w:rsid w:val="00D66A06"/>
    <w:rsid w:val="00D776DC"/>
    <w:rsid w:val="00D83ECE"/>
    <w:rsid w:val="00DF0AF4"/>
    <w:rsid w:val="00E21103"/>
    <w:rsid w:val="00E45E5C"/>
    <w:rsid w:val="00E7075C"/>
    <w:rsid w:val="00F154B3"/>
    <w:rsid w:val="00F72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BA80"/>
  <w15:chartTrackingRefBased/>
  <w15:docId w15:val="{7D591047-60F6-466A-B19B-AEE82CD7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075C"/>
    <w:pPr>
      <w:spacing w:line="276" w:lineRule="auto"/>
      <w:jc w:val="center"/>
    </w:pPr>
    <w:rPr>
      <w:rFonts w:ascii="Times New Roman" w:eastAsiaTheme="minorEastAsia" w:hAnsi="Times New Roman"/>
      <w:b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C212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46A2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46A2"/>
    <w:pPr>
      <w:keepNext/>
      <w:keepLines/>
      <w:spacing w:before="40" w:after="0"/>
      <w:jc w:val="left"/>
      <w:outlineLvl w:val="2"/>
    </w:pPr>
    <w:rPr>
      <w:rFonts w:eastAsiaTheme="majorEastAsia" w:cstheme="majorBidi"/>
      <w:b w:val="0"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2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946A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946A2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11">
    <w:name w:val="Без интервала1"/>
    <w:uiPriority w:val="1"/>
    <w:qFormat/>
    <w:rsid w:val="007946A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4">
    <w:name w:val="Верхний колонтитул Знак"/>
    <w:basedOn w:val="a0"/>
    <w:link w:val="a3"/>
    <w:uiPriority w:val="99"/>
    <w:rsid w:val="007946A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7946A2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uiPriority w:val="10"/>
    <w:qFormat/>
    <w:rsid w:val="007946A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b w:val="0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9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7946A2"/>
    <w:pPr>
      <w:spacing w:after="200"/>
      <w:ind w:left="720"/>
      <w:contextualSpacing/>
      <w:jc w:val="left"/>
    </w:pPr>
    <w:rPr>
      <w:rFonts w:eastAsiaTheme="minorHAnsi"/>
      <w:b w:val="0"/>
      <w:szCs w:val="22"/>
    </w:rPr>
  </w:style>
  <w:style w:type="character" w:styleId="aa">
    <w:name w:val="Strong"/>
    <w:basedOn w:val="a0"/>
    <w:uiPriority w:val="22"/>
    <w:qFormat/>
    <w:rsid w:val="007946A2"/>
    <w:rPr>
      <w:b/>
      <w:bCs/>
    </w:rPr>
  </w:style>
  <w:style w:type="paragraph" w:customStyle="1" w:styleId="Default">
    <w:name w:val="Default"/>
    <w:rsid w:val="007946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w-headline">
    <w:name w:val="mw-headline"/>
    <w:basedOn w:val="a0"/>
    <w:rsid w:val="007946A2"/>
  </w:style>
  <w:style w:type="character" w:customStyle="1" w:styleId="mw-editsection">
    <w:name w:val="mw-editsection"/>
    <w:basedOn w:val="a0"/>
    <w:rsid w:val="007946A2"/>
  </w:style>
  <w:style w:type="character" w:customStyle="1" w:styleId="mw-editsection-bracket">
    <w:name w:val="mw-editsection-bracket"/>
    <w:basedOn w:val="a0"/>
    <w:rsid w:val="007946A2"/>
  </w:style>
  <w:style w:type="character" w:styleId="ab">
    <w:name w:val="Hyperlink"/>
    <w:basedOn w:val="a0"/>
    <w:uiPriority w:val="99"/>
    <w:unhideWhenUsed/>
    <w:rsid w:val="007946A2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7946A2"/>
  </w:style>
  <w:style w:type="paragraph" w:styleId="ac">
    <w:name w:val="Normal (Web)"/>
    <w:basedOn w:val="a"/>
    <w:uiPriority w:val="99"/>
    <w:semiHidden/>
    <w:unhideWhenUsed/>
    <w:rsid w:val="007946A2"/>
    <w:pPr>
      <w:spacing w:before="100" w:beforeAutospacing="1" w:after="100" w:afterAutospacing="1" w:line="240" w:lineRule="auto"/>
      <w:jc w:val="left"/>
    </w:pPr>
    <w:rPr>
      <w:rFonts w:eastAsia="Times New Roman" w:cs="Times New Roman"/>
      <w:b w:val="0"/>
      <w:sz w:val="24"/>
      <w:szCs w:val="24"/>
    </w:rPr>
  </w:style>
  <w:style w:type="paragraph" w:styleId="ad">
    <w:name w:val="No Spacing"/>
    <w:uiPriority w:val="1"/>
    <w:qFormat/>
    <w:rsid w:val="007946A2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946A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21248"/>
    <w:pPr>
      <w:tabs>
        <w:tab w:val="right" w:leader="dot" w:pos="9345"/>
      </w:tabs>
      <w:spacing w:after="100"/>
      <w:jc w:val="left"/>
    </w:pPr>
    <w:rPr>
      <w:rFonts w:eastAsiaTheme="minorHAnsi" w:cs="Times New Roman"/>
      <w:bCs/>
      <w:noProof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946A2"/>
    <w:pPr>
      <w:spacing w:after="100"/>
      <w:ind w:left="560"/>
      <w:jc w:val="left"/>
    </w:pPr>
    <w:rPr>
      <w:rFonts w:eastAsiaTheme="minorHAnsi"/>
      <w:b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946A2"/>
    <w:pPr>
      <w:spacing w:after="100"/>
      <w:ind w:left="280"/>
      <w:jc w:val="left"/>
    </w:pPr>
    <w:rPr>
      <w:rFonts w:eastAsiaTheme="minorHAnsi"/>
      <w:b w:val="0"/>
      <w:szCs w:val="22"/>
    </w:rPr>
  </w:style>
  <w:style w:type="character" w:customStyle="1" w:styleId="UnresolvedMention">
    <w:name w:val="Unresolved Mention"/>
    <w:basedOn w:val="a0"/>
    <w:uiPriority w:val="99"/>
    <w:semiHidden/>
    <w:unhideWhenUsed/>
    <w:rsid w:val="007946A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1728C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  <w:szCs w:val="21"/>
    </w:rPr>
  </w:style>
  <w:style w:type="character" w:styleId="af">
    <w:name w:val="annotation reference"/>
    <w:basedOn w:val="a0"/>
    <w:uiPriority w:val="99"/>
    <w:semiHidden/>
    <w:unhideWhenUsed/>
    <w:rsid w:val="00D83EC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83EC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83ECE"/>
    <w:rPr>
      <w:rFonts w:ascii="Times New Roman" w:eastAsiaTheme="minorEastAsia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83ECE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83ECE"/>
    <w:rPr>
      <w:rFonts w:ascii="Times New Roman" w:eastAsiaTheme="minorEastAsia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83E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83ECE"/>
    <w:rPr>
      <w:rFonts w:ascii="Segoe UI" w:eastAsiaTheme="minorEastAsia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7%D0%BE%D0%BB%D0%BE%D1%82%D0%BE" TargetMode="External"/><Relationship Id="rId21" Type="http://schemas.openxmlformats.org/officeDocument/2006/relationships/hyperlink" Target="https://ru.wikipedia.org/wiki/%D0%97%D0%BE%D0%BB%D0%BE%D1%82%D0%BE" TargetMode="External"/><Relationship Id="rId34" Type="http://schemas.openxmlformats.org/officeDocument/2006/relationships/hyperlink" Target="https://ru.wikipedia.org/wiki/%D0%98%D0%9C%D0%9F" TargetMode="External"/><Relationship Id="rId42" Type="http://schemas.openxmlformats.org/officeDocument/2006/relationships/image" Target="media/image5.jpeg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55" Type="http://schemas.openxmlformats.org/officeDocument/2006/relationships/hyperlink" Target="http://saper.isnet.ru/texnica-2/imp-dva.html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A1%D0%BB%D1%83%D0%B6%D0%B1%D0%B0_%D0%B1%D0%B5%D0%B7%D0%BE%D0%BF%D0%B0%D1%81%D0%BD%D0%BE%D1%81%D1%82%D0%B8&amp;action=edit&amp;redlink=1" TargetMode="External"/><Relationship Id="rId29" Type="http://schemas.openxmlformats.org/officeDocument/2006/relationships/hyperlink" Target="https://ru.wikipedia.org/wiki/%D0%9C%D0%B8%D0%BD%D0%BE%D0%B8%D1%81%D0%BA%D0%B0%D1%82%D0%B5%D0%BB%D1%8C" TargetMode="External"/><Relationship Id="rId11" Type="http://schemas.openxmlformats.org/officeDocument/2006/relationships/hyperlink" Target="https://ru.wikipedia.org/wiki/%D0%94%D0%B8%D1%81%D0%BA%D1%80%D0%B8%D0%BC%D0%B8%D0%BD%D0%B0%D1%82%D0%BE%D1%80" TargetMode="External"/><Relationship Id="rId24" Type="http://schemas.openxmlformats.org/officeDocument/2006/relationships/hyperlink" Target="https://ru.wikipedia.org/wiki/%D0%9C%D0%B0%D0%B3%D0%BD%D0%B8%D1%82%D0%BE%D0%BC%D0%B5%D1%82%D1%80" TargetMode="External"/><Relationship Id="rId32" Type="http://schemas.openxmlformats.org/officeDocument/2006/relationships/hyperlink" Target="https://ru.wikipedia.org/wiki/%D0%A2%D0%BE%D0%BC%D1%81%D0%BA" TargetMode="External"/><Relationship Id="rId37" Type="http://schemas.openxmlformats.org/officeDocument/2006/relationships/hyperlink" Target="https://ru.wikipedia.org/wiki/%D0%A1%D0%B0%D0%BF%D1%91%D1%80" TargetMode="External"/><Relationship Id="rId40" Type="http://schemas.openxmlformats.org/officeDocument/2006/relationships/image" Target="media/image3.jpeg"/><Relationship Id="rId45" Type="http://schemas.openxmlformats.org/officeDocument/2006/relationships/image" Target="media/image8.png"/><Relationship Id="rId53" Type="http://schemas.openxmlformats.org/officeDocument/2006/relationships/image" Target="media/image16.jpeg"/><Relationship Id="rId58" Type="http://schemas.openxmlformats.org/officeDocument/2006/relationships/hyperlink" Target="https://ru.wikipedia.org/wiki/%D0%9C%D0%B5%D1%82%D0%B0%D0%BB%D0%BB%D0%BE%D0%B8%D1%81%D0%BA%D0%B0%D1%82%D0%B5%D0%BB%D1%8C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studmed.ru/polynkin-a-v-le-h-t-issledovanie-harakteristik-radiokanala-svyazi-s-bespilotnymi-letatelnymi-apparatami_eb3900d45cb.html" TargetMode="External"/><Relationship Id="rId19" Type="http://schemas.openxmlformats.org/officeDocument/2006/relationships/hyperlink" Target="https://ru.wikipedia.org/wiki/%D0%92%D0%BE%D0%BA%D0%B7%D0%B0%D0%BB" TargetMode="External"/><Relationship Id="rId14" Type="http://schemas.openxmlformats.org/officeDocument/2006/relationships/hyperlink" Target="https://ru.wikipedia.org/wiki/%D0%98%D0%9C%D0%9F" TargetMode="External"/><Relationship Id="rId22" Type="http://schemas.openxmlformats.org/officeDocument/2006/relationships/hyperlink" Target="https://ru.wikipedia.org/wiki/%D0%9C%D0%B5%D1%82%D0%B0%D0%BB%D0%BB%D1%8B" TargetMode="External"/><Relationship Id="rId27" Type="http://schemas.openxmlformats.org/officeDocument/2006/relationships/hyperlink" Target="https://ru.wikipedia.org/wiki/%D0%9C%D0%B5%D0%B4%D1%8C" TargetMode="External"/><Relationship Id="rId30" Type="http://schemas.openxmlformats.org/officeDocument/2006/relationships/hyperlink" Target="https://ru.wikipedia.org/wiki/%D0%9D%D0%B0%D0%B7%D0%B5%D0%BC%D0%BD%D0%B0%D1%8F_%D0%BC%D0%B8%D0%BD%D0%B0" TargetMode="External"/><Relationship Id="rId35" Type="http://schemas.openxmlformats.org/officeDocument/2006/relationships/hyperlink" Target="https://ru.wikipedia.org/wiki/%D0%90%D1%84%D0%B3%D0%B0%D0%BD%D1%81%D0%BA%D0%B0%D1%8F_%D0%B2%D0%BE%D0%B9%D0%BD%D0%B0_(1979%E2%80%941989)" TargetMode="External"/><Relationship Id="rId43" Type="http://schemas.openxmlformats.org/officeDocument/2006/relationships/image" Target="media/image6.jpeg"/><Relationship Id="rId48" Type="http://schemas.openxmlformats.org/officeDocument/2006/relationships/image" Target="media/image11.png"/><Relationship Id="rId56" Type="http://schemas.openxmlformats.org/officeDocument/2006/relationships/hyperlink" Target="https://warbook.club/voennaya-tehnika/samolety/bpla/" TargetMode="External"/><Relationship Id="rId64" Type="http://schemas.openxmlformats.org/officeDocument/2006/relationships/footer" Target="footer2.xml"/><Relationship Id="rId8" Type="http://schemas.openxmlformats.org/officeDocument/2006/relationships/hyperlink" Target="https://ru.wikipedia.org/wiki/%D0%9A%D0%BB%D0%B0%D0%B4" TargetMode="External"/><Relationship Id="rId51" Type="http://schemas.openxmlformats.org/officeDocument/2006/relationships/image" Target="media/image14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D%D0%B0%D0%B7%D0%B5%D0%BC%D0%BD%D0%B0%D1%8F_%D0%BC%D0%B8%D0%BD%D0%B0" TargetMode="External"/><Relationship Id="rId17" Type="http://schemas.openxmlformats.org/officeDocument/2006/relationships/hyperlink" Target="https://ru.wikipedia.org/wiki/%D0%90%D1%80%D0%BA%D0%B0" TargetMode="External"/><Relationship Id="rId25" Type="http://schemas.openxmlformats.org/officeDocument/2006/relationships/hyperlink" Target="https://ru.wikipedia.org/wiki/%D0%96%D0%B5%D0%BB%D0%B5%D0%B7%D0%BE" TargetMode="External"/><Relationship Id="rId33" Type="http://schemas.openxmlformats.org/officeDocument/2006/relationships/hyperlink" Target="https://ru.wikipedia.org/wiki/%D0%A2%D0%BE%D0%BC%D1%81%D0%BA%D0%B8%D0%B9_%D0%B7%D0%B0%D0%B2%D0%BE%D0%B4_%D0%B8%D0%B7%D0%BC%D0%B5%D1%80%D0%B8%D1%82%D0%B5%D0%BB%D1%8C%D0%BD%D0%BE%D0%B9_%D0%B0%D0%BF%D0%BF%D0%B0%D1%80%D0%B0%D1%82%D1%83%D1%80%D1%8B" TargetMode="External"/><Relationship Id="rId38" Type="http://schemas.openxmlformats.org/officeDocument/2006/relationships/image" Target="media/image1.jpeg"/><Relationship Id="rId46" Type="http://schemas.openxmlformats.org/officeDocument/2006/relationships/image" Target="media/image9.jpeg"/><Relationship Id="rId59" Type="http://schemas.openxmlformats.org/officeDocument/2006/relationships/hyperlink" Target="https://www.studmed.ru/ganin-s-m-i-dr-bespilotnye-letatelnye-apparaty_6ba44b3244b.html" TargetMode="External"/><Relationship Id="rId20" Type="http://schemas.openxmlformats.org/officeDocument/2006/relationships/hyperlink" Target="https://ru.wikipedia.org/wiki/%D0%A1%D1%83%D0%BD%D0%B4%D1%83%D0%BA" TargetMode="External"/><Relationship Id="rId41" Type="http://schemas.openxmlformats.org/officeDocument/2006/relationships/image" Target="media/image4.jpeg"/><Relationship Id="rId54" Type="http://schemas.openxmlformats.org/officeDocument/2006/relationships/hyperlink" Target="http://huntsmanblog.ru/novye-minoiskateli-korshun-uzhe-vooruzhenie-sapernyx-podrazdelenij-zvo/" TargetMode="External"/><Relationship Id="rId62" Type="http://schemas.openxmlformats.org/officeDocument/2006/relationships/hyperlink" Target="https://www.studmed.ru/slyusar-v-peredacha-dannyh-s-borta-bespilotnogo-letatelnogo-apparata-bpla-_13912c3fecf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9C%D0%9F-2" TargetMode="External"/><Relationship Id="rId23" Type="http://schemas.openxmlformats.org/officeDocument/2006/relationships/hyperlink" Target="https://ru.wikipedia.org/wiki/%D0%93%D1%80%D1%83%D0%BD%D1%82" TargetMode="External"/><Relationship Id="rId28" Type="http://schemas.openxmlformats.org/officeDocument/2006/relationships/hyperlink" Target="https://ru.wikipedia.org/wiki/%D0%90%D0%BB%D1%8E%D0%BC%D0%B8%D0%BD%D0%B8%D0%B9" TargetMode="External"/><Relationship Id="rId36" Type="http://schemas.openxmlformats.org/officeDocument/2006/relationships/hyperlink" Target="https://ru.wikipedia.org/wiki/%D0%AD%D0%BB%D0%B5%D0%BA%D1%82%D1%80%D0%BE%D0%BC%D0%B0%D0%B3%D0%BD%D0%B8%D1%82%D0%BD%D0%B0%D1%8F_%D0%B8%D0%BD%D0%B4%D1%83%D0%BA%D1%86%D0%B8%D1%8F" TargetMode="External"/><Relationship Id="rId49" Type="http://schemas.openxmlformats.org/officeDocument/2006/relationships/image" Target="media/image12.png"/><Relationship Id="rId57" Type="http://schemas.openxmlformats.org/officeDocument/2006/relationships/hyperlink" Target="https://www.studmed.ru/science/voennye-discipliny/oruzhie-i-voennaya-tehnika/aviation/unmanned" TargetMode="External"/><Relationship Id="rId10" Type="http://schemas.openxmlformats.org/officeDocument/2006/relationships/hyperlink" Target="https://ru.wikipedia.org/wiki/%D0%A6%D0%B8%D1%84%D1%80%D0%BE%D0%B2%D0%BE%D0%B9_%D1%81%D0%B8%D0%B3%D0%BD%D0%B0%D0%BB%D1%8C%D0%BD%D1%8B%D0%B9_%D0%BF%D1%80%D0%BE%D1%86%D0%B5%D1%81%D1%81%D0%BE%D1%80" TargetMode="External"/><Relationship Id="rId31" Type="http://schemas.openxmlformats.org/officeDocument/2006/relationships/hyperlink" Target="https://ru.wikipedia.org/wiki/%D0%91%D1%80%D0%BE%D0%B4" TargetMode="External"/><Relationship Id="rId44" Type="http://schemas.openxmlformats.org/officeDocument/2006/relationships/image" Target="media/image7.jpeg"/><Relationship Id="rId52" Type="http://schemas.openxmlformats.org/officeDocument/2006/relationships/image" Target="media/image15.png"/><Relationship Id="rId60" Type="http://schemas.openxmlformats.org/officeDocument/2006/relationships/hyperlink" Target="https://www.studmed.ru/grebenikov-a-g-myalica-a-k-parfenyuk-v-v-i-dr-obschie-vidy-i-harakteristiki-bespilotnyh-letatelnyh-apparatov_f4cf99da253.html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E%D0%B2%D0%B5%D0%BB%D0%B8%D1%80%D0%BD%D1%8B%D0%B5_%D0%B8%D0%B7%D0%B4%D0%B5%D0%BB%D0%B8%D1%8F" TargetMode="External"/><Relationship Id="rId13" Type="http://schemas.openxmlformats.org/officeDocument/2006/relationships/hyperlink" Target="https://ru.wikipedia.org/wiki/%D0%A1%D0%BE%D0%B2%D0%B5%D1%82%D1%81%D0%BA%D0%BE%D0%B5_%D0%B2%D1%80%D0%B5%D0%BC%D1%8F" TargetMode="External"/><Relationship Id="rId18" Type="http://schemas.openxmlformats.org/officeDocument/2006/relationships/hyperlink" Target="https://ru.wikipedia.org/wiki/%D0%9C%D0%B5%D1%82%D1%80" TargetMode="External"/><Relationship Id="rId3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B3407-F2D6-49D6-AF37-533348990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27</Pages>
  <Words>4057</Words>
  <Characters>23126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sanesh93613@outlook.com</dc:creator>
  <cp:keywords/>
  <dc:description/>
  <cp:lastModifiedBy>Александр</cp:lastModifiedBy>
  <cp:revision>28</cp:revision>
  <dcterms:created xsi:type="dcterms:W3CDTF">2021-12-19T22:21:00Z</dcterms:created>
  <dcterms:modified xsi:type="dcterms:W3CDTF">2022-01-28T09:06:00Z</dcterms:modified>
</cp:coreProperties>
</file>