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9E" w:rsidRDefault="001C6C9E" w:rsidP="001C6C9E">
      <w:pPr>
        <w:jc w:val="center"/>
        <w:rPr>
          <w:b/>
        </w:rPr>
      </w:pPr>
      <w:r>
        <w:rPr>
          <w:b/>
        </w:rPr>
        <w:t xml:space="preserve">Источники возникновения идей </w:t>
      </w:r>
    </w:p>
    <w:p w:rsidR="008D3983" w:rsidRPr="00D81EC9" w:rsidRDefault="00D81EC9">
      <w:pPr>
        <w:rPr>
          <w:b/>
        </w:rPr>
      </w:pPr>
      <w:r w:rsidRPr="00D81EC9">
        <w:rPr>
          <w:b/>
        </w:rPr>
        <w:t xml:space="preserve">Исправить то, что раздражает </w:t>
      </w:r>
    </w:p>
    <w:p w:rsidR="00D81EC9" w:rsidRDefault="00D81EC9">
      <w:r>
        <w:t>Вспомнить то, что раздражает</w:t>
      </w:r>
    </w:p>
    <w:p w:rsidR="00D81EC9" w:rsidRDefault="00D81EC9">
      <w:r>
        <w:t xml:space="preserve">Выписать это </w:t>
      </w:r>
    </w:p>
    <w:p w:rsidR="00D81EC9" w:rsidRDefault="00D81EC9">
      <w:r>
        <w:t>Придумать как решить эту проблему</w:t>
      </w:r>
    </w:p>
    <w:p w:rsidR="00D81EC9" w:rsidRDefault="00D81EC9">
      <w:pPr>
        <w:rPr>
          <w:b/>
        </w:rPr>
      </w:pPr>
      <w:r w:rsidRPr="00D81EC9">
        <w:rPr>
          <w:b/>
        </w:rPr>
        <w:t xml:space="preserve">Превращение товара из дешевого </w:t>
      </w:r>
      <w:proofErr w:type="gramStart"/>
      <w:r w:rsidRPr="00D81EC9">
        <w:rPr>
          <w:b/>
        </w:rPr>
        <w:t>в дорогой</w:t>
      </w:r>
      <w:proofErr w:type="gramEnd"/>
    </w:p>
    <w:p w:rsidR="00D81EC9" w:rsidRDefault="00D81EC9">
      <w:r>
        <w:t xml:space="preserve">Выписать дешевые товары, услуги </w:t>
      </w:r>
    </w:p>
    <w:p w:rsidR="00D81EC9" w:rsidRDefault="00D81EC9">
      <w:r>
        <w:t xml:space="preserve">Придумать премиум варианты продуктов </w:t>
      </w:r>
    </w:p>
    <w:p w:rsidR="00D81EC9" w:rsidRDefault="00D81EC9">
      <w:pPr>
        <w:rPr>
          <w:b/>
        </w:rPr>
      </w:pPr>
      <w:r w:rsidRPr="00D81EC9">
        <w:rPr>
          <w:b/>
        </w:rPr>
        <w:t>Удешевление продукта</w:t>
      </w:r>
    </w:p>
    <w:p w:rsidR="00F9648E" w:rsidRDefault="00D81EC9">
      <w:r>
        <w:t>Придумать как сохранить необходимые функциональные</w:t>
      </w:r>
      <w:r w:rsidR="00C5265F">
        <w:t xml:space="preserve"> преимущества, упростив дизайн</w:t>
      </w:r>
    </w:p>
    <w:p w:rsidR="00D81EC9" w:rsidRDefault="00F9648E">
      <w:pPr>
        <w:rPr>
          <w:b/>
        </w:rPr>
      </w:pPr>
      <w:r w:rsidRPr="00F9648E">
        <w:rPr>
          <w:b/>
        </w:rPr>
        <w:t>Тренды</w:t>
      </w:r>
      <w:r w:rsidR="00D81EC9" w:rsidRPr="00F9648E">
        <w:rPr>
          <w:b/>
        </w:rPr>
        <w:t xml:space="preserve"> </w:t>
      </w:r>
    </w:p>
    <w:p w:rsidR="00F9648E" w:rsidRDefault="00F9648E">
      <w:r>
        <w:t>Составить перечень основных трендов: демографических, социальных, макроэкономических</w:t>
      </w:r>
    </w:p>
    <w:p w:rsidR="00F9648E" w:rsidRDefault="00F9648E">
      <w:r>
        <w:t xml:space="preserve">Придумать инновационные решения, которые можно </w:t>
      </w:r>
      <w:proofErr w:type="spellStart"/>
      <w:r>
        <w:t>коммерциализировать</w:t>
      </w:r>
      <w:proofErr w:type="spellEnd"/>
      <w:r>
        <w:t xml:space="preserve"> благодаря трендам</w:t>
      </w:r>
    </w:p>
    <w:p w:rsidR="00F9648E" w:rsidRDefault="00F9648E">
      <w:pPr>
        <w:rPr>
          <w:b/>
        </w:rPr>
      </w:pPr>
      <w:r w:rsidRPr="00F9648E">
        <w:rPr>
          <w:b/>
        </w:rPr>
        <w:t>Локализовать инновации</w:t>
      </w:r>
    </w:p>
    <w:p w:rsidR="00F9648E" w:rsidRDefault="00F9648E">
      <w:r>
        <w:t xml:space="preserve">Наблюдать и замечать инновации, </w:t>
      </w:r>
      <w:r w:rsidR="008F69DC">
        <w:t>реализовать в других регионах</w:t>
      </w:r>
    </w:p>
    <w:p w:rsidR="008F69DC" w:rsidRDefault="008F69DC">
      <w:r>
        <w:t>Локализовать инновации</w:t>
      </w:r>
    </w:p>
    <w:p w:rsidR="00886DA5" w:rsidRDefault="00886DA5">
      <w:pPr>
        <w:rPr>
          <w:b/>
        </w:rPr>
      </w:pPr>
      <w:r w:rsidRPr="00886DA5">
        <w:rPr>
          <w:b/>
        </w:rPr>
        <w:t>Использовать новейшие технологии</w:t>
      </w:r>
    </w:p>
    <w:p w:rsidR="001C6C9E" w:rsidRDefault="001C6C9E">
      <w:r>
        <w:rPr>
          <w:b/>
        </w:rPr>
        <w:t>Маркетинг –</w:t>
      </w:r>
      <w:r w:rsidRPr="001C6C9E">
        <w:rPr>
          <w:b/>
        </w:rPr>
        <w:t xml:space="preserve"> </w:t>
      </w:r>
      <w:r>
        <w:t xml:space="preserve">наука о изучении, анализе рынка. Анализирует потребности клиента, собственные возможности, </w:t>
      </w:r>
      <w:r w:rsidR="00D837D1">
        <w:t>уровень конкуренции.</w:t>
      </w:r>
    </w:p>
    <w:p w:rsidR="00D837D1" w:rsidRDefault="00D837D1">
      <w:r>
        <w:t>Червяк должен быть вкусен не рыбаку, а рыбе.</w:t>
      </w:r>
    </w:p>
    <w:p w:rsidR="00D837D1" w:rsidRDefault="00D837D1">
      <w:r>
        <w:t>Ключевое свойство в маркетинге – сегментация. Сегментация – это процесс разделения продукта на целевые сегменты</w:t>
      </w:r>
    </w:p>
    <w:p w:rsidR="00D837D1" w:rsidRDefault="00D837D1">
      <w:r>
        <w:t xml:space="preserve">Сегментация по демографическому принципу – возраст, пол. </w:t>
      </w:r>
    </w:p>
    <w:p w:rsidR="00D837D1" w:rsidRDefault="00D837D1">
      <w:r>
        <w:t xml:space="preserve">Целевые сегменты: студенчество, молодые специалисты, молодые семьи. </w:t>
      </w:r>
    </w:p>
    <w:p w:rsidR="00A52C40" w:rsidRPr="00A52C40" w:rsidRDefault="00A52C40" w:rsidP="00A52C40">
      <w:pPr>
        <w:jc w:val="center"/>
        <w:rPr>
          <w:b/>
        </w:rPr>
      </w:pPr>
      <w:r w:rsidRPr="00A52C40">
        <w:rPr>
          <w:b/>
        </w:rPr>
        <w:t>Менеджмент</w:t>
      </w:r>
    </w:p>
    <w:p w:rsidR="00886DA5" w:rsidRDefault="00A52C40">
      <w:r>
        <w:t>Делится на 3 части:</w:t>
      </w:r>
    </w:p>
    <w:p w:rsidR="00A52C40" w:rsidRDefault="00A52C40" w:rsidP="00A52C40">
      <w:pPr>
        <w:pStyle w:val="a3"/>
        <w:numPr>
          <w:ilvl w:val="0"/>
          <w:numId w:val="1"/>
        </w:numPr>
      </w:pPr>
      <w:r>
        <w:t>управление процессами</w:t>
      </w:r>
    </w:p>
    <w:p w:rsidR="00A52C40" w:rsidRDefault="00A52C40" w:rsidP="00A52C40">
      <w:pPr>
        <w:pStyle w:val="a3"/>
        <w:numPr>
          <w:ilvl w:val="0"/>
          <w:numId w:val="1"/>
        </w:numPr>
      </w:pPr>
      <w:r>
        <w:lastRenderedPageBreak/>
        <w:t>управление финансами</w:t>
      </w:r>
    </w:p>
    <w:p w:rsidR="00A52C40" w:rsidRDefault="00A52C40" w:rsidP="00A52C40">
      <w:pPr>
        <w:pStyle w:val="a3"/>
        <w:numPr>
          <w:ilvl w:val="0"/>
          <w:numId w:val="1"/>
        </w:numPr>
      </w:pPr>
      <w:r>
        <w:t>управление персоналом</w:t>
      </w:r>
    </w:p>
    <w:p w:rsidR="00632C80" w:rsidRDefault="00632C80" w:rsidP="00632C80">
      <w:r>
        <w:t>Процессы до продажи продукции изучение рынка разработки в целях разработки новых или старых:</w:t>
      </w:r>
    </w:p>
    <w:p w:rsidR="00632C80" w:rsidRDefault="00632C80" w:rsidP="00632C80">
      <w:r>
        <w:t>Реклама</w:t>
      </w:r>
    </w:p>
    <w:p w:rsidR="00632C80" w:rsidRDefault="00C77D30" w:rsidP="00C77D30">
      <w:pPr>
        <w:pStyle w:val="a3"/>
        <w:numPr>
          <w:ilvl w:val="0"/>
          <w:numId w:val="2"/>
        </w:numPr>
      </w:pPr>
      <w:r>
        <w:t>Процессы</w:t>
      </w:r>
      <w:r w:rsidR="00632C80">
        <w:t xml:space="preserve"> прод</w:t>
      </w:r>
      <w:r>
        <w:t>аж:</w:t>
      </w:r>
    </w:p>
    <w:p w:rsidR="00632C80" w:rsidRDefault="00632C80" w:rsidP="00C77D30">
      <w:pPr>
        <w:pStyle w:val="a3"/>
        <w:numPr>
          <w:ilvl w:val="0"/>
          <w:numId w:val="2"/>
        </w:numPr>
      </w:pPr>
      <w:r>
        <w:t>Орг</w:t>
      </w:r>
      <w:r w:rsidR="00C77D30">
        <w:t>анизация</w:t>
      </w:r>
      <w:r>
        <w:t xml:space="preserve"> прод</w:t>
      </w:r>
      <w:r w:rsidR="00C77D30">
        <w:t>аж</w:t>
      </w:r>
    </w:p>
    <w:p w:rsidR="00632C80" w:rsidRDefault="00632C80" w:rsidP="00C77D30">
      <w:pPr>
        <w:pStyle w:val="a3"/>
        <w:numPr>
          <w:ilvl w:val="0"/>
          <w:numId w:val="2"/>
        </w:numPr>
      </w:pPr>
      <w:r>
        <w:t>Выявл</w:t>
      </w:r>
      <w:r w:rsidR="00C77D30">
        <w:t>ение</w:t>
      </w:r>
      <w:r>
        <w:t xml:space="preserve"> потреб</w:t>
      </w:r>
      <w:r w:rsidR="00C77D30">
        <w:t>ностей</w:t>
      </w:r>
    </w:p>
    <w:p w:rsidR="00632C80" w:rsidRDefault="00C77D30" w:rsidP="00C77D30">
      <w:pPr>
        <w:pStyle w:val="a3"/>
        <w:numPr>
          <w:ilvl w:val="0"/>
          <w:numId w:val="2"/>
        </w:numPr>
      </w:pPr>
      <w:r>
        <w:t>Аргументация</w:t>
      </w:r>
    </w:p>
    <w:p w:rsidR="00C77D30" w:rsidRDefault="00C77D30" w:rsidP="00C77D30">
      <w:pPr>
        <w:pStyle w:val="a3"/>
        <w:numPr>
          <w:ilvl w:val="0"/>
          <w:numId w:val="2"/>
        </w:numPr>
      </w:pPr>
      <w:r>
        <w:t>Ответы на стандартные возражения</w:t>
      </w:r>
    </w:p>
    <w:p w:rsidR="00C77D30" w:rsidRDefault="00C77D30" w:rsidP="00C77D30">
      <w:pPr>
        <w:pStyle w:val="a3"/>
        <w:numPr>
          <w:ilvl w:val="0"/>
          <w:numId w:val="2"/>
        </w:numPr>
      </w:pPr>
      <w:r>
        <w:t>Обсуждение цены</w:t>
      </w:r>
    </w:p>
    <w:p w:rsidR="00C77D30" w:rsidRDefault="00C77D30" w:rsidP="00C77D30">
      <w:pPr>
        <w:pStyle w:val="a3"/>
        <w:numPr>
          <w:ilvl w:val="0"/>
          <w:numId w:val="2"/>
        </w:numPr>
      </w:pPr>
      <w:r>
        <w:t xml:space="preserve">Завершение контракта </w:t>
      </w:r>
    </w:p>
    <w:p w:rsidR="00C77D30" w:rsidRDefault="00B2110D" w:rsidP="00C77D30">
      <w:r>
        <w:t>Процессы пост продажного</w:t>
      </w:r>
      <w:r w:rsidR="00C77D30">
        <w:t xml:space="preserve"> обслуживания:</w:t>
      </w:r>
    </w:p>
    <w:p w:rsidR="00C77D30" w:rsidRDefault="00C77D30" w:rsidP="00C77D30">
      <w:pPr>
        <w:pStyle w:val="a3"/>
        <w:numPr>
          <w:ilvl w:val="0"/>
          <w:numId w:val="3"/>
        </w:numPr>
      </w:pPr>
      <w:r>
        <w:t>Организация обратной связи с клиентом</w:t>
      </w:r>
    </w:p>
    <w:p w:rsidR="00C77D30" w:rsidRDefault="00C77D30" w:rsidP="00C77D30">
      <w:pPr>
        <w:pStyle w:val="a3"/>
        <w:numPr>
          <w:ilvl w:val="0"/>
          <w:numId w:val="3"/>
        </w:numPr>
      </w:pPr>
      <w:r>
        <w:t>Жалобы</w:t>
      </w:r>
    </w:p>
    <w:p w:rsidR="00B2110D" w:rsidRDefault="0059496C" w:rsidP="00B2110D">
      <w:r>
        <w:t>Первое чем стоит управлять из финансов</w:t>
      </w:r>
    </w:p>
    <w:p w:rsidR="0059496C" w:rsidRDefault="0059496C" w:rsidP="00B2110D">
      <w:r>
        <w:t>Управление прибылью</w:t>
      </w:r>
    </w:p>
    <w:p w:rsidR="0059496C" w:rsidRDefault="0059496C" w:rsidP="00B2110D">
      <w:r>
        <w:tab/>
        <w:t>Из прибыли выплачиваются налоги, дивиденды и нераспределенная прибыль направляется на увеличение капитала (на развитие предприятия)</w:t>
      </w:r>
    </w:p>
    <w:p w:rsidR="0059496C" w:rsidRDefault="0059496C" w:rsidP="00B2110D">
      <w:r>
        <w:tab/>
        <w:t>Собственный капитал – средства владельцев и нераспределенная прибыль</w:t>
      </w:r>
    </w:p>
    <w:p w:rsidR="0059496C" w:rsidRDefault="0059496C" w:rsidP="00B2110D">
      <w:r>
        <w:t xml:space="preserve">Прибыль может быть в ущерб качеству. Руководитель должен думать о качестве и не получать прибыль в ущерб качеству за счет необоснованного снижения расходов или повышения доходов. </w:t>
      </w:r>
    </w:p>
    <w:p w:rsidR="00C01E6A" w:rsidRDefault="00C01E6A" w:rsidP="00B2110D">
      <w:r>
        <w:t>Управление активами – при управлении акти</w:t>
      </w:r>
      <w:r w:rsidR="00AA3084">
        <w:t xml:space="preserve">вов очень важна диверсификация. Активы должны быть распределены по уровню ликвидности. </w:t>
      </w:r>
      <w:proofErr w:type="gramStart"/>
      <w:r w:rsidR="00AA3084">
        <w:t>Сверх ликвидность</w:t>
      </w:r>
      <w:proofErr w:type="gramEnd"/>
      <w:r w:rsidR="00AA3084">
        <w:t xml:space="preserve"> или текущая это счет компании в банке. Это деньги на текущие расходы компании. </w:t>
      </w:r>
    </w:p>
    <w:p w:rsidR="00AA3084" w:rsidRDefault="00AA3084" w:rsidP="00B2110D">
      <w:r>
        <w:t>Ликвидность второго уровня – ликвидные бумаги, в основном облигации, а также депозиты в банке. Все остальное неликвидные активы.</w:t>
      </w:r>
    </w:p>
    <w:p w:rsidR="00AA3084" w:rsidRDefault="00AA3084" w:rsidP="00B2110D">
      <w:r>
        <w:t>Капитал – средства владельцев</w:t>
      </w:r>
      <w:r w:rsidR="00554E62">
        <w:t>. Развиваться компания может только при увеличении средств владельцев.</w:t>
      </w:r>
      <w:r w:rsidR="00CA6C8A">
        <w:t xml:space="preserve"> Компания имеющая опыт и репутацию может акционироваться, выпустить акции и продавать их на бирже.</w:t>
      </w:r>
      <w:r>
        <w:t xml:space="preserve"> </w:t>
      </w:r>
      <w:r w:rsidR="00CA6C8A">
        <w:t>После этого компания может выпустить облигации и получить еще много заемных средств и за счет этого рывок в развитии.</w:t>
      </w:r>
      <w:bookmarkStart w:id="0" w:name="_GoBack"/>
      <w:bookmarkEnd w:id="0"/>
    </w:p>
    <w:p w:rsidR="00C77D30" w:rsidRDefault="00C77D30" w:rsidP="00C77D30"/>
    <w:p w:rsidR="00632C80" w:rsidRPr="00886DA5" w:rsidRDefault="00632C80" w:rsidP="00632C80"/>
    <w:sectPr w:rsidR="00632C80" w:rsidRPr="0088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2EC9"/>
    <w:multiLevelType w:val="hybridMultilevel"/>
    <w:tmpl w:val="36E2F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191"/>
    <w:multiLevelType w:val="hybridMultilevel"/>
    <w:tmpl w:val="2B48B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8015F"/>
    <w:multiLevelType w:val="hybridMultilevel"/>
    <w:tmpl w:val="9FE8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1D"/>
    <w:rsid w:val="001C6C9E"/>
    <w:rsid w:val="00554E62"/>
    <w:rsid w:val="0059496C"/>
    <w:rsid w:val="00632C80"/>
    <w:rsid w:val="00886DA5"/>
    <w:rsid w:val="008D3983"/>
    <w:rsid w:val="008F69DC"/>
    <w:rsid w:val="00A52C40"/>
    <w:rsid w:val="00AA3084"/>
    <w:rsid w:val="00B2110D"/>
    <w:rsid w:val="00BD0C1D"/>
    <w:rsid w:val="00C01E6A"/>
    <w:rsid w:val="00C5265F"/>
    <w:rsid w:val="00C77D30"/>
    <w:rsid w:val="00CA6C8A"/>
    <w:rsid w:val="00D81EC9"/>
    <w:rsid w:val="00D837D1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69F7"/>
  <w15:chartTrackingRefBased/>
  <w15:docId w15:val="{EA4A26C4-1D6C-4FC5-8207-584859B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2022-02-04T07:04:00Z</dcterms:created>
  <dcterms:modified xsi:type="dcterms:W3CDTF">2022-02-04T13:29:00Z</dcterms:modified>
</cp:coreProperties>
</file>