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11" w:rsidRDefault="003B69E3" w:rsidP="00E22940">
      <w:pPr>
        <w:jc w:val="center"/>
        <w:rPr>
          <w:b/>
          <w:sz w:val="28"/>
          <w:szCs w:val="28"/>
        </w:rPr>
      </w:pPr>
      <w:r w:rsidRPr="003B69E3">
        <w:rPr>
          <w:b/>
          <w:sz w:val="28"/>
          <w:szCs w:val="28"/>
        </w:rPr>
        <w:t>Transformation der regionalen Gesundheitsversorgung im ländlichen Raum</w:t>
      </w:r>
      <w:r w:rsidR="00B52BA0">
        <w:rPr>
          <w:b/>
          <w:sz w:val="28"/>
          <w:szCs w:val="28"/>
        </w:rPr>
        <w:t xml:space="preserve">    - </w:t>
      </w:r>
      <w:r>
        <w:rPr>
          <w:b/>
          <w:sz w:val="28"/>
          <w:szCs w:val="28"/>
        </w:rPr>
        <w:t xml:space="preserve">Strategieansätze </w:t>
      </w:r>
      <w:r w:rsidR="007046F3">
        <w:rPr>
          <w:b/>
          <w:sz w:val="28"/>
          <w:szCs w:val="28"/>
        </w:rPr>
        <w:t>für die Erweiterung des Leistungsportfolios genossenschaftlicher Modelle</w:t>
      </w:r>
    </w:p>
    <w:p w:rsidR="00E22940" w:rsidRPr="008308FF" w:rsidRDefault="00E22940" w:rsidP="00E22940">
      <w:pPr>
        <w:jc w:val="center"/>
        <w:rPr>
          <w:b/>
          <w:sz w:val="24"/>
          <w:szCs w:val="24"/>
        </w:rPr>
      </w:pPr>
    </w:p>
    <w:p w:rsidR="00BD029B" w:rsidRPr="008308FF" w:rsidRDefault="00871589" w:rsidP="006D78C3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 xml:space="preserve">Immer mehr Kommunen stehen vor der Herausforderung, die </w:t>
      </w:r>
      <w:r w:rsidR="00BD029B" w:rsidRPr="008308FF">
        <w:rPr>
          <w:sz w:val="24"/>
          <w:szCs w:val="24"/>
        </w:rPr>
        <w:t>regionale</w:t>
      </w:r>
      <w:r w:rsidRPr="008308FF">
        <w:rPr>
          <w:sz w:val="24"/>
          <w:szCs w:val="24"/>
        </w:rPr>
        <w:t xml:space="preserve"> Infrastruktur </w:t>
      </w:r>
      <w:r w:rsidR="00B060E3" w:rsidRPr="008308FF">
        <w:rPr>
          <w:sz w:val="24"/>
          <w:szCs w:val="24"/>
        </w:rPr>
        <w:t xml:space="preserve">verschiedener sozialer Versorgungsleistungen </w:t>
      </w:r>
      <w:r w:rsidRPr="008308FF">
        <w:rPr>
          <w:sz w:val="24"/>
          <w:szCs w:val="24"/>
        </w:rPr>
        <w:t>aufrecht</w:t>
      </w:r>
      <w:r w:rsidR="001F3626">
        <w:rPr>
          <w:sz w:val="24"/>
          <w:szCs w:val="24"/>
        </w:rPr>
        <w:t xml:space="preserve"> zu </w:t>
      </w:r>
      <w:r w:rsidRPr="008308FF">
        <w:rPr>
          <w:sz w:val="24"/>
          <w:szCs w:val="24"/>
        </w:rPr>
        <w:t xml:space="preserve">erhalten. </w:t>
      </w:r>
      <w:r w:rsidR="00BD029B" w:rsidRPr="008308FF">
        <w:rPr>
          <w:sz w:val="24"/>
          <w:szCs w:val="24"/>
        </w:rPr>
        <w:t>Neben dem gemeinnützigen Betrieb von Sport- und Freizeitzentren sowie Bildungs-</w:t>
      </w:r>
      <w:r w:rsidR="002313A4" w:rsidRPr="008308FF">
        <w:rPr>
          <w:sz w:val="24"/>
          <w:szCs w:val="24"/>
        </w:rPr>
        <w:t>, Pflege-</w:t>
      </w:r>
      <w:r w:rsidR="00BD029B" w:rsidRPr="008308FF">
        <w:rPr>
          <w:sz w:val="24"/>
          <w:szCs w:val="24"/>
        </w:rPr>
        <w:t xml:space="preserve"> und Betreuungseinrichtungen ist insbesondere die</w:t>
      </w:r>
      <w:r w:rsidRPr="008308FF">
        <w:rPr>
          <w:sz w:val="24"/>
          <w:szCs w:val="24"/>
        </w:rPr>
        <w:t xml:space="preserve"> </w:t>
      </w:r>
      <w:r w:rsidR="001F3626">
        <w:rPr>
          <w:sz w:val="24"/>
          <w:szCs w:val="24"/>
        </w:rPr>
        <w:t xml:space="preserve">flächendeckende medizinische </w:t>
      </w:r>
      <w:r w:rsidR="00BD029B" w:rsidRPr="008308FF">
        <w:rPr>
          <w:sz w:val="24"/>
          <w:szCs w:val="24"/>
        </w:rPr>
        <w:t xml:space="preserve">Versorgung </w:t>
      </w:r>
      <w:r w:rsidR="00B060E3" w:rsidRPr="008308FF">
        <w:rPr>
          <w:sz w:val="24"/>
          <w:szCs w:val="24"/>
        </w:rPr>
        <w:t xml:space="preserve"> vom Wegfall bedroht</w:t>
      </w:r>
      <w:r w:rsidR="00236A79" w:rsidRPr="008308FF">
        <w:rPr>
          <w:sz w:val="24"/>
          <w:szCs w:val="24"/>
        </w:rPr>
        <w:t>.</w:t>
      </w:r>
    </w:p>
    <w:p w:rsidR="00562698" w:rsidRPr="008308FF" w:rsidRDefault="00B060E3" w:rsidP="006D78C3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 xml:space="preserve">Die Daseinsvorsorge gilt </w:t>
      </w:r>
      <w:r w:rsidR="002313A4" w:rsidRPr="008308FF">
        <w:rPr>
          <w:sz w:val="24"/>
          <w:szCs w:val="24"/>
        </w:rPr>
        <w:t xml:space="preserve">jedoch </w:t>
      </w:r>
      <w:r w:rsidRPr="008308FF">
        <w:rPr>
          <w:sz w:val="24"/>
          <w:szCs w:val="24"/>
        </w:rPr>
        <w:t xml:space="preserve">nach wie vor als eine der Kernaufgaben kommunaler Entscheidungsträger, zumal diese für die Bereitstellung stationärer Versorgung verantwortlich sind.  </w:t>
      </w:r>
      <w:r w:rsidR="002313A4" w:rsidRPr="008308FF">
        <w:rPr>
          <w:sz w:val="24"/>
          <w:szCs w:val="24"/>
        </w:rPr>
        <w:t xml:space="preserve">Dennoch </w:t>
      </w:r>
      <w:r w:rsidR="00562698" w:rsidRPr="008308FF">
        <w:rPr>
          <w:sz w:val="24"/>
          <w:szCs w:val="24"/>
        </w:rPr>
        <w:t xml:space="preserve">zeichnet sich </w:t>
      </w:r>
      <w:r w:rsidR="002313A4" w:rsidRPr="008308FF">
        <w:rPr>
          <w:sz w:val="24"/>
          <w:szCs w:val="24"/>
        </w:rPr>
        <w:t xml:space="preserve">vor allem </w:t>
      </w:r>
      <w:r w:rsidR="00562698" w:rsidRPr="008308FF">
        <w:rPr>
          <w:sz w:val="24"/>
          <w:szCs w:val="24"/>
        </w:rPr>
        <w:t xml:space="preserve">in der </w:t>
      </w:r>
      <w:r w:rsidR="00407AE2" w:rsidRPr="008308FF">
        <w:rPr>
          <w:sz w:val="24"/>
          <w:szCs w:val="24"/>
        </w:rPr>
        <w:t xml:space="preserve">ländlichen </w:t>
      </w:r>
      <w:r w:rsidR="00562698" w:rsidRPr="008308FF">
        <w:rPr>
          <w:sz w:val="24"/>
          <w:szCs w:val="24"/>
        </w:rPr>
        <w:t xml:space="preserve">Verfahrenspraxis ab, dass überwiegend kommunalgetragene </w:t>
      </w:r>
      <w:r w:rsidR="00BD029B" w:rsidRPr="008308FF">
        <w:rPr>
          <w:sz w:val="24"/>
          <w:szCs w:val="24"/>
        </w:rPr>
        <w:t>stationäre Einrichtungen</w:t>
      </w:r>
      <w:r w:rsidR="00270264">
        <w:rPr>
          <w:sz w:val="24"/>
          <w:szCs w:val="24"/>
        </w:rPr>
        <w:t xml:space="preserve"> </w:t>
      </w:r>
      <w:r w:rsidR="00BD029B" w:rsidRPr="008308FF">
        <w:rPr>
          <w:sz w:val="24"/>
          <w:szCs w:val="24"/>
        </w:rPr>
        <w:t>kaum noch wirtschaftlich betrieben werden können</w:t>
      </w:r>
      <w:r w:rsidR="00A4149E" w:rsidRPr="008308FF">
        <w:rPr>
          <w:sz w:val="24"/>
          <w:szCs w:val="24"/>
        </w:rPr>
        <w:t xml:space="preserve"> und somit</w:t>
      </w:r>
      <w:r w:rsidR="00270264">
        <w:rPr>
          <w:sz w:val="24"/>
          <w:szCs w:val="24"/>
        </w:rPr>
        <w:t xml:space="preserve"> </w:t>
      </w:r>
      <w:r w:rsidR="00A4149E" w:rsidRPr="008308FF">
        <w:rPr>
          <w:sz w:val="24"/>
          <w:szCs w:val="24"/>
        </w:rPr>
        <w:t>deren Existenz bedroht ist</w:t>
      </w:r>
      <w:r w:rsidR="00BD029B" w:rsidRPr="008308FF">
        <w:rPr>
          <w:sz w:val="24"/>
          <w:szCs w:val="24"/>
        </w:rPr>
        <w:t xml:space="preserve">. </w:t>
      </w:r>
      <w:r w:rsidR="00562698" w:rsidRPr="008308FF">
        <w:rPr>
          <w:sz w:val="24"/>
          <w:szCs w:val="24"/>
        </w:rPr>
        <w:t>Die Folge: Finanzielle Haushaltsdefizite</w:t>
      </w:r>
      <w:r w:rsidR="002313A4" w:rsidRPr="008308FF">
        <w:rPr>
          <w:sz w:val="24"/>
          <w:szCs w:val="24"/>
        </w:rPr>
        <w:t>; fehlende Wettbewerbsfähigkeit der Gemeinde; Bevölkerungsabwanderung</w:t>
      </w:r>
      <w:r w:rsidR="00562698" w:rsidRPr="008308FF">
        <w:rPr>
          <w:sz w:val="24"/>
          <w:szCs w:val="24"/>
        </w:rPr>
        <w:t xml:space="preserve"> und eine Welle von Privatisierungsaktivitäten</w:t>
      </w:r>
      <w:r w:rsidR="001F3626">
        <w:rPr>
          <w:sz w:val="24"/>
          <w:szCs w:val="24"/>
        </w:rPr>
        <w:t>,</w:t>
      </w:r>
      <w:r w:rsidR="00562698" w:rsidRPr="008308FF">
        <w:rPr>
          <w:sz w:val="24"/>
          <w:szCs w:val="24"/>
        </w:rPr>
        <w:t xml:space="preserve"> </w:t>
      </w:r>
      <w:r w:rsidR="009C7450" w:rsidRPr="008308FF">
        <w:rPr>
          <w:sz w:val="24"/>
          <w:szCs w:val="24"/>
        </w:rPr>
        <w:t>die</w:t>
      </w:r>
      <w:r w:rsidR="00562698" w:rsidRPr="008308FF">
        <w:rPr>
          <w:sz w:val="24"/>
          <w:szCs w:val="24"/>
        </w:rPr>
        <w:t xml:space="preserve"> den Boden der sozial-medizinischen Flächenversorgung</w:t>
      </w:r>
      <w:r w:rsidR="009C7450" w:rsidRPr="008308FF">
        <w:rPr>
          <w:sz w:val="24"/>
          <w:szCs w:val="24"/>
        </w:rPr>
        <w:t xml:space="preserve"> sähen</w:t>
      </w:r>
      <w:r w:rsidR="00562698" w:rsidRPr="008308FF">
        <w:rPr>
          <w:sz w:val="24"/>
          <w:szCs w:val="24"/>
        </w:rPr>
        <w:t xml:space="preserve">.  </w:t>
      </w:r>
      <w:r w:rsidR="001F3626">
        <w:rPr>
          <w:sz w:val="24"/>
          <w:szCs w:val="24"/>
        </w:rPr>
        <w:t xml:space="preserve"> </w:t>
      </w:r>
    </w:p>
    <w:p w:rsidR="001E4790" w:rsidRPr="008308FF" w:rsidRDefault="009C7450" w:rsidP="001E4790">
      <w:pPr>
        <w:jc w:val="both"/>
        <w:rPr>
          <w:sz w:val="24"/>
          <w:szCs w:val="24"/>
        </w:rPr>
      </w:pPr>
      <w:r w:rsidRPr="004E1655">
        <w:rPr>
          <w:sz w:val="24"/>
          <w:szCs w:val="24"/>
        </w:rPr>
        <w:t xml:space="preserve">Nach aktueller Rechtsprechung </w:t>
      </w:r>
      <w:r w:rsidR="001F3626" w:rsidRPr="004E1655">
        <w:rPr>
          <w:sz w:val="24"/>
          <w:szCs w:val="24"/>
        </w:rPr>
        <w:t xml:space="preserve">wird den </w:t>
      </w:r>
      <w:r w:rsidR="00A4149E" w:rsidRPr="004E1655">
        <w:rPr>
          <w:sz w:val="24"/>
          <w:szCs w:val="24"/>
        </w:rPr>
        <w:t>vorgenannten</w:t>
      </w:r>
      <w:r w:rsidRPr="004E1655">
        <w:rPr>
          <w:sz w:val="24"/>
          <w:szCs w:val="24"/>
        </w:rPr>
        <w:t xml:space="preserve"> </w:t>
      </w:r>
      <w:r w:rsidR="00E22940" w:rsidRPr="004E1655">
        <w:rPr>
          <w:sz w:val="24"/>
          <w:szCs w:val="24"/>
        </w:rPr>
        <w:t>Körperschaften</w:t>
      </w:r>
      <w:r w:rsidR="001F3626" w:rsidRPr="004E1655">
        <w:rPr>
          <w:sz w:val="24"/>
          <w:szCs w:val="24"/>
        </w:rPr>
        <w:t xml:space="preserve"> </w:t>
      </w:r>
      <w:r w:rsidR="001C2BA3" w:rsidRPr="004E1655">
        <w:rPr>
          <w:sz w:val="24"/>
          <w:szCs w:val="24"/>
        </w:rPr>
        <w:t xml:space="preserve">zusätzlich </w:t>
      </w:r>
      <w:r w:rsidR="00871589" w:rsidRPr="004E1655">
        <w:rPr>
          <w:sz w:val="24"/>
          <w:szCs w:val="24"/>
        </w:rPr>
        <w:t xml:space="preserve">eine Auffangposition zur ambulanten Versorgung im Falle von </w:t>
      </w:r>
      <w:r w:rsidR="00BD029B" w:rsidRPr="004E1655">
        <w:rPr>
          <w:sz w:val="24"/>
          <w:szCs w:val="24"/>
        </w:rPr>
        <w:t xml:space="preserve">medizinischen </w:t>
      </w:r>
      <w:r w:rsidRPr="004E1655">
        <w:rPr>
          <w:sz w:val="24"/>
          <w:szCs w:val="24"/>
        </w:rPr>
        <w:t>Versorgungsengpässen zugesprochen</w:t>
      </w:r>
      <w:r w:rsidR="00F0573A" w:rsidRPr="004E1655">
        <w:rPr>
          <w:sz w:val="24"/>
          <w:szCs w:val="24"/>
        </w:rPr>
        <w:t xml:space="preserve">. Es vollzieht sich </w:t>
      </w:r>
      <w:r w:rsidR="004158D6" w:rsidRPr="004E1655">
        <w:rPr>
          <w:sz w:val="24"/>
          <w:szCs w:val="24"/>
        </w:rPr>
        <w:t>demnach</w:t>
      </w:r>
      <w:r w:rsidR="00303E70" w:rsidRPr="004E1655">
        <w:rPr>
          <w:sz w:val="24"/>
          <w:szCs w:val="24"/>
        </w:rPr>
        <w:t xml:space="preserve"> </w:t>
      </w:r>
      <w:r w:rsidR="00F0573A" w:rsidRPr="004E1655">
        <w:rPr>
          <w:sz w:val="24"/>
          <w:szCs w:val="24"/>
        </w:rPr>
        <w:t>ein Trend zur Verlagerung des sog. Sicherstellungsauftrages seitens der Kassenärztlichen Vereinigungen auf die jeweiligen Kommunen.</w:t>
      </w:r>
      <w:r w:rsidR="001E4790" w:rsidRPr="004E1655">
        <w:rPr>
          <w:sz w:val="24"/>
          <w:szCs w:val="24"/>
        </w:rPr>
        <w:t xml:space="preserve"> </w:t>
      </w:r>
      <w:r w:rsidR="00C30FE8" w:rsidRPr="004E1655">
        <w:rPr>
          <w:sz w:val="24"/>
          <w:szCs w:val="24"/>
        </w:rPr>
        <w:t>D</w:t>
      </w:r>
      <w:r w:rsidR="00EE4096" w:rsidRPr="004E1655">
        <w:rPr>
          <w:sz w:val="24"/>
          <w:szCs w:val="24"/>
        </w:rPr>
        <w:t>ie Übernahme der ambulant</w:t>
      </w:r>
      <w:r w:rsidR="00F0573A" w:rsidRPr="004E1655">
        <w:rPr>
          <w:sz w:val="24"/>
          <w:szCs w:val="24"/>
        </w:rPr>
        <w:t xml:space="preserve">en Gesundheitsversorgung </w:t>
      </w:r>
      <w:r w:rsidR="00C30FE8" w:rsidRPr="004E1655">
        <w:rPr>
          <w:sz w:val="24"/>
          <w:szCs w:val="24"/>
        </w:rPr>
        <w:t>stellt eine neue</w:t>
      </w:r>
      <w:r w:rsidR="001F3626" w:rsidRPr="004E1655">
        <w:rPr>
          <w:sz w:val="24"/>
          <w:szCs w:val="24"/>
        </w:rPr>
        <w:t>,</w:t>
      </w:r>
      <w:r w:rsidR="006D0244" w:rsidRPr="004E1655">
        <w:rPr>
          <w:sz w:val="24"/>
          <w:szCs w:val="24"/>
        </w:rPr>
        <w:t xml:space="preserve"> </w:t>
      </w:r>
      <w:r w:rsidR="001F3626" w:rsidRPr="004E1655">
        <w:rPr>
          <w:sz w:val="24"/>
          <w:szCs w:val="24"/>
        </w:rPr>
        <w:t xml:space="preserve">nahezu </w:t>
      </w:r>
      <w:r w:rsidR="006D0244" w:rsidRPr="004E1655">
        <w:rPr>
          <w:sz w:val="24"/>
          <w:szCs w:val="24"/>
        </w:rPr>
        <w:t xml:space="preserve"> unlösbare</w:t>
      </w:r>
      <w:r w:rsidR="00C30FE8" w:rsidRPr="004E1655">
        <w:rPr>
          <w:sz w:val="24"/>
          <w:szCs w:val="24"/>
        </w:rPr>
        <w:t xml:space="preserve"> </w:t>
      </w:r>
      <w:r w:rsidR="00EE4096" w:rsidRPr="004E1655">
        <w:rPr>
          <w:sz w:val="24"/>
          <w:szCs w:val="24"/>
        </w:rPr>
        <w:t xml:space="preserve">Herausforderung </w:t>
      </w:r>
      <w:r w:rsidR="00303E70" w:rsidRPr="004E1655">
        <w:rPr>
          <w:sz w:val="24"/>
          <w:szCs w:val="24"/>
        </w:rPr>
        <w:t>für</w:t>
      </w:r>
      <w:r w:rsidR="00303E70" w:rsidRPr="008308FF">
        <w:rPr>
          <w:sz w:val="24"/>
          <w:szCs w:val="24"/>
        </w:rPr>
        <w:t xml:space="preserve"> die kommunalen Entscheidungsträger </w:t>
      </w:r>
      <w:r w:rsidR="00EE4096" w:rsidRPr="008308FF">
        <w:rPr>
          <w:sz w:val="24"/>
          <w:szCs w:val="24"/>
        </w:rPr>
        <w:t>dar, welche bislang nicht auf der</w:t>
      </w:r>
      <w:r w:rsidR="00303E70" w:rsidRPr="008308FF">
        <w:rPr>
          <w:sz w:val="24"/>
          <w:szCs w:val="24"/>
        </w:rPr>
        <w:t>en</w:t>
      </w:r>
      <w:r w:rsidR="00EE4096" w:rsidRPr="008308FF">
        <w:rPr>
          <w:sz w:val="24"/>
          <w:szCs w:val="24"/>
        </w:rPr>
        <w:t xml:space="preserve"> Agenda</w:t>
      </w:r>
      <w:r w:rsidR="00EE4096" w:rsidRPr="008308FF">
        <w:rPr>
          <w:sz w:val="24"/>
          <w:szCs w:val="24"/>
        </w:rPr>
        <w:t xml:space="preserve"> </w:t>
      </w:r>
      <w:r w:rsidR="00407AE2" w:rsidRPr="008308FF">
        <w:rPr>
          <w:sz w:val="24"/>
          <w:szCs w:val="24"/>
        </w:rPr>
        <w:t xml:space="preserve">stand. </w:t>
      </w:r>
    </w:p>
    <w:p w:rsidR="00407AE2" w:rsidRPr="004E1655" w:rsidRDefault="00407AE2" w:rsidP="00233828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 xml:space="preserve">Neben vereinzelten </w:t>
      </w:r>
      <w:r w:rsidR="00EE1B23" w:rsidRPr="008308FF">
        <w:rPr>
          <w:sz w:val="24"/>
          <w:szCs w:val="24"/>
        </w:rPr>
        <w:t>Versuchen</w:t>
      </w:r>
      <w:r w:rsidR="001F3626">
        <w:rPr>
          <w:sz w:val="24"/>
          <w:szCs w:val="24"/>
        </w:rPr>
        <w:t>,</w:t>
      </w:r>
      <w:r w:rsidR="00EE1B23" w:rsidRPr="008308FF">
        <w:rPr>
          <w:sz w:val="24"/>
          <w:szCs w:val="24"/>
        </w:rPr>
        <w:t xml:space="preserve"> Ärzte mit sog. „F</w:t>
      </w:r>
      <w:r w:rsidR="00EE1B23" w:rsidRPr="004E1655">
        <w:rPr>
          <w:sz w:val="24"/>
          <w:szCs w:val="24"/>
        </w:rPr>
        <w:t>angprämien“ in die Regionen zu locken</w:t>
      </w:r>
      <w:r w:rsidR="001F3626" w:rsidRPr="004E1655">
        <w:rPr>
          <w:sz w:val="24"/>
          <w:szCs w:val="24"/>
        </w:rPr>
        <w:t>,</w:t>
      </w:r>
      <w:r w:rsidR="00EE1B23" w:rsidRPr="004E1655">
        <w:rPr>
          <w:sz w:val="24"/>
          <w:szCs w:val="24"/>
        </w:rPr>
        <w:t xml:space="preserve"> </w:t>
      </w:r>
      <w:r w:rsidRPr="004E1655">
        <w:rPr>
          <w:sz w:val="24"/>
          <w:szCs w:val="24"/>
        </w:rPr>
        <w:t>leiten</w:t>
      </w:r>
      <w:r w:rsidR="00EE1B23" w:rsidRPr="004E1655">
        <w:rPr>
          <w:sz w:val="24"/>
          <w:szCs w:val="24"/>
        </w:rPr>
        <w:t xml:space="preserve"> die </w:t>
      </w:r>
      <w:r w:rsidR="00EE4096" w:rsidRPr="004E1655">
        <w:rPr>
          <w:sz w:val="24"/>
          <w:szCs w:val="24"/>
        </w:rPr>
        <w:t xml:space="preserve">Kommunen </w:t>
      </w:r>
      <w:r w:rsidRPr="004E1655">
        <w:rPr>
          <w:sz w:val="24"/>
          <w:szCs w:val="24"/>
        </w:rPr>
        <w:t xml:space="preserve">ihre exekutive Verantwortung insbesondere </w:t>
      </w:r>
      <w:r w:rsidR="00EE4096" w:rsidRPr="004E1655">
        <w:rPr>
          <w:sz w:val="24"/>
          <w:szCs w:val="24"/>
        </w:rPr>
        <w:t xml:space="preserve">auf </w:t>
      </w:r>
      <w:r w:rsidR="00F16D48" w:rsidRPr="004E1655">
        <w:rPr>
          <w:sz w:val="24"/>
          <w:szCs w:val="24"/>
        </w:rPr>
        <w:t>die</w:t>
      </w:r>
      <w:r w:rsidRPr="004E1655">
        <w:rPr>
          <w:sz w:val="24"/>
          <w:szCs w:val="24"/>
        </w:rPr>
        <w:t xml:space="preserve"> </w:t>
      </w:r>
      <w:r w:rsidR="00F16D48" w:rsidRPr="004E1655">
        <w:rPr>
          <w:sz w:val="24"/>
          <w:szCs w:val="24"/>
        </w:rPr>
        <w:t>„</w:t>
      </w:r>
      <w:r w:rsidRPr="004E1655">
        <w:rPr>
          <w:sz w:val="24"/>
          <w:szCs w:val="24"/>
        </w:rPr>
        <w:t>eigenen</w:t>
      </w:r>
      <w:r w:rsidR="00F16D48" w:rsidRPr="004E1655">
        <w:rPr>
          <w:sz w:val="24"/>
          <w:szCs w:val="24"/>
        </w:rPr>
        <w:t>“</w:t>
      </w:r>
      <w:r w:rsidRPr="004E1655">
        <w:rPr>
          <w:sz w:val="24"/>
          <w:szCs w:val="24"/>
        </w:rPr>
        <w:t xml:space="preserve"> lokalen</w:t>
      </w:r>
      <w:r w:rsidR="001E4790" w:rsidRPr="004E1655">
        <w:rPr>
          <w:sz w:val="24"/>
          <w:szCs w:val="24"/>
        </w:rPr>
        <w:t xml:space="preserve"> stationären Einrichtungen über, denen aufgrund </w:t>
      </w:r>
      <w:r w:rsidR="001F3626" w:rsidRPr="004E1655">
        <w:rPr>
          <w:sz w:val="24"/>
          <w:szCs w:val="24"/>
        </w:rPr>
        <w:t>i</w:t>
      </w:r>
      <w:r w:rsidR="001E4790" w:rsidRPr="004E1655">
        <w:rPr>
          <w:sz w:val="24"/>
          <w:szCs w:val="24"/>
        </w:rPr>
        <w:t xml:space="preserve">hrer Unternehmensinfrastruktur eine Schlüsselfunktion </w:t>
      </w:r>
      <w:r w:rsidR="00E22940" w:rsidRPr="004E1655">
        <w:rPr>
          <w:sz w:val="24"/>
          <w:szCs w:val="24"/>
        </w:rPr>
        <w:t xml:space="preserve">zur </w:t>
      </w:r>
      <w:r w:rsidR="001E4790" w:rsidRPr="004E1655">
        <w:rPr>
          <w:sz w:val="24"/>
          <w:szCs w:val="24"/>
        </w:rPr>
        <w:t xml:space="preserve">ambulant-stationären Verzahnung zugeschrieben wird. </w:t>
      </w:r>
      <w:r w:rsidR="00F16D48" w:rsidRPr="004E1655">
        <w:rPr>
          <w:sz w:val="24"/>
          <w:szCs w:val="24"/>
        </w:rPr>
        <w:t>Schließlich</w:t>
      </w:r>
      <w:r w:rsidR="001E4790" w:rsidRPr="004E1655">
        <w:rPr>
          <w:sz w:val="24"/>
          <w:szCs w:val="24"/>
        </w:rPr>
        <w:t xml:space="preserve"> </w:t>
      </w:r>
      <w:r w:rsidR="00F16D48" w:rsidRPr="004E1655">
        <w:rPr>
          <w:sz w:val="24"/>
          <w:szCs w:val="24"/>
        </w:rPr>
        <w:t>sind</w:t>
      </w:r>
      <w:r w:rsidR="001E4790" w:rsidRPr="004E1655">
        <w:rPr>
          <w:sz w:val="24"/>
          <w:szCs w:val="24"/>
        </w:rPr>
        <w:t xml:space="preserve"> </w:t>
      </w:r>
      <w:r w:rsidR="006B43BD" w:rsidRPr="004E1655">
        <w:rPr>
          <w:sz w:val="24"/>
          <w:szCs w:val="24"/>
        </w:rPr>
        <w:t>die Generierung von Patientenzuweisungen sowie die Aufrechterhaltung ambulanter Versorgungsstrukturen existenziell</w:t>
      </w:r>
      <w:r w:rsidR="001E4790" w:rsidRPr="004E1655">
        <w:rPr>
          <w:sz w:val="24"/>
          <w:szCs w:val="24"/>
        </w:rPr>
        <w:t xml:space="preserve"> für </w:t>
      </w:r>
      <w:r w:rsidR="003155AF" w:rsidRPr="004E1655">
        <w:rPr>
          <w:sz w:val="24"/>
          <w:szCs w:val="24"/>
        </w:rPr>
        <w:t xml:space="preserve">den Fortbestand </w:t>
      </w:r>
      <w:r w:rsidR="004158D6" w:rsidRPr="004E1655">
        <w:rPr>
          <w:sz w:val="24"/>
          <w:szCs w:val="24"/>
        </w:rPr>
        <w:t>stationärer</w:t>
      </w:r>
      <w:r w:rsidR="006B43BD" w:rsidRPr="004E1655">
        <w:rPr>
          <w:sz w:val="24"/>
          <w:szCs w:val="24"/>
        </w:rPr>
        <w:t xml:space="preserve"> </w:t>
      </w:r>
      <w:r w:rsidR="003155AF" w:rsidRPr="004E1655">
        <w:rPr>
          <w:sz w:val="24"/>
          <w:szCs w:val="24"/>
        </w:rPr>
        <w:t>Einrichtungen</w:t>
      </w:r>
      <w:r w:rsidR="006B43BD" w:rsidRPr="004E1655">
        <w:rPr>
          <w:sz w:val="24"/>
          <w:szCs w:val="24"/>
        </w:rPr>
        <w:t>.</w:t>
      </w:r>
      <w:r w:rsidR="001E4790" w:rsidRPr="004E1655">
        <w:rPr>
          <w:sz w:val="24"/>
          <w:szCs w:val="24"/>
        </w:rPr>
        <w:t xml:space="preserve"> </w:t>
      </w:r>
    </w:p>
    <w:p w:rsidR="00217D22" w:rsidRPr="008308FF" w:rsidRDefault="001E4790" w:rsidP="00217D22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>So kontestieren</w:t>
      </w:r>
      <w:r w:rsidR="001C2BA3" w:rsidRPr="008308FF">
        <w:rPr>
          <w:sz w:val="24"/>
          <w:szCs w:val="24"/>
        </w:rPr>
        <w:t xml:space="preserve"> die meist selbst wirtschaftlich angeschlagenen </w:t>
      </w:r>
      <w:r w:rsidR="00AC74A7" w:rsidRPr="008308FF">
        <w:rPr>
          <w:sz w:val="24"/>
          <w:szCs w:val="24"/>
        </w:rPr>
        <w:t>und mit I</w:t>
      </w:r>
      <w:r w:rsidR="005271C2">
        <w:rPr>
          <w:sz w:val="24"/>
          <w:szCs w:val="24"/>
        </w:rPr>
        <w:t>nvestitionsstau belasteten</w:t>
      </w:r>
      <w:r w:rsidR="00AC74A7" w:rsidRPr="008308FF">
        <w:rPr>
          <w:sz w:val="24"/>
          <w:szCs w:val="24"/>
        </w:rPr>
        <w:t xml:space="preserve"> </w:t>
      </w:r>
      <w:r w:rsidRPr="008308FF">
        <w:rPr>
          <w:sz w:val="24"/>
          <w:szCs w:val="24"/>
        </w:rPr>
        <w:t xml:space="preserve">Krankenhäuser </w:t>
      </w:r>
      <w:r w:rsidR="001C2BA3" w:rsidRPr="008308FF">
        <w:rPr>
          <w:sz w:val="24"/>
          <w:szCs w:val="24"/>
        </w:rPr>
        <w:t xml:space="preserve">nicht nur mit </w:t>
      </w:r>
      <w:r w:rsidR="001F3626">
        <w:rPr>
          <w:sz w:val="24"/>
          <w:szCs w:val="24"/>
        </w:rPr>
        <w:t>ihren</w:t>
      </w:r>
      <w:r w:rsidR="001C2BA3" w:rsidRPr="008308FF">
        <w:rPr>
          <w:sz w:val="24"/>
          <w:szCs w:val="24"/>
        </w:rPr>
        <w:t xml:space="preserve"> stationären Aufgabenstellungen, sondern müssen nun auch in der Lage sein</w:t>
      </w:r>
      <w:r w:rsidR="002C2CFD">
        <w:rPr>
          <w:sz w:val="24"/>
          <w:szCs w:val="24"/>
        </w:rPr>
        <w:t>,</w:t>
      </w:r>
      <w:r w:rsidR="001C2BA3" w:rsidRPr="008308FF">
        <w:rPr>
          <w:sz w:val="24"/>
          <w:szCs w:val="24"/>
        </w:rPr>
        <w:t xml:space="preserve"> den hoch komplexen Markt der ambulanten Versorgung zu bedienen.</w:t>
      </w:r>
      <w:r w:rsidR="00BA4C3E" w:rsidRPr="008308FF">
        <w:rPr>
          <w:sz w:val="24"/>
          <w:szCs w:val="24"/>
        </w:rPr>
        <w:t xml:space="preserve"> </w:t>
      </w:r>
      <w:r w:rsidR="00923032" w:rsidRPr="008308FF">
        <w:rPr>
          <w:sz w:val="24"/>
          <w:szCs w:val="24"/>
        </w:rPr>
        <w:t xml:space="preserve">Geprägt von einem hierarchisch getriebenen Ansatz erfolgten </w:t>
      </w:r>
      <w:r w:rsidR="005271C2">
        <w:rPr>
          <w:sz w:val="24"/>
          <w:szCs w:val="24"/>
        </w:rPr>
        <w:t xml:space="preserve">bundesweit </w:t>
      </w:r>
      <w:r w:rsidR="00923032" w:rsidRPr="008308FF">
        <w:rPr>
          <w:sz w:val="24"/>
          <w:szCs w:val="24"/>
        </w:rPr>
        <w:t xml:space="preserve">zahlreiche Gründungen </w:t>
      </w:r>
      <w:r w:rsidR="00396AB9" w:rsidRPr="008308FF">
        <w:rPr>
          <w:sz w:val="24"/>
          <w:szCs w:val="24"/>
        </w:rPr>
        <w:t>von Medizinischen Versorgungszentren (MVZ)</w:t>
      </w:r>
      <w:r w:rsidR="00923032" w:rsidRPr="008308FF">
        <w:rPr>
          <w:sz w:val="24"/>
          <w:szCs w:val="24"/>
        </w:rPr>
        <w:t>, welche den</w:t>
      </w:r>
      <w:r w:rsidR="00396AB9" w:rsidRPr="008308FF">
        <w:rPr>
          <w:sz w:val="24"/>
          <w:szCs w:val="24"/>
        </w:rPr>
        <w:t xml:space="preserve"> stati</w:t>
      </w:r>
      <w:r w:rsidR="00E716BC" w:rsidRPr="008308FF">
        <w:rPr>
          <w:sz w:val="24"/>
          <w:szCs w:val="24"/>
        </w:rPr>
        <w:t>onären Leistungserbringern</w:t>
      </w:r>
      <w:r w:rsidR="00923032" w:rsidRPr="008308FF">
        <w:rPr>
          <w:sz w:val="24"/>
          <w:szCs w:val="24"/>
        </w:rPr>
        <w:t xml:space="preserve"> erlauben</w:t>
      </w:r>
      <w:r w:rsidR="00396AB9" w:rsidRPr="008308FF">
        <w:rPr>
          <w:sz w:val="24"/>
          <w:szCs w:val="24"/>
        </w:rPr>
        <w:t xml:space="preserve">, sich von ihrem originären Geschäftsfeld, der stationären Versorgung, in ambulante vertragsärztliche Versorgungsstrukturen auszudehnen. </w:t>
      </w:r>
      <w:r w:rsidR="00E716BC" w:rsidRPr="008308FF">
        <w:rPr>
          <w:sz w:val="24"/>
          <w:szCs w:val="24"/>
        </w:rPr>
        <w:t xml:space="preserve">Nach </w:t>
      </w:r>
      <w:r w:rsidR="00EA1324" w:rsidRPr="008308FF">
        <w:rPr>
          <w:sz w:val="24"/>
          <w:szCs w:val="24"/>
        </w:rPr>
        <w:t xml:space="preserve">einer anfänglichen </w:t>
      </w:r>
      <w:r w:rsidR="00E716BC" w:rsidRPr="008308FF">
        <w:rPr>
          <w:sz w:val="24"/>
          <w:szCs w:val="24"/>
        </w:rPr>
        <w:t>Zeit der „</w:t>
      </w:r>
      <w:r w:rsidR="0042662C" w:rsidRPr="008308FF">
        <w:rPr>
          <w:sz w:val="24"/>
          <w:szCs w:val="24"/>
        </w:rPr>
        <w:t xml:space="preserve">intersektoralen </w:t>
      </w:r>
      <w:r w:rsidR="00E716BC" w:rsidRPr="008308FF">
        <w:rPr>
          <w:sz w:val="24"/>
          <w:szCs w:val="24"/>
        </w:rPr>
        <w:t xml:space="preserve">Vollversorgereuphorie“ </w:t>
      </w:r>
      <w:r w:rsidR="00E716BC" w:rsidRPr="008308FF">
        <w:rPr>
          <w:sz w:val="24"/>
          <w:szCs w:val="24"/>
        </w:rPr>
        <w:lastRenderedPageBreak/>
        <w:t xml:space="preserve">einrichtungsgeleiteter Interessensvertretungen folgte die ökonomische Ernüchterung. Neben </w:t>
      </w:r>
      <w:r w:rsidR="0042662C" w:rsidRPr="008308FF">
        <w:rPr>
          <w:sz w:val="24"/>
          <w:szCs w:val="24"/>
        </w:rPr>
        <w:t>Defiziten im systemorganisatorischen</w:t>
      </w:r>
      <w:r w:rsidR="005C0E95" w:rsidRPr="008308FF">
        <w:rPr>
          <w:sz w:val="24"/>
          <w:szCs w:val="24"/>
        </w:rPr>
        <w:t xml:space="preserve"> und finanziellen Management</w:t>
      </w:r>
      <w:r w:rsidR="0042662C" w:rsidRPr="008308FF">
        <w:rPr>
          <w:sz w:val="24"/>
          <w:szCs w:val="24"/>
        </w:rPr>
        <w:t xml:space="preserve">, </w:t>
      </w:r>
      <w:r w:rsidR="00E716BC" w:rsidRPr="008308FF">
        <w:rPr>
          <w:sz w:val="24"/>
          <w:szCs w:val="24"/>
        </w:rPr>
        <w:t>fehlendem „ambulanten Einfühlungsvermögen“</w:t>
      </w:r>
      <w:r w:rsidR="0042662C" w:rsidRPr="008308FF">
        <w:rPr>
          <w:sz w:val="24"/>
          <w:szCs w:val="24"/>
        </w:rPr>
        <w:t xml:space="preserve"> und</w:t>
      </w:r>
      <w:r w:rsidR="00E716BC" w:rsidRPr="008308FF">
        <w:rPr>
          <w:sz w:val="24"/>
          <w:szCs w:val="24"/>
        </w:rPr>
        <w:t xml:space="preserve"> </w:t>
      </w:r>
      <w:r w:rsidR="00501B92" w:rsidRPr="008308FF">
        <w:rPr>
          <w:sz w:val="24"/>
          <w:szCs w:val="24"/>
        </w:rPr>
        <w:t>Nachbese</w:t>
      </w:r>
      <w:r w:rsidR="0042662C" w:rsidRPr="008308FF">
        <w:rPr>
          <w:sz w:val="24"/>
          <w:szCs w:val="24"/>
        </w:rPr>
        <w:t>tzungsproblematiken</w:t>
      </w:r>
      <w:r w:rsidR="00E716BC" w:rsidRPr="008308FF">
        <w:rPr>
          <w:sz w:val="24"/>
          <w:szCs w:val="24"/>
        </w:rPr>
        <w:t xml:space="preserve"> war es schließlich die Erkenntnis, dass sich der unternehmerische, </w:t>
      </w:r>
      <w:r w:rsidR="00501B92" w:rsidRPr="008308FF">
        <w:rPr>
          <w:sz w:val="24"/>
          <w:szCs w:val="24"/>
        </w:rPr>
        <w:t xml:space="preserve">selbstbestimmte, arbeitsaufopfernde und erfolgsgeleitete </w:t>
      </w:r>
      <w:r w:rsidR="0042662C" w:rsidRPr="008308FF">
        <w:rPr>
          <w:sz w:val="24"/>
          <w:szCs w:val="24"/>
        </w:rPr>
        <w:t>Vertragsarzt</w:t>
      </w:r>
      <w:r w:rsidR="00501B92" w:rsidRPr="008308FF">
        <w:rPr>
          <w:sz w:val="24"/>
          <w:szCs w:val="24"/>
        </w:rPr>
        <w:t xml:space="preserve">, abstammend </w:t>
      </w:r>
      <w:r w:rsidR="005C0E95" w:rsidRPr="008308FF">
        <w:rPr>
          <w:sz w:val="24"/>
          <w:szCs w:val="24"/>
        </w:rPr>
        <w:t>aus der</w:t>
      </w:r>
      <w:r w:rsidR="00501B92" w:rsidRPr="008308FF">
        <w:rPr>
          <w:sz w:val="24"/>
          <w:szCs w:val="24"/>
        </w:rPr>
        <w:t xml:space="preserve"> </w:t>
      </w:r>
      <w:r w:rsidR="005C0E95" w:rsidRPr="008308FF">
        <w:rPr>
          <w:sz w:val="24"/>
          <w:szCs w:val="24"/>
        </w:rPr>
        <w:t>„Generation Babyboomer“</w:t>
      </w:r>
      <w:r w:rsidR="00501B92" w:rsidRPr="008308FF">
        <w:rPr>
          <w:sz w:val="24"/>
          <w:szCs w:val="24"/>
        </w:rPr>
        <w:t>,</w:t>
      </w:r>
      <w:r w:rsidR="00E716BC" w:rsidRPr="008308FF">
        <w:rPr>
          <w:sz w:val="24"/>
          <w:szCs w:val="24"/>
        </w:rPr>
        <w:t xml:space="preserve"> nicht in starre, diktatorische und selbstverwirklichungsfreie </w:t>
      </w:r>
      <w:r w:rsidR="0042662C" w:rsidRPr="008308FF">
        <w:rPr>
          <w:sz w:val="24"/>
          <w:szCs w:val="24"/>
        </w:rPr>
        <w:t>Unternehmens</w:t>
      </w:r>
      <w:r w:rsidR="00E716BC" w:rsidRPr="008308FF">
        <w:rPr>
          <w:sz w:val="24"/>
          <w:szCs w:val="24"/>
        </w:rPr>
        <w:t>strukturen</w:t>
      </w:r>
      <w:r w:rsidR="00501B92" w:rsidRPr="008308FF">
        <w:rPr>
          <w:sz w:val="24"/>
          <w:szCs w:val="24"/>
        </w:rPr>
        <w:t xml:space="preserve"> </w:t>
      </w:r>
      <w:r w:rsidR="00E716BC" w:rsidRPr="008308FF">
        <w:rPr>
          <w:sz w:val="24"/>
          <w:szCs w:val="24"/>
        </w:rPr>
        <w:t xml:space="preserve">einbinden lässt. </w:t>
      </w:r>
      <w:r w:rsidR="00501B92" w:rsidRPr="008308FF">
        <w:rPr>
          <w:sz w:val="24"/>
          <w:szCs w:val="24"/>
        </w:rPr>
        <w:t xml:space="preserve">Als </w:t>
      </w:r>
      <w:r w:rsidR="003E3A50">
        <w:rPr>
          <w:sz w:val="24"/>
          <w:szCs w:val="24"/>
        </w:rPr>
        <w:t xml:space="preserve">substituierender </w:t>
      </w:r>
      <w:r w:rsidR="00501B92" w:rsidRPr="008308FF">
        <w:rPr>
          <w:sz w:val="24"/>
          <w:szCs w:val="24"/>
        </w:rPr>
        <w:t>Beleg hierfür stehen all jene Versorgungszentren</w:t>
      </w:r>
      <w:r w:rsidR="0042662C" w:rsidRPr="008308FF">
        <w:rPr>
          <w:sz w:val="24"/>
          <w:szCs w:val="24"/>
        </w:rPr>
        <w:t xml:space="preserve">, deren Trägerschaft und Betriebsführung in </w:t>
      </w:r>
      <w:r w:rsidR="00161311" w:rsidRPr="008308FF">
        <w:rPr>
          <w:sz w:val="24"/>
          <w:szCs w:val="24"/>
        </w:rPr>
        <w:t>ärztlicher Verantwortung</w:t>
      </w:r>
      <w:r w:rsidR="0042662C" w:rsidRPr="008308FF">
        <w:rPr>
          <w:sz w:val="24"/>
          <w:szCs w:val="24"/>
        </w:rPr>
        <w:t xml:space="preserve"> geführt werden</w:t>
      </w:r>
      <w:r w:rsidR="00946935" w:rsidRPr="008308FF">
        <w:rPr>
          <w:sz w:val="24"/>
          <w:szCs w:val="24"/>
        </w:rPr>
        <w:t xml:space="preserve"> und einer ökonomischen Fitness obliegen</w:t>
      </w:r>
      <w:r w:rsidR="0042662C" w:rsidRPr="008308FF">
        <w:rPr>
          <w:sz w:val="24"/>
          <w:szCs w:val="24"/>
        </w:rPr>
        <w:t>.</w:t>
      </w:r>
    </w:p>
    <w:p w:rsidR="004035AC" w:rsidRPr="008308FF" w:rsidRDefault="00161311" w:rsidP="008256DD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>Es</w:t>
      </w:r>
      <w:r w:rsidR="009F4200" w:rsidRPr="008308FF">
        <w:rPr>
          <w:sz w:val="24"/>
          <w:szCs w:val="24"/>
        </w:rPr>
        <w:t xml:space="preserve"> bleibt festzuhalten, dass </w:t>
      </w:r>
      <w:r w:rsidR="00C62FC0" w:rsidRPr="008308FF">
        <w:rPr>
          <w:sz w:val="24"/>
          <w:szCs w:val="24"/>
        </w:rPr>
        <w:t>stationäre Einrichtungen</w:t>
      </w:r>
      <w:r w:rsidR="009F4200" w:rsidRPr="008308FF">
        <w:rPr>
          <w:sz w:val="24"/>
          <w:szCs w:val="24"/>
        </w:rPr>
        <w:t xml:space="preserve"> </w:t>
      </w:r>
      <w:r w:rsidR="004158D6" w:rsidRPr="008308FF">
        <w:rPr>
          <w:sz w:val="24"/>
          <w:szCs w:val="24"/>
        </w:rPr>
        <w:t xml:space="preserve">überwiegend </w:t>
      </w:r>
      <w:r w:rsidR="00527D8C" w:rsidRPr="008308FF">
        <w:rPr>
          <w:sz w:val="24"/>
          <w:szCs w:val="24"/>
        </w:rPr>
        <w:t xml:space="preserve">noch </w:t>
      </w:r>
      <w:r w:rsidR="009F4200" w:rsidRPr="008308FF">
        <w:rPr>
          <w:sz w:val="24"/>
          <w:szCs w:val="24"/>
        </w:rPr>
        <w:t>nicht in der Lage sind</w:t>
      </w:r>
      <w:r w:rsidR="002C2CFD">
        <w:rPr>
          <w:sz w:val="24"/>
          <w:szCs w:val="24"/>
        </w:rPr>
        <w:t>,</w:t>
      </w:r>
      <w:r w:rsidR="009F4200" w:rsidRPr="008308FF">
        <w:rPr>
          <w:sz w:val="24"/>
          <w:szCs w:val="24"/>
        </w:rPr>
        <w:t xml:space="preserve"> die neuartigen ambulanten </w:t>
      </w:r>
      <w:r w:rsidR="004035AC" w:rsidRPr="008308FF">
        <w:rPr>
          <w:sz w:val="24"/>
          <w:szCs w:val="24"/>
        </w:rPr>
        <w:t>Versorgungsmodelle an der Schnittstelle stationärer Versorgung unter Einbezug einer vitalen Unternehmensführung zu initiieren</w:t>
      </w:r>
      <w:r w:rsidR="00672045" w:rsidRPr="008308FF">
        <w:rPr>
          <w:sz w:val="24"/>
          <w:szCs w:val="24"/>
        </w:rPr>
        <w:t xml:space="preserve"> bzw. zu organisieren</w:t>
      </w:r>
      <w:r w:rsidR="009F4200" w:rsidRPr="008308FF">
        <w:rPr>
          <w:sz w:val="24"/>
          <w:szCs w:val="24"/>
        </w:rPr>
        <w:t xml:space="preserve">. </w:t>
      </w:r>
      <w:r w:rsidR="004035AC" w:rsidRPr="008308FF">
        <w:rPr>
          <w:sz w:val="24"/>
          <w:szCs w:val="24"/>
        </w:rPr>
        <w:t>Gerade v</w:t>
      </w:r>
      <w:r w:rsidR="000E749E" w:rsidRPr="008308FF">
        <w:rPr>
          <w:sz w:val="24"/>
          <w:szCs w:val="24"/>
        </w:rPr>
        <w:t>or dem Hintergrund einer sich ändernden demographischen und sozialen Gesellschaft</w:t>
      </w:r>
      <w:r w:rsidR="007D2DC8" w:rsidRPr="008308FF">
        <w:rPr>
          <w:sz w:val="24"/>
          <w:szCs w:val="24"/>
        </w:rPr>
        <w:t xml:space="preserve"> </w:t>
      </w:r>
      <w:r w:rsidR="00527D8C" w:rsidRPr="008308FF">
        <w:rPr>
          <w:sz w:val="24"/>
          <w:szCs w:val="24"/>
        </w:rPr>
        <w:t xml:space="preserve">ist </w:t>
      </w:r>
      <w:r w:rsidR="007D2DC8" w:rsidRPr="008308FF">
        <w:rPr>
          <w:sz w:val="24"/>
          <w:szCs w:val="24"/>
        </w:rPr>
        <w:t>die</w:t>
      </w:r>
      <w:r w:rsidR="000E749E" w:rsidRPr="008308FF">
        <w:rPr>
          <w:sz w:val="24"/>
          <w:szCs w:val="24"/>
        </w:rPr>
        <w:t xml:space="preserve"> </w:t>
      </w:r>
      <w:r w:rsidR="007D2DC8" w:rsidRPr="008308FF">
        <w:rPr>
          <w:sz w:val="24"/>
          <w:szCs w:val="24"/>
        </w:rPr>
        <w:t>Berücksichtigung „ambulanter</w:t>
      </w:r>
      <w:r w:rsidR="004035AC" w:rsidRPr="008308FF">
        <w:rPr>
          <w:sz w:val="24"/>
          <w:szCs w:val="24"/>
        </w:rPr>
        <w:t xml:space="preserve"> Spielregeln</w:t>
      </w:r>
      <w:r w:rsidR="002C309A" w:rsidRPr="008308FF">
        <w:rPr>
          <w:sz w:val="24"/>
          <w:szCs w:val="24"/>
        </w:rPr>
        <w:t>“</w:t>
      </w:r>
      <w:r w:rsidR="004035AC" w:rsidRPr="008308FF">
        <w:rPr>
          <w:sz w:val="24"/>
          <w:szCs w:val="24"/>
        </w:rPr>
        <w:t xml:space="preserve"> </w:t>
      </w:r>
      <w:r w:rsidR="00527D8C" w:rsidRPr="008308FF">
        <w:rPr>
          <w:sz w:val="24"/>
          <w:szCs w:val="24"/>
        </w:rPr>
        <w:t>und deren intersektorale</w:t>
      </w:r>
      <w:r w:rsidR="004158D6" w:rsidRPr="008308FF">
        <w:rPr>
          <w:sz w:val="24"/>
          <w:szCs w:val="24"/>
        </w:rPr>
        <w:t xml:space="preserve"> Mediation </w:t>
      </w:r>
      <w:r w:rsidR="004035AC" w:rsidRPr="008308FF">
        <w:rPr>
          <w:sz w:val="24"/>
          <w:szCs w:val="24"/>
        </w:rPr>
        <w:t xml:space="preserve">für den </w:t>
      </w:r>
      <w:r w:rsidR="00E507DB" w:rsidRPr="008308FF">
        <w:rPr>
          <w:sz w:val="24"/>
          <w:szCs w:val="24"/>
        </w:rPr>
        <w:t xml:space="preserve">(medizinisch-ökonomischen) </w:t>
      </w:r>
      <w:r w:rsidR="004035AC" w:rsidRPr="008308FF">
        <w:rPr>
          <w:sz w:val="24"/>
          <w:szCs w:val="24"/>
        </w:rPr>
        <w:t xml:space="preserve">Fortbestand regionaler </w:t>
      </w:r>
      <w:r w:rsidR="00006CAD" w:rsidRPr="008308FF">
        <w:rPr>
          <w:sz w:val="24"/>
          <w:szCs w:val="24"/>
        </w:rPr>
        <w:t>Versorgungsstrukturen</w:t>
      </w:r>
      <w:r w:rsidR="00217D22" w:rsidRPr="008308FF">
        <w:rPr>
          <w:sz w:val="24"/>
          <w:szCs w:val="24"/>
        </w:rPr>
        <w:t xml:space="preserve"> unerlässlich</w:t>
      </w:r>
      <w:r w:rsidR="004035AC" w:rsidRPr="008308FF">
        <w:rPr>
          <w:sz w:val="24"/>
          <w:szCs w:val="24"/>
        </w:rPr>
        <w:t>.</w:t>
      </w:r>
    </w:p>
    <w:p w:rsidR="00F16D48" w:rsidRPr="008308FF" w:rsidRDefault="00D1587D" w:rsidP="008256DD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>S</w:t>
      </w:r>
      <w:r w:rsidR="000E749E" w:rsidRPr="008308FF">
        <w:rPr>
          <w:sz w:val="24"/>
          <w:szCs w:val="24"/>
        </w:rPr>
        <w:t xml:space="preserve">pätestens im Jahre 2020 </w:t>
      </w:r>
      <w:r w:rsidRPr="008308FF">
        <w:rPr>
          <w:sz w:val="24"/>
          <w:szCs w:val="24"/>
        </w:rPr>
        <w:t xml:space="preserve">werden sich </w:t>
      </w:r>
      <w:r w:rsidR="000E749E" w:rsidRPr="008308FF">
        <w:rPr>
          <w:sz w:val="24"/>
          <w:szCs w:val="24"/>
        </w:rPr>
        <w:t xml:space="preserve">ambulante Versorgungsstrukturen </w:t>
      </w:r>
      <w:r w:rsidR="00EE2096" w:rsidRPr="008308FF">
        <w:rPr>
          <w:sz w:val="24"/>
          <w:szCs w:val="24"/>
        </w:rPr>
        <w:t xml:space="preserve">konzentriert </w:t>
      </w:r>
      <w:r w:rsidR="000E749E" w:rsidRPr="008308FF">
        <w:rPr>
          <w:sz w:val="24"/>
          <w:szCs w:val="24"/>
        </w:rPr>
        <w:t>in oligopolartige</w:t>
      </w:r>
      <w:r w:rsidR="00FB3684" w:rsidRPr="008308FF">
        <w:rPr>
          <w:sz w:val="24"/>
          <w:szCs w:val="24"/>
        </w:rPr>
        <w:t xml:space="preserve">n Organisationsformen </w:t>
      </w:r>
      <w:r w:rsidR="000E749E" w:rsidRPr="008308FF">
        <w:rPr>
          <w:sz w:val="24"/>
          <w:szCs w:val="24"/>
        </w:rPr>
        <w:t xml:space="preserve">vollumfänglich </w:t>
      </w:r>
      <w:r w:rsidR="002C2CFD">
        <w:rPr>
          <w:sz w:val="24"/>
          <w:szCs w:val="24"/>
        </w:rPr>
        <w:t>abzeichnen</w:t>
      </w:r>
      <w:r w:rsidR="000E749E" w:rsidRPr="008308FF">
        <w:rPr>
          <w:sz w:val="24"/>
          <w:szCs w:val="24"/>
        </w:rPr>
        <w:t>.</w:t>
      </w:r>
      <w:r w:rsidR="00A11193" w:rsidRPr="008308FF">
        <w:rPr>
          <w:sz w:val="24"/>
          <w:szCs w:val="24"/>
        </w:rPr>
        <w:t xml:space="preserve"> </w:t>
      </w:r>
      <w:r w:rsidR="00C679B5" w:rsidRPr="008308FF">
        <w:rPr>
          <w:sz w:val="24"/>
          <w:szCs w:val="24"/>
        </w:rPr>
        <w:t>Angetrieben</w:t>
      </w:r>
      <w:r w:rsidR="00B01B63" w:rsidRPr="008308FF">
        <w:rPr>
          <w:sz w:val="24"/>
          <w:szCs w:val="24"/>
        </w:rPr>
        <w:t xml:space="preserve"> wird dieses Szenario dur</w:t>
      </w:r>
      <w:r w:rsidR="00006CAD" w:rsidRPr="008308FF">
        <w:rPr>
          <w:sz w:val="24"/>
          <w:szCs w:val="24"/>
        </w:rPr>
        <w:t xml:space="preserve">ch </w:t>
      </w:r>
      <w:r w:rsidR="00535562" w:rsidRPr="008308FF">
        <w:rPr>
          <w:sz w:val="24"/>
          <w:szCs w:val="24"/>
        </w:rPr>
        <w:t xml:space="preserve">den anhaltenden Ärztemangel, </w:t>
      </w:r>
      <w:r w:rsidR="00161311" w:rsidRPr="008308FF">
        <w:rPr>
          <w:sz w:val="24"/>
          <w:szCs w:val="24"/>
        </w:rPr>
        <w:t>einer neu aufgesetzten</w:t>
      </w:r>
      <w:r w:rsidR="00006CAD" w:rsidRPr="008308FF">
        <w:rPr>
          <w:sz w:val="24"/>
          <w:szCs w:val="24"/>
        </w:rPr>
        <w:t xml:space="preserve"> Bedarfsplanung</w:t>
      </w:r>
      <w:r w:rsidR="00A95D51" w:rsidRPr="008308FF">
        <w:rPr>
          <w:sz w:val="24"/>
          <w:szCs w:val="24"/>
        </w:rPr>
        <w:t>, dem Aussterben des ärztlichen Unternehmertums</w:t>
      </w:r>
      <w:r w:rsidR="00006CAD" w:rsidRPr="008308FF">
        <w:rPr>
          <w:sz w:val="24"/>
          <w:szCs w:val="24"/>
        </w:rPr>
        <w:t xml:space="preserve"> und dem Wunsch einer nachkommenden</w:t>
      </w:r>
      <w:r w:rsidR="00EE2096" w:rsidRPr="008308FF">
        <w:rPr>
          <w:sz w:val="24"/>
          <w:szCs w:val="24"/>
        </w:rPr>
        <w:t xml:space="preserve"> </w:t>
      </w:r>
      <w:r w:rsidR="002C2CFD">
        <w:rPr>
          <w:sz w:val="24"/>
          <w:szCs w:val="24"/>
        </w:rPr>
        <w:t xml:space="preserve">– </w:t>
      </w:r>
      <w:r w:rsidR="00F67B37" w:rsidRPr="008308FF">
        <w:rPr>
          <w:sz w:val="24"/>
          <w:szCs w:val="24"/>
        </w:rPr>
        <w:t>überwiegend</w:t>
      </w:r>
      <w:r w:rsidR="00006CAD" w:rsidRPr="008308FF">
        <w:rPr>
          <w:sz w:val="24"/>
          <w:szCs w:val="24"/>
        </w:rPr>
        <w:t xml:space="preserve"> weiblichen</w:t>
      </w:r>
      <w:r w:rsidR="002C2CFD">
        <w:rPr>
          <w:sz w:val="24"/>
          <w:szCs w:val="24"/>
        </w:rPr>
        <w:t xml:space="preserve"> –</w:t>
      </w:r>
      <w:r w:rsidR="00006CAD" w:rsidRPr="008308FF">
        <w:rPr>
          <w:sz w:val="24"/>
          <w:szCs w:val="24"/>
        </w:rPr>
        <w:t xml:space="preserve"> </w:t>
      </w:r>
      <w:r w:rsidR="00527D8C" w:rsidRPr="008308FF">
        <w:rPr>
          <w:sz w:val="24"/>
          <w:szCs w:val="24"/>
        </w:rPr>
        <w:t>„</w:t>
      </w:r>
      <w:r w:rsidR="00006CAD" w:rsidRPr="008308FF">
        <w:rPr>
          <w:sz w:val="24"/>
          <w:szCs w:val="24"/>
        </w:rPr>
        <w:t>Ärztegeneration</w:t>
      </w:r>
      <w:r w:rsidR="00527D8C" w:rsidRPr="008308FF">
        <w:rPr>
          <w:sz w:val="24"/>
          <w:szCs w:val="24"/>
        </w:rPr>
        <w:t xml:space="preserve"> Y“</w:t>
      </w:r>
      <w:r w:rsidR="00006CAD" w:rsidRPr="008308FF">
        <w:rPr>
          <w:sz w:val="24"/>
          <w:szCs w:val="24"/>
        </w:rPr>
        <w:t xml:space="preserve">, welche die </w:t>
      </w:r>
      <w:r w:rsidR="004158D6" w:rsidRPr="008308FF">
        <w:rPr>
          <w:sz w:val="24"/>
          <w:szCs w:val="24"/>
        </w:rPr>
        <w:t xml:space="preserve">kompromisslose </w:t>
      </w:r>
      <w:r w:rsidR="00006CAD" w:rsidRPr="008308FF">
        <w:rPr>
          <w:sz w:val="24"/>
          <w:szCs w:val="24"/>
        </w:rPr>
        <w:t>Flexibilisierung von Arbeitszeitmodellen</w:t>
      </w:r>
      <w:r w:rsidR="00C679B5" w:rsidRPr="008308FF">
        <w:rPr>
          <w:sz w:val="24"/>
          <w:szCs w:val="24"/>
        </w:rPr>
        <w:t xml:space="preserve"> </w:t>
      </w:r>
      <w:r w:rsidR="006478BA" w:rsidRPr="008308FF">
        <w:rPr>
          <w:sz w:val="24"/>
          <w:szCs w:val="24"/>
        </w:rPr>
        <w:t>sowie</w:t>
      </w:r>
      <w:r w:rsidR="00C679B5" w:rsidRPr="008308FF">
        <w:rPr>
          <w:sz w:val="24"/>
          <w:szCs w:val="24"/>
        </w:rPr>
        <w:t xml:space="preserve"> </w:t>
      </w:r>
      <w:r w:rsidR="002C2CFD">
        <w:rPr>
          <w:sz w:val="24"/>
          <w:szCs w:val="24"/>
        </w:rPr>
        <w:t>-</w:t>
      </w:r>
      <w:r w:rsidR="00C679B5" w:rsidRPr="008308FF">
        <w:rPr>
          <w:sz w:val="24"/>
          <w:szCs w:val="24"/>
        </w:rPr>
        <w:t>bedingungen</w:t>
      </w:r>
      <w:r w:rsidR="00006CAD" w:rsidRPr="008308FF">
        <w:rPr>
          <w:sz w:val="24"/>
          <w:szCs w:val="24"/>
        </w:rPr>
        <w:t xml:space="preserve"> einfordert</w:t>
      </w:r>
      <w:r w:rsidR="00A95D51" w:rsidRPr="008308FF">
        <w:rPr>
          <w:sz w:val="24"/>
          <w:szCs w:val="24"/>
        </w:rPr>
        <w:t xml:space="preserve">. </w:t>
      </w:r>
    </w:p>
    <w:p w:rsidR="007250A3" w:rsidRPr="008308FF" w:rsidRDefault="002C309A" w:rsidP="007250A3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 xml:space="preserve">Die Zeit der ländlichen Einzelpraxis ist vorbei. </w:t>
      </w:r>
      <w:r w:rsidR="00F67B37" w:rsidRPr="008308FF">
        <w:rPr>
          <w:sz w:val="24"/>
          <w:szCs w:val="24"/>
        </w:rPr>
        <w:t>K</w:t>
      </w:r>
      <w:r w:rsidR="00A11193" w:rsidRPr="008308FF">
        <w:rPr>
          <w:sz w:val="24"/>
          <w:szCs w:val="24"/>
        </w:rPr>
        <w:t>ünftig</w:t>
      </w:r>
      <w:r w:rsidR="00F67B37" w:rsidRPr="008308FF">
        <w:rPr>
          <w:sz w:val="24"/>
          <w:szCs w:val="24"/>
        </w:rPr>
        <w:t xml:space="preserve"> werden</w:t>
      </w:r>
      <w:r w:rsidR="009C259F" w:rsidRPr="008308FF">
        <w:rPr>
          <w:sz w:val="24"/>
          <w:szCs w:val="24"/>
        </w:rPr>
        <w:t xml:space="preserve"> </w:t>
      </w:r>
      <w:r w:rsidR="00A11193" w:rsidRPr="008308FF">
        <w:rPr>
          <w:sz w:val="24"/>
          <w:szCs w:val="24"/>
        </w:rPr>
        <w:t>20</w:t>
      </w:r>
      <w:r w:rsidR="002C2CFD">
        <w:rPr>
          <w:sz w:val="24"/>
          <w:szCs w:val="24"/>
        </w:rPr>
        <w:t xml:space="preserve"> </w:t>
      </w:r>
      <w:r w:rsidR="00A11193" w:rsidRPr="008308FF">
        <w:rPr>
          <w:sz w:val="24"/>
          <w:szCs w:val="24"/>
        </w:rPr>
        <w:t>% der ambulanten Leistungserbringer</w:t>
      </w:r>
      <w:r w:rsidR="000E749E" w:rsidRPr="008308FF">
        <w:rPr>
          <w:sz w:val="24"/>
          <w:szCs w:val="24"/>
        </w:rPr>
        <w:t xml:space="preserve"> </w:t>
      </w:r>
      <w:r w:rsidR="00A11193" w:rsidRPr="008308FF">
        <w:rPr>
          <w:sz w:val="24"/>
          <w:szCs w:val="24"/>
        </w:rPr>
        <w:t>run</w:t>
      </w:r>
      <w:r w:rsidR="00F67B37" w:rsidRPr="008308FF">
        <w:rPr>
          <w:sz w:val="24"/>
          <w:szCs w:val="24"/>
        </w:rPr>
        <w:t>d 80 % des ambulanten</w:t>
      </w:r>
      <w:r w:rsidR="00A11193" w:rsidRPr="008308FF">
        <w:rPr>
          <w:sz w:val="24"/>
          <w:szCs w:val="24"/>
        </w:rPr>
        <w:t xml:space="preserve"> Marktes beherrschen.</w:t>
      </w:r>
      <w:r w:rsidR="00F16D48" w:rsidRPr="008308FF">
        <w:rPr>
          <w:sz w:val="24"/>
          <w:szCs w:val="24"/>
        </w:rPr>
        <w:t xml:space="preserve"> </w:t>
      </w:r>
      <w:r w:rsidRPr="008308FF">
        <w:rPr>
          <w:sz w:val="24"/>
          <w:szCs w:val="24"/>
        </w:rPr>
        <w:t xml:space="preserve">Im Gegensatz zu dem </w:t>
      </w:r>
      <w:r w:rsidR="004158D6" w:rsidRPr="008308FF">
        <w:rPr>
          <w:sz w:val="24"/>
          <w:szCs w:val="24"/>
        </w:rPr>
        <w:t>„topdown-geleiteten“</w:t>
      </w:r>
      <w:r w:rsidRPr="008308FF">
        <w:rPr>
          <w:sz w:val="24"/>
          <w:szCs w:val="24"/>
        </w:rPr>
        <w:t xml:space="preserve"> Versorgungsansatz der Krankenhäuser </w:t>
      </w:r>
      <w:r w:rsidR="00F461E1" w:rsidRPr="008308FF">
        <w:rPr>
          <w:sz w:val="24"/>
          <w:szCs w:val="24"/>
        </w:rPr>
        <w:t xml:space="preserve">entsteht folglich </w:t>
      </w:r>
      <w:r w:rsidRPr="008308FF">
        <w:rPr>
          <w:sz w:val="24"/>
          <w:szCs w:val="24"/>
        </w:rPr>
        <w:t>eine gesteuerte aufwärtsgetriebene Bewegung</w:t>
      </w:r>
      <w:r w:rsidR="004158D6" w:rsidRPr="008308FF">
        <w:rPr>
          <w:sz w:val="24"/>
          <w:szCs w:val="24"/>
        </w:rPr>
        <w:t xml:space="preserve"> („bottomup“)</w:t>
      </w:r>
      <w:r w:rsidRPr="008308FF">
        <w:rPr>
          <w:sz w:val="24"/>
          <w:szCs w:val="24"/>
        </w:rPr>
        <w:t>, welche einen maßgeb</w:t>
      </w:r>
      <w:r w:rsidR="002C2CFD">
        <w:rPr>
          <w:sz w:val="24"/>
          <w:szCs w:val="24"/>
        </w:rPr>
        <w:t>enden</w:t>
      </w:r>
      <w:r w:rsidRPr="008308FF">
        <w:rPr>
          <w:sz w:val="24"/>
          <w:szCs w:val="24"/>
        </w:rPr>
        <w:t xml:space="preserve"> Effekt auf die regionale Systemführerschaft </w:t>
      </w:r>
      <w:r w:rsidR="00F461E1" w:rsidRPr="008308FF">
        <w:rPr>
          <w:sz w:val="24"/>
          <w:szCs w:val="24"/>
        </w:rPr>
        <w:t xml:space="preserve">und deren Neuordnung </w:t>
      </w:r>
      <w:r w:rsidRPr="008308FF">
        <w:rPr>
          <w:sz w:val="24"/>
          <w:szCs w:val="24"/>
        </w:rPr>
        <w:t xml:space="preserve">haben wird. </w:t>
      </w:r>
      <w:r w:rsidR="00F16D48" w:rsidRPr="008308FF">
        <w:rPr>
          <w:sz w:val="24"/>
          <w:szCs w:val="24"/>
        </w:rPr>
        <w:t>Amb</w:t>
      </w:r>
      <w:r w:rsidR="00527D8C" w:rsidRPr="008308FF">
        <w:rPr>
          <w:sz w:val="24"/>
          <w:szCs w:val="24"/>
        </w:rPr>
        <w:t xml:space="preserve">ulante Versorgungsdienstleister </w:t>
      </w:r>
      <w:r w:rsidR="00F16D48" w:rsidRPr="008308FF">
        <w:rPr>
          <w:sz w:val="24"/>
          <w:szCs w:val="24"/>
        </w:rPr>
        <w:t xml:space="preserve">werden </w:t>
      </w:r>
      <w:r w:rsidR="004158D6" w:rsidRPr="008308FF">
        <w:rPr>
          <w:sz w:val="24"/>
          <w:szCs w:val="24"/>
        </w:rPr>
        <w:t xml:space="preserve">so </w:t>
      </w:r>
      <w:r w:rsidR="00F16D48" w:rsidRPr="008308FF">
        <w:rPr>
          <w:sz w:val="24"/>
          <w:szCs w:val="24"/>
        </w:rPr>
        <w:t>in der Lage sein</w:t>
      </w:r>
      <w:r w:rsidR="004158D6" w:rsidRPr="008308FF">
        <w:rPr>
          <w:sz w:val="24"/>
          <w:szCs w:val="24"/>
        </w:rPr>
        <w:t>,</w:t>
      </w:r>
      <w:r w:rsidR="00F16D48" w:rsidRPr="008308FF">
        <w:rPr>
          <w:sz w:val="24"/>
          <w:szCs w:val="24"/>
        </w:rPr>
        <w:t xml:space="preserve"> einzelne Fachabteilungen von Krankenhäusern zu übernehmen</w:t>
      </w:r>
      <w:r w:rsidR="004158D6" w:rsidRPr="008308FF">
        <w:rPr>
          <w:sz w:val="24"/>
          <w:szCs w:val="24"/>
        </w:rPr>
        <w:t xml:space="preserve"> </w:t>
      </w:r>
      <w:r w:rsidR="00493B17" w:rsidRPr="008308FF">
        <w:rPr>
          <w:sz w:val="24"/>
          <w:szCs w:val="24"/>
        </w:rPr>
        <w:t>und diese entlang der</w:t>
      </w:r>
      <w:r w:rsidR="004158D6" w:rsidRPr="008308FF">
        <w:rPr>
          <w:sz w:val="24"/>
          <w:szCs w:val="24"/>
        </w:rPr>
        <w:t xml:space="preserve"> Versorgungskette neu zu definieren</w:t>
      </w:r>
      <w:r w:rsidR="00F16D48" w:rsidRPr="008308FF">
        <w:rPr>
          <w:sz w:val="24"/>
          <w:szCs w:val="24"/>
        </w:rPr>
        <w:t>.</w:t>
      </w:r>
      <w:r w:rsidR="00527D8C" w:rsidRPr="008308FF">
        <w:rPr>
          <w:sz w:val="24"/>
          <w:szCs w:val="24"/>
        </w:rPr>
        <w:t xml:space="preserve"> </w:t>
      </w:r>
      <w:r w:rsidR="007250A3" w:rsidRPr="008308FF">
        <w:rPr>
          <w:sz w:val="24"/>
          <w:szCs w:val="24"/>
        </w:rPr>
        <w:t>Es generieren sich hieraus wertvolle Chancen für den stationären Bereich</w:t>
      </w:r>
      <w:r w:rsidR="00617599">
        <w:rPr>
          <w:sz w:val="24"/>
          <w:szCs w:val="24"/>
        </w:rPr>
        <w:t xml:space="preserve"> kommunaler Krankenhäuser</w:t>
      </w:r>
      <w:r w:rsidR="007250A3" w:rsidRPr="008308FF">
        <w:rPr>
          <w:sz w:val="24"/>
          <w:szCs w:val="24"/>
        </w:rPr>
        <w:t xml:space="preserve">, da der „bottomup“-getriebene Versorgungsansatz ein zukunftsfähiges Konkurrenzmodell zur klassischen, derzeit anhaltenden Privatisierungswelle darstellt. Darüber hinaus könnte hierin der Schlüssel für die Wettbewerbsfähigkeit einer ganzen Region verborgen sein. </w:t>
      </w:r>
    </w:p>
    <w:p w:rsidR="00B45C98" w:rsidRPr="008308FF" w:rsidRDefault="006E1899" w:rsidP="006E1899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 xml:space="preserve">Beteiligte Gesundheitseinrichtungen und insbesondere </w:t>
      </w:r>
      <w:r w:rsidR="00CF2E70" w:rsidRPr="008308FF">
        <w:rPr>
          <w:sz w:val="24"/>
          <w:szCs w:val="24"/>
        </w:rPr>
        <w:t xml:space="preserve">Kommunen, in ihrer neugewonnen Funktion als </w:t>
      </w:r>
      <w:r w:rsidR="00527D8C" w:rsidRPr="008308FF">
        <w:rPr>
          <w:sz w:val="24"/>
          <w:szCs w:val="24"/>
        </w:rPr>
        <w:t xml:space="preserve">intersektoraler </w:t>
      </w:r>
      <w:r w:rsidR="00CF2E70" w:rsidRPr="008308FF">
        <w:rPr>
          <w:sz w:val="24"/>
          <w:szCs w:val="24"/>
        </w:rPr>
        <w:t xml:space="preserve">Versorgungsdienstleister, müssen </w:t>
      </w:r>
      <w:r w:rsidR="0022452D" w:rsidRPr="008308FF">
        <w:rPr>
          <w:sz w:val="24"/>
          <w:szCs w:val="24"/>
        </w:rPr>
        <w:t xml:space="preserve">demnach zwangsläufig </w:t>
      </w:r>
      <w:r w:rsidR="00CF2E70" w:rsidRPr="008308FF">
        <w:rPr>
          <w:sz w:val="24"/>
          <w:szCs w:val="24"/>
        </w:rPr>
        <w:t>eine Harmonisierung</w:t>
      </w:r>
      <w:r w:rsidR="0022452D" w:rsidRPr="008308FF">
        <w:rPr>
          <w:sz w:val="24"/>
          <w:szCs w:val="24"/>
        </w:rPr>
        <w:t xml:space="preserve">sstrategie verfolgen, </w:t>
      </w:r>
      <w:r w:rsidRPr="008308FF">
        <w:rPr>
          <w:sz w:val="24"/>
          <w:szCs w:val="24"/>
        </w:rPr>
        <w:t xml:space="preserve">um die Zukunftsfähigkeit </w:t>
      </w:r>
      <w:r w:rsidR="00493B17" w:rsidRPr="008308FF">
        <w:rPr>
          <w:sz w:val="24"/>
          <w:szCs w:val="24"/>
        </w:rPr>
        <w:t>einer</w:t>
      </w:r>
      <w:r w:rsidRPr="008308FF">
        <w:rPr>
          <w:sz w:val="24"/>
          <w:szCs w:val="24"/>
        </w:rPr>
        <w:t xml:space="preserve"> regionalen Gesundheitsversorgung und die Wettbewerbsfähigkeit </w:t>
      </w:r>
      <w:r w:rsidR="00D11392">
        <w:rPr>
          <w:sz w:val="24"/>
          <w:szCs w:val="24"/>
        </w:rPr>
        <w:t>der</w:t>
      </w:r>
      <w:r w:rsidR="00493B17" w:rsidRPr="008308FF">
        <w:rPr>
          <w:sz w:val="24"/>
          <w:szCs w:val="24"/>
        </w:rPr>
        <w:t xml:space="preserve"> Gemeinde</w:t>
      </w:r>
      <w:r w:rsidR="002C2CFD">
        <w:rPr>
          <w:sz w:val="24"/>
          <w:szCs w:val="24"/>
        </w:rPr>
        <w:t>n</w:t>
      </w:r>
      <w:r w:rsidR="00493B17" w:rsidRPr="008308FF">
        <w:rPr>
          <w:sz w:val="24"/>
          <w:szCs w:val="24"/>
        </w:rPr>
        <w:t xml:space="preserve"> </w:t>
      </w:r>
      <w:r w:rsidRPr="008308FF">
        <w:rPr>
          <w:sz w:val="24"/>
          <w:szCs w:val="24"/>
        </w:rPr>
        <w:t xml:space="preserve">sicherzustellen. </w:t>
      </w:r>
    </w:p>
    <w:p w:rsidR="00712550" w:rsidRDefault="006E1899" w:rsidP="00B45C98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lastRenderedPageBreak/>
        <w:t xml:space="preserve">Es </w:t>
      </w:r>
      <w:r w:rsidR="00FB3684" w:rsidRPr="008308FF">
        <w:rPr>
          <w:sz w:val="24"/>
          <w:szCs w:val="24"/>
        </w:rPr>
        <w:t xml:space="preserve">gilt </w:t>
      </w:r>
      <w:r w:rsidRPr="008308FF">
        <w:rPr>
          <w:sz w:val="24"/>
          <w:szCs w:val="24"/>
        </w:rPr>
        <w:t>demnach</w:t>
      </w:r>
      <w:r w:rsidR="00D11392">
        <w:rPr>
          <w:sz w:val="24"/>
          <w:szCs w:val="24"/>
        </w:rPr>
        <w:t>,</w:t>
      </w:r>
      <w:r w:rsidRPr="008308FF">
        <w:rPr>
          <w:sz w:val="24"/>
          <w:szCs w:val="24"/>
        </w:rPr>
        <w:t xml:space="preserve"> </w:t>
      </w:r>
      <w:r w:rsidR="00FB3684" w:rsidRPr="008308FF">
        <w:rPr>
          <w:sz w:val="24"/>
          <w:szCs w:val="24"/>
        </w:rPr>
        <w:t>die Wertschöpfungskette einer regional organisierten Gesundheitsversorgung zwischen stationären und ambul</w:t>
      </w:r>
      <w:r w:rsidR="00B45C98" w:rsidRPr="008308FF">
        <w:rPr>
          <w:sz w:val="24"/>
          <w:szCs w:val="24"/>
        </w:rPr>
        <w:t>anten Strukturen neu zu denken.</w:t>
      </w:r>
      <w:r w:rsidR="00B45C98" w:rsidRPr="008308FF">
        <w:rPr>
          <w:sz w:val="24"/>
          <w:szCs w:val="24"/>
        </w:rPr>
        <w:t xml:space="preserve"> </w:t>
      </w:r>
      <w:r w:rsidR="00DC1E0C">
        <w:rPr>
          <w:sz w:val="24"/>
          <w:szCs w:val="24"/>
        </w:rPr>
        <w:t>Da</w:t>
      </w:r>
      <w:r w:rsidR="00DC1E0C" w:rsidRPr="008308FF">
        <w:rPr>
          <w:sz w:val="24"/>
          <w:szCs w:val="24"/>
        </w:rPr>
        <w:t xml:space="preserve">zu </w:t>
      </w:r>
      <w:r w:rsidR="00EA2FFA" w:rsidRPr="008308FF">
        <w:rPr>
          <w:sz w:val="24"/>
          <w:szCs w:val="24"/>
        </w:rPr>
        <w:t xml:space="preserve">bedarf </w:t>
      </w:r>
      <w:r w:rsidR="00740A37" w:rsidRPr="008308FF">
        <w:rPr>
          <w:sz w:val="24"/>
          <w:szCs w:val="24"/>
        </w:rPr>
        <w:t xml:space="preserve">es </w:t>
      </w:r>
      <w:r w:rsidR="00590C7C" w:rsidRPr="008308FF">
        <w:rPr>
          <w:sz w:val="24"/>
          <w:szCs w:val="24"/>
        </w:rPr>
        <w:t>einer</w:t>
      </w:r>
      <w:r w:rsidR="00FB3684" w:rsidRPr="008308FF">
        <w:rPr>
          <w:sz w:val="24"/>
          <w:szCs w:val="24"/>
        </w:rPr>
        <w:t xml:space="preserve"> eigenständigen</w:t>
      </w:r>
      <w:r w:rsidR="00DC1E0C">
        <w:rPr>
          <w:sz w:val="24"/>
          <w:szCs w:val="24"/>
        </w:rPr>
        <w:t>,</w:t>
      </w:r>
      <w:r w:rsidR="00FB3684" w:rsidRPr="008308FF">
        <w:rPr>
          <w:sz w:val="24"/>
          <w:szCs w:val="24"/>
        </w:rPr>
        <w:t xml:space="preserve"> </w:t>
      </w:r>
      <w:r w:rsidR="00B45C98" w:rsidRPr="008308FF">
        <w:rPr>
          <w:sz w:val="24"/>
          <w:szCs w:val="24"/>
        </w:rPr>
        <w:t>regionalen Dienstleistungsi</w:t>
      </w:r>
      <w:r w:rsidR="00590C7C" w:rsidRPr="008308FF">
        <w:rPr>
          <w:sz w:val="24"/>
          <w:szCs w:val="24"/>
        </w:rPr>
        <w:t>nstanz</w:t>
      </w:r>
      <w:r w:rsidR="00FB3684" w:rsidRPr="008308FF">
        <w:rPr>
          <w:sz w:val="24"/>
          <w:szCs w:val="24"/>
        </w:rPr>
        <w:t>, welche n</w:t>
      </w:r>
      <w:r w:rsidR="00E408B9">
        <w:rPr>
          <w:sz w:val="24"/>
          <w:szCs w:val="24"/>
        </w:rPr>
        <w:t xml:space="preserve">icht nur die Adaption einer </w:t>
      </w:r>
      <w:r w:rsidR="00CC6FE9">
        <w:rPr>
          <w:sz w:val="24"/>
          <w:szCs w:val="24"/>
        </w:rPr>
        <w:t>„</w:t>
      </w:r>
      <w:r w:rsidR="00E408B9">
        <w:rPr>
          <w:sz w:val="24"/>
          <w:szCs w:val="24"/>
        </w:rPr>
        <w:t>top</w:t>
      </w:r>
      <w:r w:rsidR="00FB3684" w:rsidRPr="008308FF">
        <w:rPr>
          <w:sz w:val="24"/>
          <w:szCs w:val="24"/>
        </w:rPr>
        <w:t>down</w:t>
      </w:r>
      <w:r w:rsidR="00CC6FE9">
        <w:rPr>
          <w:sz w:val="24"/>
          <w:szCs w:val="24"/>
        </w:rPr>
        <w:t>“</w:t>
      </w:r>
      <w:r w:rsidR="00E408B9">
        <w:rPr>
          <w:sz w:val="24"/>
          <w:szCs w:val="24"/>
        </w:rPr>
        <w:t xml:space="preserve">- bzw. </w:t>
      </w:r>
      <w:r w:rsidR="00CC6FE9">
        <w:rPr>
          <w:sz w:val="24"/>
          <w:szCs w:val="24"/>
        </w:rPr>
        <w:t>„</w:t>
      </w:r>
      <w:r w:rsidR="00E408B9">
        <w:rPr>
          <w:sz w:val="24"/>
          <w:szCs w:val="24"/>
        </w:rPr>
        <w:t>bottom</w:t>
      </w:r>
      <w:r w:rsidR="00FB3684" w:rsidRPr="008308FF">
        <w:rPr>
          <w:sz w:val="24"/>
          <w:szCs w:val="24"/>
        </w:rPr>
        <w:t>up</w:t>
      </w:r>
      <w:r w:rsidR="00CC6FE9">
        <w:rPr>
          <w:sz w:val="24"/>
          <w:szCs w:val="24"/>
        </w:rPr>
        <w:t>“</w:t>
      </w:r>
      <w:r w:rsidR="00E408B9">
        <w:rPr>
          <w:sz w:val="24"/>
          <w:szCs w:val="24"/>
        </w:rPr>
        <w:t>-</w:t>
      </w:r>
      <w:r w:rsidR="00FB3684" w:rsidRPr="008308FF">
        <w:rPr>
          <w:sz w:val="24"/>
          <w:szCs w:val="24"/>
        </w:rPr>
        <w:t xml:space="preserve"> getriebenen Interessensgemeinschaft darstellt, so</w:t>
      </w:r>
      <w:r w:rsidR="00EA2FFA" w:rsidRPr="008308FF">
        <w:rPr>
          <w:sz w:val="24"/>
          <w:szCs w:val="24"/>
        </w:rPr>
        <w:t xml:space="preserve">ndern </w:t>
      </w:r>
      <w:r w:rsidR="00DC1E0C">
        <w:rPr>
          <w:sz w:val="24"/>
          <w:szCs w:val="24"/>
        </w:rPr>
        <w:t xml:space="preserve">welche </w:t>
      </w:r>
      <w:r w:rsidR="00EA2FFA" w:rsidRPr="008308FF">
        <w:rPr>
          <w:sz w:val="24"/>
          <w:szCs w:val="24"/>
        </w:rPr>
        <w:t>auch in der Lage ist</w:t>
      </w:r>
      <w:r w:rsidR="00DC1E0C">
        <w:rPr>
          <w:sz w:val="24"/>
          <w:szCs w:val="24"/>
        </w:rPr>
        <w:t>,</w:t>
      </w:r>
      <w:r w:rsidR="00EA2FFA" w:rsidRPr="008308FF">
        <w:rPr>
          <w:sz w:val="24"/>
          <w:szCs w:val="24"/>
        </w:rPr>
        <w:t xml:space="preserve"> </w:t>
      </w:r>
      <w:r w:rsidRPr="008308FF">
        <w:rPr>
          <w:sz w:val="24"/>
          <w:szCs w:val="24"/>
        </w:rPr>
        <w:t xml:space="preserve">die generationsübergreifende Mediation und Interaktion aller regionalen Gesundheitsdienstleister in holistischer Interessensvertretung </w:t>
      </w:r>
      <w:r w:rsidR="00B94B68" w:rsidRPr="00CC6FE9">
        <w:rPr>
          <w:sz w:val="24"/>
          <w:szCs w:val="24"/>
        </w:rPr>
        <w:t>abzubilden</w:t>
      </w:r>
      <w:r w:rsidRPr="008308FF">
        <w:rPr>
          <w:sz w:val="24"/>
          <w:szCs w:val="24"/>
        </w:rPr>
        <w:t>.</w:t>
      </w:r>
      <w:r w:rsidR="00B45C98" w:rsidRPr="008308FF">
        <w:rPr>
          <w:sz w:val="24"/>
          <w:szCs w:val="24"/>
        </w:rPr>
        <w:t xml:space="preserve"> </w:t>
      </w:r>
    </w:p>
    <w:p w:rsidR="00712550" w:rsidRDefault="00712550" w:rsidP="00B45C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sich </w:t>
      </w:r>
      <w:r w:rsidR="00DC1E0C">
        <w:rPr>
          <w:sz w:val="24"/>
          <w:szCs w:val="24"/>
        </w:rPr>
        <w:t>dadurch</w:t>
      </w:r>
      <w:r>
        <w:rPr>
          <w:sz w:val="24"/>
          <w:szCs w:val="24"/>
        </w:rPr>
        <w:t xml:space="preserve"> ergebende Leistungsportfolio beinhaltet die ambulant-stationäre Versorgungssteuer</w:t>
      </w:r>
      <w:r w:rsidR="001D214E">
        <w:rPr>
          <w:sz w:val="24"/>
          <w:szCs w:val="24"/>
        </w:rPr>
        <w:t xml:space="preserve">ung (inkl. </w:t>
      </w:r>
      <w:r w:rsidR="00DD6A63">
        <w:rPr>
          <w:sz w:val="24"/>
          <w:szCs w:val="24"/>
        </w:rPr>
        <w:t xml:space="preserve">der Steuerung </w:t>
      </w:r>
      <w:r w:rsidR="001D214E">
        <w:rPr>
          <w:sz w:val="24"/>
          <w:szCs w:val="24"/>
        </w:rPr>
        <w:t>d</w:t>
      </w:r>
      <w:r w:rsidR="00DD6A63">
        <w:rPr>
          <w:sz w:val="24"/>
          <w:szCs w:val="24"/>
        </w:rPr>
        <w:t>elegativer</w:t>
      </w:r>
      <w:r w:rsidR="001D214E">
        <w:rPr>
          <w:sz w:val="24"/>
          <w:szCs w:val="24"/>
        </w:rPr>
        <w:t xml:space="preserve"> Leistungsverlagerung</w:t>
      </w:r>
      <w:r w:rsidR="00DD6A63">
        <w:rPr>
          <w:sz w:val="24"/>
          <w:szCs w:val="24"/>
        </w:rPr>
        <w:t>),</w:t>
      </w:r>
      <w:r w:rsidR="00FF7818">
        <w:rPr>
          <w:sz w:val="24"/>
          <w:szCs w:val="24"/>
        </w:rPr>
        <w:t xml:space="preserve"> </w:t>
      </w:r>
      <w:r w:rsidR="00DB3762">
        <w:rPr>
          <w:sz w:val="24"/>
          <w:szCs w:val="24"/>
        </w:rPr>
        <w:t xml:space="preserve">die </w:t>
      </w:r>
      <w:r w:rsidR="00FF7818">
        <w:rPr>
          <w:sz w:val="24"/>
          <w:szCs w:val="24"/>
        </w:rPr>
        <w:t>Qualifizierung</w:t>
      </w:r>
      <w:r w:rsidR="00C93C33">
        <w:rPr>
          <w:sz w:val="24"/>
          <w:szCs w:val="24"/>
        </w:rPr>
        <w:t xml:space="preserve"> und Weiterbildung</w:t>
      </w:r>
      <w:bookmarkStart w:id="0" w:name="_GoBack"/>
      <w:bookmarkEnd w:id="0"/>
      <w:r w:rsidR="00FF7818">
        <w:rPr>
          <w:sz w:val="24"/>
          <w:szCs w:val="24"/>
        </w:rPr>
        <w:t xml:space="preserve"> von ärztlichem</w:t>
      </w:r>
      <w:r w:rsidR="006B7503">
        <w:rPr>
          <w:sz w:val="24"/>
          <w:szCs w:val="24"/>
        </w:rPr>
        <w:t xml:space="preserve"> sowie nicht-är</w:t>
      </w:r>
      <w:r w:rsidR="00FF7818">
        <w:rPr>
          <w:sz w:val="24"/>
          <w:szCs w:val="24"/>
        </w:rPr>
        <w:t>ztlichem</w:t>
      </w:r>
      <w:r w:rsidR="006B7503">
        <w:rPr>
          <w:sz w:val="24"/>
          <w:szCs w:val="24"/>
        </w:rPr>
        <w:t xml:space="preserve"> </w:t>
      </w:r>
      <w:r w:rsidR="00FF7818">
        <w:rPr>
          <w:sz w:val="24"/>
          <w:szCs w:val="24"/>
        </w:rPr>
        <w:t>Personal</w:t>
      </w:r>
      <w:r w:rsidR="006B7503">
        <w:rPr>
          <w:sz w:val="24"/>
          <w:szCs w:val="24"/>
        </w:rPr>
        <w:t xml:space="preserve">, </w:t>
      </w:r>
      <w:r w:rsidR="00DB3762">
        <w:rPr>
          <w:sz w:val="24"/>
          <w:szCs w:val="24"/>
        </w:rPr>
        <w:t xml:space="preserve">die </w:t>
      </w:r>
      <w:r w:rsidR="006B7503">
        <w:rPr>
          <w:sz w:val="24"/>
          <w:szCs w:val="24"/>
        </w:rPr>
        <w:t>generationsü</w:t>
      </w:r>
      <w:r w:rsidR="00FF7818">
        <w:rPr>
          <w:sz w:val="24"/>
          <w:szCs w:val="24"/>
        </w:rPr>
        <w:t>bergreifende Mediation sowie der</w:t>
      </w:r>
      <w:r w:rsidR="006B7503">
        <w:rPr>
          <w:sz w:val="24"/>
          <w:szCs w:val="24"/>
        </w:rPr>
        <w:t xml:space="preserve"> daraus resultierende</w:t>
      </w:r>
      <w:r w:rsidR="00DB3762">
        <w:rPr>
          <w:sz w:val="24"/>
          <w:szCs w:val="24"/>
        </w:rPr>
        <w:t>n</w:t>
      </w:r>
      <w:r w:rsidR="006B7503">
        <w:rPr>
          <w:sz w:val="24"/>
          <w:szCs w:val="24"/>
        </w:rPr>
        <w:t xml:space="preserve"> Strukturierung der innerbetrieblichen Ablauf- und Aufbauorganisation,</w:t>
      </w:r>
      <w:r w:rsidR="00FF7818">
        <w:rPr>
          <w:sz w:val="24"/>
          <w:szCs w:val="24"/>
        </w:rPr>
        <w:t xml:space="preserve"> </w:t>
      </w:r>
      <w:r w:rsidR="00DB3762">
        <w:rPr>
          <w:sz w:val="24"/>
          <w:szCs w:val="24"/>
        </w:rPr>
        <w:t xml:space="preserve">die </w:t>
      </w:r>
      <w:r w:rsidR="00FF7818">
        <w:rPr>
          <w:sz w:val="24"/>
          <w:szCs w:val="24"/>
        </w:rPr>
        <w:t>Steuerung von Betreuungsleistun</w:t>
      </w:r>
      <w:r w:rsidR="00DD6A63">
        <w:rPr>
          <w:sz w:val="24"/>
          <w:szCs w:val="24"/>
        </w:rPr>
        <w:t>gen und der Einführung innovativer Kommunikationstechnologien.</w:t>
      </w:r>
      <w:r w:rsidR="00FF78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Zudem könnte die Regionalinstanz als Plattform für die vom Gesetzgeber auferlegten „regionalen Gesundheitskonferenz“ fungieren. </w:t>
      </w:r>
      <w:r w:rsidR="00FF7818">
        <w:rPr>
          <w:sz w:val="24"/>
          <w:szCs w:val="24"/>
        </w:rPr>
        <w:t xml:space="preserve">Somit ist der </w:t>
      </w:r>
      <w:r w:rsidR="00236D1D" w:rsidRPr="008308FF">
        <w:rPr>
          <w:sz w:val="24"/>
          <w:szCs w:val="24"/>
        </w:rPr>
        <w:t xml:space="preserve">wirtschaftsdemokratische </w:t>
      </w:r>
      <w:r w:rsidR="00B45C98" w:rsidRPr="008308FF">
        <w:rPr>
          <w:sz w:val="24"/>
          <w:szCs w:val="24"/>
        </w:rPr>
        <w:t>Einbezug</w:t>
      </w:r>
      <w:r w:rsidR="00296F61">
        <w:rPr>
          <w:sz w:val="24"/>
          <w:szCs w:val="24"/>
        </w:rPr>
        <w:t xml:space="preserve"> </w:t>
      </w:r>
      <w:r w:rsidR="00FF7818">
        <w:rPr>
          <w:sz w:val="24"/>
          <w:szCs w:val="24"/>
        </w:rPr>
        <w:t>und die</w:t>
      </w:r>
      <w:r w:rsidR="00296F61">
        <w:rPr>
          <w:sz w:val="24"/>
          <w:szCs w:val="24"/>
        </w:rPr>
        <w:t xml:space="preserve"> </w:t>
      </w:r>
      <w:r w:rsidR="00FF7818">
        <w:rPr>
          <w:sz w:val="24"/>
          <w:szCs w:val="24"/>
        </w:rPr>
        <w:t>finanzielle</w:t>
      </w:r>
      <w:r w:rsidR="00296F61">
        <w:rPr>
          <w:sz w:val="24"/>
          <w:szCs w:val="24"/>
        </w:rPr>
        <w:t xml:space="preserve"> Beteiligung</w:t>
      </w:r>
      <w:r w:rsidR="00B45C98" w:rsidRPr="008308FF">
        <w:rPr>
          <w:sz w:val="24"/>
          <w:szCs w:val="24"/>
        </w:rPr>
        <w:t xml:space="preserve"> aller </w:t>
      </w:r>
      <w:r w:rsidR="00A84693" w:rsidRPr="008308FF">
        <w:rPr>
          <w:sz w:val="24"/>
          <w:szCs w:val="24"/>
        </w:rPr>
        <w:t>engagierten,</w:t>
      </w:r>
      <w:r w:rsidR="00B45C98" w:rsidRPr="008308FF">
        <w:rPr>
          <w:sz w:val="24"/>
          <w:szCs w:val="24"/>
        </w:rPr>
        <w:t xml:space="preserve"> regionalen Akteure </w:t>
      </w:r>
      <w:r w:rsidR="00296F61">
        <w:rPr>
          <w:sz w:val="24"/>
          <w:szCs w:val="24"/>
        </w:rPr>
        <w:t>(wie bspw. Kommune, Unternehmen, Gesundheitsdienstleister, Bildungs-</w:t>
      </w:r>
      <w:r w:rsidR="00DB3762">
        <w:rPr>
          <w:sz w:val="24"/>
          <w:szCs w:val="24"/>
        </w:rPr>
        <w:t xml:space="preserve"> </w:t>
      </w:r>
      <w:r w:rsidR="00296F61">
        <w:rPr>
          <w:sz w:val="24"/>
          <w:szCs w:val="24"/>
        </w:rPr>
        <w:t xml:space="preserve">und Betreuungseinrichtungen, Ehrenamt, Sozialdienst) </w:t>
      </w:r>
      <w:r w:rsidR="00FF7818">
        <w:rPr>
          <w:sz w:val="24"/>
          <w:szCs w:val="24"/>
        </w:rPr>
        <w:t xml:space="preserve">mit </w:t>
      </w:r>
      <w:r w:rsidR="00A84693" w:rsidRPr="008308FF">
        <w:rPr>
          <w:sz w:val="24"/>
          <w:szCs w:val="24"/>
        </w:rPr>
        <w:t xml:space="preserve">deren individuellen Bedürfnissen </w:t>
      </w:r>
      <w:r w:rsidR="00B45C98" w:rsidRPr="008308FF">
        <w:rPr>
          <w:sz w:val="24"/>
          <w:szCs w:val="24"/>
        </w:rPr>
        <w:t xml:space="preserve">unerlässlich. </w:t>
      </w:r>
    </w:p>
    <w:p w:rsidR="00236D1D" w:rsidRPr="008308FF" w:rsidRDefault="00B45C98" w:rsidP="00B45C98">
      <w:pPr>
        <w:jc w:val="both"/>
        <w:rPr>
          <w:sz w:val="24"/>
          <w:szCs w:val="24"/>
        </w:rPr>
      </w:pPr>
      <w:r w:rsidRPr="008308FF">
        <w:rPr>
          <w:sz w:val="24"/>
          <w:szCs w:val="24"/>
        </w:rPr>
        <w:t>Getreu dem Leitgedanken „Was einer [der Akteure] nicht schafft, dass schaffen viele!“</w:t>
      </w:r>
      <w:r w:rsidR="00DC1E0C">
        <w:rPr>
          <w:sz w:val="24"/>
          <w:szCs w:val="24"/>
        </w:rPr>
        <w:t>,</w:t>
      </w:r>
      <w:r w:rsidRPr="008308FF">
        <w:rPr>
          <w:sz w:val="24"/>
          <w:szCs w:val="24"/>
        </w:rPr>
        <w:t xml:space="preserve"> zeichnet sich die genossenschaftliche </w:t>
      </w:r>
      <w:r w:rsidR="00B94B68" w:rsidRPr="008308FF">
        <w:rPr>
          <w:sz w:val="24"/>
          <w:szCs w:val="24"/>
        </w:rPr>
        <w:t>Modell</w:t>
      </w:r>
      <w:r w:rsidRPr="008308FF">
        <w:rPr>
          <w:sz w:val="24"/>
          <w:szCs w:val="24"/>
        </w:rPr>
        <w:t xml:space="preserve">form als </w:t>
      </w:r>
      <w:r w:rsidRPr="00744642">
        <w:rPr>
          <w:i/>
          <w:sz w:val="24"/>
          <w:szCs w:val="24"/>
        </w:rPr>
        <w:t xml:space="preserve">das </w:t>
      </w:r>
      <w:r w:rsidRPr="00744642">
        <w:rPr>
          <w:sz w:val="24"/>
          <w:szCs w:val="24"/>
        </w:rPr>
        <w:t xml:space="preserve">zukunftsweisende </w:t>
      </w:r>
      <w:r w:rsidR="00236D1D" w:rsidRPr="00744642">
        <w:rPr>
          <w:sz w:val="24"/>
          <w:szCs w:val="24"/>
        </w:rPr>
        <w:t>Konzept</w:t>
      </w:r>
      <w:r w:rsidR="00236D1D" w:rsidRPr="008308FF">
        <w:rPr>
          <w:sz w:val="24"/>
          <w:szCs w:val="24"/>
        </w:rPr>
        <w:t xml:space="preserve"> </w:t>
      </w:r>
      <w:r w:rsidR="00B94B68" w:rsidRPr="008308FF">
        <w:rPr>
          <w:sz w:val="24"/>
          <w:szCs w:val="24"/>
        </w:rPr>
        <w:t>für die Erhaltung einer bürgernahen, regionalen Gesundheitsver</w:t>
      </w:r>
      <w:r w:rsidR="00B94B68" w:rsidRPr="008308FF">
        <w:rPr>
          <w:sz w:val="24"/>
          <w:szCs w:val="24"/>
        </w:rPr>
        <w:t>sorgung</w:t>
      </w:r>
      <w:r w:rsidR="00236D1D" w:rsidRPr="008308FF">
        <w:rPr>
          <w:sz w:val="24"/>
          <w:szCs w:val="24"/>
        </w:rPr>
        <w:t xml:space="preserve"> ab.</w:t>
      </w:r>
      <w:r w:rsidR="00B94B68" w:rsidRPr="008308FF">
        <w:rPr>
          <w:sz w:val="24"/>
          <w:szCs w:val="24"/>
        </w:rPr>
        <w:t xml:space="preserve"> Im Sinne der Selbstverantwortung bzw. Selbstverwaltung könnte somit die</w:t>
      </w:r>
      <w:r w:rsidR="00236D1D" w:rsidRPr="008308FF">
        <w:rPr>
          <w:sz w:val="24"/>
          <w:szCs w:val="24"/>
        </w:rPr>
        <w:t xml:space="preserve"> </w:t>
      </w:r>
      <w:r w:rsidR="00B94B68" w:rsidRPr="008308FF">
        <w:rPr>
          <w:sz w:val="24"/>
          <w:szCs w:val="24"/>
        </w:rPr>
        <w:t>passgenaue Koordination</w:t>
      </w:r>
      <w:r w:rsidR="00B94B68" w:rsidRPr="008308FF">
        <w:rPr>
          <w:sz w:val="24"/>
          <w:szCs w:val="24"/>
        </w:rPr>
        <w:t xml:space="preserve"> jene</w:t>
      </w:r>
      <w:r w:rsidR="00B94B68" w:rsidRPr="00712550">
        <w:rPr>
          <w:sz w:val="24"/>
          <w:szCs w:val="24"/>
        </w:rPr>
        <w:t>r Dienstleistungen</w:t>
      </w:r>
      <w:r w:rsidR="00B94B68" w:rsidRPr="008308FF">
        <w:rPr>
          <w:sz w:val="24"/>
          <w:szCs w:val="24"/>
        </w:rPr>
        <w:t xml:space="preserve"> erfolgen.</w:t>
      </w:r>
      <w:r w:rsidR="005B03ED" w:rsidRPr="008308FF">
        <w:rPr>
          <w:sz w:val="24"/>
          <w:szCs w:val="24"/>
        </w:rPr>
        <w:t xml:space="preserve"> Der tradierte Fortbestand von Genossenschaften anderer Branchen belegt</w:t>
      </w:r>
      <w:r w:rsidR="002218D5" w:rsidRPr="008308FF">
        <w:rPr>
          <w:sz w:val="24"/>
          <w:szCs w:val="24"/>
        </w:rPr>
        <w:t xml:space="preserve"> das Erfolgsmodell.</w:t>
      </w:r>
    </w:p>
    <w:p w:rsidR="000150FB" w:rsidRPr="008308FF" w:rsidRDefault="008308FF" w:rsidP="00B45C98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B03ED" w:rsidRPr="008308FF">
        <w:rPr>
          <w:sz w:val="24"/>
          <w:szCs w:val="24"/>
        </w:rPr>
        <w:t>ie Neuordnung medizinischer</w:t>
      </w:r>
      <w:r w:rsidR="00275D3A" w:rsidRPr="008308FF">
        <w:rPr>
          <w:sz w:val="24"/>
          <w:szCs w:val="24"/>
        </w:rPr>
        <w:t xml:space="preserve"> Versorgungs</w:t>
      </w:r>
      <w:r w:rsidR="005B03ED" w:rsidRPr="008308FF">
        <w:rPr>
          <w:sz w:val="24"/>
          <w:szCs w:val="24"/>
        </w:rPr>
        <w:t xml:space="preserve">trukturen erweist sich </w:t>
      </w:r>
      <w:r w:rsidR="00275D3A" w:rsidRPr="008308FF">
        <w:rPr>
          <w:sz w:val="24"/>
          <w:szCs w:val="24"/>
        </w:rPr>
        <w:t xml:space="preserve">dabei </w:t>
      </w:r>
      <w:r w:rsidR="005B03ED" w:rsidRPr="008308FF">
        <w:rPr>
          <w:sz w:val="24"/>
          <w:szCs w:val="24"/>
        </w:rPr>
        <w:t xml:space="preserve">für </w:t>
      </w:r>
      <w:r w:rsidR="000150FB" w:rsidRPr="008308FF">
        <w:rPr>
          <w:sz w:val="24"/>
          <w:szCs w:val="24"/>
        </w:rPr>
        <w:t>die VR-Banken</w:t>
      </w:r>
      <w:r w:rsidR="005B03ED" w:rsidRPr="008308FF">
        <w:rPr>
          <w:sz w:val="24"/>
          <w:szCs w:val="24"/>
        </w:rPr>
        <w:t xml:space="preserve"> </w:t>
      </w:r>
      <w:r w:rsidR="000150FB" w:rsidRPr="008308FF">
        <w:rPr>
          <w:sz w:val="24"/>
          <w:szCs w:val="24"/>
        </w:rPr>
        <w:t xml:space="preserve">als vertikale Diversifikation des Geschäftsfeldes </w:t>
      </w:r>
      <w:r w:rsidR="002218D5" w:rsidRPr="008308FF">
        <w:rPr>
          <w:sz w:val="24"/>
          <w:szCs w:val="24"/>
        </w:rPr>
        <w:t>und bietet einen in</w:t>
      </w:r>
      <w:r w:rsidR="000150FB" w:rsidRPr="008308FF">
        <w:rPr>
          <w:sz w:val="24"/>
          <w:szCs w:val="24"/>
        </w:rPr>
        <w:t>n</w:t>
      </w:r>
      <w:r w:rsidR="002218D5" w:rsidRPr="008308FF">
        <w:rPr>
          <w:sz w:val="24"/>
          <w:szCs w:val="24"/>
        </w:rPr>
        <w:t xml:space="preserve">ovativen Ansatz zur </w:t>
      </w:r>
      <w:r w:rsidR="000150FB" w:rsidRPr="008308FF">
        <w:rPr>
          <w:sz w:val="24"/>
          <w:szCs w:val="24"/>
        </w:rPr>
        <w:t>Erweiterung</w:t>
      </w:r>
      <w:r w:rsidR="002218D5" w:rsidRPr="008308FF">
        <w:rPr>
          <w:sz w:val="24"/>
          <w:szCs w:val="24"/>
        </w:rPr>
        <w:t xml:space="preserve"> des bestehenden </w:t>
      </w:r>
      <w:r w:rsidR="000150FB" w:rsidRPr="008308FF">
        <w:rPr>
          <w:sz w:val="24"/>
          <w:szCs w:val="24"/>
        </w:rPr>
        <w:t xml:space="preserve">Leistungsportfolios innerhalb des genossenschaftlichen Verbunds. Für </w:t>
      </w:r>
      <w:r w:rsidR="00EC6DBD" w:rsidRPr="008308FF">
        <w:rPr>
          <w:sz w:val="24"/>
          <w:szCs w:val="24"/>
        </w:rPr>
        <w:t>Kunden bedeutet dies ein</w:t>
      </w:r>
      <w:r w:rsidR="00C90A81">
        <w:rPr>
          <w:sz w:val="24"/>
          <w:szCs w:val="24"/>
        </w:rPr>
        <w:t>e Konkretisierung des</w:t>
      </w:r>
      <w:r w:rsidR="000150FB" w:rsidRPr="008308FF">
        <w:rPr>
          <w:sz w:val="24"/>
          <w:szCs w:val="24"/>
        </w:rPr>
        <w:t xml:space="preserve"> </w:t>
      </w:r>
      <w:r w:rsidR="00EC6DBD" w:rsidRPr="008308FF">
        <w:rPr>
          <w:sz w:val="24"/>
          <w:szCs w:val="24"/>
        </w:rPr>
        <w:t xml:space="preserve">subsidiären Leistungsaustausches zwischen den jeweiligen </w:t>
      </w:r>
      <w:r w:rsidR="000150FB" w:rsidRPr="008308FF">
        <w:rPr>
          <w:sz w:val="24"/>
          <w:szCs w:val="24"/>
        </w:rPr>
        <w:t>Verbundpartner</w:t>
      </w:r>
      <w:r w:rsidR="00A83A96">
        <w:rPr>
          <w:sz w:val="24"/>
          <w:szCs w:val="24"/>
        </w:rPr>
        <w:t>n</w:t>
      </w:r>
      <w:r w:rsidR="000150FB" w:rsidRPr="008308FF">
        <w:rPr>
          <w:sz w:val="24"/>
          <w:szCs w:val="24"/>
        </w:rPr>
        <w:t xml:space="preserve"> </w:t>
      </w:r>
      <w:r w:rsidR="003C33D7" w:rsidRPr="008308FF">
        <w:rPr>
          <w:sz w:val="24"/>
          <w:szCs w:val="24"/>
        </w:rPr>
        <w:t>sowie der damit einhergehenden (über)regionalen Mehrwertgenerierung</w:t>
      </w:r>
      <w:r w:rsidR="00275D3A" w:rsidRPr="008308FF">
        <w:rPr>
          <w:sz w:val="24"/>
          <w:szCs w:val="24"/>
        </w:rPr>
        <w:t xml:space="preserve"> in der </w:t>
      </w:r>
      <w:r w:rsidR="00C90A81">
        <w:rPr>
          <w:sz w:val="24"/>
          <w:szCs w:val="24"/>
        </w:rPr>
        <w:t>Gemeinde</w:t>
      </w:r>
      <w:r w:rsidR="003C33D7" w:rsidRPr="008308FF">
        <w:rPr>
          <w:sz w:val="24"/>
          <w:szCs w:val="24"/>
        </w:rPr>
        <w:t>.</w:t>
      </w:r>
      <w:r w:rsidR="00EC6DBD" w:rsidRPr="008308FF">
        <w:rPr>
          <w:sz w:val="24"/>
          <w:szCs w:val="24"/>
        </w:rPr>
        <w:t xml:space="preserve"> </w:t>
      </w:r>
      <w:r w:rsidR="003C33D7" w:rsidRPr="008308FF">
        <w:rPr>
          <w:sz w:val="24"/>
          <w:szCs w:val="24"/>
        </w:rPr>
        <w:t>Infolge der strukturierten Bestandsausweitung</w:t>
      </w:r>
      <w:r w:rsidR="000150FB" w:rsidRPr="008308FF">
        <w:rPr>
          <w:sz w:val="24"/>
          <w:szCs w:val="24"/>
        </w:rPr>
        <w:t xml:space="preserve"> </w:t>
      </w:r>
      <w:r w:rsidR="003C33D7" w:rsidRPr="008308FF">
        <w:rPr>
          <w:sz w:val="24"/>
          <w:szCs w:val="24"/>
        </w:rPr>
        <w:t xml:space="preserve">(Spar- und Kreditkunde) werden zudem </w:t>
      </w:r>
      <w:r w:rsidR="0030030A" w:rsidRPr="008308FF">
        <w:rPr>
          <w:sz w:val="24"/>
          <w:szCs w:val="24"/>
        </w:rPr>
        <w:t xml:space="preserve">weitere Finanzgeschäfte sowie Servicestrukturen </w:t>
      </w:r>
      <w:r w:rsidR="00A8309F" w:rsidRPr="008308FF">
        <w:rPr>
          <w:sz w:val="24"/>
          <w:szCs w:val="24"/>
        </w:rPr>
        <w:t>ermöglicht bzw.</w:t>
      </w:r>
      <w:r w:rsidR="0030030A" w:rsidRPr="008308FF">
        <w:rPr>
          <w:sz w:val="24"/>
          <w:szCs w:val="24"/>
        </w:rPr>
        <w:t xml:space="preserve"> ausgebaut.</w:t>
      </w:r>
      <w:r w:rsidR="00A8309F" w:rsidRPr="008308FF">
        <w:rPr>
          <w:sz w:val="24"/>
          <w:szCs w:val="24"/>
        </w:rPr>
        <w:t xml:space="preserve"> </w:t>
      </w:r>
      <w:r w:rsidR="004A3B48" w:rsidRPr="008308FF">
        <w:rPr>
          <w:sz w:val="24"/>
          <w:szCs w:val="24"/>
        </w:rPr>
        <w:t xml:space="preserve">Mitarbeiter und deren Familienangehörige profitieren von einer koordinierten betrieblichen Gesundheitsförderung mit individuellen Betreuungsangeboten. Darüber hinaus bewirbt das Thema „Gesundheit“ das Interesse weiterer </w:t>
      </w:r>
      <w:r>
        <w:rPr>
          <w:sz w:val="24"/>
          <w:szCs w:val="24"/>
        </w:rPr>
        <w:t xml:space="preserve">bislang unerreichter </w:t>
      </w:r>
      <w:r w:rsidR="004A3B48" w:rsidRPr="008308FF">
        <w:rPr>
          <w:sz w:val="24"/>
          <w:szCs w:val="24"/>
        </w:rPr>
        <w:t xml:space="preserve">Zielgruppen.  </w:t>
      </w:r>
    </w:p>
    <w:p w:rsidR="00236D1D" w:rsidRPr="008308FF" w:rsidRDefault="006B7503" w:rsidP="006E18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„Wer </w:t>
      </w:r>
      <w:r w:rsidR="004A3B48" w:rsidRPr="008308FF">
        <w:rPr>
          <w:sz w:val="24"/>
          <w:szCs w:val="24"/>
        </w:rPr>
        <w:t xml:space="preserve">frühzeitig intelligent organisiert und vernetzt, gewinnt als </w:t>
      </w:r>
      <w:r w:rsidR="00540F97">
        <w:rPr>
          <w:sz w:val="24"/>
          <w:szCs w:val="24"/>
        </w:rPr>
        <w:t>Dienstleister</w:t>
      </w:r>
      <w:r w:rsidR="004A3B48" w:rsidRPr="008308FF">
        <w:rPr>
          <w:sz w:val="24"/>
          <w:szCs w:val="24"/>
        </w:rPr>
        <w:t xml:space="preserve"> Vorsprung</w:t>
      </w:r>
      <w:r>
        <w:rPr>
          <w:sz w:val="24"/>
          <w:szCs w:val="24"/>
        </w:rPr>
        <w:t>!“</w:t>
      </w:r>
    </w:p>
    <w:p w:rsidR="0085644F" w:rsidRDefault="005B03ED" w:rsidP="00FF78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0FA2" w:rsidRPr="00B52BA0" w:rsidRDefault="004C0FA2" w:rsidP="00EE1B23">
      <w:pPr>
        <w:spacing w:after="0" w:line="240" w:lineRule="auto"/>
        <w:rPr>
          <w:sz w:val="24"/>
          <w:szCs w:val="24"/>
        </w:rPr>
      </w:pPr>
    </w:p>
    <w:sectPr w:rsidR="004C0FA2" w:rsidRPr="00B52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915E6"/>
    <w:multiLevelType w:val="hybridMultilevel"/>
    <w:tmpl w:val="B4443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E3"/>
    <w:rsid w:val="00006CAD"/>
    <w:rsid w:val="000150FB"/>
    <w:rsid w:val="000E749E"/>
    <w:rsid w:val="001234D9"/>
    <w:rsid w:val="00161311"/>
    <w:rsid w:val="00190F14"/>
    <w:rsid w:val="001C2BA3"/>
    <w:rsid w:val="001D214E"/>
    <w:rsid w:val="001E4790"/>
    <w:rsid w:val="001F3626"/>
    <w:rsid w:val="00217D22"/>
    <w:rsid w:val="002218D5"/>
    <w:rsid w:val="0022452D"/>
    <w:rsid w:val="002313A4"/>
    <w:rsid w:val="00233828"/>
    <w:rsid w:val="00236A79"/>
    <w:rsid w:val="00236D1D"/>
    <w:rsid w:val="00270264"/>
    <w:rsid w:val="00273EF4"/>
    <w:rsid w:val="00275D3A"/>
    <w:rsid w:val="00296F61"/>
    <w:rsid w:val="002A6911"/>
    <w:rsid w:val="002C2CFD"/>
    <w:rsid w:val="002C309A"/>
    <w:rsid w:val="002E6D2E"/>
    <w:rsid w:val="0030030A"/>
    <w:rsid w:val="00303E70"/>
    <w:rsid w:val="003155AF"/>
    <w:rsid w:val="00331572"/>
    <w:rsid w:val="00357215"/>
    <w:rsid w:val="00396AB9"/>
    <w:rsid w:val="003B69E3"/>
    <w:rsid w:val="003C33D7"/>
    <w:rsid w:val="003E3A50"/>
    <w:rsid w:val="004035AC"/>
    <w:rsid w:val="00407AE2"/>
    <w:rsid w:val="004158D6"/>
    <w:rsid w:val="0042233A"/>
    <w:rsid w:val="0042662C"/>
    <w:rsid w:val="00483574"/>
    <w:rsid w:val="00493B17"/>
    <w:rsid w:val="004A3B48"/>
    <w:rsid w:val="004C0FA2"/>
    <w:rsid w:val="004E1655"/>
    <w:rsid w:val="00501B92"/>
    <w:rsid w:val="00503D1E"/>
    <w:rsid w:val="005271C2"/>
    <w:rsid w:val="00527D8C"/>
    <w:rsid w:val="00535562"/>
    <w:rsid w:val="00540F97"/>
    <w:rsid w:val="00562698"/>
    <w:rsid w:val="00567BFB"/>
    <w:rsid w:val="00575EC8"/>
    <w:rsid w:val="00590C7C"/>
    <w:rsid w:val="005A2CCA"/>
    <w:rsid w:val="005B03ED"/>
    <w:rsid w:val="005C0E95"/>
    <w:rsid w:val="005F19EA"/>
    <w:rsid w:val="00617599"/>
    <w:rsid w:val="006478BA"/>
    <w:rsid w:val="00665AF4"/>
    <w:rsid w:val="00672045"/>
    <w:rsid w:val="006B43BD"/>
    <w:rsid w:val="006B7503"/>
    <w:rsid w:val="006D0244"/>
    <w:rsid w:val="006D78C3"/>
    <w:rsid w:val="006E1899"/>
    <w:rsid w:val="007046F3"/>
    <w:rsid w:val="00712550"/>
    <w:rsid w:val="007250A3"/>
    <w:rsid w:val="00732D4E"/>
    <w:rsid w:val="00740A37"/>
    <w:rsid w:val="00744642"/>
    <w:rsid w:val="007726C6"/>
    <w:rsid w:val="007B418D"/>
    <w:rsid w:val="007D2DC8"/>
    <w:rsid w:val="008256DD"/>
    <w:rsid w:val="008308FF"/>
    <w:rsid w:val="00840768"/>
    <w:rsid w:val="0085644F"/>
    <w:rsid w:val="00871589"/>
    <w:rsid w:val="00881617"/>
    <w:rsid w:val="008B2CB1"/>
    <w:rsid w:val="008D14CC"/>
    <w:rsid w:val="00903C55"/>
    <w:rsid w:val="00923032"/>
    <w:rsid w:val="00946935"/>
    <w:rsid w:val="00966BD1"/>
    <w:rsid w:val="00986912"/>
    <w:rsid w:val="009B5A99"/>
    <w:rsid w:val="009C259F"/>
    <w:rsid w:val="009C7450"/>
    <w:rsid w:val="009D72CE"/>
    <w:rsid w:val="009F4200"/>
    <w:rsid w:val="009F7DC1"/>
    <w:rsid w:val="00A03475"/>
    <w:rsid w:val="00A11193"/>
    <w:rsid w:val="00A11AE1"/>
    <w:rsid w:val="00A158E9"/>
    <w:rsid w:val="00A4149E"/>
    <w:rsid w:val="00A75AC1"/>
    <w:rsid w:val="00A8309F"/>
    <w:rsid w:val="00A83A96"/>
    <w:rsid w:val="00A84693"/>
    <w:rsid w:val="00A95D51"/>
    <w:rsid w:val="00AC74A7"/>
    <w:rsid w:val="00B01B63"/>
    <w:rsid w:val="00B060E3"/>
    <w:rsid w:val="00B147E0"/>
    <w:rsid w:val="00B14B4B"/>
    <w:rsid w:val="00B266BC"/>
    <w:rsid w:val="00B45C98"/>
    <w:rsid w:val="00B52BA0"/>
    <w:rsid w:val="00B94B68"/>
    <w:rsid w:val="00BA1F2C"/>
    <w:rsid w:val="00BA4C3E"/>
    <w:rsid w:val="00BD029B"/>
    <w:rsid w:val="00C105E8"/>
    <w:rsid w:val="00C30FE8"/>
    <w:rsid w:val="00C62FC0"/>
    <w:rsid w:val="00C679B5"/>
    <w:rsid w:val="00C90A81"/>
    <w:rsid w:val="00C93C33"/>
    <w:rsid w:val="00CB1DF2"/>
    <w:rsid w:val="00CB28A0"/>
    <w:rsid w:val="00CC6FE9"/>
    <w:rsid w:val="00CF0BD4"/>
    <w:rsid w:val="00CF2E70"/>
    <w:rsid w:val="00D02D38"/>
    <w:rsid w:val="00D11392"/>
    <w:rsid w:val="00D1587D"/>
    <w:rsid w:val="00DA48B3"/>
    <w:rsid w:val="00DB3762"/>
    <w:rsid w:val="00DC1E0C"/>
    <w:rsid w:val="00DD6A63"/>
    <w:rsid w:val="00E22940"/>
    <w:rsid w:val="00E3574D"/>
    <w:rsid w:val="00E408B9"/>
    <w:rsid w:val="00E507DB"/>
    <w:rsid w:val="00E55611"/>
    <w:rsid w:val="00E716BC"/>
    <w:rsid w:val="00EA1324"/>
    <w:rsid w:val="00EA2FFA"/>
    <w:rsid w:val="00EC6DBD"/>
    <w:rsid w:val="00EE1B23"/>
    <w:rsid w:val="00EE2096"/>
    <w:rsid w:val="00EE4096"/>
    <w:rsid w:val="00F0573A"/>
    <w:rsid w:val="00F16D48"/>
    <w:rsid w:val="00F461E1"/>
    <w:rsid w:val="00F67B37"/>
    <w:rsid w:val="00FB3684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96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236D1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96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236D1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1197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Gabriel</dc:creator>
  <cp:lastModifiedBy>Jens Gabriel</cp:lastModifiedBy>
  <cp:revision>18</cp:revision>
  <dcterms:created xsi:type="dcterms:W3CDTF">2012-11-11T21:31:00Z</dcterms:created>
  <dcterms:modified xsi:type="dcterms:W3CDTF">2012-11-11T22:25:00Z</dcterms:modified>
</cp:coreProperties>
</file>