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4C" w:rsidRPr="006D0F6D" w:rsidRDefault="009D184C" w:rsidP="009D184C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  <w:r w:rsidRPr="0002377A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Лабораторная работа №</w:t>
      </w:r>
      <w:r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3</w:t>
      </w:r>
      <w:r w:rsidR="009B3178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 xml:space="preserve"> часть 1</w:t>
      </w:r>
      <w:bookmarkStart w:id="0" w:name="_GoBack"/>
      <w:bookmarkEnd w:id="0"/>
    </w:p>
    <w:p w:rsidR="009D184C" w:rsidRPr="006D0F6D" w:rsidRDefault="009D184C" w:rsidP="009D184C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 w:val="32"/>
          <w:szCs w:val="32"/>
          <w:u w:val="single"/>
          <w:lang w:eastAsia="ru-RU"/>
        </w:rPr>
      </w:pPr>
    </w:p>
    <w:p w:rsidR="009D184C" w:rsidRPr="00BF0775" w:rsidRDefault="009D184C" w:rsidP="009D184C">
      <w:pPr>
        <w:autoSpaceDE w:val="0"/>
        <w:autoSpaceDN w:val="0"/>
        <w:adjustRightInd w:val="0"/>
        <w:ind w:firstLine="0"/>
        <w:jc w:val="left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Тема:</w:t>
      </w:r>
      <w:r w:rsidRPr="00C15A1C">
        <w:rPr>
          <w:rFonts w:ascii="Times New Roman CYR" w:hAnsi="Times New Roman CYR" w:cs="Times New Roman CYR"/>
          <w:i/>
          <w:kern w:val="0"/>
          <w:sz w:val="24"/>
          <w:szCs w:val="28"/>
          <w:lang w:eastAsia="ru-RU"/>
        </w:rPr>
        <w:t xml:space="preserve"> </w:t>
      </w:r>
      <w:r w:rsidRPr="00C15A1C">
        <w:rPr>
          <w:i/>
          <w:sz w:val="24"/>
          <w:szCs w:val="24"/>
        </w:rPr>
        <w:t>Разработка программ с испо</w:t>
      </w:r>
      <w:r>
        <w:rPr>
          <w:i/>
          <w:sz w:val="24"/>
          <w:szCs w:val="24"/>
        </w:rPr>
        <w:t>льзованием операторов ветвления.</w:t>
      </w:r>
    </w:p>
    <w:p w:rsidR="009D184C" w:rsidRPr="00BF0775" w:rsidRDefault="009D184C" w:rsidP="009D184C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Цель:</w:t>
      </w:r>
      <w:r w:rsidRPr="00BF0775">
        <w:rPr>
          <w:rFonts w:ascii="Times New Roman CYR" w:hAnsi="Times New Roman CYR" w:cs="Times New Roman CYR"/>
          <w:kern w:val="0"/>
          <w:sz w:val="24"/>
          <w:szCs w:val="28"/>
          <w:lang w:eastAsia="ru-RU"/>
        </w:rPr>
        <w:t xml:space="preserve"> 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Научиться создавать программы на языке «</w:t>
      </w:r>
      <w:proofErr w:type="gramStart"/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С</w:t>
      </w:r>
      <w:proofErr w:type="gramEnd"/>
      <w:r w:rsidRPr="00C003FA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#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», реализующие </w:t>
      </w:r>
      <w:r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разветвляющиеся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.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Изучить: структуру </w:t>
      </w:r>
      <w:r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разветвляющейся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программы на языке «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С</w:t>
      </w:r>
      <w:proofErr w:type="gramEnd"/>
      <w:r w:rsidR="00B65FAD" w:rsidRPr="00B65FA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», 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операторы</w:t>
      </w:r>
      <w:proofErr w:type="gramEnd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ветвл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ения и различия в их применении.</w:t>
      </w:r>
    </w:p>
    <w:p w:rsidR="009D184C" w:rsidRPr="00E0435D" w:rsidRDefault="009D184C" w:rsidP="008602CD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1. 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ab/>
        <w:t>Дано число. Определить, положительное оно, отрицательное или равно 0.</w:t>
      </w:r>
    </w:p>
    <w:p w:rsidR="009C5670" w:rsidRDefault="009C5670" w:rsidP="009C5670">
      <w:pPr>
        <w:autoSpaceDE w:val="0"/>
        <w:autoSpaceDN w:val="0"/>
        <w:adjustRightInd w:val="0"/>
        <w:ind w:firstLine="0"/>
        <w:rPr>
          <w:sz w:val="24"/>
        </w:rPr>
      </w:pP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2.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4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  <w:proofErr w:type="gramStart"/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вещественных</w:t>
      </w:r>
      <w:proofErr w:type="gramEnd"/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числа. Проверить: образуют ли данные числа геометрическую прогрессию. 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 xml:space="preserve">а точка с координатами </w:t>
      </w:r>
      <w:r w:rsidRPr="0048197C">
        <w:rPr>
          <w:rFonts w:ascii="Times New Roman CYR" w:hAnsi="Times New Roman CYR" w:cs="Times New Roman CYR"/>
          <w:sz w:val="24"/>
          <w:szCs w:val="24"/>
          <w:lang w:eastAsia="ru-RU"/>
        </w:rPr>
        <w:t>(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x</w:t>
      </w:r>
      <w:r w:rsidRPr="0048197C">
        <w:rPr>
          <w:rFonts w:ascii="Times New Roman CYR" w:hAnsi="Times New Roman CYR" w:cs="Times New Roman CYR"/>
          <w:sz w:val="24"/>
          <w:szCs w:val="24"/>
          <w:lang w:eastAsia="ru-RU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y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). Проверить, принадлежит ли точка 2 координатной четверти.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Проверить: является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отрицательным нечетным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числом. 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три вещественных числа.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бразуют ли данные числа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убывающую последовательность?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 является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квадратом целого числа.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Даны три вещественных числа. Проверить: является ли первое чи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сло минимальным из этих чисел.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Я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отрицательным двузначным числом кратным десяти?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sz w:val="24"/>
          <w:szCs w:val="24"/>
          <w:lang w:eastAsia="ru-RU"/>
        </w:rPr>
        <w:t>Даны 3 числа, обозначающие стороны треугольника. Является ли треугольник прямоугольным?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sz w:val="24"/>
          <w:szCs w:val="24"/>
          <w:lang w:eastAsia="ru-RU"/>
        </w:rPr>
        <w:t>Даны три числа. Проверить, есть ли среди них равные числа.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Дано вещественное число. Проверить: принадлежит ли да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нное число промежутку: [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a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;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b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].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Проверить: является ли данное число положительным пятизначным числом. 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три вещественных числа.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бразуют ли данные числа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возрастающую последовательность?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Дано целое число. Проверить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,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является ли данное число отрицательным трехзначным числом.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Даны три вещественных числа. Проверить: является ли первое чи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сло максимальным из этих чисел.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Я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вляется ли число положительным пятизначным числ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ом кратным десяти?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8602CD" w:rsidRP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 w:rsidR="006C16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3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</w:p>
    <w:p w:rsid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Разработать программу для вычисления значения выражения. При реализации использовать </w:t>
      </w:r>
      <w:r w:rsidRPr="00B47F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только условную операцию</w:t>
      </w:r>
      <w:proofErr w:type="gramStart"/>
      <w:r w:rsidRPr="00B47F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(?:).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proofErr w:type="gramEnd"/>
      <w:r w:rsidRPr="00A279B0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Варианты заданий:</w:t>
      </w:r>
    </w:p>
    <w:p w:rsidR="008602CD" w:rsidRPr="00A279B0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8602CD" w:rsidRDefault="008602CD" w:rsidP="00EE1FAA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sectPr w:rsidR="008602CD" w:rsidSect="008602CD">
          <w:pgSz w:w="11906" w:h="16838"/>
          <w:pgMar w:top="709" w:right="566" w:bottom="568" w:left="709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2915"/>
      </w:tblGrid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0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33pt" o:ole="">
                  <v:imagedata r:id="rId6" o:title=""/>
                </v:shape>
                <o:OLEObject Type="Embed" ProgID="Equation.3" ShapeID="_x0000_i1025" DrawAspect="Content" ObjectID="_1630342280" r:id="rId7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939" w:dyaOrig="320">
                <v:shape id="_x0000_i1026" type="#_x0000_t75" style="width:96.75pt;height:15.75pt" o:ole="">
                  <v:imagedata r:id="rId8" o:title=""/>
                </v:shape>
                <o:OLEObject Type="Embed" ProgID="Equation.3" ShapeID="_x0000_i1026" DrawAspect="Content" ObjectID="_1630342281" r:id="rId9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999" w:dyaOrig="660">
                <v:shape id="_x0000_i1027" type="#_x0000_t75" style="width:50.25pt;height:33pt" o:ole="">
                  <v:imagedata r:id="rId10" o:title=""/>
                </v:shape>
                <o:OLEObject Type="Embed" ProgID="Equation.3" ShapeID="_x0000_i1027" DrawAspect="Content" ObjectID="_1630342282" r:id="rId11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920" w:dyaOrig="320">
                <v:shape id="_x0000_i1028" type="#_x0000_t75" style="width:96pt;height:15.75pt" o:ole="">
                  <v:imagedata r:id="rId12" o:title=""/>
                </v:shape>
                <o:OLEObject Type="Embed" ProgID="Equation.3" ShapeID="_x0000_i1028" DrawAspect="Content" ObjectID="_1630342283" r:id="rId13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999" w:dyaOrig="660">
                <v:shape id="_x0000_i1029" type="#_x0000_t75" style="width:50.25pt;height:33pt" o:ole="">
                  <v:imagedata r:id="rId14" o:title=""/>
                </v:shape>
                <o:OLEObject Type="Embed" ProgID="Equation.3" ShapeID="_x0000_i1029" DrawAspect="Content" ObjectID="_1630342284" r:id="rId15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30"/>
                <w:sz w:val="24"/>
                <w:szCs w:val="24"/>
                <w:lang w:eastAsia="ru-RU"/>
              </w:rPr>
              <w:object w:dxaOrig="2040" w:dyaOrig="680">
                <v:shape id="_x0000_i1030" type="#_x0000_t75" style="width:102pt;height:33.75pt" o:ole="">
                  <v:imagedata r:id="rId16" o:title=""/>
                </v:shape>
                <o:OLEObject Type="Embed" ProgID="Equation.3" ShapeID="_x0000_i1030" DrawAspect="Content" ObjectID="_1630342285" r:id="rId17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30"/>
                <w:sz w:val="24"/>
                <w:szCs w:val="24"/>
                <w:lang w:eastAsia="ru-RU"/>
              </w:rPr>
              <w:object w:dxaOrig="2079" w:dyaOrig="680">
                <v:shape id="_x0000_i1031" type="#_x0000_t75" style="width:104.25pt;height:33.75pt" o:ole="">
                  <v:imagedata r:id="rId18" o:title=""/>
                </v:shape>
                <o:OLEObject Type="Embed" ProgID="Equation.3" ShapeID="_x0000_i1031" DrawAspect="Content" ObjectID="_1630342286" r:id="rId19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939" w:dyaOrig="660">
                <v:shape id="_x0000_i1032" type="#_x0000_t75" style="width:96.75pt;height:33pt" o:ole="">
                  <v:imagedata r:id="rId20" o:title=""/>
                </v:shape>
                <o:OLEObject Type="Embed" ProgID="Equation.3" ShapeID="_x0000_i1032" DrawAspect="Content" ObjectID="_1630342287" r:id="rId21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10"/>
                <w:sz w:val="24"/>
                <w:szCs w:val="24"/>
                <w:lang w:eastAsia="ru-RU"/>
              </w:rPr>
              <w:object w:dxaOrig="2040" w:dyaOrig="320">
                <v:shape id="_x0000_i1033" type="#_x0000_t75" style="width:102pt;height:15.75pt" o:ole="">
                  <v:imagedata r:id="rId22" o:title=""/>
                </v:shape>
                <o:OLEObject Type="Embed" ProgID="Equation.3" ShapeID="_x0000_i1033" DrawAspect="Content" ObjectID="_1630342288" r:id="rId23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120" w:dyaOrig="660">
                <v:shape id="_x0000_i1034" type="#_x0000_t75" style="width:105.75pt;height:33pt" o:ole="">
                  <v:imagedata r:id="rId24" o:title=""/>
                </v:shape>
                <o:OLEObject Type="Embed" ProgID="Equation.3" ShapeID="_x0000_i1034" DrawAspect="Content" ObjectID="_1630342289" r:id="rId25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020" w:dyaOrig="660">
                <v:shape id="_x0000_i1035" type="#_x0000_t75" style="width:51pt;height:33pt" o:ole="">
                  <v:imagedata r:id="rId26" o:title=""/>
                </v:shape>
                <o:OLEObject Type="Embed" ProgID="Equation.3" ShapeID="_x0000_i1035" DrawAspect="Content" ObjectID="_1630342290" r:id="rId27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219" w:dyaOrig="660">
                <v:shape id="_x0000_i1036" type="#_x0000_t75" style="width:60.75pt;height:33pt" o:ole="">
                  <v:imagedata r:id="rId28" o:title=""/>
                </v:shape>
                <o:OLEObject Type="Embed" ProgID="Equation.3" ShapeID="_x0000_i1036" DrawAspect="Content" ObjectID="_1630342291" r:id="rId29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10"/>
                <w:sz w:val="24"/>
                <w:szCs w:val="24"/>
                <w:lang w:eastAsia="ru-RU"/>
              </w:rPr>
              <w:object w:dxaOrig="1980" w:dyaOrig="320">
                <v:shape id="_x0000_i1037" type="#_x0000_t75" style="width:99pt;height:15.75pt" o:ole="">
                  <v:imagedata r:id="rId30" o:title=""/>
                </v:shape>
                <o:OLEObject Type="Embed" ProgID="Equation.3" ShapeID="_x0000_i1037" DrawAspect="Content" ObjectID="_1630342292" r:id="rId31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020" w:dyaOrig="660">
                <v:shape id="_x0000_i1038" type="#_x0000_t75" style="width:101.25pt;height:33pt" o:ole="">
                  <v:imagedata r:id="rId32" o:title=""/>
                </v:shape>
                <o:OLEObject Type="Embed" ProgID="Equation.3" ShapeID="_x0000_i1038" DrawAspect="Content" ObjectID="_1630342293" r:id="rId33"/>
              </w:object>
            </w:r>
          </w:p>
        </w:tc>
      </w:tr>
      <w:tr w:rsidR="008602CD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Default="008602CD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CD" w:rsidRPr="00A279B0" w:rsidRDefault="008602CD" w:rsidP="00EE1FA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900" w:dyaOrig="660">
                <v:shape id="_x0000_i1039" type="#_x0000_t75" style="width:95.25pt;height:33pt" o:ole="">
                  <v:imagedata r:id="rId34" o:title=""/>
                </v:shape>
                <o:OLEObject Type="Embed" ProgID="Equation.3" ShapeID="_x0000_i1039" DrawAspect="Content" ObjectID="_1630342294" r:id="rId35"/>
              </w:object>
            </w:r>
          </w:p>
        </w:tc>
      </w:tr>
    </w:tbl>
    <w:p w:rsidR="008602CD" w:rsidRDefault="008602CD" w:rsidP="008602CD"/>
    <w:p w:rsidR="00B47F4C" w:rsidRDefault="00B47F4C" w:rsidP="008602CD"/>
    <w:p w:rsidR="00B47F4C" w:rsidRDefault="00B47F4C" w:rsidP="008602CD">
      <w:pPr>
        <w:sectPr w:rsidR="00B47F4C" w:rsidSect="008602CD">
          <w:type w:val="continuous"/>
          <w:pgSz w:w="11906" w:h="16838"/>
          <w:pgMar w:top="709" w:right="566" w:bottom="568" w:left="709" w:header="708" w:footer="708" w:gutter="0"/>
          <w:cols w:num="2" w:space="708"/>
          <w:docGrid w:linePitch="360"/>
        </w:sectPr>
      </w:pPr>
    </w:p>
    <w:p w:rsidR="00F766BB" w:rsidRDefault="00F766BB" w:rsidP="008602CD"/>
    <w:p w:rsidR="008602CD" w:rsidRPr="008602CD" w:rsidRDefault="008602CD" w:rsidP="008602CD">
      <w:pPr>
        <w:autoSpaceDE w:val="0"/>
        <w:autoSpaceDN w:val="0"/>
        <w:adjustRightInd w:val="0"/>
        <w:ind w:left="360" w:firstLine="0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 w:rsidR="006C16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4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Решить задачу согласно варианту по журналу.</w:t>
      </w:r>
    </w:p>
    <w:p w:rsid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lastRenderedPageBreak/>
        <w:t>Даны действительные положительные числа x, y, z. Выяснить, существует ли треугольник с длинами сторон x, y, z.</w:t>
      </w:r>
    </w:p>
    <w:p w:rsidR="00153F27" w:rsidRDefault="00153F27" w:rsidP="00153F2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действительные положительные числа x, y, z. Выяснить, 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является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ли треугольник с длинами сторон x, y, z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прямоугольным.</w:t>
      </w:r>
    </w:p>
    <w:p w:rsidR="008602CD" w:rsidRPr="008602CD" w:rsidRDefault="009D184C" w:rsidP="00B47F4C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before="100" w:beforeAutospacing="1" w:after="30"/>
        <w:ind w:left="142" w:firstLine="142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Дано число</w:t>
      </w:r>
      <w:r w:rsidR="008602CD"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а. Для функции f(a), график которой представлен на рисунке, вычислить f(a).</w:t>
      </w:r>
    </w:p>
    <w:p w:rsidR="008602CD" w:rsidRPr="008602CD" w:rsidRDefault="008602CD" w:rsidP="008602CD">
      <w:pPr>
        <w:shd w:val="clear" w:color="auto" w:fill="FFFFFF"/>
        <w:ind w:left="720" w:firstLine="30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noProof/>
          <w:kern w:val="0"/>
          <w:sz w:val="24"/>
          <w:szCs w:val="24"/>
          <w:lang w:eastAsia="ru-RU"/>
        </w:rPr>
        <w:drawing>
          <wp:inline distT="0" distB="0" distL="0" distR="0" wp14:anchorId="22C68AF2" wp14:editId="35CD2036">
            <wp:extent cx="1647825" cy="1019175"/>
            <wp:effectExtent l="0" t="0" r="9525" b="9525"/>
            <wp:docPr id="4" name="Рисунок 4" descr="http://fmi.asf.ru/Library/Book/LabInf1/imag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fmi.asf.ru/Library/Book/LabInf1/images/image02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CD" w:rsidRPr="008602CD" w:rsidRDefault="00B47F4C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Дано целое число 1</w:t>
      </w:r>
      <w:r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&lt;=</w:t>
      </w:r>
      <w:r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x</w:t>
      </w:r>
      <w:r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&lt;=356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. Определить, будет ли день года с номером х выходным (субботой или воскресеньем) или будним днём, если 1 января года было понедельником.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Даны действительные числа x, y. Если x, y отрицательны, то каждое значение заменить его модулем; если отрицательное только одно из них, то оба значения увеличить на 0.5; если оба значения не отрицательны и ни одно из них не принадлежит отрезку [0.5, 2.0], то оба значения уменьшить в 10 раз; в остальных случаях x, y оставить без изменения.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Из величин, определяемых выражениями a=sin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x, b=cos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x, c=ln|x| при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заданном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х, определить и вывести на экран минимальное значение.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Определить, какая из двух точек - M1(x1,y1) или M2(x2,y2) - расположена ближе к нача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лу координат. Вывести на экран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координаты этой точки.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Определить, какая из двух фигур (круг или квадрат) имеет большую площадь.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Известно, что сторона квадрата равна а, радиус круга r. Вывести на экран название и значение площади большей фигуры.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Определить, попадает ли точка M(x,y) в 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кольцо, образованное кругами с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радиус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ами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r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1 и 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2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(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1&lt;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2)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с центром в точке (x0,y0).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Перераспределить значения переменных X и Y так, чтобы в X оказалось меньшее из этих значений, а в Y — большее.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Известны два расстояния: одно в километрах, другое в футах. Какое из расстояний меньше?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Ввести два числа. Меньшее заменить полусуммой, а большее – удвоенным произведением.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Составьте программу, реализующую эпизод применения компьютера в книжном магазине. Компьютер запрашивает стоимость книг, сумму денег, внесенную покупателем; если сдачи не требуется, печатает на экране «спасибо»; если денег внесено больше, то печатает «возьмите сдачу» и указывает сумму сдачи; если денег недостаточно, то печатает об этом сообщение, указывающее размер недостающей суммы.</w:t>
      </w:r>
    </w:p>
    <w:p w:rsid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три переменные: X, Y, Z. Если их значения упорядочены по убыванию, то удвоить их; в противном случае заменить значение каждой переменной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противоположное.</w:t>
      </w:r>
    </w:p>
    <w:p w:rsidR="00153F27" w:rsidRPr="008602CD" w:rsidRDefault="00153F27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Определить, является ли целое число полным квадратом?</w:t>
      </w:r>
    </w:p>
    <w:p w:rsidR="00B47F4C" w:rsidRPr="00B47F4C" w:rsidRDefault="00B47F4C" w:rsidP="008602CD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6C16CD" w:rsidRDefault="006C16CD" w:rsidP="006C16CD">
      <w:pPr>
        <w:spacing w:before="225" w:after="100" w:afterAutospacing="1" w:line="288" w:lineRule="atLeast"/>
        <w:ind w:left="225" w:right="375" w:firstLine="0"/>
        <w:jc w:val="left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5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При изучении чисел детьми им называют число и просят сказать любую фразу, содержащее это число. Напишите программу, которая принимает число от 1 до 7 и выводит фразу, содержащее это число.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букву и выведите имя известного актера, начинающееся с этой буквы (достаточно 10 букв).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букву и выведите название фильма, начинающееся с этой буквы (достаточно 10 букв).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Планеты Солнечной системы расположены в следующем порядке: Меркурий, Венера, Земля, Марс, Юпитер, Сатурн, Уран, Нептун. Введите номер и сообщите, какая по счету планета ему соответствует.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Месяцы года делятся на кварталы по три месяца. Введите номер месяца и сообщите, к какому кварталу он относится.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lastRenderedPageBreak/>
        <w:t>Введите цифру от 0 до 9 и сообщите название этой цифры.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 классической расстановке баскетболистов на площадке позиции игроков занумерованы числами от 1 до 5: 1 - разыгрывающий защитник, 2 – атакующий защитник, 3 – легкий форвард, 4 – тяжелый форвард и 5 – центровой. Введите номер позиции и сообщите ее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оценку от 1 до 5 и выведите ее словесный эквивалент: отлично, хорошо, удовлетворительно, неудовлетворительно или кол.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дня недели и выведите его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месяца в году и выведите его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музыкальной ноты от 1 до 7 и выведите ее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месяца в году и сообщите, сколько в нем дней.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категорию водительских прав и сообщите, какими транспортными средствами может управлять водитель с такими правами.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Напишите программу, которая принимает символ, представляющий собой знак пунктуации (рассмотрите минимум 5 знаков), и сообщает название этого знака.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Напишите программу, которая принимает с клавиатуры символ, представляющий собой знак арифметической операции, и сообщает название этой операции.</w:t>
      </w:r>
    </w:p>
    <w:p w:rsidR="006C16CD" w:rsidRDefault="006C16CD" w:rsidP="009D184C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8602CD" w:rsidRPr="008602CD" w:rsidRDefault="008602CD" w:rsidP="009D184C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Задачи повышенной трудности</w:t>
      </w:r>
    </w:p>
    <w:p w:rsidR="008602CD" w:rsidRPr="009D184C" w:rsidRDefault="008602CD" w:rsidP="009D184C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Даны действительные числа a, b, c, x, y. Выяснить, пройдет ли кирпич с ребрами a,b,c в прямоугольное отверстие со сторонами x и y.</w:t>
      </w:r>
      <w:r w:rsid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Просовывать кирпич в отверстие разрешается только так, чтобы каждое из его ребер было параллельно или перпендикулярно каждой из сторон отверстия.</w:t>
      </w:r>
    </w:p>
    <w:p w:rsidR="008602CD" w:rsidRPr="008602CD" w:rsidRDefault="008602CD" w:rsidP="008602CD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Сможет ли шар радиуса R пройти в ромбообразное отверстие со стороной P и острым углом Q?</w:t>
      </w:r>
    </w:p>
    <w:p w:rsidR="008602CD" w:rsidRPr="008602CD" w:rsidRDefault="008602CD" w:rsidP="008602CD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Написать программу, которая печатает True или False в зависимости от того, выполняются или нет заданные условия: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квадрат заданного трехзначного числа равен кубу суммы цифр этого числа;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сумма двух первых цифр заданного четырехзначного числа равна сумме двух его последних цифр;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среди цифр заданного трехзначного числа есть одинаковые;</w:t>
      </w:r>
      <w:proofErr w:type="gramEnd"/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среди первых трех цифр из дробной части заданного положительного вещественного числа есть цифра 0.</w:t>
      </w:r>
    </w:p>
    <w:p w:rsidR="008602CD" w:rsidRDefault="008602CD" w:rsidP="008602CD">
      <w:pP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D184C" w:rsidRPr="009D184C" w:rsidRDefault="009D184C" w:rsidP="009D184C">
      <w:pPr>
        <w:shd w:val="clear" w:color="auto" w:fill="FFFFFF"/>
        <w:ind w:left="1077" w:firstLine="0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КОНТРОЛЬНЫЕ  ВОПРОСЫ</w:t>
      </w:r>
    </w:p>
    <w:p w:rsidR="009D184C" w:rsidRPr="009D184C" w:rsidRDefault="009D184C" w:rsidP="009D184C">
      <w:pPr>
        <w:shd w:val="clear" w:color="auto" w:fill="FFFFFF"/>
        <w:ind w:left="1077" w:firstLine="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Сравните  виды условных операторов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="00B65FAD" w:rsidRPr="00B65FA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#</w:t>
      </w: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. 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Всегда ли ставятся  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скобки</w:t>
      </w:r>
      <w:proofErr w:type="gramEnd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 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какие</w:t>
      </w:r>
      <w:proofErr w:type="gramEnd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в условном операторе?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Приведите пример условного оператора.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Чем отличается простой оператор от составного оператора?</w:t>
      </w:r>
    </w:p>
    <w:p w:rsidR="009D184C" w:rsidRPr="008602CD" w:rsidRDefault="009D184C" w:rsidP="008602CD">
      <w:pP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sectPr w:rsidR="009D184C" w:rsidRPr="008602CD" w:rsidSect="008602CD">
      <w:type w:val="continuous"/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nada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646"/>
    <w:multiLevelType w:val="multilevel"/>
    <w:tmpl w:val="3A1A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A348E"/>
    <w:multiLevelType w:val="hybridMultilevel"/>
    <w:tmpl w:val="DF401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B91673"/>
    <w:multiLevelType w:val="singleLevel"/>
    <w:tmpl w:val="CF78E288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3">
    <w:nsid w:val="39925899"/>
    <w:multiLevelType w:val="multilevel"/>
    <w:tmpl w:val="5D88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46583"/>
    <w:multiLevelType w:val="multilevel"/>
    <w:tmpl w:val="3A1A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93983"/>
    <w:multiLevelType w:val="multilevel"/>
    <w:tmpl w:val="3200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37D13"/>
    <w:multiLevelType w:val="multilevel"/>
    <w:tmpl w:val="3200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CD"/>
    <w:rsid w:val="00005CCC"/>
    <w:rsid w:val="0000671F"/>
    <w:rsid w:val="00013BBE"/>
    <w:rsid w:val="00023F37"/>
    <w:rsid w:val="00063D75"/>
    <w:rsid w:val="0008263E"/>
    <w:rsid w:val="000829D2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3F27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E401D"/>
    <w:rsid w:val="004F655F"/>
    <w:rsid w:val="005129D0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C16CD"/>
    <w:rsid w:val="006C521C"/>
    <w:rsid w:val="006E253A"/>
    <w:rsid w:val="00702EAA"/>
    <w:rsid w:val="00727A8C"/>
    <w:rsid w:val="00750909"/>
    <w:rsid w:val="00756393"/>
    <w:rsid w:val="007B5518"/>
    <w:rsid w:val="007D0976"/>
    <w:rsid w:val="007E1B6D"/>
    <w:rsid w:val="007E53EC"/>
    <w:rsid w:val="008079D3"/>
    <w:rsid w:val="008140CA"/>
    <w:rsid w:val="008369A8"/>
    <w:rsid w:val="00856344"/>
    <w:rsid w:val="008602CD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B3178"/>
    <w:rsid w:val="009C5670"/>
    <w:rsid w:val="009C6030"/>
    <w:rsid w:val="009D184C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47F4C"/>
    <w:rsid w:val="00B65FAD"/>
    <w:rsid w:val="00B84F4D"/>
    <w:rsid w:val="00BC3765"/>
    <w:rsid w:val="00BD0B1E"/>
    <w:rsid w:val="00C1223F"/>
    <w:rsid w:val="00C36D7F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C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3">
    <w:name w:val="heading 3"/>
    <w:basedOn w:val="a"/>
    <w:link w:val="30"/>
    <w:uiPriority w:val="9"/>
    <w:qFormat/>
    <w:rsid w:val="008602CD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02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2CD"/>
    <w:rPr>
      <w:rFonts w:ascii="Tahoma" w:eastAsia="Calibri" w:hAnsi="Tahoma" w:cs="Tahoma"/>
      <w:kern w:val="28"/>
      <w:sz w:val="16"/>
      <w:szCs w:val="16"/>
    </w:rPr>
  </w:style>
  <w:style w:type="paragraph" w:styleId="a5">
    <w:name w:val="List Paragraph"/>
    <w:basedOn w:val="a"/>
    <w:uiPriority w:val="34"/>
    <w:qFormat/>
    <w:rsid w:val="008602C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C16CD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C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3">
    <w:name w:val="heading 3"/>
    <w:basedOn w:val="a"/>
    <w:link w:val="30"/>
    <w:uiPriority w:val="9"/>
    <w:qFormat/>
    <w:rsid w:val="008602CD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02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2CD"/>
    <w:rPr>
      <w:rFonts w:ascii="Tahoma" w:eastAsia="Calibri" w:hAnsi="Tahoma" w:cs="Tahoma"/>
      <w:kern w:val="28"/>
      <w:sz w:val="16"/>
      <w:szCs w:val="16"/>
    </w:rPr>
  </w:style>
  <w:style w:type="paragraph" w:styleId="a5">
    <w:name w:val="List Paragraph"/>
    <w:basedOn w:val="a"/>
    <w:uiPriority w:val="34"/>
    <w:qFormat/>
    <w:rsid w:val="008602C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C16CD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gi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5</cp:revision>
  <dcterms:created xsi:type="dcterms:W3CDTF">2015-09-22T17:03:00Z</dcterms:created>
  <dcterms:modified xsi:type="dcterms:W3CDTF">2019-09-18T17:04:00Z</dcterms:modified>
</cp:coreProperties>
</file>