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76B4" w14:textId="77777777" w:rsidR="00374BAC" w:rsidRPr="0053300C" w:rsidRDefault="00374BAC" w:rsidP="00374BAC">
      <w:pPr>
        <w:jc w:val="center"/>
        <w:rPr>
          <w:b/>
          <w:sz w:val="44"/>
          <w:szCs w:val="44"/>
        </w:rPr>
      </w:pPr>
      <w:r w:rsidRPr="0053300C">
        <w:rPr>
          <w:b/>
          <w:sz w:val="44"/>
          <w:szCs w:val="44"/>
        </w:rPr>
        <w:t>Instytut Informatyki</w:t>
      </w:r>
      <w:r w:rsidRPr="0053300C">
        <w:rPr>
          <w:b/>
          <w:sz w:val="44"/>
          <w:szCs w:val="44"/>
        </w:rPr>
        <w:br/>
        <w:t>Uniwersytet Rzeszowski</w:t>
      </w:r>
      <w:r w:rsidRPr="0053300C">
        <w:rPr>
          <w:noProof/>
          <w:sz w:val="44"/>
          <w:szCs w:val="44"/>
        </w:rPr>
        <w:drawing>
          <wp:anchor distT="0" distB="0" distL="114300" distR="114300" simplePos="0" relativeHeight="251659264" behindDoc="0" locked="0" layoutInCell="1" allowOverlap="1" wp14:anchorId="10AC437D" wp14:editId="3BA5D6BF">
            <wp:simplePos x="0" y="0"/>
            <wp:positionH relativeFrom="column">
              <wp:posOffset>33655</wp:posOffset>
            </wp:positionH>
            <wp:positionV relativeFrom="paragraph">
              <wp:posOffset>3810</wp:posOffset>
            </wp:positionV>
            <wp:extent cx="1066800" cy="1028700"/>
            <wp:effectExtent l="0" t="0" r="0" b="0"/>
            <wp:wrapSquare wrapText="bothSides"/>
            <wp:docPr id="1893764252" name="Picture 2" descr="log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logoU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1028700"/>
                    </a:xfrm>
                    <a:prstGeom prst="rect">
                      <a:avLst/>
                    </a:prstGeom>
                    <a:noFill/>
                  </pic:spPr>
                </pic:pic>
              </a:graphicData>
            </a:graphic>
            <wp14:sizeRelH relativeFrom="page">
              <wp14:pctWidth>0</wp14:pctWidth>
            </wp14:sizeRelH>
            <wp14:sizeRelV relativeFrom="page">
              <wp14:pctHeight>0</wp14:pctHeight>
            </wp14:sizeRelV>
          </wp:anchor>
        </w:drawing>
      </w:r>
    </w:p>
    <w:p w14:paraId="500376A3" w14:textId="77777777" w:rsidR="00374BAC" w:rsidRPr="0053300C" w:rsidRDefault="00374BAC" w:rsidP="00374BAC">
      <w:pPr>
        <w:rPr>
          <w:b/>
          <w:u w:val="single"/>
        </w:rPr>
      </w:pPr>
    </w:p>
    <w:p w14:paraId="2FEB1B3E" w14:textId="77777777" w:rsidR="00374BAC" w:rsidRPr="0053300C" w:rsidRDefault="00374BAC" w:rsidP="00374BAC">
      <w:pPr>
        <w:rPr>
          <w:b/>
          <w:u w:val="single"/>
        </w:rPr>
      </w:pPr>
    </w:p>
    <w:p w14:paraId="6980E3B3" w14:textId="77777777" w:rsidR="00374BAC" w:rsidRPr="0053300C" w:rsidRDefault="00374BAC" w:rsidP="00374BAC">
      <w:pPr>
        <w:rPr>
          <w:b/>
          <w:u w:val="single"/>
        </w:rPr>
      </w:pPr>
    </w:p>
    <w:p w14:paraId="6B893B3B" w14:textId="78A59351" w:rsidR="00374BAC" w:rsidRPr="00374BAC" w:rsidRDefault="00374BAC" w:rsidP="00374BAC">
      <w:r w:rsidRPr="00374BAC">
        <w:br/>
      </w:r>
    </w:p>
    <w:p w14:paraId="0AB22705" w14:textId="77777777" w:rsidR="00374BAC" w:rsidRPr="00374BAC" w:rsidRDefault="00374BAC" w:rsidP="00374BAC">
      <w:pPr>
        <w:jc w:val="center"/>
        <w:rPr>
          <w:sz w:val="40"/>
          <w:szCs w:val="40"/>
        </w:rPr>
      </w:pPr>
      <w:r w:rsidRPr="00374BAC">
        <w:rPr>
          <w:b/>
          <w:bCs/>
          <w:sz w:val="40"/>
          <w:szCs w:val="40"/>
        </w:rPr>
        <w:t>Przedmiot:</w:t>
      </w:r>
    </w:p>
    <w:p w14:paraId="6F8FA389" w14:textId="77777777" w:rsidR="00374BAC" w:rsidRDefault="00374BAC" w:rsidP="00374BAC">
      <w:pPr>
        <w:jc w:val="center"/>
        <w:rPr>
          <w:b/>
          <w:bCs/>
          <w:sz w:val="28"/>
          <w:szCs w:val="28"/>
        </w:rPr>
      </w:pPr>
      <w:r w:rsidRPr="00374BAC">
        <w:rPr>
          <w:b/>
          <w:bCs/>
          <w:sz w:val="28"/>
          <w:szCs w:val="28"/>
        </w:rPr>
        <w:t>Systemy Rozmyte</w:t>
      </w:r>
    </w:p>
    <w:p w14:paraId="6DA01F8E" w14:textId="77777777" w:rsidR="00374BAC" w:rsidRDefault="00374BAC" w:rsidP="00374BAC">
      <w:pPr>
        <w:jc w:val="center"/>
        <w:rPr>
          <w:b/>
          <w:bCs/>
          <w:sz w:val="28"/>
          <w:szCs w:val="28"/>
        </w:rPr>
      </w:pPr>
    </w:p>
    <w:p w14:paraId="6C06A735" w14:textId="2646B2B4" w:rsidR="00374BAC" w:rsidRPr="00374BAC" w:rsidRDefault="00374BAC" w:rsidP="00374BAC">
      <w:pPr>
        <w:jc w:val="center"/>
        <w:rPr>
          <w:sz w:val="28"/>
          <w:szCs w:val="28"/>
        </w:rPr>
      </w:pPr>
      <w:r>
        <w:rPr>
          <w:b/>
          <w:bCs/>
          <w:sz w:val="28"/>
          <w:szCs w:val="28"/>
        </w:rPr>
        <w:t>Temat projektu:</w:t>
      </w:r>
    </w:p>
    <w:p w14:paraId="7481ABDD" w14:textId="77777777" w:rsidR="00374BAC" w:rsidRPr="00374BAC" w:rsidRDefault="00374BAC" w:rsidP="00374BAC">
      <w:pPr>
        <w:jc w:val="center"/>
        <w:rPr>
          <w:sz w:val="28"/>
          <w:szCs w:val="28"/>
        </w:rPr>
      </w:pPr>
      <w:r w:rsidRPr="00374BAC">
        <w:rPr>
          <w:sz w:val="28"/>
          <w:szCs w:val="28"/>
        </w:rPr>
        <w:t>Inteligentne sterowanie temperaturą przemysłowego pieca</w:t>
      </w:r>
    </w:p>
    <w:p w14:paraId="2DAB291C" w14:textId="77777777" w:rsidR="00374BAC" w:rsidRPr="00374BAC" w:rsidRDefault="00374BAC" w:rsidP="00374BAC">
      <w:pPr>
        <w:jc w:val="center"/>
        <w:rPr>
          <w:sz w:val="28"/>
          <w:szCs w:val="28"/>
        </w:rPr>
      </w:pPr>
    </w:p>
    <w:p w14:paraId="1A54D956" w14:textId="35BE737C" w:rsidR="00374BAC" w:rsidRPr="00374BAC" w:rsidRDefault="00374BAC" w:rsidP="00374BAC">
      <w:pPr>
        <w:jc w:val="center"/>
        <w:rPr>
          <w:sz w:val="28"/>
          <w:szCs w:val="28"/>
        </w:rPr>
      </w:pPr>
      <w:r w:rsidRPr="00374BAC">
        <w:rPr>
          <w:b/>
          <w:bCs/>
          <w:sz w:val="28"/>
          <w:szCs w:val="28"/>
        </w:rPr>
        <w:t>Wykonał:</w:t>
      </w:r>
    </w:p>
    <w:p w14:paraId="44227AA1" w14:textId="77777777" w:rsidR="00374BAC" w:rsidRPr="00374BAC" w:rsidRDefault="00374BAC" w:rsidP="00374BAC">
      <w:pPr>
        <w:jc w:val="center"/>
        <w:rPr>
          <w:sz w:val="28"/>
          <w:szCs w:val="28"/>
        </w:rPr>
      </w:pPr>
      <w:r w:rsidRPr="00374BAC">
        <w:rPr>
          <w:b/>
          <w:bCs/>
          <w:sz w:val="28"/>
          <w:szCs w:val="28"/>
        </w:rPr>
        <w:t>Milena Pasterczyk</w:t>
      </w:r>
    </w:p>
    <w:p w14:paraId="79C749C7" w14:textId="77777777" w:rsidR="00374BAC" w:rsidRPr="00374BAC" w:rsidRDefault="00374BAC" w:rsidP="00374BAC">
      <w:pPr>
        <w:jc w:val="center"/>
        <w:rPr>
          <w:sz w:val="28"/>
          <w:szCs w:val="28"/>
        </w:rPr>
      </w:pPr>
      <w:r w:rsidRPr="00374BAC">
        <w:rPr>
          <w:b/>
          <w:bCs/>
          <w:sz w:val="28"/>
          <w:szCs w:val="28"/>
        </w:rPr>
        <w:t>Dawid Sudoł</w:t>
      </w:r>
    </w:p>
    <w:p w14:paraId="6D664895" w14:textId="77777777" w:rsidR="00374BAC" w:rsidRPr="00374BAC" w:rsidRDefault="00374BAC" w:rsidP="00374BAC">
      <w:pPr>
        <w:jc w:val="center"/>
        <w:rPr>
          <w:sz w:val="28"/>
          <w:szCs w:val="28"/>
        </w:rPr>
      </w:pPr>
      <w:r w:rsidRPr="00374BAC">
        <w:rPr>
          <w:b/>
          <w:bCs/>
          <w:sz w:val="28"/>
          <w:szCs w:val="28"/>
        </w:rPr>
        <w:t>Karol Ogonowski</w:t>
      </w:r>
    </w:p>
    <w:p w14:paraId="07FB6E8C" w14:textId="77777777" w:rsidR="00374BAC" w:rsidRPr="00374BAC" w:rsidRDefault="00374BAC" w:rsidP="00374BAC">
      <w:pPr>
        <w:jc w:val="center"/>
        <w:rPr>
          <w:sz w:val="28"/>
          <w:szCs w:val="28"/>
        </w:rPr>
      </w:pPr>
      <w:r w:rsidRPr="00374BAC">
        <w:rPr>
          <w:b/>
          <w:bCs/>
          <w:sz w:val="28"/>
          <w:szCs w:val="28"/>
        </w:rPr>
        <w:t>Piotr Pająk</w:t>
      </w:r>
    </w:p>
    <w:p w14:paraId="53CCB26C" w14:textId="77777777" w:rsidR="00374BAC" w:rsidRPr="00374BAC" w:rsidRDefault="00374BAC" w:rsidP="00374BAC">
      <w:pPr>
        <w:jc w:val="center"/>
        <w:rPr>
          <w:sz w:val="28"/>
          <w:szCs w:val="28"/>
        </w:rPr>
      </w:pPr>
    </w:p>
    <w:p w14:paraId="6EE5B099" w14:textId="77777777" w:rsidR="00374BAC" w:rsidRPr="00374BAC" w:rsidRDefault="00374BAC" w:rsidP="00374BAC">
      <w:pPr>
        <w:jc w:val="center"/>
        <w:rPr>
          <w:sz w:val="28"/>
          <w:szCs w:val="28"/>
        </w:rPr>
      </w:pPr>
      <w:r w:rsidRPr="00374BAC">
        <w:rPr>
          <w:b/>
          <w:bCs/>
          <w:sz w:val="28"/>
          <w:szCs w:val="28"/>
        </w:rPr>
        <w:t>Prowadzący: Mgr inż. Marcin Mrukowicz</w:t>
      </w:r>
    </w:p>
    <w:p w14:paraId="7CB4D5D7" w14:textId="77777777" w:rsidR="00374BAC" w:rsidRPr="00374BAC" w:rsidRDefault="00374BAC" w:rsidP="00374BAC">
      <w:pPr>
        <w:jc w:val="center"/>
        <w:rPr>
          <w:sz w:val="28"/>
          <w:szCs w:val="28"/>
        </w:rPr>
      </w:pPr>
      <w:r w:rsidRPr="00374BAC">
        <w:rPr>
          <w:b/>
          <w:bCs/>
          <w:sz w:val="28"/>
          <w:szCs w:val="28"/>
        </w:rPr>
        <w:t>Rzeszów 2026</w:t>
      </w:r>
    </w:p>
    <w:p w14:paraId="72F03C47" w14:textId="77777777" w:rsidR="00374BAC" w:rsidRDefault="00374BAC" w:rsidP="00374BAC">
      <w:pPr>
        <w:rPr>
          <w:b/>
          <w:bCs/>
        </w:rPr>
      </w:pPr>
    </w:p>
    <w:p w14:paraId="5012278F" w14:textId="77777777" w:rsidR="00374BAC" w:rsidRDefault="00374BAC" w:rsidP="00374BAC">
      <w:pPr>
        <w:rPr>
          <w:b/>
          <w:bCs/>
        </w:rPr>
      </w:pPr>
    </w:p>
    <w:p w14:paraId="6B1AA237" w14:textId="77777777" w:rsidR="00374BAC" w:rsidRDefault="00374BAC" w:rsidP="00374BAC">
      <w:pPr>
        <w:rPr>
          <w:b/>
          <w:bCs/>
        </w:rPr>
      </w:pPr>
    </w:p>
    <w:p w14:paraId="384077B9" w14:textId="77777777" w:rsidR="00374BAC" w:rsidRDefault="00374BAC" w:rsidP="00374BAC">
      <w:pPr>
        <w:rPr>
          <w:b/>
          <w:bCs/>
        </w:rPr>
      </w:pPr>
    </w:p>
    <w:p w14:paraId="10924C65" w14:textId="77777777" w:rsidR="0047511A" w:rsidRDefault="0047511A" w:rsidP="00374BAC">
      <w:pPr>
        <w:rPr>
          <w:b/>
          <w:bCs/>
        </w:rPr>
      </w:pPr>
    </w:p>
    <w:sdt>
      <w:sdtPr>
        <w:rPr>
          <w:rFonts w:asciiTheme="minorHAnsi" w:eastAsiaTheme="minorHAnsi" w:hAnsiTheme="minorHAnsi" w:cstheme="minorBidi"/>
          <w:color w:val="auto"/>
          <w:kern w:val="2"/>
          <w:sz w:val="24"/>
          <w:szCs w:val="24"/>
          <w:lang w:val="pl-PL"/>
          <w14:ligatures w14:val="standardContextual"/>
        </w:rPr>
        <w:id w:val="-582758656"/>
        <w:docPartObj>
          <w:docPartGallery w:val="Table of Contents"/>
          <w:docPartUnique/>
        </w:docPartObj>
      </w:sdtPr>
      <w:sdtEndPr>
        <w:rPr>
          <w:b/>
          <w:bCs/>
          <w:noProof/>
        </w:rPr>
      </w:sdtEndPr>
      <w:sdtContent>
        <w:p w14:paraId="49CD8C56" w14:textId="115490D2" w:rsidR="0047511A" w:rsidRPr="00FB2DB2" w:rsidRDefault="0047511A">
          <w:pPr>
            <w:pStyle w:val="TOCHeading"/>
            <w:rPr>
              <w:lang w:val="pl-PL"/>
            </w:rPr>
          </w:pPr>
          <w:r w:rsidRPr="00FB2DB2">
            <w:rPr>
              <w:lang w:val="pl-PL"/>
            </w:rPr>
            <w:t>Spis treści:</w:t>
          </w:r>
        </w:p>
        <w:p w14:paraId="22C813D8" w14:textId="602E36D0" w:rsidR="00061E47" w:rsidRDefault="0047511A">
          <w:pPr>
            <w:pStyle w:val="TOC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18461201" w:history="1">
            <w:r w:rsidR="00061E47" w:rsidRPr="0035592A">
              <w:rPr>
                <w:rStyle w:val="Hyperlink"/>
                <w:noProof/>
              </w:rPr>
              <w:t>Implementacja sterownika rozmytego Sugeno Type-2 do regulacji temperatury w procesie wytopu szkła</w:t>
            </w:r>
            <w:r w:rsidR="00061E47">
              <w:rPr>
                <w:noProof/>
                <w:webHidden/>
              </w:rPr>
              <w:tab/>
            </w:r>
            <w:r w:rsidR="00061E47">
              <w:rPr>
                <w:noProof/>
                <w:webHidden/>
              </w:rPr>
              <w:fldChar w:fldCharType="begin"/>
            </w:r>
            <w:r w:rsidR="00061E47">
              <w:rPr>
                <w:noProof/>
                <w:webHidden/>
              </w:rPr>
              <w:instrText xml:space="preserve"> PAGEREF _Toc218461201 \h </w:instrText>
            </w:r>
            <w:r w:rsidR="00061E47">
              <w:rPr>
                <w:noProof/>
                <w:webHidden/>
              </w:rPr>
            </w:r>
            <w:r w:rsidR="00061E47">
              <w:rPr>
                <w:noProof/>
                <w:webHidden/>
              </w:rPr>
              <w:fldChar w:fldCharType="separate"/>
            </w:r>
            <w:r w:rsidR="00061E47">
              <w:rPr>
                <w:noProof/>
                <w:webHidden/>
              </w:rPr>
              <w:t>3</w:t>
            </w:r>
            <w:r w:rsidR="00061E47">
              <w:rPr>
                <w:noProof/>
                <w:webHidden/>
              </w:rPr>
              <w:fldChar w:fldCharType="end"/>
            </w:r>
          </w:hyperlink>
        </w:p>
        <w:p w14:paraId="70AE0C80" w14:textId="733A2755" w:rsidR="00061E47" w:rsidRDefault="00061E47">
          <w:pPr>
            <w:pStyle w:val="TOC2"/>
            <w:tabs>
              <w:tab w:val="right" w:leader="dot" w:pos="9062"/>
            </w:tabs>
            <w:rPr>
              <w:rFonts w:eastAsiaTheme="minorEastAsia"/>
              <w:noProof/>
              <w:lang w:eastAsia="pl-PL"/>
            </w:rPr>
          </w:pPr>
          <w:hyperlink w:anchor="_Toc218461202" w:history="1">
            <w:r w:rsidRPr="0035592A">
              <w:rPr>
                <w:rStyle w:val="Hyperlink"/>
                <w:noProof/>
              </w:rPr>
              <w:t>Cel projektu:</w:t>
            </w:r>
            <w:r>
              <w:rPr>
                <w:noProof/>
                <w:webHidden/>
              </w:rPr>
              <w:tab/>
            </w:r>
            <w:r>
              <w:rPr>
                <w:noProof/>
                <w:webHidden/>
              </w:rPr>
              <w:fldChar w:fldCharType="begin"/>
            </w:r>
            <w:r>
              <w:rPr>
                <w:noProof/>
                <w:webHidden/>
              </w:rPr>
              <w:instrText xml:space="preserve"> PAGEREF _Toc218461202 \h </w:instrText>
            </w:r>
            <w:r>
              <w:rPr>
                <w:noProof/>
                <w:webHidden/>
              </w:rPr>
            </w:r>
            <w:r>
              <w:rPr>
                <w:noProof/>
                <w:webHidden/>
              </w:rPr>
              <w:fldChar w:fldCharType="separate"/>
            </w:r>
            <w:r>
              <w:rPr>
                <w:noProof/>
                <w:webHidden/>
              </w:rPr>
              <w:t>3</w:t>
            </w:r>
            <w:r>
              <w:rPr>
                <w:noProof/>
                <w:webHidden/>
              </w:rPr>
              <w:fldChar w:fldCharType="end"/>
            </w:r>
          </w:hyperlink>
        </w:p>
        <w:p w14:paraId="60226BD5" w14:textId="42FD0134" w:rsidR="00061E47" w:rsidRDefault="00061E47">
          <w:pPr>
            <w:pStyle w:val="TOC2"/>
            <w:tabs>
              <w:tab w:val="right" w:leader="dot" w:pos="9062"/>
            </w:tabs>
            <w:rPr>
              <w:rFonts w:eastAsiaTheme="minorEastAsia"/>
              <w:noProof/>
              <w:lang w:eastAsia="pl-PL"/>
            </w:rPr>
          </w:pPr>
          <w:hyperlink w:anchor="_Toc218461203" w:history="1">
            <w:r w:rsidRPr="0035592A">
              <w:rPr>
                <w:rStyle w:val="Hyperlink"/>
                <w:noProof/>
              </w:rPr>
              <w:t>Wykorzystene narzedzia:</w:t>
            </w:r>
            <w:r>
              <w:rPr>
                <w:noProof/>
                <w:webHidden/>
              </w:rPr>
              <w:tab/>
            </w:r>
            <w:r>
              <w:rPr>
                <w:noProof/>
                <w:webHidden/>
              </w:rPr>
              <w:fldChar w:fldCharType="begin"/>
            </w:r>
            <w:r>
              <w:rPr>
                <w:noProof/>
                <w:webHidden/>
              </w:rPr>
              <w:instrText xml:space="preserve"> PAGEREF _Toc218461203 \h </w:instrText>
            </w:r>
            <w:r>
              <w:rPr>
                <w:noProof/>
                <w:webHidden/>
              </w:rPr>
            </w:r>
            <w:r>
              <w:rPr>
                <w:noProof/>
                <w:webHidden/>
              </w:rPr>
              <w:fldChar w:fldCharType="separate"/>
            </w:r>
            <w:r>
              <w:rPr>
                <w:noProof/>
                <w:webHidden/>
              </w:rPr>
              <w:t>3</w:t>
            </w:r>
            <w:r>
              <w:rPr>
                <w:noProof/>
                <w:webHidden/>
              </w:rPr>
              <w:fldChar w:fldCharType="end"/>
            </w:r>
          </w:hyperlink>
        </w:p>
        <w:p w14:paraId="238FA26C" w14:textId="259F3ADF" w:rsidR="00061E47" w:rsidRDefault="00061E47">
          <w:pPr>
            <w:pStyle w:val="TOC2"/>
            <w:tabs>
              <w:tab w:val="right" w:leader="dot" w:pos="9062"/>
            </w:tabs>
            <w:rPr>
              <w:rFonts w:eastAsiaTheme="minorEastAsia"/>
              <w:noProof/>
              <w:lang w:eastAsia="pl-PL"/>
            </w:rPr>
          </w:pPr>
          <w:hyperlink w:anchor="_Toc218461204" w:history="1">
            <w:r w:rsidRPr="0035592A">
              <w:rPr>
                <w:rStyle w:val="Hyperlink"/>
                <w:noProof/>
              </w:rPr>
              <w:t>Cześć teoretyczna:</w:t>
            </w:r>
            <w:r>
              <w:rPr>
                <w:noProof/>
                <w:webHidden/>
              </w:rPr>
              <w:tab/>
            </w:r>
            <w:r>
              <w:rPr>
                <w:noProof/>
                <w:webHidden/>
              </w:rPr>
              <w:fldChar w:fldCharType="begin"/>
            </w:r>
            <w:r>
              <w:rPr>
                <w:noProof/>
                <w:webHidden/>
              </w:rPr>
              <w:instrText xml:space="preserve"> PAGEREF _Toc218461204 \h </w:instrText>
            </w:r>
            <w:r>
              <w:rPr>
                <w:noProof/>
                <w:webHidden/>
              </w:rPr>
            </w:r>
            <w:r>
              <w:rPr>
                <w:noProof/>
                <w:webHidden/>
              </w:rPr>
              <w:fldChar w:fldCharType="separate"/>
            </w:r>
            <w:r>
              <w:rPr>
                <w:noProof/>
                <w:webHidden/>
              </w:rPr>
              <w:t>3</w:t>
            </w:r>
            <w:r>
              <w:rPr>
                <w:noProof/>
                <w:webHidden/>
              </w:rPr>
              <w:fldChar w:fldCharType="end"/>
            </w:r>
          </w:hyperlink>
        </w:p>
        <w:p w14:paraId="5856CD1E" w14:textId="34B1947A" w:rsidR="00061E47" w:rsidRDefault="00061E47">
          <w:pPr>
            <w:pStyle w:val="TOC3"/>
            <w:tabs>
              <w:tab w:val="right" w:leader="dot" w:pos="9062"/>
            </w:tabs>
            <w:rPr>
              <w:rFonts w:eastAsiaTheme="minorEastAsia"/>
              <w:noProof/>
              <w:lang w:eastAsia="pl-PL"/>
            </w:rPr>
          </w:pPr>
          <w:hyperlink w:anchor="_Toc218461205" w:history="1">
            <w:r w:rsidRPr="0035592A">
              <w:rPr>
                <w:rStyle w:val="Hyperlink"/>
                <w:noProof/>
              </w:rPr>
              <w:t>Regulator rozmyty</w:t>
            </w:r>
            <w:r>
              <w:rPr>
                <w:noProof/>
                <w:webHidden/>
              </w:rPr>
              <w:tab/>
            </w:r>
            <w:r>
              <w:rPr>
                <w:noProof/>
                <w:webHidden/>
              </w:rPr>
              <w:fldChar w:fldCharType="begin"/>
            </w:r>
            <w:r>
              <w:rPr>
                <w:noProof/>
                <w:webHidden/>
              </w:rPr>
              <w:instrText xml:space="preserve"> PAGEREF _Toc218461205 \h </w:instrText>
            </w:r>
            <w:r>
              <w:rPr>
                <w:noProof/>
                <w:webHidden/>
              </w:rPr>
            </w:r>
            <w:r>
              <w:rPr>
                <w:noProof/>
                <w:webHidden/>
              </w:rPr>
              <w:fldChar w:fldCharType="separate"/>
            </w:r>
            <w:r>
              <w:rPr>
                <w:noProof/>
                <w:webHidden/>
              </w:rPr>
              <w:t>4</w:t>
            </w:r>
            <w:r>
              <w:rPr>
                <w:noProof/>
                <w:webHidden/>
              </w:rPr>
              <w:fldChar w:fldCharType="end"/>
            </w:r>
          </w:hyperlink>
        </w:p>
        <w:p w14:paraId="1507E778" w14:textId="75DB35B5" w:rsidR="00061E47" w:rsidRDefault="00061E47">
          <w:pPr>
            <w:pStyle w:val="TOC3"/>
            <w:tabs>
              <w:tab w:val="right" w:leader="dot" w:pos="9062"/>
            </w:tabs>
            <w:rPr>
              <w:rFonts w:eastAsiaTheme="minorEastAsia"/>
              <w:noProof/>
              <w:lang w:eastAsia="pl-PL"/>
            </w:rPr>
          </w:pPr>
          <w:hyperlink w:anchor="_Toc218461206" w:history="1">
            <w:r w:rsidRPr="0035592A">
              <w:rPr>
                <w:rStyle w:val="Hyperlink"/>
                <w:noProof/>
              </w:rPr>
              <w:t>Uwzględnienie zakłóceń i niepewności</w:t>
            </w:r>
            <w:r>
              <w:rPr>
                <w:noProof/>
                <w:webHidden/>
              </w:rPr>
              <w:tab/>
            </w:r>
            <w:r>
              <w:rPr>
                <w:noProof/>
                <w:webHidden/>
              </w:rPr>
              <w:fldChar w:fldCharType="begin"/>
            </w:r>
            <w:r>
              <w:rPr>
                <w:noProof/>
                <w:webHidden/>
              </w:rPr>
              <w:instrText xml:space="preserve"> PAGEREF _Toc218461206 \h </w:instrText>
            </w:r>
            <w:r>
              <w:rPr>
                <w:noProof/>
                <w:webHidden/>
              </w:rPr>
            </w:r>
            <w:r>
              <w:rPr>
                <w:noProof/>
                <w:webHidden/>
              </w:rPr>
              <w:fldChar w:fldCharType="separate"/>
            </w:r>
            <w:r>
              <w:rPr>
                <w:noProof/>
                <w:webHidden/>
              </w:rPr>
              <w:t>4</w:t>
            </w:r>
            <w:r>
              <w:rPr>
                <w:noProof/>
                <w:webHidden/>
              </w:rPr>
              <w:fldChar w:fldCharType="end"/>
            </w:r>
          </w:hyperlink>
        </w:p>
        <w:p w14:paraId="6B47ABD3" w14:textId="5682B56C" w:rsidR="00061E47" w:rsidRDefault="00061E47">
          <w:pPr>
            <w:pStyle w:val="TOC3"/>
            <w:tabs>
              <w:tab w:val="right" w:leader="dot" w:pos="9062"/>
            </w:tabs>
            <w:rPr>
              <w:rFonts w:eastAsiaTheme="minorEastAsia"/>
              <w:noProof/>
              <w:lang w:eastAsia="pl-PL"/>
            </w:rPr>
          </w:pPr>
          <w:hyperlink w:anchor="_Toc218461207" w:history="1">
            <w:r w:rsidRPr="0035592A">
              <w:rPr>
                <w:rStyle w:val="Hyperlink"/>
                <w:noProof/>
              </w:rPr>
              <w:t>Model pieca w projekcie</w:t>
            </w:r>
            <w:r>
              <w:rPr>
                <w:noProof/>
                <w:webHidden/>
              </w:rPr>
              <w:tab/>
            </w:r>
            <w:r>
              <w:rPr>
                <w:noProof/>
                <w:webHidden/>
              </w:rPr>
              <w:fldChar w:fldCharType="begin"/>
            </w:r>
            <w:r>
              <w:rPr>
                <w:noProof/>
                <w:webHidden/>
              </w:rPr>
              <w:instrText xml:space="preserve"> PAGEREF _Toc218461207 \h </w:instrText>
            </w:r>
            <w:r>
              <w:rPr>
                <w:noProof/>
                <w:webHidden/>
              </w:rPr>
            </w:r>
            <w:r>
              <w:rPr>
                <w:noProof/>
                <w:webHidden/>
              </w:rPr>
              <w:fldChar w:fldCharType="separate"/>
            </w:r>
            <w:r>
              <w:rPr>
                <w:noProof/>
                <w:webHidden/>
              </w:rPr>
              <w:t>4</w:t>
            </w:r>
            <w:r>
              <w:rPr>
                <w:noProof/>
                <w:webHidden/>
              </w:rPr>
              <w:fldChar w:fldCharType="end"/>
            </w:r>
          </w:hyperlink>
        </w:p>
        <w:p w14:paraId="3797B790" w14:textId="3F381E47" w:rsidR="00061E47" w:rsidRDefault="00061E47">
          <w:pPr>
            <w:pStyle w:val="TOC3"/>
            <w:tabs>
              <w:tab w:val="right" w:leader="dot" w:pos="9062"/>
            </w:tabs>
            <w:rPr>
              <w:rFonts w:eastAsiaTheme="minorEastAsia"/>
              <w:noProof/>
              <w:lang w:eastAsia="pl-PL"/>
            </w:rPr>
          </w:pPr>
          <w:hyperlink w:anchor="_Toc218461208" w:history="1">
            <w:r w:rsidRPr="0035592A">
              <w:rPr>
                <w:rStyle w:val="Hyperlink"/>
                <w:noProof/>
              </w:rPr>
              <w:t>Zakres i ograniczenia</w:t>
            </w:r>
            <w:r>
              <w:rPr>
                <w:noProof/>
                <w:webHidden/>
              </w:rPr>
              <w:tab/>
            </w:r>
            <w:r>
              <w:rPr>
                <w:noProof/>
                <w:webHidden/>
              </w:rPr>
              <w:fldChar w:fldCharType="begin"/>
            </w:r>
            <w:r>
              <w:rPr>
                <w:noProof/>
                <w:webHidden/>
              </w:rPr>
              <w:instrText xml:space="preserve"> PAGEREF _Toc218461208 \h </w:instrText>
            </w:r>
            <w:r>
              <w:rPr>
                <w:noProof/>
                <w:webHidden/>
              </w:rPr>
            </w:r>
            <w:r>
              <w:rPr>
                <w:noProof/>
                <w:webHidden/>
              </w:rPr>
              <w:fldChar w:fldCharType="separate"/>
            </w:r>
            <w:r>
              <w:rPr>
                <w:noProof/>
                <w:webHidden/>
              </w:rPr>
              <w:t>4</w:t>
            </w:r>
            <w:r>
              <w:rPr>
                <w:noProof/>
                <w:webHidden/>
              </w:rPr>
              <w:fldChar w:fldCharType="end"/>
            </w:r>
          </w:hyperlink>
        </w:p>
        <w:p w14:paraId="5269D72B" w14:textId="5FBF2E8F" w:rsidR="00061E47" w:rsidRDefault="00061E47">
          <w:pPr>
            <w:pStyle w:val="TOC2"/>
            <w:tabs>
              <w:tab w:val="right" w:leader="dot" w:pos="9062"/>
            </w:tabs>
            <w:rPr>
              <w:rFonts w:eastAsiaTheme="minorEastAsia"/>
              <w:noProof/>
              <w:lang w:eastAsia="pl-PL"/>
            </w:rPr>
          </w:pPr>
          <w:hyperlink w:anchor="_Toc218461209" w:history="1">
            <w:r w:rsidRPr="0035592A">
              <w:rPr>
                <w:rStyle w:val="Hyperlink"/>
                <w:noProof/>
              </w:rPr>
              <w:t>Wyniki i analiza:</w:t>
            </w:r>
            <w:r>
              <w:rPr>
                <w:noProof/>
                <w:webHidden/>
              </w:rPr>
              <w:tab/>
            </w:r>
            <w:r>
              <w:rPr>
                <w:noProof/>
                <w:webHidden/>
              </w:rPr>
              <w:fldChar w:fldCharType="begin"/>
            </w:r>
            <w:r>
              <w:rPr>
                <w:noProof/>
                <w:webHidden/>
              </w:rPr>
              <w:instrText xml:space="preserve"> PAGEREF _Toc218461209 \h </w:instrText>
            </w:r>
            <w:r>
              <w:rPr>
                <w:noProof/>
                <w:webHidden/>
              </w:rPr>
            </w:r>
            <w:r>
              <w:rPr>
                <w:noProof/>
                <w:webHidden/>
              </w:rPr>
              <w:fldChar w:fldCharType="separate"/>
            </w:r>
            <w:r>
              <w:rPr>
                <w:noProof/>
                <w:webHidden/>
              </w:rPr>
              <w:t>6</w:t>
            </w:r>
            <w:r>
              <w:rPr>
                <w:noProof/>
                <w:webHidden/>
              </w:rPr>
              <w:fldChar w:fldCharType="end"/>
            </w:r>
          </w:hyperlink>
        </w:p>
        <w:p w14:paraId="41706DE1" w14:textId="35A68D1A" w:rsidR="00061E47" w:rsidRDefault="00061E47">
          <w:pPr>
            <w:pStyle w:val="TOC3"/>
            <w:tabs>
              <w:tab w:val="right" w:leader="dot" w:pos="9062"/>
            </w:tabs>
            <w:rPr>
              <w:rFonts w:eastAsiaTheme="minorEastAsia"/>
              <w:noProof/>
              <w:lang w:eastAsia="pl-PL"/>
            </w:rPr>
          </w:pPr>
          <w:hyperlink w:anchor="_Toc218461210" w:history="1">
            <w:r w:rsidRPr="0035592A">
              <w:rPr>
                <w:rStyle w:val="Hyperlink"/>
                <w:noProof/>
              </w:rPr>
              <w:t>Uogólnione funkcje przynależności wejścia</w:t>
            </w:r>
            <w:r>
              <w:rPr>
                <w:noProof/>
                <w:webHidden/>
              </w:rPr>
              <w:tab/>
            </w:r>
            <w:r>
              <w:rPr>
                <w:noProof/>
                <w:webHidden/>
              </w:rPr>
              <w:fldChar w:fldCharType="begin"/>
            </w:r>
            <w:r>
              <w:rPr>
                <w:noProof/>
                <w:webHidden/>
              </w:rPr>
              <w:instrText xml:space="preserve"> PAGEREF _Toc218461210 \h </w:instrText>
            </w:r>
            <w:r>
              <w:rPr>
                <w:noProof/>
                <w:webHidden/>
              </w:rPr>
            </w:r>
            <w:r>
              <w:rPr>
                <w:noProof/>
                <w:webHidden/>
              </w:rPr>
              <w:fldChar w:fldCharType="separate"/>
            </w:r>
            <w:r>
              <w:rPr>
                <w:noProof/>
                <w:webHidden/>
              </w:rPr>
              <w:t>6</w:t>
            </w:r>
            <w:r>
              <w:rPr>
                <w:noProof/>
                <w:webHidden/>
              </w:rPr>
              <w:fldChar w:fldCharType="end"/>
            </w:r>
          </w:hyperlink>
        </w:p>
        <w:p w14:paraId="113421BD" w14:textId="33767070" w:rsidR="00061E47" w:rsidRDefault="00061E47">
          <w:pPr>
            <w:pStyle w:val="TOC3"/>
            <w:tabs>
              <w:tab w:val="right" w:leader="dot" w:pos="9062"/>
            </w:tabs>
            <w:rPr>
              <w:rFonts w:eastAsiaTheme="minorEastAsia"/>
              <w:noProof/>
              <w:lang w:eastAsia="pl-PL"/>
            </w:rPr>
          </w:pPr>
          <w:hyperlink w:anchor="_Toc218461211" w:history="1">
            <w:r w:rsidRPr="0035592A">
              <w:rPr>
                <w:rStyle w:val="Hyperlink"/>
                <w:noProof/>
              </w:rPr>
              <w:t>Przebieg symulacji procesu nagrzewania pieca</w:t>
            </w:r>
            <w:r>
              <w:rPr>
                <w:noProof/>
                <w:webHidden/>
              </w:rPr>
              <w:tab/>
            </w:r>
            <w:r>
              <w:rPr>
                <w:noProof/>
                <w:webHidden/>
              </w:rPr>
              <w:fldChar w:fldCharType="begin"/>
            </w:r>
            <w:r>
              <w:rPr>
                <w:noProof/>
                <w:webHidden/>
              </w:rPr>
              <w:instrText xml:space="preserve"> PAGEREF _Toc218461211 \h </w:instrText>
            </w:r>
            <w:r>
              <w:rPr>
                <w:noProof/>
                <w:webHidden/>
              </w:rPr>
            </w:r>
            <w:r>
              <w:rPr>
                <w:noProof/>
                <w:webHidden/>
              </w:rPr>
              <w:fldChar w:fldCharType="separate"/>
            </w:r>
            <w:r>
              <w:rPr>
                <w:noProof/>
                <w:webHidden/>
              </w:rPr>
              <w:t>8</w:t>
            </w:r>
            <w:r>
              <w:rPr>
                <w:noProof/>
                <w:webHidden/>
              </w:rPr>
              <w:fldChar w:fldCharType="end"/>
            </w:r>
          </w:hyperlink>
        </w:p>
        <w:p w14:paraId="17FF10B3" w14:textId="408B3A26" w:rsidR="00061E47" w:rsidRDefault="00061E47">
          <w:pPr>
            <w:pStyle w:val="TOC3"/>
            <w:tabs>
              <w:tab w:val="right" w:leader="dot" w:pos="9062"/>
            </w:tabs>
            <w:rPr>
              <w:rFonts w:eastAsiaTheme="minorEastAsia"/>
              <w:noProof/>
              <w:lang w:eastAsia="pl-PL"/>
            </w:rPr>
          </w:pPr>
          <w:hyperlink w:anchor="_Toc218461212" w:history="1">
            <w:r w:rsidRPr="0035592A">
              <w:rPr>
                <w:rStyle w:val="Hyperlink"/>
                <w:noProof/>
              </w:rPr>
              <w:t>Powierzchnia sterująca 3D modelu Sugeno</w:t>
            </w:r>
            <w:r>
              <w:rPr>
                <w:noProof/>
                <w:webHidden/>
              </w:rPr>
              <w:tab/>
            </w:r>
            <w:r>
              <w:rPr>
                <w:noProof/>
                <w:webHidden/>
              </w:rPr>
              <w:fldChar w:fldCharType="begin"/>
            </w:r>
            <w:r>
              <w:rPr>
                <w:noProof/>
                <w:webHidden/>
              </w:rPr>
              <w:instrText xml:space="preserve"> PAGEREF _Toc218461212 \h </w:instrText>
            </w:r>
            <w:r>
              <w:rPr>
                <w:noProof/>
                <w:webHidden/>
              </w:rPr>
            </w:r>
            <w:r>
              <w:rPr>
                <w:noProof/>
                <w:webHidden/>
              </w:rPr>
              <w:fldChar w:fldCharType="separate"/>
            </w:r>
            <w:r>
              <w:rPr>
                <w:noProof/>
                <w:webHidden/>
              </w:rPr>
              <w:t>9</w:t>
            </w:r>
            <w:r>
              <w:rPr>
                <w:noProof/>
                <w:webHidden/>
              </w:rPr>
              <w:fldChar w:fldCharType="end"/>
            </w:r>
          </w:hyperlink>
        </w:p>
        <w:p w14:paraId="2F306FFB" w14:textId="711378AD" w:rsidR="00061E47" w:rsidRDefault="00061E47">
          <w:pPr>
            <w:pStyle w:val="TOC2"/>
            <w:tabs>
              <w:tab w:val="right" w:leader="dot" w:pos="9062"/>
            </w:tabs>
            <w:rPr>
              <w:rFonts w:eastAsiaTheme="minorEastAsia"/>
              <w:noProof/>
              <w:lang w:eastAsia="pl-PL"/>
            </w:rPr>
          </w:pPr>
          <w:hyperlink w:anchor="_Toc218461213" w:history="1">
            <w:r w:rsidRPr="0035592A">
              <w:rPr>
                <w:rStyle w:val="Hyperlink"/>
                <w:noProof/>
              </w:rPr>
              <w:t>Wnioski:</w:t>
            </w:r>
            <w:r>
              <w:rPr>
                <w:noProof/>
                <w:webHidden/>
              </w:rPr>
              <w:tab/>
            </w:r>
            <w:r>
              <w:rPr>
                <w:noProof/>
                <w:webHidden/>
              </w:rPr>
              <w:fldChar w:fldCharType="begin"/>
            </w:r>
            <w:r>
              <w:rPr>
                <w:noProof/>
                <w:webHidden/>
              </w:rPr>
              <w:instrText xml:space="preserve"> PAGEREF _Toc218461213 \h </w:instrText>
            </w:r>
            <w:r>
              <w:rPr>
                <w:noProof/>
                <w:webHidden/>
              </w:rPr>
            </w:r>
            <w:r>
              <w:rPr>
                <w:noProof/>
                <w:webHidden/>
              </w:rPr>
              <w:fldChar w:fldCharType="separate"/>
            </w:r>
            <w:r>
              <w:rPr>
                <w:noProof/>
                <w:webHidden/>
              </w:rPr>
              <w:t>10</w:t>
            </w:r>
            <w:r>
              <w:rPr>
                <w:noProof/>
                <w:webHidden/>
              </w:rPr>
              <w:fldChar w:fldCharType="end"/>
            </w:r>
          </w:hyperlink>
        </w:p>
        <w:p w14:paraId="6D8D8E4A" w14:textId="7044B890" w:rsidR="0047511A" w:rsidRDefault="0047511A">
          <w:r>
            <w:rPr>
              <w:b/>
              <w:bCs/>
              <w:noProof/>
            </w:rPr>
            <w:fldChar w:fldCharType="end"/>
          </w:r>
        </w:p>
      </w:sdtContent>
    </w:sdt>
    <w:p w14:paraId="4EB42FE1" w14:textId="77777777" w:rsidR="0047511A" w:rsidRDefault="0047511A" w:rsidP="00374BAC">
      <w:pPr>
        <w:rPr>
          <w:b/>
          <w:bCs/>
        </w:rPr>
      </w:pPr>
    </w:p>
    <w:p w14:paraId="4888CA62" w14:textId="77777777" w:rsidR="0047511A" w:rsidRDefault="0047511A" w:rsidP="00374BAC">
      <w:pPr>
        <w:rPr>
          <w:b/>
          <w:bCs/>
        </w:rPr>
      </w:pPr>
    </w:p>
    <w:p w14:paraId="33AF00AF" w14:textId="77777777" w:rsidR="0047511A" w:rsidRDefault="0047511A" w:rsidP="00374BAC">
      <w:pPr>
        <w:rPr>
          <w:b/>
          <w:bCs/>
        </w:rPr>
      </w:pPr>
    </w:p>
    <w:p w14:paraId="0DB84D79" w14:textId="77777777" w:rsidR="0047511A" w:rsidRDefault="0047511A" w:rsidP="00374BAC">
      <w:pPr>
        <w:rPr>
          <w:b/>
          <w:bCs/>
        </w:rPr>
      </w:pPr>
    </w:p>
    <w:p w14:paraId="55F1A22A" w14:textId="77777777" w:rsidR="0047511A" w:rsidRDefault="0047511A" w:rsidP="00374BAC">
      <w:pPr>
        <w:rPr>
          <w:b/>
          <w:bCs/>
        </w:rPr>
      </w:pPr>
    </w:p>
    <w:p w14:paraId="054B39F7" w14:textId="77777777" w:rsidR="0047511A" w:rsidRDefault="0047511A" w:rsidP="00374BAC">
      <w:pPr>
        <w:rPr>
          <w:b/>
          <w:bCs/>
        </w:rPr>
      </w:pPr>
    </w:p>
    <w:p w14:paraId="1647B55C" w14:textId="77777777" w:rsidR="0047511A" w:rsidRDefault="0047511A" w:rsidP="00374BAC">
      <w:pPr>
        <w:rPr>
          <w:b/>
          <w:bCs/>
        </w:rPr>
      </w:pPr>
    </w:p>
    <w:p w14:paraId="5C5DEFA3" w14:textId="77777777" w:rsidR="0047511A" w:rsidRDefault="0047511A" w:rsidP="00374BAC">
      <w:pPr>
        <w:rPr>
          <w:b/>
          <w:bCs/>
        </w:rPr>
      </w:pPr>
    </w:p>
    <w:p w14:paraId="352B6526" w14:textId="77777777" w:rsidR="0047511A" w:rsidRDefault="0047511A" w:rsidP="00374BAC">
      <w:pPr>
        <w:rPr>
          <w:b/>
          <w:bCs/>
        </w:rPr>
      </w:pPr>
    </w:p>
    <w:p w14:paraId="53FC6510" w14:textId="77777777" w:rsidR="0047511A" w:rsidRDefault="0047511A" w:rsidP="00374BAC">
      <w:pPr>
        <w:rPr>
          <w:b/>
          <w:bCs/>
        </w:rPr>
      </w:pPr>
    </w:p>
    <w:p w14:paraId="56B1BDBC" w14:textId="77777777" w:rsidR="0047511A" w:rsidRDefault="0047511A" w:rsidP="00374BAC">
      <w:pPr>
        <w:rPr>
          <w:b/>
          <w:bCs/>
        </w:rPr>
      </w:pPr>
    </w:p>
    <w:p w14:paraId="5DFC177D" w14:textId="77777777" w:rsidR="0047511A" w:rsidRDefault="0047511A" w:rsidP="00374BAC">
      <w:pPr>
        <w:rPr>
          <w:b/>
          <w:bCs/>
        </w:rPr>
      </w:pPr>
    </w:p>
    <w:p w14:paraId="373791AE" w14:textId="77777777" w:rsidR="0047511A" w:rsidRDefault="0047511A" w:rsidP="00374BAC">
      <w:pPr>
        <w:rPr>
          <w:b/>
          <w:bCs/>
        </w:rPr>
      </w:pPr>
    </w:p>
    <w:p w14:paraId="21C83800" w14:textId="19191778" w:rsidR="00374BAC" w:rsidRPr="00374BAC" w:rsidRDefault="00374BAC" w:rsidP="00374BAC">
      <w:pPr>
        <w:pStyle w:val="Heading1"/>
      </w:pPr>
      <w:bookmarkStart w:id="0" w:name="_Toc218461201"/>
      <w:r w:rsidRPr="00374BAC">
        <w:lastRenderedPageBreak/>
        <w:t>Implementacja sterownika rozmytego Sugeno Type-2 do regulacji temperatury w procesie wytopu szkła</w:t>
      </w:r>
      <w:bookmarkEnd w:id="0"/>
    </w:p>
    <w:p w14:paraId="04661C3B" w14:textId="77777777" w:rsidR="00374BAC" w:rsidRDefault="00374BAC" w:rsidP="00374BAC"/>
    <w:p w14:paraId="01F929E0" w14:textId="2E9FB216" w:rsidR="00374BAC" w:rsidRPr="00374BAC" w:rsidRDefault="00374BAC" w:rsidP="00374BAC">
      <w:pPr>
        <w:pStyle w:val="Heading2"/>
      </w:pPr>
      <w:bookmarkStart w:id="1" w:name="_Toc218461202"/>
      <w:r>
        <w:t>Cel projektu:</w:t>
      </w:r>
      <w:bookmarkEnd w:id="1"/>
    </w:p>
    <w:p w14:paraId="54C5EC9D" w14:textId="77777777" w:rsidR="00374BAC" w:rsidRPr="00374BAC" w:rsidRDefault="00374BAC" w:rsidP="00374BAC">
      <w:r w:rsidRPr="00374BAC">
        <w:t>Celem projektu jest stworzenie programu, który steruje temperaturą pieca przemysłowego w taki sposób, aby osiągnąć i utrzymać zadaną temperaturę 1350°C. Sterowanie odbywa się automatycznie poprzez zmianę mocy grzania.</w:t>
      </w:r>
    </w:p>
    <w:p w14:paraId="5DD2CBC6" w14:textId="5C3A7FCD" w:rsidR="00374BAC" w:rsidRDefault="00374BAC" w:rsidP="00374BAC">
      <w:r w:rsidRPr="00374BAC">
        <w:t>W projekcie wykorzystano regulator rozmyty, który na podstawie różnicy między temperaturą zadaną a aktualną oraz szybkości jej zmian decyduje, jak dużą moc grzania należy zastosować. Dzięki temu system potrafi reagować płynnie i stabilnie, nawet gdy warunki pracy pieca się zmieniają.</w:t>
      </w:r>
    </w:p>
    <w:p w14:paraId="42239576" w14:textId="201EBB85" w:rsidR="00374BAC" w:rsidRDefault="00374BAC" w:rsidP="00374BAC">
      <w:pPr>
        <w:pStyle w:val="Heading2"/>
      </w:pPr>
      <w:bookmarkStart w:id="2" w:name="_Toc218461203"/>
      <w:r>
        <w:t>Wykorzystene narzedzia:</w:t>
      </w:r>
      <w:bookmarkEnd w:id="2"/>
    </w:p>
    <w:p w14:paraId="3D98EB6C" w14:textId="77777777" w:rsidR="006D7BCC" w:rsidRDefault="00374BAC" w:rsidP="00374BAC">
      <w:r>
        <w:t xml:space="preserve">Projekt został napisany w języku pyhon. </w:t>
      </w:r>
    </w:p>
    <w:p w14:paraId="3D54B3D0" w14:textId="250EA33C" w:rsidR="00374BAC" w:rsidRDefault="00374BAC" w:rsidP="00374BAC">
      <w:r>
        <w:t xml:space="preserve">Wykorzystuje bibioteki takie jak: </w:t>
      </w:r>
      <w:r w:rsidRPr="00374BAC">
        <w:t xml:space="preserve">bibliotekę </w:t>
      </w:r>
      <w:r w:rsidRPr="00374BAC">
        <w:rPr>
          <w:b/>
          <w:bCs/>
        </w:rPr>
        <w:t>NumPy</w:t>
      </w:r>
      <w:r w:rsidRPr="00374BAC">
        <w:t xml:space="preserve"> do obliczeń numerycznych, </w:t>
      </w:r>
      <w:r w:rsidRPr="00374BAC">
        <w:rPr>
          <w:b/>
          <w:bCs/>
        </w:rPr>
        <w:t>scikit-fuzzy</w:t>
      </w:r>
      <w:r w:rsidRPr="00374BAC">
        <w:t xml:space="preserve"> do budowy regulatora rozmytego oraz definiowania reguł sterowania, a także </w:t>
      </w:r>
      <w:r w:rsidRPr="00374BAC">
        <w:rPr>
          <w:b/>
          <w:bCs/>
        </w:rPr>
        <w:t>Matplotlib</w:t>
      </w:r>
      <w:r w:rsidRPr="00374BAC">
        <w:t xml:space="preserve"> do wizualizacji wyników symulacji, takich jak przebieg temperatury, zmiany mocy grzania oraz powierzchnia sterująca.</w:t>
      </w:r>
    </w:p>
    <w:p w14:paraId="0E7E0C19" w14:textId="6EF889E7" w:rsidR="00374BAC" w:rsidRDefault="00374BAC" w:rsidP="00374BAC">
      <w:pPr>
        <w:pStyle w:val="Heading2"/>
      </w:pPr>
      <w:bookmarkStart w:id="3" w:name="_Toc218461204"/>
      <w:r>
        <w:t>Cześć teoretyczna:</w:t>
      </w:r>
      <w:bookmarkEnd w:id="3"/>
    </w:p>
    <w:p w14:paraId="4BCD135C" w14:textId="77777777" w:rsidR="006A03A8" w:rsidRDefault="006A03A8" w:rsidP="00374BAC">
      <w:r w:rsidRPr="006A03A8">
        <w:t xml:space="preserve">W procesie projektowania sterownika wykorzystano rozwiązania opisane w publikacji: </w:t>
      </w:r>
      <w:r w:rsidRPr="006A03A8">
        <w:rPr>
          <w:b/>
          <w:bCs/>
        </w:rPr>
        <w:t>"Hybrid Algorithm With Fuzzy System and Conventional PI Control for the Temperature Control of TV Glass Furnace"</w:t>
      </w:r>
      <w:r w:rsidRPr="006A03A8">
        <w:t xml:space="preserve"> (U. Moon, K. Y. Lee, 2003).</w:t>
      </w:r>
    </w:p>
    <w:p w14:paraId="4FF78CAA" w14:textId="467305A7" w:rsidR="006D7BCC" w:rsidRDefault="006D7BCC" w:rsidP="00374BAC">
      <w:r w:rsidRPr="006D7BCC">
        <w:t>Sterowanie temperaturą w piecach hutniczych jest trudne, ponieważ piec nagrzewa się wolno, a proces jest nieliniowy i podatny na różne zakłócenia, np. zmiany w składzie surowców czy warunki atmosferyczne. W praktyce operatorzy pieców muszą stale kontrolować temperaturę, aby utrzymać ją w bezpiecznym zakresie.</w:t>
      </w:r>
    </w:p>
    <w:p w14:paraId="0A79588D" w14:textId="77777777" w:rsidR="006D7BCC" w:rsidRDefault="006D7BCC" w:rsidP="00374BAC"/>
    <w:p w14:paraId="4B2CAF3A" w14:textId="77777777" w:rsidR="006D7BCC" w:rsidRPr="006D7BCC" w:rsidRDefault="006D7BCC" w:rsidP="006D7BCC">
      <w:pPr>
        <w:pStyle w:val="Heading3"/>
      </w:pPr>
      <w:bookmarkStart w:id="4" w:name="_Toc218461205"/>
      <w:r w:rsidRPr="006D7BCC">
        <w:t>Regulator rozmyty</w:t>
      </w:r>
      <w:bookmarkEnd w:id="4"/>
    </w:p>
    <w:p w14:paraId="0C4B10BA" w14:textId="77777777" w:rsidR="006D7BCC" w:rsidRPr="006D7BCC" w:rsidRDefault="006D7BCC" w:rsidP="006D7BCC">
      <w:r w:rsidRPr="006D7BCC">
        <w:t xml:space="preserve">Artykuł Moon i Lee pokazuje, że </w:t>
      </w:r>
      <w:r w:rsidRPr="006D7BCC">
        <w:rPr>
          <w:b/>
          <w:bCs/>
        </w:rPr>
        <w:t>logika rozmyta może zastąpić część decyzji operatora</w:t>
      </w:r>
      <w:r w:rsidRPr="006D7BCC">
        <w:t>, stosując proste reguły typu „jeśli temperatura jest za niska, zwiększ moc grzania”.</w:t>
      </w:r>
    </w:p>
    <w:p w14:paraId="36CD5C14" w14:textId="77777777" w:rsidR="006D7BCC" w:rsidRPr="006D7BCC" w:rsidRDefault="006D7BCC" w:rsidP="006D7BCC">
      <w:r w:rsidRPr="006D7BCC">
        <w:t>W projekcie zastosowano:</w:t>
      </w:r>
    </w:p>
    <w:p w14:paraId="7F52410E" w14:textId="77777777" w:rsidR="006D7BCC" w:rsidRPr="006D7BCC" w:rsidRDefault="006D7BCC" w:rsidP="006D7BCC">
      <w:pPr>
        <w:numPr>
          <w:ilvl w:val="0"/>
          <w:numId w:val="2"/>
        </w:numPr>
      </w:pPr>
      <w:r w:rsidRPr="006D7BCC">
        <w:rPr>
          <w:b/>
          <w:bCs/>
        </w:rPr>
        <w:t>regulator rozmyty typu Sugeno</w:t>
      </w:r>
      <w:r w:rsidRPr="006D7BCC">
        <w:t>, w którym wyjściem jest konkretna wartość mocy grzania w procentach,</w:t>
      </w:r>
    </w:p>
    <w:p w14:paraId="1196B578" w14:textId="77777777" w:rsidR="006D7BCC" w:rsidRPr="006D7BCC" w:rsidRDefault="006D7BCC" w:rsidP="006D7BCC">
      <w:pPr>
        <w:numPr>
          <w:ilvl w:val="0"/>
          <w:numId w:val="2"/>
        </w:numPr>
      </w:pPr>
      <w:r w:rsidRPr="006D7BCC">
        <w:rPr>
          <w:b/>
          <w:bCs/>
        </w:rPr>
        <w:lastRenderedPageBreak/>
        <w:t>dwa sygnały wejściowe</w:t>
      </w:r>
      <w:r w:rsidRPr="006D7BCC">
        <w:t>: uchyb temperatury i zmiana uchybu (pochodna uchybu).</w:t>
      </w:r>
    </w:p>
    <w:p w14:paraId="5DBC67FA" w14:textId="77777777" w:rsidR="006D7BCC" w:rsidRDefault="006D7BCC" w:rsidP="006D7BCC">
      <w:r w:rsidRPr="006D7BCC">
        <w:t>Regulator decyduje, jak moc grzania powinna się zmieniać, aby temperatura pieca stabilnie osiągnęła wartość zadaną (1350°C).</w:t>
      </w:r>
    </w:p>
    <w:p w14:paraId="464B9BB3" w14:textId="77777777" w:rsidR="006D7BCC" w:rsidRDefault="006D7BCC" w:rsidP="006D7BCC"/>
    <w:p w14:paraId="5FD3A31E" w14:textId="77777777" w:rsidR="006D7BCC" w:rsidRPr="006D7BCC" w:rsidRDefault="006D7BCC" w:rsidP="006D7BCC">
      <w:pPr>
        <w:pStyle w:val="Heading3"/>
      </w:pPr>
      <w:bookmarkStart w:id="5" w:name="_Toc218461206"/>
      <w:r w:rsidRPr="006D7BCC">
        <w:t>Uwzględnienie zakłóceń i niepewności</w:t>
      </w:r>
      <w:bookmarkEnd w:id="5"/>
    </w:p>
    <w:p w14:paraId="5525ADEF" w14:textId="77777777" w:rsidR="006D7BCC" w:rsidRPr="006D7BCC" w:rsidRDefault="006D7BCC" w:rsidP="006D7BCC">
      <w:r w:rsidRPr="006D7BCC">
        <w:t>Podobnie jak w artykule, w rzeczywistych piecach pomiary i procesy są niepewne. Aby zwiększyć odporność systemu:</w:t>
      </w:r>
    </w:p>
    <w:p w14:paraId="218E8337" w14:textId="77777777" w:rsidR="006D7BCC" w:rsidRPr="006D7BCC" w:rsidRDefault="006D7BCC" w:rsidP="006D7BCC">
      <w:pPr>
        <w:numPr>
          <w:ilvl w:val="0"/>
          <w:numId w:val="3"/>
        </w:numPr>
      </w:pPr>
      <w:r w:rsidRPr="006D7BCC">
        <w:t xml:space="preserve">w projekcie zastosowano </w:t>
      </w:r>
      <w:r w:rsidRPr="006D7BCC">
        <w:rPr>
          <w:b/>
          <w:bCs/>
        </w:rPr>
        <w:t>aproksymację logiki Type-2</w:t>
      </w:r>
      <w:r w:rsidRPr="006D7BCC">
        <w:t>, czyli niewielkie losowe zmiany funkcji przynależności,</w:t>
      </w:r>
    </w:p>
    <w:p w14:paraId="734CA334" w14:textId="77777777" w:rsidR="006D7BCC" w:rsidRPr="006D7BCC" w:rsidRDefault="006D7BCC" w:rsidP="006D7BCC">
      <w:pPr>
        <w:numPr>
          <w:ilvl w:val="0"/>
          <w:numId w:val="3"/>
        </w:numPr>
      </w:pPr>
      <w:r w:rsidRPr="006D7BCC">
        <w:t>dzięki temu regulator jest odporny na zakłócenia i błędy pomiarowe.</w:t>
      </w:r>
    </w:p>
    <w:p w14:paraId="05557507" w14:textId="77777777" w:rsidR="006D7BCC" w:rsidRPr="006D7BCC" w:rsidRDefault="006D7BCC" w:rsidP="006D7BCC"/>
    <w:p w14:paraId="56AA2E16" w14:textId="77777777" w:rsidR="006D7BCC" w:rsidRPr="006D7BCC" w:rsidRDefault="006D7BCC" w:rsidP="006D7BCC">
      <w:pPr>
        <w:pStyle w:val="Heading3"/>
      </w:pPr>
      <w:bookmarkStart w:id="6" w:name="_Toc218461207"/>
      <w:r w:rsidRPr="006D7BCC">
        <w:t>Model pieca w projekcie</w:t>
      </w:r>
      <w:bookmarkEnd w:id="6"/>
    </w:p>
    <w:p w14:paraId="59B6F648" w14:textId="77777777" w:rsidR="006D7BCC" w:rsidRPr="006D7BCC" w:rsidRDefault="006D7BCC" w:rsidP="006D7BCC">
      <w:r w:rsidRPr="006D7BCC">
        <w:t>Zachowanie pieca zostało opisane prostym modelem dyskretnym:</w:t>
      </w:r>
    </w:p>
    <w:p w14:paraId="5B12FE66" w14:textId="6483C533" w:rsidR="006D7BCC" w:rsidRPr="006D7BCC" w:rsidRDefault="00000000" w:rsidP="006D7BCC">
      <m:oMathPara>
        <m:oMath>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nor/>
            </m:rPr>
            <m:t>moc grzania</m:t>
          </m:r>
          <m:r>
            <w:rPr>
              <w:rFonts w:ascii="Cambria Math" w:hAnsi="Cambria Math"/>
            </w:rPr>
            <m:t>-</m:t>
          </m:r>
          <m:r>
            <m:rPr>
              <m:nor/>
            </m:rPr>
            <m:t>straty ciepła</m:t>
          </m:r>
          <m:r>
            <w:rPr>
              <w:rFonts w:ascii="Cambria Math" w:hAnsi="Cambria Math"/>
            </w:rPr>
            <m:t>+</m:t>
          </m:r>
          <m:r>
            <m:rPr>
              <m:nor/>
            </m:rPr>
            <m:t>zakł</m:t>
          </m:r>
          <m:acc>
            <m:accPr>
              <m:chr m:val="ˊ"/>
              <m:ctrlPr>
                <w:rPr>
                  <w:rFonts w:ascii="Cambria Math" w:hAnsi="Cambria Math"/>
                </w:rPr>
              </m:ctrlPr>
            </m:accPr>
            <m:e>
              <m:r>
                <m:rPr>
                  <m:nor/>
                </m:rPr>
                <m:t>o</m:t>
              </m:r>
            </m:e>
          </m:acc>
          <m:r>
            <m:rPr>
              <m:nor/>
            </m:rPr>
            <m:t>cenia</m:t>
          </m:r>
          <m:r>
            <m:rPr>
              <m:sty m:val="p"/>
            </m:rPr>
            <w:br/>
          </m:r>
        </m:oMath>
      </m:oMathPara>
    </w:p>
    <w:p w14:paraId="02B66B85" w14:textId="77777777" w:rsidR="006D7BCC" w:rsidRPr="006D7BCC" w:rsidRDefault="006D7BCC" w:rsidP="006D7BCC">
      <w:pPr>
        <w:numPr>
          <w:ilvl w:val="0"/>
          <w:numId w:val="4"/>
        </w:numPr>
      </w:pPr>
      <w:r w:rsidRPr="006D7BCC">
        <w:t>moc grzania jest wyznaczana przez regulator rozmyty,</w:t>
      </w:r>
    </w:p>
    <w:p w14:paraId="2B478657" w14:textId="77777777" w:rsidR="006D7BCC" w:rsidRPr="006D7BCC" w:rsidRDefault="006D7BCC" w:rsidP="006D7BCC">
      <w:pPr>
        <w:numPr>
          <w:ilvl w:val="0"/>
          <w:numId w:val="4"/>
        </w:numPr>
      </w:pPr>
      <w:r w:rsidRPr="006D7BCC">
        <w:t>straty ciepła zależą od różnicy temperatury pieca i otoczenia,</w:t>
      </w:r>
    </w:p>
    <w:p w14:paraId="71F973D9" w14:textId="77777777" w:rsidR="006D7BCC" w:rsidRPr="006D7BCC" w:rsidRDefault="006D7BCC" w:rsidP="006D7BCC">
      <w:pPr>
        <w:numPr>
          <w:ilvl w:val="0"/>
          <w:numId w:val="4"/>
        </w:numPr>
      </w:pPr>
      <w:r w:rsidRPr="006D7BCC">
        <w:t>zakłócenia to losowe wahania procesu.</w:t>
      </w:r>
    </w:p>
    <w:p w14:paraId="09DE3E2D" w14:textId="77777777" w:rsidR="006D7BCC" w:rsidRPr="006D7BCC" w:rsidRDefault="006D7BCC" w:rsidP="006D7BCC">
      <w:r w:rsidRPr="006D7BCC">
        <w:t>Model ten pozwala sprawdzić działanie regulatora w warunkach zbliżonych do rzeczywistych, tak jak sugeruje artykuł Moon i Lee.</w:t>
      </w:r>
    </w:p>
    <w:p w14:paraId="006231B5" w14:textId="31985875" w:rsidR="006D7BCC" w:rsidRPr="006D7BCC" w:rsidRDefault="00374BAC" w:rsidP="006D7BCC">
      <w:pPr>
        <w:pStyle w:val="Heading3"/>
        <w:rPr>
          <w:rFonts w:eastAsiaTheme="minorHAnsi"/>
        </w:rPr>
      </w:pPr>
      <w:r w:rsidRPr="00374BAC">
        <w:br/>
      </w:r>
      <w:bookmarkStart w:id="7" w:name="_Toc218461208"/>
      <w:r w:rsidR="006D7BCC">
        <w:t>Z</w:t>
      </w:r>
      <w:r w:rsidR="006D7BCC" w:rsidRPr="006D7BCC">
        <w:rPr>
          <w:rFonts w:eastAsiaTheme="minorHAnsi"/>
        </w:rPr>
        <w:t>akres i ograniczenia</w:t>
      </w:r>
      <w:bookmarkEnd w:id="7"/>
    </w:p>
    <w:p w14:paraId="5219A7B9" w14:textId="77777777" w:rsidR="006D7BCC" w:rsidRPr="006D7BCC" w:rsidRDefault="006D7BCC" w:rsidP="006D7BCC">
      <w:r w:rsidRPr="006D7BCC">
        <w:t>Projekt dotyczy sterowania temperaturą pieca przemysłowego do wartości 1350°C. W ramach projektu przyjęto następujące założenia i ograniczenia:</w:t>
      </w:r>
    </w:p>
    <w:p w14:paraId="3D443C2D" w14:textId="77777777" w:rsidR="006D7BCC" w:rsidRPr="006D7BCC" w:rsidRDefault="006D7BCC" w:rsidP="006D7BCC">
      <w:pPr>
        <w:numPr>
          <w:ilvl w:val="0"/>
          <w:numId w:val="5"/>
        </w:numPr>
      </w:pPr>
      <w:r w:rsidRPr="006D7BCC">
        <w:rPr>
          <w:b/>
          <w:bCs/>
        </w:rPr>
        <w:t>Zakres temperatury pieca:</w:t>
      </w:r>
      <w:r w:rsidRPr="006D7BCC">
        <w:t xml:space="preserve"> od 25°C (temperatura początkowa) do 1350°C (temperatura zadana).</w:t>
      </w:r>
    </w:p>
    <w:p w14:paraId="7DC555A6" w14:textId="77777777" w:rsidR="006D7BCC" w:rsidRPr="006D7BCC" w:rsidRDefault="006D7BCC" w:rsidP="006D7BCC">
      <w:pPr>
        <w:numPr>
          <w:ilvl w:val="0"/>
          <w:numId w:val="5"/>
        </w:numPr>
      </w:pPr>
      <w:r w:rsidRPr="006D7BCC">
        <w:rPr>
          <w:b/>
          <w:bCs/>
        </w:rPr>
        <w:t>Moc grzania:</w:t>
      </w:r>
      <w:r w:rsidRPr="006D7BCC">
        <w:t xml:space="preserve"> od 0% do 100% mocy elementów grzewczych.</w:t>
      </w:r>
    </w:p>
    <w:p w14:paraId="1673B034" w14:textId="77777777" w:rsidR="006D7BCC" w:rsidRPr="006D7BCC" w:rsidRDefault="006D7BCC" w:rsidP="006D7BCC">
      <w:pPr>
        <w:numPr>
          <w:ilvl w:val="0"/>
          <w:numId w:val="5"/>
        </w:numPr>
      </w:pPr>
      <w:r w:rsidRPr="006D7BCC">
        <w:rPr>
          <w:b/>
          <w:bCs/>
        </w:rPr>
        <w:t>Czas symulacji:</w:t>
      </w:r>
      <w:r w:rsidRPr="006D7BCC">
        <w:t xml:space="preserve"> 200 kroków czasowych, co pozwala obserwować cały proces nagrzewania.</w:t>
      </w:r>
    </w:p>
    <w:p w14:paraId="6F3B67C5" w14:textId="77777777" w:rsidR="006D7BCC" w:rsidRPr="006D7BCC" w:rsidRDefault="006D7BCC" w:rsidP="006D7BCC">
      <w:pPr>
        <w:numPr>
          <w:ilvl w:val="0"/>
          <w:numId w:val="5"/>
        </w:numPr>
      </w:pPr>
      <w:r w:rsidRPr="006D7BCC">
        <w:rPr>
          <w:b/>
          <w:bCs/>
        </w:rPr>
        <w:t>Krok czasowy:</w:t>
      </w:r>
      <w:r w:rsidRPr="006D7BCC">
        <w:t xml:space="preserve"> każdy krok symulacji odpowiada pojedynczemu pomiarowi i obliczeniu mocy regulatora.</w:t>
      </w:r>
    </w:p>
    <w:p w14:paraId="5508E933" w14:textId="77777777" w:rsidR="006D7BCC" w:rsidRPr="006D7BCC" w:rsidRDefault="006D7BCC" w:rsidP="006D7BCC">
      <w:pPr>
        <w:numPr>
          <w:ilvl w:val="0"/>
          <w:numId w:val="5"/>
        </w:numPr>
      </w:pPr>
      <w:r w:rsidRPr="006D7BCC">
        <w:rPr>
          <w:b/>
          <w:bCs/>
        </w:rPr>
        <w:lastRenderedPageBreak/>
        <w:t>Zakłócenia:</w:t>
      </w:r>
      <w:r w:rsidRPr="006D7BCC">
        <w:t xml:space="preserve"> w procesie uwzględniono losowe fluktuacje temperatury, imitujące rzeczywiste wahania w piecu.</w:t>
      </w:r>
    </w:p>
    <w:p w14:paraId="51E73473" w14:textId="77777777" w:rsidR="006D7BCC" w:rsidRPr="006D7BCC" w:rsidRDefault="006D7BCC" w:rsidP="006D7BCC">
      <w:pPr>
        <w:numPr>
          <w:ilvl w:val="0"/>
          <w:numId w:val="5"/>
        </w:numPr>
      </w:pPr>
      <w:r w:rsidRPr="006D7BCC">
        <w:rPr>
          <w:b/>
          <w:bCs/>
        </w:rPr>
        <w:t>Model fizyczny:</w:t>
      </w:r>
      <w:r w:rsidRPr="006D7BCC">
        <w:t xml:space="preserve"> temperatura w kolejnym kroku zależy od aktualnej temperatury, mocy grzania, strat ciepła do otoczenia i losowych zakłóceń.</w:t>
      </w:r>
    </w:p>
    <w:p w14:paraId="7B4017C3" w14:textId="77777777" w:rsidR="00593FAA" w:rsidRDefault="00593FAA" w:rsidP="00766DC5">
      <w:bookmarkStart w:id="8" w:name="_Toc218461209"/>
    </w:p>
    <w:p w14:paraId="1A16B47E" w14:textId="5DA4182B" w:rsidR="00445758" w:rsidRDefault="0047511A" w:rsidP="00766DC5">
      <w:pPr>
        <w:rPr>
          <w:rStyle w:val="Heading3Char"/>
        </w:rPr>
      </w:pPr>
      <w:r w:rsidRPr="0047511A">
        <w:rPr>
          <w:rStyle w:val="Heading2Char"/>
        </w:rPr>
        <w:t>Wyniki</w:t>
      </w:r>
      <w:r>
        <w:rPr>
          <w:rStyle w:val="Heading2Char"/>
        </w:rPr>
        <w:t xml:space="preserve"> i analiza</w:t>
      </w:r>
      <w:r w:rsidRPr="0047511A">
        <w:rPr>
          <w:rStyle w:val="Heading2Char"/>
        </w:rPr>
        <w:t>:</w:t>
      </w:r>
      <w:bookmarkEnd w:id="8"/>
    </w:p>
    <w:p w14:paraId="1AEF7DC8" w14:textId="7847832B" w:rsidR="00061E47" w:rsidRPr="00445758" w:rsidRDefault="00061E47" w:rsidP="00061E47">
      <w:pPr>
        <w:pStyle w:val="Heading3"/>
      </w:pPr>
      <w:bookmarkStart w:id="9" w:name="_Toc218461210"/>
      <w:r w:rsidRPr="00061E47">
        <w:t>Uogólnione funkcje przynależności wejścia</w:t>
      </w:r>
      <w:bookmarkEnd w:id="9"/>
    </w:p>
    <w:p w14:paraId="44F58B72" w14:textId="40C2B312" w:rsidR="00766DC5" w:rsidRPr="00766DC5" w:rsidRDefault="00766DC5" w:rsidP="00766DC5">
      <w:r w:rsidRPr="00766DC5">
        <w:t>Wykresy funkcji przynależności stanowią „interfejs lingwistyczny” sterownika. Zamieniają one precyzyjne odczyty czujników na pojęcia zrozumiałe dla bazy reguł. </w:t>
      </w:r>
      <w:r w:rsidRPr="00766DC5">
        <w:br/>
      </w:r>
      <w:r w:rsidRPr="00766DC5">
        <w:rPr>
          <w:lang w:val="en-GB"/>
        </w:rPr>
        <w:drawing>
          <wp:inline distT="0" distB="0" distL="0" distR="0" wp14:anchorId="47605C06" wp14:editId="73BB7389">
            <wp:extent cx="5306786" cy="3987258"/>
            <wp:effectExtent l="0" t="0" r="8255" b="0"/>
            <wp:docPr id="1947202443" name="Picture 23" descr="A graph of negative and negativ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2443" name="Picture 23" descr="A graph of negative and negative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6976" cy="3994914"/>
                    </a:xfrm>
                    <a:prstGeom prst="rect">
                      <a:avLst/>
                    </a:prstGeom>
                    <a:noFill/>
                    <a:ln>
                      <a:noFill/>
                    </a:ln>
                  </pic:spPr>
                </pic:pic>
              </a:graphicData>
            </a:graphic>
          </wp:inline>
        </w:drawing>
      </w:r>
      <w:r w:rsidRPr="00766DC5">
        <w:t> </w:t>
      </w:r>
      <w:r w:rsidRPr="00766DC5">
        <w:br/>
        <w:t>Ten wykres mówi sterownikowi, jaka jest różnica między temperaturą zadaną a obecną.  </w:t>
      </w:r>
    </w:p>
    <w:p w14:paraId="1AF3669D" w14:textId="77777777" w:rsidR="00766DC5" w:rsidRPr="00766DC5" w:rsidRDefault="00766DC5" w:rsidP="00766DC5">
      <w:r w:rsidRPr="00766DC5">
        <w:t>Linia Zielona (positive): Stan niedogrzania. Aktywna, gdy temperatura w piecu jest niższa od docelowej. Im dalej od 1350°C (uchyb dodatni), tym silniejszy sygnał dla sterownika, aby zwiększyć moc grzania. </w:t>
      </w:r>
    </w:p>
    <w:p w14:paraId="06B4527B" w14:textId="77777777" w:rsidR="00766DC5" w:rsidRPr="00766DC5" w:rsidRDefault="00766DC5" w:rsidP="00766DC5">
      <w:r w:rsidRPr="00766DC5">
        <w:t>Linia Pomarańczowa (zero): Stan optymalny. Osiąga szczyt dokładnie przy wartości 0, co oznacza, że piec osiągnął idealną temperaturę roboczą. </w:t>
      </w:r>
    </w:p>
    <w:p w14:paraId="4ECCEA10" w14:textId="006D0F33" w:rsidR="00766DC5" w:rsidRPr="00766DC5" w:rsidRDefault="00766DC5" w:rsidP="00766DC5">
      <w:r w:rsidRPr="00766DC5">
        <w:t>Linia Niebieska (negative): Stan przegrzania. Aktywuje się, gdy temperatura przekroczy 1350°C (uchyb ujemny). Informuje sterownik o konieczności natychmiastowej redukcji mocy w celu ochrony wkładu szklanego. </w:t>
      </w:r>
      <w:r w:rsidRPr="00766DC5">
        <w:br/>
      </w:r>
      <w:r w:rsidRPr="00766DC5">
        <w:lastRenderedPageBreak/>
        <w:t> </w:t>
      </w:r>
      <w:r w:rsidRPr="00766DC5">
        <w:br/>
      </w:r>
      <w:r w:rsidRPr="00766DC5">
        <w:rPr>
          <w:lang w:val="en-GB"/>
        </w:rPr>
        <w:drawing>
          <wp:inline distT="0" distB="0" distL="0" distR="0" wp14:anchorId="56B7347C" wp14:editId="404540D3">
            <wp:extent cx="5758815" cy="4343400"/>
            <wp:effectExtent l="0" t="0" r="0" b="0"/>
            <wp:docPr id="601473828" name="Picture 22" descr="A graph of negative and negative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73828" name="Picture 22" descr="A graph of negative and negative erro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815" cy="4343400"/>
                    </a:xfrm>
                    <a:prstGeom prst="rect">
                      <a:avLst/>
                    </a:prstGeom>
                    <a:noFill/>
                    <a:ln>
                      <a:noFill/>
                    </a:ln>
                  </pic:spPr>
                </pic:pic>
              </a:graphicData>
            </a:graphic>
          </wp:inline>
        </w:drawing>
      </w:r>
      <w:r w:rsidRPr="00766DC5">
        <w:t> </w:t>
      </w:r>
      <w:r w:rsidRPr="00766DC5">
        <w:br/>
        <w:t>Wykres ten analizuje dynamikę zmian, czyli to, jak szybko temperatura zbliża się do celu lub od niego oddala. </w:t>
      </w:r>
    </w:p>
    <w:p w14:paraId="263C3630" w14:textId="77777777" w:rsidR="00766DC5" w:rsidRPr="00766DC5" w:rsidRDefault="00766DC5" w:rsidP="00766DC5">
      <w:r w:rsidRPr="00766DC5">
        <w:rPr>
          <w:b/>
          <w:bCs/>
        </w:rPr>
        <w:t>Linia Niebieska (negative): Szybki wzrost temperatury.</w:t>
      </w:r>
      <w:r w:rsidRPr="00766DC5">
        <w:t> Synalizuje, że piec nagrzewa się gwałtownie. Pozwala to sterownikowi wcześniej „odpuścić” moc, aby uniknąć dużego przeregulowania. </w:t>
      </w:r>
    </w:p>
    <w:p w14:paraId="6EF7A920" w14:textId="77777777" w:rsidR="00766DC5" w:rsidRDefault="00766DC5" w:rsidP="00766DC5">
      <w:r w:rsidRPr="00766DC5">
        <w:rPr>
          <w:b/>
          <w:bCs/>
        </w:rPr>
        <w:t>Linia Pomarańczowa (zero): Stabilność.</w:t>
      </w:r>
      <w:r w:rsidRPr="00766DC5">
        <w:t> Oznacza, że temperatura jest stała lub zmienia się bardzo powoli, co jest pożądane w fazie wytopu. </w:t>
      </w:r>
    </w:p>
    <w:p w14:paraId="112C02EE" w14:textId="6B229B36" w:rsidR="00FC3F24" w:rsidRDefault="0080031B" w:rsidP="00766DC5">
      <w:r w:rsidRPr="0080031B">
        <w:rPr>
          <w:b/>
          <w:bCs/>
        </w:rPr>
        <w:t>Linia Zielona (positive): Spadek temperatury.</w:t>
      </w:r>
      <w:r w:rsidRPr="0080031B">
        <w:t xml:space="preserve"> Informuje o wychładzaniu się pieca, co wymusza na sterowniku dodanie energii, zanim temperatura spadnie poniżej dopuszczalnej normy.</w:t>
      </w:r>
    </w:p>
    <w:p w14:paraId="386D21AF" w14:textId="2FFB79FE" w:rsidR="007967DB" w:rsidRDefault="002270F0" w:rsidP="007967DB">
      <w:r>
        <w:t xml:space="preserve">Każda </w:t>
      </w:r>
      <w:r w:rsidR="007967DB" w:rsidRPr="007967DB">
        <w:t>decyzja sterownika jest podejmowana z uwzględnieniem losowej niepewności pomiarowej, co widać jako subtelne nieregularności na krawędziach zbiorów rozmytych.</w:t>
      </w:r>
    </w:p>
    <w:p w14:paraId="73296D3B" w14:textId="507D62A3" w:rsidR="00BC0CF5" w:rsidRDefault="00BC0CF5" w:rsidP="007967DB">
      <w:r>
        <w:t>Funkcja przynależności nie jest stałą liczbą, ale zakresem</w:t>
      </w:r>
      <w:r w:rsidR="0005251D">
        <w:t xml:space="preserve">. W kodzie funkcja type2_trimf sprawia, że dla tej samej temperatury </w:t>
      </w:r>
      <w:r w:rsidR="0094184E">
        <w:t>stopień przynależności może wynosić raz 0.98, a raz 1.0.</w:t>
      </w:r>
    </w:p>
    <w:p w14:paraId="7C58BC74" w14:textId="0F5740BE" w:rsidR="000E03F8" w:rsidRDefault="000E03F8" w:rsidP="000E03F8">
      <w:pPr>
        <w:pStyle w:val="Heading3"/>
      </w:pPr>
      <w:bookmarkStart w:id="10" w:name="_Toc218461211"/>
      <w:r w:rsidRPr="000E03F8">
        <w:lastRenderedPageBreak/>
        <w:t>Przebieg symulacji procesu nagrzewania pieca</w:t>
      </w:r>
      <w:bookmarkEnd w:id="10"/>
    </w:p>
    <w:p w14:paraId="6D5530E6" w14:textId="1D307B2D" w:rsidR="00E04855" w:rsidRDefault="00E4276E" w:rsidP="007967DB">
      <w:r w:rsidRPr="00E4276E">
        <w:drawing>
          <wp:inline distT="0" distB="0" distL="0" distR="0" wp14:anchorId="67F22026" wp14:editId="594E5580">
            <wp:extent cx="5760720" cy="4631690"/>
            <wp:effectExtent l="0" t="0" r="0" b="0"/>
            <wp:docPr id="2007448512" name="Picture 1" descr="A graph of a curv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8512" name="Picture 1" descr="A graph of a curve and a line&#10;&#10;AI-generated content may be incorrect."/>
                    <pic:cNvPicPr/>
                  </pic:nvPicPr>
                  <pic:blipFill>
                    <a:blip r:embed="rId9"/>
                    <a:stretch>
                      <a:fillRect/>
                    </a:stretch>
                  </pic:blipFill>
                  <pic:spPr>
                    <a:xfrm>
                      <a:off x="0" y="0"/>
                      <a:ext cx="5760720" cy="4631690"/>
                    </a:xfrm>
                    <a:prstGeom prst="rect">
                      <a:avLst/>
                    </a:prstGeom>
                  </pic:spPr>
                </pic:pic>
              </a:graphicData>
            </a:graphic>
          </wp:inline>
        </w:drawing>
      </w:r>
    </w:p>
    <w:p w14:paraId="1D9F073D" w14:textId="77777777" w:rsidR="0076343F" w:rsidRDefault="002830D9" w:rsidP="007967DB">
      <w:r>
        <w:t>Górny wykres pokazuje, co dzieje sie wewnatrz pieca w miarę upł</w:t>
      </w:r>
      <w:r w:rsidR="00CF1C80">
        <w:t>y</w:t>
      </w:r>
      <w:r>
        <w:t>wu czasu</w:t>
      </w:r>
      <w:r w:rsidR="00CF1C80">
        <w:t xml:space="preserve">. </w:t>
      </w:r>
      <w:r w:rsidR="00E91BEA">
        <w:t xml:space="preserve">Czarna przerywana linia po docelowa temeratura, czyli 1350 </w:t>
      </w:r>
      <w:r w:rsidR="00BD7390" w:rsidRPr="00BD7390">
        <w:t>°C</w:t>
      </w:r>
      <w:r w:rsidR="00BD7390">
        <w:t>. Czerwona linia zaczyna nisko, ponieważ to jest faza nagrzewania</w:t>
      </w:r>
      <w:r w:rsidR="008C156F">
        <w:t xml:space="preserve">. </w:t>
      </w:r>
    </w:p>
    <w:p w14:paraId="58F17D96" w14:textId="44299CD4" w:rsidR="00D276C9" w:rsidRDefault="00C00FC3" w:rsidP="007967DB">
      <w:r>
        <w:t xml:space="preserve">Czerwona linia lekko </w:t>
      </w:r>
      <w:r w:rsidR="00B34635">
        <w:t>„przelatuje” nad przerywaną linią</w:t>
      </w:r>
      <w:r w:rsidR="0076343F">
        <w:t xml:space="preserve">, a potem powoli opada. Jest to spowodowane </w:t>
      </w:r>
      <w:r w:rsidR="006E7F0C">
        <w:t xml:space="preserve">bezwładnością cieplną. Piec szklarski jest tak wielki i rozgrzany, że nawet gdy sterownik zmniejszy moc, piec jeszcze przez chwilę „oddaje” </w:t>
      </w:r>
      <w:r w:rsidR="004D634D">
        <w:t xml:space="preserve">ciepło. </w:t>
      </w:r>
    </w:p>
    <w:p w14:paraId="40513855" w14:textId="52757806" w:rsidR="00A9797A" w:rsidRDefault="00A9797A" w:rsidP="007967DB">
      <w:r>
        <w:t xml:space="preserve">Dolny wykres </w:t>
      </w:r>
      <w:r w:rsidR="00C151A1">
        <w:t>prezentuje pracę sterownika</w:t>
      </w:r>
      <w:r w:rsidR="006D1FEE">
        <w:t>, czyli ile prądu</w:t>
      </w:r>
      <w:r w:rsidR="00A3797B">
        <w:t xml:space="preserve">/gazu wysyła. </w:t>
      </w:r>
      <w:r w:rsidR="00802F11">
        <w:br/>
      </w:r>
      <w:r w:rsidR="00EA0673">
        <w:t xml:space="preserve">Pomarańczowy obszar na początku </w:t>
      </w:r>
      <w:r w:rsidR="004D4B76">
        <w:t>(Kroki 0-</w:t>
      </w:r>
      <w:r w:rsidR="00A80FE0">
        <w:t xml:space="preserve">80) </w:t>
      </w:r>
      <w:r w:rsidR="00EA0673">
        <w:t>jest bardzo wysoko</w:t>
      </w:r>
      <w:r w:rsidR="00B521D4">
        <w:t xml:space="preserve">. Sterownik widzi, że w piecu jest zimno i złużywa dużo energii. </w:t>
      </w:r>
    </w:p>
    <w:p w14:paraId="47EE19DB" w14:textId="200B3DDA" w:rsidR="00802F11" w:rsidRDefault="00802F11" w:rsidP="007967DB">
      <w:r>
        <w:t xml:space="preserve">Następnie </w:t>
      </w:r>
      <w:r w:rsidR="00A80FE0">
        <w:t xml:space="preserve">(Kroki 80-100) </w:t>
      </w:r>
      <w:r>
        <w:t>pole gwałtownie opada w dół</w:t>
      </w:r>
      <w:r w:rsidR="00BD24DE">
        <w:t xml:space="preserve">, ponieważ teperatura zbliża się do </w:t>
      </w:r>
      <w:r w:rsidR="00B8007C">
        <w:t xml:space="preserve">wymaganej i stara się </w:t>
      </w:r>
      <w:r w:rsidR="004D4B76">
        <w:t xml:space="preserve">zmniejszyć nagrzewanie. </w:t>
      </w:r>
    </w:p>
    <w:p w14:paraId="30E446F7" w14:textId="2C8F5AF0" w:rsidR="00A80FE0" w:rsidRDefault="007319F1" w:rsidP="007967DB">
      <w:r>
        <w:t xml:space="preserve">Podkoniec (Ktoki 100-200) </w:t>
      </w:r>
      <w:r w:rsidR="00E06104">
        <w:t xml:space="preserve">moc ustala się na niskim, stałym poziomie. Sterownik nie może </w:t>
      </w:r>
      <w:r w:rsidR="0068261A">
        <w:t>wyłączyć mocy do zera, bo piec by stygł.</w:t>
      </w:r>
      <w:r w:rsidR="001E2E5B">
        <w:t xml:space="preserve"> </w:t>
      </w:r>
      <w:r w:rsidR="001E2E5B" w:rsidRPr="001E2E5B">
        <w:t>Zamiast tego daje dokładnie tyle energii (30%), ile ucieka przez izolację pieca. To zapewnia idealną stabilizację na poziomie 1350°C.</w:t>
      </w:r>
    </w:p>
    <w:p w14:paraId="45F965EE" w14:textId="2F92973C" w:rsidR="00F92C35" w:rsidRDefault="00F92C35" w:rsidP="00F92C35">
      <w:pPr>
        <w:pStyle w:val="Heading3"/>
      </w:pPr>
      <w:bookmarkStart w:id="11" w:name="_Toc218461212"/>
      <w:r w:rsidRPr="00F92C35">
        <w:lastRenderedPageBreak/>
        <w:t>Powierzchnia sterująca 3D modelu Sugeno</w:t>
      </w:r>
      <w:bookmarkEnd w:id="11"/>
    </w:p>
    <w:p w14:paraId="3AED14A2" w14:textId="282FF39D" w:rsidR="0064012C" w:rsidRDefault="0064012C" w:rsidP="007967DB">
      <w:r w:rsidRPr="0064012C">
        <w:drawing>
          <wp:inline distT="0" distB="0" distL="0" distR="0" wp14:anchorId="52A187F4" wp14:editId="7CDAAB52">
            <wp:extent cx="5760720" cy="5872480"/>
            <wp:effectExtent l="0" t="0" r="0" b="0"/>
            <wp:docPr id="146889883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98837" name="Picture 1" descr="A graph with different colored lines&#10;&#10;AI-generated content may be incorrect."/>
                    <pic:cNvPicPr/>
                  </pic:nvPicPr>
                  <pic:blipFill>
                    <a:blip r:embed="rId10"/>
                    <a:stretch>
                      <a:fillRect/>
                    </a:stretch>
                  </pic:blipFill>
                  <pic:spPr>
                    <a:xfrm>
                      <a:off x="0" y="0"/>
                      <a:ext cx="5760720" cy="5872480"/>
                    </a:xfrm>
                    <a:prstGeom prst="rect">
                      <a:avLst/>
                    </a:prstGeom>
                  </pic:spPr>
                </pic:pic>
              </a:graphicData>
            </a:graphic>
          </wp:inline>
        </w:drawing>
      </w:r>
    </w:p>
    <w:p w14:paraId="5341D233" w14:textId="2BB6AC38" w:rsidR="004D4B76" w:rsidRDefault="003E21D4" w:rsidP="007967DB">
      <w:r>
        <w:t xml:space="preserve">Wykres </w:t>
      </w:r>
      <w:r w:rsidR="002F5B1D">
        <w:t xml:space="preserve">3D pokazuje jaką moc wybierze system dla każdej możliwej kombinacji danych wejściowych. </w:t>
      </w:r>
    </w:p>
    <w:p w14:paraId="54E3BA44" w14:textId="4E5EC95B" w:rsidR="007F7FD8" w:rsidRPr="007F7FD8" w:rsidRDefault="007F7FD8" w:rsidP="007F7FD8">
      <w:r w:rsidRPr="007F7FD8">
        <w:t>Oś dolna lewa (Error)</w:t>
      </w:r>
      <w:r w:rsidRPr="007F7FD8">
        <w:t xml:space="preserve"> t</w:t>
      </w:r>
      <w:r w:rsidRPr="007F7FD8">
        <w:t>o uchyb, czyli różnica temperatur. Wartości ujemne oznaczają, że w piecu jest za gorąco, a dodatnie, że za zimno.</w:t>
      </w:r>
    </w:p>
    <w:p w14:paraId="3F6D9919" w14:textId="24159D6F" w:rsidR="007F7FD8" w:rsidRPr="007F7FD8" w:rsidRDefault="007F7FD8" w:rsidP="007F7FD8">
      <w:r w:rsidRPr="007F7FD8">
        <w:t>Oś dolna prawa (Delta Error)</w:t>
      </w:r>
      <w:r w:rsidRPr="007F7FD8">
        <w:t xml:space="preserve"> t</w:t>
      </w:r>
      <w:r w:rsidRPr="007F7FD8">
        <w:t>o prędkość zmian temperatury. Mówi o tym, czy temperatura szybko rośnie, czy spada.</w:t>
      </w:r>
    </w:p>
    <w:p w14:paraId="6A97181D" w14:textId="6CEB3D0A" w:rsidR="007F7FD8" w:rsidRDefault="007F7FD8" w:rsidP="007F7FD8">
      <w:r w:rsidRPr="007F7FD8">
        <w:t>Oś pionowa (Moc [%])</w:t>
      </w:r>
      <w:r w:rsidRPr="007F7FD8">
        <w:t xml:space="preserve"> t</w:t>
      </w:r>
      <w:r w:rsidRPr="007F7FD8">
        <w:t>o wynik działania sterownika – od 0% (wyłączone grzałki) do 100% (pełna moc).</w:t>
      </w:r>
    </w:p>
    <w:p w14:paraId="4C767833" w14:textId="31B6999B" w:rsidR="00FE4800" w:rsidRPr="00FE4800" w:rsidRDefault="00FE4800" w:rsidP="00FE4800">
      <w:r w:rsidRPr="00FE4800">
        <w:lastRenderedPageBreak/>
        <w:t>Żółty płaskowyż</w:t>
      </w:r>
      <w:r w:rsidR="00FA5012" w:rsidRPr="00FA5012">
        <w:t>:</w:t>
      </w:r>
      <w:r w:rsidRPr="00FE4800">
        <w:t xml:space="preserve"> Tu sterownik daje 100% mocy. Dzieje się tak, gdy uchyb jest duży i dodatni (w piecu jest znacznie za zimno). To faza rozruchu opisana w artykule Moona i Lee.</w:t>
      </w:r>
    </w:p>
    <w:p w14:paraId="77EE2A12" w14:textId="77B1E9FE" w:rsidR="00FE4800" w:rsidRPr="00FE4800" w:rsidRDefault="00FE4800" w:rsidP="00FE4800">
      <w:r w:rsidRPr="00FE4800">
        <w:t>Fioletowa dolina: Tu moc spada do minimum (10%). To sytuacja, gdy temperatura przekroczyła cel (uchyb ujemny). Sterownik drastycznie tnie moc, aby ratować piec przed przegrzaniem.</w:t>
      </w:r>
    </w:p>
    <w:p w14:paraId="5578918E" w14:textId="71F242FA" w:rsidR="00FE4800" w:rsidRDefault="00FE4800" w:rsidP="007F7FD8">
      <w:r w:rsidRPr="00FE4800">
        <w:t>Środkowy uskok: To obszar pracy stabilnej (okolice 1350°C). Widzimy tu, że moc oscyluje wokół poziomu podtrzymania, co zapewnia precyzyjne sterowanie.</w:t>
      </w:r>
    </w:p>
    <w:p w14:paraId="4AA53FD5" w14:textId="1E78F260" w:rsidR="002C74D6" w:rsidRDefault="003107D9" w:rsidP="007F7FD8">
      <w:r w:rsidRPr="003107D9">
        <w:t>Na wykresie widać wyraźne płaskie obszary</w:t>
      </w:r>
      <w:r w:rsidRPr="003107D9">
        <w:t xml:space="preserve">. </w:t>
      </w:r>
      <w:r w:rsidRPr="003107D9">
        <w:t>To cecha modelu Sugeno, który zamiast skomplikowanych obliczeń wybiera konkretne poziomy mocy: Mała (10%), Średnia (50%) i Duża (100%). Dzięki temu sterownik działa bardzo szybko i stabilnie.</w:t>
      </w:r>
    </w:p>
    <w:p w14:paraId="24CD7769" w14:textId="68E03A4E" w:rsidR="00DC6B80" w:rsidRDefault="008F65BF" w:rsidP="007F7FD8">
      <w:r w:rsidRPr="008F65BF">
        <w:t>Powierzchnia nie jest idealnie gładka jak od linijki. Te drobne nierówności to efekt zastosowania Logiki Typu 2. Pokazują one, że system nie podejmuje gwałtownych decyzji na podstawie jednego odczytu, ale bierze pod uwagę margines błędu zaszumionego czujnika w piecu.</w:t>
      </w:r>
    </w:p>
    <w:p w14:paraId="5DD4BE6B" w14:textId="7D30965C" w:rsidR="00F47952" w:rsidRDefault="00F47952" w:rsidP="00F92C35">
      <w:pPr>
        <w:pStyle w:val="Heading2"/>
      </w:pPr>
      <w:bookmarkStart w:id="12" w:name="_Toc218461213"/>
      <w:r>
        <w:t>Wnioski:</w:t>
      </w:r>
      <w:bookmarkEnd w:id="12"/>
    </w:p>
    <w:p w14:paraId="64D5876F" w14:textId="5E949D12" w:rsidR="00F548EF" w:rsidRDefault="00F548EF" w:rsidP="00F548EF">
      <w:r w:rsidRPr="00F548EF">
        <w:t>Zaprojektowany sterownik poprawnie realizuje proces nagrzewania, doprowadzając temperaturę do wartości zadanej $1350^\circ\text{C}$ i utrzymując ją na stabilnym poziomie, co potwierdzają przeprowadzone symulacje. Kluczowym elementem jest wykorzystanie uogólnionych funkcji przynależności (widocznych na wykresach uchybu i delty), które pozwalają systemowi ignorować szumy pomiarowe czujników i zachować spokój w obliczu zakłóceń. Dzięki zastosowaniu modelu Sugeno, system pozwala na precyzyjne dawkowanie mocy; po osiągnięciu fazy roboczej sterownik drastycznie redukuje pobór energii (z ok. 80% do 30%), co minimalizuje koszty przy jednoczesnym zachowaniu pełnej płynności produkcji.</w:t>
      </w:r>
    </w:p>
    <w:p w14:paraId="6034ECF7" w14:textId="77777777" w:rsidR="00F548EF" w:rsidRPr="00F548EF" w:rsidRDefault="00F548EF" w:rsidP="00F548EF"/>
    <w:p w14:paraId="0265ADC5" w14:textId="77777777" w:rsidR="00F47952" w:rsidRPr="008F65BF" w:rsidRDefault="00F47952" w:rsidP="007F7FD8"/>
    <w:p w14:paraId="21FCE38C" w14:textId="77777777" w:rsidR="003107D9" w:rsidRDefault="003107D9" w:rsidP="007F7FD8"/>
    <w:p w14:paraId="468BD394" w14:textId="77777777" w:rsidR="007F7FD8" w:rsidRPr="007F7FD8" w:rsidRDefault="007F7FD8" w:rsidP="007F7FD8"/>
    <w:p w14:paraId="292DE957" w14:textId="77777777" w:rsidR="007F7FD8" w:rsidRDefault="007F7FD8" w:rsidP="007967DB"/>
    <w:p w14:paraId="2BFBAD85" w14:textId="77777777" w:rsidR="00B521D4" w:rsidRDefault="00B521D4" w:rsidP="007967DB"/>
    <w:p w14:paraId="002ABF9F" w14:textId="77777777" w:rsidR="00A9797A" w:rsidRPr="007967DB" w:rsidRDefault="00A9797A" w:rsidP="007967DB"/>
    <w:p w14:paraId="332973FD" w14:textId="77777777" w:rsidR="009F4D0F" w:rsidRDefault="009F4D0F" w:rsidP="00766DC5"/>
    <w:p w14:paraId="1380ED28" w14:textId="77777777" w:rsidR="009F4D0F" w:rsidRPr="00766DC5" w:rsidRDefault="009F4D0F" w:rsidP="00766DC5"/>
    <w:p w14:paraId="4DBBBAF5" w14:textId="1447E9D3" w:rsidR="00BF5E95" w:rsidRPr="00FB2DB2" w:rsidRDefault="00374BAC" w:rsidP="00374BAC">
      <w:pPr>
        <w:rPr>
          <w:rFonts w:asciiTheme="majorHAnsi" w:eastAsiaTheme="majorEastAsia" w:hAnsiTheme="majorHAnsi" w:cstheme="majorBidi"/>
          <w:color w:val="0F4761" w:themeColor="accent1" w:themeShade="BF"/>
          <w:sz w:val="32"/>
          <w:szCs w:val="32"/>
        </w:rPr>
      </w:pPr>
      <w:r w:rsidRPr="00374BAC">
        <w:lastRenderedPageBreak/>
        <w:br/>
      </w:r>
      <w:r w:rsidRPr="00374BAC">
        <w:br/>
      </w:r>
      <w:r w:rsidRPr="00374BAC">
        <w:br/>
      </w:r>
      <w:r w:rsidRPr="00374BAC">
        <w:br/>
      </w:r>
      <w:r w:rsidRPr="00374BAC">
        <w:br/>
      </w:r>
      <w:r w:rsidRPr="00374BAC">
        <w:br/>
      </w:r>
      <w:r w:rsidRPr="00374BAC">
        <w:br/>
      </w:r>
    </w:p>
    <w:sectPr w:rsidR="00BF5E95" w:rsidRPr="00FB2D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221"/>
    <w:multiLevelType w:val="multilevel"/>
    <w:tmpl w:val="B2F6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6D9"/>
    <w:multiLevelType w:val="multilevel"/>
    <w:tmpl w:val="E67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367B0"/>
    <w:multiLevelType w:val="multilevel"/>
    <w:tmpl w:val="49B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424AA"/>
    <w:multiLevelType w:val="multilevel"/>
    <w:tmpl w:val="92D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21599"/>
    <w:multiLevelType w:val="multilevel"/>
    <w:tmpl w:val="924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102635">
    <w:abstractNumId w:val="1"/>
  </w:num>
  <w:num w:numId="2" w16cid:durableId="1913150926">
    <w:abstractNumId w:val="0"/>
  </w:num>
  <w:num w:numId="3" w16cid:durableId="508525797">
    <w:abstractNumId w:val="4"/>
  </w:num>
  <w:num w:numId="4" w16cid:durableId="144131885">
    <w:abstractNumId w:val="3"/>
  </w:num>
  <w:num w:numId="5" w16cid:durableId="2115199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AC"/>
    <w:rsid w:val="0005251D"/>
    <w:rsid w:val="00061E47"/>
    <w:rsid w:val="00082BB6"/>
    <w:rsid w:val="000B74EF"/>
    <w:rsid w:val="000E03F8"/>
    <w:rsid w:val="001E2E5B"/>
    <w:rsid w:val="002270F0"/>
    <w:rsid w:val="002830D9"/>
    <w:rsid w:val="00285D48"/>
    <w:rsid w:val="002C74D6"/>
    <w:rsid w:val="002F5B1D"/>
    <w:rsid w:val="003107D9"/>
    <w:rsid w:val="00374BAC"/>
    <w:rsid w:val="003E21D4"/>
    <w:rsid w:val="003E355A"/>
    <w:rsid w:val="00445758"/>
    <w:rsid w:val="0047511A"/>
    <w:rsid w:val="004D4B76"/>
    <w:rsid w:val="004D634D"/>
    <w:rsid w:val="00593FAA"/>
    <w:rsid w:val="005D00C0"/>
    <w:rsid w:val="0064012C"/>
    <w:rsid w:val="0068261A"/>
    <w:rsid w:val="006A03A8"/>
    <w:rsid w:val="006D1FEE"/>
    <w:rsid w:val="006D7BCC"/>
    <w:rsid w:val="006E7F0C"/>
    <w:rsid w:val="007319F1"/>
    <w:rsid w:val="0076343F"/>
    <w:rsid w:val="00766DC5"/>
    <w:rsid w:val="007967DB"/>
    <w:rsid w:val="007F7FD8"/>
    <w:rsid w:val="0080031B"/>
    <w:rsid w:val="00802F11"/>
    <w:rsid w:val="008C156F"/>
    <w:rsid w:val="008F65BF"/>
    <w:rsid w:val="0094184E"/>
    <w:rsid w:val="00982A3A"/>
    <w:rsid w:val="009B5D06"/>
    <w:rsid w:val="009E6DFB"/>
    <w:rsid w:val="009F4D0F"/>
    <w:rsid w:val="00A3797B"/>
    <w:rsid w:val="00A80FE0"/>
    <w:rsid w:val="00A9797A"/>
    <w:rsid w:val="00B34635"/>
    <w:rsid w:val="00B521D4"/>
    <w:rsid w:val="00B8007C"/>
    <w:rsid w:val="00BC0CF5"/>
    <w:rsid w:val="00BC29C0"/>
    <w:rsid w:val="00BD24DE"/>
    <w:rsid w:val="00BD7390"/>
    <w:rsid w:val="00BF5E95"/>
    <w:rsid w:val="00C00FC3"/>
    <w:rsid w:val="00C151A1"/>
    <w:rsid w:val="00CF1C80"/>
    <w:rsid w:val="00D276C9"/>
    <w:rsid w:val="00D96286"/>
    <w:rsid w:val="00DA2E78"/>
    <w:rsid w:val="00DC6B80"/>
    <w:rsid w:val="00E04855"/>
    <w:rsid w:val="00E06104"/>
    <w:rsid w:val="00E4276E"/>
    <w:rsid w:val="00E91BEA"/>
    <w:rsid w:val="00EA0673"/>
    <w:rsid w:val="00F47952"/>
    <w:rsid w:val="00F548EF"/>
    <w:rsid w:val="00F92C35"/>
    <w:rsid w:val="00FA5012"/>
    <w:rsid w:val="00FB2DB2"/>
    <w:rsid w:val="00FC3F24"/>
    <w:rsid w:val="00FE48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ED1F"/>
  <w15:chartTrackingRefBased/>
  <w15:docId w15:val="{7F551D3F-C5EC-4871-80AC-5B8C0A451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AC"/>
    <w:rPr>
      <w:rFonts w:eastAsiaTheme="majorEastAsia" w:cstheme="majorBidi"/>
      <w:color w:val="272727" w:themeColor="text1" w:themeTint="D8"/>
    </w:rPr>
  </w:style>
  <w:style w:type="paragraph" w:styleId="Title">
    <w:name w:val="Title"/>
    <w:basedOn w:val="Normal"/>
    <w:next w:val="Normal"/>
    <w:link w:val="TitleChar"/>
    <w:uiPriority w:val="10"/>
    <w:qFormat/>
    <w:rsid w:val="00374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AC"/>
    <w:pPr>
      <w:spacing w:before="160"/>
      <w:jc w:val="center"/>
    </w:pPr>
    <w:rPr>
      <w:i/>
      <w:iCs/>
      <w:color w:val="404040" w:themeColor="text1" w:themeTint="BF"/>
    </w:rPr>
  </w:style>
  <w:style w:type="character" w:customStyle="1" w:styleId="QuoteChar">
    <w:name w:val="Quote Char"/>
    <w:basedOn w:val="DefaultParagraphFont"/>
    <w:link w:val="Quote"/>
    <w:uiPriority w:val="29"/>
    <w:rsid w:val="00374BAC"/>
    <w:rPr>
      <w:i/>
      <w:iCs/>
      <w:color w:val="404040" w:themeColor="text1" w:themeTint="BF"/>
    </w:rPr>
  </w:style>
  <w:style w:type="paragraph" w:styleId="ListParagraph">
    <w:name w:val="List Paragraph"/>
    <w:basedOn w:val="Normal"/>
    <w:uiPriority w:val="34"/>
    <w:qFormat/>
    <w:rsid w:val="00374BAC"/>
    <w:pPr>
      <w:ind w:left="720"/>
      <w:contextualSpacing/>
    </w:pPr>
  </w:style>
  <w:style w:type="character" w:styleId="IntenseEmphasis">
    <w:name w:val="Intense Emphasis"/>
    <w:basedOn w:val="DefaultParagraphFont"/>
    <w:uiPriority w:val="21"/>
    <w:qFormat/>
    <w:rsid w:val="00374BAC"/>
    <w:rPr>
      <w:i/>
      <w:iCs/>
      <w:color w:val="0F4761" w:themeColor="accent1" w:themeShade="BF"/>
    </w:rPr>
  </w:style>
  <w:style w:type="paragraph" w:styleId="IntenseQuote">
    <w:name w:val="Intense Quote"/>
    <w:basedOn w:val="Normal"/>
    <w:next w:val="Normal"/>
    <w:link w:val="IntenseQuoteChar"/>
    <w:uiPriority w:val="30"/>
    <w:qFormat/>
    <w:rsid w:val="00374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AC"/>
    <w:rPr>
      <w:i/>
      <w:iCs/>
      <w:color w:val="0F4761" w:themeColor="accent1" w:themeShade="BF"/>
    </w:rPr>
  </w:style>
  <w:style w:type="character" w:styleId="IntenseReference">
    <w:name w:val="Intense Reference"/>
    <w:basedOn w:val="DefaultParagraphFont"/>
    <w:uiPriority w:val="32"/>
    <w:qFormat/>
    <w:rsid w:val="00374BAC"/>
    <w:rPr>
      <w:b/>
      <w:bCs/>
      <w:smallCaps/>
      <w:color w:val="0F4761" w:themeColor="accent1" w:themeShade="BF"/>
      <w:spacing w:val="5"/>
    </w:rPr>
  </w:style>
  <w:style w:type="paragraph" w:styleId="TOCHeading">
    <w:name w:val="TOC Heading"/>
    <w:basedOn w:val="Heading1"/>
    <w:next w:val="Normal"/>
    <w:uiPriority w:val="39"/>
    <w:unhideWhenUsed/>
    <w:qFormat/>
    <w:rsid w:val="0047511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7511A"/>
    <w:pPr>
      <w:spacing w:after="100"/>
    </w:pPr>
  </w:style>
  <w:style w:type="paragraph" w:styleId="TOC2">
    <w:name w:val="toc 2"/>
    <w:basedOn w:val="Normal"/>
    <w:next w:val="Normal"/>
    <w:autoRedefine/>
    <w:uiPriority w:val="39"/>
    <w:unhideWhenUsed/>
    <w:rsid w:val="0047511A"/>
    <w:pPr>
      <w:spacing w:after="100"/>
      <w:ind w:left="240"/>
    </w:pPr>
  </w:style>
  <w:style w:type="paragraph" w:styleId="TOC3">
    <w:name w:val="toc 3"/>
    <w:basedOn w:val="Normal"/>
    <w:next w:val="Normal"/>
    <w:autoRedefine/>
    <w:uiPriority w:val="39"/>
    <w:unhideWhenUsed/>
    <w:rsid w:val="0047511A"/>
    <w:pPr>
      <w:spacing w:after="100"/>
      <w:ind w:left="480"/>
    </w:pPr>
  </w:style>
  <w:style w:type="character" w:styleId="Hyperlink">
    <w:name w:val="Hyperlink"/>
    <w:basedOn w:val="DefaultParagraphFont"/>
    <w:uiPriority w:val="99"/>
    <w:unhideWhenUsed/>
    <w:rsid w:val="004751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F0694-E33C-418A-AC96-EA2E8959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10</Pages>
  <Words>1467</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Pasterczyk</dc:creator>
  <cp:keywords/>
  <dc:description/>
  <cp:lastModifiedBy>Milena Pasterczyk</cp:lastModifiedBy>
  <cp:revision>63</cp:revision>
  <dcterms:created xsi:type="dcterms:W3CDTF">2026-01-04T12:28:00Z</dcterms:created>
  <dcterms:modified xsi:type="dcterms:W3CDTF">2026-01-04T22:26:00Z</dcterms:modified>
</cp:coreProperties>
</file>