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在生命中作王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罗五17、21启示，神完整的救恩是要我们凭洋溢之恩并洋溢之义的恩赐，在生命中作王。义的恩赐是神法理救赎的应用，恩典是神作我们全丰全足的供应，使我们经历生机的救恩。我们借重生所得君尊的生命，登宝座管理万有，在生命中作王就是在神圣生命管治之下，征服各样的不顺从，使心受主引导。罗马五章乃是开启六至十六章一切事的钥匙，其结果就是身体生活显在召会生活中，凡事受神圣生命管治而向主活，活出爱人殷勤忍耐等美德。我们更要效法保罗，将众召会带进基督身体的交通，使平安的神将撒但践踏在我们脚下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①【圣经根据】罗五17、21启示，神完整的救恩是要我们凭洋溢之恩并洋溢之义的恩赐，在生命中作王。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②【真理启示】义的恩赐是神法理救赎的应用，恩典是神作我们全丰全足的供应，使我们经历生机的救恩。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③【主观经历】我们借重生所得君尊的生命，登宝座管理万有，在生命中作王就是在神圣生命管治之下，征服各样的不顺从，使心受主引导。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④【真理启示】罗马五章乃是开启六至十六章一切事的钥匙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⑤【团体建造】其结果就是身体生活显在召会生活中，凡事受神圣生命管治而向主活，活出爱人殷勤忍耐等美德。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⑥【应用实行】我们更要效法保罗，将众召会带进基督身体的交通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⑦【确定目标】使平安的神将撒但践踏在我们脚下。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壹【真理启示】神完整的救恩是要我们凭洋溢之恩，并洋溢之义的恩赐，在生命中作王─罗五17、21：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贰【主观经历】我们需要进入在生命中作王的经历─罗五17、21：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叁【主观经历】罗马五章里的在生命中作王，乃是开启六至十六章里一切事的钥匙：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肆【团体建造】我们在生命中作王，在神圣生命的管治之下，其结果乃是真实并实际的身体生活，显在召会生活中─五17、21，十二5~8：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伍【团体建造】我们需要在生命中作王，效法使徒保罗将各地的召会带进基督身体的交通里─十六1~16：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陆【确定目标】罗马十六章给了我们使徒保罗绝佳的榜样，他将众圣徒带到基督身体全体相调的生活中；乃是在这样的生活中，我们才能真正地在生命中作王─五17：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圣经根据：以罗五17、21开篇，是全篇最恰当的根基。「洋溢之恩并洋溢之义的恩赐，在生命中作王」几乎是经文原句，不是硬凑的装饰，整篇论述确实从这一节长出来，站得住。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处。②把义的恩赐与恩典分别定在法理救赎与生机救恩两边，界限清楚、有分量，是全篇真理骨干；④「罗马五章是开启六至十六章的钥匙」只剩一句断言，原纲目叁的三个小点（必须在这光中看、不是努力的结果乃是接受洋溢之恩的结果、才能有分）被削掉，读来单薄，作为一个纲目大点略嫌撑不住。两处之间是并列而非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把重生得君尊生命、在神圣生命管治之下、征服不顺从、心受主引导四层串成一句，脉络清楚，「在管治之下」这一转折也是全篇最有味道的点。但压缩太紧，基督与保罗在生命管治之下的榜样、掌权之灵的刚强主动等最能打动人的笔墨全失，读起来偏于陈述而不够真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从个人转入身体生活显于召会生活，方向正确，但「凡事受管治而向主活，活出爱人殷勤忍耐等美德」是概括式收拢，没有献上身体、心思更新而变化、与哀哭者同哭这类具体画面，团体的实际感偏弱，止于笼统一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应用实行：「效法保罗，将众召会带进基督身体的交通」有可摹之榜样，方向可循，但缺少交通如何运作（那灵的循环、一一提名问安、推荐与关切）的落地环节，仍偏原则性，不算真能照着做的路径。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确定目标：以「平安的神将撒但践踏在我们脚下」收束，有力度、有终极感，收得住全篇。稍可惜的是它与前项同出罗十六，界面略紧贴，独立的顶点感不够突出。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总体：一至三阶段推进紧密，四至七阶段偏于概述，后半段力度递减，作为骨架基本可用，但读不出一气呵成。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原纲目叁整段（在生命中作王为六至十六章的钥匙、一切事非努力乃接受洋溢之恩之结果）在骨架中仅余一句断言，分量明显缩减。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原纲目贰、贰之二以基督与保罗为「在生命生命管治之下」的双重榜样，骨架未体现，主观经历失去支撑。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原纲目陆（保罗二十七个名字的提名问安、全体相调生活是真能作王之处）未单独成阶段，被并入应用实行。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整体分段站得住，前半扎实，后半四至七阶段内容单薄、层次平行，建议补强第④与第⑤两段的实际内容。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