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第六篇　伯特利的梦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伯特利的梦乃是神的梦，要得着新耶路撒冷作神经纶的终极完成，这就是神家的梦，今日召会的实际，终极完成于新耶路撒冷，作神和选民永远的居所（启二一3、22）。雅各梦见梯子立在地上，顶通着天，约一51启示这梯子就是基督，作为人子将天带到地、将地联于天。石头象征基督是房角石，也象征变化过的人成为建造材料，雅各枕石头得安息，浇油表征那灵临到人使人与三一神调和为一。我们重生的灵是神今日的居所，是这天梯立在地上的基础；一转向灵，就经历基督作梯子，照来十19、四16坦然进入至圣所，摸着施恩宝座，受怜悯得恩典。基督作天梯的结果是伯特利，就是召会作基督的身体，终极完成于新耶路撒冷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伯特利的梦乃是神的梦，要得着新耶路撒冷作神经纶的终极完成，这就是神家的梦，今日召会的实际，终极完成于新耶路撒冷，作神和选民永远的居所（启二一3、22）。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雅各梦见梯子立在地上，顶通着天，约一51启示这梯子就是基督，作为人子将天带到地、将地联于天。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石头象征基督是房角石，也象征变化过的人成为建造材料，雅各枕石头得安息，浇油表征那灵临到人使人与三一神调和为一。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我们重生的灵是神今日的居所，是这天梯立在地上的基础；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一转向灵，就经历基督作梯子，照来十19、四16坦然进入至圣所，摸着施恩宝座，受怜悯得恩典。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基督作天梯的结果是伯特利，就是召会作基督的身体，终极完成于新耶路撒冷。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②）：以雅各梦见梯子的记载配合约一51主的话，是全篇最扎实的根基，两处经文本身就构成旧约预表与新约应验的对照，读来站得住、有说服力，不是硬凑。惜只写了梯子立地通天的轮廓，未带出「神的使者上去下来在人子身上」这句主的原话，力度略有折损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③④）：三条各有分量——①界定梦的性质与终极，③解开石头、柱子、油四项预表，④点出重生的灵是天梯的基础，且三者之间有「神的梦—预表的意义—梯子落在何处」的递进关系，不是平行罗列。但③一口气压进石头、枕石、浇油三层，每层都只一句带过，「构成到我们里面成为安息的枕头」这类相当有深度的话讲得不够透，略显拥挤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应用实行（⑤）：路径清楚可行——转向灵、进至圣所、摸施恩宝座、受怜悯得恩典，一步带一步，不是原则性空话，且与④的「灵是天梯的基础」紧密衔接，是全篇最见实际的一段。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确定目标（⑥）：以「基督作天梯的结果是伯特利—召会—新耶路撒冷」收尾，指向清晰，与①首尾呼应，读来有收束感；只是用语基本沿袭原纲目末句，力度稳而不惊。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总体：六段推进顺畅，从神的梦、梯子的启示、预表的解开，落到灵里的操练，再收于新耶路撒冷，一气呵成，可以直接当骨架使用。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原纲目壹三「梦的原则」一整段（属灵异象即是梦、受苦中得异象、得救与进入召会生活都是梦）在骨架中完全没有对应，这是本篇颇具特色的一层。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原纲目贰六b「神的家由神人调和为一所构成，神在人性里彰显自己，二者得相互并永远的满足安息」，以及贰七「今天在召会生活里我们乃是在伯特利的实际里」，这两处团体与调和的实际，骨架未立段落。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石头象征基石、顶石、房角石三重，骨架仅取「房角石」一项。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整体站得住，六阶段划分合理、推进有序，是一份可用的骨架；主要的欠缺不在判断失当，而在③一段承载过重、团体一面完全空缺，使全篇偏向个人路线。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