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ecospot"/>
    <w:p>
      <w:pPr>
        <w:pStyle w:val="Heading1"/>
      </w:pPr>
      <w:r>
        <w:t xml:space="preserve">EcoSpot ♻️</w:t>
      </w:r>
    </w:p>
    <w:p>
      <w:pPr>
        <w:pStyle w:val="FirstParagraph"/>
      </w:pPr>
      <w:r>
        <w:rPr>
          <w:b/>
          <w:bCs/>
        </w:rPr>
        <w:t xml:space="preserve">EcoSpot</w:t>
      </w:r>
      <w:r>
        <w:t xml:space="preserve"> </w:t>
      </w:r>
      <w:r>
        <w:t xml:space="preserve">is a mobile application built with</w:t>
      </w:r>
      <w:r>
        <w:t xml:space="preserve"> </w:t>
      </w:r>
      <w:hyperlink r:id="rId21">
        <w:r>
          <w:rPr>
            <w:rStyle w:val="Hyperlink"/>
          </w:rPr>
          <w:t xml:space="preserve">React Native</w:t>
        </w:r>
      </w:hyperlink>
      <w:r>
        <w:t xml:space="preserve"> </w:t>
      </w:r>
      <w:r>
        <w:t xml:space="preserve">and</w:t>
      </w:r>
      <w:r>
        <w:t xml:space="preserve"> </w:t>
      </w:r>
      <w:hyperlink r:id="rId22">
        <w:r>
          <w:rPr>
            <w:rStyle w:val="Hyperlink"/>
          </w:rPr>
          <w:t xml:space="preserve">Expo</w:t>
        </w:r>
      </w:hyperlink>
      <w:r>
        <w:t xml:space="preserve"> </w:t>
      </w:r>
      <w:r>
        <w:t xml:space="preserve">that helps users locate nearby recycling points and learn about different types of waste. The app fetches real‑time data from a</w:t>
      </w:r>
      <w:r>
        <w:t xml:space="preserve"> </w:t>
      </w:r>
      <w:hyperlink r:id="rId23">
        <w:r>
          <w:rPr>
            <w:rStyle w:val="Hyperlink"/>
          </w:rPr>
          <w:t xml:space="preserve">Supabase</w:t>
        </w:r>
      </w:hyperlink>
      <w:r>
        <w:t xml:space="preserve"> </w:t>
      </w:r>
      <w:r>
        <w:t xml:space="preserve">database and provides an interactive map, list view, and category selector to make recycling easier.</w:t>
      </w:r>
    </w:p>
    <w:p>
      <w:pPr>
        <w:pStyle w:val="BodyText"/>
      </w:pPr>
      <w:r>
        <w:rPr>
          <w:i/>
          <w:iCs/>
        </w:rPr>
        <w:t xml:space="preserve">Esta versión del README está en español e inglés para que el proyecto sea accesible a una audiencia internacional.</w:t>
      </w:r>
    </w:p>
    <w:bookmarkStart w:id="25" w:name="features-funcionalidades"/>
    <w:p>
      <w:pPr>
        <w:pStyle w:val="Heading2"/>
      </w:pPr>
      <w:r>
        <w:t xml:space="preserve">Features / Funcionalidades</w:t>
      </w:r>
    </w:p>
    <w:p>
      <w:pPr>
        <w:pStyle w:val="Compact"/>
        <w:numPr>
          <w:ilvl w:val="0"/>
          <w:numId w:val="1001"/>
        </w:numPr>
      </w:pPr>
      <w:r>
        <w:rPr>
          <w:b/>
          <w:bCs/>
        </w:rPr>
        <w:t xml:space="preserve">Waste categories / Categoría de residuos</w:t>
      </w:r>
      <w:r>
        <w:t xml:space="preserve"> – a selector for different types of waste (envases, vidrio, papel y cartón, orgánico, etc.) to filter recycling points.</w:t>
      </w:r>
    </w:p>
    <w:p>
      <w:pPr>
        <w:pStyle w:val="Compact"/>
        <w:numPr>
          <w:ilvl w:val="0"/>
          <w:numId w:val="1001"/>
        </w:numPr>
      </w:pPr>
      <w:r>
        <w:rPr>
          <w:b/>
          <w:bCs/>
        </w:rPr>
        <w:t xml:space="preserve">Interactive map / Mapa interactivo</w:t>
      </w:r>
      <w:r>
        <w:t xml:space="preserve"> – shows recycling points near the user’s current location using</w:t>
      </w:r>
      <w:r>
        <w:t xml:space="preserve"> </w:t>
      </w:r>
      <w:r>
        <w:rPr>
          <w:b/>
          <w:bCs/>
        </w:rPr>
        <w:t xml:space="preserve">react‑native‑maps</w:t>
      </w:r>
      <w:r>
        <w:t xml:space="preserve"> </w:t>
      </w:r>
      <w:r>
        <w:t xml:space="preserve">and Expo’s location permissions.</w:t>
      </w:r>
    </w:p>
    <w:p>
      <w:pPr>
        <w:pStyle w:val="Compact"/>
        <w:numPr>
          <w:ilvl w:val="0"/>
          <w:numId w:val="1001"/>
        </w:numPr>
      </w:pPr>
      <w:r>
        <w:rPr>
          <w:b/>
          <w:bCs/>
        </w:rPr>
        <w:t xml:space="preserve">Recycling point list / Lista de puntos</w:t>
      </w:r>
      <w:r>
        <w:t xml:space="preserve"> – a detailed list with name, address, opening hours, phone number and container status. Includes buttons to call or open the location in Google Maps.</w:t>
      </w:r>
    </w:p>
    <w:p>
      <w:pPr>
        <w:pStyle w:val="Compact"/>
        <w:numPr>
          <w:ilvl w:val="0"/>
          <w:numId w:val="1001"/>
        </w:numPr>
      </w:pPr>
      <w:r>
        <w:rPr>
          <w:b/>
          <w:bCs/>
        </w:rPr>
        <w:t xml:space="preserve">Login and logout / Inicio y cierre de sesión</w:t>
      </w:r>
      <w:r>
        <w:t xml:space="preserve"> – uses</w:t>
      </w:r>
      <w:r>
        <w:t xml:space="preserve"> </w:t>
      </w:r>
      <w:r>
        <w:rPr>
          <w:b/>
          <w:bCs/>
        </w:rPr>
        <w:t xml:space="preserve">Supabase Auth</w:t>
      </w:r>
      <w:r>
        <w:t xml:space="preserve"> </w:t>
      </w:r>
      <w:r>
        <w:t xml:space="preserve">to manage user sessions.</w:t>
      </w:r>
    </w:p>
    <w:p>
      <w:pPr>
        <w:pStyle w:val="Compact"/>
        <w:numPr>
          <w:ilvl w:val="0"/>
          <w:numId w:val="1001"/>
        </w:numPr>
      </w:pPr>
      <w:r>
        <w:rPr>
          <w:b/>
          <w:bCs/>
        </w:rPr>
        <w:t xml:space="preserve">Responsive and accessible design / Diseño responsivo y accesible</w:t>
      </w:r>
      <w:r>
        <w:t xml:space="preserve"> with</w:t>
      </w:r>
      <w:r>
        <w:t xml:space="preserve"> </w:t>
      </w:r>
      <w:hyperlink r:id="rId24">
        <w:r>
          <w:rPr>
            <w:rStyle w:val="Hyperlink"/>
          </w:rPr>
          <w:t xml:space="preserve">Ionicons</w:t>
        </w:r>
      </w:hyperlink>
      <w:r>
        <w:t xml:space="preserve"> </w:t>
      </w:r>
      <w:r>
        <w:t xml:space="preserve">and distinctive colours for each waste type.</w:t>
      </w:r>
    </w:p>
    <w:bookmarkEnd w:id="25"/>
    <w:bookmarkStart w:id="29" w:name="technologies-tecnologías"/>
    <w:p>
      <w:pPr>
        <w:pStyle w:val="Heading2"/>
      </w:pPr>
      <w:r>
        <w:t xml:space="preserve">Technologies / Tecnologías</w:t>
      </w:r>
    </w:p>
    <w:p>
      <w:pPr>
        <w:pStyle w:val="Compact"/>
        <w:numPr>
          <w:ilvl w:val="0"/>
          <w:numId w:val="1002"/>
        </w:numPr>
      </w:pPr>
      <w:hyperlink r:id="rId21">
        <w:r>
          <w:rPr>
            <w:rStyle w:val="Hyperlink"/>
          </w:rPr>
          <w:t xml:space="preserve">React Native</w:t>
        </w:r>
      </w:hyperlink>
    </w:p>
    <w:p>
      <w:pPr>
        <w:pStyle w:val="Compact"/>
        <w:numPr>
          <w:ilvl w:val="0"/>
          <w:numId w:val="1002"/>
        </w:numPr>
      </w:pPr>
      <w:hyperlink r:id="rId22">
        <w:r>
          <w:rPr>
            <w:rStyle w:val="Hyperlink"/>
          </w:rPr>
          <w:t xml:space="preserve">Expo</w:t>
        </w:r>
      </w:hyperlink>
    </w:p>
    <w:p>
      <w:pPr>
        <w:pStyle w:val="Compact"/>
        <w:numPr>
          <w:ilvl w:val="0"/>
          <w:numId w:val="1002"/>
        </w:numPr>
      </w:pPr>
      <w:hyperlink r:id="rId26">
        <w:r>
          <w:rPr>
            <w:rStyle w:val="Hyperlink"/>
          </w:rPr>
          <w:t xml:space="preserve">React Navigation</w:t>
        </w:r>
      </w:hyperlink>
      <w:r>
        <w:t xml:space="preserve"> </w:t>
      </w:r>
      <w:r>
        <w:t xml:space="preserve">(bottom‑tab navigator)</w:t>
      </w:r>
    </w:p>
    <w:p>
      <w:pPr>
        <w:pStyle w:val="Compact"/>
        <w:numPr>
          <w:ilvl w:val="0"/>
          <w:numId w:val="1002"/>
        </w:numPr>
      </w:pPr>
      <w:hyperlink r:id="rId27">
        <w:r>
          <w:rPr>
            <w:rStyle w:val="Hyperlink"/>
          </w:rPr>
          <w:t xml:space="preserve">react‑native‑maps</w:t>
        </w:r>
      </w:hyperlink>
      <w:r>
        <w:t xml:space="preserve"> </w:t>
      </w:r>
      <w:r>
        <w:t xml:space="preserve">(map)</w:t>
      </w:r>
    </w:p>
    <w:p>
      <w:pPr>
        <w:pStyle w:val="Compact"/>
        <w:numPr>
          <w:ilvl w:val="0"/>
          <w:numId w:val="1002"/>
        </w:numPr>
      </w:pPr>
      <w:hyperlink r:id="rId28">
        <w:r>
          <w:rPr>
            <w:rStyle w:val="Hyperlink"/>
          </w:rPr>
          <w:t xml:space="preserve">Expo Location</w:t>
        </w:r>
      </w:hyperlink>
      <w:r>
        <w:t xml:space="preserve"> </w:t>
      </w:r>
      <w:r>
        <w:t xml:space="preserve">(geolocation permissions)</w:t>
      </w:r>
    </w:p>
    <w:p>
      <w:pPr>
        <w:pStyle w:val="Compact"/>
        <w:numPr>
          <w:ilvl w:val="0"/>
          <w:numId w:val="1002"/>
        </w:numPr>
      </w:pPr>
      <w:hyperlink r:id="rId23">
        <w:r>
          <w:rPr>
            <w:rStyle w:val="Hyperlink"/>
          </w:rPr>
          <w:t xml:space="preserve">Supabase</w:t>
        </w:r>
      </w:hyperlink>
      <w:r>
        <w:t xml:space="preserve"> </w:t>
      </w:r>
      <w:r>
        <w:t xml:space="preserve">(database and authentication)</w:t>
      </w:r>
    </w:p>
    <w:p>
      <w:pPr>
        <w:pStyle w:val="Compact"/>
        <w:numPr>
          <w:ilvl w:val="0"/>
          <w:numId w:val="1002"/>
        </w:numPr>
      </w:pPr>
      <w:hyperlink r:id="rId24">
        <w:r>
          <w:rPr>
            <w:rStyle w:val="Hyperlink"/>
          </w:rPr>
          <w:t xml:space="preserve">Ionicons</w:t>
        </w:r>
      </w:hyperlink>
      <w:r>
        <w:t xml:space="preserve"> </w:t>
      </w:r>
      <w:r>
        <w:t xml:space="preserve">(icons)</w:t>
      </w:r>
    </w:p>
    <w:bookmarkEnd w:id="29"/>
    <w:bookmarkStart w:id="34" w:name="installation-instalación"/>
    <w:p>
      <w:pPr>
        <w:pStyle w:val="Heading2"/>
      </w:pPr>
      <w:r>
        <w:t xml:space="preserve">Installation / Instalación</w:t>
      </w:r>
    </w:p>
    <w:bookmarkStart w:id="32" w:name="requirements-requisitos"/>
    <w:p>
      <w:pPr>
        <w:pStyle w:val="Heading3"/>
      </w:pPr>
      <w:r>
        <w:t xml:space="preserve">Requirements / Requisitos</w:t>
      </w:r>
    </w:p>
    <w:p>
      <w:pPr>
        <w:pStyle w:val="Compact"/>
        <w:numPr>
          <w:ilvl w:val="0"/>
          <w:numId w:val="1003"/>
        </w:numPr>
      </w:pPr>
      <w:r>
        <w:t xml:space="preserve">Node.js ≥ 14</w:t>
      </w:r>
    </w:p>
    <w:p>
      <w:pPr>
        <w:pStyle w:val="Compact"/>
        <w:numPr>
          <w:ilvl w:val="0"/>
          <w:numId w:val="1003"/>
        </w:numPr>
      </w:pPr>
      <w:r>
        <w:t xml:space="preserve">npm or</w:t>
      </w:r>
      <w:r>
        <w:t xml:space="preserve"> </w:t>
      </w:r>
      <w:hyperlink r:id="rId30">
        <w:r>
          <w:rPr>
            <w:rStyle w:val="Hyperlink"/>
          </w:rPr>
          <w:t xml:space="preserve">yarn</w:t>
        </w:r>
      </w:hyperlink>
    </w:p>
    <w:p>
      <w:pPr>
        <w:pStyle w:val="Compact"/>
        <w:numPr>
          <w:ilvl w:val="0"/>
          <w:numId w:val="1003"/>
        </w:numPr>
      </w:pPr>
      <w:hyperlink r:id="rId31">
        <w:r>
          <w:rPr>
            <w:rStyle w:val="Hyperlink"/>
          </w:rPr>
          <w:t xml:space="preserve">Expo CLI</w:t>
        </w:r>
      </w:hyperlink>
    </w:p>
    <w:p>
      <w:pPr>
        <w:pStyle w:val="Compact"/>
        <w:numPr>
          <w:ilvl w:val="0"/>
          <w:numId w:val="1003"/>
        </w:numPr>
      </w:pPr>
      <w:r>
        <w:t xml:space="preserve">A</w:t>
      </w:r>
      <w:r>
        <w:t xml:space="preserve"> </w:t>
      </w:r>
      <w:r>
        <w:rPr>
          <w:b/>
          <w:bCs/>
        </w:rPr>
        <w:t xml:space="preserve">Supabase</w:t>
      </w:r>
      <w:r>
        <w:t xml:space="preserve"> </w:t>
      </w:r>
      <w:r>
        <w:t xml:space="preserve">account with a database configured to include the tables</w:t>
      </w:r>
      <w:r>
        <w:t xml:space="preserve"> </w:t>
      </w:r>
      <w:r>
        <w:rPr>
          <w:rStyle w:val="VerbatimChar"/>
        </w:rPr>
        <w:t xml:space="preserve">tiporesiduo</w:t>
      </w:r>
      <w:r>
        <w:t xml:space="preserve">,</w:t>
      </w:r>
      <w:r>
        <w:t xml:space="preserve"> </w:t>
      </w:r>
      <w:r>
        <w:rPr>
          <w:rStyle w:val="VerbatimChar"/>
        </w:rPr>
        <w:t xml:space="preserve">puntoreciclaje</w:t>
      </w:r>
      <w:r>
        <w:t xml:space="preserve"> </w:t>
      </w:r>
      <w:r>
        <w:t xml:space="preserve">and</w:t>
      </w:r>
      <w:r>
        <w:t xml:space="preserve"> </w:t>
      </w:r>
      <w:r>
        <w:rPr>
          <w:rStyle w:val="VerbatimChar"/>
        </w:rPr>
        <w:t xml:space="preserve">punto_residuo</w:t>
      </w:r>
      <w:r>
        <w:t xml:space="preserve">.</w:t>
      </w:r>
    </w:p>
    <w:bookmarkEnd w:id="32"/>
    <w:bookmarkStart w:id="33" w:name="steps-pasos"/>
    <w:p>
      <w:pPr>
        <w:pStyle w:val="Heading3"/>
      </w:pPr>
      <w:r>
        <w:t xml:space="preserve">Steps / Pasos</w:t>
      </w:r>
    </w:p>
    <w:p>
      <w:pPr>
        <w:pStyle w:val="Compact"/>
        <w:numPr>
          <w:ilvl w:val="0"/>
          <w:numId w:val="1004"/>
        </w:numPr>
      </w:pPr>
      <w:r>
        <w:rPr>
          <w:b/>
          <w:bCs/>
        </w:rPr>
        <w:t xml:space="preserve">Clone this repository / Clona este repositorio</w:t>
      </w:r>
      <w:r>
        <w:t xml:space="preserve">:</w:t>
      </w:r>
    </w:p>
    <w:p>
      <w:pPr>
        <w:pStyle w:val="SourceCode"/>
      </w:pPr>
      <w:r>
        <w:rPr>
          <w:rStyle w:val="VerbatimChar"/>
        </w:rPr>
        <w:t xml:space="preserve">git clone https://github.com/Sangaarr/EcoSpot.git</w:t>
      </w:r>
      <w:r>
        <w:br/>
      </w:r>
      <w:r>
        <w:rPr>
          <w:rStyle w:val="VerbatimChar"/>
        </w:rPr>
        <w:t xml:space="preserve">cd EcoSpot</w:t>
      </w:r>
    </w:p>
    <w:p>
      <w:pPr>
        <w:pStyle w:val="Compact"/>
        <w:numPr>
          <w:ilvl w:val="0"/>
          <w:numId w:val="1005"/>
        </w:numPr>
      </w:pPr>
      <w:r>
        <w:rPr>
          <w:b/>
          <w:bCs/>
        </w:rPr>
        <w:t xml:space="preserve">Install dependencies / Instala las dependencias</w:t>
      </w:r>
      <w:r>
        <w:t xml:space="preserve">:</w:t>
      </w:r>
    </w:p>
    <w:p>
      <w:pPr>
        <w:pStyle w:val="SourceCode"/>
      </w:pPr>
      <w:r>
        <w:rPr>
          <w:rStyle w:val="VerbatimChar"/>
        </w:rPr>
        <w:t xml:space="preserve">npm install</w:t>
      </w:r>
      <w:r>
        <w:br/>
      </w:r>
      <w:r>
        <w:rPr>
          <w:rStyle w:val="VerbatimChar"/>
        </w:rPr>
        <w:t xml:space="preserve"># o</w:t>
      </w:r>
      <w:r>
        <w:br/>
      </w:r>
      <w:r>
        <w:rPr>
          <w:rStyle w:val="VerbatimChar"/>
        </w:rPr>
        <w:t xml:space="preserve">yarn install</w:t>
      </w:r>
    </w:p>
    <w:p>
      <w:pPr>
        <w:pStyle w:val="Compact"/>
        <w:numPr>
          <w:ilvl w:val="0"/>
          <w:numId w:val="1006"/>
        </w:numPr>
      </w:pPr>
      <w:r>
        <w:rPr>
          <w:b/>
          <w:bCs/>
        </w:rPr>
        <w:t xml:space="preserve">Configure Supabase / Configura Supabase</w:t>
      </w:r>
      <w:r>
        <w:t xml:space="preserve">:</w:t>
      </w:r>
    </w:p>
    <w:p>
      <w:pPr>
        <w:pStyle w:val="FirstParagraph"/>
      </w:pPr>
      <w:r>
        <w:t xml:space="preserve">This project expects a file</w:t>
      </w:r>
      <w:r>
        <w:t xml:space="preserve"> </w:t>
      </w:r>
      <w:r>
        <w:rPr>
          <w:rStyle w:val="VerbatimChar"/>
        </w:rPr>
        <w:t xml:space="preserve">src/utils/supabaseClient.js</w:t>
      </w:r>
      <w:r>
        <w:t xml:space="preserve"> </w:t>
      </w:r>
      <w:r>
        <w:t xml:space="preserve">exporting your Supabase client. Replace the placeholder values with your Supabase</w:t>
      </w:r>
      <w:r>
        <w:t xml:space="preserve"> </w:t>
      </w:r>
      <w:r>
        <w:rPr>
          <w:b/>
          <w:bCs/>
        </w:rPr>
        <w:t xml:space="preserve">URL</w:t>
      </w:r>
      <w:r>
        <w:t xml:space="preserve"> </w:t>
      </w:r>
      <w:r>
        <w:t xml:space="preserve">and</w:t>
      </w:r>
      <w:r>
        <w:t xml:space="preserve"> </w:t>
      </w:r>
      <w:r>
        <w:rPr>
          <w:b/>
          <w:bCs/>
        </w:rPr>
        <w:t xml:space="preserve">anon key</w:t>
      </w:r>
      <w:r>
        <w:t xml:space="preserve">:</w:t>
      </w:r>
    </w:p>
    <w:p>
      <w:pPr>
        <w:pStyle w:val="SourceCode"/>
      </w:pPr>
      <w:r>
        <w:rPr>
          <w:rStyle w:val="VerbatimChar"/>
        </w:rPr>
        <w:t xml:space="preserve">import { createClient } from '@supabase/supabase-js';</w:t>
      </w:r>
      <w:r>
        <w:br/>
      </w:r>
      <w:r>
        <w:br/>
      </w:r>
      <w:r>
        <w:rPr>
          <w:rStyle w:val="VerbatimChar"/>
        </w:rPr>
        <w:t xml:space="preserve">const supabaseUrl = 'https://YOUR_PROJECT.supabase.co';</w:t>
      </w:r>
      <w:r>
        <w:br/>
      </w:r>
      <w:r>
        <w:rPr>
          <w:rStyle w:val="VerbatimChar"/>
        </w:rPr>
        <w:t xml:space="preserve">const supabaseAnonKey = 'YOUR_SUPABASE_ANON_KEY';</w:t>
      </w:r>
      <w:r>
        <w:br/>
      </w:r>
      <w:r>
        <w:br/>
      </w:r>
      <w:r>
        <w:rPr>
          <w:rStyle w:val="VerbatimChar"/>
        </w:rPr>
        <w:t xml:space="preserve">export const supabase = createClient(supabaseUrl, supabaseAnonKey);</w:t>
      </w:r>
    </w:p>
    <w:p>
      <w:pPr>
        <w:pStyle w:val="FirstParagraph"/>
      </w:pPr>
      <w:r>
        <w:t xml:space="preserve">Make sure the Supabase database has the necessary tables and relationships. You can find example schemas in the</w:t>
      </w:r>
      <w:r>
        <w:t xml:space="preserve"> </w:t>
      </w:r>
      <w:r>
        <w:rPr>
          <w:rStyle w:val="VerbatimChar"/>
        </w:rPr>
        <w:t xml:space="preserve">import_data.js</w:t>
      </w:r>
      <w:r>
        <w:t xml:space="preserve"> </w:t>
      </w:r>
      <w:r>
        <w:t xml:space="preserve">file.</w:t>
      </w:r>
    </w:p>
    <w:p>
      <w:pPr>
        <w:pStyle w:val="Compact"/>
        <w:numPr>
          <w:ilvl w:val="0"/>
          <w:numId w:val="1007"/>
        </w:numPr>
      </w:pPr>
      <w:r>
        <w:rPr>
          <w:b/>
          <w:bCs/>
        </w:rPr>
        <w:t xml:space="preserve">Start the app / Inicia la aplicación</w:t>
      </w:r>
      <w:r>
        <w:t xml:space="preserve">:</w:t>
      </w:r>
    </w:p>
    <w:p>
      <w:pPr>
        <w:pStyle w:val="SourceCode"/>
      </w:pPr>
      <w:r>
        <w:rPr>
          <w:rStyle w:val="VerbatimChar"/>
        </w:rPr>
        <w:t xml:space="preserve">npm start</w:t>
      </w:r>
      <w:r>
        <w:br/>
      </w:r>
      <w:r>
        <w:rPr>
          <w:rStyle w:val="VerbatimChar"/>
        </w:rPr>
        <w:t xml:space="preserve"># o</w:t>
      </w:r>
      <w:r>
        <w:br/>
      </w:r>
      <w:r>
        <w:rPr>
          <w:rStyle w:val="VerbatimChar"/>
        </w:rPr>
        <w:t xml:space="preserve">yarn start</w:t>
      </w:r>
    </w:p>
    <w:p>
      <w:pPr>
        <w:pStyle w:val="FirstParagraph"/>
      </w:pPr>
      <w:r>
        <w:t xml:space="preserve">This will start the Expo development server. You can run the app on an emulator, simulator or by scanning the QR code with the Expo Go app on your mobile device.</w:t>
      </w:r>
    </w:p>
    <w:bookmarkEnd w:id="33"/>
    <w:bookmarkEnd w:id="34"/>
    <w:bookmarkStart w:id="35" w:name="usage-uso"/>
    <w:p>
      <w:pPr>
        <w:pStyle w:val="Heading2"/>
      </w:pPr>
      <w:r>
        <w:t xml:space="preserve">Usage / Uso</w:t>
      </w:r>
    </w:p>
    <w:p>
      <w:pPr>
        <w:pStyle w:val="Compact"/>
        <w:numPr>
          <w:ilvl w:val="0"/>
          <w:numId w:val="1008"/>
        </w:numPr>
      </w:pPr>
      <w:r>
        <w:t xml:space="preserve">Upon launching the app, you will be prompted for location permission. If denied, the app will display a default location (Madrid).</w:t>
      </w:r>
    </w:p>
    <w:p>
      <w:pPr>
        <w:pStyle w:val="Compact"/>
        <w:numPr>
          <w:ilvl w:val="0"/>
          <w:numId w:val="1008"/>
        </w:numPr>
      </w:pPr>
      <w:r>
        <w:t xml:space="preserve">Select a</w:t>
      </w:r>
      <w:r>
        <w:t xml:space="preserve"> </w:t>
      </w:r>
      <w:r>
        <w:rPr>
          <w:b/>
          <w:bCs/>
        </w:rPr>
        <w:t xml:space="preserve">waste category / categoría de residuo</w:t>
      </w:r>
      <w:r>
        <w:t xml:space="preserve"> </w:t>
      </w:r>
      <w:r>
        <w:t xml:space="preserve">in the “Residuos” tab to view the appropriate containers.</w:t>
      </w:r>
    </w:p>
    <w:p>
      <w:pPr>
        <w:pStyle w:val="Compact"/>
        <w:numPr>
          <w:ilvl w:val="0"/>
          <w:numId w:val="1008"/>
        </w:numPr>
      </w:pPr>
      <w:r>
        <w:t xml:space="preserve">In the</w:t>
      </w:r>
      <w:r>
        <w:t xml:space="preserve"> </w:t>
      </w:r>
      <w:r>
        <w:rPr>
          <w:b/>
          <w:bCs/>
        </w:rPr>
        <w:t xml:space="preserve">Mapa</w:t>
      </w:r>
      <w:r>
        <w:t xml:space="preserve"> </w:t>
      </w:r>
      <w:r>
        <w:t xml:space="preserve">tab you can visualise nearby recycling points. The pin colours reflect the status of each container (green = operational, red = full, orange = out of order).</w:t>
      </w:r>
    </w:p>
    <w:p>
      <w:pPr>
        <w:pStyle w:val="Compact"/>
        <w:numPr>
          <w:ilvl w:val="0"/>
          <w:numId w:val="1008"/>
        </w:numPr>
      </w:pPr>
      <w:r>
        <w:t xml:space="preserve">The</w:t>
      </w:r>
      <w:r>
        <w:t xml:space="preserve"> </w:t>
      </w:r>
      <w:r>
        <w:rPr>
          <w:b/>
          <w:bCs/>
        </w:rPr>
        <w:t xml:space="preserve">Ver Lista</w:t>
      </w:r>
      <w:r>
        <w:t xml:space="preserve"> </w:t>
      </w:r>
      <w:r>
        <w:t xml:space="preserve">tab shows a detailed list of points. Tap “Cómo llegar” to open the route in Google Maps or tap the phone number to call.</w:t>
      </w:r>
    </w:p>
    <w:p>
      <w:pPr>
        <w:pStyle w:val="Compact"/>
        <w:numPr>
          <w:ilvl w:val="0"/>
          <w:numId w:val="1008"/>
        </w:numPr>
      </w:pPr>
      <w:r>
        <w:t xml:space="preserve">The</w:t>
      </w:r>
      <w:r>
        <w:t xml:space="preserve"> </w:t>
      </w:r>
      <w:r>
        <w:rPr>
          <w:b/>
          <w:bCs/>
        </w:rPr>
        <w:t xml:space="preserve">Salir</w:t>
      </w:r>
      <w:r>
        <w:t xml:space="preserve"> </w:t>
      </w:r>
      <w:r>
        <w:t xml:space="preserve">tab logs the user out of Supabase.</w:t>
      </w:r>
    </w:p>
    <w:bookmarkEnd w:id="35"/>
    <w:bookmarkStart w:id="36" w:name="X27b2c23770ca854701951c3c7c8db3e12ce931e"/>
    <w:p>
      <w:pPr>
        <w:pStyle w:val="Heading2"/>
      </w:pPr>
      <w:r>
        <w:t xml:space="preserve">Project Structure / Estructura del proyecto</w:t>
      </w:r>
    </w:p>
    <w:p>
      <w:pPr>
        <w:pStyle w:val="SourceCode"/>
      </w:pPr>
      <w:r>
        <w:rPr>
          <w:rStyle w:val="VerbatimChar"/>
        </w:rPr>
        <w:t xml:space="preserve">EcoSpot/</w:t>
      </w:r>
      <w:r>
        <w:br/>
      </w:r>
      <w:r>
        <w:rPr>
          <w:rStyle w:val="VerbatimChar"/>
        </w:rPr>
        <w:t xml:space="preserve">├─ src/</w:t>
      </w:r>
      <w:r>
        <w:br/>
      </w:r>
      <w:r>
        <w:rPr>
          <w:rStyle w:val="VerbatimChar"/>
        </w:rPr>
        <w:t xml:space="preserve">│  ├─ components/         # React Native components (WasteSelector, SearchMap, RecyclingPointList, AuthScreen)</w:t>
      </w:r>
      <w:r>
        <w:br/>
      </w:r>
      <w:r>
        <w:rPr>
          <w:rStyle w:val="VerbatimChar"/>
        </w:rPr>
        <w:t xml:space="preserve">│  ├─ utils/              # Supabase client (supabaseClient.js)</w:t>
      </w:r>
      <w:r>
        <w:br/>
      </w:r>
      <w:r>
        <w:rPr>
          <w:rStyle w:val="VerbatimChar"/>
        </w:rPr>
        <w:t xml:space="preserve">│  └─ ...                 # Other helper modules</w:t>
      </w:r>
      <w:r>
        <w:br/>
      </w:r>
      <w:r>
        <w:rPr>
          <w:rStyle w:val="VerbatimChar"/>
        </w:rPr>
        <w:t xml:space="preserve">├─ assets/                # Images, icons and other static assets</w:t>
      </w:r>
      <w:r>
        <w:br/>
      </w:r>
      <w:r>
        <w:rPr>
          <w:rStyle w:val="VerbatimChar"/>
        </w:rPr>
        <w:t xml:space="preserve">├─ App.js                 # Root component with tab navigation</w:t>
      </w:r>
      <w:r>
        <w:br/>
      </w:r>
      <w:r>
        <w:rPr>
          <w:rStyle w:val="VerbatimChar"/>
        </w:rPr>
        <w:t xml:space="preserve">├─ import_data.js         # Script to import sample data into Supabase</w:t>
      </w:r>
      <w:r>
        <w:br/>
      </w:r>
      <w:r>
        <w:rPr>
          <w:rStyle w:val="VerbatimChar"/>
        </w:rPr>
        <w:t xml:space="preserve">├─ package.json           # NPM dependencies and scripts</w:t>
      </w:r>
      <w:r>
        <w:br/>
      </w:r>
      <w:r>
        <w:rPr>
          <w:rStyle w:val="VerbatimChar"/>
        </w:rPr>
        <w:t xml:space="preserve">└─ README.md              # (this file)</w:t>
      </w:r>
    </w:p>
    <w:bookmarkEnd w:id="36"/>
    <w:bookmarkStart w:id="37" w:name="contributing-contribuir"/>
    <w:p>
      <w:pPr>
        <w:pStyle w:val="Heading2"/>
      </w:pPr>
      <w:r>
        <w:t xml:space="preserve">Contributing / Contribuir</w:t>
      </w:r>
    </w:p>
    <w:p>
      <w:pPr>
        <w:pStyle w:val="Compact"/>
        <w:numPr>
          <w:ilvl w:val="0"/>
          <w:numId w:val="1009"/>
        </w:numPr>
      </w:pPr>
      <w:r>
        <w:t xml:space="preserve">Fork this repository and create your branch from</w:t>
      </w:r>
      <w:r>
        <w:t xml:space="preserve"> </w:t>
      </w:r>
      <w:r>
        <w:rPr>
          <w:rStyle w:val="VerbatimChar"/>
        </w:rPr>
        <w:t xml:space="preserve">main</w:t>
      </w:r>
      <w:r>
        <w:t xml:space="preserve">.</w:t>
      </w:r>
    </w:p>
    <w:p>
      <w:pPr>
        <w:pStyle w:val="Compact"/>
        <w:numPr>
          <w:ilvl w:val="0"/>
          <w:numId w:val="1009"/>
        </w:numPr>
      </w:pPr>
      <w:r>
        <w:t xml:space="preserve">Make your changes and commit them with clear messages.</w:t>
      </w:r>
    </w:p>
    <w:p>
      <w:pPr>
        <w:pStyle w:val="Compact"/>
        <w:numPr>
          <w:ilvl w:val="0"/>
          <w:numId w:val="1009"/>
        </w:numPr>
      </w:pPr>
      <w:r>
        <w:t xml:space="preserve">Submit a pull request and describe your changes.</w:t>
      </w:r>
    </w:p>
    <w:p>
      <w:pPr>
        <w:pStyle w:val="FirstParagraph"/>
      </w:pPr>
      <w:r>
        <w:t xml:space="preserve">Contributions, suggestions and bug reports are welcome! Feel free to open an issue or a pull request.</w:t>
      </w:r>
    </w:p>
    <w:bookmarkEnd w:id="37"/>
    <w:bookmarkStart w:id="38" w:name="license-licencia"/>
    <w:p>
      <w:pPr>
        <w:pStyle w:val="Heading2"/>
      </w:pPr>
      <w:r>
        <w:t xml:space="preserve">License / Licencia</w:t>
      </w:r>
    </w:p>
    <w:p>
      <w:pPr>
        <w:pStyle w:val="FirstParagraph"/>
      </w:pPr>
      <w:r>
        <w:t xml:space="preserve">Specify a license for your project (e.g. MIT, Apache 2.0). To use the MIT license, create a</w:t>
      </w:r>
      <w:r>
        <w:t xml:space="preserve"> </w:t>
      </w:r>
      <w:r>
        <w:rPr>
          <w:rStyle w:val="VerbatimChar"/>
        </w:rPr>
        <w:t xml:space="preserve">LICENSE</w:t>
      </w:r>
      <w:r>
        <w:t xml:space="preserve"> </w:t>
      </w:r>
      <w:r>
        <w:t xml:space="preserve">file with:</w:t>
      </w:r>
    </w:p>
    <w:p>
      <w:pPr>
        <w:pStyle w:val="SourceCode"/>
      </w:pPr>
      <w:r>
        <w:rPr>
          <w:rStyle w:val="VerbatimChar"/>
        </w:rPr>
        <w:t xml:space="preserve">MIT License</w:t>
      </w:r>
      <w:r>
        <w:br/>
      </w:r>
      <w:r>
        <w:br/>
      </w:r>
      <w:r>
        <w:rPr>
          <w:rStyle w:val="VerbatimChar"/>
        </w:rPr>
        <w:t xml:space="preserve">Copyright (c) 2026 Enrique Sánchez</w:t>
      </w:r>
      <w:r>
        <w:br/>
      </w:r>
      <w:r>
        <w:br/>
      </w:r>
      <w:r>
        <w:rPr>
          <w:rStyle w:val="VerbatimChar"/>
        </w:rPr>
        <w:t xml:space="preserve">Permission is hereby granted, free of charge, to any person obtaining a copy</w:t>
      </w:r>
      <w:r>
        <w:br/>
      </w:r>
      <w:r>
        <w:rPr>
          <w:rStyle w:val="VerbatimChar"/>
        </w:rPr>
        <w:t xml:space="preserve">of this software and associated documentation files (the "Software"), to deal</w:t>
      </w:r>
      <w:r>
        <w:br/>
      </w:r>
      <w:r>
        <w:rPr>
          <w:rStyle w:val="VerbatimChar"/>
        </w:rPr>
        <w:t xml:space="preserve">in the Software without restriction, including without limitation the rights</w:t>
      </w:r>
      <w:r>
        <w:br/>
      </w:r>
      <w:r>
        <w:rPr>
          <w:rStyle w:val="VerbatimChar"/>
        </w:rPr>
        <w:t xml:space="preserve">to use, copy, modify, merge, publish, distribute, sublicense, and/or sell</w:t>
      </w:r>
      <w:r>
        <w:br/>
      </w:r>
      <w:r>
        <w:rPr>
          <w:rStyle w:val="VerbatimChar"/>
        </w:rPr>
        <w:t xml:space="preserve">copies of the Software, and to permit persons to whom the Software is</w:t>
      </w:r>
      <w:r>
        <w:br/>
      </w:r>
      <w:r>
        <w:rPr>
          <w:rStyle w:val="VerbatimChar"/>
        </w:rPr>
        <w:t xml:space="preserve">furnished to do so, subject to the following conditions:</w:t>
      </w:r>
      <w:r>
        <w:br/>
      </w:r>
      <w:r>
        <w:br/>
      </w:r>
      <w:r>
        <w:rPr>
          <w:rStyle w:val="VerbatimChar"/>
        </w:rPr>
        <w:t xml:space="preserve">... (complete license text here) ...</w:t>
      </w:r>
    </w:p>
    <w:bookmarkEnd w:id="38"/>
    <w:bookmarkStart w:id="39" w:name="acknowledgements-agradecimientos"/>
    <w:p>
      <w:pPr>
        <w:pStyle w:val="Heading2"/>
      </w:pPr>
      <w:r>
        <w:t xml:space="preserve">Acknowledgements / Agradecimientos</w:t>
      </w:r>
    </w:p>
    <w:p>
      <w:pPr>
        <w:pStyle w:val="FirstParagraph"/>
      </w:pPr>
      <w:r>
        <w:t xml:space="preserve">This app was developed as part of a personal project to promote recycling awareness. Thanks to the open‑source community for the libraries used.</w:t>
      </w:r>
    </w:p>
    <w:bookmarkEnd w:id="39"/>
    <w:bookmarkStart w:id="40" w:name="screenshots-capturas-de-pantalla"/>
    <w:p>
      <w:pPr>
        <w:pStyle w:val="Heading2"/>
      </w:pPr>
      <w:r>
        <w:t xml:space="preserve">Screenshots / Capturas de pantalla</w:t>
      </w:r>
    </w:p>
    <w:p>
      <w:pPr>
        <w:pStyle w:val="FirstParagraph"/>
      </w:pPr>
      <w:r>
        <w:t xml:space="preserve">Include some screenshots or GIFs of the app in action to showcase its functionality. Place them in a</w:t>
      </w:r>
      <w:r>
        <w:t xml:space="preserve"> </w:t>
      </w:r>
      <w:r>
        <w:rPr>
          <w:rStyle w:val="VerbatimChar"/>
        </w:rPr>
        <w:t xml:space="preserve">docs/images/</w:t>
      </w:r>
      <w:r>
        <w:t xml:space="preserve"> </w:t>
      </w:r>
      <w:r>
        <w:t xml:space="preserve">folder and reference them here:</w:t>
      </w:r>
    </w:p>
    <w:p>
      <w:pPr>
        <w:pStyle w:val="SourceCode"/>
      </w:pPr>
      <w:r>
        <w:rPr>
          <w:rStyle w:val="VerbatimChar"/>
        </w:rPr>
        <w:t xml:space="preserve">![Home screen](docs/images/home.png)</w:t>
      </w:r>
      <w:r>
        <w:br/>
      </w:r>
      <w:r>
        <w:rPr>
          <w:rStyle w:val="VerbatimChar"/>
        </w:rPr>
        <w:t xml:space="preserve">![Map screen](docs/images/map.png)</w:t>
      </w:r>
    </w:p>
    <w:p>
      <w:r>
        <w:pict>
          <v:rect style="width:0;height:1.5pt" o:hralign="center" o:hrstd="t" o:hr="t"/>
        </w:pict>
      </w:r>
    </w:p>
    <w:p>
      <w:pPr>
        <w:pStyle w:val="FirstParagraph"/>
      </w:pPr>
      <w:r>
        <w:t xml:space="preserve">Feel free to adapt the wording, add your contact information and translate the sections as you see fit.</w:t>
      </w:r>
    </w:p>
    <w:bookmarkEnd w:id="40"/>
    <w:bookmarkEnd w:id="41"/>
    <w:bookmarkEnd w:id="42"/>
    <w:p>
      <w:r>
        <w:pict>
          <v:rect style="width:0;height:1.5pt" o:hralign="center" o:hrstd="t" o:hr="t"/>
        </w:pict>
      </w:r>
    </w:p>
    <w:bookmarkStart w:id="43" w:name="citations"/>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docs.expo.dev/get-started/installation/" TargetMode="External" /><Relationship Type="http://schemas.openxmlformats.org/officeDocument/2006/relationships/hyperlink" Id="rId28" Target="https://docs.expo.dev/versions/latest/sdk/location/" TargetMode="External" /><Relationship Type="http://schemas.openxmlformats.org/officeDocument/2006/relationships/hyperlink" Id="rId22" Target="https://expo.dev/" TargetMode="External" /><Relationship Type="http://schemas.openxmlformats.org/officeDocument/2006/relationships/hyperlink" Id="rId27" Target="https://github.com/react-native-maps/react-native-maps" TargetMode="External" /><Relationship Type="http://schemas.openxmlformats.org/officeDocument/2006/relationships/hyperlink" Id="rId24" Target="https://ionic.io/ionicons" TargetMode="External" /><Relationship Type="http://schemas.openxmlformats.org/officeDocument/2006/relationships/hyperlink" Id="rId21" Target="https://reactnative.dev/" TargetMode="External" /><Relationship Type="http://schemas.openxmlformats.org/officeDocument/2006/relationships/hyperlink" Id="rId26" Target="https://reactnavigation.org/" TargetMode="External" /><Relationship Type="http://schemas.openxmlformats.org/officeDocument/2006/relationships/hyperlink" Id="rId23" Target="https://supabase.com/" TargetMode="External" /><Relationship Type="http://schemas.openxmlformats.org/officeDocument/2006/relationships/hyperlink" Id="rId30" Target="https://yarnpkg.com/" TargetMode="External" /></Relationships>
</file>

<file path=word/_rels/footnotes.xml.rels><?xml version="1.0" encoding="UTF-8"?><Relationships xmlns="http://schemas.openxmlformats.org/package/2006/relationships"><Relationship Type="http://schemas.openxmlformats.org/officeDocument/2006/relationships/hyperlink" Id="rId31" Target="https://docs.expo.dev/get-started/installation/" TargetMode="External" /><Relationship Type="http://schemas.openxmlformats.org/officeDocument/2006/relationships/hyperlink" Id="rId28" Target="https://docs.expo.dev/versions/latest/sdk/location/" TargetMode="External" /><Relationship Type="http://schemas.openxmlformats.org/officeDocument/2006/relationships/hyperlink" Id="rId22" Target="https://expo.dev/" TargetMode="External" /><Relationship Type="http://schemas.openxmlformats.org/officeDocument/2006/relationships/hyperlink" Id="rId27" Target="https://github.com/react-native-maps/react-native-maps" TargetMode="External" /><Relationship Type="http://schemas.openxmlformats.org/officeDocument/2006/relationships/hyperlink" Id="rId24" Target="https://ionic.io/ionicons" TargetMode="External" /><Relationship Type="http://schemas.openxmlformats.org/officeDocument/2006/relationships/hyperlink" Id="rId21" Target="https://reactnative.dev/" TargetMode="External" /><Relationship Type="http://schemas.openxmlformats.org/officeDocument/2006/relationships/hyperlink" Id="rId26" Target="https://reactnavigation.org/" TargetMode="External" /><Relationship Type="http://schemas.openxmlformats.org/officeDocument/2006/relationships/hyperlink" Id="rId23" Target="https://supabase.com/" TargetMode="External" /><Relationship Type="http://schemas.openxmlformats.org/officeDocument/2006/relationships/hyperlink" Id="rId30" Target="https://yarnpk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2026-01-18T20:14:59Z</dcterms:created>
  <dcterms:modified xsi:type="dcterms:W3CDTF">2026-01-18T20:14:59Z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