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7007" w14:textId="77777777" w:rsidR="00CE7ED0" w:rsidRPr="00CE7ED0" w:rsidRDefault="00CE7ED0" w:rsidP="00CE7ED0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7ED0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private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ED0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static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ED0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final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7ED0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ThreadLocal</w:t>
      </w:r>
      <w:proofErr w:type="spell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CE7ED0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RequestSpecification</w:t>
      </w:r>
      <w:proofErr w:type="spell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CE7ED0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requestSpecThreadLocal</w:t>
      </w:r>
      <w:proofErr w:type="spell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ED0">
        <w:rPr>
          <w:rFonts w:ascii="Consolas" w:eastAsia="Times New Roman" w:hAnsi="Consolas" w:cs="Times New Roman"/>
          <w:color w:val="D5D8E0"/>
          <w:kern w:val="0"/>
          <w:sz w:val="21"/>
          <w:szCs w:val="21"/>
          <w14:ligatures w14:val="none"/>
        </w:rPr>
        <w:t>=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ED0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new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7ED0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ThreadLocal</w:t>
      </w:r>
      <w:proofErr w:type="spell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CC8EAA" w14:textId="77777777" w:rsidR="00CE7ED0" w:rsidRPr="00CE7ED0" w:rsidRDefault="00CE7ED0" w:rsidP="00CE7ED0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7ED0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private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ED0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static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ED0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final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7ED0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ThreadLocal</w:t>
      </w:r>
      <w:proofErr w:type="spell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CE7ED0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SoftAssert</w:t>
      </w:r>
      <w:proofErr w:type="spell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CE7ED0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softAssertThreadLocal</w:t>
      </w:r>
      <w:proofErr w:type="spell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ED0">
        <w:rPr>
          <w:rFonts w:ascii="Consolas" w:eastAsia="Times New Roman" w:hAnsi="Consolas" w:cs="Times New Roman"/>
          <w:color w:val="D5D8E0"/>
          <w:kern w:val="0"/>
          <w:sz w:val="21"/>
          <w:szCs w:val="21"/>
          <w14:ligatures w14:val="none"/>
        </w:rPr>
        <w:t>=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ED0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new</w:t>
      </w:r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7ED0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ThreadLocal</w:t>
      </w:r>
      <w:proofErr w:type="spell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CE7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B0146B" w14:textId="77777777" w:rsidR="00F20083" w:rsidRDefault="00F20083"/>
    <w:p w14:paraId="3DBA76A1" w14:textId="77777777" w:rsidR="00CE7ED0" w:rsidRDefault="00CE7ED0"/>
    <w:p w14:paraId="1FAA5160" w14:textId="02432ACE" w:rsidR="00CE7ED0" w:rsidRDefault="00CE7ED0" w:rsidP="00CE7ED0">
      <w:pPr>
        <w:pStyle w:val="ListParagraph"/>
        <w:numPr>
          <w:ilvl w:val="0"/>
          <w:numId w:val="1"/>
        </w:numPr>
      </w:pPr>
      <w:r w:rsidRPr="00CE7ED0">
        <w:t>In your `BaseTest.java</w:t>
      </w:r>
      <w:proofErr w:type="gramStart"/>
      <w:r w:rsidRPr="00CE7ED0">
        <w:t>` ,</w:t>
      </w:r>
      <w:proofErr w:type="gramEnd"/>
      <w:r w:rsidRPr="00CE7ED0">
        <w:t xml:space="preserve"> you've used </w:t>
      </w:r>
      <w:proofErr w:type="spellStart"/>
      <w:r w:rsidRPr="00CE7ED0">
        <w:t>ThreadLocal</w:t>
      </w:r>
      <w:proofErr w:type="spellEnd"/>
      <w:r w:rsidRPr="00CE7ED0">
        <w:t xml:space="preserve"> to isolate test state:</w:t>
      </w:r>
    </w:p>
    <w:p w14:paraId="2176F3D9" w14:textId="5D64720E" w:rsidR="00CE7ED0" w:rsidRDefault="00CE7ED0" w:rsidP="00CE7ED0">
      <w:pPr>
        <w:pStyle w:val="ListParagraph"/>
        <w:numPr>
          <w:ilvl w:val="0"/>
          <w:numId w:val="1"/>
        </w:numPr>
      </w:pPr>
      <w:r w:rsidRPr="00CE7ED0">
        <w:t>This ensures each test thread has its own isolated instances of these objects.</w:t>
      </w:r>
    </w:p>
    <w:p w14:paraId="6F1E61FC" w14:textId="77777777" w:rsidR="00CE7ED0" w:rsidRDefault="00CE7ED0" w:rsidP="00CE7ED0"/>
    <w:p w14:paraId="3C5E8E13" w14:textId="77777777" w:rsidR="00CE7ED0" w:rsidRPr="00CE7ED0" w:rsidRDefault="00CE7ED0" w:rsidP="00CE7ED0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Yes, that's correct! Using </w:t>
      </w:r>
      <w:proofErr w:type="spellStart"/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ThreadLocal</w:t>
      </w:r>
      <w:proofErr w:type="spellEnd"/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in your </w:t>
      </w:r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BaseTest.java</w:t>
      </w: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is a great way to ensure thread-safe isolation of test state, particularly in parallel test execution scenarios (e.g., when running tests with TestNG or JUnit in parallel).</w:t>
      </w:r>
    </w:p>
    <w:p w14:paraId="127D4CCA" w14:textId="77777777" w:rsidR="00CE7ED0" w:rsidRPr="00CE7ED0" w:rsidRDefault="00CE7ED0" w:rsidP="00CE7ED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E7ED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Why </w:t>
      </w:r>
      <w:proofErr w:type="spellStart"/>
      <w:r w:rsidRPr="00CE7ED0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14:ligatures w14:val="none"/>
        </w:rPr>
        <w:t>ThreadLocal</w:t>
      </w:r>
      <w:proofErr w:type="spellEnd"/>
      <w:r w:rsidRPr="00CE7ED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is Useful Here:</w:t>
      </w:r>
    </w:p>
    <w:p w14:paraId="6BF7ABB6" w14:textId="77777777" w:rsidR="00CE7ED0" w:rsidRPr="00CE7ED0" w:rsidRDefault="00CE7ED0" w:rsidP="00CE7ED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CE7E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Thread Safety</w:t>
      </w: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17834627" w14:textId="77777777" w:rsidR="00CE7ED0" w:rsidRPr="00CE7ED0" w:rsidRDefault="00CE7ED0" w:rsidP="00CE7ED0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When tests run in parallel, multiple threads may execute tests simultaneously.</w:t>
      </w:r>
    </w:p>
    <w:p w14:paraId="22270256" w14:textId="77777777" w:rsidR="00CE7ED0" w:rsidRPr="00CE7ED0" w:rsidRDefault="00CE7ED0" w:rsidP="00CE7ED0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Without </w:t>
      </w:r>
      <w:proofErr w:type="spellStart"/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ThreadLocal</w:t>
      </w:r>
      <w:proofErr w:type="spellEnd"/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sharing </w:t>
      </w:r>
      <w:proofErr w:type="spellStart"/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RequestSpecification</w:t>
      </w:r>
      <w:proofErr w:type="spellEnd"/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or </w:t>
      </w:r>
      <w:proofErr w:type="spellStart"/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SoftAssert</w:t>
      </w:r>
      <w:proofErr w:type="spellEnd"/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across threads could lead to race conditions or unintended state modifications.</w:t>
      </w:r>
    </w:p>
    <w:p w14:paraId="4D91719C" w14:textId="77777777" w:rsidR="00CE7ED0" w:rsidRPr="00CE7ED0" w:rsidRDefault="00CE7ED0" w:rsidP="00CE7ED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CE7E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Isolation</w:t>
      </w: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5FC05BBD" w14:textId="77777777" w:rsidR="00CE7ED0" w:rsidRPr="00CE7ED0" w:rsidRDefault="00CE7ED0" w:rsidP="00CE7ED0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Each thread gets its own independent copy of </w:t>
      </w:r>
      <w:proofErr w:type="spellStart"/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RequestSpecification</w:t>
      </w:r>
      <w:proofErr w:type="spellEnd"/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(e.g., for API requests) and </w:t>
      </w:r>
      <w:proofErr w:type="spellStart"/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SoftAssert</w:t>
      </w:r>
      <w:proofErr w:type="spellEnd"/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(for assertions).</w:t>
      </w:r>
    </w:p>
    <w:p w14:paraId="718C5B57" w14:textId="77777777" w:rsidR="00CE7ED0" w:rsidRPr="00CE7ED0" w:rsidRDefault="00CE7ED0" w:rsidP="00CE7ED0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This prevents one test from interfering with another's state.</w:t>
      </w:r>
    </w:p>
    <w:p w14:paraId="30991836" w14:textId="77777777" w:rsidR="00CE7ED0" w:rsidRPr="00CE7ED0" w:rsidRDefault="00CE7ED0" w:rsidP="00CE7ED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CE7E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Reusability</w:t>
      </w: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7C428FFA" w14:textId="77777777" w:rsidR="00CE7ED0" w:rsidRPr="00CE7ED0" w:rsidRDefault="00CE7ED0" w:rsidP="00CE7ED0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The </w:t>
      </w:r>
      <w:proofErr w:type="spellStart"/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ThreadLocal</w:t>
      </w:r>
      <w:proofErr w:type="spellEnd"/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instances can be initialized in a </w:t>
      </w:r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@BeforeMethod</w:t>
      </w: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(TestNG) or </w:t>
      </w:r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@BeforeEach</w:t>
      </w: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(JUnit) and cleaned up in </w:t>
      </w:r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@AfterMethod</w:t>
      </w: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/</w:t>
      </w:r>
      <w:r w:rsidRPr="00CE7ED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@AfterEach</w:t>
      </w:r>
      <w:r w:rsidRPr="00CE7ED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18A875EB" w14:textId="77777777" w:rsidR="00CE7ED0" w:rsidRDefault="00CE7ED0" w:rsidP="00CE7ED0"/>
    <w:p w14:paraId="2F818829" w14:textId="77777777" w:rsidR="00CE7ED0" w:rsidRDefault="00CE7ED0" w:rsidP="00CE7ED0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Key Notes:</w:t>
      </w:r>
    </w:p>
    <w:p w14:paraId="175164A3" w14:textId="77777777" w:rsidR="00CE7ED0" w:rsidRDefault="00CE7ED0" w:rsidP="00CE7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Cleanup</w:t>
      </w:r>
      <w:r>
        <w:rPr>
          <w:rFonts w:ascii="Segoe UI" w:hAnsi="Segoe UI" w:cs="Segoe UI"/>
          <w:color w:val="404040"/>
        </w:rPr>
        <w:t>:</w:t>
      </w:r>
    </w:p>
    <w:p w14:paraId="288E8F97" w14:textId="77777777" w:rsidR="00CE7ED0" w:rsidRDefault="00CE7ED0" w:rsidP="00CE7ED0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Always call </w:t>
      </w:r>
      <w:proofErr w:type="spellStart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ThreadLocal.remove</w:t>
      </w:r>
      <w:proofErr w:type="spell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()</w:t>
      </w:r>
      <w:r>
        <w:rPr>
          <w:rFonts w:ascii="Segoe UI" w:hAnsi="Segoe UI" w:cs="Segoe UI"/>
          <w:color w:val="404040"/>
        </w:rPr>
        <w:t> in the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@AfterMethod</w:t>
      </w:r>
      <w:r>
        <w:rPr>
          <w:rFonts w:ascii="Segoe UI" w:hAnsi="Segoe UI" w:cs="Segoe UI"/>
          <w:color w:val="404040"/>
        </w:rPr>
        <w:t>/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@AfterEach</w:t>
      </w:r>
      <w:r>
        <w:rPr>
          <w:rFonts w:ascii="Segoe UI" w:hAnsi="Segoe UI" w:cs="Segoe UI"/>
          <w:color w:val="404040"/>
        </w:rPr>
        <w:t> to avoid memory leaks (especially in long-running applications or test suites).</w:t>
      </w:r>
    </w:p>
    <w:p w14:paraId="00276D8D" w14:textId="77777777" w:rsidR="00CE7ED0" w:rsidRDefault="00CE7ED0" w:rsidP="00CE7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Access</w:t>
      </w:r>
      <w:r>
        <w:rPr>
          <w:rFonts w:ascii="Segoe UI" w:hAnsi="Segoe UI" w:cs="Segoe UI"/>
          <w:color w:val="404040"/>
        </w:rPr>
        <w:t>:</w:t>
      </w:r>
    </w:p>
    <w:p w14:paraId="03A25799" w14:textId="77777777" w:rsidR="00CE7ED0" w:rsidRDefault="00CE7ED0" w:rsidP="00CE7ED0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Provide getter methods (e.g., </w:t>
      </w:r>
      <w:proofErr w:type="spellStart"/>
      <w:proofErr w:type="gramStart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getRequestSpec</w:t>
      </w:r>
      <w:proofErr w:type="spell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) to ensure tests access their thread-local instances safely.</w:t>
      </w:r>
    </w:p>
    <w:p w14:paraId="060743DB" w14:textId="77777777" w:rsidR="00CE7ED0" w:rsidRDefault="00CE7ED0" w:rsidP="00CE7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SoftAssert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5FC2DE0B" w14:textId="77777777" w:rsidR="00CE7ED0" w:rsidRDefault="00CE7ED0" w:rsidP="00CE7ED0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Remember to call </w:t>
      </w:r>
      <w:proofErr w:type="spellStart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softAssert.assertAll</w:t>
      </w:r>
      <w:proofErr w:type="spell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()</w:t>
      </w:r>
      <w:r>
        <w:rPr>
          <w:rFonts w:ascii="Segoe UI" w:hAnsi="Segoe UI" w:cs="Segoe UI"/>
          <w:color w:val="404040"/>
        </w:rPr>
        <w:t> at the end of each test to trigger the validation of all collected assertions.</w:t>
      </w:r>
    </w:p>
    <w:p w14:paraId="51CD2979" w14:textId="77777777" w:rsidR="00CE7ED0" w:rsidRDefault="00CE7ED0" w:rsidP="00CE7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RestAssured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46BCEC1C" w14:textId="77777777" w:rsidR="00CE7ED0" w:rsidRDefault="00CE7ED0" w:rsidP="00CE7ED0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using </w:t>
      </w:r>
      <w:proofErr w:type="spellStart"/>
      <w:r>
        <w:rPr>
          <w:rFonts w:ascii="Segoe UI" w:hAnsi="Segoe UI" w:cs="Segoe UI"/>
          <w:color w:val="404040"/>
        </w:rPr>
        <w:t>RestAssured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RequestSpecification</w:t>
      </w:r>
      <w:proofErr w:type="spellEnd"/>
      <w:r>
        <w:rPr>
          <w:rFonts w:ascii="Segoe UI" w:hAnsi="Segoe UI" w:cs="Segoe UI"/>
          <w:color w:val="404040"/>
        </w:rPr>
        <w:t> can be configured once per thread (e.g., with base URL, headers, etc.).</w:t>
      </w:r>
    </w:p>
    <w:p w14:paraId="2E84D4FD" w14:textId="77777777" w:rsidR="00CE7ED0" w:rsidRDefault="00CE7ED0" w:rsidP="00CE7ED0">
      <w:pPr>
        <w:rPr>
          <w:b/>
          <w:bCs/>
        </w:rPr>
      </w:pPr>
    </w:p>
    <w:p w14:paraId="31846BEA" w14:textId="77777777" w:rsidR="00EC416B" w:rsidRDefault="00EC416B" w:rsidP="00CE7ED0">
      <w:pPr>
        <w:rPr>
          <w:b/>
          <w:bCs/>
        </w:rPr>
      </w:pPr>
    </w:p>
    <w:p w14:paraId="114B3B61" w14:textId="77777777" w:rsidR="00EC416B" w:rsidRDefault="00EC416B" w:rsidP="00CE7ED0">
      <w:pPr>
        <w:rPr>
          <w:b/>
          <w:bCs/>
        </w:rPr>
      </w:pPr>
    </w:p>
    <w:p w14:paraId="21E6050B" w14:textId="77777777" w:rsidR="00EC416B" w:rsidRDefault="00EC416B" w:rsidP="00CE7ED0">
      <w:pPr>
        <w:rPr>
          <w:b/>
          <w:bCs/>
        </w:rPr>
      </w:pPr>
    </w:p>
    <w:p w14:paraId="3DF271CE" w14:textId="77777777" w:rsidR="00EC416B" w:rsidRDefault="00EC416B" w:rsidP="00CE7ED0">
      <w:pPr>
        <w:rPr>
          <w:b/>
          <w:bCs/>
        </w:rPr>
      </w:pPr>
    </w:p>
    <w:p w14:paraId="68766021" w14:textId="77777777" w:rsidR="00EC416B" w:rsidRDefault="00EC416B" w:rsidP="00CE7ED0">
      <w:pPr>
        <w:rPr>
          <w:b/>
          <w:bCs/>
        </w:rPr>
      </w:pPr>
    </w:p>
    <w:p w14:paraId="1FC4881C" w14:textId="77777777" w:rsidR="00EC416B" w:rsidRDefault="00EC416B" w:rsidP="00CE7ED0">
      <w:pPr>
        <w:rPr>
          <w:b/>
          <w:bCs/>
        </w:rPr>
      </w:pPr>
    </w:p>
    <w:p w14:paraId="78111C07" w14:textId="77777777" w:rsidR="00EC416B" w:rsidRDefault="00EC416B" w:rsidP="00CE7ED0">
      <w:pPr>
        <w:rPr>
          <w:b/>
          <w:bCs/>
        </w:rPr>
      </w:pPr>
    </w:p>
    <w:p w14:paraId="501E2972" w14:textId="77777777" w:rsidR="00EC416B" w:rsidRDefault="00EC416B" w:rsidP="00CE7ED0">
      <w:pPr>
        <w:rPr>
          <w:b/>
          <w:bCs/>
        </w:rPr>
      </w:pPr>
    </w:p>
    <w:p w14:paraId="2B2C9EB9" w14:textId="77777777" w:rsidR="00EC416B" w:rsidRDefault="00EC416B" w:rsidP="00CE7ED0">
      <w:pPr>
        <w:rPr>
          <w:b/>
          <w:bCs/>
        </w:rPr>
      </w:pPr>
    </w:p>
    <w:p w14:paraId="36C4F91C" w14:textId="77777777" w:rsidR="00EC416B" w:rsidRDefault="00EC416B" w:rsidP="00CE7ED0">
      <w:pPr>
        <w:rPr>
          <w:b/>
          <w:bCs/>
        </w:rPr>
      </w:pPr>
    </w:p>
    <w:p w14:paraId="2BB9BF4E" w14:textId="77777777" w:rsidR="00EC416B" w:rsidRDefault="00EC416B" w:rsidP="00CE7ED0">
      <w:pPr>
        <w:rPr>
          <w:b/>
          <w:bCs/>
        </w:rPr>
      </w:pPr>
    </w:p>
    <w:p w14:paraId="0F060C84" w14:textId="77777777" w:rsidR="00EC416B" w:rsidRDefault="00EC416B" w:rsidP="00CE7ED0">
      <w:pPr>
        <w:rPr>
          <w:b/>
          <w:bCs/>
        </w:rPr>
      </w:pPr>
    </w:p>
    <w:p w14:paraId="7E239000" w14:textId="77777777" w:rsidR="00EC416B" w:rsidRDefault="00EC416B" w:rsidP="00CE7ED0">
      <w:pPr>
        <w:rPr>
          <w:b/>
          <w:bCs/>
        </w:rPr>
      </w:pPr>
    </w:p>
    <w:p w14:paraId="18B06524" w14:textId="77777777" w:rsidR="00EC416B" w:rsidRDefault="00EC416B" w:rsidP="00CE7ED0">
      <w:pPr>
        <w:rPr>
          <w:b/>
          <w:bCs/>
        </w:rPr>
      </w:pPr>
    </w:p>
    <w:p w14:paraId="17FC0245" w14:textId="77777777" w:rsidR="00EC416B" w:rsidRDefault="00EC416B" w:rsidP="00CE7ED0">
      <w:pPr>
        <w:rPr>
          <w:b/>
          <w:bCs/>
        </w:rPr>
      </w:pPr>
    </w:p>
    <w:p w14:paraId="40286517" w14:textId="77777777" w:rsidR="00EC416B" w:rsidRDefault="00EC416B" w:rsidP="00CE7ED0">
      <w:pPr>
        <w:rPr>
          <w:b/>
          <w:bCs/>
        </w:rPr>
      </w:pPr>
    </w:p>
    <w:p w14:paraId="56942E2A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@</w:t>
      </w:r>
      <w:r w:rsidRPr="00EC416B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BeforeMethod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737780"/>
          <w:kern w:val="0"/>
          <w:sz w:val="21"/>
          <w:szCs w:val="21"/>
          <w14:ligatures w14:val="none"/>
        </w:rPr>
        <w:t>// Changed from @BeforeClass to @BeforeMethod</w:t>
      </w:r>
    </w:p>
    <w:p w14:paraId="0DBBF0D4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public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void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416B">
        <w:rPr>
          <w:rFonts w:ascii="Consolas" w:eastAsia="Times New Roman" w:hAnsi="Consolas" w:cs="Times New Roman"/>
          <w:color w:val="F29D79"/>
          <w:kern w:val="0"/>
          <w:sz w:val="21"/>
          <w:szCs w:val="21"/>
          <w14:ligatures w14:val="none"/>
        </w:rPr>
        <w:t>setupAwsService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throws </w:t>
      </w:r>
      <w:proofErr w:type="spellStart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IOException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12BA3F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416B">
        <w:rPr>
          <w:rFonts w:ascii="Consolas" w:eastAsia="Times New Roman" w:hAnsi="Consolas" w:cs="Times New Roman"/>
          <w:color w:val="737780"/>
          <w:kern w:val="0"/>
          <w:sz w:val="21"/>
          <w:szCs w:val="21"/>
          <w14:ligatures w14:val="none"/>
        </w:rPr>
        <w:t>// ...</w:t>
      </w:r>
    </w:p>
    <w:p w14:paraId="2F7FFCCC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messagingService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D5D8E0"/>
          <w:kern w:val="0"/>
          <w:sz w:val="21"/>
          <w:szCs w:val="21"/>
          <w14:ligatures w14:val="none"/>
        </w:rPr>
        <w:t>=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new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416B">
        <w:rPr>
          <w:rFonts w:ascii="Consolas" w:eastAsia="Times New Roman" w:hAnsi="Consolas" w:cs="Times New Roman"/>
          <w:color w:val="F29D79"/>
          <w:kern w:val="0"/>
          <w:sz w:val="21"/>
          <w:szCs w:val="21"/>
          <w14:ligatures w14:val="none"/>
        </w:rPr>
        <w:t>MessagingService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(...);</w:t>
      </w:r>
    </w:p>
    <w:p w14:paraId="5C11E5F7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messagingService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416B">
        <w:rPr>
          <w:rFonts w:ascii="Consolas" w:eastAsia="Times New Roman" w:hAnsi="Consolas" w:cs="Times New Roman"/>
          <w:color w:val="F29D79"/>
          <w:kern w:val="0"/>
          <w:sz w:val="21"/>
          <w:szCs w:val="21"/>
          <w14:ligatures w14:val="none"/>
        </w:rPr>
        <w:t>initialize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5B015FD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5C5650" w14:textId="77777777" w:rsidR="00EC416B" w:rsidRDefault="00EC416B" w:rsidP="00CE7ED0">
      <w:pPr>
        <w:rPr>
          <w:b/>
          <w:bCs/>
        </w:rPr>
      </w:pPr>
    </w:p>
    <w:p w14:paraId="6590BB5D" w14:textId="466A62C7" w:rsidR="00EC416B" w:rsidRDefault="00EC416B" w:rsidP="00CE7ED0">
      <w:pPr>
        <w:rPr>
          <w:b/>
          <w:bCs/>
        </w:rPr>
      </w:pPr>
      <w:r w:rsidRPr="00EC416B">
        <w:rPr>
          <w:b/>
          <w:bCs/>
        </w:rPr>
        <w:t>In `SampleApiTest.java</w:t>
      </w:r>
      <w:proofErr w:type="gramStart"/>
      <w:r w:rsidRPr="00EC416B">
        <w:rPr>
          <w:b/>
          <w:bCs/>
        </w:rPr>
        <w:t>` ,</w:t>
      </w:r>
      <w:proofErr w:type="gramEnd"/>
      <w:r w:rsidRPr="00EC416B">
        <w:rPr>
          <w:b/>
          <w:bCs/>
        </w:rPr>
        <w:t xml:space="preserve"> you've changed from @BeforeClass to @BeforeMethod for AWS service initialization:</w:t>
      </w:r>
    </w:p>
    <w:p w14:paraId="7AD938A9" w14:textId="42DF62FC" w:rsidR="00EC416B" w:rsidRDefault="00EC416B" w:rsidP="00CE7ED0">
      <w:pPr>
        <w:rPr>
          <w:b/>
          <w:bCs/>
        </w:rPr>
      </w:pPr>
      <w:r w:rsidRPr="00EC416B">
        <w:rPr>
          <w:b/>
          <w:bCs/>
        </w:rPr>
        <w:t xml:space="preserve">This ensures each test method gets its own fresh instance of </w:t>
      </w:r>
      <w:proofErr w:type="spellStart"/>
      <w:proofErr w:type="gramStart"/>
      <w:r w:rsidRPr="00EC416B">
        <w:rPr>
          <w:b/>
          <w:bCs/>
        </w:rPr>
        <w:t>MessagingService</w:t>
      </w:r>
      <w:proofErr w:type="spellEnd"/>
      <w:r w:rsidRPr="00EC416B">
        <w:rPr>
          <w:b/>
          <w:bCs/>
        </w:rPr>
        <w:t xml:space="preserve"> .</w:t>
      </w:r>
      <w:proofErr w:type="gramEnd"/>
    </w:p>
    <w:p w14:paraId="0AC4200E" w14:textId="77777777" w:rsidR="00EC416B" w:rsidRDefault="00EC416B" w:rsidP="00CE7ED0">
      <w:pPr>
        <w:rPr>
          <w:b/>
          <w:bCs/>
        </w:rPr>
      </w:pPr>
    </w:p>
    <w:p w14:paraId="407BEC97" w14:textId="77777777" w:rsidR="00EC416B" w:rsidRDefault="00EC416B" w:rsidP="00CE7ED0">
      <w:pPr>
        <w:rPr>
          <w:b/>
          <w:bCs/>
        </w:rPr>
      </w:pPr>
    </w:p>
    <w:p w14:paraId="6C8429C9" w14:textId="77777777" w:rsidR="00EC416B" w:rsidRDefault="00EC416B" w:rsidP="00CE7ED0">
      <w:pPr>
        <w:rPr>
          <w:b/>
          <w:bCs/>
        </w:rPr>
      </w:pPr>
    </w:p>
    <w:p w14:paraId="389487CE" w14:textId="77777777" w:rsidR="00EC416B" w:rsidRDefault="00EC416B" w:rsidP="00CE7ED0">
      <w:pPr>
        <w:rPr>
          <w:b/>
          <w:bCs/>
        </w:rPr>
      </w:pPr>
    </w:p>
    <w:p w14:paraId="74F5F98F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System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out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416B">
        <w:rPr>
          <w:rFonts w:ascii="Consolas" w:eastAsia="Times New Roman" w:hAnsi="Consolas" w:cs="Times New Roman"/>
          <w:color w:val="F29D79"/>
          <w:kern w:val="0"/>
          <w:sz w:val="21"/>
          <w:szCs w:val="21"/>
          <w14:ligatures w14:val="none"/>
        </w:rPr>
        <w:t>println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416B">
        <w:rPr>
          <w:rFonts w:ascii="Consolas" w:eastAsia="Times New Roman" w:hAnsi="Consolas" w:cs="Times New Roman"/>
          <w:color w:val="82D99F"/>
          <w:kern w:val="0"/>
          <w:sz w:val="21"/>
          <w:szCs w:val="21"/>
          <w14:ligatures w14:val="none"/>
        </w:rPr>
        <w:t>"AWS messaging service initialized for thread: "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D5D8E0"/>
          <w:kern w:val="0"/>
          <w:sz w:val="21"/>
          <w:szCs w:val="21"/>
          <w14:ligatures w14:val="none"/>
        </w:rPr>
        <w:t>+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Thread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416B">
        <w:rPr>
          <w:rFonts w:ascii="Consolas" w:eastAsia="Times New Roman" w:hAnsi="Consolas" w:cs="Times New Roman"/>
          <w:color w:val="F29D79"/>
          <w:kern w:val="0"/>
          <w:sz w:val="21"/>
          <w:szCs w:val="21"/>
          <w14:ligatures w14:val="none"/>
        </w:rPr>
        <w:t>currentThread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C416B">
        <w:rPr>
          <w:rFonts w:ascii="Consolas" w:eastAsia="Times New Roman" w:hAnsi="Consolas" w:cs="Times New Roman"/>
          <w:color w:val="F29D79"/>
          <w:kern w:val="0"/>
          <w:sz w:val="21"/>
          <w:szCs w:val="21"/>
          <w14:ligatures w14:val="none"/>
        </w:rPr>
        <w:t>getId</w:t>
      </w:r>
      <w:proofErr w:type="spellEnd"/>
      <w:proofErr w:type="gram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5792BD2" w14:textId="77777777" w:rsidR="00EC416B" w:rsidRDefault="00EC416B" w:rsidP="00CE7ED0">
      <w:pPr>
        <w:rPr>
          <w:b/>
          <w:bCs/>
        </w:rPr>
      </w:pPr>
    </w:p>
    <w:p w14:paraId="26E43A35" w14:textId="51966380" w:rsidR="00EC416B" w:rsidRDefault="00EC416B" w:rsidP="00CE7ED0">
      <w:pPr>
        <w:rPr>
          <w:b/>
          <w:bCs/>
        </w:rPr>
      </w:pPr>
      <w:r w:rsidRPr="00EC416B">
        <w:rPr>
          <w:b/>
          <w:bCs/>
        </w:rPr>
        <w:t>You've added thread ID logging for debugging parallel execution:</w:t>
      </w:r>
    </w:p>
    <w:p w14:paraId="29CCC1A4" w14:textId="77777777" w:rsidR="00EC416B" w:rsidRDefault="00EC416B" w:rsidP="00CE7ED0">
      <w:pPr>
        <w:rPr>
          <w:b/>
          <w:bCs/>
        </w:rPr>
      </w:pPr>
    </w:p>
    <w:p w14:paraId="7FE20B06" w14:textId="77777777" w:rsidR="00EC416B" w:rsidRPr="00EC416B" w:rsidRDefault="00EC416B" w:rsidP="00EC416B">
      <w:pPr>
        <w:jc w:val="center"/>
        <w:rPr>
          <w:b/>
          <w:bCs/>
          <w:color w:val="FF0000"/>
        </w:rPr>
      </w:pPr>
    </w:p>
    <w:p w14:paraId="7F02710D" w14:textId="1F8BBB9A" w:rsidR="00EC416B" w:rsidRDefault="00EC416B" w:rsidP="00EC416B">
      <w:pPr>
        <w:jc w:val="center"/>
        <w:rPr>
          <w:b/>
          <w:bCs/>
          <w:color w:val="FF0000"/>
        </w:rPr>
      </w:pPr>
      <w:r w:rsidRPr="00EC416B">
        <w:rPr>
          <w:b/>
          <w:bCs/>
          <w:color w:val="FF0000"/>
        </w:rPr>
        <w:t>Immutable Configuration</w:t>
      </w:r>
    </w:p>
    <w:p w14:paraId="089815E2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private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final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String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snsTopicArn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8C27DD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private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final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String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sqsQueueUrl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E21BEF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private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final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416B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Regions</w:t>
      </w:r>
      <w:proofErr w:type="gram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region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5660B6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private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final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String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awsAccessKey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C90B7F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private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final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String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awsSecretKey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CAD7C3" w14:textId="77777777" w:rsidR="00EC416B" w:rsidRPr="00EC416B" w:rsidRDefault="00EC416B" w:rsidP="00EC416B">
      <w:pPr>
        <w:shd w:val="clear" w:color="auto" w:fill="171B2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private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B38CFF"/>
          <w:kern w:val="0"/>
          <w:sz w:val="21"/>
          <w:szCs w:val="21"/>
          <w14:ligatures w14:val="none"/>
        </w:rPr>
        <w:t>final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416B">
        <w:rPr>
          <w:rFonts w:ascii="Consolas" w:eastAsia="Times New Roman" w:hAnsi="Consolas" w:cs="Times New Roman"/>
          <w:color w:val="81CFE0"/>
          <w:kern w:val="0"/>
          <w:sz w:val="21"/>
          <w:szCs w:val="21"/>
          <w14:ligatures w14:val="none"/>
        </w:rPr>
        <w:t>String</w:t>
      </w:r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416B">
        <w:rPr>
          <w:rFonts w:ascii="Consolas" w:eastAsia="Times New Roman" w:hAnsi="Consolas" w:cs="Times New Roman"/>
          <w:color w:val="DED47E"/>
          <w:kern w:val="0"/>
          <w:sz w:val="21"/>
          <w:szCs w:val="21"/>
          <w14:ligatures w14:val="none"/>
        </w:rPr>
        <w:t>awsSessionToken</w:t>
      </w:r>
      <w:proofErr w:type="spellEnd"/>
      <w:r w:rsidRPr="00EC4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739302" w14:textId="77777777" w:rsidR="00EC416B" w:rsidRDefault="00EC416B" w:rsidP="00EC416B"/>
    <w:p w14:paraId="3B9196A0" w14:textId="77777777" w:rsidR="00EC416B" w:rsidRDefault="00EC416B" w:rsidP="00EC416B"/>
    <w:p w14:paraId="191C8BFA" w14:textId="6D399E6B" w:rsidR="00EC416B" w:rsidRDefault="00EC416B" w:rsidP="00EC416B">
      <w:r w:rsidRPr="00EC416B">
        <w:t>In `MessagingService.java</w:t>
      </w:r>
      <w:proofErr w:type="gramStart"/>
      <w:r w:rsidRPr="00EC416B">
        <w:t>` ,</w:t>
      </w:r>
      <w:proofErr w:type="gramEnd"/>
      <w:r w:rsidRPr="00EC416B">
        <w:t xml:space="preserve"> you've used final fields for configuration values:</w:t>
      </w:r>
    </w:p>
    <w:p w14:paraId="39E8CE42" w14:textId="77777777" w:rsidR="00EC416B" w:rsidRDefault="00EC416B" w:rsidP="00EC416B"/>
    <w:p w14:paraId="1A81D4E1" w14:textId="77777777" w:rsidR="00B07137" w:rsidRDefault="00B07137" w:rsidP="00EC416B"/>
    <w:p w14:paraId="3815D6D0" w14:textId="77777777" w:rsidR="00B07137" w:rsidRDefault="00B07137" w:rsidP="00EC416B"/>
    <w:p w14:paraId="5285AB6A" w14:textId="77777777" w:rsidR="00B07137" w:rsidRDefault="00B07137" w:rsidP="00EC416B"/>
    <w:p w14:paraId="493CE4A4" w14:textId="77777777" w:rsidR="00B07137" w:rsidRDefault="00B07137" w:rsidP="00EC416B"/>
    <w:p w14:paraId="5CBBF11B" w14:textId="77777777" w:rsidR="00EC416B" w:rsidRDefault="00EC416B" w:rsidP="00EC416B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Why Use </w:t>
      </w:r>
      <w:r>
        <w:rPr>
          <w:rStyle w:val="HTMLCode"/>
          <w:rFonts w:ascii="Roboto Mono" w:hAnsi="Roboto Mono"/>
          <w:b w:val="0"/>
          <w:bCs w:val="0"/>
          <w:color w:val="404040"/>
          <w:sz w:val="24"/>
          <w:szCs w:val="24"/>
          <w:shd w:val="clear" w:color="auto" w:fill="ECECEC"/>
        </w:rPr>
        <w:t>final</w:t>
      </w:r>
      <w:r>
        <w:rPr>
          <w:rFonts w:ascii="Segoe UI" w:hAnsi="Segoe UI" w:cs="Segoe UI"/>
          <w:b w:val="0"/>
          <w:bCs w:val="0"/>
          <w:color w:val="404040"/>
        </w:rPr>
        <w:t> Fields for Configuration?</w:t>
      </w:r>
    </w:p>
    <w:p w14:paraId="311D7A71" w14:textId="77777777" w:rsidR="00EC416B" w:rsidRDefault="00EC416B" w:rsidP="00EC416B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Immutability</w:t>
      </w:r>
      <w:r>
        <w:rPr>
          <w:rFonts w:ascii="Segoe UI" w:hAnsi="Segoe UI" w:cs="Segoe UI"/>
          <w:color w:val="404040"/>
        </w:rPr>
        <w:t>:</w:t>
      </w:r>
    </w:p>
    <w:p w14:paraId="52EF0E87" w14:textId="77777777" w:rsidR="00EC416B" w:rsidRDefault="00EC416B" w:rsidP="00EC416B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final</w:t>
      </w:r>
      <w:r>
        <w:rPr>
          <w:rFonts w:ascii="Segoe UI" w:hAnsi="Segoe UI" w:cs="Segoe UI"/>
          <w:color w:val="404040"/>
        </w:rPr>
        <w:t> ensures these values cannot be modified after initialization, making the class thread-safe and predictable.</w:t>
      </w:r>
    </w:p>
    <w:p w14:paraId="380D23D7" w14:textId="77777777" w:rsidR="00EC416B" w:rsidRDefault="00EC416B" w:rsidP="00EC416B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Configuration values (like AWS credentials, ARNs, or URLs) typically don't change at runtime.</w:t>
      </w:r>
    </w:p>
    <w:p w14:paraId="6B24BDED" w14:textId="77777777" w:rsidR="00EC416B" w:rsidRDefault="00EC416B" w:rsidP="00EC416B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Clear Intent</w:t>
      </w:r>
      <w:r>
        <w:rPr>
          <w:rFonts w:ascii="Segoe UI" w:hAnsi="Segoe UI" w:cs="Segoe UI"/>
          <w:color w:val="404040"/>
        </w:rPr>
        <w:t>:</w:t>
      </w:r>
    </w:p>
    <w:p w14:paraId="7B973098" w14:textId="77777777" w:rsidR="00EC416B" w:rsidRDefault="00EC416B" w:rsidP="00EC416B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Signals that these values are set once (e.g., via constructor) and remain constant.</w:t>
      </w:r>
    </w:p>
    <w:p w14:paraId="72302F07" w14:textId="77777777" w:rsidR="00EC416B" w:rsidRDefault="00EC416B" w:rsidP="00EC416B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Thread Safety</w:t>
      </w:r>
      <w:r>
        <w:rPr>
          <w:rFonts w:ascii="Segoe UI" w:hAnsi="Segoe UI" w:cs="Segoe UI"/>
          <w:color w:val="404040"/>
        </w:rPr>
        <w:t>:</w:t>
      </w:r>
    </w:p>
    <w:p w14:paraId="3D890A77" w14:textId="77777777" w:rsidR="00EC416B" w:rsidRDefault="00EC416B" w:rsidP="00EC416B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 risk of accidental modification, even if the </w:t>
      </w:r>
      <w:proofErr w:type="spellStart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MessagingService</w:t>
      </w:r>
      <w:proofErr w:type="spellEnd"/>
      <w:r>
        <w:rPr>
          <w:rFonts w:ascii="Segoe UI" w:hAnsi="Segoe UI" w:cs="Segoe UI"/>
          <w:color w:val="404040"/>
        </w:rPr>
        <w:t> is shared across threads.</w:t>
      </w:r>
    </w:p>
    <w:p w14:paraId="5E1176F0" w14:textId="77777777" w:rsidR="00EC416B" w:rsidRPr="00EC416B" w:rsidRDefault="00EC416B" w:rsidP="00EC416B"/>
    <w:sectPr w:rsidR="00EC416B" w:rsidRPr="00EC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7480"/>
    <w:multiLevelType w:val="multilevel"/>
    <w:tmpl w:val="37EE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A4086"/>
    <w:multiLevelType w:val="hybridMultilevel"/>
    <w:tmpl w:val="281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20BB0"/>
    <w:multiLevelType w:val="multilevel"/>
    <w:tmpl w:val="41AE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D39D3"/>
    <w:multiLevelType w:val="multilevel"/>
    <w:tmpl w:val="38B8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632784">
    <w:abstractNumId w:val="1"/>
  </w:num>
  <w:num w:numId="2" w16cid:durableId="1380088790">
    <w:abstractNumId w:val="3"/>
  </w:num>
  <w:num w:numId="3" w16cid:durableId="1835485449">
    <w:abstractNumId w:val="0"/>
  </w:num>
  <w:num w:numId="4" w16cid:durableId="52956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C8"/>
    <w:rsid w:val="000B60C8"/>
    <w:rsid w:val="00B07137"/>
    <w:rsid w:val="00CE7ED0"/>
    <w:rsid w:val="00EC416B"/>
    <w:rsid w:val="00F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EC98"/>
  <w15:chartTrackingRefBased/>
  <w15:docId w15:val="{C2F6237A-B459-497B-B57A-2D065BED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7E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ds-markdown-paragraph">
    <w:name w:val="ds-markdown-paragraph"/>
    <w:basedOn w:val="Normal"/>
    <w:rsid w:val="00CE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7E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7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4</cp:revision>
  <dcterms:created xsi:type="dcterms:W3CDTF">2025-05-13T03:36:00Z</dcterms:created>
  <dcterms:modified xsi:type="dcterms:W3CDTF">2025-05-13T03:55:00Z</dcterms:modified>
</cp:coreProperties>
</file>