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E462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33"/>
          <w:szCs w:val="33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366B1"/>
          <w:spacing w:val="-3"/>
          <w:kern w:val="0"/>
          <w:sz w:val="33"/>
          <w:szCs w:val="33"/>
          <w14:ligatures w14:val="none"/>
        </w:rPr>
        <w:t>Your Name</w:t>
      </w:r>
    </w:p>
    <w:p w14:paraId="40A856D9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33"/>
          <w:szCs w:val="3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33"/>
          <w:szCs w:val="33"/>
          <w14:ligatures w14:val="none"/>
        </w:rPr>
        <w:t>Senior Technical Program Manager</w:t>
      </w:r>
    </w:p>
    <w:p w14:paraId="1518951B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City, </w:t>
      </w:r>
      <w:proofErr w:type="gramStart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Country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  <w:t>  •</w:t>
      </w:r>
      <w:proofErr w:type="gramEnd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  <w:t>  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(123) 456-789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  <w:t>  •  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yourname@resumeworded.com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14:ligatures w14:val="none"/>
        </w:rPr>
        <w:t>  •  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linkedin.com/in/your-profile</w:t>
      </w:r>
    </w:p>
    <w:p w14:paraId="6B1CF137" w14:textId="77777777" w:rsidR="00064E3B" w:rsidRPr="00064E3B" w:rsidRDefault="00064E3B" w:rsidP="00064E3B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EXPERIENCE</w:t>
      </w:r>
    </w:p>
    <w:p w14:paraId="505EC4F7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proofErr w:type="spellStart"/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LinkedIn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May</w:t>
      </w:r>
      <w:proofErr w:type="spellEnd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2018 - Present</w:t>
      </w:r>
    </w:p>
    <w:p w14:paraId="5EB7067B" w14:textId="77777777" w:rsidR="00064E3B" w:rsidRPr="00064E3B" w:rsidRDefault="00064E3B" w:rsidP="00064E3B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Senior Technical Program Manager</w:t>
      </w:r>
    </w:p>
    <w:p w14:paraId="2E8072DA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Chaired the development of a machine learning-powered user engagement tool that resulted in a 60% upsurge in time spent on platform.</w:t>
      </w:r>
    </w:p>
    <w:p w14:paraId="10C2EAB1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Headed a multinational operational excellence initiative that standardized project performance metrics, improving reporting accuracy by 20%.</w:t>
      </w:r>
    </w:p>
    <w:p w14:paraId="20B24572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Negotiated and secured budget increments of $2M for critical technical projects, ensuring resource availability and optimal team performance.</w:t>
      </w:r>
    </w:p>
    <w:p w14:paraId="721EE247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Expedited the transition from traditional to cloud-native applications for 5 enterprise clients, boosting scalability and operational efficiency by 33%.</w:t>
      </w:r>
    </w:p>
    <w:p w14:paraId="25DBC304" w14:textId="77777777" w:rsidR="00064E3B" w:rsidRPr="00064E3B" w:rsidRDefault="00064E3B" w:rsidP="00064E3B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Launched a diversity and inclusion program within the tech teams, raising awareness and increasing female leadership representation by 15%.</w:t>
      </w:r>
    </w:p>
    <w:p w14:paraId="7AD548CA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proofErr w:type="spellStart"/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Deloitte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January</w:t>
      </w:r>
      <w:proofErr w:type="spellEnd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2015 - April 2018</w:t>
      </w:r>
    </w:p>
    <w:p w14:paraId="63567381" w14:textId="77777777" w:rsidR="00064E3B" w:rsidRPr="00064E3B" w:rsidRDefault="00064E3B" w:rsidP="00064E3B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Program Management Consultant</w:t>
      </w:r>
    </w:p>
    <w:p w14:paraId="0699FB1A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Advised on the adoption of hybrid project management methodologies for 3 Fortune 500 companies, leading to a 18% increase in process agility.</w:t>
      </w:r>
    </w:p>
    <w:p w14:paraId="5C42C2C0" w14:textId="77777777" w:rsidR="00064E3B" w:rsidRPr="00064E3B" w:rsidRDefault="00064E3B" w:rsidP="00064E3B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Leveraged data analytics to optimize project portfolio management, prioritizing key initiatives and delivering a 22% increase in ROI.</w:t>
      </w:r>
    </w:p>
    <w:p w14:paraId="08362355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proofErr w:type="spellStart"/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Adobe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February</w:t>
      </w:r>
      <w:proofErr w:type="spellEnd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2012 - December 2014</w:t>
      </w:r>
    </w:p>
    <w:p w14:paraId="1FF636B8" w14:textId="77777777" w:rsidR="00064E3B" w:rsidRPr="00064E3B" w:rsidRDefault="00064E3B" w:rsidP="00064E3B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Project Manager</w:t>
      </w:r>
    </w:p>
    <w:p w14:paraId="439DE538" w14:textId="77777777" w:rsidR="00064E3B" w:rsidRPr="00064E3B" w:rsidRDefault="00064E3B" w:rsidP="00064E3B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Managed the end-to-end development cycle of a digital asset management tool, yielding a 25% improvement in content organization for clients.</w:t>
      </w:r>
    </w:p>
    <w:p w14:paraId="1B6F6DE9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Resume </w:t>
      </w:r>
      <w:proofErr w:type="spellStart"/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Worded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July</w:t>
      </w:r>
      <w:proofErr w:type="spellEnd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2009 - January 2012</w:t>
      </w:r>
    </w:p>
    <w:p w14:paraId="1CD851F2" w14:textId="77777777" w:rsidR="00064E3B" w:rsidRPr="00064E3B" w:rsidRDefault="00064E3B" w:rsidP="00064E3B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Technical Lead</w:t>
      </w:r>
    </w:p>
    <w:p w14:paraId="31CC83A3" w14:textId="77777777" w:rsidR="00064E3B" w:rsidRPr="00064E3B" w:rsidRDefault="00064E3B" w:rsidP="00064E3B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Instructed a team of developers in creating SaaS solutions, resulting in the deployment of 3 new products and a recurring revenue increase of 30%.</w:t>
      </w:r>
    </w:p>
    <w:p w14:paraId="0DE2CC13" w14:textId="77777777" w:rsidR="00064E3B" w:rsidRPr="00064E3B" w:rsidRDefault="00064E3B" w:rsidP="00064E3B">
      <w:pPr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EDUCATION</w:t>
      </w:r>
    </w:p>
    <w:p w14:paraId="50BBAFCC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Resume Worded </w:t>
      </w:r>
      <w:proofErr w:type="spellStart"/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Institute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May</w:t>
      </w:r>
      <w:proofErr w:type="spellEnd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2018</w:t>
      </w:r>
    </w:p>
    <w:p w14:paraId="4B53F61B" w14:textId="77777777" w:rsidR="00064E3B" w:rsidRPr="00064E3B" w:rsidRDefault="00064E3B" w:rsidP="00064E3B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Master of Business Administration (MBA)</w:t>
      </w:r>
    </w:p>
    <w:p w14:paraId="6F155135" w14:textId="77777777" w:rsidR="00064E3B" w:rsidRPr="00064E3B" w:rsidRDefault="00064E3B" w:rsidP="00064E3B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Specialization in Technology Management</w:t>
      </w:r>
    </w:p>
    <w:p w14:paraId="1FD95192" w14:textId="77777777" w:rsidR="00064E3B" w:rsidRPr="00064E3B" w:rsidRDefault="00064E3B" w:rsidP="00064E3B">
      <w:pPr>
        <w:spacing w:after="0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 xml:space="preserve">Resume Worded </w:t>
      </w:r>
      <w:proofErr w:type="spellStart"/>
      <w:r w:rsidRPr="00064E3B">
        <w:rPr>
          <w:rFonts w:ascii="inherit" w:eastAsia="Times New Roman" w:hAnsi="inherit" w:cs="Arial"/>
          <w:b/>
          <w:bCs/>
          <w:color w:val="42474C"/>
          <w:spacing w:val="-6"/>
          <w:kern w:val="0"/>
          <w:sz w:val="23"/>
          <w:szCs w:val="23"/>
          <w:bdr w:val="none" w:sz="0" w:space="0" w:color="auto" w:frame="1"/>
          <w14:ligatures w14:val="none"/>
        </w:rPr>
        <w:t>University</w:t>
      </w:r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December</w:t>
      </w:r>
      <w:proofErr w:type="spellEnd"/>
      <w:r w:rsidRPr="00064E3B">
        <w:rPr>
          <w:rFonts w:ascii="inherit" w:eastAsia="Times New Roman" w:hAnsi="inherit" w:cs="Arial"/>
          <w:i/>
          <w:iCs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2011</w:t>
      </w:r>
    </w:p>
    <w:p w14:paraId="6F1B167E" w14:textId="77777777" w:rsidR="00064E3B" w:rsidRPr="00064E3B" w:rsidRDefault="00064E3B" w:rsidP="00064E3B">
      <w:pPr>
        <w:spacing w:after="105"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3"/>
          <w:szCs w:val="23"/>
          <w14:ligatures w14:val="none"/>
        </w:rPr>
        <w:t>Master of Science in Computer Science</w:t>
      </w:r>
    </w:p>
    <w:p w14:paraId="7D3AD269" w14:textId="77777777" w:rsidR="00064E3B" w:rsidRPr="00064E3B" w:rsidRDefault="00064E3B" w:rsidP="00064E3B">
      <w:pPr>
        <w:spacing w:line="240" w:lineRule="auto"/>
        <w:textAlignment w:val="baseline"/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3"/>
          <w:kern w:val="0"/>
          <w:sz w:val="23"/>
          <w:szCs w:val="23"/>
          <w14:ligatures w14:val="none"/>
        </w:rPr>
        <w:t>Cum Laude Honors</w:t>
      </w:r>
    </w:p>
    <w:p w14:paraId="54A7030D" w14:textId="77777777" w:rsidR="00064E3B" w:rsidRPr="00064E3B" w:rsidRDefault="00064E3B" w:rsidP="00064E3B">
      <w:pPr>
        <w:shd w:val="clear" w:color="auto" w:fill="F5F7F9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SKILLS</w:t>
      </w:r>
    </w:p>
    <w:p w14:paraId="262CDBC5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Project Management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Agile &amp; Waterfall Methodologies, Risk Management, Scope Management, Budgeting, Continuous Integration, Sprint Planning</w:t>
      </w:r>
    </w:p>
    <w:p w14:paraId="21F7EA70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Technical Skills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AWS, Azure, Google Cloud, Docker, Kubernetes, Jenkins</w:t>
      </w:r>
    </w:p>
    <w:p w14:paraId="3EE9844F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Software &amp; Tools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JIRA, Confluence, MS Office Suite, Adobe Suite, Visual Studio Code</w:t>
      </w:r>
    </w:p>
    <w:p w14:paraId="1F859854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Programming Languages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Python (Intermediate), Java (Intermediate), SQL (Advanced), HTML5 (Basic), CSS3 (Basic)</w:t>
      </w:r>
    </w:p>
    <w:p w14:paraId="633188E2" w14:textId="77777777" w:rsidR="00064E3B" w:rsidRPr="00064E3B" w:rsidRDefault="00064E3B" w:rsidP="00064E3B">
      <w:pPr>
        <w:shd w:val="clear" w:color="auto" w:fill="F5F7F9"/>
        <w:spacing w:after="150" w:line="240" w:lineRule="auto"/>
        <w:textAlignment w:val="baseline"/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b/>
          <w:bCs/>
          <w:color w:val="4366B1"/>
          <w:spacing w:val="-3"/>
          <w:kern w:val="0"/>
          <w:sz w:val="21"/>
          <w:szCs w:val="21"/>
          <w14:ligatures w14:val="none"/>
        </w:rPr>
        <w:t>OTHER</w:t>
      </w:r>
    </w:p>
    <w:p w14:paraId="7E5D330B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Certifications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Certified Project Management Professional (PMP), Certified ScrumMaster (CSM)</w:t>
      </w:r>
    </w:p>
    <w:p w14:paraId="587C313E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Professional Development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2020 Project Management Symposium Speaker, Leading </w:t>
      </w:r>
      <w:proofErr w:type="gramStart"/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With</w:t>
      </w:r>
      <w:proofErr w:type="gramEnd"/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 Innovation Workshop Facilitator (2019)</w:t>
      </w:r>
    </w:p>
    <w:p w14:paraId="2F7A084B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Awards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LinkedIn MVP Program Manager Award (2019), Deloitte Top Performer Award (2017)</w:t>
      </w:r>
    </w:p>
    <w:p w14:paraId="779CE6E1" w14:textId="77777777" w:rsidR="00064E3B" w:rsidRPr="00064E3B" w:rsidRDefault="00064E3B" w:rsidP="00064E3B">
      <w:pPr>
        <w:shd w:val="clear" w:color="auto" w:fill="F5F7F9"/>
        <w:spacing w:line="240" w:lineRule="auto"/>
        <w:textAlignment w:val="baseline"/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</w:pP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Additional Projects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14:ligatures w14:val="none"/>
        </w:rPr>
        <w:t>: </w:t>
      </w:r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 xml:space="preserve">Developed an open-source program management tool utilized by mid-sized tech companies, Contributor to 'Tech Project Daily' blog with articles on emerging technologies in program </w:t>
      </w:r>
      <w:proofErr w:type="gramStart"/>
      <w:r w:rsidRPr="00064E3B">
        <w:rPr>
          <w:rFonts w:ascii="inherit" w:eastAsia="Times New Roman" w:hAnsi="inherit" w:cs="Arial"/>
          <w:color w:val="52575C"/>
          <w:spacing w:val="-6"/>
          <w:kern w:val="0"/>
          <w:sz w:val="21"/>
          <w:szCs w:val="21"/>
          <w:bdr w:val="none" w:sz="0" w:space="0" w:color="auto" w:frame="1"/>
          <w14:ligatures w14:val="none"/>
        </w:rPr>
        <w:t>management</w:t>
      </w:r>
      <w:proofErr w:type="gramEnd"/>
    </w:p>
    <w:p w14:paraId="67F6CE73" w14:textId="77777777" w:rsidR="002A6637" w:rsidRDefault="002A6637"/>
    <w:sectPr w:rsidR="002A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3B"/>
    <w:rsid w:val="00064E3B"/>
    <w:rsid w:val="002A6637"/>
    <w:rsid w:val="00B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398"/>
  <w15:chartTrackingRefBased/>
  <w15:docId w15:val="{499B3FF6-DFA5-4520-AE9A-E5668AA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-sample-resume-location">
    <w:name w:val="sk-sample-resume-location"/>
    <w:basedOn w:val="DefaultParagraphFont"/>
    <w:rsid w:val="00064E3B"/>
  </w:style>
  <w:style w:type="character" w:customStyle="1" w:styleId="sk-sample-resume-number">
    <w:name w:val="sk-sample-resume-number"/>
    <w:basedOn w:val="DefaultParagraphFont"/>
    <w:rsid w:val="00064E3B"/>
  </w:style>
  <w:style w:type="character" w:customStyle="1" w:styleId="sk-sample-resume-email">
    <w:name w:val="sk-sample-resume-email"/>
    <w:basedOn w:val="DefaultParagraphFont"/>
    <w:rsid w:val="00064E3B"/>
  </w:style>
  <w:style w:type="character" w:customStyle="1" w:styleId="sk-sample-resume-linkedin-url">
    <w:name w:val="sk-sample-resume-linkedin-url"/>
    <w:basedOn w:val="DefaultParagraphFont"/>
    <w:rsid w:val="00064E3B"/>
  </w:style>
  <w:style w:type="character" w:styleId="Strong">
    <w:name w:val="Strong"/>
    <w:basedOn w:val="DefaultParagraphFont"/>
    <w:uiPriority w:val="22"/>
    <w:qFormat/>
    <w:rsid w:val="00064E3B"/>
    <w:rPr>
      <w:b/>
      <w:bCs/>
    </w:rPr>
  </w:style>
  <w:style w:type="character" w:customStyle="1" w:styleId="sk-sample-resume-date">
    <w:name w:val="sk-sample-resume-date"/>
    <w:basedOn w:val="DefaultParagraphFont"/>
    <w:rsid w:val="00064E3B"/>
  </w:style>
  <w:style w:type="character" w:customStyle="1" w:styleId="sk-sample-resume-skill-group">
    <w:name w:val="sk-sample-resume-skill-group"/>
    <w:basedOn w:val="DefaultParagraphFont"/>
    <w:rsid w:val="00064E3B"/>
  </w:style>
  <w:style w:type="character" w:customStyle="1" w:styleId="sk-sample-resume-skill-line">
    <w:name w:val="sk-sample-resume-skill-line"/>
    <w:basedOn w:val="DefaultParagraphFont"/>
    <w:rsid w:val="0006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7732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2753577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5517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5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0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5849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78036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3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376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825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6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874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0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5341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6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6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5556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9320831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2445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431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6049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2882">
                  <w:marLeft w:val="0"/>
                  <w:marRight w:val="0"/>
                  <w:marTop w:val="14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268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8458536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3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86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61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1234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8793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4932252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53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31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91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Sangavi</dc:creator>
  <cp:keywords/>
  <dc:description/>
  <cp:lastModifiedBy>Loganathan, Sangavi</cp:lastModifiedBy>
  <cp:revision>1</cp:revision>
  <dcterms:created xsi:type="dcterms:W3CDTF">2025-02-25T17:28:00Z</dcterms:created>
  <dcterms:modified xsi:type="dcterms:W3CDTF">2025-02-25T17:29:00Z</dcterms:modified>
</cp:coreProperties>
</file>