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透明的灯塔</w:t>
      </w:r>
    </w:p>
    <w:p>
      <w:r>
        <w:t xml:space="preserve">(Touming de</w:t>
      </w:r>
      <w:r>
        <w:t xml:space="preserve"> Deng</w:t>
      </w:r>
      <w:r>
        <w:t xml:space="preserve">ta)</w:t>
      </w:r>
    </w:p>
    <w:p>
      <w:r>
        <w:t xml:space="preserve">赵明哲（Zh</w:t>
      </w:r>
      <w:r>
        <w:t xml:space="preserve">ao Mingzhe）、李嘉</w:t>
      </w:r>
      <w:r>
        <w:t xml:space="preserve">怡（Li Jiayi） 著</w:t>
      </w:r>
    </w:p>
    <w:p>
      <w:r>
        <w:t xml:space="preserve">初版 1973年 </w:t>
      </w:r>
      <w:r>
        <w:t xml:space="preserve">· 本版 1975</w:t>
      </w:r>
      <w:r>
        <w:t xml:space="preserve">年</w:t>
      </w:r>
    </w:p>
    <w:p/>
    <w:p>
      <w:r>
        <w:t xml:space="preserve">内容简介</w:t>
      </w:r>
    </w:p>
    <w:p/>
    <w:p>
      <w:r>
        <w:t xml:space="preserve">当河流在一</w:t>
      </w:r>
      <w:r>
        <w:t xml:space="preserve">夜之间改了道，住在运河纵横的老城的一个刚搬来的邮递员不得不决</w:t>
      </w:r>
      <w:r>
        <w:t xml:space="preserve">定哪些东西值得留下。</w:t>
      </w:r>
    </w:p>
    <w:p/>
    <w:p>
      <w:r>
        <w:t xml:space="preserve">这是一部</w:t>
      </w:r>
      <w:r>
        <w:t xml:space="preserve">关于故乡与远方的</w:t>
      </w:r>
      <w:r>
        <w:t xml:space="preserve">安静小说。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透明的灯塔</dc:title>
  <dc:creator>赵明哲; 李嘉怡</dc:creator>
  <cp:lastModifiedBy>rights-desk</cp:lastModifiedBy>
  <dcterms:created xsi:type="dcterms:W3CDTF">2023-05-17T10:22:00Z</dcterms:created>
  <dcterms:modified xsi:type="dcterms:W3CDTF">2024-02-02T08:15:00Z</dcterms:modified>
</cp:coreProperties>
</file>