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2570" w:rsidRDefault="0055433C">
      <w:pPr>
        <w:pStyle w:val="Heading1"/>
      </w:pPr>
      <w:r>
        <w:t>ANZ Code challenge</w:t>
      </w:r>
    </w:p>
    <w:p w:rsidR="00132570" w:rsidRDefault="0055433C">
      <w:r>
        <w:t>Create a workflow to produce / consume messages and store them. Schedule a daily job to generate reports to publish data usage and time spent</w:t>
      </w:r>
    </w:p>
    <w:p w:rsidR="0055433C" w:rsidRDefault="0055433C">
      <w:proofErr w:type="gramStart"/>
      <w:r>
        <w:t>Disclaimer :</w:t>
      </w:r>
      <w:proofErr w:type="gramEnd"/>
      <w:r>
        <w:t xml:space="preserve"> Prior to this challenge, I have no knowledge about Kafka, so it took a considerable time for learning, configuring and experimenting Kafka. </w:t>
      </w:r>
    </w:p>
    <w:p w:rsidR="0055433C" w:rsidRDefault="0055433C">
      <w:pPr>
        <w:rPr>
          <w:rFonts w:ascii="Times New Roman" w:eastAsia="Times New Roman" w:hAnsi="Times New Roman" w:cs="Times New Roman"/>
          <w:color w:val="auto"/>
          <w:lang w:val="en-AU" w:eastAsia="en-GB"/>
        </w:rPr>
      </w:pPr>
      <w:proofErr w:type="spellStart"/>
      <w:r>
        <w:t>Github</w:t>
      </w:r>
      <w:proofErr w:type="spellEnd"/>
      <w:r>
        <w:t xml:space="preserve"> </w:t>
      </w:r>
      <w:proofErr w:type="gramStart"/>
      <w:r>
        <w:t>repo :</w:t>
      </w:r>
      <w:proofErr w:type="gramEnd"/>
      <w:r>
        <w:t xml:space="preserve"> </w:t>
      </w:r>
      <w:hyperlink r:id="rId7" w:history="1">
        <w:r w:rsidRPr="0055433C">
          <w:rPr>
            <w:rFonts w:ascii="Times New Roman" w:eastAsia="Times New Roman" w:hAnsi="Times New Roman" w:cs="Times New Roman"/>
            <w:color w:val="0000FF"/>
            <w:u w:val="single"/>
            <w:lang w:val="en-AU" w:eastAsia="en-GB"/>
          </w:rPr>
          <w:t>https://github.com/Sangeeth-fb/ANZ</w:t>
        </w:r>
      </w:hyperlink>
    </w:p>
    <w:p w:rsidR="00082630" w:rsidRDefault="00082630">
      <w:pPr>
        <w:rPr>
          <w:rFonts w:ascii="Times New Roman" w:eastAsia="Times New Roman" w:hAnsi="Times New Roman" w:cs="Times New Roman"/>
          <w:color w:val="auto"/>
          <w:lang w:val="en-AU" w:eastAsia="en-GB"/>
        </w:rPr>
      </w:pPr>
      <w:r>
        <w:rPr>
          <w:rFonts w:ascii="Times New Roman" w:eastAsia="Times New Roman" w:hAnsi="Times New Roman" w:cs="Times New Roman"/>
          <w:color w:val="auto"/>
          <w:lang w:val="en-AU" w:eastAsia="en-GB"/>
        </w:rPr>
        <w:t xml:space="preserve">Programming </w:t>
      </w:r>
      <w:proofErr w:type="gramStart"/>
      <w:r>
        <w:rPr>
          <w:rFonts w:ascii="Times New Roman" w:eastAsia="Times New Roman" w:hAnsi="Times New Roman" w:cs="Times New Roman"/>
          <w:color w:val="auto"/>
          <w:lang w:val="en-AU" w:eastAsia="en-GB"/>
        </w:rPr>
        <w:t>language :</w:t>
      </w:r>
      <w:proofErr w:type="gramEnd"/>
      <w:r>
        <w:rPr>
          <w:rFonts w:ascii="Times New Roman" w:eastAsia="Times New Roman" w:hAnsi="Times New Roman" w:cs="Times New Roman"/>
          <w:color w:val="auto"/>
          <w:lang w:val="en-AU" w:eastAsia="en-GB"/>
        </w:rPr>
        <w:t xml:space="preserve"> Python</w:t>
      </w:r>
    </w:p>
    <w:p w:rsidR="00082630" w:rsidRPr="0055433C" w:rsidRDefault="00082630">
      <w:pPr>
        <w:rPr>
          <w:rFonts w:ascii="Times New Roman" w:eastAsia="Times New Roman" w:hAnsi="Times New Roman" w:cs="Times New Roman"/>
          <w:color w:val="auto"/>
          <w:lang w:val="en-AU" w:eastAsia="en-GB"/>
        </w:rPr>
      </w:pPr>
      <w:r>
        <w:rPr>
          <w:rFonts w:ascii="Times New Roman" w:eastAsia="Times New Roman" w:hAnsi="Times New Roman" w:cs="Times New Roman"/>
          <w:color w:val="auto"/>
          <w:lang w:val="en-AU" w:eastAsia="en-GB"/>
        </w:rPr>
        <w:t xml:space="preserve">Other </w:t>
      </w:r>
      <w:proofErr w:type="gramStart"/>
      <w:r>
        <w:rPr>
          <w:rFonts w:ascii="Times New Roman" w:eastAsia="Times New Roman" w:hAnsi="Times New Roman" w:cs="Times New Roman"/>
          <w:color w:val="auto"/>
          <w:lang w:val="en-AU" w:eastAsia="en-GB"/>
        </w:rPr>
        <w:t>stacks :</w:t>
      </w:r>
      <w:proofErr w:type="gramEnd"/>
      <w:r>
        <w:rPr>
          <w:rFonts w:ascii="Times New Roman" w:eastAsia="Times New Roman" w:hAnsi="Times New Roman" w:cs="Times New Roman"/>
          <w:color w:val="auto"/>
          <w:lang w:val="en-AU" w:eastAsia="en-GB"/>
        </w:rPr>
        <w:t xml:space="preserve"> Apache airflow, Kafka, confluent, </w:t>
      </w:r>
      <w:proofErr w:type="spellStart"/>
      <w:r>
        <w:rPr>
          <w:rFonts w:ascii="Times New Roman" w:eastAsia="Times New Roman" w:hAnsi="Times New Roman" w:cs="Times New Roman"/>
          <w:color w:val="auto"/>
          <w:lang w:val="en-AU" w:eastAsia="en-GB"/>
        </w:rPr>
        <w:t>Mysql</w:t>
      </w:r>
      <w:proofErr w:type="spellEnd"/>
    </w:p>
    <w:p w:rsidR="00132570" w:rsidRDefault="0055433C">
      <w:pPr>
        <w:pStyle w:val="Heading2"/>
      </w:pPr>
      <w:r>
        <w:t>Highlevel architecture</w:t>
      </w:r>
    </w:p>
    <w:p w:rsidR="0055433C" w:rsidRDefault="0055433C" w:rsidP="0055433C"/>
    <w:p w:rsidR="0055433C" w:rsidRDefault="0055433C" w:rsidP="0055433C">
      <w:r>
        <w:rPr>
          <w:noProof/>
        </w:rPr>
        <w:drawing>
          <wp:inline distT="0" distB="0" distL="0" distR="0">
            <wp:extent cx="6280785" cy="3481705"/>
            <wp:effectExtent l="0" t="0" r="5715"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9 at 11.43.03 am.png"/>
                    <pic:cNvPicPr/>
                  </pic:nvPicPr>
                  <pic:blipFill>
                    <a:blip r:embed="rId8"/>
                    <a:stretch>
                      <a:fillRect/>
                    </a:stretch>
                  </pic:blipFill>
                  <pic:spPr>
                    <a:xfrm>
                      <a:off x="0" y="0"/>
                      <a:ext cx="6280785" cy="3481705"/>
                    </a:xfrm>
                    <a:prstGeom prst="rect">
                      <a:avLst/>
                    </a:prstGeom>
                  </pic:spPr>
                </pic:pic>
              </a:graphicData>
            </a:graphic>
          </wp:inline>
        </w:drawing>
      </w:r>
    </w:p>
    <w:p w:rsidR="0055433C" w:rsidRDefault="0055433C" w:rsidP="0055433C"/>
    <w:p w:rsidR="00082630" w:rsidRDefault="00082630" w:rsidP="0055433C"/>
    <w:p w:rsidR="00082630" w:rsidRPr="0055433C" w:rsidRDefault="00082630" w:rsidP="0055433C"/>
    <w:p w:rsidR="00132570" w:rsidRDefault="00082630">
      <w:pPr>
        <w:rPr>
          <w:rFonts w:asciiTheme="majorHAnsi" w:eastAsiaTheme="majorEastAsia" w:hAnsiTheme="majorHAnsi" w:cstheme="majorBidi"/>
          <w:caps/>
          <w:color w:val="0072C6" w:themeColor="accent1"/>
          <w:spacing w:val="14"/>
          <w:sz w:val="40"/>
          <w:szCs w:val="26"/>
        </w:rPr>
      </w:pPr>
      <w:r w:rsidRPr="00082630">
        <w:rPr>
          <w:rFonts w:asciiTheme="majorHAnsi" w:eastAsiaTheme="majorEastAsia" w:hAnsiTheme="majorHAnsi" w:cstheme="majorBidi"/>
          <w:caps/>
          <w:color w:val="0072C6" w:themeColor="accent1"/>
          <w:spacing w:val="14"/>
          <w:sz w:val="40"/>
          <w:szCs w:val="26"/>
        </w:rPr>
        <w:t>Components</w:t>
      </w:r>
    </w:p>
    <w:tbl>
      <w:tblPr>
        <w:tblStyle w:val="GridTable4-Accent1"/>
        <w:tblW w:w="10060" w:type="dxa"/>
        <w:tblLook w:val="04A0" w:firstRow="1" w:lastRow="0" w:firstColumn="1" w:lastColumn="0" w:noHBand="0" w:noVBand="1"/>
      </w:tblPr>
      <w:tblGrid>
        <w:gridCol w:w="2501"/>
        <w:gridCol w:w="4807"/>
        <w:gridCol w:w="2752"/>
      </w:tblGrid>
      <w:tr w:rsidR="003A01B0" w:rsidTr="00E4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tcPr>
          <w:p w:rsidR="00082630" w:rsidRPr="00082630" w:rsidRDefault="00082630">
            <w:pPr>
              <w:rPr>
                <w:rFonts w:asciiTheme="majorHAnsi" w:eastAsiaTheme="majorEastAsia" w:hAnsiTheme="majorHAnsi" w:cstheme="majorBidi"/>
                <w:caps/>
                <w:color w:val="0072C6" w:themeColor="accent1"/>
                <w:spacing w:val="14"/>
                <w:sz w:val="32"/>
                <w:szCs w:val="32"/>
              </w:rPr>
            </w:pPr>
            <w:r w:rsidRPr="00082630">
              <w:rPr>
                <w:b w:val="0"/>
                <w:bCs w:val="0"/>
                <w:sz w:val="32"/>
                <w:szCs w:val="32"/>
                <w:lang w:val="en-GB" w:bidi="en-GB"/>
              </w:rPr>
              <w:t>Component</w:t>
            </w:r>
          </w:p>
        </w:tc>
        <w:tc>
          <w:tcPr>
            <w:tcW w:w="3295" w:type="dxa"/>
          </w:tcPr>
          <w:p w:rsidR="00082630" w:rsidRPr="00082630" w:rsidRDefault="00082630">
            <w:pPr>
              <w:cnfStyle w:val="100000000000" w:firstRow="1" w:lastRow="0" w:firstColumn="0" w:lastColumn="0" w:oddVBand="0" w:evenVBand="0" w:oddHBand="0" w:evenHBand="0" w:firstRowFirstColumn="0" w:firstRowLastColumn="0" w:lastRowFirstColumn="0" w:lastRowLastColumn="0"/>
              <w:rPr>
                <w:b w:val="0"/>
                <w:bCs w:val="0"/>
                <w:sz w:val="32"/>
                <w:szCs w:val="32"/>
                <w:lang w:val="en-GB" w:bidi="en-GB"/>
              </w:rPr>
            </w:pPr>
            <w:r w:rsidRPr="00082630">
              <w:rPr>
                <w:b w:val="0"/>
                <w:bCs w:val="0"/>
                <w:sz w:val="32"/>
                <w:szCs w:val="32"/>
                <w:lang w:val="en-GB" w:bidi="en-GB"/>
              </w:rPr>
              <w:t>File</w:t>
            </w:r>
          </w:p>
        </w:tc>
        <w:tc>
          <w:tcPr>
            <w:tcW w:w="3473" w:type="dxa"/>
          </w:tcPr>
          <w:p w:rsidR="00082630" w:rsidRPr="00082630" w:rsidRDefault="00082630">
            <w:pPr>
              <w:cnfStyle w:val="100000000000" w:firstRow="1" w:lastRow="0" w:firstColumn="0" w:lastColumn="0" w:oddVBand="0" w:evenVBand="0" w:oddHBand="0" w:evenHBand="0" w:firstRowFirstColumn="0" w:firstRowLastColumn="0" w:lastRowFirstColumn="0" w:lastRowLastColumn="0"/>
              <w:rPr>
                <w:b w:val="0"/>
                <w:bCs w:val="0"/>
                <w:sz w:val="32"/>
                <w:szCs w:val="32"/>
                <w:lang w:val="en-GB" w:bidi="en-GB"/>
              </w:rPr>
            </w:pPr>
            <w:r>
              <w:rPr>
                <w:b w:val="0"/>
                <w:bCs w:val="0"/>
                <w:sz w:val="32"/>
                <w:szCs w:val="32"/>
                <w:lang w:val="en-GB" w:bidi="en-GB"/>
              </w:rPr>
              <w:t>D</w:t>
            </w:r>
            <w:r w:rsidRPr="00082630">
              <w:rPr>
                <w:b w:val="0"/>
                <w:bCs w:val="0"/>
                <w:sz w:val="32"/>
                <w:szCs w:val="32"/>
                <w:lang w:val="en-GB" w:bidi="en-GB"/>
              </w:rPr>
              <w:t>etails</w:t>
            </w:r>
          </w:p>
        </w:tc>
      </w:tr>
      <w:tr w:rsidR="003A01B0" w:rsidTr="00E4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tcPr>
          <w:p w:rsidR="00082630" w:rsidRPr="00082630" w:rsidRDefault="00082630">
            <w:pPr>
              <w:rPr>
                <w:b w:val="0"/>
                <w:bCs w:val="0"/>
                <w:lang w:val="en-GB" w:bidi="en-GB"/>
              </w:rPr>
            </w:pPr>
            <w:r>
              <w:rPr>
                <w:b w:val="0"/>
                <w:bCs w:val="0"/>
                <w:lang w:val="en-GB" w:bidi="en-GB"/>
              </w:rPr>
              <w:t>Kafka Producer</w:t>
            </w:r>
          </w:p>
        </w:tc>
        <w:tc>
          <w:tcPr>
            <w:tcW w:w="3295" w:type="dxa"/>
          </w:tcPr>
          <w:p w:rsidR="00082630" w:rsidRPr="00082630" w:rsidRDefault="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Log_producer.py</w:t>
            </w:r>
          </w:p>
        </w:tc>
        <w:tc>
          <w:tcPr>
            <w:tcW w:w="3473" w:type="dxa"/>
          </w:tcPr>
          <w:p w:rsidR="00082630" w:rsidRDefault="00082630"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Reads from </w:t>
            </w:r>
            <w:proofErr w:type="spellStart"/>
            <w:r>
              <w:rPr>
                <w:b/>
                <w:bCs/>
                <w:lang w:val="en-GB" w:bidi="en-GB"/>
              </w:rPr>
              <w:t>mobile_</w:t>
            </w:r>
            <w:proofErr w:type="gramStart"/>
            <w:r>
              <w:rPr>
                <w:b/>
                <w:bCs/>
                <w:lang w:val="en-GB" w:bidi="en-GB"/>
              </w:rPr>
              <w:t>log.json</w:t>
            </w:r>
            <w:proofErr w:type="spellEnd"/>
            <w:proofErr w:type="gramEnd"/>
            <w:r>
              <w:rPr>
                <w:b/>
                <w:bCs/>
                <w:lang w:val="en-GB" w:bidi="en-GB"/>
              </w:rPr>
              <w:t xml:space="preserve"> , serializes the messages and sends it to </w:t>
            </w:r>
            <w:proofErr w:type="spellStart"/>
            <w:r>
              <w:rPr>
                <w:b/>
                <w:bCs/>
                <w:lang w:val="en-GB" w:bidi="en-GB"/>
              </w:rPr>
              <w:t>kafka</w:t>
            </w:r>
            <w:proofErr w:type="spellEnd"/>
            <w:r>
              <w:rPr>
                <w:b/>
                <w:bCs/>
                <w:lang w:val="en-GB" w:bidi="en-GB"/>
              </w:rPr>
              <w:t xml:space="preserve"> broker as “</w:t>
            </w:r>
            <w:proofErr w:type="spellStart"/>
            <w:r>
              <w:rPr>
                <w:b/>
                <w:bCs/>
                <w:lang w:val="en-GB" w:bidi="en-GB"/>
              </w:rPr>
              <w:t>MobileLog</w:t>
            </w:r>
            <w:proofErr w:type="spellEnd"/>
            <w:r>
              <w:rPr>
                <w:b/>
                <w:bCs/>
                <w:lang w:val="en-GB" w:bidi="en-GB"/>
              </w:rPr>
              <w:t>” topic</w:t>
            </w:r>
          </w:p>
          <w:p w:rsidR="00082630" w:rsidRDefault="00082630" w:rsidP="00082630">
            <w:pPr>
              <w:cnfStyle w:val="000000100000" w:firstRow="0" w:lastRow="0" w:firstColumn="0" w:lastColumn="0" w:oddVBand="0" w:evenVBand="0" w:oddHBand="1" w:evenHBand="0" w:firstRowFirstColumn="0" w:firstRowLastColumn="0" w:lastRowFirstColumn="0" w:lastRowLastColumn="0"/>
              <w:rPr>
                <w:b/>
                <w:bCs/>
                <w:lang w:val="en-GB" w:bidi="en-GB"/>
              </w:rPr>
            </w:pPr>
          </w:p>
          <w:p w:rsidR="00082630" w:rsidRDefault="00082630"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Used python to generate the json serializer and sends the message to Kafka broker using Kafka-python libraries</w:t>
            </w:r>
          </w:p>
          <w:p w:rsidR="00082630" w:rsidRDefault="00082630"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The files can be either run standalone or scheduled in the airflow for demo purpose </w:t>
            </w:r>
          </w:p>
          <w:p w:rsidR="00082630" w:rsidRDefault="00082630"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Sample command to </w:t>
            </w:r>
            <w:r w:rsidR="00E4756B">
              <w:rPr>
                <w:b/>
                <w:bCs/>
                <w:lang w:val="en-GB" w:bidi="en-GB"/>
              </w:rPr>
              <w:t>run or test</w:t>
            </w:r>
            <w:r>
              <w:rPr>
                <w:b/>
                <w:bCs/>
                <w:lang w:val="en-GB" w:bidi="en-GB"/>
              </w:rPr>
              <w:t xml:space="preserve"> </w:t>
            </w:r>
            <w:r w:rsidR="00E4756B">
              <w:rPr>
                <w:b/>
                <w:bCs/>
                <w:lang w:val="en-GB" w:bidi="en-GB"/>
              </w:rPr>
              <w:t>–</w:t>
            </w:r>
            <w:r>
              <w:rPr>
                <w:b/>
                <w:bCs/>
                <w:lang w:val="en-GB" w:bidi="en-GB"/>
              </w:rPr>
              <w:t xml:space="preserve"> </w:t>
            </w:r>
            <w:r w:rsidR="00E4756B">
              <w:rPr>
                <w:b/>
                <w:bCs/>
                <w:lang w:val="en-GB" w:bidi="en-GB"/>
              </w:rPr>
              <w:t xml:space="preserve">airflow run </w:t>
            </w:r>
            <w:proofErr w:type="spellStart"/>
            <w:r w:rsidR="00E4756B">
              <w:rPr>
                <w:b/>
                <w:bCs/>
                <w:lang w:val="en-GB" w:bidi="en-GB"/>
              </w:rPr>
              <w:t>log_producer</w:t>
            </w:r>
            <w:proofErr w:type="spellEnd"/>
            <w:r w:rsidR="00E4756B">
              <w:rPr>
                <w:b/>
                <w:bCs/>
                <w:lang w:val="en-GB" w:bidi="en-GB"/>
              </w:rPr>
              <w:t xml:space="preserve"> </w:t>
            </w:r>
            <w:proofErr w:type="spellStart"/>
            <w:r w:rsidR="00E4756B">
              <w:rPr>
                <w:b/>
                <w:bCs/>
                <w:lang w:val="en-GB" w:bidi="en-GB"/>
              </w:rPr>
              <w:t>generate_stream</w:t>
            </w:r>
            <w:proofErr w:type="spellEnd"/>
            <w:r w:rsidR="00E4756B">
              <w:rPr>
                <w:b/>
                <w:bCs/>
                <w:lang w:val="en-GB" w:bidi="en-GB"/>
              </w:rPr>
              <w:t xml:space="preserve"> –local 2020-05-29</w:t>
            </w:r>
          </w:p>
          <w:p w:rsidR="00E4756B" w:rsidRPr="00082630"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p>
        </w:tc>
      </w:tr>
      <w:tr w:rsidR="00082630" w:rsidTr="00E4756B">
        <w:tc>
          <w:tcPr>
            <w:cnfStyle w:val="001000000000" w:firstRow="0" w:lastRow="0" w:firstColumn="1" w:lastColumn="0" w:oddVBand="0" w:evenVBand="0" w:oddHBand="0" w:evenHBand="0" w:firstRowFirstColumn="0" w:firstRowLastColumn="0" w:lastRowFirstColumn="0" w:lastRowLastColumn="0"/>
            <w:tcW w:w="3292" w:type="dxa"/>
          </w:tcPr>
          <w:p w:rsidR="00082630" w:rsidRDefault="00082630">
            <w:pPr>
              <w:rPr>
                <w:b w:val="0"/>
                <w:bCs w:val="0"/>
                <w:lang w:val="en-GB" w:bidi="en-GB"/>
              </w:rPr>
            </w:pPr>
            <w:r>
              <w:rPr>
                <w:b w:val="0"/>
                <w:bCs w:val="0"/>
                <w:lang w:val="en-GB" w:bidi="en-GB"/>
              </w:rPr>
              <w:t>Kafka Consumer</w:t>
            </w:r>
          </w:p>
        </w:tc>
        <w:tc>
          <w:tcPr>
            <w:tcW w:w="3295" w:type="dxa"/>
          </w:tcPr>
          <w:p w:rsidR="00082630" w:rsidRDefault="00082630">
            <w:pPr>
              <w:cnfStyle w:val="000000000000" w:firstRow="0" w:lastRow="0" w:firstColumn="0" w:lastColumn="0" w:oddVBand="0" w:evenVBand="0" w:oddHBand="0" w:evenHBand="0" w:firstRowFirstColumn="0" w:firstRowLastColumn="0" w:lastRowFirstColumn="0" w:lastRowLastColumn="0"/>
              <w:rPr>
                <w:b/>
                <w:bCs/>
                <w:lang w:val="en-GB" w:bidi="en-GB"/>
              </w:rPr>
            </w:pPr>
            <w:r>
              <w:rPr>
                <w:b/>
                <w:bCs/>
                <w:lang w:val="en-GB" w:bidi="en-GB"/>
              </w:rPr>
              <w:t>Log_consumer.py</w:t>
            </w:r>
          </w:p>
        </w:tc>
        <w:tc>
          <w:tcPr>
            <w:tcW w:w="3473" w:type="dxa"/>
          </w:tcPr>
          <w:p w:rsidR="00082630" w:rsidRDefault="00082630" w:rsidP="00082630">
            <w:pPr>
              <w:cnfStyle w:val="000000000000" w:firstRow="0" w:lastRow="0" w:firstColumn="0" w:lastColumn="0" w:oddVBand="0" w:evenVBand="0" w:oddHBand="0" w:evenHBand="0" w:firstRowFirstColumn="0" w:firstRowLastColumn="0" w:lastRowFirstColumn="0" w:lastRowLastColumn="0"/>
              <w:rPr>
                <w:b/>
                <w:bCs/>
                <w:lang w:val="en-GB" w:bidi="en-GB"/>
              </w:rPr>
            </w:pPr>
            <w:r>
              <w:rPr>
                <w:b/>
                <w:bCs/>
                <w:lang w:val="en-GB" w:bidi="en-GB"/>
              </w:rPr>
              <w:t xml:space="preserve">Deployed by running the python library which listens to the Kafka server. When a new set of messages are available in the server, the messages are consumed and send to </w:t>
            </w:r>
            <w:proofErr w:type="spellStart"/>
            <w:r>
              <w:rPr>
                <w:b/>
                <w:bCs/>
                <w:lang w:val="en-GB" w:bidi="en-GB"/>
              </w:rPr>
              <w:t>Mysql</w:t>
            </w:r>
            <w:proofErr w:type="spellEnd"/>
            <w:r>
              <w:rPr>
                <w:b/>
                <w:bCs/>
                <w:lang w:val="en-GB" w:bidi="en-GB"/>
              </w:rPr>
              <w:t xml:space="preserve"> if the </w:t>
            </w:r>
            <w:r>
              <w:rPr>
                <w:b/>
                <w:bCs/>
                <w:lang w:val="en-GB" w:bidi="en-GB"/>
              </w:rPr>
              <w:lastRenderedPageBreak/>
              <w:t>messages are not corrupted</w:t>
            </w:r>
          </w:p>
          <w:p w:rsidR="00E4756B" w:rsidRDefault="00E4756B" w:rsidP="00082630">
            <w:pPr>
              <w:cnfStyle w:val="000000000000" w:firstRow="0" w:lastRow="0" w:firstColumn="0" w:lastColumn="0" w:oddVBand="0" w:evenVBand="0" w:oddHBand="0" w:evenHBand="0" w:firstRowFirstColumn="0" w:firstRowLastColumn="0" w:lastRowFirstColumn="0" w:lastRowLastColumn="0"/>
              <w:rPr>
                <w:b/>
                <w:bCs/>
                <w:lang w:val="en-GB" w:bidi="en-GB"/>
              </w:rPr>
            </w:pPr>
            <w:r>
              <w:rPr>
                <w:b/>
                <w:bCs/>
                <w:lang w:val="en-GB" w:bidi="en-GB"/>
              </w:rPr>
              <w:t>File can be run standalone</w:t>
            </w:r>
          </w:p>
          <w:p w:rsidR="00E4756B" w:rsidRDefault="00E4756B" w:rsidP="00082630">
            <w:pPr>
              <w:cnfStyle w:val="000000000000" w:firstRow="0" w:lastRow="0" w:firstColumn="0" w:lastColumn="0" w:oddVBand="0" w:evenVBand="0" w:oddHBand="0" w:evenHBand="0" w:firstRowFirstColumn="0" w:firstRowLastColumn="0" w:lastRowFirstColumn="0" w:lastRowLastColumn="0"/>
              <w:rPr>
                <w:b/>
                <w:bCs/>
                <w:lang w:val="en-GB" w:bidi="en-GB"/>
              </w:rPr>
            </w:pPr>
          </w:p>
        </w:tc>
      </w:tr>
      <w:tr w:rsidR="00E4756B" w:rsidTr="00E4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tcPr>
          <w:p w:rsidR="00E4756B" w:rsidRDefault="00E4756B">
            <w:pPr>
              <w:rPr>
                <w:b w:val="0"/>
                <w:bCs w:val="0"/>
                <w:lang w:val="en-GB" w:bidi="en-GB"/>
              </w:rPr>
            </w:pPr>
            <w:r>
              <w:rPr>
                <w:b w:val="0"/>
                <w:bCs w:val="0"/>
                <w:lang w:val="en-GB" w:bidi="en-GB"/>
              </w:rPr>
              <w:lastRenderedPageBreak/>
              <w:t>Report generator</w:t>
            </w:r>
          </w:p>
        </w:tc>
        <w:tc>
          <w:tcPr>
            <w:tcW w:w="3295" w:type="dxa"/>
          </w:tcPr>
          <w:p w:rsidR="00E4756B" w:rsidRDefault="00E4756B">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Report_generator.py</w:t>
            </w:r>
          </w:p>
        </w:tc>
        <w:tc>
          <w:tcPr>
            <w:tcW w:w="3473" w:type="dxa"/>
          </w:tcPr>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This library is scheduled to run at 12:00 am daily using Apache airflow. </w:t>
            </w: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The python operator will trigger the </w:t>
            </w:r>
            <w:proofErr w:type="spellStart"/>
            <w:r>
              <w:rPr>
                <w:b/>
                <w:bCs/>
                <w:lang w:val="en-GB" w:bidi="en-GB"/>
              </w:rPr>
              <w:t>mysql</w:t>
            </w:r>
            <w:proofErr w:type="spellEnd"/>
            <w:r>
              <w:rPr>
                <w:b/>
                <w:bCs/>
                <w:lang w:val="en-GB" w:bidi="en-GB"/>
              </w:rPr>
              <w:t xml:space="preserve"> commands to calculate the download / upload and time spent per </w:t>
            </w:r>
            <w:proofErr w:type="spellStart"/>
            <w:r>
              <w:rPr>
                <w:b/>
                <w:bCs/>
                <w:lang w:val="en-GB" w:bidi="en-GB"/>
              </w:rPr>
              <w:t>url</w:t>
            </w:r>
            <w:proofErr w:type="spellEnd"/>
            <w:r>
              <w:rPr>
                <w:b/>
                <w:bCs/>
                <w:lang w:val="en-GB" w:bidi="en-GB"/>
              </w:rPr>
              <w:t xml:space="preserve"> per subscriber</w:t>
            </w: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The scheduler is fault tolerant. If a pipeline fails it will retry as per settings and if it exhausts, it will send alert to defined mail. </w:t>
            </w: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The report generated will be in CSV which is timestamped for the day it generates report. </w:t>
            </w: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 xml:space="preserve">It can be also be triggered from apache web, cli </w:t>
            </w:r>
            <w:proofErr w:type="spellStart"/>
            <w:r>
              <w:rPr>
                <w:b/>
                <w:bCs/>
                <w:lang w:val="en-GB" w:bidi="en-GB"/>
              </w:rPr>
              <w:t>ot</w:t>
            </w:r>
            <w:proofErr w:type="spellEnd"/>
            <w:r>
              <w:rPr>
                <w:b/>
                <w:bCs/>
                <w:lang w:val="en-GB" w:bidi="en-GB"/>
              </w:rPr>
              <w:t xml:space="preserve"> standalone using python </w:t>
            </w:r>
            <w:proofErr w:type="gramStart"/>
            <w:r>
              <w:rPr>
                <w:b/>
                <w:bCs/>
                <w:lang w:val="en-GB" w:bidi="en-GB"/>
              </w:rPr>
              <w:t>library  .</w:t>
            </w:r>
            <w:proofErr w:type="gramEnd"/>
            <w:r>
              <w:rPr>
                <w:b/>
                <w:bCs/>
                <w:lang w:val="en-GB" w:bidi="en-GB"/>
              </w:rPr>
              <w:t xml:space="preserve"> </w:t>
            </w: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p>
          <w:p w:rsidR="00E4756B" w:rsidRDefault="00E4756B" w:rsidP="00082630">
            <w:pPr>
              <w:cnfStyle w:val="000000100000" w:firstRow="0" w:lastRow="0" w:firstColumn="0" w:lastColumn="0" w:oddVBand="0" w:evenVBand="0" w:oddHBand="1" w:evenHBand="0" w:firstRowFirstColumn="0" w:firstRowLastColumn="0" w:lastRowFirstColumn="0" w:lastRowLastColumn="0"/>
              <w:rPr>
                <w:b/>
                <w:bCs/>
                <w:lang w:val="en-GB" w:bidi="en-GB"/>
              </w:rPr>
            </w:pPr>
            <w:r>
              <w:rPr>
                <w:b/>
                <w:bCs/>
                <w:lang w:val="en-GB" w:bidi="en-GB"/>
              </w:rPr>
              <w:t>Sample given below</w:t>
            </w:r>
          </w:p>
        </w:tc>
      </w:tr>
      <w:tr w:rsidR="00E4756B" w:rsidTr="00E4756B">
        <w:tc>
          <w:tcPr>
            <w:cnfStyle w:val="001000000000" w:firstRow="0" w:lastRow="0" w:firstColumn="1" w:lastColumn="0" w:oddVBand="0" w:evenVBand="0" w:oddHBand="0" w:evenHBand="0" w:firstRowFirstColumn="0" w:firstRowLastColumn="0" w:lastRowFirstColumn="0" w:lastRowLastColumn="0"/>
            <w:tcW w:w="3292" w:type="dxa"/>
          </w:tcPr>
          <w:p w:rsidR="00E4756B" w:rsidRDefault="00E4756B">
            <w:pPr>
              <w:rPr>
                <w:b w:val="0"/>
                <w:bCs w:val="0"/>
                <w:lang w:val="en-GB" w:bidi="en-GB"/>
              </w:rPr>
            </w:pPr>
            <w:proofErr w:type="spellStart"/>
            <w:r>
              <w:rPr>
                <w:b w:val="0"/>
                <w:bCs w:val="0"/>
                <w:lang w:val="en-GB" w:bidi="en-GB"/>
              </w:rPr>
              <w:t>Mysql</w:t>
            </w:r>
            <w:proofErr w:type="spellEnd"/>
            <w:r>
              <w:rPr>
                <w:b w:val="0"/>
                <w:bCs w:val="0"/>
                <w:lang w:val="en-GB" w:bidi="en-GB"/>
              </w:rPr>
              <w:t xml:space="preserve"> </w:t>
            </w:r>
          </w:p>
        </w:tc>
        <w:tc>
          <w:tcPr>
            <w:tcW w:w="3295" w:type="dxa"/>
          </w:tcPr>
          <w:p w:rsidR="00E4756B" w:rsidRDefault="00E4756B">
            <w:pPr>
              <w:cnfStyle w:val="000000000000" w:firstRow="0" w:lastRow="0" w:firstColumn="0" w:lastColumn="0" w:oddVBand="0" w:evenVBand="0" w:oddHBand="0" w:evenHBand="0" w:firstRowFirstColumn="0" w:firstRowLastColumn="0" w:lastRowFirstColumn="0" w:lastRowLastColumn="0"/>
              <w:rPr>
                <w:b/>
                <w:bCs/>
                <w:lang w:val="en-GB" w:bidi="en-GB"/>
              </w:rPr>
            </w:pPr>
            <w:r>
              <w:rPr>
                <w:b/>
                <w:bCs/>
                <w:lang w:val="en-GB" w:bidi="en-GB"/>
              </w:rPr>
              <w:t>ANZDB – Database</w:t>
            </w:r>
          </w:p>
          <w:p w:rsidR="00E4756B" w:rsidRDefault="00E4756B">
            <w:pPr>
              <w:cnfStyle w:val="000000000000" w:firstRow="0" w:lastRow="0" w:firstColumn="0" w:lastColumn="0" w:oddVBand="0" w:evenVBand="0" w:oddHBand="0" w:evenHBand="0" w:firstRowFirstColumn="0" w:firstRowLastColumn="0" w:lastRowFirstColumn="0" w:lastRowLastColumn="0"/>
              <w:rPr>
                <w:b/>
                <w:bCs/>
                <w:lang w:val="en-GB" w:bidi="en-GB"/>
              </w:rPr>
            </w:pPr>
            <w:proofErr w:type="spellStart"/>
            <w:r>
              <w:rPr>
                <w:b/>
                <w:bCs/>
                <w:lang w:val="en-GB" w:bidi="en-GB"/>
              </w:rPr>
              <w:t>MobileLog</w:t>
            </w:r>
            <w:proofErr w:type="spellEnd"/>
            <w:r>
              <w:rPr>
                <w:b/>
                <w:bCs/>
                <w:lang w:val="en-GB" w:bidi="en-GB"/>
              </w:rPr>
              <w:t xml:space="preserve"> – Table</w:t>
            </w:r>
          </w:p>
          <w:p w:rsidR="00E4756B" w:rsidRDefault="00E4756B">
            <w:pPr>
              <w:cnfStyle w:val="000000000000" w:firstRow="0" w:lastRow="0" w:firstColumn="0" w:lastColumn="0" w:oddVBand="0" w:evenVBand="0" w:oddHBand="0" w:evenHBand="0" w:firstRowFirstColumn="0" w:firstRowLastColumn="0" w:lastRowFirstColumn="0" w:lastRowLastColumn="0"/>
              <w:rPr>
                <w:b/>
                <w:bCs/>
                <w:lang w:val="en-GB" w:bidi="en-GB"/>
              </w:rPr>
            </w:pPr>
          </w:p>
          <w:p w:rsidR="00E4756B" w:rsidRDefault="00E4756B">
            <w:pPr>
              <w:cnfStyle w:val="000000000000" w:firstRow="0" w:lastRow="0" w:firstColumn="0" w:lastColumn="0" w:oddVBand="0" w:evenVBand="0" w:oddHBand="0" w:evenHBand="0" w:firstRowFirstColumn="0" w:firstRowLastColumn="0" w:lastRowFirstColumn="0" w:lastRowLastColumn="0"/>
              <w:rPr>
                <w:b/>
                <w:bCs/>
                <w:lang w:val="en-GB" w:bidi="en-GB"/>
              </w:rPr>
            </w:pPr>
            <w:proofErr w:type="gramStart"/>
            <w:r>
              <w:rPr>
                <w:b/>
                <w:bCs/>
                <w:lang w:val="en-GB" w:bidi="en-GB"/>
              </w:rPr>
              <w:t>Schema :</w:t>
            </w:r>
            <w:proofErr w:type="gramEnd"/>
            <w:r>
              <w:rPr>
                <w:b/>
                <w:bCs/>
                <w:lang w:val="en-GB" w:bidi="en-GB"/>
              </w:rPr>
              <w:t xml:space="preserve"> </w:t>
            </w:r>
          </w:p>
          <w:p w:rsidR="00E4756B" w:rsidRDefault="00E4756B" w:rsidP="00E4756B">
            <w:pPr>
              <w:pStyle w:val="NormalWeb"/>
              <w:shd w:val="clear" w:color="auto" w:fill="F6F6F6"/>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Monaco" w:hAnsi="Monaco"/>
                <w:color w:val="0C6399"/>
                <w:sz w:val="19"/>
                <w:szCs w:val="19"/>
              </w:rPr>
            </w:pPr>
            <w:r>
              <w:rPr>
                <w:rFonts w:ascii="Monaco" w:hAnsi="Monaco"/>
                <w:color w:val="0C6399"/>
                <w:sz w:val="19"/>
                <w:szCs w:val="19"/>
              </w:rPr>
              <w:t>CREATE</w:t>
            </w:r>
            <w:r>
              <w:rPr>
                <w:rStyle w:val="apple-converted-space"/>
                <w:rFonts w:ascii="Monaco" w:eastAsiaTheme="majorEastAsia" w:hAnsi="Monaco"/>
                <w:color w:val="000000"/>
                <w:sz w:val="19"/>
                <w:szCs w:val="19"/>
              </w:rPr>
              <w:t> </w:t>
            </w:r>
            <w:r>
              <w:rPr>
                <w:rFonts w:ascii="Monaco" w:hAnsi="Monaco"/>
                <w:color w:val="0C6399"/>
                <w:sz w:val="19"/>
                <w:szCs w:val="19"/>
              </w:rPr>
              <w:t>TABLE</w:t>
            </w:r>
            <w:r>
              <w:rPr>
                <w:rStyle w:val="apple-converted-space"/>
                <w:rFonts w:ascii="Monaco" w:eastAsiaTheme="majorEastAsia" w:hAnsi="Monaco"/>
                <w:color w:val="000000"/>
                <w:sz w:val="19"/>
                <w:szCs w:val="19"/>
              </w:rPr>
              <w:t> </w:t>
            </w:r>
            <w:proofErr w:type="spellStart"/>
            <w:r>
              <w:rPr>
                <w:rFonts w:ascii="Helvetica" w:hAnsi="Helvetica"/>
                <w:color w:val="587647"/>
                <w:sz w:val="18"/>
                <w:szCs w:val="18"/>
                <w:shd w:val="clear" w:color="auto" w:fill="202020"/>
              </w:rPr>
              <w:t>MobileLog</w:t>
            </w:r>
            <w:proofErr w:type="spellEnd"/>
          </w:p>
          <w:p w:rsidR="00E4756B" w:rsidRDefault="00E4756B" w:rsidP="00E4756B">
            <w:pPr>
              <w:pStyle w:val="NormalWeb"/>
              <w:shd w:val="clear" w:color="auto" w:fill="F6F6F6"/>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Monaco" w:hAnsi="Monaco"/>
                <w:color w:val="6F3176"/>
                <w:sz w:val="19"/>
                <w:szCs w:val="19"/>
              </w:rPr>
            </w:pPr>
            <w:r>
              <w:rPr>
                <w:rFonts w:ascii="Monaco" w:hAnsi="Monaco"/>
                <w:color w:val="000000"/>
                <w:sz w:val="19"/>
                <w:szCs w:val="19"/>
              </w:rPr>
              <w:t>(</w:t>
            </w:r>
            <w:proofErr w:type="spellStart"/>
            <w:r>
              <w:rPr>
                <w:rFonts w:ascii="Menlo" w:hAnsi="Menlo" w:cs="Menlo"/>
                <w:color w:val="A6CA91"/>
                <w:sz w:val="18"/>
                <w:szCs w:val="18"/>
                <w:shd w:val="clear" w:color="auto" w:fill="FFFFFF"/>
              </w:rPr>
              <w:t>mobileNum</w:t>
            </w:r>
            <w:proofErr w:type="spellEnd"/>
            <w:r>
              <w:rPr>
                <w:rFonts w:ascii="Menlo" w:hAnsi="Menlo" w:cs="Menlo"/>
                <w:color w:val="A6CA91"/>
                <w:sz w:val="18"/>
                <w:szCs w:val="18"/>
                <w:shd w:val="clear" w:color="auto" w:fill="FFFFFF"/>
              </w:rPr>
              <w:t> </w:t>
            </w:r>
            <w:proofErr w:type="gramStart"/>
            <w:r>
              <w:rPr>
                <w:rFonts w:ascii="Monaco" w:hAnsi="Monaco"/>
                <w:color w:val="6F3176"/>
                <w:sz w:val="19"/>
                <w:szCs w:val="19"/>
              </w:rPr>
              <w:t>VARCHAR</w:t>
            </w:r>
            <w:r>
              <w:rPr>
                <w:rFonts w:ascii="Monaco" w:hAnsi="Monaco"/>
                <w:color w:val="878787"/>
                <w:sz w:val="19"/>
                <w:szCs w:val="19"/>
              </w:rPr>
              <w:t>(</w:t>
            </w:r>
            <w:proofErr w:type="gramEnd"/>
            <w:r>
              <w:rPr>
                <w:rFonts w:ascii="Monaco" w:hAnsi="Monaco"/>
                <w:color w:val="850043"/>
                <w:sz w:val="19"/>
                <w:szCs w:val="19"/>
              </w:rPr>
              <w:t>20</w:t>
            </w:r>
            <w:r>
              <w:rPr>
                <w:rFonts w:ascii="Monaco" w:hAnsi="Monaco"/>
                <w:color w:val="878787"/>
                <w:sz w:val="19"/>
                <w:szCs w:val="19"/>
              </w:rPr>
              <w:t>),</w:t>
            </w:r>
            <w:r>
              <w:rPr>
                <w:rFonts w:ascii="Monaco" w:hAnsi="Monaco"/>
                <w:color w:val="000000"/>
                <w:sz w:val="19"/>
                <w:szCs w:val="19"/>
              </w:rPr>
              <w:t> </w:t>
            </w:r>
            <w:proofErr w:type="spellStart"/>
            <w:r>
              <w:rPr>
                <w:rFonts w:ascii="Menlo" w:hAnsi="Menlo" w:cs="Menlo"/>
                <w:color w:val="A6CA91"/>
                <w:sz w:val="18"/>
                <w:szCs w:val="18"/>
                <w:shd w:val="clear" w:color="auto" w:fill="FFFFFF"/>
              </w:rPr>
              <w:t>url</w:t>
            </w:r>
            <w:proofErr w:type="spellEnd"/>
            <w:r>
              <w:rPr>
                <w:rFonts w:ascii="Menlo" w:hAnsi="Menlo" w:cs="Menlo"/>
                <w:color w:val="A6CA91"/>
                <w:sz w:val="18"/>
                <w:szCs w:val="18"/>
                <w:shd w:val="clear" w:color="auto" w:fill="FFFFFF"/>
              </w:rPr>
              <w:t> </w:t>
            </w:r>
            <w:r>
              <w:rPr>
                <w:rFonts w:ascii="Monaco" w:hAnsi="Monaco"/>
                <w:color w:val="6F3176"/>
                <w:sz w:val="19"/>
                <w:szCs w:val="19"/>
              </w:rPr>
              <w:t>VARCHAR</w:t>
            </w:r>
            <w:r>
              <w:rPr>
                <w:rFonts w:ascii="Monaco" w:hAnsi="Monaco"/>
                <w:color w:val="878787"/>
                <w:sz w:val="19"/>
                <w:szCs w:val="19"/>
              </w:rPr>
              <w:t>(100)</w:t>
            </w:r>
            <w:r>
              <w:rPr>
                <w:rFonts w:ascii="Menlo" w:hAnsi="Menlo" w:cs="Menlo"/>
                <w:color w:val="A6CA91"/>
                <w:sz w:val="18"/>
                <w:szCs w:val="18"/>
                <w:shd w:val="clear" w:color="auto" w:fill="FFFFFF"/>
              </w:rPr>
              <w:t xml:space="preserve">, </w:t>
            </w:r>
            <w:proofErr w:type="spellStart"/>
            <w:r>
              <w:rPr>
                <w:rFonts w:ascii="Menlo" w:hAnsi="Menlo" w:cs="Menlo"/>
                <w:color w:val="A6CA91"/>
                <w:sz w:val="18"/>
                <w:szCs w:val="18"/>
                <w:shd w:val="clear" w:color="auto" w:fill="FFFFFF"/>
              </w:rPr>
              <w:t>SessionStartTime</w:t>
            </w:r>
            <w:proofErr w:type="spellEnd"/>
            <w:r>
              <w:rPr>
                <w:rFonts w:ascii="Menlo" w:hAnsi="Menlo" w:cs="Menlo"/>
                <w:color w:val="A6CA91"/>
                <w:sz w:val="18"/>
                <w:szCs w:val="18"/>
                <w:shd w:val="clear" w:color="auto" w:fill="FFFFFF"/>
              </w:rPr>
              <w:t> </w:t>
            </w:r>
            <w:r>
              <w:rPr>
                <w:rFonts w:ascii="Monaco" w:hAnsi="Monaco"/>
                <w:color w:val="6F3176"/>
                <w:sz w:val="19"/>
                <w:szCs w:val="19"/>
              </w:rPr>
              <w:t>VARCHAR</w:t>
            </w:r>
            <w:r>
              <w:rPr>
                <w:rFonts w:ascii="Monaco" w:hAnsi="Monaco"/>
                <w:color w:val="878787"/>
                <w:sz w:val="19"/>
                <w:szCs w:val="19"/>
              </w:rPr>
              <w:t>(3</w:t>
            </w:r>
            <w:r>
              <w:rPr>
                <w:rFonts w:ascii="Monaco" w:hAnsi="Monaco"/>
                <w:color w:val="850043"/>
                <w:sz w:val="19"/>
                <w:szCs w:val="19"/>
              </w:rPr>
              <w:t>0</w:t>
            </w:r>
            <w:r>
              <w:rPr>
                <w:rFonts w:ascii="Monaco" w:hAnsi="Monaco"/>
                <w:color w:val="878787"/>
                <w:sz w:val="19"/>
                <w:szCs w:val="19"/>
              </w:rPr>
              <w:t>)</w:t>
            </w:r>
            <w:r>
              <w:rPr>
                <w:rFonts w:ascii="Menlo" w:hAnsi="Menlo" w:cs="Menlo"/>
                <w:color w:val="A6CA91"/>
                <w:sz w:val="18"/>
                <w:szCs w:val="18"/>
                <w:shd w:val="clear" w:color="auto" w:fill="FFFFFF"/>
              </w:rPr>
              <w:t xml:space="preserve"> , </w:t>
            </w:r>
            <w:proofErr w:type="spellStart"/>
            <w:r>
              <w:rPr>
                <w:rFonts w:ascii="Menlo" w:hAnsi="Menlo" w:cs="Menlo"/>
                <w:color w:val="A6CA91"/>
                <w:sz w:val="18"/>
                <w:szCs w:val="18"/>
                <w:shd w:val="clear" w:color="auto" w:fill="FFFFFF"/>
              </w:rPr>
              <w:t>SessionEndTime</w:t>
            </w:r>
            <w:proofErr w:type="spellEnd"/>
            <w:r>
              <w:rPr>
                <w:rFonts w:ascii="Menlo" w:hAnsi="Menlo" w:cs="Menlo"/>
                <w:color w:val="A6CA91"/>
                <w:sz w:val="18"/>
                <w:szCs w:val="18"/>
                <w:shd w:val="clear" w:color="auto" w:fill="FFFFFF"/>
              </w:rPr>
              <w:t> </w:t>
            </w:r>
            <w:r>
              <w:rPr>
                <w:rFonts w:ascii="Monaco" w:hAnsi="Monaco"/>
                <w:color w:val="6F3176"/>
                <w:sz w:val="19"/>
                <w:szCs w:val="19"/>
              </w:rPr>
              <w:t>VARCHAR</w:t>
            </w:r>
            <w:r>
              <w:rPr>
                <w:rFonts w:ascii="Monaco" w:hAnsi="Monaco"/>
                <w:color w:val="878787"/>
                <w:sz w:val="19"/>
                <w:szCs w:val="19"/>
              </w:rPr>
              <w:t>(3</w:t>
            </w:r>
            <w:r>
              <w:rPr>
                <w:rFonts w:ascii="Monaco" w:hAnsi="Monaco"/>
                <w:color w:val="850043"/>
                <w:sz w:val="19"/>
                <w:szCs w:val="19"/>
              </w:rPr>
              <w:t>0</w:t>
            </w:r>
            <w:r>
              <w:rPr>
                <w:rFonts w:ascii="Monaco" w:hAnsi="Monaco"/>
                <w:color w:val="878787"/>
                <w:sz w:val="19"/>
                <w:szCs w:val="19"/>
              </w:rPr>
              <w:t>)</w:t>
            </w:r>
            <w:r>
              <w:rPr>
                <w:rFonts w:ascii="Menlo" w:hAnsi="Menlo" w:cs="Menlo"/>
                <w:color w:val="A6CA91"/>
                <w:sz w:val="18"/>
                <w:szCs w:val="18"/>
                <w:shd w:val="clear" w:color="auto" w:fill="FFFFFF"/>
              </w:rPr>
              <w:t xml:space="preserve">, </w:t>
            </w:r>
            <w:proofErr w:type="spellStart"/>
            <w:r>
              <w:rPr>
                <w:rFonts w:ascii="Menlo" w:hAnsi="Menlo" w:cs="Menlo"/>
                <w:color w:val="A6CA91"/>
                <w:sz w:val="18"/>
                <w:szCs w:val="18"/>
                <w:shd w:val="clear" w:color="auto" w:fill="FFFFFF"/>
              </w:rPr>
              <w:t>bytesIn</w:t>
            </w:r>
            <w:proofErr w:type="spellEnd"/>
            <w:r>
              <w:rPr>
                <w:rFonts w:ascii="Menlo" w:hAnsi="Menlo" w:cs="Menlo"/>
                <w:color w:val="A6CA91"/>
                <w:sz w:val="18"/>
                <w:szCs w:val="18"/>
                <w:shd w:val="clear" w:color="auto" w:fill="FFFFFF"/>
              </w:rPr>
              <w:t> </w:t>
            </w:r>
            <w:r>
              <w:rPr>
                <w:rFonts w:ascii="Courier New" w:hAnsi="Courier New" w:cs="Courier New"/>
                <w:color w:val="000000"/>
                <w:sz w:val="20"/>
                <w:szCs w:val="20"/>
                <w:shd w:val="clear" w:color="auto" w:fill="FFFFFF"/>
              </w:rPr>
              <w:t>BIGINT</w:t>
            </w:r>
            <w:r>
              <w:rPr>
                <w:rFonts w:ascii="Menlo" w:hAnsi="Menlo" w:cs="Menlo"/>
                <w:color w:val="A6CA91"/>
                <w:sz w:val="18"/>
                <w:szCs w:val="18"/>
                <w:shd w:val="clear" w:color="auto" w:fill="FFFFFF"/>
              </w:rPr>
              <w:t xml:space="preserve">, </w:t>
            </w:r>
            <w:proofErr w:type="spellStart"/>
            <w:r>
              <w:rPr>
                <w:rFonts w:ascii="Menlo" w:hAnsi="Menlo" w:cs="Menlo"/>
                <w:color w:val="A6CA91"/>
                <w:sz w:val="18"/>
                <w:szCs w:val="18"/>
                <w:shd w:val="clear" w:color="auto" w:fill="FFFFFF"/>
              </w:rPr>
              <w:t>bytesOut</w:t>
            </w:r>
            <w:proofErr w:type="spellEnd"/>
            <w:r>
              <w:rPr>
                <w:rFonts w:ascii="Menlo" w:hAnsi="Menlo" w:cs="Menlo"/>
                <w:color w:val="A6CA91"/>
                <w:sz w:val="18"/>
                <w:szCs w:val="18"/>
                <w:shd w:val="clear" w:color="auto" w:fill="FFFFFF"/>
              </w:rPr>
              <w:t> </w:t>
            </w:r>
            <w:r>
              <w:rPr>
                <w:rFonts w:ascii="Courier New" w:hAnsi="Courier New" w:cs="Courier New"/>
                <w:color w:val="000000"/>
                <w:sz w:val="20"/>
                <w:szCs w:val="20"/>
                <w:shd w:val="clear" w:color="auto" w:fill="FFFFFF"/>
              </w:rPr>
              <w:t>BIGINT</w:t>
            </w:r>
            <w:r>
              <w:rPr>
                <w:rFonts w:ascii="Menlo" w:hAnsi="Menlo" w:cs="Menlo"/>
                <w:color w:val="A6CA91"/>
                <w:sz w:val="18"/>
                <w:szCs w:val="18"/>
                <w:shd w:val="clear" w:color="auto" w:fill="FFFFFF"/>
              </w:rPr>
              <w:t>, timestamp </w:t>
            </w:r>
            <w:r>
              <w:rPr>
                <w:rFonts w:ascii="Courier New" w:hAnsi="Courier New" w:cs="Courier New"/>
                <w:color w:val="000000"/>
                <w:sz w:val="20"/>
                <w:szCs w:val="20"/>
                <w:shd w:val="clear" w:color="auto" w:fill="FFFFFF"/>
              </w:rPr>
              <w:t>BIGINT, ds timestamp</w:t>
            </w:r>
            <w:r>
              <w:rPr>
                <w:rFonts w:ascii="Monaco" w:hAnsi="Monaco"/>
                <w:color w:val="878787"/>
                <w:sz w:val="19"/>
                <w:szCs w:val="19"/>
              </w:rPr>
              <w:t>);</w:t>
            </w:r>
          </w:p>
          <w:p w:rsidR="00E4756B" w:rsidRDefault="00E4756B">
            <w:pPr>
              <w:cnfStyle w:val="000000000000" w:firstRow="0" w:lastRow="0" w:firstColumn="0" w:lastColumn="0" w:oddVBand="0" w:evenVBand="0" w:oddHBand="0" w:evenHBand="0" w:firstRowFirstColumn="0" w:firstRowLastColumn="0" w:lastRowFirstColumn="0" w:lastRowLastColumn="0"/>
              <w:rPr>
                <w:b/>
                <w:bCs/>
                <w:lang w:val="en-GB" w:bidi="en-GB"/>
              </w:rPr>
            </w:pPr>
          </w:p>
        </w:tc>
        <w:tc>
          <w:tcPr>
            <w:tcW w:w="3473" w:type="dxa"/>
          </w:tcPr>
          <w:p w:rsidR="00E4756B" w:rsidRDefault="003A01B0" w:rsidP="00082630">
            <w:pPr>
              <w:cnfStyle w:val="000000000000" w:firstRow="0" w:lastRow="0" w:firstColumn="0" w:lastColumn="0" w:oddVBand="0" w:evenVBand="0" w:oddHBand="0" w:evenHBand="0" w:firstRowFirstColumn="0" w:firstRowLastColumn="0" w:lastRowFirstColumn="0" w:lastRowLastColumn="0"/>
              <w:rPr>
                <w:b/>
                <w:bCs/>
                <w:lang w:val="en-GB" w:bidi="en-GB"/>
              </w:rPr>
            </w:pPr>
            <w:proofErr w:type="spellStart"/>
            <w:r>
              <w:rPr>
                <w:b/>
                <w:bCs/>
                <w:lang w:val="en-GB" w:bidi="en-GB"/>
              </w:rPr>
              <w:lastRenderedPageBreak/>
              <w:t>MobileLog</w:t>
            </w:r>
            <w:proofErr w:type="spellEnd"/>
            <w:r>
              <w:rPr>
                <w:b/>
                <w:bCs/>
                <w:lang w:val="en-GB" w:bidi="en-GB"/>
              </w:rPr>
              <w:t xml:space="preserve"> is partitions on </w:t>
            </w:r>
            <w:proofErr w:type="spellStart"/>
            <w:r>
              <w:rPr>
                <w:b/>
                <w:bCs/>
                <w:lang w:val="en-GB" w:bidi="en-GB"/>
              </w:rPr>
              <w:t>datestamp</w:t>
            </w:r>
            <w:proofErr w:type="spellEnd"/>
            <w:r>
              <w:rPr>
                <w:b/>
                <w:bCs/>
                <w:lang w:val="en-GB" w:bidi="en-GB"/>
              </w:rPr>
              <w:t xml:space="preserve">. Reports </w:t>
            </w:r>
            <w:r>
              <w:rPr>
                <w:b/>
                <w:bCs/>
                <w:lang w:val="en-GB" w:bidi="en-GB"/>
              </w:rPr>
              <w:lastRenderedPageBreak/>
              <w:t xml:space="preserve">will be generated for the day file is executed for. It can be back run for any day the report is needed by passing day as param and it will regenerate the reports for the day. If only one of the </w:t>
            </w:r>
            <w:proofErr w:type="gramStart"/>
            <w:r>
              <w:rPr>
                <w:b/>
                <w:bCs/>
                <w:lang w:val="en-GB" w:bidi="en-GB"/>
              </w:rPr>
              <w:t>report</w:t>
            </w:r>
            <w:proofErr w:type="gramEnd"/>
            <w:r>
              <w:rPr>
                <w:b/>
                <w:bCs/>
                <w:lang w:val="en-GB" w:bidi="en-GB"/>
              </w:rPr>
              <w:t xml:space="preserve"> is needed, the following command can be run </w:t>
            </w:r>
          </w:p>
          <w:p w:rsidR="003A01B0" w:rsidRDefault="003A01B0" w:rsidP="00082630">
            <w:pPr>
              <w:cnfStyle w:val="000000000000" w:firstRow="0" w:lastRow="0" w:firstColumn="0" w:lastColumn="0" w:oddVBand="0" w:evenVBand="0" w:oddHBand="0" w:evenHBand="0" w:firstRowFirstColumn="0" w:firstRowLastColumn="0" w:lastRowFirstColumn="0" w:lastRowLastColumn="0"/>
              <w:rPr>
                <w:b/>
                <w:bCs/>
                <w:lang w:val="en-GB" w:bidi="en-GB"/>
              </w:rPr>
            </w:pPr>
          </w:p>
          <w:p w:rsidR="003A01B0" w:rsidRDefault="003A01B0" w:rsidP="003A01B0">
            <w:pPr>
              <w:cnfStyle w:val="000000000000" w:firstRow="0" w:lastRow="0" w:firstColumn="0" w:lastColumn="0" w:oddVBand="0" w:evenVBand="0" w:oddHBand="0" w:evenHBand="0" w:firstRowFirstColumn="0" w:firstRowLastColumn="0" w:lastRowFirstColumn="0" w:lastRowLastColumn="0"/>
              <w:rPr>
                <w:b/>
                <w:bCs/>
                <w:lang w:val="en-GB" w:bidi="en-GB"/>
              </w:rPr>
            </w:pPr>
            <w:r w:rsidRPr="003A01B0">
              <w:rPr>
                <w:b/>
                <w:bCs/>
                <w:lang w:val="en-GB" w:bidi="en-GB"/>
              </w:rPr>
              <w:t xml:space="preserve">Airflow backfill </w:t>
            </w:r>
            <w:proofErr w:type="spellStart"/>
            <w:r w:rsidRPr="003A01B0">
              <w:rPr>
                <w:b/>
                <w:bCs/>
                <w:lang w:val="en-GB" w:bidi="en-GB"/>
              </w:rPr>
              <w:t>report_generator</w:t>
            </w:r>
            <w:proofErr w:type="spellEnd"/>
            <w:r w:rsidRPr="003A01B0">
              <w:rPr>
                <w:b/>
                <w:bCs/>
                <w:lang w:val="en-GB" w:bidi="en-GB"/>
              </w:rPr>
              <w:t xml:space="preserve"> </w:t>
            </w:r>
            <w:proofErr w:type="spellStart"/>
            <w:r w:rsidRPr="003A01B0">
              <w:rPr>
                <w:b/>
                <w:bCs/>
                <w:lang w:val="en-GB" w:bidi="en-GB"/>
              </w:rPr>
              <w:t>consumed_data</w:t>
            </w:r>
            <w:proofErr w:type="spellEnd"/>
            <w:r w:rsidRPr="003A01B0">
              <w:rPr>
                <w:b/>
                <w:bCs/>
                <w:lang w:val="en-GB" w:bidi="en-GB"/>
              </w:rPr>
              <w:t xml:space="preserve"> -s </w:t>
            </w:r>
            <w:proofErr w:type="spellStart"/>
            <w:r>
              <w:rPr>
                <w:b/>
                <w:bCs/>
                <w:lang w:val="en-GB" w:bidi="en-GB"/>
              </w:rPr>
              <w:t>start_Date</w:t>
            </w:r>
            <w:proofErr w:type="spellEnd"/>
            <w:r>
              <w:rPr>
                <w:b/>
                <w:bCs/>
                <w:lang w:val="en-GB" w:bidi="en-GB"/>
              </w:rPr>
              <w:t xml:space="preserve"> -e </w:t>
            </w:r>
            <w:proofErr w:type="spellStart"/>
            <w:r>
              <w:rPr>
                <w:b/>
                <w:bCs/>
                <w:lang w:val="en-GB" w:bidi="en-GB"/>
              </w:rPr>
              <w:t>end_date</w:t>
            </w:r>
            <w:proofErr w:type="spellEnd"/>
          </w:p>
          <w:p w:rsidR="003A01B0" w:rsidRDefault="003A01B0" w:rsidP="003A01B0">
            <w:pPr>
              <w:cnfStyle w:val="000000000000" w:firstRow="0" w:lastRow="0" w:firstColumn="0" w:lastColumn="0" w:oddVBand="0" w:evenVBand="0" w:oddHBand="0" w:evenHBand="0" w:firstRowFirstColumn="0" w:firstRowLastColumn="0" w:lastRowFirstColumn="0" w:lastRowLastColumn="0"/>
              <w:rPr>
                <w:b/>
                <w:bCs/>
                <w:lang w:val="en-GB" w:bidi="en-GB"/>
              </w:rPr>
            </w:pPr>
          </w:p>
          <w:p w:rsidR="003A01B0" w:rsidRPr="003A01B0" w:rsidRDefault="003A01B0" w:rsidP="003A01B0">
            <w:pPr>
              <w:cnfStyle w:val="000000000000" w:firstRow="0" w:lastRow="0" w:firstColumn="0" w:lastColumn="0" w:oddVBand="0" w:evenVBand="0" w:oddHBand="0" w:evenHBand="0" w:firstRowFirstColumn="0" w:firstRowLastColumn="0" w:lastRowFirstColumn="0" w:lastRowLastColumn="0"/>
              <w:rPr>
                <w:b/>
                <w:bCs/>
                <w:lang w:val="en-GB" w:bidi="en-GB"/>
              </w:rPr>
            </w:pPr>
            <w:r>
              <w:rPr>
                <w:b/>
                <w:bCs/>
                <w:lang w:val="en-GB" w:bidi="en-GB"/>
              </w:rPr>
              <w:t xml:space="preserve">Please note the backfill is handy if you need to generate report for multiple days at once. </w:t>
            </w:r>
          </w:p>
        </w:tc>
      </w:tr>
    </w:tbl>
    <w:p w:rsidR="00082630" w:rsidRDefault="00082630">
      <w:pPr>
        <w:rPr>
          <w:rFonts w:asciiTheme="majorHAnsi" w:eastAsiaTheme="majorEastAsia" w:hAnsiTheme="majorHAnsi" w:cstheme="majorBidi"/>
          <w:caps/>
          <w:color w:val="0072C6" w:themeColor="accent1"/>
          <w:spacing w:val="14"/>
          <w:sz w:val="40"/>
          <w:szCs w:val="26"/>
        </w:rPr>
      </w:pPr>
    </w:p>
    <w:p w:rsidR="00E4756B" w:rsidRDefault="00E4756B">
      <w:pPr>
        <w:rPr>
          <w:rFonts w:asciiTheme="majorHAnsi" w:eastAsiaTheme="majorEastAsia" w:hAnsiTheme="majorHAnsi" w:cstheme="majorBidi"/>
          <w:caps/>
          <w:color w:val="0072C6" w:themeColor="accent1"/>
          <w:spacing w:val="14"/>
          <w:sz w:val="40"/>
          <w:szCs w:val="26"/>
        </w:rPr>
      </w:pPr>
    </w:p>
    <w:p w:rsidR="003A01B0" w:rsidRDefault="003A01B0">
      <w:pPr>
        <w:rPr>
          <w:rFonts w:asciiTheme="majorHAnsi" w:eastAsiaTheme="majorEastAsia" w:hAnsiTheme="majorHAnsi" w:cstheme="majorBidi"/>
          <w:caps/>
          <w:color w:val="0072C6" w:themeColor="accent1"/>
          <w:spacing w:val="14"/>
          <w:sz w:val="40"/>
          <w:szCs w:val="26"/>
        </w:rPr>
      </w:pPr>
    </w:p>
    <w:p w:rsidR="003A01B0" w:rsidRDefault="003A01B0">
      <w:pPr>
        <w:rPr>
          <w:rFonts w:asciiTheme="majorHAnsi" w:eastAsiaTheme="majorEastAsia" w:hAnsiTheme="majorHAnsi" w:cstheme="majorBidi"/>
          <w:caps/>
          <w:color w:val="0072C6" w:themeColor="accent1"/>
          <w:spacing w:val="14"/>
          <w:sz w:val="40"/>
          <w:szCs w:val="26"/>
        </w:rPr>
      </w:pPr>
    </w:p>
    <w:p w:rsidR="00E4756B" w:rsidRDefault="00E4756B">
      <w:pPr>
        <w:rPr>
          <w:rFonts w:asciiTheme="majorHAnsi" w:eastAsiaTheme="majorEastAsia" w:hAnsiTheme="majorHAnsi" w:cstheme="majorBidi"/>
          <w:caps/>
          <w:color w:val="0072C6" w:themeColor="accent1"/>
          <w:spacing w:val="14"/>
          <w:sz w:val="40"/>
          <w:szCs w:val="26"/>
        </w:rPr>
      </w:pPr>
    </w:p>
    <w:p w:rsidR="00E4756B" w:rsidRDefault="00E4756B">
      <w:pPr>
        <w:rPr>
          <w:rFonts w:asciiTheme="majorHAnsi" w:eastAsiaTheme="majorEastAsia" w:hAnsiTheme="majorHAnsi" w:cstheme="majorBidi"/>
          <w:caps/>
          <w:color w:val="0072C6" w:themeColor="accent1"/>
          <w:spacing w:val="14"/>
          <w:sz w:val="40"/>
          <w:szCs w:val="26"/>
        </w:rPr>
      </w:pPr>
    </w:p>
    <w:p w:rsidR="00082630" w:rsidRDefault="00E4756B">
      <w:pPr>
        <w:rPr>
          <w:rFonts w:asciiTheme="majorHAnsi" w:eastAsiaTheme="majorEastAsia" w:hAnsiTheme="majorHAnsi" w:cstheme="majorBidi"/>
          <w:caps/>
          <w:color w:val="0072C6" w:themeColor="accent1"/>
          <w:spacing w:val="14"/>
          <w:sz w:val="40"/>
          <w:szCs w:val="26"/>
        </w:rPr>
      </w:pPr>
      <w:r>
        <w:rPr>
          <w:rFonts w:asciiTheme="majorHAnsi" w:eastAsiaTheme="majorEastAsia" w:hAnsiTheme="majorHAnsi" w:cstheme="majorBidi"/>
          <w:caps/>
          <w:color w:val="0072C6" w:themeColor="accent1"/>
          <w:spacing w:val="14"/>
          <w:sz w:val="40"/>
          <w:szCs w:val="26"/>
        </w:rPr>
        <w:lastRenderedPageBreak/>
        <w:t xml:space="preserve">Apache scheduler </w:t>
      </w:r>
    </w:p>
    <w:p w:rsidR="00E4756B" w:rsidRDefault="00E4756B">
      <w:pPr>
        <w:rPr>
          <w:rFonts w:asciiTheme="majorHAnsi" w:eastAsiaTheme="majorEastAsia" w:hAnsiTheme="majorHAnsi" w:cstheme="majorBidi"/>
          <w:caps/>
          <w:color w:val="0072C6" w:themeColor="accent1"/>
          <w:spacing w:val="14"/>
          <w:sz w:val="40"/>
          <w:szCs w:val="26"/>
        </w:rPr>
      </w:pPr>
      <w:r>
        <w:rPr>
          <w:rFonts w:asciiTheme="majorHAnsi" w:eastAsiaTheme="majorEastAsia" w:hAnsiTheme="majorHAnsi" w:cstheme="majorBidi"/>
          <w:caps/>
          <w:noProof/>
          <w:color w:val="0072C6" w:themeColor="accent1"/>
          <w:spacing w:val="14"/>
          <w:sz w:val="40"/>
          <w:szCs w:val="26"/>
        </w:rPr>
        <w:drawing>
          <wp:inline distT="0" distB="0" distL="0" distR="0">
            <wp:extent cx="6280785" cy="1398905"/>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9 at 12.01.49 pm.png"/>
                    <pic:cNvPicPr/>
                  </pic:nvPicPr>
                  <pic:blipFill>
                    <a:blip r:embed="rId9"/>
                    <a:stretch>
                      <a:fillRect/>
                    </a:stretch>
                  </pic:blipFill>
                  <pic:spPr>
                    <a:xfrm>
                      <a:off x="0" y="0"/>
                      <a:ext cx="6280785" cy="1398905"/>
                    </a:xfrm>
                    <a:prstGeom prst="rect">
                      <a:avLst/>
                    </a:prstGeom>
                  </pic:spPr>
                </pic:pic>
              </a:graphicData>
            </a:graphic>
          </wp:inline>
        </w:drawing>
      </w:r>
    </w:p>
    <w:p w:rsidR="00E4756B" w:rsidRPr="00082630" w:rsidRDefault="00E4756B">
      <w:pPr>
        <w:rPr>
          <w:rFonts w:asciiTheme="majorHAnsi" w:eastAsiaTheme="majorEastAsia" w:hAnsiTheme="majorHAnsi" w:cstheme="majorBidi"/>
          <w:caps/>
          <w:color w:val="0072C6" w:themeColor="accent1"/>
          <w:spacing w:val="14"/>
          <w:sz w:val="40"/>
          <w:szCs w:val="26"/>
        </w:rPr>
      </w:pPr>
      <w:r>
        <w:rPr>
          <w:rFonts w:asciiTheme="majorHAnsi" w:eastAsiaTheme="majorEastAsia" w:hAnsiTheme="majorHAnsi" w:cstheme="majorBidi"/>
          <w:caps/>
          <w:noProof/>
          <w:color w:val="0072C6" w:themeColor="accent1"/>
          <w:spacing w:val="14"/>
          <w:sz w:val="40"/>
          <w:szCs w:val="26"/>
        </w:rPr>
        <w:drawing>
          <wp:inline distT="0" distB="0" distL="0" distR="0">
            <wp:extent cx="6280785" cy="2609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9 at 12.01.59 pm.png"/>
                    <pic:cNvPicPr/>
                  </pic:nvPicPr>
                  <pic:blipFill>
                    <a:blip r:embed="rId10"/>
                    <a:stretch>
                      <a:fillRect/>
                    </a:stretch>
                  </pic:blipFill>
                  <pic:spPr>
                    <a:xfrm>
                      <a:off x="0" y="0"/>
                      <a:ext cx="6280785" cy="260985"/>
                    </a:xfrm>
                    <a:prstGeom prst="rect">
                      <a:avLst/>
                    </a:prstGeom>
                  </pic:spPr>
                </pic:pic>
              </a:graphicData>
            </a:graphic>
          </wp:inline>
        </w:drawing>
      </w:r>
    </w:p>
    <w:p w:rsidR="00132570" w:rsidRDefault="00132570" w:rsidP="00E4756B">
      <w:pPr>
        <w:pStyle w:val="ListBullet"/>
        <w:numPr>
          <w:ilvl w:val="0"/>
          <w:numId w:val="0"/>
        </w:numPr>
        <w:ind w:left="936"/>
      </w:pPr>
    </w:p>
    <w:p w:rsidR="003A01B0" w:rsidRDefault="003A01B0" w:rsidP="003A01B0">
      <w:pPr>
        <w:rPr>
          <w:rFonts w:asciiTheme="majorHAnsi" w:eastAsiaTheme="majorEastAsia" w:hAnsiTheme="majorHAnsi" w:cstheme="majorBidi"/>
          <w:caps/>
          <w:color w:val="0072C6" w:themeColor="accent1"/>
          <w:spacing w:val="14"/>
          <w:sz w:val="40"/>
          <w:szCs w:val="26"/>
        </w:rPr>
      </w:pPr>
      <w:r>
        <w:rPr>
          <w:rFonts w:asciiTheme="majorHAnsi" w:eastAsiaTheme="majorEastAsia" w:hAnsiTheme="majorHAnsi" w:cstheme="majorBidi"/>
          <w:caps/>
          <w:color w:val="0072C6" w:themeColor="accent1"/>
          <w:spacing w:val="14"/>
          <w:sz w:val="40"/>
          <w:szCs w:val="26"/>
        </w:rPr>
        <w:t>Deployment strategy</w:t>
      </w:r>
    </w:p>
    <w:p w:rsidR="003A01B0" w:rsidRDefault="003A01B0" w:rsidP="003A01B0">
      <w:r>
        <w:t xml:space="preserve">Workflow can be run as per commands specified in the component section. Due to time constraints, I have not included a Docker image, but I can add if that helps. </w:t>
      </w:r>
    </w:p>
    <w:p w:rsidR="003A01B0" w:rsidRDefault="003A01B0" w:rsidP="003A01B0">
      <w:pPr>
        <w:rPr>
          <w:rFonts w:asciiTheme="majorHAnsi" w:eastAsiaTheme="majorEastAsia" w:hAnsiTheme="majorHAnsi" w:cstheme="majorBidi"/>
          <w:caps/>
          <w:color w:val="0072C6" w:themeColor="accent1"/>
          <w:spacing w:val="14"/>
          <w:sz w:val="40"/>
          <w:szCs w:val="26"/>
        </w:rPr>
      </w:pPr>
      <w:r>
        <w:rPr>
          <w:rFonts w:asciiTheme="majorHAnsi" w:eastAsiaTheme="majorEastAsia" w:hAnsiTheme="majorHAnsi" w:cstheme="majorBidi"/>
          <w:caps/>
          <w:color w:val="0072C6" w:themeColor="accent1"/>
          <w:spacing w:val="14"/>
          <w:sz w:val="40"/>
          <w:szCs w:val="26"/>
        </w:rPr>
        <w:t>Assumptions and deviations</w:t>
      </w:r>
    </w:p>
    <w:p w:rsidR="003A01B0" w:rsidRDefault="003A01B0" w:rsidP="003A01B0">
      <w:r>
        <w:t xml:space="preserve">I am storing the data in the </w:t>
      </w:r>
      <w:proofErr w:type="spellStart"/>
      <w:r>
        <w:t>Mysql</w:t>
      </w:r>
      <w:proofErr w:type="spellEnd"/>
      <w:r>
        <w:t xml:space="preserve"> instead of a </w:t>
      </w:r>
      <w:proofErr w:type="spellStart"/>
      <w:r>
        <w:t>Datalake</w:t>
      </w:r>
      <w:proofErr w:type="spellEnd"/>
      <w:r>
        <w:t xml:space="preserve"> because of following reasons </w:t>
      </w:r>
    </w:p>
    <w:p w:rsidR="003A01B0" w:rsidRDefault="003A01B0" w:rsidP="003A01B0">
      <w:pPr>
        <w:pStyle w:val="ListParagraph"/>
        <w:numPr>
          <w:ilvl w:val="0"/>
          <w:numId w:val="11"/>
        </w:numPr>
      </w:pPr>
      <w:r>
        <w:t xml:space="preserve">I could connect the Kafka in local machine to Google cloud using the connecter but as the google is billing around $674, I removed the process from workflow, Happy to explain the steps end to end </w:t>
      </w:r>
    </w:p>
    <w:p w:rsidR="003A01B0" w:rsidRDefault="003A01B0" w:rsidP="003A01B0">
      <w:pPr>
        <w:pStyle w:val="ListParagraph"/>
        <w:numPr>
          <w:ilvl w:val="0"/>
          <w:numId w:val="11"/>
        </w:numPr>
      </w:pPr>
      <w:r>
        <w:t xml:space="preserve">I tried connecting the Kafka to MYSQL directly </w:t>
      </w:r>
      <w:r w:rsidR="000E7CAD">
        <w:t xml:space="preserve">using </w:t>
      </w:r>
      <w:proofErr w:type="spellStart"/>
      <w:r w:rsidR="000E7CAD">
        <w:t>JDBCSinkconnetor</w:t>
      </w:r>
      <w:proofErr w:type="spellEnd"/>
      <w:r w:rsidR="000E7CAD">
        <w:t>. It connects but brings down the whole cluster, mostly be due to community edition. This could have helped in avoiding the consumer library to store the messages in MySQL to make it better data transfer system. I very well understand the concept</w:t>
      </w:r>
    </w:p>
    <w:p w:rsidR="003A01B0" w:rsidRDefault="003A01B0" w:rsidP="003A01B0">
      <w:pPr>
        <w:rPr>
          <w:rFonts w:asciiTheme="majorHAnsi" w:eastAsiaTheme="majorEastAsia" w:hAnsiTheme="majorHAnsi" w:cstheme="majorBidi"/>
          <w:caps/>
          <w:color w:val="0072C6" w:themeColor="accent1"/>
          <w:spacing w:val="14"/>
          <w:sz w:val="40"/>
          <w:szCs w:val="26"/>
        </w:rPr>
      </w:pPr>
    </w:p>
    <w:p w:rsidR="003A01B0" w:rsidRDefault="003A01B0" w:rsidP="003A01B0"/>
    <w:p w:rsidR="003A01B0" w:rsidRDefault="003A01B0" w:rsidP="003A01B0">
      <w:pPr>
        <w:rPr>
          <w:rFonts w:asciiTheme="majorHAnsi" w:eastAsiaTheme="majorEastAsia" w:hAnsiTheme="majorHAnsi" w:cstheme="majorBidi"/>
          <w:caps/>
          <w:color w:val="0072C6" w:themeColor="accent1"/>
          <w:spacing w:val="14"/>
          <w:sz w:val="40"/>
          <w:szCs w:val="26"/>
        </w:rPr>
      </w:pPr>
    </w:p>
    <w:p w:rsidR="003A01B0" w:rsidRDefault="003A01B0" w:rsidP="00E4756B">
      <w:pPr>
        <w:pStyle w:val="ListBullet"/>
        <w:numPr>
          <w:ilvl w:val="0"/>
          <w:numId w:val="0"/>
        </w:numPr>
        <w:ind w:left="936"/>
      </w:pPr>
    </w:p>
    <w:p w:rsidR="003A01B0" w:rsidRDefault="003A01B0" w:rsidP="00E4756B">
      <w:pPr>
        <w:pStyle w:val="ListBullet"/>
        <w:numPr>
          <w:ilvl w:val="0"/>
          <w:numId w:val="0"/>
        </w:numPr>
        <w:ind w:left="936"/>
      </w:pPr>
    </w:p>
    <w:sectPr w:rsidR="003A01B0">
      <w:footerReference w:type="defaul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4E6D" w:rsidRDefault="00624E6D">
      <w:pPr>
        <w:spacing w:before="0" w:after="0" w:line="240" w:lineRule="auto"/>
      </w:pPr>
      <w:r>
        <w:separator/>
      </w:r>
    </w:p>
    <w:p w:rsidR="00624E6D" w:rsidRDefault="00624E6D"/>
  </w:endnote>
  <w:endnote w:type="continuationSeparator" w:id="0">
    <w:p w:rsidR="00624E6D" w:rsidRDefault="00624E6D">
      <w:pPr>
        <w:spacing w:before="0" w:after="0" w:line="240" w:lineRule="auto"/>
      </w:pPr>
      <w:r>
        <w:continuationSeparator/>
      </w:r>
    </w:p>
    <w:p w:rsidR="00624E6D" w:rsidRDefault="00624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32570" w:rsidRDefault="00624E6D">
    <w:pPr>
      <w:pStyle w:val="Footer"/>
    </w:pPr>
    <w:sdt>
      <w:sdtPr>
        <w:id w:val="7803617"/>
        <w:placeholder/>
        <w:temporary/>
        <w:showingPlcHdr/>
        <w15:appearance w15:val="hidden"/>
      </w:sdtPr>
      <w:sdtEndPr/>
      <w:sdtContent>
        <w:r w:rsidR="00B604E0">
          <w:rPr>
            <w:lang w:val="en-GB" w:bidi="en-GB"/>
          </w:rPr>
          <w:t>Address | City, County/Region, Postcode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4E6D" w:rsidRDefault="00624E6D">
      <w:pPr>
        <w:spacing w:before="0" w:after="0" w:line="240" w:lineRule="auto"/>
      </w:pPr>
      <w:r>
        <w:separator/>
      </w:r>
    </w:p>
    <w:p w:rsidR="00624E6D" w:rsidRDefault="00624E6D"/>
  </w:footnote>
  <w:footnote w:type="continuationSeparator" w:id="0">
    <w:p w:rsidR="00624E6D" w:rsidRDefault="00624E6D">
      <w:pPr>
        <w:spacing w:before="0" w:after="0" w:line="240" w:lineRule="auto"/>
      </w:pPr>
      <w:r>
        <w:continuationSeparator/>
      </w:r>
    </w:p>
    <w:p w:rsidR="00624E6D" w:rsidRDefault="00624E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E32CF"/>
    <w:multiLevelType w:val="hybridMultilevel"/>
    <w:tmpl w:val="4F2EEB54"/>
    <w:lvl w:ilvl="0" w:tplc="8548AE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95ACC"/>
    <w:multiLevelType w:val="hybridMultilevel"/>
    <w:tmpl w:val="C5A84260"/>
    <w:lvl w:ilvl="0" w:tplc="267EFD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E3F97"/>
    <w:multiLevelType w:val="hybridMultilevel"/>
    <w:tmpl w:val="4A2E15C2"/>
    <w:lvl w:ilvl="0" w:tplc="82626C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10"/>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3C"/>
    <w:rsid w:val="00082630"/>
    <w:rsid w:val="000E7CAD"/>
    <w:rsid w:val="00132570"/>
    <w:rsid w:val="003A01B0"/>
    <w:rsid w:val="0055433C"/>
    <w:rsid w:val="00624E6D"/>
    <w:rsid w:val="00B604E0"/>
    <w:rsid w:val="00E4756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D8D3A4"/>
  <w15:chartTrackingRefBased/>
  <w15:docId w15:val="{400DBD86-4250-654E-9B3C-91E48610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semiHidden/>
    <w:unhideWhenUsed/>
    <w:rsid w:val="0055433C"/>
    <w:rPr>
      <w:color w:val="0000FF"/>
      <w:u w:val="single"/>
    </w:rPr>
  </w:style>
  <w:style w:type="table" w:styleId="GridTable1Light-Accent1">
    <w:name w:val="Grid Table 1 Light Accent 1"/>
    <w:basedOn w:val="TableNormal"/>
    <w:uiPriority w:val="46"/>
    <w:rsid w:val="00082630"/>
    <w:pPr>
      <w:spacing w:after="0" w:line="240" w:lineRule="auto"/>
    </w:pPr>
    <w:tblPr>
      <w:tblStyleRowBandSize w:val="1"/>
      <w:tblStyleColBandSize w:val="1"/>
      <w:tblBorders>
        <w:top w:val="single" w:sz="4" w:space="0" w:color="82C9FF" w:themeColor="accent1" w:themeTint="66"/>
        <w:left w:val="single" w:sz="4" w:space="0" w:color="82C9FF" w:themeColor="accent1" w:themeTint="66"/>
        <w:bottom w:val="single" w:sz="4" w:space="0" w:color="82C9FF" w:themeColor="accent1" w:themeTint="66"/>
        <w:right w:val="single" w:sz="4" w:space="0" w:color="82C9FF" w:themeColor="accent1" w:themeTint="66"/>
        <w:insideH w:val="single" w:sz="4" w:space="0" w:color="82C9FF" w:themeColor="accent1" w:themeTint="66"/>
        <w:insideV w:val="single" w:sz="4" w:space="0" w:color="82C9FF" w:themeColor="accent1" w:themeTint="66"/>
      </w:tblBorders>
    </w:tblPr>
    <w:tblStylePr w:type="firstRow">
      <w:rPr>
        <w:b/>
        <w:bCs/>
      </w:rPr>
      <w:tblPr/>
      <w:tcPr>
        <w:tcBorders>
          <w:bottom w:val="single" w:sz="12" w:space="0" w:color="43AEFF" w:themeColor="accent1" w:themeTint="99"/>
        </w:tcBorders>
      </w:tcPr>
    </w:tblStylePr>
    <w:tblStylePr w:type="lastRow">
      <w:rPr>
        <w:b/>
        <w:bCs/>
      </w:rPr>
      <w:tblPr/>
      <w:tcPr>
        <w:tcBorders>
          <w:top w:val="double" w:sz="2" w:space="0" w:color="43AE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82630"/>
    <w:pPr>
      <w:spacing w:after="0" w:line="240" w:lineRule="auto"/>
    </w:pPr>
    <w:tblPr>
      <w:tblStyleRowBandSize w:val="1"/>
      <w:tblStyleColBandSize w:val="1"/>
      <w:tblBorders>
        <w:top w:val="single" w:sz="4" w:space="0" w:color="43AEFF" w:themeColor="accent1" w:themeTint="99"/>
        <w:left w:val="single" w:sz="4" w:space="0" w:color="43AEFF" w:themeColor="accent1" w:themeTint="99"/>
        <w:bottom w:val="single" w:sz="4" w:space="0" w:color="43AEFF" w:themeColor="accent1" w:themeTint="99"/>
        <w:right w:val="single" w:sz="4" w:space="0" w:color="43AEFF" w:themeColor="accent1" w:themeTint="99"/>
        <w:insideH w:val="single" w:sz="4" w:space="0" w:color="43AEFF" w:themeColor="accent1" w:themeTint="99"/>
        <w:insideV w:val="single" w:sz="4" w:space="0" w:color="43AEFF" w:themeColor="accent1" w:themeTint="99"/>
      </w:tblBorders>
    </w:tblPr>
    <w:tblStylePr w:type="firstRow">
      <w:rPr>
        <w:b/>
        <w:bCs/>
        <w:color w:val="FFFFFF" w:themeColor="background1"/>
      </w:rPr>
      <w:tblPr/>
      <w:tcPr>
        <w:tcBorders>
          <w:top w:val="single" w:sz="4" w:space="0" w:color="0072C6" w:themeColor="accent1"/>
          <w:left w:val="single" w:sz="4" w:space="0" w:color="0072C6" w:themeColor="accent1"/>
          <w:bottom w:val="single" w:sz="4" w:space="0" w:color="0072C6" w:themeColor="accent1"/>
          <w:right w:val="single" w:sz="4" w:space="0" w:color="0072C6" w:themeColor="accent1"/>
          <w:insideH w:val="nil"/>
          <w:insideV w:val="nil"/>
        </w:tcBorders>
        <w:shd w:val="clear" w:color="auto" w:fill="0072C6" w:themeFill="accent1"/>
      </w:tcPr>
    </w:tblStylePr>
    <w:tblStylePr w:type="lastRow">
      <w:rPr>
        <w:b/>
        <w:bCs/>
      </w:rPr>
      <w:tblPr/>
      <w:tcPr>
        <w:tcBorders>
          <w:top w:val="double" w:sz="4" w:space="0" w:color="0072C6" w:themeColor="accent1"/>
        </w:tcBorders>
      </w:tcPr>
    </w:tblStylePr>
    <w:tblStylePr w:type="firstCol">
      <w:rPr>
        <w:b/>
        <w:bCs/>
      </w:rPr>
    </w:tblStylePr>
    <w:tblStylePr w:type="lastCol">
      <w:rPr>
        <w:b/>
        <w:bCs/>
      </w:rPr>
    </w:tblStylePr>
    <w:tblStylePr w:type="band1Vert">
      <w:tblPr/>
      <w:tcPr>
        <w:shd w:val="clear" w:color="auto" w:fill="C0E4FF" w:themeFill="accent1" w:themeFillTint="33"/>
      </w:tcPr>
    </w:tblStylePr>
    <w:tblStylePr w:type="band1Horz">
      <w:tblPr/>
      <w:tcPr>
        <w:shd w:val="clear" w:color="auto" w:fill="C0E4FF" w:themeFill="accent1" w:themeFillTint="33"/>
      </w:tcPr>
    </w:tblStylePr>
  </w:style>
  <w:style w:type="paragraph" w:styleId="ListParagraph">
    <w:name w:val="List Paragraph"/>
    <w:basedOn w:val="Normal"/>
    <w:uiPriority w:val="34"/>
    <w:unhideWhenUsed/>
    <w:qFormat/>
    <w:rsid w:val="00082630"/>
    <w:pPr>
      <w:ind w:left="720"/>
      <w:contextualSpacing/>
    </w:pPr>
  </w:style>
  <w:style w:type="paragraph" w:styleId="NormalWeb">
    <w:name w:val="Normal (Web)"/>
    <w:basedOn w:val="Normal"/>
    <w:uiPriority w:val="99"/>
    <w:semiHidden/>
    <w:unhideWhenUsed/>
    <w:rsid w:val="00E4756B"/>
    <w:pPr>
      <w:spacing w:before="100" w:beforeAutospacing="1" w:after="100" w:afterAutospacing="1" w:line="240" w:lineRule="auto"/>
    </w:pPr>
    <w:rPr>
      <w:rFonts w:ascii="Times New Roman" w:eastAsia="Times New Roman" w:hAnsi="Times New Roman" w:cs="Times New Roman"/>
      <w:color w:val="auto"/>
      <w:lang w:val="en-AU" w:eastAsia="en-GB"/>
    </w:rPr>
  </w:style>
  <w:style w:type="character" w:customStyle="1" w:styleId="apple-converted-space">
    <w:name w:val="apple-converted-space"/>
    <w:basedOn w:val="DefaultParagraphFont"/>
    <w:rsid w:val="00E4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86584">
      <w:bodyDiv w:val="1"/>
      <w:marLeft w:val="0"/>
      <w:marRight w:val="0"/>
      <w:marTop w:val="0"/>
      <w:marBottom w:val="0"/>
      <w:divBdr>
        <w:top w:val="none" w:sz="0" w:space="0" w:color="auto"/>
        <w:left w:val="none" w:sz="0" w:space="0" w:color="auto"/>
        <w:bottom w:val="none" w:sz="0" w:space="0" w:color="auto"/>
        <w:right w:val="none" w:sz="0" w:space="0" w:color="auto"/>
      </w:divBdr>
    </w:div>
    <w:div w:id="551423759">
      <w:bodyDiv w:val="1"/>
      <w:marLeft w:val="0"/>
      <w:marRight w:val="0"/>
      <w:marTop w:val="0"/>
      <w:marBottom w:val="0"/>
      <w:divBdr>
        <w:top w:val="none" w:sz="0" w:space="0" w:color="auto"/>
        <w:left w:val="none" w:sz="0" w:space="0" w:color="auto"/>
        <w:bottom w:val="none" w:sz="0" w:space="0" w:color="auto"/>
        <w:right w:val="none" w:sz="0" w:space="0" w:color="auto"/>
      </w:divBdr>
    </w:div>
    <w:div w:id="603078286">
      <w:bodyDiv w:val="1"/>
      <w:marLeft w:val="0"/>
      <w:marRight w:val="0"/>
      <w:marTop w:val="0"/>
      <w:marBottom w:val="0"/>
      <w:divBdr>
        <w:top w:val="none" w:sz="0" w:space="0" w:color="auto"/>
        <w:left w:val="none" w:sz="0" w:space="0" w:color="auto"/>
        <w:bottom w:val="none" w:sz="0" w:space="0" w:color="auto"/>
        <w:right w:val="none" w:sz="0" w:space="0" w:color="auto"/>
      </w:divBdr>
    </w:div>
    <w:div w:id="103974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geeth-fb/ANZ"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geethjairaj/Library/Containers/com.microsoft.Word/Data/Library/Application%20Support/Microsoft/Office/16.0/DTS/en-GB%7bD2C937EF-9751-F04C-BBE7-BE8506AC9D3E%7d/%7bFD2DA0AE-1EE1-024C-B35C-A8D91D8E5816%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38</TotalTime>
  <Pages>6</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p3926</cp:lastModifiedBy>
  <cp:revision>1</cp:revision>
  <dcterms:created xsi:type="dcterms:W3CDTF">2020-05-29T01:24:00Z</dcterms:created>
  <dcterms:modified xsi:type="dcterms:W3CDTF">2020-05-29T02:17:00Z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