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0EE2" w14:textId="24EB6FC2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284">
        <w:rPr>
          <w:rFonts w:ascii="Consolas" w:eastAsia="Times New Roman" w:hAnsi="Consolas" w:cs="Times New Roman"/>
          <w:bCs/>
          <w:color w:val="000000" w:themeColor="text1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Lifecycle sample </w:t>
      </w:r>
      <w:proofErr w:type="gramStart"/>
      <w:r w:rsidRPr="00385284">
        <w:rPr>
          <w:rFonts w:ascii="Consolas" w:eastAsia="Times New Roman" w:hAnsi="Consolas" w:cs="Times New Roman"/>
          <w:bCs/>
          <w:color w:val="000000" w:themeColor="text1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</w:t>
      </w:r>
      <w:proofErr w:type="gramEnd"/>
    </w:p>
    <w:p w14:paraId="7BAC15BD" w14:textId="64EC7CD6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>'./App.css</w:t>
      </w:r>
      <w:proofErr w:type="gramStart"/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3CAE973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React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5284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>'react</w:t>
      </w:r>
      <w:proofErr w:type="gramStart"/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6A6AA8EE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>//To hide warnings in console</w:t>
      </w:r>
    </w:p>
    <w:p w14:paraId="18DFAF98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warn</w:t>
      </w:r>
      <w:proofErr w:type="spellEnd"/>
      <w:proofErr w:type="gram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() </w:t>
      </w:r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{}</w:t>
      </w:r>
    </w:p>
    <w:p w14:paraId="58601ABB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EE60D4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5284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5284">
        <w:rPr>
          <w:rFonts w:ascii="Consolas" w:eastAsia="Times New Roman" w:hAnsi="Consolas" w:cs="Times New Roman"/>
          <w:color w:val="267F99"/>
          <w:sz w:val="21"/>
          <w:szCs w:val="21"/>
        </w:rPr>
        <w:t>React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267F99"/>
          <w:sz w:val="21"/>
          <w:szCs w:val="21"/>
        </w:rPr>
        <w:t>Component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 </w:t>
      </w:r>
    </w:p>
    <w:p w14:paraId="4905B09B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</w:p>
    <w:p w14:paraId="7A55136E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props</w:t>
      </w:r>
      <w:proofErr w:type="gramStart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2CD75D18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spellEnd"/>
      <w:proofErr w:type="gram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hello: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>"React"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};  </w:t>
      </w:r>
    </w:p>
    <w:p w14:paraId="5D1B3E8E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changeState</w:t>
      </w:r>
      <w:proofErr w:type="spellEnd"/>
      <w:proofErr w:type="gram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changeState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bind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3BA972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}    </w:t>
      </w:r>
    </w:p>
    <w:p w14:paraId="00E06EC8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render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</w:p>
    <w:p w14:paraId="3D06A594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3852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  </w:t>
      </w:r>
    </w:p>
    <w:p w14:paraId="430AFE13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85284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17C20602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85284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React component's Lifecycle</w:t>
      </w:r>
      <w:r w:rsidRPr="00385284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096D2BCF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85284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Hello </w:t>
      </w:r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state</w:t>
      </w:r>
      <w:proofErr w:type="gram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hello</w:t>
      </w:r>
      <w:proofErr w:type="spellEnd"/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85284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</w:t>
      </w:r>
    </w:p>
    <w:p w14:paraId="3C3656B4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85284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85284">
        <w:rPr>
          <w:rFonts w:ascii="Consolas" w:eastAsia="Times New Roman" w:hAnsi="Consolas" w:cs="Times New Roman"/>
          <w:color w:val="E50000"/>
          <w:sz w:val="21"/>
          <w:szCs w:val="21"/>
        </w:rPr>
        <w:t>onClick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changeState</w:t>
      </w:r>
      <w:proofErr w:type="spellEnd"/>
      <w:proofErr w:type="gramEnd"/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85284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Click Here!</w:t>
      </w:r>
      <w:r w:rsidRPr="00385284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</w:t>
      </w:r>
    </w:p>
    <w:p w14:paraId="0BA8FB34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85284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6CB9BC20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   );  </w:t>
      </w:r>
    </w:p>
    <w:p w14:paraId="2C730758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</w:p>
    <w:p w14:paraId="53ED8E37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75A640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//We can use these </w:t>
      </w:r>
      <w:proofErr w:type="spellStart"/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>builtin</w:t>
      </w:r>
      <w:proofErr w:type="spellEnd"/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functions to manage the flow of components</w:t>
      </w:r>
    </w:p>
    <w:p w14:paraId="4B77D006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4E7449CD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method allows us to execute the React code when </w:t>
      </w:r>
    </w:p>
    <w:p w14:paraId="5E400C39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>//the component gets loaded or mounted in the DOM</w:t>
      </w:r>
    </w:p>
    <w:p w14:paraId="5A21BCE0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componentWillMount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{  </w:t>
      </w:r>
    </w:p>
    <w:p w14:paraId="5B57B2DE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>'Component will mount'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4E75D227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}  </w:t>
      </w:r>
    </w:p>
    <w:p w14:paraId="190C0467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119BE9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method allows us to execute the React code when </w:t>
      </w:r>
    </w:p>
    <w:p w14:paraId="27973833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>//the component is already placed in the DOM</w:t>
      </w:r>
    </w:p>
    <w:p w14:paraId="6F53CE6C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componentDidMount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</w:p>
    <w:p w14:paraId="7D22F387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>'Component did mount'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</w:p>
    <w:p w14:paraId="40E56A45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}  </w:t>
      </w:r>
    </w:p>
    <w:p w14:paraId="3C2AA605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14:paraId="4B2FD632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changeState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){  </w:t>
      </w:r>
    </w:p>
    <w:p w14:paraId="053927D7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proofErr w:type="gramStart"/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>setState</w:t>
      </w:r>
      <w:proofErr w:type="spellEnd"/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gramEnd"/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will updates the component state and instruct to </w:t>
      </w:r>
      <w:proofErr w:type="spellStart"/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>rerender</w:t>
      </w:r>
      <w:proofErr w:type="spellEnd"/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page.</w:t>
      </w:r>
    </w:p>
    <w:p w14:paraId="7CBA1741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setState</w:t>
      </w:r>
      <w:proofErr w:type="spellEnd"/>
      <w:proofErr w:type="gram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spellStart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hello:</w:t>
      </w:r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>"Welcome</w:t>
      </w:r>
      <w:proofErr w:type="spellEnd"/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React </w:t>
      </w:r>
      <w:proofErr w:type="spellStart"/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>LIfecycle</w:t>
      </w:r>
      <w:proofErr w:type="spellEnd"/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});  </w:t>
      </w:r>
    </w:p>
    <w:p w14:paraId="0A1B02A4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14:paraId="494101F4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F4C634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>//The method invoked before our mounted React component receives new prop</w:t>
      </w:r>
    </w:p>
    <w:p w14:paraId="1264AD8F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componentWillReceiveProps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newProps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 {      </w:t>
      </w:r>
    </w:p>
    <w:p w14:paraId="3B62F34F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'Component will </w:t>
      </w:r>
      <w:proofErr w:type="spellStart"/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>recieve</w:t>
      </w:r>
      <w:proofErr w:type="spellEnd"/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props'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</w:p>
    <w:p w14:paraId="5E1CE58E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}  </w:t>
      </w:r>
    </w:p>
    <w:p w14:paraId="159F59D9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468478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//Makes the component re-render only when there is a change in state or props </w:t>
      </w:r>
    </w:p>
    <w:p w14:paraId="3554B0A2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>//and that change will affect the output</w:t>
      </w:r>
    </w:p>
    <w:p w14:paraId="0D0903CE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shouldComponentUpdate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newProps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newState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</w:p>
    <w:p w14:paraId="2DE3BE38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3852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8528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15052FA8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}  </w:t>
      </w:r>
    </w:p>
    <w:p w14:paraId="0301F42F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0172BB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>//called before the component is updated or when the state or props passed to the component changes</w:t>
      </w:r>
    </w:p>
    <w:p w14:paraId="3B9B70F7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componentWillUpdate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nextProps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nextState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</w:p>
    <w:p w14:paraId="5549760B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>'Component will update'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);  </w:t>
      </w:r>
    </w:p>
    <w:p w14:paraId="7E425451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}  </w:t>
      </w:r>
    </w:p>
    <w:p w14:paraId="51A99CD6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F2AFDB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>//This method invoked immediately after updating occurs</w:t>
      </w:r>
    </w:p>
    <w:p w14:paraId="635156E6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componentDidUpdate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prevProps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prevState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</w:p>
    <w:p w14:paraId="427F9696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>'Component did update'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</w:p>
    <w:p w14:paraId="33C0DAF3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}  </w:t>
      </w:r>
    </w:p>
    <w:p w14:paraId="089C69AF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8F0409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//This method allows us to execute the React code when the component gets destroyed or </w:t>
      </w:r>
    </w:p>
    <w:p w14:paraId="509AC694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385284">
        <w:rPr>
          <w:rFonts w:ascii="Consolas" w:eastAsia="Times New Roman" w:hAnsi="Consolas" w:cs="Times New Roman"/>
          <w:color w:val="008000"/>
          <w:sz w:val="21"/>
          <w:szCs w:val="21"/>
        </w:rPr>
        <w:t>//unmounted from the DOM</w:t>
      </w:r>
    </w:p>
    <w:p w14:paraId="5CC0F89A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componentWillUnmount</w:t>
      </w:r>
      <w:proofErr w:type="spell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</w:p>
    <w:p w14:paraId="720E07CE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528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85284">
        <w:rPr>
          <w:rFonts w:ascii="Consolas" w:eastAsia="Times New Roman" w:hAnsi="Consolas" w:cs="Times New Roman"/>
          <w:color w:val="A31515"/>
          <w:sz w:val="21"/>
          <w:szCs w:val="21"/>
        </w:rPr>
        <w:t>'Component will unmount'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)      </w:t>
      </w:r>
    </w:p>
    <w:p w14:paraId="1F4E5E34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</w:p>
    <w:p w14:paraId="1C80A7D1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}  </w:t>
      </w:r>
    </w:p>
    <w:p w14:paraId="0EB2B5E0" w14:textId="51BA4AEF" w:rsid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5284">
        <w:rPr>
          <w:rFonts w:ascii="Consolas" w:eastAsia="Times New Roman" w:hAnsi="Consolas" w:cs="Times New Roman"/>
          <w:color w:val="AF00DB"/>
          <w:sz w:val="21"/>
          <w:szCs w:val="21"/>
        </w:rPr>
        <w:t>export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5284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85284">
        <w:rPr>
          <w:rFonts w:ascii="Consolas" w:eastAsia="Times New Roman" w:hAnsi="Consolas" w:cs="Times New Roman"/>
          <w:color w:val="001080"/>
          <w:sz w:val="21"/>
          <w:szCs w:val="21"/>
        </w:rPr>
        <w:t>App</w:t>
      </w:r>
      <w:r w:rsidRPr="003852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D9840B" w14:textId="414B8105" w:rsid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A17D41" w14:textId="77777777" w:rsid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BB4E5E" w14:textId="75D32BFD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Cs/>
          <w:color w:val="000000" w:themeColor="text1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bCs/>
          <w:color w:val="000000" w:themeColor="text1"/>
          <w:sz w:val="50"/>
          <w:szCs w:val="5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7DB6D2A0" w14:textId="77777777" w:rsidR="00385284" w:rsidRPr="00385284" w:rsidRDefault="00385284" w:rsidP="003852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E9B15E" w14:textId="77777777" w:rsidR="00385284" w:rsidRDefault="00385284"/>
    <w:p w14:paraId="0F1039FF" w14:textId="712238CB" w:rsidR="003A3BD4" w:rsidRDefault="00385284">
      <w:r w:rsidRPr="00385284">
        <w:drawing>
          <wp:inline distT="0" distB="0" distL="0" distR="0" wp14:anchorId="779DE121" wp14:editId="7ED29EC7">
            <wp:extent cx="4896533" cy="4248743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BD4" w:rsidSect="00385284">
      <w:pgSz w:w="11906" w:h="16838" w:code="9"/>
      <w:pgMar w:top="720" w:right="72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08581" w14:textId="77777777" w:rsidR="00385284" w:rsidRDefault="00385284" w:rsidP="00385284">
      <w:pPr>
        <w:spacing w:after="0" w:line="240" w:lineRule="auto"/>
      </w:pPr>
      <w:r>
        <w:separator/>
      </w:r>
    </w:p>
  </w:endnote>
  <w:endnote w:type="continuationSeparator" w:id="0">
    <w:p w14:paraId="727DDAFB" w14:textId="77777777" w:rsidR="00385284" w:rsidRDefault="00385284" w:rsidP="0038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CD050" w14:textId="77777777" w:rsidR="00385284" w:rsidRDefault="00385284" w:rsidP="00385284">
      <w:pPr>
        <w:spacing w:after="0" w:line="240" w:lineRule="auto"/>
      </w:pPr>
      <w:r>
        <w:separator/>
      </w:r>
    </w:p>
  </w:footnote>
  <w:footnote w:type="continuationSeparator" w:id="0">
    <w:p w14:paraId="749F6DFB" w14:textId="77777777" w:rsidR="00385284" w:rsidRDefault="00385284" w:rsidP="00385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84"/>
    <w:rsid w:val="00385284"/>
    <w:rsid w:val="003A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E231E"/>
  <w15:chartTrackingRefBased/>
  <w15:docId w15:val="{C5B1B419-2983-4723-AE31-7E9A612B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284"/>
  </w:style>
  <w:style w:type="paragraph" w:styleId="Footer">
    <w:name w:val="footer"/>
    <w:basedOn w:val="Normal"/>
    <w:link w:val="FooterChar"/>
    <w:uiPriority w:val="99"/>
    <w:unhideWhenUsed/>
    <w:rsid w:val="0038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 Sudhakaran</dc:creator>
  <cp:keywords/>
  <dc:description/>
  <cp:lastModifiedBy>Sangeeth Sudhakaran</cp:lastModifiedBy>
  <cp:revision>1</cp:revision>
  <dcterms:created xsi:type="dcterms:W3CDTF">2023-02-08T09:53:00Z</dcterms:created>
  <dcterms:modified xsi:type="dcterms:W3CDTF">2023-02-08T10:01:00Z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43c9c-c477-4599-9a17-3a5b9dbdff65_Enabled">
    <vt:lpwstr>True</vt:lpwstr>
  </property>
  <property fmtid="{D5CDD505-2E9C-101B-9397-08002B2CF9AE}" pid="3" name="MSIP_Label_0c543c9c-c477-4599-9a17-3a5b9dbdff65_SiteId">
    <vt:lpwstr>cc6b2eea-c864-4839-85f5-94736facc3be</vt:lpwstr>
  </property>
  <property fmtid="{D5CDD505-2E9C-101B-9397-08002B2CF9AE}" pid="4" name="MSIP_Label_0c543c9c-c477-4599-9a17-3a5b9dbdff65_Owner">
    <vt:lpwstr>Sangeeth.Sudhakaran@marlabs.com</vt:lpwstr>
  </property>
  <property fmtid="{D5CDD505-2E9C-101B-9397-08002B2CF9AE}" pid="5" name="MSIP_Label_0c543c9c-c477-4599-9a17-3a5b9dbdff65_SetDate">
    <vt:lpwstr>2023-02-08T10:01:14.0259565Z</vt:lpwstr>
  </property>
  <property fmtid="{D5CDD505-2E9C-101B-9397-08002B2CF9AE}" pid="6" name="MSIP_Label_0c543c9c-c477-4599-9a17-3a5b9dbdff65_Name">
    <vt:lpwstr>Public</vt:lpwstr>
  </property>
  <property fmtid="{D5CDD505-2E9C-101B-9397-08002B2CF9AE}" pid="7" name="MSIP_Label_0c543c9c-c477-4599-9a17-3a5b9dbdff65_Application">
    <vt:lpwstr>Microsoft Azure Information Protection</vt:lpwstr>
  </property>
  <property fmtid="{D5CDD505-2E9C-101B-9397-08002B2CF9AE}" pid="8" name="MSIP_Label_0c543c9c-c477-4599-9a17-3a5b9dbdff65_ActionId">
    <vt:lpwstr>02059c87-6b71-4db2-a333-56bf82a3ecb3</vt:lpwstr>
  </property>
  <property fmtid="{D5CDD505-2E9C-101B-9397-08002B2CF9AE}" pid="9" name="MSIP_Label_0c543c9c-c477-4599-9a17-3a5b9dbdff65_Extended_MSFT_Method">
    <vt:lpwstr>Automatic</vt:lpwstr>
  </property>
  <property fmtid="{D5CDD505-2E9C-101B-9397-08002B2CF9AE}" pid="10" name="Sensitivity">
    <vt:lpwstr>Public</vt:lpwstr>
  </property>
</Properties>
</file>