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172BBF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172BB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670089" w:rsidRDefault="00172BBF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Array Manipulation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C60A1" w:rsidRPr="00EC60A1" w:rsidRDefault="00172BBF" w:rsidP="00172BBF">
      <w:pPr>
        <w:pStyle w:val="NormalWeb"/>
        <w:spacing w:before="0" w:after="240"/>
        <w:rPr>
          <w:rFonts w:ascii="Segoe UI" w:hAnsi="Segoe UI" w:cs="Segoe UI"/>
          <w:color w:val="24292E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ED0A0A" w:rsidRPr="00172BBF" w:rsidRDefault="00172BBF" w:rsidP="00172BBF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u w:val="single"/>
        </w:rPr>
      </w:pPr>
      <w:r>
        <w:rPr>
          <w:rFonts w:ascii="Segoe UI" w:hAnsi="Segoe UI" w:cs="Segoe UI"/>
          <w:color w:val="24292E"/>
        </w:rPr>
        <w:t>Define array</w:t>
      </w:r>
    </w:p>
    <w:p w:rsidR="00172BBF" w:rsidRPr="00172BBF" w:rsidRDefault="00172BBF" w:rsidP="00172BBF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u w:val="single"/>
        </w:rPr>
      </w:pPr>
      <w:r>
        <w:rPr>
          <w:rFonts w:ascii="Segoe UI" w:hAnsi="Segoe UI" w:cs="Segoe UI"/>
          <w:color w:val="24292E"/>
        </w:rPr>
        <w:t>How do you declare 2D array</w:t>
      </w:r>
    </w:p>
    <w:p w:rsidR="00172BBF" w:rsidRPr="00172BBF" w:rsidRDefault="00172BBF" w:rsidP="00172BBF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u w:val="single"/>
        </w:rPr>
      </w:pPr>
      <w:r>
        <w:rPr>
          <w:rFonts w:ascii="Segoe UI" w:hAnsi="Segoe UI" w:cs="Segoe UI"/>
          <w:color w:val="24292E"/>
        </w:rPr>
        <w:t>Name  any two library functions used for string handling</w:t>
      </w:r>
    </w:p>
    <w:p w:rsidR="00172BBF" w:rsidRPr="00172BBF" w:rsidRDefault="00172BBF" w:rsidP="00172BBF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u w:val="single"/>
        </w:rPr>
      </w:pPr>
      <w:r>
        <w:rPr>
          <w:rFonts w:ascii="Segoe UI" w:hAnsi="Segoe UI" w:cs="Segoe UI"/>
          <w:color w:val="24292E"/>
        </w:rPr>
        <w:t>Mention the operations that can be performed on arrays</w:t>
      </w:r>
    </w:p>
    <w:p w:rsidR="00172BBF" w:rsidRPr="00172BBF" w:rsidRDefault="00172BBF" w:rsidP="00172BBF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u w:val="single"/>
        </w:rPr>
      </w:pPr>
      <w:r>
        <w:rPr>
          <w:rFonts w:ascii="Segoe UI" w:hAnsi="Segoe UI" w:cs="Segoe UI"/>
          <w:color w:val="24292E"/>
        </w:rPr>
        <w:t xml:space="preserve">How do you return an array from a function </w:t>
      </w:r>
    </w:p>
    <w:p w:rsidR="00172BBF" w:rsidRDefault="00172BBF" w:rsidP="00172BB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172BBF" w:rsidRDefault="00172BBF" w:rsidP="00172BBF">
      <w:pPr>
        <w:pStyle w:val="NormalWeb"/>
        <w:spacing w:before="0" w:beforeAutospacing="0" w:after="0" w:afterAutospacing="0"/>
        <w:rPr>
          <w:b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E877FD">
        <w:rPr>
          <w:rFonts w:cstheme="minorHAnsi"/>
          <w:sz w:val="24"/>
          <w:szCs w:val="24"/>
        </w:rPr>
        <w:t>read the heights of persons in an array ‘A’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E877FD">
        <w:rPr>
          <w:rFonts w:cstheme="minorHAnsi"/>
          <w:sz w:val="24"/>
          <w:szCs w:val="24"/>
        </w:rPr>
        <w:t>Find the average of heights of persons</w:t>
      </w:r>
      <w:r w:rsidR="00E877FD">
        <w:rPr>
          <w:rFonts w:cstheme="minorHAnsi"/>
          <w:sz w:val="24"/>
          <w:szCs w:val="24"/>
        </w:rPr>
        <w:br/>
        <w:t xml:space="preserve">                </w:t>
      </w:r>
      <w:proofErr w:type="spellStart"/>
      <w:proofErr w:type="gramStart"/>
      <w:r w:rsidR="00E877FD">
        <w:rPr>
          <w:rFonts w:cstheme="minorHAnsi"/>
          <w:sz w:val="24"/>
          <w:szCs w:val="24"/>
        </w:rPr>
        <w:t>avg</w:t>
      </w:r>
      <w:proofErr w:type="spellEnd"/>
      <w:r w:rsidR="00E877FD">
        <w:rPr>
          <w:rFonts w:cstheme="minorHAnsi"/>
          <w:sz w:val="24"/>
          <w:szCs w:val="24"/>
        </w:rPr>
        <w:t xml:space="preserve">  =</w:t>
      </w:r>
      <w:proofErr w:type="gramEnd"/>
      <w:r w:rsidR="00E877FD">
        <w:rPr>
          <w:rFonts w:cstheme="minorHAnsi"/>
          <w:sz w:val="24"/>
          <w:szCs w:val="24"/>
        </w:rPr>
        <w:t xml:space="preserve"> sum(A)/ SIZE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 w:rsidR="00E877FD">
        <w:rPr>
          <w:rFonts w:cstheme="minorHAnsi"/>
          <w:sz w:val="24"/>
          <w:szCs w:val="24"/>
        </w:rPr>
        <w:t>Find the number of persons who are above average heights</w:t>
      </w:r>
      <w:r w:rsidR="00E877FD">
        <w:rPr>
          <w:rFonts w:cstheme="minorHAnsi"/>
          <w:sz w:val="24"/>
          <w:szCs w:val="24"/>
        </w:rPr>
        <w:br/>
        <w:t xml:space="preserve">               (total)</w:t>
      </w:r>
      <w:r w:rsidR="00CE23A0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E877FD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E877FD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E877FD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E877FD">
        <w:rPr>
          <w:rFonts w:ascii="Courier New" w:eastAsia="Times New Roman" w:hAnsi="Courier New" w:cs="Courier New"/>
          <w:color w:val="804000"/>
          <w:sz w:val="20"/>
        </w:rPr>
        <w:t>#define SIZE 5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877F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877FD">
        <w:rPr>
          <w:rFonts w:ascii="Courier New" w:eastAsia="Times New Roman" w:hAnsi="Courier New" w:cs="Courier New"/>
          <w:color w:val="8000FF"/>
          <w:sz w:val="20"/>
        </w:rPr>
        <w:t>void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E877F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877FD">
        <w:rPr>
          <w:rFonts w:ascii="Courier New" w:eastAsia="Times New Roman" w:hAnsi="Courier New" w:cs="Courier New"/>
          <w:color w:val="000000"/>
          <w:sz w:val="20"/>
        </w:rPr>
        <w:t>SIZE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E877F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sum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color w:val="FF8000"/>
          <w:sz w:val="20"/>
        </w:rPr>
        <w:t>0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total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E877FD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avg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E877F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7FD">
        <w:rPr>
          <w:rFonts w:ascii="Courier New" w:eastAsia="Times New Roman" w:hAnsi="Courier New" w:cs="Courier New"/>
          <w:color w:val="FF8000"/>
          <w:sz w:val="20"/>
        </w:rPr>
        <w:t>0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877FD">
        <w:rPr>
          <w:rFonts w:ascii="Courier New" w:eastAsia="Times New Roman" w:hAnsi="Courier New" w:cs="Courier New"/>
          <w:color w:val="808080"/>
          <w:sz w:val="20"/>
        </w:rPr>
        <w:t>"%d"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E877FD">
        <w:rPr>
          <w:rFonts w:ascii="Courier New" w:eastAsia="Times New Roman" w:hAnsi="Courier New" w:cs="Courier New"/>
          <w:color w:val="000000"/>
          <w:sz w:val="20"/>
        </w:rPr>
        <w:t>A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sum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avg</w:t>
      </w:r>
      <w:proofErr w:type="spellEnd"/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sum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877FD">
        <w:rPr>
          <w:rFonts w:ascii="Courier New" w:eastAsia="Times New Roman" w:hAnsi="Courier New" w:cs="Courier New"/>
          <w:color w:val="808080"/>
          <w:sz w:val="20"/>
        </w:rPr>
        <w:t>"Average height: %f \n"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avg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total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color w:val="FF8000"/>
          <w:sz w:val="20"/>
        </w:rPr>
        <w:t>0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E877F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877FD">
        <w:rPr>
          <w:rFonts w:ascii="Courier New" w:eastAsia="Times New Roman" w:hAnsi="Courier New" w:cs="Courier New"/>
          <w:color w:val="FF8000"/>
          <w:sz w:val="20"/>
        </w:rPr>
        <w:t>0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877F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>A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877FD">
        <w:rPr>
          <w:rFonts w:ascii="Courier New" w:eastAsia="Times New Roman" w:hAnsi="Courier New" w:cs="Courier New"/>
          <w:color w:val="000000"/>
          <w:sz w:val="20"/>
        </w:rPr>
        <w:t>avg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total</w:t>
      </w:r>
      <w:proofErr w:type="gram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E877FD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877FD">
        <w:rPr>
          <w:rFonts w:ascii="Courier New" w:eastAsia="Times New Roman" w:hAnsi="Courier New" w:cs="Courier New"/>
          <w:color w:val="808080"/>
          <w:sz w:val="20"/>
        </w:rPr>
        <w:t>"Number of persons above average height: %d \n"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total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E877FD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E877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877FD">
        <w:rPr>
          <w:rFonts w:ascii="Courier New" w:eastAsia="Times New Roman" w:hAnsi="Courier New" w:cs="Courier New"/>
          <w:color w:val="FF8000"/>
          <w:sz w:val="20"/>
        </w:rPr>
        <w:t>0</w:t>
      </w: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E877FD" w:rsidRPr="00E877FD" w:rsidRDefault="00E877FD" w:rsidP="00E87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7F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172BBF" w:rsidRDefault="00172BBF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E877FD" w:rsidRDefault="00E877FD" w:rsidP="00E877F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old-input"/>
          <w:rFonts w:eastAsia="Calibri"/>
          <w:color w:val="C4CCCC"/>
          <w:sz w:val="21"/>
          <w:szCs w:val="21"/>
        </w:rPr>
        <w:t>154 123 160 143 168</w:t>
      </w:r>
    </w:p>
    <w:p w:rsidR="00582A5D" w:rsidRDefault="00582A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2BBF" w:rsidRDefault="00172B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877FD" w:rsidRDefault="00E877FD" w:rsidP="00E877F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Average height: 149.000000 </w:t>
      </w:r>
    </w:p>
    <w:p w:rsidR="00E877FD" w:rsidRDefault="00E877FD" w:rsidP="00E877F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Number of persons above average height: 3 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172BBF" w:rsidRPr="00172BBF" w:rsidRDefault="00172BBF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172BBF">
        <w:rPr>
          <w:rFonts w:ascii="Segoe UI" w:hAnsi="Segoe UI" w:cs="Segoe UI"/>
          <w:color w:val="24292E"/>
        </w:rPr>
        <w:t>Write a C program to count the number of vowels in your name</w:t>
      </w:r>
    </w:p>
    <w:p w:rsidR="00004289" w:rsidRPr="00172BBF" w:rsidRDefault="00172BBF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172BBF">
        <w:rPr>
          <w:rFonts w:ascii="Segoe UI" w:hAnsi="Segoe UI" w:cs="Segoe UI"/>
          <w:color w:val="24292E"/>
        </w:rPr>
        <w:t>Write a C program to multiply two matrices</w:t>
      </w:r>
      <w:r w:rsidR="00CD493D" w:rsidRPr="00172BBF"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find the </w:t>
      </w:r>
      <w:r w:rsidR="00CD4268" w:rsidRPr="008845E7">
        <w:rPr>
          <w:rFonts w:ascii="Segoe UI" w:hAnsi="Segoe UI" w:cs="Segoe UI"/>
          <w:color w:val="24292E"/>
        </w:rPr>
        <w:t xml:space="preserve">program to </w:t>
      </w:r>
      <w:r w:rsidR="00172BBF" w:rsidRPr="00172BBF">
        <w:rPr>
          <w:rFonts w:ascii="Segoe UI" w:hAnsi="Segoe UI" w:cs="Segoe UI"/>
          <w:color w:val="24292E"/>
        </w:rPr>
        <w:t>Populate an array with height of persons and find how many persons are above th</w:t>
      </w:r>
      <w:r w:rsidR="00172BBF">
        <w:rPr>
          <w:rFonts w:ascii="Segoe UI" w:hAnsi="Segoe UI" w:cs="Segoe UI"/>
          <w:color w:val="24292E"/>
        </w:rPr>
        <w:t>e average height</w:t>
      </w:r>
      <w:r w:rsidR="00031EC1">
        <w:rPr>
          <w:rFonts w:ascii="Segoe UI" w:hAnsi="Segoe UI" w:cs="Segoe UI"/>
          <w:color w:val="24292E"/>
        </w:rPr>
        <w:t xml:space="preserve">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D54" w:rsidRDefault="00C90D54" w:rsidP="003A02C6">
      <w:pPr>
        <w:spacing w:after="0" w:line="240" w:lineRule="auto"/>
      </w:pPr>
      <w:r>
        <w:separator/>
      </w:r>
    </w:p>
  </w:endnote>
  <w:endnote w:type="continuationSeparator" w:id="0">
    <w:p w:rsidR="00C90D54" w:rsidRDefault="00C90D54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D54" w:rsidRDefault="00C90D54" w:rsidP="003A02C6">
      <w:pPr>
        <w:spacing w:after="0" w:line="240" w:lineRule="auto"/>
      </w:pPr>
      <w:r>
        <w:separator/>
      </w:r>
    </w:p>
  </w:footnote>
  <w:footnote w:type="continuationSeparator" w:id="0">
    <w:p w:rsidR="00C90D54" w:rsidRDefault="00C90D54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37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31EC1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2221"/>
    <w:rsid w:val="006A68DE"/>
    <w:rsid w:val="006A6B54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23A0"/>
    <w:rsid w:val="00CF28DD"/>
    <w:rsid w:val="00D02271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A9890-A1D0-40AF-B20D-DA059213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39</cp:revision>
  <cp:lastPrinted>2009-06-10T09:21:00Z</cp:lastPrinted>
  <dcterms:created xsi:type="dcterms:W3CDTF">2017-12-06T03:20:00Z</dcterms:created>
  <dcterms:modified xsi:type="dcterms:W3CDTF">2017-12-28T11:16:00Z</dcterms:modified>
</cp:coreProperties>
</file>