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63" w:rsidRPr="0072396F" w:rsidRDefault="00CF6A8B" w:rsidP="00FE1AB6">
      <w:pPr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  <w:r w:rsidRPr="0072396F">
        <w:rPr>
          <w:rFonts w:ascii="Arial" w:hAnsi="Arial" w:cs="Arial"/>
          <w:b/>
          <w:sz w:val="28"/>
          <w:lang w:val="en-US"/>
        </w:rPr>
        <w:t>TELANGANA GRAMEENA BANK</w:t>
      </w:r>
    </w:p>
    <w:p w:rsidR="00CF6A8B" w:rsidRDefault="00CF6A8B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3026FA">
        <w:rPr>
          <w:rFonts w:ascii="Arial" w:hAnsi="Arial" w:cs="Arial"/>
          <w:b/>
          <w:sz w:val="24"/>
          <w:lang w:val="en-US"/>
        </w:rPr>
        <w:t>ASSET &amp; LIABILITY MANAGEMENT TOOL</w:t>
      </w:r>
    </w:p>
    <w:p w:rsidR="003026FA" w:rsidRPr="003026FA" w:rsidRDefault="003026FA" w:rsidP="00FE1AB6">
      <w:pPr>
        <w:spacing w:line="360" w:lineRule="auto"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STANDARD OPERATING PROCEDURE</w:t>
      </w:r>
    </w:p>
    <w:p w:rsidR="00CF6A8B" w:rsidRPr="000A1BDE" w:rsidRDefault="00CF6A8B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0A1BDE">
        <w:rPr>
          <w:rFonts w:ascii="Arial" w:hAnsi="Arial" w:cs="Arial"/>
          <w:b/>
          <w:sz w:val="24"/>
          <w:lang w:val="en-US"/>
        </w:rPr>
        <w:t>Objective:</w:t>
      </w:r>
    </w:p>
    <w:p w:rsidR="00CF6A8B" w:rsidRDefault="00CF6A8B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To assess</w:t>
      </w:r>
      <w:r w:rsidR="00DA1831">
        <w:rPr>
          <w:rFonts w:ascii="Arial" w:hAnsi="Arial" w:cs="Arial"/>
          <w:sz w:val="24"/>
          <w:lang w:val="en-US"/>
        </w:rPr>
        <w:t xml:space="preserve"> and generate</w:t>
      </w:r>
      <w:r w:rsidRPr="003026FA">
        <w:rPr>
          <w:rFonts w:ascii="Arial" w:hAnsi="Arial" w:cs="Arial"/>
          <w:sz w:val="24"/>
          <w:lang w:val="en-US"/>
        </w:rPr>
        <w:t xml:space="preserve"> Bank’</w:t>
      </w:r>
      <w:r w:rsidR="003026FA" w:rsidRPr="003026FA">
        <w:rPr>
          <w:rFonts w:ascii="Arial" w:hAnsi="Arial" w:cs="Arial"/>
          <w:sz w:val="24"/>
          <w:lang w:val="en-US"/>
        </w:rPr>
        <w:t>s Inflows and Outflows</w:t>
      </w:r>
      <w:r w:rsidR="00F82528">
        <w:rPr>
          <w:rFonts w:ascii="Arial" w:hAnsi="Arial" w:cs="Arial"/>
          <w:sz w:val="24"/>
          <w:lang w:val="en-US"/>
        </w:rPr>
        <w:t xml:space="preserve"> as per the </w:t>
      </w:r>
      <w:r w:rsidR="00DA1831">
        <w:rPr>
          <w:rFonts w:ascii="Arial" w:hAnsi="Arial" w:cs="Arial"/>
          <w:sz w:val="24"/>
          <w:lang w:val="en-US"/>
        </w:rPr>
        <w:t>guidelines / format</w:t>
      </w:r>
      <w:r w:rsidR="00F82528">
        <w:rPr>
          <w:rFonts w:ascii="Arial" w:hAnsi="Arial" w:cs="Arial"/>
          <w:sz w:val="24"/>
          <w:lang w:val="en-US"/>
        </w:rPr>
        <w:t xml:space="preserve"> of NABARD Return </w:t>
      </w:r>
      <w:r w:rsidR="00DA1831">
        <w:rPr>
          <w:rFonts w:ascii="Arial" w:hAnsi="Arial" w:cs="Arial"/>
          <w:sz w:val="24"/>
          <w:lang w:val="en-US"/>
        </w:rPr>
        <w:t>-</w:t>
      </w:r>
      <w:r w:rsidR="00F82528">
        <w:rPr>
          <w:rFonts w:ascii="Arial" w:hAnsi="Arial" w:cs="Arial"/>
          <w:sz w:val="24"/>
          <w:lang w:val="en-US"/>
        </w:rPr>
        <w:t xml:space="preserve"> </w:t>
      </w:r>
      <w:r w:rsidR="00F82528" w:rsidRPr="00F82528">
        <w:rPr>
          <w:rFonts w:ascii="Arial" w:hAnsi="Arial" w:cs="Arial"/>
          <w:sz w:val="24"/>
          <w:lang w:val="en-US"/>
        </w:rPr>
        <w:t>Appendix-I - Statement of Structural Liquidity</w:t>
      </w:r>
      <w:r w:rsidR="003026FA" w:rsidRPr="003026FA">
        <w:rPr>
          <w:rFonts w:ascii="Arial" w:hAnsi="Arial" w:cs="Arial"/>
          <w:sz w:val="24"/>
          <w:lang w:val="en-US"/>
        </w:rPr>
        <w:t>.</w:t>
      </w:r>
    </w:p>
    <w:p w:rsidR="00514C30" w:rsidRDefault="00514C30" w:rsidP="00514C30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5B0231" w:rsidRDefault="005B0231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Inputs Required</w:t>
      </w:r>
    </w:p>
    <w:p w:rsidR="005B0231" w:rsidRPr="005B0231" w:rsidRDefault="005B0231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B0231">
        <w:rPr>
          <w:rFonts w:ascii="Arial" w:hAnsi="Arial" w:cs="Arial"/>
          <w:sz w:val="24"/>
          <w:lang w:val="en-US"/>
        </w:rPr>
        <w:t xml:space="preserve">Daily </w:t>
      </w:r>
      <w:proofErr w:type="spellStart"/>
      <w:r w:rsidR="000A1BDE" w:rsidRPr="005B0231">
        <w:rPr>
          <w:rFonts w:ascii="Arial" w:hAnsi="Arial" w:cs="Arial"/>
          <w:sz w:val="24"/>
          <w:lang w:val="en-US"/>
        </w:rPr>
        <w:t>Unsplit</w:t>
      </w:r>
      <w:proofErr w:type="spellEnd"/>
      <w:r w:rsidR="000A1BDE" w:rsidRPr="005B0231">
        <w:rPr>
          <w:rFonts w:ascii="Arial" w:hAnsi="Arial" w:cs="Arial"/>
          <w:sz w:val="24"/>
          <w:lang w:val="en-US"/>
        </w:rPr>
        <w:t xml:space="preserve"> </w:t>
      </w:r>
      <w:r w:rsidRPr="005B0231">
        <w:rPr>
          <w:rFonts w:ascii="Arial" w:hAnsi="Arial" w:cs="Arial"/>
          <w:sz w:val="24"/>
          <w:lang w:val="en-US"/>
        </w:rPr>
        <w:t>Reports by C-Edge:</w:t>
      </w:r>
    </w:p>
    <w:p w:rsidR="005B0231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Trail Balance (</w:t>
      </w:r>
      <w:proofErr w:type="spellStart"/>
      <w:r w:rsidRPr="000A1BDE">
        <w:rPr>
          <w:rFonts w:ascii="Arial" w:hAnsi="Arial" w:cs="Arial"/>
          <w:sz w:val="24"/>
          <w:lang w:val="en-US"/>
        </w:rPr>
        <w:t>TRIAL_BALANCE_REPORT</w:t>
      </w:r>
      <w:r>
        <w:rPr>
          <w:rFonts w:ascii="Arial" w:hAnsi="Arial" w:cs="Arial"/>
          <w:sz w:val="24"/>
          <w:lang w:val="en-US"/>
        </w:rPr>
        <w:t>.prt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CCOD / Loan Balance Files (</w:t>
      </w:r>
      <w:r w:rsidRPr="000A1BDE">
        <w:rPr>
          <w:rFonts w:ascii="Arial" w:hAnsi="Arial" w:cs="Arial"/>
          <w:sz w:val="24"/>
          <w:lang w:val="en-US"/>
        </w:rPr>
        <w:t>depd0580.prt</w:t>
      </w:r>
      <w:r>
        <w:rPr>
          <w:rFonts w:ascii="Arial" w:hAnsi="Arial" w:cs="Arial"/>
          <w:sz w:val="24"/>
          <w:lang w:val="en-US"/>
        </w:rPr>
        <w:t xml:space="preserve"> &amp; </w:t>
      </w:r>
      <w:r w:rsidRPr="000A1BDE">
        <w:rPr>
          <w:rFonts w:ascii="Arial" w:hAnsi="Arial" w:cs="Arial"/>
          <w:sz w:val="24"/>
          <w:lang w:val="en-US"/>
        </w:rPr>
        <w:t>lond2390.prt</w:t>
      </w:r>
      <w:r>
        <w:rPr>
          <w:rFonts w:ascii="Arial" w:hAnsi="Arial" w:cs="Arial"/>
          <w:sz w:val="24"/>
          <w:lang w:val="en-US"/>
        </w:rPr>
        <w:t>)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Residual Maturities of Deposits (trmm0403.prt)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Investment Particulars (</w:t>
      </w:r>
      <w:r>
        <w:rPr>
          <w:rFonts w:ascii="Arial" w:hAnsi="Arial" w:cs="Arial"/>
          <w:sz w:val="24"/>
          <w:lang w:val="en-US"/>
        </w:rPr>
        <w:t>Entry-wise</w:t>
      </w:r>
      <w:r>
        <w:rPr>
          <w:rFonts w:ascii="Arial" w:hAnsi="Arial" w:cs="Arial"/>
          <w:sz w:val="24"/>
          <w:lang w:val="en-US"/>
        </w:rPr>
        <w:t>):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Bonds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Mutu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al Funds</w:t>
      </w:r>
    </w:p>
    <w:p w:rsidR="000A1BDE" w:rsidRDefault="000A1BDE" w:rsidP="00FE1AB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TDRs</w:t>
      </w:r>
    </w:p>
    <w:p w:rsidR="000A1BDE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Mandatory Balances to be maintained with Other Banks as </w:t>
      </w:r>
      <w:r>
        <w:rPr>
          <w:rFonts w:ascii="Arial" w:hAnsi="Arial" w:cs="Arial"/>
          <w:sz w:val="24"/>
          <w:lang w:val="en-US"/>
        </w:rPr>
        <w:t>Current Accounts</w:t>
      </w:r>
    </w:p>
    <w:p w:rsidR="000A1BDE" w:rsidRPr="005B0231" w:rsidRDefault="000A1BDE" w:rsidP="00FE1A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Refinances(</w:t>
      </w:r>
      <w:r>
        <w:rPr>
          <w:rFonts w:ascii="Arial" w:hAnsi="Arial" w:cs="Arial"/>
          <w:sz w:val="24"/>
          <w:lang w:val="en-US"/>
        </w:rPr>
        <w:t>Entry-wise</w:t>
      </w:r>
      <w:r>
        <w:rPr>
          <w:rFonts w:ascii="Arial" w:hAnsi="Arial" w:cs="Arial"/>
          <w:sz w:val="24"/>
          <w:lang w:val="en-US"/>
        </w:rPr>
        <w:t>)</w:t>
      </w:r>
    </w:p>
    <w:p w:rsidR="00BC7E49" w:rsidRDefault="00BC7E49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1C4B17" w:rsidRDefault="001C4B17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Schema:</w:t>
      </w:r>
    </w:p>
    <w:p w:rsidR="00440FBA" w:rsidRDefault="00440FBA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Databases required: investments, refinance</w:t>
      </w:r>
      <w:r>
        <w:rPr>
          <w:rFonts w:ascii="Arial" w:hAnsi="Arial" w:cs="Arial"/>
          <w:sz w:val="24"/>
          <w:lang w:val="en-US"/>
        </w:rPr>
        <w:t>.</w:t>
      </w:r>
    </w:p>
    <w:p w:rsidR="00440FBA" w:rsidRPr="00785C75" w:rsidRDefault="00440FBA" w:rsidP="00785C7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Tables (structure only) – Refer file - </w:t>
      </w:r>
      <w:proofErr w:type="spellStart"/>
      <w:r w:rsidRPr="00440FBA">
        <w:rPr>
          <w:rFonts w:ascii="Arial" w:hAnsi="Arial" w:cs="Arial"/>
          <w:sz w:val="24"/>
          <w:lang w:val="en-US"/>
        </w:rPr>
        <w:t>investments_structure</w:t>
      </w:r>
      <w:r>
        <w:rPr>
          <w:rFonts w:ascii="Arial" w:hAnsi="Arial" w:cs="Arial"/>
          <w:sz w:val="24"/>
          <w:lang w:val="en-US"/>
        </w:rPr>
        <w:t>.sql</w:t>
      </w:r>
      <w:proofErr w:type="spellEnd"/>
      <w:r>
        <w:rPr>
          <w:rFonts w:ascii="Arial" w:hAnsi="Arial" w:cs="Arial"/>
          <w:sz w:val="24"/>
          <w:lang w:val="en-US"/>
        </w:rPr>
        <w:t xml:space="preserve"> and </w:t>
      </w:r>
      <w:proofErr w:type="spellStart"/>
      <w:r w:rsidRPr="00440FBA">
        <w:rPr>
          <w:rFonts w:ascii="Arial" w:hAnsi="Arial" w:cs="Arial"/>
          <w:sz w:val="24"/>
          <w:lang w:val="en-US"/>
        </w:rPr>
        <w:t>refinance_structure</w:t>
      </w:r>
      <w:r>
        <w:rPr>
          <w:rFonts w:ascii="Arial" w:hAnsi="Arial" w:cs="Arial"/>
          <w:sz w:val="24"/>
          <w:lang w:val="en-US"/>
        </w:rPr>
        <w:t>.sql</w:t>
      </w:r>
      <w:proofErr w:type="spellEnd"/>
      <w:r w:rsidR="001C4B17">
        <w:rPr>
          <w:rFonts w:ascii="Arial" w:hAnsi="Arial" w:cs="Arial"/>
          <w:sz w:val="24"/>
          <w:lang w:val="en-US"/>
        </w:rPr>
        <w:t>.</w:t>
      </w:r>
      <w:r w:rsidRPr="00440FBA">
        <w:rPr>
          <w:rFonts w:ascii="Arial" w:hAnsi="Arial" w:cs="Arial"/>
          <w:sz w:val="24"/>
          <w:lang w:val="en-US"/>
        </w:rPr>
        <w:t xml:space="preserve"> </w:t>
      </w:r>
    </w:p>
    <w:p w:rsidR="001C4B17" w:rsidRPr="001C4B17" w:rsidRDefault="001C4B17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lang w:val="en-US"/>
        </w:rPr>
      </w:pPr>
    </w:p>
    <w:p w:rsidR="00BC7E49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Pre-Requisites</w:t>
      </w:r>
      <w:r w:rsidR="001C4B17">
        <w:rPr>
          <w:rFonts w:ascii="Arial" w:hAnsi="Arial" w:cs="Arial"/>
          <w:b/>
          <w:sz w:val="24"/>
          <w:lang w:val="en-US"/>
        </w:rPr>
        <w:t>: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Ensure all CGLs of Trial Balance are mapped either with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 xml:space="preserve">AR1_mapping table or </w:t>
      </w:r>
      <w:r w:rsidRPr="00CD3C14">
        <w:rPr>
          <w:rFonts w:ascii="Arial" w:hAnsi="Arial" w:cs="Arial"/>
          <w:sz w:val="24"/>
          <w:lang w:val="en-US"/>
        </w:rPr>
        <w:t>cgl_</w:t>
      </w:r>
      <w:r>
        <w:rPr>
          <w:rFonts w:ascii="Arial" w:hAnsi="Arial" w:cs="Arial"/>
          <w:sz w:val="24"/>
          <w:lang w:val="en-US"/>
        </w:rPr>
        <w:t>AR2_mapping table.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All CGLs are to be mapped as per Crystal Mapping</w:t>
      </w:r>
      <w:r w:rsidR="00E31592">
        <w:rPr>
          <w:rFonts w:ascii="Arial" w:hAnsi="Arial" w:cs="Arial"/>
          <w:sz w:val="24"/>
          <w:lang w:val="en-US"/>
        </w:rPr>
        <w:t>.</w:t>
      </w:r>
    </w:p>
    <w:p w:rsid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all </w:t>
      </w:r>
      <w:r w:rsidRPr="00CD3C14">
        <w:rPr>
          <w:rFonts w:ascii="Arial" w:hAnsi="Arial" w:cs="Arial"/>
          <w:sz w:val="24"/>
          <w:lang w:val="en-US"/>
        </w:rPr>
        <w:t>Investment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all </w:t>
      </w:r>
      <w:r>
        <w:rPr>
          <w:rFonts w:ascii="Arial" w:hAnsi="Arial" w:cs="Arial"/>
          <w:sz w:val="24"/>
          <w:lang w:val="en-US"/>
        </w:rPr>
        <w:t>Refinances</w:t>
      </w:r>
      <w:r w:rsidRPr="00CD3C14">
        <w:rPr>
          <w:rFonts w:ascii="Arial" w:hAnsi="Arial" w:cs="Arial"/>
          <w:sz w:val="24"/>
          <w:lang w:val="en-US"/>
        </w:rPr>
        <w:t xml:space="preserve"> Particulars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Pr="00CD3C14" w:rsidRDefault="00CD3C14" w:rsidP="00FE1A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CD3C14">
        <w:rPr>
          <w:rFonts w:ascii="Arial" w:hAnsi="Arial" w:cs="Arial"/>
          <w:sz w:val="24"/>
          <w:lang w:val="en-US"/>
        </w:rPr>
        <w:t xml:space="preserve">Ensure </w:t>
      </w:r>
      <w:r>
        <w:rPr>
          <w:rFonts w:ascii="Arial" w:hAnsi="Arial" w:cs="Arial"/>
          <w:sz w:val="24"/>
          <w:lang w:val="en-US"/>
        </w:rPr>
        <w:t>Current Account details</w:t>
      </w:r>
      <w:r>
        <w:rPr>
          <w:rFonts w:ascii="Arial" w:hAnsi="Arial" w:cs="Arial"/>
          <w:sz w:val="24"/>
          <w:lang w:val="en-US"/>
        </w:rPr>
        <w:t xml:space="preserve"> are up-to-date.</w:t>
      </w: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Default="00CD3C14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CD3C14" w:rsidRPr="003026FA" w:rsidRDefault="00CD3C14" w:rsidP="00FE1AB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Modules</w:t>
      </w:r>
      <w:r>
        <w:rPr>
          <w:rFonts w:ascii="Arial" w:hAnsi="Arial" w:cs="Arial"/>
          <w:b/>
          <w:sz w:val="24"/>
          <w:lang w:val="en-US"/>
        </w:rPr>
        <w:t>:</w:t>
      </w:r>
    </w:p>
    <w:p w:rsidR="003026FA" w:rsidRDefault="003026FA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026FA">
        <w:rPr>
          <w:rFonts w:ascii="Arial" w:hAnsi="Arial" w:cs="Arial"/>
          <w:sz w:val="24"/>
          <w:lang w:val="en-US"/>
        </w:rPr>
        <w:t>Data Loading</w:t>
      </w:r>
      <w:r w:rsidR="001C4B17">
        <w:rPr>
          <w:rFonts w:ascii="Arial" w:hAnsi="Arial" w:cs="Arial"/>
          <w:sz w:val="24"/>
          <w:lang w:val="en-US"/>
        </w:rPr>
        <w:t>:</w:t>
      </w:r>
    </w:p>
    <w:p w:rsidR="001C4B17" w:rsidRDefault="001C4B17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ALM -&gt; Load Data – Admin page</w:t>
      </w:r>
    </w:p>
    <w:p w:rsidR="000A1BDE" w:rsidRDefault="000A1BD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Preprocess the daily reports as per the Schema</w:t>
      </w:r>
      <w:r w:rsidR="001C4B17">
        <w:rPr>
          <w:rFonts w:ascii="Arial" w:hAnsi="Arial" w:cs="Arial"/>
          <w:sz w:val="24"/>
          <w:lang w:val="en-US"/>
        </w:rPr>
        <w:t xml:space="preserve"> mentioned below</w:t>
      </w:r>
      <w:r>
        <w:rPr>
          <w:rFonts w:ascii="Arial" w:hAnsi="Arial" w:cs="Arial"/>
          <w:sz w:val="24"/>
          <w:lang w:val="en-US"/>
        </w:rPr>
        <w:t>:</w:t>
      </w:r>
    </w:p>
    <w:tbl>
      <w:tblPr>
        <w:tblStyle w:val="GridTable4-Accent1"/>
        <w:tblW w:w="9310" w:type="dxa"/>
        <w:tblLayout w:type="fixed"/>
        <w:tblLook w:val="04A0" w:firstRow="1" w:lastRow="0" w:firstColumn="1" w:lastColumn="0" w:noHBand="0" w:noVBand="1"/>
      </w:tblPr>
      <w:tblGrid>
        <w:gridCol w:w="4311"/>
        <w:gridCol w:w="3139"/>
        <w:gridCol w:w="1860"/>
      </w:tblGrid>
      <w:tr w:rsidR="00BC7E49" w:rsidRPr="001C4B17" w:rsidTr="00F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Report Name</w:t>
            </w:r>
          </w:p>
        </w:tc>
        <w:tc>
          <w:tcPr>
            <w:tcW w:w="3139" w:type="dxa"/>
          </w:tcPr>
          <w:p w:rsidR="00BC7E49" w:rsidRPr="001C4B17" w:rsidRDefault="001C4B17" w:rsidP="00FE1AB6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Load into Table</w:t>
            </w:r>
          </w:p>
        </w:tc>
        <w:tc>
          <w:tcPr>
            <w:tcW w:w="1860" w:type="dxa"/>
          </w:tcPr>
          <w:p w:rsidR="00BC7E49" w:rsidRPr="001C4B17" w:rsidRDefault="00BC7E49" w:rsidP="00FE1AB6">
            <w:pPr>
              <w:pStyle w:val="ListParagraph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1C4B17">
              <w:rPr>
                <w:rFonts w:ascii="Arial" w:hAnsi="Arial" w:cs="Arial"/>
                <w:b w:val="0"/>
                <w:sz w:val="24"/>
                <w:lang w:val="en-US"/>
              </w:rPr>
              <w:t>Remarks</w:t>
            </w:r>
          </w:p>
        </w:tc>
      </w:tr>
      <w:tr w:rsidR="00BC7E49" w:rsidTr="00F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A1BDE">
              <w:rPr>
                <w:rFonts w:ascii="Arial" w:hAnsi="Arial" w:cs="Arial"/>
                <w:sz w:val="24"/>
                <w:lang w:val="en-US"/>
              </w:rPr>
              <w:t>TRIAL_BALANCE_REPORT</w:t>
            </w:r>
            <w:r>
              <w:rPr>
                <w:rFonts w:ascii="Arial" w:hAnsi="Arial" w:cs="Arial"/>
                <w:sz w:val="24"/>
                <w:lang w:val="en-US"/>
              </w:rPr>
              <w:t>.prt</w:t>
            </w:r>
            <w:proofErr w:type="spellEnd"/>
          </w:p>
        </w:tc>
        <w:tc>
          <w:tcPr>
            <w:tcW w:w="3139" w:type="dxa"/>
          </w:tcPr>
          <w:p w:rsidR="00BC7E49" w:rsidRDefault="001C4B17" w:rsidP="00FE1AB6">
            <w:pPr>
              <w:pStyle w:val="ListParagraph"/>
              <w:spacing w:line="360" w:lineRule="auto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dailyweekly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0A1BDE">
              <w:rPr>
                <w:rFonts w:ascii="Arial" w:hAnsi="Arial" w:cs="Arial"/>
                <w:sz w:val="24"/>
                <w:lang w:val="en-US"/>
              </w:rPr>
              <w:t>depd0580.prt</w:t>
            </w:r>
            <w:r>
              <w:rPr>
                <w:rFonts w:ascii="Arial" w:hAnsi="Arial" w:cs="Arial"/>
                <w:sz w:val="24"/>
                <w:lang w:val="en-US"/>
              </w:rPr>
              <w:t xml:space="preserve"> &amp; </w:t>
            </w:r>
            <w:r w:rsidRPr="000A1BDE">
              <w:rPr>
                <w:rFonts w:ascii="Arial" w:hAnsi="Arial" w:cs="Arial"/>
                <w:sz w:val="24"/>
                <w:lang w:val="en-US"/>
              </w:rPr>
              <w:t>lond2390.prt</w:t>
            </w:r>
          </w:p>
        </w:tc>
        <w:tc>
          <w:tcPr>
            <w:tcW w:w="3139" w:type="dxa"/>
          </w:tcPr>
          <w:p w:rsidR="00BC7E49" w:rsidRDefault="001C4B17" w:rsidP="00FE1AB6">
            <w:pPr>
              <w:spacing w:after="160" w:line="360" w:lineRule="auto"/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BC7E49">
              <w:rPr>
                <w:rFonts w:ascii="Arial" w:hAnsi="Arial" w:cs="Arial"/>
                <w:sz w:val="24"/>
                <w:lang w:val="en-US"/>
              </w:rPr>
              <w:t>npa</w:t>
            </w:r>
            <w:proofErr w:type="spellEnd"/>
          </w:p>
        </w:tc>
        <w:tc>
          <w:tcPr>
            <w:tcW w:w="1860" w:type="dxa"/>
          </w:tcPr>
          <w:p w:rsidR="00BC7E49" w:rsidRPr="00BC7E49" w:rsidRDefault="00BC7E49" w:rsidP="00FE1AB6">
            <w:pPr>
              <w:spacing w:line="360" w:lineRule="auto"/>
              <w:ind w:lef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BC7E49">
              <w:rPr>
                <w:rFonts w:ascii="Arial" w:hAnsi="Arial" w:cs="Arial"/>
                <w:sz w:val="24"/>
                <w:lang w:val="en-US"/>
              </w:rPr>
              <w:t>RUN_DATE</w:t>
            </w:r>
            <w:r>
              <w:rPr>
                <w:rFonts w:ascii="Arial" w:hAnsi="Arial" w:cs="Arial"/>
                <w:sz w:val="24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AsonDate</w:t>
            </w:r>
            <w:proofErr w:type="spellEnd"/>
          </w:p>
        </w:tc>
      </w:tr>
      <w:tr w:rsidR="00BC7E49" w:rsidTr="00F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trmm0403.prt</w:t>
            </w:r>
          </w:p>
        </w:tc>
        <w:tc>
          <w:tcPr>
            <w:tcW w:w="3139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Direct upload and value extraction</w:t>
            </w:r>
          </w:p>
        </w:tc>
        <w:tc>
          <w:tcPr>
            <w:tcW w:w="1860" w:type="dxa"/>
          </w:tcPr>
          <w:p w:rsidR="00BC7E49" w:rsidRDefault="00BC7E49" w:rsidP="00FE1AB6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1C4B17" w:rsidRPr="00F82528" w:rsidRDefault="001C4B17" w:rsidP="00FE1AB6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1C4B17" w:rsidRPr="001C4B17" w:rsidRDefault="00CD3C14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</w:t>
      </w:r>
      <w:r w:rsidR="001C4B17">
        <w:rPr>
          <w:rFonts w:ascii="Arial" w:hAnsi="Arial" w:cs="Arial"/>
          <w:sz w:val="24"/>
          <w:lang w:val="en-US"/>
        </w:rPr>
        <w:t xml:space="preserve">elect trmm0403.prt file and click </w:t>
      </w:r>
      <w:r w:rsidR="001C4B17" w:rsidRPr="001C4B17">
        <w:rPr>
          <w:rFonts w:ascii="Arial" w:hAnsi="Arial" w:cs="Arial"/>
          <w:b/>
          <w:sz w:val="24"/>
          <w:u w:val="single"/>
          <w:lang w:val="en-US"/>
        </w:rPr>
        <w:t>Load Data</w:t>
      </w:r>
    </w:p>
    <w:p w:rsidR="001C4B17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Wait for response and then click </w:t>
      </w:r>
      <w:r w:rsidRPr="00957D5E">
        <w:rPr>
          <w:rFonts w:ascii="Arial" w:hAnsi="Arial" w:cs="Arial"/>
          <w:b/>
          <w:sz w:val="24"/>
          <w:u w:val="single"/>
          <w:lang w:val="en-US"/>
        </w:rPr>
        <w:t>Bulk Update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Data loaded successfully.</w:t>
      </w:r>
    </w:p>
    <w:p w:rsidR="00E31592" w:rsidRPr="003026FA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3026FA" w:rsidRDefault="000A1BD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0A1BDE">
        <w:rPr>
          <w:rFonts w:ascii="Arial" w:hAnsi="Arial" w:cs="Arial"/>
          <w:sz w:val="24"/>
          <w:lang w:val="en-US"/>
        </w:rPr>
        <w:t xml:space="preserve">Record Maintenance – </w:t>
      </w:r>
      <w:r w:rsidR="003026FA" w:rsidRPr="000A1BDE">
        <w:rPr>
          <w:rFonts w:ascii="Arial" w:hAnsi="Arial" w:cs="Arial"/>
          <w:sz w:val="24"/>
          <w:lang w:val="en-US"/>
        </w:rPr>
        <w:t>Investments</w:t>
      </w:r>
      <w:r w:rsidRPr="000A1BDE">
        <w:rPr>
          <w:rFonts w:ascii="Arial" w:hAnsi="Arial" w:cs="Arial"/>
          <w:sz w:val="24"/>
          <w:lang w:val="en-US"/>
        </w:rPr>
        <w:t>,</w:t>
      </w:r>
      <w:r>
        <w:rPr>
          <w:rFonts w:ascii="Arial" w:hAnsi="Arial" w:cs="Arial"/>
          <w:sz w:val="24"/>
          <w:lang w:val="en-US"/>
        </w:rPr>
        <w:t xml:space="preserve"> Current A/Cs &amp;</w:t>
      </w:r>
      <w:r w:rsidRPr="000A1BDE">
        <w:rPr>
          <w:rFonts w:ascii="Arial" w:hAnsi="Arial" w:cs="Arial"/>
          <w:sz w:val="24"/>
          <w:lang w:val="en-US"/>
        </w:rPr>
        <w:t xml:space="preserve"> </w:t>
      </w:r>
      <w:r w:rsidR="003026FA" w:rsidRPr="000A1BDE">
        <w:rPr>
          <w:rFonts w:ascii="Arial" w:hAnsi="Arial" w:cs="Arial"/>
          <w:sz w:val="24"/>
          <w:lang w:val="en-US"/>
        </w:rPr>
        <w:t>Refinances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Bond – Add / Edit / Delete 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 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Mutual Funds </w:t>
      </w:r>
      <w:r>
        <w:rPr>
          <w:rFonts w:ascii="Arial" w:hAnsi="Arial" w:cs="Arial"/>
          <w:sz w:val="24"/>
          <w:lang w:val="en-US"/>
        </w:rPr>
        <w:t>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TDRs </w:t>
      </w:r>
      <w:r>
        <w:rPr>
          <w:rFonts w:ascii="Arial" w:hAnsi="Arial" w:cs="Arial"/>
          <w:sz w:val="24"/>
          <w:lang w:val="en-US"/>
        </w:rPr>
        <w:t>– Add / Edit / Delete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Refinances– Add / Edit / Delete</w:t>
      </w:r>
    </w:p>
    <w:p w:rsidR="00E31592" w:rsidRDefault="00E31592" w:rsidP="00E3159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957D5E" w:rsidP="00FE1A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Analysis: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View Bank’s Assets &amp; Liabilities statement as on any date.</w:t>
      </w:r>
    </w:p>
    <w:p w:rsidR="00957D5E" w:rsidRDefault="00957D5E" w:rsidP="00FE1AB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Trend of Parameter-wise Time Band-wise</w:t>
      </w:r>
    </w:p>
    <w:p w:rsidR="00785C75" w:rsidRDefault="00785C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785C75" w:rsidRPr="000A1BDE" w:rsidRDefault="00785C75" w:rsidP="00785C75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lang w:val="en-US"/>
        </w:rPr>
      </w:pPr>
    </w:p>
    <w:p w:rsidR="00957D5E" w:rsidRDefault="00785C75" w:rsidP="00785C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785C75">
        <w:rPr>
          <w:rFonts w:ascii="Arial" w:hAnsi="Arial" w:cs="Arial"/>
          <w:b/>
          <w:sz w:val="24"/>
          <w:lang w:val="en-US"/>
        </w:rPr>
        <w:t>Code Changes to be done:</w:t>
      </w:r>
    </w:p>
    <w:p w:rsidR="00785C75" w:rsidRDefault="00785C75" w:rsidP="00785C7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785C75">
        <w:rPr>
          <w:rFonts w:ascii="Arial" w:hAnsi="Arial" w:cs="Arial"/>
          <w:sz w:val="24"/>
          <w:lang w:val="en-US"/>
        </w:rPr>
        <w:t xml:space="preserve">Change the </w:t>
      </w:r>
      <w:r>
        <w:rPr>
          <w:rFonts w:ascii="Arial" w:hAnsi="Arial" w:cs="Arial"/>
          <w:sz w:val="24"/>
          <w:lang w:val="en-US"/>
        </w:rPr>
        <w:t>file includes path information.</w:t>
      </w:r>
    </w:p>
    <w:p w:rsidR="003A71A6" w:rsidRDefault="003A71A6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Check DB connection code in all pages.</w:t>
      </w:r>
    </w:p>
    <w:p w:rsidR="0072396F" w:rsidRDefault="0072396F" w:rsidP="003A71A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Change all DB connections with different IPs to </w:t>
      </w:r>
      <w:proofErr w:type="spellStart"/>
      <w:r>
        <w:rPr>
          <w:rFonts w:ascii="Arial" w:hAnsi="Arial" w:cs="Arial"/>
          <w:sz w:val="24"/>
          <w:lang w:val="en-US"/>
        </w:rPr>
        <w:t>localhost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3A71A6" w:rsidRDefault="003A71A6" w:rsidP="003A71A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3026FA" w:rsidRPr="003A71A6" w:rsidRDefault="00957D5E" w:rsidP="008E70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3A71A6">
        <w:rPr>
          <w:rFonts w:ascii="Arial" w:hAnsi="Arial" w:cs="Arial"/>
          <w:b/>
          <w:sz w:val="24"/>
          <w:lang w:val="en-US"/>
        </w:rPr>
        <w:t>Screen Shots:</w:t>
      </w:r>
    </w:p>
    <w:p w:rsidR="00957D5E" w:rsidRPr="00957D5E" w:rsidRDefault="00957D5E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957D5E">
        <w:rPr>
          <w:rFonts w:ascii="Arial" w:hAnsi="Arial" w:cs="Arial"/>
          <w:sz w:val="24"/>
          <w:lang w:val="en-US"/>
        </w:rPr>
        <w:t xml:space="preserve">Data </w:t>
      </w:r>
      <w:r>
        <w:rPr>
          <w:rFonts w:ascii="Arial" w:hAnsi="Arial" w:cs="Arial"/>
          <w:sz w:val="24"/>
          <w:lang w:val="en-US"/>
        </w:rPr>
        <w:t>Loading:</w:t>
      </w:r>
    </w:p>
    <w:p w:rsidR="00957D5E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D08193" wp14:editId="7317B993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158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Pr="00F82528" w:rsidRDefault="00F82528" w:rsidP="00FE1AB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lang w:val="en-US"/>
        </w:rPr>
      </w:pPr>
    </w:p>
    <w:p w:rsidR="00957D5E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Bonds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F977258" wp14:editId="64B5AE17">
            <wp:extent cx="5731510" cy="17971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256"/>
                    <a:stretch/>
                  </pic:blipFill>
                  <pic:spPr bwMode="auto">
                    <a:xfrm>
                      <a:off x="0" y="0"/>
                      <a:ext cx="5731510" cy="179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514C3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SLR: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C0C4327" wp14:editId="0840CB26">
            <wp:extent cx="5731510" cy="14938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64"/>
                    <a:stretch/>
                  </pic:blipFill>
                  <pic:spPr bwMode="auto">
                    <a:xfrm>
                      <a:off x="0" y="0"/>
                      <a:ext cx="5731510" cy="149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1A6" w:rsidRDefault="003A71A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F82528" w:rsidRDefault="00F82528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Deposits in Other Banks – TDRs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4F2E480" wp14:editId="22FDE4ED">
            <wp:extent cx="5731510" cy="140328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472"/>
                    <a:stretch/>
                  </pic:blipFill>
                  <pic:spPr bwMode="auto">
                    <a:xfrm>
                      <a:off x="0" y="0"/>
                      <a:ext cx="5731510" cy="140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Current Accounts</w:t>
      </w:r>
    </w:p>
    <w:p w:rsidR="00F82528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B7E851" wp14:editId="014E667C">
            <wp:extent cx="5731510" cy="109094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161"/>
                    <a:stretch/>
                  </pic:blipFill>
                  <pic:spPr bwMode="auto">
                    <a:xfrm>
                      <a:off x="0" y="0"/>
                      <a:ext cx="5731510" cy="109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C30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</w:p>
    <w:p w:rsidR="00F82528" w:rsidRDefault="00F82528" w:rsidP="00514C3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Refinances – </w:t>
      </w:r>
      <w:r w:rsidR="00514C30">
        <w:rPr>
          <w:rFonts w:ascii="Arial" w:hAnsi="Arial" w:cs="Arial"/>
          <w:sz w:val="24"/>
          <w:lang w:val="en-US"/>
        </w:rPr>
        <w:t>Outstanding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26430" cy="14077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Default="00F82528" w:rsidP="00FE1A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Refinances – </w:t>
      </w:r>
      <w:r>
        <w:rPr>
          <w:rFonts w:ascii="Arial" w:hAnsi="Arial" w:cs="Arial"/>
          <w:sz w:val="24"/>
          <w:lang w:val="en-US"/>
        </w:rPr>
        <w:t>Interest Provisions</w:t>
      </w:r>
    </w:p>
    <w:p w:rsidR="00F82528" w:rsidRDefault="00514C30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0875" cy="14484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8" w:rsidRPr="00FE1AB6" w:rsidRDefault="000237EE" w:rsidP="00FE1AB6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 w:rsidRPr="00FE1AB6">
        <w:rPr>
          <w:rFonts w:ascii="Arial" w:hAnsi="Arial" w:cs="Arial"/>
          <w:b/>
          <w:sz w:val="24"/>
          <w:lang w:val="en-US"/>
        </w:rPr>
        <w:t>Contact: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D. </w:t>
      </w:r>
      <w:proofErr w:type="spellStart"/>
      <w:r>
        <w:rPr>
          <w:rFonts w:ascii="Arial" w:hAnsi="Arial" w:cs="Arial"/>
          <w:b/>
          <w:sz w:val="24"/>
          <w:lang w:val="en-US"/>
        </w:rPr>
        <w:t>Sangeetha</w:t>
      </w:r>
      <w:proofErr w:type="spellEnd"/>
      <w:r>
        <w:rPr>
          <w:rFonts w:ascii="Arial" w:hAnsi="Arial" w:cs="Arial"/>
          <w:b/>
          <w:sz w:val="24"/>
          <w:lang w:val="en-US"/>
        </w:rPr>
        <w:t>, Senior Manager (IT) – 9491041965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r w:rsidRPr="000237EE">
        <w:rPr>
          <w:rFonts w:ascii="Arial" w:hAnsi="Arial" w:cs="Arial"/>
          <w:b/>
          <w:sz w:val="24"/>
        </w:rPr>
        <w:t>M Praveen Kumar</w:t>
      </w:r>
      <w:r>
        <w:rPr>
          <w:rFonts w:ascii="Arial" w:hAnsi="Arial" w:cs="Arial"/>
          <w:b/>
          <w:sz w:val="24"/>
          <w:lang w:val="en-US"/>
        </w:rPr>
        <w:t xml:space="preserve">, Manager (IT) – </w:t>
      </w:r>
      <w:r w:rsidRPr="000237EE">
        <w:rPr>
          <w:rFonts w:ascii="Arial" w:hAnsi="Arial" w:cs="Arial"/>
          <w:b/>
          <w:sz w:val="24"/>
        </w:rPr>
        <w:t>7901617565</w:t>
      </w:r>
    </w:p>
    <w:p w:rsidR="000237EE" w:rsidRDefault="000237EE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0237EE">
        <w:rPr>
          <w:rFonts w:ascii="Arial" w:hAnsi="Arial" w:cs="Arial"/>
          <w:b/>
          <w:sz w:val="24"/>
        </w:rPr>
        <w:t>Gunda</w:t>
      </w:r>
      <w:proofErr w:type="spellEnd"/>
      <w:r w:rsidRPr="000237EE">
        <w:rPr>
          <w:rFonts w:ascii="Arial" w:hAnsi="Arial" w:cs="Arial"/>
          <w:b/>
          <w:sz w:val="24"/>
        </w:rPr>
        <w:t xml:space="preserve"> </w:t>
      </w:r>
      <w:proofErr w:type="spellStart"/>
      <w:r w:rsidRPr="000237EE">
        <w:rPr>
          <w:rFonts w:ascii="Arial" w:hAnsi="Arial" w:cs="Arial"/>
          <w:b/>
          <w:sz w:val="24"/>
        </w:rPr>
        <w:t>Naresh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b/>
          <w:sz w:val="24"/>
          <w:lang w:val="en-US"/>
        </w:rPr>
        <w:t>Senior Manager (</w:t>
      </w:r>
      <w:r>
        <w:rPr>
          <w:rFonts w:ascii="Arial" w:hAnsi="Arial" w:cs="Arial"/>
          <w:b/>
          <w:bCs/>
        </w:rPr>
        <w:t>INVESTMENT</w:t>
      </w:r>
      <w:r>
        <w:rPr>
          <w:rFonts w:ascii="Arial" w:hAnsi="Arial" w:cs="Arial"/>
          <w:b/>
          <w:sz w:val="24"/>
          <w:lang w:val="en-US"/>
        </w:rPr>
        <w:t xml:space="preserve">) – </w:t>
      </w:r>
      <w:r w:rsidRPr="000237EE">
        <w:rPr>
          <w:rFonts w:ascii="Arial" w:hAnsi="Arial" w:cs="Arial"/>
          <w:b/>
          <w:sz w:val="24"/>
        </w:rPr>
        <w:t>7901617540</w:t>
      </w:r>
    </w:p>
    <w:p w:rsidR="00FE1AB6" w:rsidRPr="000237EE" w:rsidRDefault="00FE1AB6" w:rsidP="00FE1AB6">
      <w:pPr>
        <w:pStyle w:val="ListParagraph"/>
        <w:spacing w:line="360" w:lineRule="auto"/>
        <w:ind w:left="644"/>
        <w:jc w:val="both"/>
        <w:rPr>
          <w:rFonts w:ascii="Arial" w:hAnsi="Arial" w:cs="Arial"/>
          <w:b/>
          <w:sz w:val="24"/>
          <w:lang w:val="en-US"/>
        </w:rPr>
      </w:pPr>
    </w:p>
    <w:p w:rsidR="00F82528" w:rsidRPr="00F82528" w:rsidRDefault="00F82528" w:rsidP="00FE1AB6">
      <w:pPr>
        <w:pStyle w:val="ListParagraph"/>
        <w:spacing w:line="360" w:lineRule="auto"/>
        <w:ind w:left="644"/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****</w:t>
      </w:r>
    </w:p>
    <w:sectPr w:rsidR="00F82528" w:rsidRPr="00F82528" w:rsidSect="000237EE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DFC"/>
    <w:multiLevelType w:val="hybridMultilevel"/>
    <w:tmpl w:val="63F65974"/>
    <w:lvl w:ilvl="0" w:tplc="8CE6C28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6001096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9F3C90"/>
    <w:multiLevelType w:val="hybridMultilevel"/>
    <w:tmpl w:val="1F6A76E4"/>
    <w:lvl w:ilvl="0" w:tplc="4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7216DC"/>
    <w:multiLevelType w:val="hybridMultilevel"/>
    <w:tmpl w:val="7BF260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9D65B9"/>
    <w:multiLevelType w:val="hybridMultilevel"/>
    <w:tmpl w:val="4C442A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6418B"/>
    <w:multiLevelType w:val="hybridMultilevel"/>
    <w:tmpl w:val="FCA00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CE4315"/>
    <w:multiLevelType w:val="hybridMultilevel"/>
    <w:tmpl w:val="AB74EF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1514B1"/>
    <w:multiLevelType w:val="hybridMultilevel"/>
    <w:tmpl w:val="5FD28070"/>
    <w:lvl w:ilvl="0" w:tplc="D2F48B66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8B"/>
    <w:rsid w:val="000237EE"/>
    <w:rsid w:val="000A1BDE"/>
    <w:rsid w:val="001C4B17"/>
    <w:rsid w:val="003026FA"/>
    <w:rsid w:val="003A71A6"/>
    <w:rsid w:val="00440FBA"/>
    <w:rsid w:val="00514C30"/>
    <w:rsid w:val="005B0231"/>
    <w:rsid w:val="005C6500"/>
    <w:rsid w:val="0072396F"/>
    <w:rsid w:val="00785C75"/>
    <w:rsid w:val="007A3911"/>
    <w:rsid w:val="008D2E28"/>
    <w:rsid w:val="00957D5E"/>
    <w:rsid w:val="00BC7E49"/>
    <w:rsid w:val="00CD3C14"/>
    <w:rsid w:val="00CF6A8B"/>
    <w:rsid w:val="00DA1831"/>
    <w:rsid w:val="00E31592"/>
    <w:rsid w:val="00F82528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ACEA9-71B9-4A40-89D2-93BCD819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FA"/>
    <w:pPr>
      <w:ind w:left="720"/>
      <w:contextualSpacing/>
    </w:pPr>
  </w:style>
  <w:style w:type="table" w:styleId="TableGrid">
    <w:name w:val="Table Grid"/>
    <w:basedOn w:val="TableNormal"/>
    <w:uiPriority w:val="39"/>
    <w:rsid w:val="000A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23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FE1A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SANGEETHA</dc:creator>
  <cp:keywords/>
  <dc:description/>
  <cp:lastModifiedBy>D SANGEETHA</cp:lastModifiedBy>
  <cp:revision>7</cp:revision>
  <dcterms:created xsi:type="dcterms:W3CDTF">2024-02-02T11:56:00Z</dcterms:created>
  <dcterms:modified xsi:type="dcterms:W3CDTF">2024-02-02T12:41:00Z</dcterms:modified>
</cp:coreProperties>
</file>