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8A60C" w14:textId="77777777" w:rsidR="00F51587" w:rsidRDefault="00F51587" w:rsidP="00F51587">
      <w:r>
        <w:rPr>
          <w:rFonts w:hint="eastAsia"/>
        </w:rPr>
        <w:t>국회전자도서관</w:t>
      </w:r>
    </w:p>
    <w:p w14:paraId="35A726DA" w14:textId="73A039E8" w:rsidR="00F51587" w:rsidRDefault="00F51587" w:rsidP="00F51587">
      <w:r>
        <w:t>1. 기본적으로 로그인이 필요</w:t>
      </w:r>
      <w:r>
        <w:rPr>
          <w:rFonts w:hint="eastAsia"/>
        </w:rPr>
        <w:t xml:space="preserve"> </w:t>
      </w:r>
      <w:r>
        <w:t>할</w:t>
      </w:r>
      <w:r>
        <w:rPr>
          <w:rFonts w:hint="eastAsia"/>
        </w:rPr>
        <w:t xml:space="preserve"> </w:t>
      </w:r>
      <w:r>
        <w:t>수도 있음 (https://dl.nanet.go.kr/)</w:t>
      </w:r>
    </w:p>
    <w:p w14:paraId="688A59C7" w14:textId="77777777" w:rsidR="00F51587" w:rsidRDefault="00F51587" w:rsidP="00F51587">
      <w:r>
        <w:t xml:space="preserve"> &gt; 국회전자도서관 (https://dl.nanet.go.kr/)</w:t>
      </w:r>
    </w:p>
    <w:p w14:paraId="1EA3064E" w14:textId="67CB4FBC" w:rsidR="00F51587" w:rsidRDefault="00F51587" w:rsidP="00F51587">
      <w:r>
        <w:t xml:space="preserve"> &gt; 국회 도서관(</w:t>
      </w:r>
      <w:hyperlink r:id="rId4" w:history="1">
        <w:r w:rsidRPr="00D3119E">
          <w:rPr>
            <w:rStyle w:val="a3"/>
          </w:rPr>
          <w:t>https://www.nanet.go.kr/main.do</w:t>
        </w:r>
      </w:hyperlink>
      <w:r>
        <w:t>)</w:t>
      </w:r>
    </w:p>
    <w:p w14:paraId="2D8FEF11" w14:textId="6B564889" w:rsidR="00F51587" w:rsidRDefault="00F51587" w:rsidP="00F51587">
      <w:r>
        <w:rPr>
          <w:noProof/>
        </w:rPr>
        <w:drawing>
          <wp:inline distT="0" distB="0" distL="0" distR="0" wp14:anchorId="6829A960" wp14:editId="3FF04618">
            <wp:extent cx="5731510" cy="2171700"/>
            <wp:effectExtent l="19050" t="19050" r="21590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359E19" w14:textId="77777777" w:rsidR="00F51587" w:rsidRDefault="00F51587" w:rsidP="00F51587">
      <w:r>
        <w:t>2. 검색 (</w:t>
      </w:r>
      <w:proofErr w:type="spellStart"/>
      <w:proofErr w:type="gramStart"/>
      <w:r>
        <w:t>질의어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퍼셉트론</w:t>
      </w:r>
      <w:proofErr w:type="spellEnd"/>
      <w:r>
        <w:t>)</w:t>
      </w:r>
    </w:p>
    <w:p w14:paraId="76FF1506" w14:textId="77777777" w:rsidR="00F51587" w:rsidRDefault="00F51587" w:rsidP="00F51587">
      <w:r>
        <w:t xml:space="preserve">3. 전체 도서관 카테고리 </w:t>
      </w:r>
      <w:proofErr w:type="gramStart"/>
      <w:r>
        <w:t>구분( 전체</w:t>
      </w:r>
      <w:proofErr w:type="gramEnd"/>
      <w:r>
        <w:t xml:space="preserve">, 도서자료, 학위논문, 연속간행물-학술기사, 멀티미디어, 국회자료,특화자료 등등으로 구분) </w:t>
      </w:r>
    </w:p>
    <w:p w14:paraId="32D66F68" w14:textId="77777777" w:rsidR="00F51587" w:rsidRDefault="00F51587" w:rsidP="00F51587">
      <w:r>
        <w:t xml:space="preserve"> &gt; 죄측 메뉴 (소장도서관, </w:t>
      </w:r>
      <w:proofErr w:type="gramStart"/>
      <w:r>
        <w:t>원문,</w:t>
      </w:r>
      <w:proofErr w:type="spellStart"/>
      <w:r>
        <w:t>발행년도</w:t>
      </w:r>
      <w:proofErr w:type="spellEnd"/>
      <w:proofErr w:type="gramEnd"/>
      <w:r>
        <w:t>,언어 에 따라 구분가능)</w:t>
      </w:r>
    </w:p>
    <w:p w14:paraId="677CB5BB" w14:textId="77777777" w:rsidR="00F51587" w:rsidRDefault="00F51587" w:rsidP="00F51587">
      <w:r>
        <w:t xml:space="preserve"> &gt; 좌측 원문 탭에서 다운로드 자료 </w:t>
      </w:r>
      <w:proofErr w:type="gramStart"/>
      <w:r>
        <w:t>선택 하면</w:t>
      </w:r>
      <w:proofErr w:type="gramEnd"/>
      <w:r>
        <w:t xml:space="preserve"> </w:t>
      </w:r>
      <w:proofErr w:type="spellStart"/>
      <w:r>
        <w:t>관련있는</w:t>
      </w:r>
      <w:proofErr w:type="spellEnd"/>
      <w:r>
        <w:t xml:space="preserve"> 자료 다운로드 가능</w:t>
      </w:r>
    </w:p>
    <w:p w14:paraId="3654B5AE" w14:textId="77777777" w:rsidR="00F51587" w:rsidRDefault="00F51587" w:rsidP="00F51587">
      <w:r>
        <w:t xml:space="preserve"> &gt; 원문이 있는것과 </w:t>
      </w:r>
      <w:proofErr w:type="spellStart"/>
      <w:r>
        <w:t>없는것을</w:t>
      </w:r>
      <w:proofErr w:type="spellEnd"/>
      <w:r>
        <w:t xml:space="preserve"> 구분하여 검색 가능 </w:t>
      </w:r>
    </w:p>
    <w:p w14:paraId="4AB4A0A0" w14:textId="462DDB9A" w:rsidR="00F51587" w:rsidRDefault="00AD4956" w:rsidP="00F51587">
      <w:r>
        <w:rPr>
          <w:noProof/>
        </w:rPr>
        <w:drawing>
          <wp:inline distT="0" distB="0" distL="0" distR="0" wp14:anchorId="684E6BB3" wp14:editId="77EEB7BC">
            <wp:extent cx="5731510" cy="2743200"/>
            <wp:effectExtent l="19050" t="19050" r="21590" b="19050"/>
            <wp:docPr id="3" name="그림 3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3DE45" w14:textId="0AEFFB77" w:rsidR="00F51587" w:rsidRDefault="00F51587" w:rsidP="00F51587"/>
    <w:p w14:paraId="6ACA9984" w14:textId="0E83056D" w:rsidR="00F51587" w:rsidRDefault="00F51587" w:rsidP="00F51587">
      <w:r>
        <w:t>4. 세부 항목 선택</w:t>
      </w:r>
    </w:p>
    <w:p w14:paraId="79705DD4" w14:textId="77777777" w:rsidR="00F51587" w:rsidRDefault="00F51587" w:rsidP="00F51587">
      <w:r>
        <w:t xml:space="preserve"> &gt; 원문보기(</w:t>
      </w:r>
      <w:proofErr w:type="gramStart"/>
      <w:r>
        <w:t>음성지원,국회도서관</w:t>
      </w:r>
      <w:proofErr w:type="gramEnd"/>
      <w:r>
        <w:t xml:space="preserve"> </w:t>
      </w:r>
      <w:proofErr w:type="spellStart"/>
      <w:r>
        <w:t>방문후</w:t>
      </w:r>
      <w:proofErr w:type="spellEnd"/>
      <w:r>
        <w:t xml:space="preserve"> 이용가능), 외부기관 원문, 목차, 권호기사보기, 다운로드,초록</w:t>
      </w:r>
    </w:p>
    <w:p w14:paraId="66CC780A" w14:textId="77777777" w:rsidR="00F51587" w:rsidRDefault="00F51587" w:rsidP="00F51587">
      <w:r>
        <w:t xml:space="preserve"> &gt; </w:t>
      </w:r>
      <w:proofErr w:type="gramStart"/>
      <w:r>
        <w:t>원문보기 :</w:t>
      </w:r>
      <w:proofErr w:type="gramEnd"/>
      <w:r>
        <w:t xml:space="preserve"> 도서관 소장 자료는 바로 </w:t>
      </w:r>
      <w:proofErr w:type="spellStart"/>
      <w:r>
        <w:t>볼수</w:t>
      </w:r>
      <w:proofErr w:type="spellEnd"/>
      <w:r>
        <w:t xml:space="preserve"> 있음</w:t>
      </w:r>
    </w:p>
    <w:p w14:paraId="4D25F25F" w14:textId="77777777" w:rsidR="00F51587" w:rsidRDefault="00F51587" w:rsidP="00F51587">
      <w:r>
        <w:t xml:space="preserve"> &gt; 외부기관 </w:t>
      </w:r>
      <w:proofErr w:type="gramStart"/>
      <w:r>
        <w:t>원문 :</w:t>
      </w:r>
      <w:proofErr w:type="gramEnd"/>
      <w:r>
        <w:t xml:space="preserve"> 연계된 외부기관으로 </w:t>
      </w:r>
      <w:proofErr w:type="spellStart"/>
      <w:r>
        <w:t>부터</w:t>
      </w:r>
      <w:proofErr w:type="spellEnd"/>
      <w:r>
        <w:t xml:space="preserve"> 원문을 </w:t>
      </w:r>
      <w:proofErr w:type="spellStart"/>
      <w:r>
        <w:t>볼수</w:t>
      </w:r>
      <w:proofErr w:type="spellEnd"/>
      <w:r>
        <w:t xml:space="preserve"> 있는 자료</w:t>
      </w:r>
    </w:p>
    <w:p w14:paraId="43CFFF14" w14:textId="77777777" w:rsidR="00F51587" w:rsidRDefault="00F51587" w:rsidP="00F51587">
      <w:r>
        <w:t xml:space="preserve"> &gt; 목차: 해당 논문의 목차 확인</w:t>
      </w:r>
    </w:p>
    <w:p w14:paraId="1333FE3E" w14:textId="77777777" w:rsidR="00AD4956" w:rsidRDefault="00F51587" w:rsidP="00F51587">
      <w:r>
        <w:t xml:space="preserve"> &gt; 권호기사 </w:t>
      </w:r>
      <w:proofErr w:type="gramStart"/>
      <w:r>
        <w:t>보기 :</w:t>
      </w:r>
      <w:proofErr w:type="gramEnd"/>
      <w:r>
        <w:t xml:space="preserve"> 논문이 실린 </w:t>
      </w:r>
      <w:proofErr w:type="spellStart"/>
      <w:r>
        <w:t>권호에</w:t>
      </w:r>
      <w:proofErr w:type="spellEnd"/>
      <w:r>
        <w:t xml:space="preserve"> 다른 기사 정보 확인</w:t>
      </w:r>
    </w:p>
    <w:p w14:paraId="7A7B0DC9" w14:textId="7FBDE7D2" w:rsidR="00550072" w:rsidRDefault="00AD4956" w:rsidP="00F51587">
      <w:r>
        <w:rPr>
          <w:noProof/>
        </w:rPr>
        <w:drawing>
          <wp:inline distT="0" distB="0" distL="0" distR="0" wp14:anchorId="4DCDEB9C" wp14:editId="49568A0D">
            <wp:extent cx="5731510" cy="2855595"/>
            <wp:effectExtent l="19050" t="19050" r="21590" b="2095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37314" w14:textId="6F128F9E" w:rsidR="00AD4956" w:rsidRDefault="00AD4956" w:rsidP="00F51587"/>
    <w:p w14:paraId="361C99EF" w14:textId="33584ECF" w:rsidR="00AD4956" w:rsidRDefault="00AD4956" w:rsidP="00F51587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상세 검색</w:t>
      </w:r>
    </w:p>
    <w:p w14:paraId="5DD42527" w14:textId="1FD23AC5" w:rsidR="00AD4956" w:rsidRDefault="00AD4956" w:rsidP="00F51587">
      <w:r>
        <w:rPr>
          <w:rFonts w:hint="eastAsia"/>
        </w:rPr>
        <w:t>&gt;</w:t>
      </w:r>
      <w:r>
        <w:t xml:space="preserve"> </w:t>
      </w:r>
      <w:r w:rsidR="00E059A6">
        <w:rPr>
          <w:rFonts w:hint="eastAsia"/>
        </w:rPr>
        <w:t xml:space="preserve">자료구분별 </w:t>
      </w:r>
      <w:proofErr w:type="gramStart"/>
      <w:r w:rsidR="00E059A6">
        <w:rPr>
          <w:rFonts w:hint="eastAsia"/>
        </w:rPr>
        <w:t xml:space="preserve">검색 </w:t>
      </w:r>
      <w:r w:rsidR="00E059A6">
        <w:t>:</w:t>
      </w:r>
      <w:proofErr w:type="gramEnd"/>
      <w:r w:rsidR="00E059A6">
        <w:t xml:space="preserve"> </w:t>
      </w:r>
      <w:r w:rsidR="00E059A6">
        <w:rPr>
          <w:rFonts w:hint="eastAsia"/>
        </w:rPr>
        <w:t>자료명,</w:t>
      </w:r>
      <w:r w:rsidR="00E059A6">
        <w:t xml:space="preserve"> </w:t>
      </w:r>
      <w:r w:rsidR="00E059A6">
        <w:rPr>
          <w:rFonts w:hint="eastAsia"/>
        </w:rPr>
        <w:t>완전일치 검색,</w:t>
      </w:r>
      <w:r w:rsidR="00E059A6">
        <w:t xml:space="preserve"> </w:t>
      </w:r>
      <w:r w:rsidR="00E059A6">
        <w:rPr>
          <w:rFonts w:hint="eastAsia"/>
        </w:rPr>
        <w:t>저자명검색,</w:t>
      </w:r>
      <w:r w:rsidR="00E059A6">
        <w:t xml:space="preserve"> </w:t>
      </w:r>
      <w:r w:rsidR="00E059A6">
        <w:rPr>
          <w:rFonts w:hint="eastAsia"/>
        </w:rPr>
        <w:t>발행자 검색,</w:t>
      </w:r>
      <w:r w:rsidR="00E059A6">
        <w:t xml:space="preserve"> </w:t>
      </w:r>
      <w:r w:rsidR="00E059A6">
        <w:rPr>
          <w:rFonts w:hint="eastAsia"/>
        </w:rPr>
        <w:t>본문언어,</w:t>
      </w:r>
      <w:r w:rsidR="00E059A6">
        <w:t xml:space="preserve"> </w:t>
      </w:r>
      <w:r w:rsidR="00E059A6">
        <w:rPr>
          <w:rFonts w:hint="eastAsia"/>
        </w:rPr>
        <w:t>원문D</w:t>
      </w:r>
      <w:r w:rsidR="00E059A6">
        <w:t>B</w:t>
      </w:r>
      <w:r w:rsidR="00E059A6">
        <w:rPr>
          <w:rFonts w:hint="eastAsia"/>
        </w:rPr>
        <w:t>유무,</w:t>
      </w:r>
      <w:r w:rsidR="00E059A6">
        <w:t xml:space="preserve">저작권허락 , </w:t>
      </w:r>
      <w:proofErr w:type="spellStart"/>
      <w:r w:rsidR="00E059A6">
        <w:rPr>
          <w:rFonts w:hint="eastAsia"/>
        </w:rPr>
        <w:t>발행년도</w:t>
      </w:r>
      <w:proofErr w:type="spellEnd"/>
      <w:r w:rsidR="00E059A6">
        <w:rPr>
          <w:rFonts w:hint="eastAsia"/>
        </w:rPr>
        <w:t xml:space="preserve"> 검색 가능</w:t>
      </w:r>
    </w:p>
    <w:p w14:paraId="5F256C4F" w14:textId="7C4290C2" w:rsidR="00E059A6" w:rsidRDefault="00E059A6" w:rsidP="00F51587">
      <w:r>
        <w:rPr>
          <w:noProof/>
        </w:rPr>
        <w:lastRenderedPageBreak/>
        <w:drawing>
          <wp:inline distT="0" distB="0" distL="0" distR="0" wp14:anchorId="686D8EDF" wp14:editId="066F70AF">
            <wp:extent cx="5731510" cy="3263900"/>
            <wp:effectExtent l="0" t="0" r="254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29B" w14:textId="04DEB8DE" w:rsidR="00E059A6" w:rsidRDefault="00E059A6" w:rsidP="00F51587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외부기관 검색</w:t>
      </w:r>
    </w:p>
    <w:p w14:paraId="6F66CFBF" w14:textId="53D3E613" w:rsidR="00E059A6" w:rsidRDefault="00E059A6" w:rsidP="00F51587"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자료 </w:t>
      </w:r>
      <w:proofErr w:type="gramStart"/>
      <w:r>
        <w:rPr>
          <w:rFonts w:hint="eastAsia"/>
        </w:rPr>
        <w:t>구분(</w:t>
      </w:r>
      <w:r>
        <w:t xml:space="preserve"> </w:t>
      </w:r>
      <w:r>
        <w:rPr>
          <w:rFonts w:hint="eastAsia"/>
        </w:rPr>
        <w:t>기관별</w:t>
      </w:r>
      <w:proofErr w:type="gramEnd"/>
      <w:r>
        <w:t xml:space="preserve"> </w:t>
      </w:r>
      <w:r>
        <w:rPr>
          <w:rFonts w:hint="eastAsia"/>
        </w:rPr>
        <w:t>구분,</w:t>
      </w:r>
      <w:r>
        <w:t xml:space="preserve"> WEB DB </w:t>
      </w:r>
      <w:r>
        <w:rPr>
          <w:rFonts w:hint="eastAsia"/>
        </w:rPr>
        <w:t>로 구분)</w:t>
      </w:r>
    </w:p>
    <w:p w14:paraId="032E5ABF" w14:textId="14E2E05B" w:rsidR="00E059A6" w:rsidRDefault="00E059A6" w:rsidP="00F51587">
      <w:r>
        <w:rPr>
          <w:noProof/>
        </w:rPr>
        <w:drawing>
          <wp:inline distT="0" distB="0" distL="0" distR="0" wp14:anchorId="716FB799" wp14:editId="35A4056E">
            <wp:extent cx="5731510" cy="2814955"/>
            <wp:effectExtent l="19050" t="19050" r="21590" b="2349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C5D0C2" w14:textId="218DE42F" w:rsidR="000F6373" w:rsidRDefault="000F6373" w:rsidP="00F51587">
      <w:pPr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WEB </w:t>
      </w:r>
      <w:r>
        <w:t>DB</w:t>
      </w:r>
      <w:r>
        <w:rPr>
          <w:rFonts w:hint="eastAsia"/>
        </w:rPr>
        <w:t>에서는 해당 링크 정보를 제공</w:t>
      </w:r>
      <w:r w:rsidR="00A40C9E">
        <w:rPr>
          <w:rFonts w:hint="eastAsia"/>
        </w:rPr>
        <w:t>(</w:t>
      </w:r>
      <w:r w:rsidR="00A40C9E">
        <w:t xml:space="preserve">각 </w:t>
      </w:r>
      <w:r w:rsidR="00A40C9E">
        <w:rPr>
          <w:rFonts w:hint="eastAsia"/>
        </w:rPr>
        <w:t>사이트별로 로그인이 필요한 경우가 있음)</w:t>
      </w:r>
    </w:p>
    <w:p w14:paraId="1E630D6E" w14:textId="416DB3CA" w:rsidR="000F6373" w:rsidRDefault="000F6373" w:rsidP="00F51587">
      <w:r>
        <w:rPr>
          <w:noProof/>
        </w:rPr>
        <w:lastRenderedPageBreak/>
        <w:drawing>
          <wp:inline distT="0" distB="0" distL="0" distR="0" wp14:anchorId="2496B1E4" wp14:editId="789F5DEA">
            <wp:extent cx="5731510" cy="3408045"/>
            <wp:effectExtent l="19050" t="19050" r="21590" b="2095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712BE" w14:textId="77777777" w:rsidR="003170AC" w:rsidRDefault="003170AC" w:rsidP="00F51587">
      <w:pPr>
        <w:rPr>
          <w:rFonts w:hint="eastAsia"/>
        </w:rPr>
      </w:pPr>
    </w:p>
    <w:sectPr w:rsidR="003170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587"/>
    <w:rsid w:val="000F6373"/>
    <w:rsid w:val="003170AC"/>
    <w:rsid w:val="00550072"/>
    <w:rsid w:val="00A40C9E"/>
    <w:rsid w:val="00AD4956"/>
    <w:rsid w:val="00E059A6"/>
    <w:rsid w:val="00F5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2A9ED"/>
  <w15:chartTrackingRefBased/>
  <w15:docId w15:val="{AF1DC47F-1BAA-4FE8-B7ED-FBC3E734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158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158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F637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nanet.go.kr/main.do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양인석</dc:creator>
  <cp:keywords/>
  <dc:description/>
  <cp:lastModifiedBy>양인석</cp:lastModifiedBy>
  <cp:revision>2</cp:revision>
  <dcterms:created xsi:type="dcterms:W3CDTF">2022-04-27T23:54:00Z</dcterms:created>
  <dcterms:modified xsi:type="dcterms:W3CDTF">2022-04-28T00:16:00Z</dcterms:modified>
</cp:coreProperties>
</file>