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 운영 설계</w:t>
      </w:r>
    </w:p>
    <w:p>
      <w:pPr>
        <w:spacing w:after="120"/>
      </w:pPr>
      <w:r>
        <w:rPr>
          <w:rFonts w:ascii="맑은 고딕" w:hAnsi="맑은 고딕" w:eastAsia="맑은 고딕"/>
        </w:rPr>
        <w:t>한국폴리텍대학 광명융합기술교육원 데이터분석과 파이널 프로젝트 계획서입니다. 1인 프로젝트입니다.</w:t>
      </w:r>
    </w:p>
    <w:p>
      <w:pPr>
        <w:spacing w:after="120"/>
      </w:pPr>
      <w:r>
        <w:rPr>
          <w:rFonts w:ascii="맑은 고딕" w:hAnsi="맑은 고딕" w:eastAsia="맑은 고딕"/>
        </w:rPr>
        <w:t>작성 2026-09-09. 최종 발표 2026-10-16.</w:t>
      </w:r>
    </w:p>
    <w:p>
      <w:pPr>
        <w:spacing w:after="120"/>
      </w:pPr>
      <w:r>
        <w:rPr>
          <w:rFonts w:ascii="맑은 고딕" w:hAnsi="맑은 고딕" w:eastAsia="맑은 고딕"/>
        </w:rPr>
        <w:t>이 문서는 저장소 실물에서 다시 유도해 새로 썼습니다. 종전 판(</w:t>
      </w:r>
      <w:r>
        <w:rPr>
          <w:rFonts w:ascii="Consolas" w:hAnsi="Consolas" w:eastAsia="Consolas"/>
          <w:sz w:val="18"/>
        </w:rPr>
        <w:t>docs/archive/기획안_원본_20260908.md</w:t>
      </w:r>
      <w:r>
        <w:rPr>
          <w:rFonts w:ascii="맑은 고딕" w:hAnsi="맑은 고딕" w:eastAsia="맑은 고딕"/>
        </w:rPr>
        <w:t>)은 폐기했습니다. 그 판은 2026-08-25 부터 여러 결정이 쌓이는 동안 갱신이 따라가지 못해, 저장소와 어긋난 주장이 여러 절에 남아 있었습니다.</w:t>
      </w:r>
    </w:p>
    <w:p>
      <w:pPr>
        <w:spacing w:after="120"/>
      </w:pPr>
      <w:r>
        <w:rPr>
          <w:rFonts w:ascii="맑은 고딕" w:hAnsi="맑은 고딕" w:eastAsia="맑은 고딕"/>
        </w:rPr>
        <w:t>이 문서의 수치는 전부 측정 출처를 함께 적었습니다. 측정으로 재현되지 않은 값은 "미측정" 또는 "설계값"으로 표기했습니다.</w:t>
      </w:r>
    </w:p>
    <w:p>
      <w:pPr>
        <w:pStyle w:val="Heading2"/>
        <w:spacing w:before="280" w:after="100"/>
      </w:pPr>
      <w:r>
        <w:rPr>
          <w:rFonts w:ascii="맑은 고딕" w:hAnsi="맑은 고딕" w:eastAsia="맑은 고딕"/>
          <w:b/>
          <w:color w:val="1B2429"/>
          <w:sz w:val="28"/>
        </w:rPr>
        <w:t>요약</w:t>
      </w:r>
    </w:p>
    <w:p>
      <w:pPr>
        <w:pStyle w:val="Heading3"/>
        <w:spacing w:before="180" w:after="100"/>
      </w:pPr>
      <w:r>
        <w:rPr>
          <w:rFonts w:ascii="맑은 고딕" w:hAnsi="맑은 고딕" w:eastAsia="맑은 고딕"/>
          <w:b/>
          <w:color w:val="1B2429"/>
          <w:sz w:val="23"/>
        </w:rPr>
        <w:t>무엇을 만드는가</w:t>
      </w:r>
    </w:p>
    <w:p>
      <w:pPr>
        <w:spacing w:line="264" w:lineRule="auto" w:after="80"/>
      </w:pPr>
      <w:r>
        <w:rPr>
          <w:rFonts w:ascii="맑은 고딕" w:hAnsi="맑은 고딕" w:eastAsia="맑은 고딕"/>
          <w:sz w:val="19"/>
        </w:rPr>
        <w:t>봇이 24시간 매매하는 완전 시뮬레이션 암호화폐 거래소입니다. 실거래와 실자산이 없고, 실행 중에 외부 API를 부르지 않습니다. 12개 마켓에서 봇 플릿이 스스로 호가를 만들고 체결을 냅니다.</w:t>
      </w:r>
    </w:p>
    <w:p>
      <w:pPr>
        <w:pStyle w:val="Heading3"/>
        <w:spacing w:before="180" w:after="100"/>
      </w:pPr>
      <w:r>
        <w:rPr>
          <w:rFonts w:ascii="맑은 고딕" w:hAnsi="맑은 고딕" w:eastAsia="맑은 고딕"/>
          <w:b/>
          <w:color w:val="1B2429"/>
          <w:sz w:val="23"/>
        </w:rPr>
        <w:t>무엇을 증명하는가</w:t>
      </w:r>
    </w:p>
    <w:p>
      <w:pPr>
        <w:spacing w:line="264" w:lineRule="auto" w:after="80"/>
      </w:pPr>
      <w:r>
        <w:rPr>
          <w:rFonts w:ascii="맑은 고딕" w:hAnsi="맑은 고딕" w:eastAsia="맑은 고딕"/>
          <w:sz w:val="19"/>
        </w:rPr>
        <w:t>이 프로젝트가 답하려는 질문은 하나입니다.</w:t>
      </w:r>
    </w:p>
    <w:p>
      <w:pPr>
        <w:spacing w:line="264" w:lineRule="auto" w:after="80"/>
      </w:pPr>
      <w:r>
        <w:rPr>
          <w:rFonts w:ascii="맑은 고딕" w:hAnsi="맑은 고딕" w:eastAsia="맑은 고딕"/>
          <w:sz w:val="19"/>
        </w:rPr>
        <w:t xml:space="preserve">&gt; </w:t>
      </w:r>
      <w:r>
        <w:rPr>
          <w:rFonts w:ascii="맑은 고딕" w:hAnsi="맑은 고딕" w:eastAsia="맑은 고딕"/>
          <w:b/>
          <w:sz w:val="19"/>
        </w:rPr>
        <w:t>24시간 도는 거래소에 트래픽이 몰리거나 고장이 나면, 어느 계층이 먼저 터지는가. 그것을 어떻게 알아내고, 무엇을 키워서, 어떻게 안정화하는가.</w:t>
      </w:r>
    </w:p>
    <w:p>
      <w:pPr>
        <w:spacing w:line="264" w:lineRule="auto" w:after="80"/>
      </w:pPr>
      <w:r>
        <w:rPr>
          <w:rFonts w:ascii="맑은 고딕" w:hAnsi="맑은 고딕" w:eastAsia="맑은 고딕"/>
          <w:sz w:val="19"/>
        </w:rPr>
        <w:t>핵심은 병목이 한 곳에 고정되어 있지 않다는 점입니다. 한 계층을 키우면 부하가 다음 계층으로 옮겨 갑니다. 데이터베이스를 키우면 요청이 빨리 끝나고, 그만큼 애플리케이션이 더 많은 일을 하게 되어 이번에는 애플리케이션이 병목이 됩니다. 그래서 이 프로젝트는 "한 번 잘 설계한다"가 아니라 "관측하고, 병목을 찾고, 키우고, 옮겨간 병목을 다시 찾는" 반복을 다룹니다.</w:t>
      </w:r>
    </w:p>
    <w:p>
      <w:pPr>
        <w:spacing w:line="264" w:lineRule="auto" w:after="80"/>
      </w:pPr>
      <w:r>
        <w:rPr>
          <w:rFonts w:ascii="맑은 고딕" w:hAnsi="맑은 고딕" w:eastAsia="맑은 고딕"/>
          <w:sz w:val="19"/>
        </w:rPr>
        <w:t>그 반복을 세 축으로 나눠 증명합니다.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증명하려는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반증 조건</w:t>
            </w:r>
          </w:p>
        </w:tc>
      </w:tr>
      <w:tr>
        <w:tc>
          <w:tcPr>
            <w:tcW w:type="dxa" w:w="3249"/>
          </w:tcPr>
          <w:p>
            <w:pPr>
              <w:spacing w:after="20" w:line="252" w:lineRule="auto"/>
            </w:pPr>
            <w:r>
              <w:rPr>
                <w:sz w:val="17"/>
              </w:rPr>
            </w:r>
            <w:r>
              <w:rPr>
                <w:rFonts w:ascii="맑은 고딕" w:hAnsi="맑은 고딕" w:eastAsia="맑은 고딕"/>
                <w:sz w:val="17"/>
              </w:rPr>
              <w:t>무결</w:t>
            </w:r>
          </w:p>
        </w:tc>
        <w:tc>
          <w:tcPr>
            <w:tcW w:type="dxa" w:w="3249"/>
          </w:tcPr>
          <w:p>
            <w:pPr>
              <w:spacing w:after="20" w:line="252" w:lineRule="auto"/>
            </w:pPr>
            <w:r>
              <w:rPr>
                <w:sz w:val="17"/>
              </w:rPr>
            </w:r>
            <w:r>
              <w:rPr>
                <w:rFonts w:ascii="맑은 고딕" w:hAnsi="맑은 고딕" w:eastAsia="맑은 고딕"/>
                <w:sz w:val="17"/>
              </w:rPr>
              <w:t>폭주와 장애 아래에서도 자산별 원장 합이 0이고, 주문 중복 접수와 중복 체결과 유실이 0입니다</w:t>
            </w:r>
          </w:p>
        </w:tc>
        <w:tc>
          <w:tcPr>
            <w:tcW w:type="dxa" w:w="3249"/>
          </w:tcPr>
          <w:p>
            <w:pPr>
              <w:spacing w:after="20" w:line="252" w:lineRule="auto"/>
            </w:pPr>
            <w:r>
              <w:rPr>
                <w:sz w:val="17"/>
              </w:rPr>
            </w:r>
            <w:r>
              <w:rPr>
                <w:rFonts w:ascii="맑은 고딕" w:hAnsi="맑은 고딕" w:eastAsia="맑은 고딕"/>
                <w:sz w:val="17"/>
              </w:rPr>
              <w:t>불변식 27개 중 어느 하나라도 위반 행이 1행 나오면 반증입니다</w:t>
            </w:r>
          </w:p>
        </w:tc>
      </w:tr>
      <w:tr>
        <w:tc>
          <w:tcPr>
            <w:tcW w:type="dxa" w:w="3249"/>
          </w:tcPr>
          <w:p>
            <w:pPr>
              <w:spacing w:after="20" w:line="252" w:lineRule="auto"/>
            </w:pPr>
            <w:r>
              <w:rPr>
                <w:sz w:val="17"/>
              </w:rPr>
            </w:r>
            <w:r>
              <w:rPr>
                <w:rFonts w:ascii="맑은 고딕" w:hAnsi="맑은 고딕" w:eastAsia="맑은 고딕"/>
                <w:sz w:val="17"/>
              </w:rPr>
              <w:t>복구</w:t>
            </w:r>
          </w:p>
        </w:tc>
        <w:tc>
          <w:tcPr>
            <w:tcW w:type="dxa" w:w="3249"/>
          </w:tcPr>
          <w:p>
            <w:pPr>
              <w:spacing w:after="20" w:line="252" w:lineRule="auto"/>
            </w:pPr>
            <w:r>
              <w:rPr>
                <w:sz w:val="17"/>
              </w:rPr>
            </w:r>
            <w:r>
              <w:rPr>
                <w:rFonts w:ascii="맑은 고딕" w:hAnsi="맑은 고딕" w:eastAsia="맑은 고딕"/>
                <w:sz w:val="17"/>
              </w:rPr>
              <w:t>리더 노드를 죽여도 사람 손 없이 다른 노드가 승격해 쓰기가 재개됩니다</w:t>
            </w:r>
          </w:p>
        </w:tc>
        <w:tc>
          <w:tcPr>
            <w:tcW w:type="dxa" w:w="3249"/>
          </w:tcPr>
          <w:p>
            <w:pPr>
              <w:spacing w:after="20" w:line="252" w:lineRule="auto"/>
            </w:pPr>
            <w:r>
              <w:rPr>
                <w:sz w:val="17"/>
              </w:rPr>
            </w:r>
            <w:r>
              <w:rPr>
                <w:rFonts w:ascii="맑은 고딕" w:hAnsi="맑은 고딕" w:eastAsia="맑은 고딕"/>
                <w:sz w:val="17"/>
              </w:rPr>
              <w:t>30초를 넘거나, 승격이 일어나지 않거나, 사람이 손대야 재개되면 반증입니다</w:t>
            </w:r>
          </w:p>
        </w:tc>
      </w:tr>
      <w:tr>
        <w:tc>
          <w:tcPr>
            <w:tcW w:type="dxa" w:w="3249"/>
          </w:tcPr>
          <w:p>
            <w:pPr>
              <w:spacing w:after="20" w:line="252" w:lineRule="auto"/>
            </w:pPr>
            <w:r>
              <w:rPr>
                <w:sz w:val="17"/>
              </w:rPr>
            </w:r>
            <w:r>
              <w:rPr>
                <w:rFonts w:ascii="맑은 고딕" w:hAnsi="맑은 고딕" w:eastAsia="맑은 고딕"/>
                <w:sz w:val="17"/>
              </w:rPr>
              <w:t>안정화</w:t>
            </w:r>
          </w:p>
        </w:tc>
        <w:tc>
          <w:tcPr>
            <w:tcW w:type="dxa" w:w="3249"/>
          </w:tcPr>
          <w:p>
            <w:pPr>
              <w:spacing w:after="20" w:line="252" w:lineRule="auto"/>
            </w:pPr>
            <w:r>
              <w:rPr>
                <w:sz w:val="17"/>
              </w:rPr>
            </w:r>
            <w:r>
              <w:rPr>
                <w:rFonts w:ascii="맑은 고딕" w:hAnsi="맑은 고딕" w:eastAsia="맑은 고딕"/>
                <w:sz w:val="17"/>
              </w:rPr>
              <w:t>병목 계층을 관측으로 특정하고, 그 계층을 키웠을 때 지표가 예측한 방향으로 움직입니다</w:t>
            </w:r>
          </w:p>
        </w:tc>
        <w:tc>
          <w:tcPr>
            <w:tcW w:type="dxa" w:w="3249"/>
          </w:tcPr>
          <w:p>
            <w:pPr>
              <w:spacing w:after="20" w:line="252" w:lineRule="auto"/>
            </w:pPr>
            <w:r>
              <w:rPr>
                <w:sz w:val="17"/>
              </w:rPr>
            </w:r>
            <w:r>
              <w:rPr>
                <w:rFonts w:ascii="맑은 고딕" w:hAnsi="맑은 고딕" w:eastAsia="맑은 고딕"/>
                <w:sz w:val="17"/>
              </w:rPr>
              <w:t>병목을 특정하지 못하거나, 키웠는데 지표가 움직이지 않으면 반증입니다</w:t>
            </w:r>
          </w:p>
        </w:tc>
      </w:tr>
    </w:tbl>
    <w:p>
      <w:pPr>
        <w:spacing w:after="40" w:line="144" w:lineRule="auto"/>
      </w:pPr>
    </w:p>
    <w:p>
      <w:pPr>
        <w:spacing w:line="264" w:lineRule="auto" w:after="80"/>
      </w:pPr>
      <w:r>
        <w:rPr>
          <w:rFonts w:ascii="맑은 고딕" w:hAnsi="맑은 고딕" w:eastAsia="맑은 고딕"/>
          <w:sz w:val="19"/>
        </w:rPr>
        <w:t>앞의 두 축은 종전 판에서 이어받았습니다. 세 번째 축이 이번에 추가되었습니다. 2026-09-08 실측이 그 축의 첫 구간을 잡았기 때문입니다.</w:t>
      </w:r>
    </w:p>
    <w:p>
      <w:pPr>
        <w:pStyle w:val="Heading3"/>
        <w:spacing w:before="180" w:after="100"/>
      </w:pPr>
      <w:r>
        <w:rPr>
          <w:rFonts w:ascii="맑은 고딕" w:hAnsi="맑은 고딕" w:eastAsia="맑은 고딕"/>
          <w:b/>
          <w:color w:val="1B2429"/>
          <w:sz w:val="23"/>
        </w:rPr>
        <w:t>지금까지 무엇이 나왔는가</w:t>
      </w:r>
    </w:p>
    <w:p>
      <w:pPr>
        <w:spacing w:line="264" w:lineRule="auto" w:after="80"/>
      </w:pPr>
      <w:r>
        <w:rPr>
          <w:rFonts w:ascii="맑은 고딕" w:hAnsi="맑은 고딕" w:eastAsia="맑은 고딕"/>
          <w:sz w:val="19"/>
        </w:rPr>
        <w:t>가장 중요한 실측 셋입니다.</w:t>
      </w:r>
    </w:p>
    <w:p>
      <w:pPr>
        <w:spacing w:line="264" w:lineRule="auto" w:after="80"/>
      </w:pPr>
      <w:r>
        <w:rPr>
          <w:rFonts w:ascii="맑은 고딕" w:hAnsi="맑은 고딕" w:eastAsia="맑은 고딕"/>
          <w:b/>
          <w:sz w:val="19"/>
        </w:rPr>
        <w:t>하나. 데이터베이스 규격을 키워도 처리량은 오르지 않습니다. 막고 있는 것이 데이터베이스가 아니기 때문입니다.</w:t>
      </w:r>
    </w:p>
    <w:p>
      <w:pPr>
        <w:spacing w:line="264" w:lineRule="auto" w:after="80"/>
      </w:pPr>
      <w:r>
        <w:rPr>
          <w:rFonts w:ascii="맑은 고딕" w:hAnsi="맑은 고딕" w:eastAsia="맑은 고딕"/>
          <w:sz w:val="19"/>
        </w:rPr>
        <w:t xml:space="preserve">데이터베이스 컨테이너의 CPU 한도만 1코어에서 4코어로 바꿔 세 쌍을 측정했습니다. 응답 시간 상위 1퍼센트(p99)가 318에서 121밀리초, 382에서 146밀리초, 416에서 127밀리초로 세 쌍 모두 60퍼센트 넘게 줄었습니다. 같은 회차에서 초당 체결 수는 16.9에서 17.7로 사실상 그대로였습니다. 근거는 </w:t>
      </w:r>
      <w:r>
        <w:rPr>
          <w:rFonts w:ascii="Consolas" w:hAnsi="Consolas" w:eastAsia="Consolas"/>
          <w:sz w:val="19"/>
        </w:rPr>
        <w:t>harness/evidence/pool-db-matrix-20260908-204634/</w:t>
      </w:r>
      <w:r>
        <w:rPr>
          <w:rFonts w:ascii="맑은 고딕" w:hAnsi="맑은 고딕" w:eastAsia="맑은 고딕"/>
          <w:sz w:val="19"/>
        </w:rPr>
        <w:t>입니다.</w:t>
      </w:r>
    </w:p>
    <w:p>
      <w:pPr>
        <w:spacing w:line="264" w:lineRule="auto" w:after="80"/>
      </w:pPr>
      <w:r>
        <w:rPr>
          <w:rFonts w:ascii="맑은 고딕" w:hAnsi="맑은 고딕" w:eastAsia="맑은 고딕"/>
          <w:sz w:val="19"/>
        </w:rPr>
        <w:t>다만 그 회차는 부하를 봇으로 걸었고, 봇은 수요가 발생기에 묶입니다. 그래서 규격을 올려도 애플리케이션이 더 할 일이 없었습니다.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 코어를 1에서 8로 여덟 배 늘리는 동안 초당 접수가 67.7에서 72.0으로 6퍼센트 올랐습니다.</w:t>
      </w:r>
    </w:p>
    <w:p>
      <w:pPr>
        <w:spacing w:line="264" w:lineRule="auto" w:after="80"/>
      </w:pPr>
      <w:r>
        <w:rPr>
          <w:rFonts w:ascii="맑은 고딕" w:hAnsi="맑은 고딕" w:eastAsia="맑은 고딕"/>
          <w:sz w:val="19"/>
        </w:rPr>
        <w:t>그 회차에서 1코어 칸이 포화하지 않았습니다. 데이터베이스 CPU가 72.5퍼센트인데 수용 거절이 초당 102였습니다. 하드웨어가 남았는데 요청을 돌려보내고 있었습니다. 커넥션 풀 대기도 네 칸 모두 0입니다. 막고 있는 것은 수용 정원이고 그 정원은 풀에서 유도되는 설정값이라 코어 수와 무관합니다. 자세한 표는 7.6에 둡니다.</w:t>
      </w:r>
    </w:p>
    <w:p>
      <w:pPr>
        <w:spacing w:line="264" w:lineRule="auto" w:after="80"/>
      </w:pPr>
      <w:r>
        <w:rPr>
          <w:rFonts w:ascii="맑은 고딕" w:hAnsi="맑은 고딕" w:eastAsia="맑은 고딕"/>
          <w:b/>
          <w:sz w:val="19"/>
        </w:rPr>
        <w:t>둘. 커넥션 풀과 수용 정원을 함께 올리면 지연이 오히려 나빠집니다.</w:t>
      </w:r>
    </w:p>
    <w:p>
      <w:pPr>
        <w:spacing w:line="264" w:lineRule="auto" w:after="80"/>
      </w:pPr>
      <w:r>
        <w:rPr>
          <w:rFonts w:ascii="맑은 고딕" w:hAnsi="맑은 고딕" w:eastAsia="맑은 고딕"/>
          <w:sz w:val="19"/>
        </w:rPr>
        <w:t>풀을 16에서 48로 올리면 수용 정원이 6에서 19로 따라 오릅니다. 세 쌍 모두 지연이 악화되었습니다(138에서 223, 86에서 108, 233에서 261밀리초). 커넥션 대기는 전 회차 0이었으므로 커넥션이 모자란 상태가 아니었고, 정원만 늘리면 데이터베이스 안에서 경합만 커집니다.</w:t>
      </w:r>
    </w:p>
    <w:p>
      <w:pPr>
        <w:spacing w:line="264" w:lineRule="auto" w:after="80"/>
      </w:pPr>
      <w:r>
        <w:rPr>
          <w:rFonts w:ascii="맑은 고딕" w:hAnsi="맑은 고딕" w:eastAsia="맑은 고딕"/>
          <w:b/>
          <w:sz w:val="19"/>
        </w:rPr>
        <w:t>셋. 동기 복제는 대기 서버 장애를 그대로 쓰기 정지로 옮깁니다. 그래서 비동기로 내렸습니다.</w:t>
      </w:r>
    </w:p>
    <w:p>
      <w:pPr>
        <w:spacing w:line="264" w:lineRule="auto" w:after="80"/>
      </w:pPr>
      <w:r>
        <w:rPr>
          <w:rFonts w:ascii="맑은 고딕" w:hAnsi="맑은 고딕" w:eastAsia="맑은 고딕"/>
          <w:sz w:val="19"/>
        </w:rPr>
        <w:t xml:space="preserve">동기 복제 대상 대기 서버를 한 대만 두고 그 한 대를 죽이면, 주문 접수가 초당 97.2건에서 2초 만에 0건이 됩니다. 두 대를 두고 정족수를 </w:t>
      </w:r>
      <w:r>
        <w:rPr>
          <w:rFonts w:ascii="Consolas" w:hAnsi="Consolas" w:eastAsia="Consolas"/>
          <w:sz w:val="19"/>
        </w:rPr>
        <w:t>ANY 1</w:t>
      </w:r>
      <w:r>
        <w:rPr>
          <w:rFonts w:ascii="맑은 고딕" w:hAnsi="맑은 고딕" w:eastAsia="맑은 고딕"/>
          <w:sz w:val="19"/>
        </w:rPr>
        <w:t xml:space="preserve">로 묶으면 한 대가 죽어도 초당 56건으로 이어집니다. 다만 같은 표의 마지막 행에서 두 대를 모두 잃으면 다시 0건입니다. 정족수는 단일 장애점을 이중 장애점으로 옮긴 것이지 없앤 것이 아닙니다. 그래서 2026-09-12 에 동기 정족수를 버리고 대기 서버 한 대 비동기 복제로 내렸습니다. 대가로 RPO 0 주장을 철회합니다 (ADR 0024). 근거는 </w:t>
      </w:r>
      <w:r>
        <w:rPr>
          <w:rFonts w:ascii="Consolas" w:hAnsi="Consolas" w:eastAsia="Consolas"/>
          <w:sz w:val="19"/>
        </w:rPr>
        <w:t>harness/evidence/replication-fault-20260908/</w:t>
      </w:r>
      <w:r>
        <w:rPr>
          <w:rFonts w:ascii="맑은 고딕" w:hAnsi="맑은 고딕" w:eastAsia="맑은 고딕"/>
          <w:sz w:val="19"/>
        </w:rPr>
        <w:t>입니다.</w:t>
      </w:r>
    </w:p>
    <w:p>
      <w:pPr>
        <w:pStyle w:val="Heading3"/>
        <w:spacing w:before="180" w:after="100"/>
      </w:pPr>
      <w:r>
        <w:rPr>
          <w:rFonts w:ascii="맑은 고딕" w:hAnsi="맑은 고딕" w:eastAsia="맑은 고딕"/>
          <w:b/>
          <w:color w:val="1B2429"/>
          <w:sz w:val="23"/>
        </w:rPr>
        <w:t>비용과 일정</w:t>
      </w:r>
    </w:p>
    <w:p>
      <w:pPr>
        <w:spacing w:line="264" w:lineRule="auto" w:after="80"/>
      </w:pPr>
      <w:r>
        <w:rPr>
          <w:rFonts w:ascii="맑은 고딕" w:hAnsi="맑은 고딕" w:eastAsia="맑은 고딕"/>
          <w:sz w:val="19"/>
        </w:rPr>
        <w:t>발표까지 총계 미국 달러 245.89(원화 344,245원)입니다. 상한은 달력 월 실청구로 판정하며, 2026년 9월과 10월이 각각 315,954원으로 자체 상한 500,000원 안입니다. 이 값은 9.3 표의 행 합에서 나옵니다. 상한은 2026-09-08에 지도교수 승인으로 100,000원에서 올렸습니다.</w:t>
      </w:r>
    </w:p>
    <w:p>
      <w:pPr>
        <w:spacing w:line="264" w:lineRule="auto" w:after="80"/>
      </w:pPr>
      <w:r>
        <w:rPr>
          <w:rFonts w:ascii="맑은 고딕" w:hAnsi="맑은 고딕" w:eastAsia="맑은 고딕"/>
          <w:sz w:val="19"/>
        </w:rPr>
        <w:t>지원 범위 안입니다. 기존 크레딧 잔액 163.71달러에 더해, 2026-09-08 지도교수 승인분 50만원 이상이 다음 주에 크레딧으로 지급될 예정입니다. 종전 판은 총계를 157.91달러로 적고 잔여 5.80달러가 남는다고 했는데, 그 계산이 확정 단가 소계를 153.66이 아니라 135.77로 잘못 쓴 데서 나왔습니다.</w:t>
      </w:r>
    </w:p>
    <w:p>
      <w:pPr>
        <w:spacing w:line="264" w:lineRule="auto" w:after="80"/>
      </w:pPr>
      <w:r>
        <w:rPr>
          <w:rFonts w:ascii="맑은 고딕" w:hAnsi="맑은 고딕" w:eastAsia="맑은 고딕"/>
          <w:sz w:val="19"/>
        </w:rPr>
        <w:t>일정은 2026-09-01 착수, 10-09 기능 동결, 10-16 발표입니다. 09-08로 잡았던 외부 접속 성립 고정점은 달성하지 못했습니다. 클라우드에 인스턴스를 세운 적이 0건이고 도메인 위임도 끝나지 않았습니다.</w:t>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line="264" w:lineRule="auto" w:after="80"/>
      </w:pPr>
      <w:r>
        <w:rPr>
          <w:rFonts w:ascii="맑은 고딕" w:hAnsi="맑은 고딕" w:eastAsia="맑은 고딕"/>
          <w:sz w:val="19"/>
        </w:rPr>
        <w:t>봇 플릿이 실시간으로 매매하는 완전 시뮬레이션 암호화폐 거래소입니다. 실거래와 실자산과 런타임 외부 API 의존이 없습니다. 이 시스템에 장애를 주입하면서 무결과 복구와 안정화를 측정합니다.</w:t>
      </w:r>
    </w:p>
    <w:p>
      <w:pPr>
        <w:spacing w:line="264" w:lineRule="auto" w:after="80"/>
      </w:pPr>
      <w:r>
        <w:rPr>
          <w:rFonts w:ascii="맑은 고딕" w:hAnsi="맑은 고딕" w:eastAsia="맑은 고딕"/>
          <w:sz w:val="19"/>
        </w:rPr>
        <w:t>"완전 시뮬레이션"이라는 말은 시장 데이터까지 내부에서 만든다는 뜻입니다. 실행 중에 외부 거래소 API를 부르지 않습니다. 그래야 외부 서비스의 장애가 우리 실험 결과에 섞이지 않습니다.</w:t>
      </w:r>
    </w:p>
    <w:p>
      <w:pPr>
        <w:pStyle w:val="Heading3"/>
        <w:spacing w:before="180" w:after="100"/>
      </w:pPr>
      <w:r>
        <w:rPr>
          <w:rFonts w:ascii="맑은 고딕" w:hAnsi="맑은 고딕" w:eastAsia="맑은 고딕"/>
          <w:b/>
          <w:color w:val="1B2429"/>
          <w:sz w:val="23"/>
        </w:rPr>
        <w:t>1.2 왜 거래소인가</w:t>
      </w:r>
    </w:p>
    <w:p>
      <w:pPr>
        <w:spacing w:line="264" w:lineRule="auto" w:after="80"/>
      </w:pPr>
      <w:r>
        <w:rPr>
          <w:rFonts w:ascii="맑은 고딕" w:hAnsi="맑은 고딕" w:eastAsia="맑은 고딕"/>
          <w:sz w:val="19"/>
        </w:rPr>
        <w:t>거래소를 고른 것은 개발 취향이 아니라 실험 설계 판단입니다.</w:t>
      </w:r>
    </w:p>
    <w:p>
      <w:pPr>
        <w:spacing w:line="264" w:lineRule="auto" w:after="80"/>
      </w:pPr>
      <w:r>
        <w:rPr>
          <w:rFonts w:ascii="맑은 고딕" w:hAnsi="맑은 고딕" w:eastAsia="맑은 고딕"/>
          <w:sz w:val="19"/>
        </w:rPr>
        <w:t>첫째, 복식부기 원장이 회계 불변식을 도메인 성질로 제공합니다. 복식부기란 모든 거래를 차변과 대변 두 쪽에 같은 금액으로 적는 방식입니다. 그래서 자산별로 모든 항목을 더하면 항상 0이어야 합니다. 이 0이라는 숫자가 판정 술어가 됩니다. 사람이 눈으로 보고 "정상인 것 같다"고 말하는 대신, SQL 한 줄이 위반 행 수를 돌려줍니다.</w:t>
      </w:r>
    </w:p>
    <w:p>
      <w:pPr>
        <w:spacing w:line="264" w:lineRule="auto" w:after="80"/>
      </w:pPr>
      <w:r>
        <w:rPr>
          <w:rFonts w:ascii="맑은 고딕" w:hAnsi="맑은 고딕" w:eastAsia="맑은 고딕"/>
          <w:sz w:val="19"/>
        </w:rPr>
        <w:t>둘째, 주문 처리는 순서가 결과를 바꿉니다. 같은 주문 묶음도 처리 순서가 다르면 체결 결과가 달라집니다. 그래서 장애 뒤에 상태를 복원할 때 "순서까지 같게 복원했는가"를 물을 수 있습니다.</w:t>
      </w:r>
    </w:p>
    <w:p>
      <w:pPr>
        <w:spacing w:line="264" w:lineRule="auto" w:after="80"/>
      </w:pPr>
      <w:r>
        <w:rPr>
          <w:rFonts w:ascii="맑은 고딕" w:hAnsi="맑은 고딕" w:eastAsia="맑은 고딕"/>
          <w:sz w:val="19"/>
        </w:rPr>
        <w:t>셋째, 24시간 도는 시스템이라 정지 자체가 사고입니다. 야간에 사람이 없어도 복구되어야 한다는 요구가 자연스럽게 나옵니다.</w:t>
      </w:r>
    </w:p>
    <w:p>
      <w:pPr>
        <w:pStyle w:val="Heading3"/>
        <w:spacing w:before="180" w:after="100"/>
      </w:pPr>
      <w:r>
        <w:rPr>
          <w:rFonts w:ascii="맑은 고딕" w:hAnsi="맑은 고딕" w:eastAsia="맑은 고딕"/>
          <w:b/>
          <w:color w:val="1B2429"/>
          <w:sz w:val="23"/>
        </w:rPr>
        <w:t>1.3 무엇을 증명하는가</w:t>
      </w:r>
    </w:p>
    <w:p>
      <w:pPr>
        <w:spacing w:line="264" w:lineRule="auto" w:after="80"/>
      </w:pPr>
      <w:r>
        <w:rPr>
          <w:rFonts w:ascii="맑은 고딕" w:hAnsi="맑은 고딕" w:eastAsia="맑은 고딕"/>
          <w:sz w:val="19"/>
        </w:rPr>
        <w:t>기능 목록이 아니라 명제를 증명합니다. 명제는 반증 조건을 함께 적을 때만 명제입니다.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구분</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1 체결 무결</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2 자동 복구</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3 병목 이동과 안정화</w:t>
            </w:r>
          </w:p>
        </w:tc>
      </w:tr>
      <w:tr>
        <w:tc>
          <w:tcPr>
            <w:tcW w:type="dxa" w:w="2436"/>
          </w:tcPr>
          <w:p>
            <w:pPr>
              <w:spacing w:after="20" w:line="252" w:lineRule="auto"/>
            </w:pPr>
            <w:r>
              <w:rPr>
                <w:sz w:val="17"/>
              </w:rPr>
            </w:r>
            <w:r>
              <w:rPr>
                <w:rFonts w:ascii="맑은 고딕" w:hAnsi="맑은 고딕" w:eastAsia="맑은 고딕"/>
                <w:sz w:val="17"/>
              </w:rPr>
              <w:t>주장</w:t>
            </w:r>
          </w:p>
        </w:tc>
        <w:tc>
          <w:tcPr>
            <w:tcW w:type="dxa" w:w="2436"/>
          </w:tcPr>
          <w:p>
            <w:pPr>
              <w:spacing w:after="20" w:line="252" w:lineRule="auto"/>
            </w:pPr>
            <w:r>
              <w:rPr>
                <w:sz w:val="17"/>
              </w:rPr>
            </w:r>
            <w:r>
              <w:rPr>
                <w:rFonts w:ascii="맑은 고딕" w:hAnsi="맑은 고딕" w:eastAsia="맑은 고딕"/>
                <w:sz w:val="17"/>
              </w:rPr>
              <w:t>폭주와 장애 아래에서도 자산별 원장 합이 0이고 중복과 유실이 0입니다</w:t>
            </w:r>
          </w:p>
        </w:tc>
        <w:tc>
          <w:tcPr>
            <w:tcW w:type="dxa" w:w="2436"/>
          </w:tcPr>
          <w:p>
            <w:pPr>
              <w:spacing w:after="20" w:line="252" w:lineRule="auto"/>
            </w:pPr>
            <w:r>
              <w:rPr>
                <w:sz w:val="17"/>
              </w:rPr>
            </w:r>
            <w:r>
              <w:rPr>
                <w:rFonts w:ascii="맑은 고딕" w:hAnsi="맑은 고딕" w:eastAsia="맑은 고딕"/>
                <w:sz w:val="17"/>
              </w:rPr>
              <w:t>리더를 죽여도 사람 손 없이 승격해 쓰기가 재개됩니다</w:t>
            </w:r>
          </w:p>
        </w:tc>
        <w:tc>
          <w:tcPr>
            <w:tcW w:type="dxa" w:w="2436"/>
          </w:tcPr>
          <w:p>
            <w:pPr>
              <w:spacing w:after="20" w:line="252" w:lineRule="auto"/>
            </w:pPr>
            <w:r>
              <w:rPr>
                <w:sz w:val="17"/>
              </w:rPr>
            </w:r>
            <w:r>
              <w:rPr>
                <w:rFonts w:ascii="맑은 고딕" w:hAnsi="맑은 고딕" w:eastAsia="맑은 고딕"/>
                <w:sz w:val="17"/>
              </w:rPr>
              <w:t>병목 계층을 관측으로 특정하고, 키웠을 때 지표가 예측대로 움직입니다</w:t>
            </w:r>
          </w:p>
        </w:tc>
      </w:tr>
      <w:tr>
        <w:tc>
          <w:tcPr>
            <w:tcW w:type="dxa" w:w="2436"/>
          </w:tcPr>
          <w:p>
            <w:pPr>
              <w:spacing w:after="20" w:line="252" w:lineRule="auto"/>
            </w:pPr>
            <w:r>
              <w:rPr>
                <w:sz w:val="17"/>
              </w:rPr>
            </w:r>
            <w:r>
              <w:rPr>
                <w:rFonts w:ascii="맑은 고딕" w:hAnsi="맑은 고딕" w:eastAsia="맑은 고딕"/>
                <w:sz w:val="17"/>
              </w:rPr>
              <w:t>관측 대상</w:t>
            </w:r>
          </w:p>
        </w:tc>
        <w:tc>
          <w:tcPr>
            <w:tcW w:type="dxa" w:w="2436"/>
          </w:tcPr>
          <w:p>
            <w:pPr>
              <w:spacing w:after="20" w:line="252" w:lineRule="auto"/>
            </w:pPr>
            <w:r>
              <w:rPr>
                <w:sz w:val="17"/>
              </w:rPr>
            </w:r>
            <w:r>
              <w:rPr>
                <w:rFonts w:ascii="Consolas" w:hAnsi="Consolas" w:eastAsia="Consolas"/>
                <w:sz w:val="17"/>
              </w:rPr>
              <w:t>ledger_entries</w:t>
            </w:r>
            <w:r>
              <w:rPr>
                <w:rFonts w:ascii="맑은 고딕" w:hAnsi="맑은 고딕" w:eastAsia="맑은 고딕"/>
                <w:sz w:val="17"/>
              </w:rPr>
              <w:t xml:space="preserve">, </w:t>
            </w:r>
            <w:r>
              <w:rPr>
                <w:rFonts w:ascii="Consolas" w:hAnsi="Consolas" w:eastAsia="Consolas"/>
                <w:sz w:val="17"/>
              </w:rPr>
              <w:t>balances</w:t>
            </w:r>
            <w:r>
              <w:rPr>
                <w:rFonts w:ascii="맑은 고딕" w:hAnsi="맑은 고딕" w:eastAsia="맑은 고딕"/>
                <w:sz w:val="17"/>
              </w:rPr>
              <w:t xml:space="preserve">, </w:t>
            </w:r>
            <w:r>
              <w:rPr>
                <w:rFonts w:ascii="Consolas" w:hAnsi="Consolas" w:eastAsia="Consolas"/>
                <w:sz w:val="17"/>
              </w:rPr>
              <w:t>command_journal</w:t>
            </w:r>
            <w:r>
              <w:rPr>
                <w:rFonts w:ascii="맑은 고딕" w:hAnsi="맑은 고딕" w:eastAsia="맑은 고딕"/>
                <w:sz w:val="17"/>
              </w:rPr>
              <w:t xml:space="preserve">, </w:t>
            </w:r>
            <w:r>
              <w:rPr>
                <w:rFonts w:ascii="Consolas" w:hAnsi="Consolas" w:eastAsia="Consolas"/>
                <w:sz w:val="17"/>
              </w:rPr>
              <w:t>event_journal</w:t>
            </w:r>
            <w:r>
              <w:rPr>
                <w:rFonts w:ascii="맑은 고딕" w:hAnsi="맑은 고딕" w:eastAsia="맑은 고딕"/>
                <w:sz w:val="17"/>
              </w:rPr>
              <w:t xml:space="preserve">, </w:t>
            </w:r>
            <w:r>
              <w:rPr>
                <w:rFonts w:ascii="Consolas" w:hAnsi="Consolas" w:eastAsia="Consolas"/>
                <w:sz w:val="17"/>
              </w:rPr>
              <w:t>trades</w:t>
            </w:r>
          </w:p>
        </w:tc>
        <w:tc>
          <w:tcPr>
            <w:tcW w:type="dxa" w:w="2436"/>
          </w:tcPr>
          <w:p>
            <w:pPr>
              <w:spacing w:after="20" w:line="252" w:lineRule="auto"/>
            </w:pPr>
            <w:r>
              <w:rPr>
                <w:sz w:val="17"/>
              </w:rPr>
            </w:r>
            <w:r>
              <w:rPr>
                <w:rFonts w:ascii="Consolas" w:hAnsi="Consolas" w:eastAsia="Consolas"/>
                <w:sz w:val="17"/>
              </w:rPr>
              <w:t>leader_lease.epoch</w:t>
            </w:r>
            <w:r>
              <w:rPr>
                <w:rFonts w:ascii="맑은 고딕" w:hAnsi="맑은 고딕" w:eastAsia="맑은 고딕"/>
                <w:sz w:val="17"/>
              </w:rPr>
              <w:t xml:space="preserve">, </w:t>
            </w:r>
            <w:r>
              <w:rPr>
                <w:rFonts w:ascii="Consolas" w:hAnsi="Consolas" w:eastAsia="Consolas"/>
                <w:sz w:val="17"/>
              </w:rPr>
              <w:t>command_journal.fencing_token</w:t>
            </w:r>
            <w:r>
              <w:rPr>
                <w:rFonts w:ascii="맑은 고딕" w:hAnsi="맑은 고딕" w:eastAsia="맑은 고딕"/>
                <w:sz w:val="17"/>
              </w:rPr>
              <w:t xml:space="preserve">, </w:t>
            </w:r>
            <w:r>
              <w:rPr>
                <w:rFonts w:ascii="Consolas" w:hAnsi="Consolas" w:eastAsia="Consolas"/>
                <w:sz w:val="17"/>
              </w:rPr>
              <w:t>trades.engine_ts</w:t>
            </w:r>
          </w:p>
        </w:tc>
        <w:tc>
          <w:tcPr>
            <w:tcW w:type="dxa" w:w="2436"/>
          </w:tcPr>
          <w:p>
            <w:pPr>
              <w:spacing w:after="20" w:line="252" w:lineRule="auto"/>
            </w:pPr>
            <w:r>
              <w:rPr>
                <w:sz w:val="17"/>
              </w:rPr>
            </w:r>
            <w:r>
              <w:rPr>
                <w:rFonts w:ascii="맑은 고딕" w:hAnsi="맑은 고딕" w:eastAsia="맑은 고딕"/>
                <w:sz w:val="17"/>
              </w:rPr>
              <w:t>계층별 CPU, 응답 시간 분위수, 수용 정원 점유, 커넥션 대기</w:t>
            </w:r>
          </w:p>
        </w:tc>
      </w:tr>
      <w:tr>
        <w:tc>
          <w:tcPr>
            <w:tcW w:type="dxa" w:w="2436"/>
          </w:tcPr>
          <w:p>
            <w:pPr>
              <w:spacing w:after="20" w:line="252" w:lineRule="auto"/>
            </w:pPr>
            <w:r>
              <w:rPr>
                <w:sz w:val="17"/>
              </w:rPr>
            </w:r>
            <w:r>
              <w:rPr>
                <w:rFonts w:ascii="맑은 고딕" w:hAnsi="맑은 고딕" w:eastAsia="맑은 고딕"/>
                <w:sz w:val="17"/>
              </w:rPr>
              <w:t>판정 술어</w:t>
            </w:r>
          </w:p>
        </w:tc>
        <w:tc>
          <w:tcPr>
            <w:tcW w:type="dxa" w:w="2436"/>
          </w:tcPr>
          <w:p>
            <w:pPr>
              <w:spacing w:after="20" w:line="252" w:lineRule="auto"/>
            </w:pPr>
            <w:r>
              <w:rPr>
                <w:sz w:val="17"/>
              </w:rPr>
            </w:r>
            <w:r>
              <w:rPr>
                <w:rFonts w:ascii="맑은 고딕" w:hAnsi="맑은 고딕" w:eastAsia="맑은 고딕"/>
                <w:sz w:val="17"/>
              </w:rPr>
              <w:t>불변식 27개의 위반 행 수</w:t>
            </w:r>
          </w:p>
        </w:tc>
        <w:tc>
          <w:tcPr>
            <w:tcW w:type="dxa" w:w="2436"/>
          </w:tcPr>
          <w:p>
            <w:pPr>
              <w:spacing w:after="20" w:line="252" w:lineRule="auto"/>
            </w:pPr>
            <w:r>
              <w:rPr>
                <w:sz w:val="17"/>
              </w:rPr>
            </w:r>
            <w:r>
              <w:rPr>
                <w:rFonts w:ascii="맑은 고딕" w:hAnsi="맑은 고딕" w:eastAsia="맑은 고딕"/>
                <w:sz w:val="17"/>
              </w:rPr>
              <w:t>승격 후 최초 신규 체결의 엔진 시각에서 정지 시각을 뺀 값</w:t>
            </w:r>
          </w:p>
        </w:tc>
        <w:tc>
          <w:tcPr>
            <w:tcW w:type="dxa" w:w="2436"/>
          </w:tcPr>
          <w:p>
            <w:pPr>
              <w:spacing w:after="20" w:line="252" w:lineRule="auto"/>
            </w:pPr>
            <w:r>
              <w:rPr>
                <w:sz w:val="17"/>
              </w:rPr>
            </w:r>
            <w:r>
              <w:rPr>
                <w:rFonts w:ascii="맑은 고딕" w:hAnsi="맑은 고딕" w:eastAsia="맑은 고딕"/>
                <w:sz w:val="17"/>
              </w:rPr>
              <w:t>조작 전후 지표 차이와 그 방향</w:t>
            </w:r>
          </w:p>
        </w:tc>
      </w:tr>
      <w:tr>
        <w:tc>
          <w:tcPr>
            <w:tcW w:type="dxa" w:w="2436"/>
          </w:tcPr>
          <w:p>
            <w:pPr>
              <w:spacing w:after="20" w:line="252" w:lineRule="auto"/>
            </w:pPr>
            <w:r>
              <w:rPr>
                <w:sz w:val="17"/>
              </w:rPr>
            </w:r>
            <w:r>
              <w:rPr>
                <w:rFonts w:ascii="맑은 고딕" w:hAnsi="맑은 고딕" w:eastAsia="맑은 고딕"/>
                <w:sz w:val="17"/>
              </w:rPr>
              <w:t>통과 기준</w:t>
            </w:r>
          </w:p>
        </w:tc>
        <w:tc>
          <w:tcPr>
            <w:tcW w:type="dxa" w:w="2436"/>
          </w:tcPr>
          <w:p>
            <w:pPr>
              <w:spacing w:after="20" w:line="252" w:lineRule="auto"/>
            </w:pPr>
            <w:r>
              <w:rPr>
                <w:sz w:val="17"/>
              </w:rPr>
            </w:r>
            <w:r>
              <w:rPr>
                <w:rFonts w:ascii="맑은 고딕" w:hAnsi="맑은 고딕" w:eastAsia="맑은 고딕"/>
                <w:sz w:val="17"/>
              </w:rPr>
              <w:t>전 항목 0행</w:t>
            </w:r>
          </w:p>
        </w:tc>
        <w:tc>
          <w:tcPr>
            <w:tcW w:type="dxa" w:w="2436"/>
          </w:tcPr>
          <w:p>
            <w:pPr>
              <w:spacing w:after="20" w:line="252" w:lineRule="auto"/>
            </w:pPr>
            <w:r>
              <w:rPr>
                <w:sz w:val="17"/>
              </w:rPr>
            </w:r>
            <w:r>
              <w:rPr>
                <w:rFonts w:ascii="맑은 고딕" w:hAnsi="맑은 고딕" w:eastAsia="맑은 고딕"/>
                <w:sz w:val="17"/>
              </w:rPr>
              <w:t>30초 이내, 세대 번호 정확히 1 증가, 수동 개입 0회</w:t>
            </w:r>
          </w:p>
        </w:tc>
        <w:tc>
          <w:tcPr>
            <w:tcW w:type="dxa" w:w="2436"/>
          </w:tcPr>
          <w:p>
            <w:pPr>
              <w:spacing w:after="20" w:line="252" w:lineRule="auto"/>
            </w:pPr>
            <w:r>
              <w:rPr>
                <w:sz w:val="17"/>
              </w:rPr>
            </w:r>
            <w:r>
              <w:rPr>
                <w:rFonts w:ascii="맑은 고딕" w:hAnsi="맑은 고딕" w:eastAsia="맑은 고딕"/>
                <w:sz w:val="17"/>
              </w:rPr>
              <w:t>예측한 방향으로 유의하게 움직이고 재현됩니다</w:t>
            </w:r>
          </w:p>
        </w:tc>
      </w:tr>
      <w:tr>
        <w:tc>
          <w:tcPr>
            <w:tcW w:type="dxa" w:w="2436"/>
          </w:tcPr>
          <w:p>
            <w:pPr>
              <w:spacing w:after="20" w:line="252" w:lineRule="auto"/>
            </w:pPr>
            <w:r>
              <w:rPr>
                <w:sz w:val="17"/>
              </w:rPr>
            </w:r>
            <w:r>
              <w:rPr>
                <w:rFonts w:ascii="맑은 고딕" w:hAnsi="맑은 고딕" w:eastAsia="맑은 고딕"/>
                <w:sz w:val="17"/>
              </w:rPr>
              <w:t>반증 조건</w:t>
            </w:r>
          </w:p>
        </w:tc>
        <w:tc>
          <w:tcPr>
            <w:tcW w:type="dxa" w:w="2436"/>
          </w:tcPr>
          <w:p>
            <w:pPr>
              <w:spacing w:after="20" w:line="252" w:lineRule="auto"/>
            </w:pPr>
            <w:r>
              <w:rPr>
                <w:sz w:val="17"/>
              </w:rPr>
            </w:r>
            <w:r>
              <w:rPr>
                <w:rFonts w:ascii="맑은 고딕" w:hAnsi="맑은 고딕" w:eastAsia="맑은 고딕"/>
                <w:sz w:val="17"/>
              </w:rPr>
              <w:t>어느 술어라도 1행 반환</w:t>
            </w:r>
          </w:p>
        </w:tc>
        <w:tc>
          <w:tcPr>
            <w:tcW w:type="dxa" w:w="2436"/>
          </w:tcPr>
          <w:p>
            <w:pPr>
              <w:spacing w:after="20" w:line="252" w:lineRule="auto"/>
            </w:pPr>
            <w:r>
              <w:rPr>
                <w:sz w:val="17"/>
              </w:rPr>
            </w:r>
            <w:r>
              <w:rPr>
                <w:rFonts w:ascii="맑은 고딕" w:hAnsi="맑은 고딕" w:eastAsia="맑은 고딕"/>
                <w:sz w:val="17"/>
              </w:rPr>
              <w:t>30초 초과, 승격 미발생, 사람 개입 필요</w:t>
            </w:r>
          </w:p>
        </w:tc>
        <w:tc>
          <w:tcPr>
            <w:tcW w:type="dxa" w:w="2436"/>
          </w:tcPr>
          <w:p>
            <w:pPr>
              <w:spacing w:after="20" w:line="252" w:lineRule="auto"/>
            </w:pPr>
            <w:r>
              <w:rPr>
                <w:sz w:val="17"/>
              </w:rPr>
            </w:r>
            <w:r>
              <w:rPr>
                <w:rFonts w:ascii="맑은 고딕" w:hAnsi="맑은 고딕" w:eastAsia="맑은 고딕"/>
                <w:sz w:val="17"/>
              </w:rPr>
              <w:t>병목 미특정, 또는 조작이 지표를 움직이지 못함</w:t>
            </w:r>
          </w:p>
        </w:tc>
      </w:tr>
    </w:tbl>
    <w:p>
      <w:pPr>
        <w:spacing w:after="40" w:line="144" w:lineRule="auto"/>
      </w:pPr>
    </w:p>
    <w:p>
      <w:pPr>
        <w:spacing w:line="264" w:lineRule="auto" w:after="80"/>
      </w:pPr>
      <w:r>
        <w:rPr>
          <w:rFonts w:ascii="맑은 고딕" w:hAnsi="맑은 고딕" w:eastAsia="맑은 고딕"/>
          <w:sz w:val="19"/>
        </w:rPr>
        <w:t>세 번째 축의 "예측한 방향"이란 이런 뜻입니다. 데이터베이스가 병목이라고 판정했으면, 데이터베이스를 키웠을 때 응답 시간이 줄어야 합니다. 줄지 않으면 병목 판정이 틀린 것입니다.</w:t>
      </w:r>
    </w:p>
    <w:p>
      <w:pPr>
        <w:pStyle w:val="Heading3"/>
        <w:spacing w:before="180" w:after="100"/>
      </w:pPr>
      <w:r>
        <w:rPr>
          <w:rFonts w:ascii="맑은 고딕" w:hAnsi="맑은 고딕" w:eastAsia="맑은 고딕"/>
          <w:b/>
          <w:color w:val="1B2429"/>
          <w:sz w:val="23"/>
        </w:rPr>
        <w:t>1.4 무엇을 하지 않는가</w:t>
      </w:r>
    </w:p>
    <w:p>
      <w:pPr>
        <w:pStyle w:val="ListBullet"/>
        <w:spacing w:after="40"/>
      </w:pPr>
      <w:r>
        <w:rPr>
          <w:rFonts w:ascii="맑은 고딕" w:hAnsi="맑은 고딕" w:eastAsia="맑은 고딕"/>
          <w:sz w:val="20"/>
        </w:rPr>
        <w:t>실제 화폐와 실제 자산을 다루지 않습니다.</w:t>
      </w:r>
    </w:p>
    <w:p>
      <w:pPr>
        <w:pStyle w:val="ListBullet"/>
        <w:spacing w:after="40"/>
      </w:pPr>
      <w:r>
        <w:rPr>
          <w:rFonts w:ascii="맑은 고딕" w:hAnsi="맑은 고딕" w:eastAsia="맑은 고딕"/>
          <w:sz w:val="20"/>
        </w:rPr>
        <w:t>실행 중에 외부 거래소 API를 부르지 않습니다. 초기 시세 데이터는 빌드 시점에 고정한 값입니다.</w:t>
      </w:r>
    </w:p>
    <w:p>
      <w:pPr>
        <w:pStyle w:val="ListBullet"/>
        <w:spacing w:after="40"/>
      </w:pPr>
      <w:r>
        <w:rPr>
          <w:rFonts w:ascii="맑은 고딕" w:hAnsi="맑은 고딕" w:eastAsia="맑은 고딕"/>
          <w:sz w:val="20"/>
        </w:rPr>
        <w:t>사람이 눈으로 보고 판정하지 않습니다. 모든 판정은 SQL 위반 행 수, 지표 임계, 종료 코드 중 하나입니다.</w:t>
      </w:r>
    </w:p>
    <w:p>
      <w:pPr>
        <w:pStyle w:val="Heading2"/>
        <w:spacing w:before="280" w:after="100"/>
      </w:pPr>
      <w:r>
        <w:rPr>
          <w:rFonts w:ascii="맑은 고딕" w:hAnsi="맑은 고딕" w:eastAsia="맑은 고딕"/>
          <w:b/>
          <w:color w:val="1B2429"/>
          <w:sz w:val="28"/>
        </w:rPr>
        <w:t>2. 문제 정의</w:t>
      </w:r>
    </w:p>
    <w:p>
      <w:pPr>
        <w:pStyle w:val="Heading3"/>
        <w:spacing w:before="180" w:after="100"/>
      </w:pPr>
      <w:r>
        <w:rPr>
          <w:rFonts w:ascii="맑은 고딕" w:hAnsi="맑은 고딕" w:eastAsia="맑은 고딕"/>
          <w:b/>
          <w:color w:val="1B2429"/>
          <w:sz w:val="23"/>
        </w:rPr>
        <w:t>2.1 24시간 거래소에서 무엇이 터지는가</w:t>
      </w:r>
    </w:p>
    <w:p>
      <w:pPr>
        <w:spacing w:line="264" w:lineRule="auto" w:after="80"/>
      </w:pPr>
      <w:r>
        <w:rPr>
          <w:rFonts w:ascii="맑은 고딕" w:hAnsi="맑은 고딕" w:eastAsia="맑은 고딕"/>
          <w:sz w:val="19"/>
        </w:rPr>
        <w:t>거래소는 멈추면 안 되는 시스템입니다. 그런데 멈추게 만드는 원인은 하나가 아닙니다. 이 프로젝트는 원인을 세 갈래로 나눕니다.</w:t>
      </w:r>
    </w:p>
    <w:p>
      <w:pPr>
        <w:spacing w:line="264" w:lineRule="auto" w:after="80"/>
      </w:pPr>
      <w:r>
        <w:rPr>
          <w:rFonts w:ascii="맑은 고딕" w:hAnsi="맑은 고딕" w:eastAsia="맑은 고딕"/>
          <w:b/>
          <w:sz w:val="19"/>
        </w:rPr>
        <w:t>갈래 하나. 트래픽이 몰릴 때.</w:t>
      </w:r>
    </w:p>
    <w:p>
      <w:pPr>
        <w:spacing w:line="264" w:lineRule="auto" w:after="80"/>
      </w:pPr>
      <w:r>
        <w:rPr>
          <w:rFonts w:ascii="맑은 고딕" w:hAnsi="맑은 고딕" w:eastAsia="맑은 고딕"/>
          <w:sz w:val="19"/>
        </w:rPr>
        <w:t>주문이 평소보다 훨씬 많이 들어오면 어딘가가 먼저 한계에 닿습니다. 그 "어딘가"가 어디인지는 미리 알 수 없습니다. 데이터베이스일 수도 있고, 애플리케이션의 CPU일 수도 있고, 커넥션 풀일 수도 있고, 수용 정원일 수도 있습니다. 관측으로 특정해야 합니다.</w:t>
      </w:r>
    </w:p>
    <w:p>
      <w:pPr>
        <w:spacing w:line="264" w:lineRule="auto" w:after="80"/>
      </w:pPr>
      <w:r>
        <w:rPr>
          <w:rFonts w:ascii="맑은 고딕" w:hAnsi="맑은 고딕" w:eastAsia="맑은 고딕"/>
          <w:b/>
          <w:sz w:val="19"/>
        </w:rPr>
        <w:t>갈래 둘. 부품이 고장 날 때.</w:t>
      </w:r>
    </w:p>
    <w:p>
      <w:pPr>
        <w:spacing w:line="264" w:lineRule="auto" w:after="80"/>
      </w:pPr>
      <w:r>
        <w:rPr>
          <w:rFonts w:ascii="맑은 고딕" w:hAnsi="맑은 고딕" w:eastAsia="맑은 고딕"/>
          <w:sz w:val="19"/>
        </w:rPr>
        <w:t>노드 하나가 죽거나, 네트워크가 끊기거나, 디스크가 느려집니다. 이때 시스템 전체가 멈추는지, 아니면 남은 부품으로 계속 도는지가 갈립니다. 그리고 고장이 끝난 뒤 스스로 돌아오는지도 갈립니다.</w:t>
      </w:r>
    </w:p>
    <w:p>
      <w:pPr>
        <w:spacing w:line="264" w:lineRule="auto" w:after="80"/>
      </w:pPr>
      <w:r>
        <w:rPr>
          <w:rFonts w:ascii="맑은 고딕" w:hAnsi="맑은 고딕" w:eastAsia="맑은 고딕"/>
          <w:b/>
          <w:sz w:val="19"/>
        </w:rPr>
        <w:t>갈래 셋. 고장이 아닌데 느려질 때.</w:t>
      </w:r>
    </w:p>
    <w:p>
      <w:pPr>
        <w:spacing w:line="264" w:lineRule="auto" w:after="80"/>
      </w:pPr>
      <w:r>
        <w:rPr>
          <w:rFonts w:ascii="맑은 고딕" w:hAnsi="맑은 고딕" w:eastAsia="맑은 고딕"/>
          <w:sz w:val="19"/>
        </w:rPr>
        <w:t>프로세스가 죽지 않고 살아 있는데 응답만 안 하는 상태가 있습니다. 이것을 회색 장애라고 부릅니다. 죽은 것보다 다루기 어렵습니다. 감시 장치가 "살아 있음"만 보면 정상으로 판정하기 때문입니다.</w:t>
      </w:r>
    </w:p>
    <w:p>
      <w:pPr>
        <w:pStyle w:val="Heading3"/>
        <w:spacing w:before="180" w:after="100"/>
      </w:pPr>
      <w:r>
        <w:rPr>
          <w:rFonts w:ascii="맑은 고딕" w:hAnsi="맑은 고딕" w:eastAsia="맑은 고딕"/>
          <w:b/>
          <w:color w:val="1B2429"/>
          <w:sz w:val="23"/>
        </w:rPr>
        <w:t>2.2 왜 병목이 이동하는가</w:t>
      </w:r>
    </w:p>
    <w:p>
      <w:pPr>
        <w:spacing w:line="264" w:lineRule="auto" w:after="80"/>
      </w:pPr>
      <w:r>
        <w:rPr>
          <w:rFonts w:ascii="맑은 고딕" w:hAnsi="맑은 고딕" w:eastAsia="맑은 고딕"/>
          <w:sz w:val="19"/>
        </w:rPr>
        <w:t>한 계층을 키우면 그 계층이 더 이상 병목이 아니게 됩니다. 그런데 그 순간 부하가 다음 계층으로 옮겨 갑니다.</w:t>
      </w:r>
    </w:p>
    <w:p>
      <w:pPr>
        <w:spacing w:line="264" w:lineRule="auto" w:after="80"/>
      </w:pPr>
      <w:r>
        <w:rPr>
          <w:rFonts w:ascii="맑은 고딕" w:hAnsi="맑은 고딕" w:eastAsia="맑은 고딕"/>
          <w:sz w:val="19"/>
        </w:rPr>
        <w:t>구체적으로 이렇습니다. 데이터베이스가 느리면 애플리케이션은 데이터베이스 응답을 기다리며 놉니다. 이때 애플리케이션 CPU는 낮습니다. 데이터베이스를 키우면 응답이 빨라지고, 애플리케이션은 기다리는 시간이 줄어 더 많은 요청을 처리합니다. 그러면 이번에는 애플리케이션 CPU가 올라갑니다.</w:t>
      </w:r>
    </w:p>
    <w:p>
      <w:pPr>
        <w:spacing w:line="264" w:lineRule="auto" w:after="80"/>
      </w:pPr>
      <w:r>
        <w:rPr>
          <w:rFonts w:ascii="맑은 고딕" w:hAnsi="맑은 고딕" w:eastAsia="맑은 고딕"/>
          <w:sz w:val="19"/>
        </w:rPr>
        <w:t>그래서 "데이터베이스를 키웠더니 애플리케이션이 터졌다"는 일이 실제로 일어납니다. 그것은 실패가 아니라 병목이 이동한 것입니다. 다음 조작은 애플리케이션 노드를 늘리는 것입니다.</w:t>
      </w:r>
    </w:p>
    <w:p>
      <w:pPr>
        <w:spacing w:line="264" w:lineRule="auto" w:after="80"/>
      </w:pPr>
      <w:r>
        <w:rPr>
          <w:rFonts w:ascii="맑은 고딕" w:hAnsi="맑은 고딕" w:eastAsia="맑은 고딕"/>
          <w:sz w:val="19"/>
        </w:rPr>
        <w:t>이 이동을 눈으로 보려면 두 가지가 필요합니다. 계층별 지표를 동시에 보는 관측과, 한 번에 한 축만 바꾸는 실험 설계입니다.</w:t>
      </w:r>
    </w:p>
    <w:p>
      <w:pPr>
        <w:pStyle w:val="Heading3"/>
        <w:spacing w:before="180" w:after="100"/>
      </w:pPr>
      <w:r>
        <w:rPr>
          <w:rFonts w:ascii="맑은 고딕" w:hAnsi="맑은 고딕" w:eastAsia="맑은 고딕"/>
          <w:b/>
          <w:color w:val="1B2429"/>
          <w:sz w:val="23"/>
        </w:rPr>
        <w:t>2.3 왜 이것을 증명이라고 부르는가</w:t>
      </w:r>
    </w:p>
    <w:p>
      <w:pPr>
        <w:spacing w:line="264" w:lineRule="auto" w:after="80"/>
      </w:pPr>
      <w:r>
        <w:rPr>
          <w:rFonts w:ascii="맑은 고딕" w:hAnsi="맑은 고딕" w:eastAsia="맑은 고딕"/>
          <w:sz w:val="19"/>
        </w:rPr>
        <w:t>"고가용성 시스템을 만들었습니다"라는 문장은 검증할 수 없습니다. 무엇이 참이면 그 문장이 거짓이 되는지가 없기 때문입니다.</w:t>
      </w:r>
    </w:p>
    <w:p>
      <w:pPr>
        <w:spacing w:line="264" w:lineRule="auto" w:after="80"/>
      </w:pPr>
      <w:r>
        <w:rPr>
          <w:rFonts w:ascii="맑은 고딕" w:hAnsi="맑은 고딕" w:eastAsia="맑은 고딕"/>
          <w:sz w:val="19"/>
        </w:rPr>
        <w:t>그래서 이 프로젝트는 모든 주장에 반증 조건을 붙입니다. 원장 합이 0이 아니면 무결이 깨진 것입니다. 30초 안에 복구되지 않으면 자동 복구가 깨진 것입니다. 데이터베이스를 키웠는데 응답 시간이 안 줄면 병목 판정이 틀린 것입니다.</w:t>
      </w:r>
    </w:p>
    <w:p>
      <w:pPr>
        <w:spacing w:line="264" w:lineRule="auto" w:after="80"/>
      </w:pPr>
      <w:r>
        <w:rPr>
          <w:rFonts w:ascii="맑은 고딕" w:hAnsi="맑은 고딕" w:eastAsia="맑은 고딕"/>
          <w:sz w:val="19"/>
        </w:rPr>
        <w:t>판정은 사람이 하지 않습니다. SQL이 위반 행 수를 돌려주고, 스크립트가 종료 코드를 돌려줍니다.</w:t>
      </w:r>
    </w:p>
    <w:p>
      <w:pPr>
        <w:pStyle w:val="Heading2"/>
        <w:spacing w:before="280" w:after="100"/>
      </w:pPr>
      <w:r>
        <w:rPr>
          <w:rFonts w:ascii="맑은 고딕" w:hAnsi="맑은 고딕" w:eastAsia="맑은 고딕"/>
          <w:b/>
          <w:color w:val="1B2429"/>
          <w:sz w:val="28"/>
        </w:rPr>
        <w:t>3. 현재 진척</w:t>
      </w:r>
    </w:p>
    <w:p>
      <w:pPr>
        <w:pStyle w:val="Heading3"/>
        <w:spacing w:before="180" w:after="100"/>
      </w:pPr>
      <w:r>
        <w:rPr>
          <w:rFonts w:ascii="맑은 고딕" w:hAnsi="맑은 고딕" w:eastAsia="맑은 고딕"/>
          <w:b/>
          <w:color w:val="1B2429"/>
          <w:sz w:val="23"/>
        </w:rPr>
        <w:t>3.1 성립한 것</w:t>
      </w:r>
    </w:p>
    <w:p>
      <w:pPr>
        <w:spacing w:line="264" w:lineRule="auto" w:after="80"/>
      </w:pPr>
      <w:r>
        <w:rPr>
          <w:rFonts w:ascii="맑은 고딕" w:hAnsi="맑은 고딕" w:eastAsia="맑은 고딕"/>
          <w:sz w:val="19"/>
        </w:rPr>
        <w:t>아래는 저장소에 실물이 있고 측정으로 확인한 항목입니다.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3249"/>
          </w:tcPr>
          <w:p>
            <w:pPr>
              <w:spacing w:after="20" w:line="252" w:lineRule="auto"/>
            </w:pPr>
            <w:r>
              <w:rPr>
                <w:sz w:val="17"/>
              </w:rPr>
            </w:r>
            <w:r>
              <w:rPr>
                <w:rFonts w:ascii="맑은 고딕" w:hAnsi="맑은 고딕" w:eastAsia="맑은 고딕"/>
                <w:sz w:val="17"/>
              </w:rPr>
              <w:t>매칭엔진</w:t>
            </w:r>
          </w:p>
        </w:tc>
        <w:tc>
          <w:tcPr>
            <w:tcW w:type="dxa" w:w="3249"/>
          </w:tcPr>
          <w:p>
            <w:pPr>
              <w:spacing w:after="20" w:line="252" w:lineRule="auto"/>
            </w:pPr>
            <w:r>
              <w:rPr>
                <w:sz w:val="17"/>
              </w:rPr>
            </w:r>
            <w:r>
              <w:rPr>
                <w:rFonts w:ascii="맑은 고딕" w:hAnsi="맑은 고딕" w:eastAsia="맑은 고딕"/>
                <w:sz w:val="17"/>
              </w:rPr>
              <w:t>성립. 단일 라이터 구조, 결정론적 재생</w:t>
            </w:r>
          </w:p>
        </w:tc>
        <w:tc>
          <w:tcPr>
            <w:tcW w:type="dxa" w:w="3249"/>
          </w:tcPr>
          <w:p>
            <w:pPr>
              <w:spacing w:after="20" w:line="252" w:lineRule="auto"/>
            </w:pPr>
            <w:r>
              <w:rPr>
                <w:sz w:val="17"/>
              </w:rPr>
            </w:r>
            <w:r>
              <w:rPr>
                <w:rFonts w:ascii="Consolas" w:hAnsi="Consolas" w:eastAsia="Consolas"/>
                <w:sz w:val="17"/>
              </w:rPr>
              <w:t>server/app/src/main/java/kr/exchange/engine/</w:t>
            </w:r>
          </w:p>
        </w:tc>
      </w:tr>
      <w:tr>
        <w:tc>
          <w:tcPr>
            <w:tcW w:type="dxa" w:w="3249"/>
          </w:tcPr>
          <w:p>
            <w:pPr>
              <w:spacing w:after="20" w:line="252" w:lineRule="auto"/>
            </w:pPr>
            <w:r>
              <w:rPr>
                <w:sz w:val="17"/>
              </w:rPr>
            </w:r>
            <w:r>
              <w:rPr>
                <w:rFonts w:ascii="맑은 고딕" w:hAnsi="맑은 고딕" w:eastAsia="맑은 고딕"/>
                <w:sz w:val="17"/>
              </w:rPr>
              <w:t>복식부기 원장</w:t>
            </w:r>
          </w:p>
        </w:tc>
        <w:tc>
          <w:tcPr>
            <w:tcW w:type="dxa" w:w="3249"/>
          </w:tcPr>
          <w:p>
            <w:pPr>
              <w:spacing w:after="20" w:line="252" w:lineRule="auto"/>
            </w:pPr>
            <w:r>
              <w:rPr>
                <w:sz w:val="17"/>
              </w:rPr>
            </w:r>
            <w:r>
              <w:rPr>
                <w:rFonts w:ascii="맑은 고딕" w:hAnsi="맑은 고딕" w:eastAsia="맑은 고딕"/>
                <w:sz w:val="17"/>
              </w:rPr>
              <w:t>성립. 불변식 27개를 SQL로 판정</w:t>
            </w:r>
          </w:p>
        </w:tc>
        <w:tc>
          <w:tcPr>
            <w:tcW w:type="dxa" w:w="3249"/>
          </w:tcPr>
          <w:p>
            <w:pPr>
              <w:spacing w:after="20" w:line="252" w:lineRule="auto"/>
            </w:pPr>
            <w:r>
              <w:rPr>
                <w:sz w:val="17"/>
              </w:rPr>
            </w:r>
            <w:r>
              <w:rPr>
                <w:rFonts w:ascii="Consolas" w:hAnsi="Consolas" w:eastAsia="Consolas"/>
                <w:sz w:val="17"/>
              </w:rPr>
              <w:t>harness/sql/invariants.sql</w:t>
            </w:r>
          </w:p>
        </w:tc>
      </w:tr>
      <w:tr>
        <w:tc>
          <w:tcPr>
            <w:tcW w:type="dxa" w:w="3249"/>
          </w:tcPr>
          <w:p>
            <w:pPr>
              <w:spacing w:after="20" w:line="252" w:lineRule="auto"/>
            </w:pPr>
            <w:r>
              <w:rPr>
                <w:sz w:val="17"/>
              </w:rPr>
            </w:r>
            <w:r>
              <w:rPr>
                <w:rFonts w:ascii="맑은 고딕" w:hAnsi="맑은 고딕" w:eastAsia="맑은 고딕"/>
                <w:sz w:val="17"/>
              </w:rPr>
              <w:t>리더 선출과 세대 번호 펜싱</w:t>
            </w:r>
          </w:p>
        </w:tc>
        <w:tc>
          <w:tcPr>
            <w:tcW w:type="dxa" w:w="3249"/>
          </w:tcPr>
          <w:p>
            <w:pPr>
              <w:spacing w:after="20" w:line="252" w:lineRule="auto"/>
            </w:pPr>
            <w:r>
              <w:rPr>
                <w:sz w:val="17"/>
              </w:rPr>
            </w:r>
            <w:r>
              <w:rPr>
                <w:rFonts w:ascii="맑은 고딕" w:hAnsi="맑은 고딕" w:eastAsia="맑은 고딕"/>
                <w:sz w:val="17"/>
              </w:rPr>
              <w:t>성립. 세대 번호가 엄격히 증가하고 구 리더의 쓰기가 거부됨</w:t>
            </w:r>
          </w:p>
        </w:tc>
        <w:tc>
          <w:tcPr>
            <w:tcW w:type="dxa" w:w="3249"/>
          </w:tcPr>
          <w:p>
            <w:pPr>
              <w:spacing w:after="20" w:line="252" w:lineRule="auto"/>
            </w:pPr>
            <w:r>
              <w:rPr>
                <w:sz w:val="17"/>
              </w:rPr>
            </w:r>
            <w:r>
              <w:rPr>
                <w:rFonts w:ascii="Consolas" w:hAnsi="Consolas" w:eastAsia="Consolas"/>
                <w:sz w:val="17"/>
              </w:rPr>
              <w:t>harness/evidence/leader-failover-20260908/</w:t>
            </w:r>
          </w:p>
        </w:tc>
      </w:tr>
      <w:tr>
        <w:tc>
          <w:tcPr>
            <w:tcW w:type="dxa" w:w="3249"/>
          </w:tcPr>
          <w:p>
            <w:pPr>
              <w:spacing w:after="20" w:line="252" w:lineRule="auto"/>
            </w:pPr>
            <w:r>
              <w:rPr>
                <w:sz w:val="17"/>
              </w:rPr>
            </w:r>
            <w:r>
              <w:rPr>
                <w:rFonts w:ascii="맑은 고딕" w:hAnsi="맑은 고딕" w:eastAsia="맑은 고딕"/>
                <w:sz w:val="17"/>
              </w:rPr>
              <w:t>리더 임차를 커밋 경로 밖으로 분리</w:t>
            </w:r>
          </w:p>
        </w:tc>
        <w:tc>
          <w:tcPr>
            <w:tcW w:type="dxa" w:w="3249"/>
          </w:tcPr>
          <w:p>
            <w:pPr>
              <w:spacing w:after="20" w:line="252" w:lineRule="auto"/>
            </w:pPr>
            <w:r>
              <w:rPr>
                <w:sz w:val="17"/>
              </w:rPr>
            </w:r>
            <w:r>
              <w:rPr>
                <w:rFonts w:ascii="맑은 고딕" w:hAnsi="맑은 고딕" w:eastAsia="맑은 고딕"/>
                <w:sz w:val="17"/>
              </w:rPr>
              <w:t>성립. 다만 선택 경로이고 기본값이 아님</w:t>
            </w:r>
          </w:p>
        </w:tc>
        <w:tc>
          <w:tcPr>
            <w:tcW w:type="dxa" w:w="3249"/>
          </w:tcPr>
          <w:p>
            <w:pPr>
              <w:spacing w:after="20" w:line="252" w:lineRule="auto"/>
            </w:pPr>
            <w:r>
              <w:rPr>
                <w:sz w:val="17"/>
              </w:rPr>
            </w:r>
            <w:r>
              <w:rPr>
                <w:rFonts w:ascii="맑은 고딕" w:hAnsi="맑은 고딕" w:eastAsia="맑은 고딕"/>
                <w:sz w:val="17"/>
              </w:rPr>
              <w:t xml:space="preserve">ADR 0017, </w:t>
            </w:r>
            <w:r>
              <w:rPr>
                <w:rFonts w:ascii="Consolas" w:hAnsi="Consolas" w:eastAsia="Consolas"/>
                <w:sz w:val="17"/>
              </w:rPr>
              <w:t>harness/evidence/leader-lease-dynamodb-20260908/</w:t>
            </w:r>
            <w:r>
              <w:rPr>
                <w:rFonts w:ascii="맑은 고딕" w:hAnsi="맑은 고딕" w:eastAsia="맑은 고딕"/>
                <w:sz w:val="17"/>
              </w:rPr>
              <w:t xml:space="preserve">, </w:t>
            </w:r>
            <w:r>
              <w:rPr>
                <w:rFonts w:ascii="Consolas" w:hAnsi="Consolas" w:eastAsia="Consolas"/>
                <w:sz w:val="17"/>
              </w:rPr>
              <w:t>harness/evidence/load-ceiling-20260909/</w:t>
            </w:r>
            <w:r>
              <w:rPr>
                <w:rFonts w:ascii="맑은 고딕" w:hAnsi="맑은 고딕" w:eastAsia="맑은 고딕"/>
                <w:sz w:val="17"/>
              </w:rPr>
              <w:t xml:space="preserve">, </w:t>
            </w:r>
            <w:r>
              <w:rPr>
                <w:rFonts w:ascii="Consolas" w:hAnsi="Consolas" w:eastAsia="Consolas"/>
                <w:sz w:val="17"/>
              </w:rPr>
              <w:t>harness/evidence/k6-ceiling-20260909/</w:t>
            </w:r>
          </w:p>
        </w:tc>
      </w:tr>
      <w:tr>
        <w:tc>
          <w:tcPr>
            <w:tcW w:type="dxa" w:w="3249"/>
          </w:tcPr>
          <w:p>
            <w:pPr>
              <w:spacing w:after="20" w:line="252" w:lineRule="auto"/>
            </w:pPr>
            <w:r>
              <w:rPr>
                <w:sz w:val="17"/>
              </w:rPr>
            </w:r>
            <w:r>
              <w:rPr>
                <w:rFonts w:ascii="맑은 고딕" w:hAnsi="맑은 고딕" w:eastAsia="맑은 고딕"/>
                <w:sz w:val="17"/>
              </w:rPr>
              <w:t>부하 중 노드 재합류</w:t>
            </w:r>
          </w:p>
        </w:tc>
        <w:tc>
          <w:tcPr>
            <w:tcW w:type="dxa" w:w="3249"/>
          </w:tcPr>
          <w:p>
            <w:pPr>
              <w:spacing w:after="20" w:line="252" w:lineRule="auto"/>
            </w:pPr>
            <w:r>
              <w:rPr>
                <w:sz w:val="17"/>
              </w:rPr>
            </w:r>
            <w:r>
              <w:rPr>
                <w:rFonts w:ascii="맑은 고딕" w:hAnsi="맑은 고딕" w:eastAsia="맑은 고딕"/>
                <w:sz w:val="17"/>
              </w:rPr>
              <w:t>성립. 재합류 20.8초, 그 창의 접수가 정상 구간과 같음</w:t>
            </w:r>
          </w:p>
        </w:tc>
        <w:tc>
          <w:tcPr>
            <w:tcW w:type="dxa" w:w="3249"/>
          </w:tcPr>
          <w:p>
            <w:pPr>
              <w:spacing w:after="20" w:line="252" w:lineRule="auto"/>
            </w:pPr>
            <w:r>
              <w:rPr>
                <w:sz w:val="17"/>
              </w:rPr>
            </w:r>
            <w:r>
              <w:rPr>
                <w:rFonts w:ascii="Consolas" w:hAnsi="Consolas" w:eastAsia="Consolas"/>
                <w:sz w:val="17"/>
              </w:rPr>
              <w:t>harness/evidence/follower-rejoin-20260908/</w:t>
            </w:r>
          </w:p>
        </w:tc>
      </w:tr>
      <w:tr>
        <w:tc>
          <w:tcPr>
            <w:tcW w:type="dxa" w:w="3249"/>
          </w:tcPr>
          <w:p>
            <w:pPr>
              <w:spacing w:after="20" w:line="252" w:lineRule="auto"/>
            </w:pPr>
            <w:r>
              <w:rPr>
                <w:sz w:val="17"/>
              </w:rPr>
            </w:r>
            <w:r>
              <w:rPr>
                <w:rFonts w:ascii="맑은 고딕" w:hAnsi="맑은 고딕" w:eastAsia="맑은 고딕"/>
                <w:sz w:val="17"/>
              </w:rPr>
              <w:t>비동기 2노드 복제</w:t>
            </w:r>
          </w:p>
        </w:tc>
        <w:tc>
          <w:tcPr>
            <w:tcW w:type="dxa" w:w="3249"/>
          </w:tcPr>
          <w:p>
            <w:pPr>
              <w:spacing w:after="20" w:line="252" w:lineRule="auto"/>
            </w:pPr>
            <w:r>
              <w:rPr>
                <w:sz w:val="17"/>
              </w:rPr>
            </w:r>
            <w:r>
              <w:rPr>
                <w:rFonts w:ascii="맑은 고딕" w:hAnsi="맑은 고딕" w:eastAsia="맑은 고딕"/>
                <w:sz w:val="17"/>
              </w:rPr>
              <w:t>성립. 대기 서버 상실이 primary 커밋을 멈추지 않음. 로컬 한 호스트 두 컨테이너 확인</w:t>
            </w:r>
          </w:p>
        </w:tc>
        <w:tc>
          <w:tcPr>
            <w:tcW w:type="dxa" w:w="3249"/>
          </w:tcPr>
          <w:p>
            <w:pPr>
              <w:spacing w:after="20" w:line="252" w:lineRule="auto"/>
            </w:pPr>
            <w:r>
              <w:rPr>
                <w:sz w:val="17"/>
              </w:rPr>
            </w:r>
            <w:r>
              <w:rPr>
                <w:rFonts w:ascii="맑은 고딕" w:hAnsi="맑은 고딕" w:eastAsia="맑은 고딕"/>
                <w:sz w:val="17"/>
              </w:rPr>
              <w:t xml:space="preserve">ADR 0024, </w:t>
            </w:r>
            <w:r>
              <w:rPr>
                <w:rFonts w:ascii="Consolas" w:hAnsi="Consolas" w:eastAsia="Consolas"/>
                <w:sz w:val="17"/>
              </w:rPr>
              <w:t>deploy/compose.node-data.yml</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성립. 커넥션 풀에서 정원을 유도하고 초과를 거절로 막음</w:t>
            </w:r>
          </w:p>
        </w:tc>
        <w:tc>
          <w:tcPr>
            <w:tcW w:type="dxa" w:w="3249"/>
          </w:tcPr>
          <w:p>
            <w:pPr>
              <w:spacing w:after="20" w:line="252" w:lineRule="auto"/>
            </w:pPr>
            <w:r>
              <w:rPr>
                <w:sz w:val="17"/>
              </w:rPr>
            </w:r>
            <w:r>
              <w:rPr>
                <w:rFonts w:ascii="Consolas" w:hAnsi="Consolas" w:eastAsia="Consolas"/>
                <w:sz w:val="17"/>
              </w:rPr>
              <w:t>server/app/src/main/java/kr/exchange/api/common/AdmissionLimits.java</w:t>
            </w:r>
          </w:p>
        </w:tc>
      </w:tr>
      <w:tr>
        <w:tc>
          <w:tcPr>
            <w:tcW w:type="dxa" w:w="3249"/>
          </w:tcPr>
          <w:p>
            <w:pPr>
              <w:spacing w:after="20" w:line="252" w:lineRule="auto"/>
            </w:pPr>
            <w:r>
              <w:rPr>
                <w:sz w:val="17"/>
              </w:rPr>
            </w:r>
            <w:r>
              <w:rPr>
                <w:rFonts w:ascii="맑은 고딕" w:hAnsi="맑은 고딕" w:eastAsia="맑은 고딕"/>
                <w:sz w:val="17"/>
              </w:rPr>
              <w:t>카오스 주입</w:t>
            </w:r>
          </w:p>
        </w:tc>
        <w:tc>
          <w:tcPr>
            <w:tcW w:type="dxa" w:w="3249"/>
          </w:tcPr>
          <w:p>
            <w:pPr>
              <w:spacing w:after="20" w:line="252" w:lineRule="auto"/>
            </w:pPr>
            <w:r>
              <w:rPr>
                <w:sz w:val="17"/>
              </w:rPr>
            </w:r>
            <w:r>
              <w:rPr>
                <w:rFonts w:ascii="맑은 고딕" w:hAnsi="맑은 고딕" w:eastAsia="맑은 고딕"/>
                <w:sz w:val="17"/>
              </w:rPr>
              <w:t>성립. 스크립트 9종</w:t>
            </w:r>
          </w:p>
        </w:tc>
        <w:tc>
          <w:tcPr>
            <w:tcW w:type="dxa" w:w="3249"/>
          </w:tcPr>
          <w:p>
            <w:pPr>
              <w:spacing w:after="20" w:line="252" w:lineRule="auto"/>
            </w:pPr>
            <w:r>
              <w:rPr>
                <w:sz w:val="17"/>
              </w:rPr>
            </w:r>
            <w:r>
              <w:rPr>
                <w:rFonts w:ascii="Consolas" w:hAnsi="Consolas" w:eastAsia="Consolas"/>
                <w:sz w:val="17"/>
              </w:rPr>
              <w:t>harness/scripts/</w:t>
            </w:r>
            <w:r>
              <w:rPr>
                <w:rFonts w:ascii="맑은 고딕" w:hAnsi="맑은 고딕" w:eastAsia="맑은 고딕"/>
                <w:sz w:val="17"/>
              </w:rPr>
              <w:t xml:space="preserve"> 의 e1 부터 e9</w:t>
            </w:r>
          </w:p>
        </w:tc>
      </w:tr>
      <w:tr>
        <w:tc>
          <w:tcPr>
            <w:tcW w:type="dxa" w:w="3249"/>
          </w:tcPr>
          <w:p>
            <w:pPr>
              <w:spacing w:after="20" w:line="252" w:lineRule="auto"/>
            </w:pPr>
            <w:r>
              <w:rPr>
                <w:sz w:val="17"/>
              </w:rPr>
            </w:r>
            <w:r>
              <w:rPr>
                <w:rFonts w:ascii="맑은 고딕" w:hAnsi="맑은 고딕" w:eastAsia="맑은 고딕"/>
                <w:sz w:val="17"/>
              </w:rPr>
              <w:t>관측 자산</w:t>
            </w:r>
          </w:p>
        </w:tc>
        <w:tc>
          <w:tcPr>
            <w:tcW w:type="dxa" w:w="3249"/>
          </w:tcPr>
          <w:p>
            <w:pPr>
              <w:spacing w:after="20" w:line="252" w:lineRule="auto"/>
            </w:pPr>
            <w:r>
              <w:rPr>
                <w:sz w:val="17"/>
              </w:rPr>
            </w:r>
            <w:r>
              <w:rPr>
                <w:rFonts w:ascii="맑은 고딕" w:hAnsi="맑은 고딕" w:eastAsia="맑은 고딕"/>
                <w:sz w:val="17"/>
              </w:rPr>
              <w:t>성립. 레코딩 규칙 9개, 알람 17개, 대시보드 9종</w:t>
            </w:r>
          </w:p>
        </w:tc>
        <w:tc>
          <w:tcPr>
            <w:tcW w:type="dxa" w:w="3249"/>
          </w:tcPr>
          <w:p>
            <w:pPr>
              <w:spacing w:after="20" w:line="252" w:lineRule="auto"/>
            </w:pPr>
            <w:r>
              <w:rPr>
                <w:sz w:val="17"/>
              </w:rPr>
            </w:r>
            <w:r>
              <w:rPr>
                <w:rFonts w:ascii="Consolas" w:hAnsi="Consolas" w:eastAsia="Consolas"/>
                <w:sz w:val="17"/>
              </w:rPr>
              <w:t>harness/prometheus/rules/</w:t>
            </w:r>
            <w:r>
              <w:rPr>
                <w:rFonts w:ascii="맑은 고딕" w:hAnsi="맑은 고딕" w:eastAsia="맑은 고딕"/>
                <w:sz w:val="17"/>
              </w:rPr>
              <w:t xml:space="preserve">, </w:t>
            </w:r>
            <w:r>
              <w:rPr>
                <w:rFonts w:ascii="Consolas" w:hAnsi="Consolas" w:eastAsia="Consolas"/>
                <w:sz w:val="17"/>
              </w:rPr>
              <w:t>harness/grafana/dashboards/</w:t>
            </w:r>
          </w:p>
        </w:tc>
      </w:tr>
      <w:tr>
        <w:tc>
          <w:tcPr>
            <w:tcW w:type="dxa" w:w="3249"/>
          </w:tcPr>
          <w:p>
            <w:pPr>
              <w:spacing w:after="20" w:line="252" w:lineRule="auto"/>
            </w:pPr>
            <w:r>
              <w:rPr>
                <w:sz w:val="17"/>
              </w:rPr>
            </w:r>
            <w:r>
              <w:rPr>
                <w:rFonts w:ascii="맑은 고딕" w:hAnsi="맑은 고딕" w:eastAsia="맑은 고딕"/>
                <w:sz w:val="17"/>
              </w:rPr>
              <w:t>통합 검증</w:t>
            </w:r>
          </w:p>
        </w:tc>
        <w:tc>
          <w:tcPr>
            <w:tcW w:type="dxa" w:w="3249"/>
          </w:tcPr>
          <w:p>
            <w:pPr>
              <w:spacing w:after="20" w:line="252" w:lineRule="auto"/>
            </w:pPr>
            <w:r>
              <w:rPr>
                <w:sz w:val="17"/>
              </w:rPr>
            </w:r>
            <w:r>
              <w:rPr>
                <w:rFonts w:ascii="맑은 고딕" w:hAnsi="맑은 고딕" w:eastAsia="맑은 고딕"/>
                <w:sz w:val="17"/>
              </w:rPr>
              <w:t>성립. 검증 클래스 74개가 전량 통과</w:t>
            </w:r>
          </w:p>
        </w:tc>
        <w:tc>
          <w:tcPr>
            <w:tcW w:type="dxa" w:w="3249"/>
          </w:tcPr>
          <w:p>
            <w:pPr>
              <w:spacing w:after="20" w:line="252" w:lineRule="auto"/>
            </w:pPr>
            <w:r>
              <w:rPr>
                <w:sz w:val="17"/>
              </w:rPr>
            </w:r>
            <w:r>
              <w:rPr>
                <w:rFonts w:ascii="Consolas" w:hAnsi="Consolas" w:eastAsia="Consolas"/>
                <w:sz w:val="17"/>
              </w:rPr>
              <w:t>server/app/src/test/</w:t>
            </w:r>
          </w:p>
        </w:tc>
      </w:tr>
    </w:tbl>
    <w:p>
      <w:pPr>
        <w:spacing w:after="40" w:line="144" w:lineRule="auto"/>
      </w:pPr>
    </w:p>
    <w:p>
      <w:pPr>
        <w:pStyle w:val="Heading3"/>
        <w:spacing w:before="180" w:after="100"/>
      </w:pPr>
      <w:r>
        <w:rPr>
          <w:rFonts w:ascii="맑은 고딕" w:hAnsi="맑은 고딕" w:eastAsia="맑은 고딕"/>
          <w:b/>
          <w:color w:val="1B2429"/>
          <w:sz w:val="23"/>
        </w:rPr>
        <w:t>3.2 성립하지 않은 것</w:t>
      </w:r>
    </w:p>
    <w:p>
      <w:pPr>
        <w:spacing w:line="264" w:lineRule="auto" w:after="80"/>
      </w:pPr>
      <w:r>
        <w:rPr>
          <w:rFonts w:ascii="맑은 고딕" w:hAnsi="맑은 고딕" w:eastAsia="맑은 고딕"/>
          <w:sz w:val="19"/>
        </w:rPr>
        <w:t>정직하게 적습니다. 문서에 설계가 있다는 이유로 완료로 적지 않습니다.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무엇이 없는가</w:t>
            </w:r>
          </w:p>
        </w:tc>
      </w:tr>
      <w:tr>
        <w:tc>
          <w:tcPr>
            <w:tcW w:type="dxa" w:w="3249"/>
          </w:tcPr>
          <w:p>
            <w:pPr>
              <w:spacing w:after="20" w:line="252" w:lineRule="auto"/>
            </w:pPr>
            <w:r>
              <w:rPr>
                <w:sz w:val="17"/>
              </w:rPr>
            </w:r>
            <w:r>
              <w:rPr>
                <w:rFonts w:ascii="맑은 고딕" w:hAnsi="맑은 고딕" w:eastAsia="맑은 고딕"/>
                <w:sz w:val="17"/>
              </w:rPr>
              <w:t>클라우드 배포</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 xml:space="preserve">AWS에 배포한 적이 없습니다. </w:t>
            </w:r>
            <w:r>
              <w:rPr>
                <w:rFonts w:ascii="Consolas" w:hAnsi="Consolas" w:eastAsia="Consolas"/>
                <w:sz w:val="17"/>
              </w:rPr>
              <w:t>.tf</w:t>
            </w:r>
            <w:r>
              <w:rPr>
                <w:rFonts w:ascii="맑은 고딕" w:hAnsi="맑은 고딕" w:eastAsia="맑은 고딕"/>
                <w:sz w:val="17"/>
              </w:rPr>
              <w:t xml:space="preserve"> 파일이 0개입니다</w:t>
            </w:r>
          </w:p>
        </w:tc>
      </w:tr>
      <w:tr>
        <w:tc>
          <w:tcPr>
            <w:tcW w:type="dxa" w:w="3249"/>
          </w:tcPr>
          <w:p>
            <w:pPr>
              <w:spacing w:after="20" w:line="252" w:lineRule="auto"/>
            </w:pPr>
            <w:r>
              <w:rPr>
                <w:sz w:val="17"/>
              </w:rPr>
            </w:r>
            <w:r>
              <w:rPr>
                <w:rFonts w:ascii="맑은 고딕" w:hAnsi="맑은 고딕" w:eastAsia="맑은 고딕"/>
                <w:sz w:val="17"/>
              </w:rPr>
              <w:t>상시면 관측 배선</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배포용 컴포즈 3종에 관측 서비스 정의가 0건입니다. 관측 스택은 로컬 카오스 스택에서만 돕니다</w:t>
            </w:r>
          </w:p>
        </w:tc>
      </w:tr>
      <w:tr>
        <w:tc>
          <w:tcPr>
            <w:tcW w:type="dxa" w:w="3249"/>
          </w:tcPr>
          <w:p>
            <w:pPr>
              <w:spacing w:after="20" w:line="252" w:lineRule="auto"/>
            </w:pPr>
            <w:r>
              <w:rPr>
                <w:sz w:val="17"/>
              </w:rPr>
            </w:r>
            <w:r>
              <w:rPr>
                <w:rFonts w:ascii="맑은 고딕" w:hAnsi="맑은 고딕" w:eastAsia="맑은 고딕"/>
                <w:sz w:val="17"/>
              </w:rPr>
              <w:t>계층별 프로브</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네트워크 계층과 전송 계층과 응용 계층을 각각 찌르는 프로브가 배선되지 않았습니다</w:t>
            </w:r>
          </w:p>
        </w:tc>
      </w:tr>
      <w:tr>
        <w:tc>
          <w:tcPr>
            <w:tcW w:type="dxa" w:w="3249"/>
          </w:tcPr>
          <w:p>
            <w:pPr>
              <w:spacing w:after="20" w:line="252" w:lineRule="auto"/>
            </w:pPr>
            <w:r>
              <w:rPr>
                <w:sz w:val="17"/>
              </w:rPr>
            </w:r>
            <w:r>
              <w:rPr>
                <w:rFonts w:ascii="맑은 고딕" w:hAnsi="맑은 고딕" w:eastAsia="맑은 고딕"/>
                <w:sz w:val="17"/>
              </w:rPr>
              <w:t>알림 실투입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알림 수신 주소를 넣지 않았습니다. 로컬에서 도달만 확인했습니다</w:t>
            </w:r>
          </w:p>
        </w:tc>
      </w:tr>
      <w:tr>
        <w:tc>
          <w:tcPr>
            <w:tcW w:type="dxa" w:w="3249"/>
          </w:tcPr>
          <w:p>
            <w:pPr>
              <w:spacing w:after="20" w:line="252" w:lineRule="auto"/>
            </w:pPr>
            <w:r>
              <w:rPr>
                <w:sz w:val="17"/>
              </w:rPr>
            </w:r>
            <w:r>
              <w:rPr>
                <w:rFonts w:ascii="맑은 고딕" w:hAnsi="맑은 고딕" w:eastAsia="맑은 고딕"/>
                <w:sz w:val="17"/>
              </w:rPr>
              <w:t>커널 계층 장애 주입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실험 E10이 미실시입니다. 종전 E1부터 E9까지는 전부 프록시 모사입니다</w:t>
            </w:r>
          </w:p>
        </w:tc>
      </w:tr>
      <w:tr>
        <w:tc>
          <w:tcPr>
            <w:tcW w:type="dxa" w:w="3249"/>
          </w:tcPr>
          <w:p>
            <w:pPr>
              <w:spacing w:after="20" w:line="252" w:lineRule="auto"/>
            </w:pPr>
            <w:r>
              <w:rPr>
                <w:sz w:val="17"/>
              </w:rPr>
            </w:r>
            <w:r>
              <w:rPr>
                <w:rFonts w:ascii="맑은 고딕" w:hAnsi="맑은 고딕" w:eastAsia="맑은 고딕"/>
                <w:sz w:val="17"/>
              </w:rPr>
              <w:t>데이터베이스 자동 페일오버</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Consolas" w:hAnsi="Consolas" w:eastAsia="Consolas"/>
                <w:sz w:val="17"/>
              </w:rPr>
              <w:t>pg_ctl promote</w:t>
            </w:r>
            <w:r>
              <w:rPr>
                <w:rFonts w:ascii="맑은 고딕" w:hAnsi="맑은 고딕" w:eastAsia="맑은 고딕"/>
                <w:sz w:val="17"/>
              </w:rPr>
              <w:t xml:space="preserve">, </w:t>
            </w:r>
            <w:r>
              <w:rPr>
                <w:rFonts w:ascii="Consolas" w:hAnsi="Consolas" w:eastAsia="Consolas"/>
                <w:sz w:val="17"/>
              </w:rPr>
              <w:t>pg_promote()</w:t>
            </w:r>
            <w:r>
              <w:rPr>
                <w:rFonts w:ascii="맑은 고딕" w:hAnsi="맑은 고딕" w:eastAsia="맑은 고딕"/>
                <w:sz w:val="17"/>
              </w:rPr>
              <w:t xml:space="preserve">, </w:t>
            </w:r>
            <w:r>
              <w:rPr>
                <w:rFonts w:ascii="Consolas" w:hAnsi="Consolas" w:eastAsia="Consolas"/>
                <w:sz w:val="17"/>
              </w:rPr>
              <w:t>promote_trigger_file</w:t>
            </w:r>
            <w:r>
              <w:rPr>
                <w:rFonts w:ascii="맑은 고딕" w:hAnsi="맑은 고딕" w:eastAsia="맑은 고딕"/>
                <w:sz w:val="17"/>
              </w:rPr>
              <w:t xml:space="preserve"> 이 저장소 전체에 0건입니다. 수동 절차만 있고 </w:t>
            </w:r>
            <w:r>
              <w:rPr>
                <w:rFonts w:ascii="Consolas" w:hAnsi="Consolas" w:eastAsia="Consolas"/>
                <w:sz w:val="17"/>
              </w:rPr>
              <w:t>docs/operations/DB_수동_페일오버.md</w:t>
            </w:r>
            <w:r>
              <w:rPr>
                <w:rFonts w:ascii="맑은 고딕" w:hAnsi="맑은 고딕" w:eastAsia="맑은 고딕"/>
                <w:sz w:val="17"/>
              </w:rPr>
              <w:t xml:space="preserve"> 에 있습니다 (ADR 0024)</w:t>
            </w:r>
          </w:p>
        </w:tc>
      </w:tr>
      <w:tr>
        <w:tc>
          <w:tcPr>
            <w:tcW w:type="dxa" w:w="3249"/>
          </w:tcPr>
          <w:p>
            <w:pPr>
              <w:spacing w:after="20" w:line="252" w:lineRule="auto"/>
            </w:pPr>
            <w:r>
              <w:rPr>
                <w:sz w:val="17"/>
              </w:rPr>
            </w:r>
            <w:r>
              <w:rPr>
                <w:rFonts w:ascii="맑은 고딕" w:hAnsi="맑은 고딕" w:eastAsia="맑은 고딕"/>
                <w:sz w:val="17"/>
              </w:rPr>
              <w:t>데이터베이스 페일오버 리허설</w:t>
            </w:r>
          </w:p>
        </w:tc>
        <w:tc>
          <w:tcPr>
            <w:tcW w:type="dxa" w:w="3249"/>
          </w:tcPr>
          <w:p>
            <w:pPr>
              <w:spacing w:after="20" w:line="252" w:lineRule="auto"/>
            </w:pPr>
            <w:r>
              <w:rPr>
                <w:sz w:val="17"/>
              </w:rPr>
            </w:r>
            <w:r>
              <w:rPr>
                <w:rFonts w:ascii="맑은 고딕" w:hAnsi="맑은 고딕" w:eastAsia="맑은 고딕"/>
                <w:sz w:val="17"/>
              </w:rPr>
              <w:t>부분</w:t>
            </w:r>
          </w:p>
        </w:tc>
        <w:tc>
          <w:tcPr>
            <w:tcW w:type="dxa" w:w="3249"/>
          </w:tcPr>
          <w:p>
            <w:pPr>
              <w:spacing w:after="20" w:line="252" w:lineRule="auto"/>
            </w:pPr>
            <w:r>
              <w:rPr>
                <w:sz w:val="17"/>
              </w:rPr>
            </w:r>
            <w:r>
              <w:rPr>
                <w:rFonts w:ascii="맑은 고딕" w:hAnsi="맑은 고딕" w:eastAsia="맑은 고딕"/>
                <w:sz w:val="17"/>
              </w:rPr>
              <w:t>승격 명령과 재편입은 단일 호스트에서 실측했습니다 (</w:t>
            </w:r>
            <w:r>
              <w:rPr>
                <w:rFonts w:ascii="Consolas" w:hAnsi="Consolas" w:eastAsia="Consolas"/>
                <w:sz w:val="17"/>
              </w:rPr>
              <w:t>harness/evidence/failover-rpo-20260912/</w:t>
            </w:r>
            <w:r>
              <w:rPr>
                <w:rFonts w:ascii="맑은 고딕" w:hAnsi="맑은 고딕" w:eastAsia="맑은 고딕"/>
                <w:sz w:val="17"/>
              </w:rPr>
              <w:t>). 장애를 알아차리는 시간, 승격 여부를 판단하는 시간, 앱의 접속 대상을 바꾸는 시간은 재지 않았습니다. 절차 전체를 다중 호스트에서 돌린 적이 0건입니다</w:t>
            </w:r>
          </w:p>
        </w:tc>
      </w:tr>
    </w:tbl>
    <w:p>
      <w:pPr>
        <w:spacing w:after="40" w:line="144" w:lineRule="auto"/>
      </w:pPr>
    </w:p>
    <w:p>
      <w:pPr>
        <w:pStyle w:val="Heading3"/>
        <w:spacing w:before="180" w:after="100"/>
      </w:pPr>
      <w:r>
        <w:rPr>
          <w:rFonts w:ascii="맑은 고딕" w:hAnsi="맑은 고딕" w:eastAsia="맑은 고딕"/>
          <w:b/>
          <w:color w:val="1B2429"/>
          <w:sz w:val="23"/>
        </w:rPr>
        <w:t>3.3 측정 평면의 한계</w:t>
      </w:r>
    </w:p>
    <w:p>
      <w:pPr>
        <w:spacing w:line="264" w:lineRule="auto" w:after="80"/>
      </w:pPr>
      <w:r>
        <w:rPr>
          <w:rFonts w:ascii="맑은 고딕" w:hAnsi="맑은 고딕" w:eastAsia="맑은 고딕"/>
          <w:sz w:val="19"/>
        </w:rPr>
        <w:t>지금까지의 실측은 전부 로컬 도커 환경입니다. 배포 대상 인스턴스 실물에서 잰 값이 0건입니다.</w:t>
      </w:r>
    </w:p>
    <w:p>
      <w:pPr>
        <w:spacing w:line="264" w:lineRule="auto" w:after="80"/>
      </w:pPr>
      <w:r>
        <w:rPr>
          <w:rFonts w:ascii="맑은 고딕" w:hAnsi="맑은 고딕" w:eastAsia="맑은 고딕"/>
          <w:sz w:val="19"/>
        </w:rPr>
        <w:t>그리고 같은 기계에서 여러 컨테이너가 함께 돌았습니다. 2026-09-08 회차에서는 스택 12개가 상시 돌았고, 통합 검증이 겹친 구간에는 임시 데이터베이스 컨테이너가 최대 27개까지 함께 있었습니다. 그래서 이 문서의 성능 수치는 절대값이 아니라 같은 주행 안의 상대 비교로 읽어야 합니다.</w:t>
      </w:r>
    </w:p>
    <w:p>
      <w:pPr>
        <w:pStyle w:val="Heading2"/>
        <w:spacing w:before="280" w:after="100"/>
      </w:pPr>
      <w:r>
        <w:rPr>
          <w:rFonts w:ascii="맑은 고딕" w:hAnsi="맑은 고딕" w:eastAsia="맑은 고딕"/>
          <w:b/>
          <w:color w:val="1B2429"/>
          <w:sz w:val="28"/>
        </w:rPr>
        <w:t>4. 기술 선택</w:t>
      </w:r>
    </w:p>
    <w:p>
      <w:pPr>
        <w:pStyle w:val="Heading3"/>
        <w:spacing w:before="180" w:after="100"/>
      </w:pPr>
      <w:r>
        <w:rPr>
          <w:rFonts w:ascii="맑은 고딕" w:hAnsi="맑은 고딕" w:eastAsia="맑은 고딕"/>
          <w:b/>
          <w:color w:val="1B2429"/>
          <w:sz w:val="23"/>
        </w:rPr>
        <w:t>4.1 선택의 원칙</w:t>
      </w:r>
    </w:p>
    <w:p>
      <w:pPr>
        <w:spacing w:line="264" w:lineRule="auto" w:after="80"/>
      </w:pPr>
      <w:r>
        <w:rPr>
          <w:rFonts w:ascii="맑은 고딕" w:hAnsi="맑은 고딕" w:eastAsia="맑은 고딕"/>
          <w:sz w:val="19"/>
        </w:rPr>
        <w:t xml:space="preserve">기술을 고를 때 기준이 하나입니다. </w:t>
      </w:r>
      <w:r>
        <w:rPr>
          <w:rFonts w:ascii="맑은 고딕" w:hAnsi="맑은 고딕" w:eastAsia="맑은 고딕"/>
          <w:b/>
          <w:sz w:val="19"/>
        </w:rPr>
        <w:t>장애를 주입할 권한이 없는 계층은 증명 대상에서 빠집니다.</w:t>
      </w:r>
    </w:p>
    <w:p>
      <w:pPr>
        <w:spacing w:line="264" w:lineRule="auto" w:after="80"/>
      </w:pPr>
      <w:r>
        <w:rPr>
          <w:rFonts w:ascii="맑은 고딕" w:hAnsi="맑은 고딕" w:eastAsia="맑은 고딕"/>
          <w:sz w:val="19"/>
        </w:rPr>
        <w:t>이 프로젝트가 증명하려는 것이 장애 아래의 무결과 복구인데, 그 장애를 만들 수 없으면 증명할 것이 없습니다. 그래서 편한 관리형 서비스 대신 직접 운영하는 쪽을 여러 번 골랐습니다. 대가는 정직하게 계상합니다.</w:t>
      </w:r>
    </w:p>
    <w:p>
      <w:pPr>
        <w:pStyle w:val="Heading3"/>
        <w:spacing w:before="180" w:after="100"/>
      </w:pPr>
      <w:r>
        <w:rPr>
          <w:rFonts w:ascii="맑은 고딕" w:hAnsi="맑은 고딕" w:eastAsia="맑은 고딕"/>
          <w:b/>
          <w:color w:val="1B2429"/>
          <w:sz w:val="23"/>
        </w:rPr>
        <w:t>4.2 선택표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line="252" w:lineRule="auto"/>
            </w:pPr>
            <w:r>
              <w:rPr>
                <w:sz w:val="17"/>
              </w:rPr>
            </w:r>
            <w:r>
              <w:rPr>
                <w:rFonts w:ascii="맑은 고딕" w:hAnsi="맑은 고딕" w:eastAsia="맑은 고딕"/>
                <w:sz w:val="17"/>
              </w:rPr>
              <w:t>언어와 프레임워크</w:t>
            </w:r>
          </w:p>
        </w:tc>
        <w:tc>
          <w:tcPr>
            <w:tcW w:type="dxa" w:w="3249"/>
          </w:tcPr>
          <w:p>
            <w:pPr>
              <w:spacing w:after="20" w:line="252" w:lineRule="auto"/>
            </w:pPr>
            <w:r>
              <w:rPr>
                <w:sz w:val="17"/>
              </w:rPr>
            </w:r>
            <w:r>
              <w:rPr>
                <w:rFonts w:ascii="맑은 고딕" w:hAnsi="맑은 고딕" w:eastAsia="맑은 고딕"/>
                <w:sz w:val="17"/>
              </w:rPr>
              <w:t>Java 21, Spring Boot</w:t>
            </w:r>
          </w:p>
        </w:tc>
        <w:tc>
          <w:tcPr>
            <w:tcW w:type="dxa" w:w="3249"/>
          </w:tcPr>
          <w:p>
            <w:pPr>
              <w:spacing w:after="20" w:line="252" w:lineRule="auto"/>
            </w:pPr>
            <w:r>
              <w:rPr>
                <w:sz w:val="17"/>
              </w:rPr>
            </w:r>
            <w:r>
              <w:rPr>
                <w:rFonts w:ascii="맑은 고딕" w:hAnsi="맑은 고딕" w:eastAsia="맑은 고딕"/>
                <w:sz w:val="17"/>
              </w:rPr>
              <w:t>가상 스레드로 봇 수천 개를 한 프로세스에서 돌립니다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EC2에 직접 운영하는 PostgreSQL 17</w:t>
            </w:r>
          </w:p>
        </w:tc>
        <w:tc>
          <w:tcPr>
            <w:tcW w:type="dxa" w:w="3249"/>
          </w:tcPr>
          <w:p>
            <w:pPr>
              <w:spacing w:after="20" w:line="252" w:lineRule="auto"/>
            </w:pPr>
            <w:r>
              <w:rPr>
                <w:sz w:val="17"/>
              </w:rPr>
            </w:r>
            <w:r>
              <w:rPr>
                <w:rFonts w:ascii="맑은 고딕" w:hAnsi="맑은 고딕" w:eastAsia="맑은 고딕"/>
                <w:sz w:val="17"/>
              </w:rPr>
              <w:t>관리형 데이터베이스는 운영체제 접근이 없어 커널 파라미터 조작과 프로세스 정지를 못 합니다. 그러면 데이터베이스 계층이 증명 범위에서 빠집니다 (ADR 0004)</w:t>
            </w:r>
          </w:p>
        </w:tc>
      </w:tr>
      <w:tr>
        <w:tc>
          <w:tcPr>
            <w:tcW w:type="dxa" w:w="3249"/>
          </w:tcPr>
          <w:p>
            <w:pPr>
              <w:spacing w:after="20" w:line="252" w:lineRule="auto"/>
            </w:pPr>
            <w:r>
              <w:rPr>
                <w:sz w:val="17"/>
              </w:rPr>
            </w:r>
            <w:r>
              <w:rPr>
                <w:rFonts w:ascii="맑은 고딕" w:hAnsi="맑은 고딕" w:eastAsia="맑은 고딕"/>
                <w:sz w:val="17"/>
              </w:rPr>
              <w:t>컴퓨트</w:t>
            </w:r>
          </w:p>
        </w:tc>
        <w:tc>
          <w:tcPr>
            <w:tcW w:type="dxa" w:w="3249"/>
          </w:tcPr>
          <w:p>
            <w:pPr>
              <w:spacing w:after="20" w:line="252" w:lineRule="auto"/>
            </w:pPr>
            <w:r>
              <w:rPr>
                <w:sz w:val="17"/>
              </w:rPr>
            </w:r>
            <w:r>
              <w:rPr>
                <w:rFonts w:ascii="맑은 고딕" w:hAnsi="맑은 고딕" w:eastAsia="맑은 고딕"/>
                <w:sz w:val="17"/>
              </w:rPr>
              <w:t>EC2 Graviton (t4g, c7g)</w:t>
            </w:r>
          </w:p>
        </w:tc>
        <w:tc>
          <w:tcPr>
            <w:tcW w:type="dxa" w:w="3249"/>
          </w:tcPr>
          <w:p>
            <w:pPr>
              <w:spacing w:after="20" w:line="252" w:lineRule="auto"/>
            </w:pPr>
            <w:r>
              <w:rPr>
                <w:sz w:val="17"/>
              </w:rPr>
            </w:r>
            <w:r>
              <w:rPr>
                <w:rFonts w:ascii="맑은 고딕" w:hAnsi="맑은 고딕" w:eastAsia="맑은 고딕"/>
                <w:sz w:val="17"/>
              </w:rPr>
              <w:t>운영체제 셸 접근이 필요합니다. Graviton은 x86 대비 상시 구동에서 약 20퍼센트 저렴합니다</w:t>
            </w:r>
          </w:p>
        </w:tc>
      </w:tr>
      <w:tr>
        <w:tc>
          <w:tcPr>
            <w:tcW w:type="dxa" w:w="3249"/>
          </w:tcPr>
          <w:p>
            <w:pPr>
              <w:spacing w:after="20" w:line="252" w:lineRule="auto"/>
            </w:pPr>
            <w:r>
              <w:rPr>
                <w:sz w:val="17"/>
              </w:rPr>
            </w:r>
            <w:r>
              <w:rPr>
                <w:rFonts w:ascii="맑은 고딕" w:hAnsi="맑은 고딕" w:eastAsia="맑은 고딕"/>
                <w:sz w:val="17"/>
              </w:rPr>
              <w:t>로드밸런서</w:t>
            </w:r>
          </w:p>
        </w:tc>
        <w:tc>
          <w:tcPr>
            <w:tcW w:type="dxa" w:w="3249"/>
          </w:tcPr>
          <w:p>
            <w:pPr>
              <w:spacing w:after="20" w:line="252" w:lineRule="auto"/>
            </w:pPr>
            <w:r>
              <w:rPr>
                <w:sz w:val="17"/>
              </w:rPr>
            </w:r>
            <w:r>
              <w:rPr>
                <w:rFonts w:ascii="맑은 고딕" w:hAnsi="맑은 고딕" w:eastAsia="맑은 고딕"/>
                <w:sz w:val="17"/>
              </w:rPr>
              <w:t>Application Load Balancer, 2 가용영역</w:t>
            </w:r>
          </w:p>
        </w:tc>
        <w:tc>
          <w:tcPr>
            <w:tcW w:type="dxa" w:w="3249"/>
          </w:tcPr>
          <w:p>
            <w:pPr>
              <w:spacing w:after="20" w:line="252" w:lineRule="auto"/>
            </w:pPr>
            <w:r>
              <w:rPr>
                <w:sz w:val="17"/>
              </w:rPr>
            </w:r>
            <w:r>
              <w:rPr>
                <w:rFonts w:ascii="맑은 고딕" w:hAnsi="맑은 고딕" w:eastAsia="맑은 고딕"/>
                <w:sz w:val="17"/>
              </w:rPr>
              <w:t>두 가용영역의 진입점을 이중화하려면 관리형이 필요합니다. 헬스체크가 애플리케이션의 상태 확인 경로를 그대로 읽으므로 판정 주체가 애플리케이션이 됩니다</w:t>
            </w:r>
          </w:p>
        </w:tc>
      </w:tr>
      <w:tr>
        <w:tc>
          <w:tcPr>
            <w:tcW w:type="dxa" w:w="3249"/>
          </w:tcPr>
          <w:p>
            <w:pPr>
              <w:spacing w:after="20" w:line="252" w:lineRule="auto"/>
            </w:pPr>
            <w:r>
              <w:rPr>
                <w:sz w:val="17"/>
              </w:rPr>
            </w:r>
            <w:r>
              <w:rPr>
                <w:rFonts w:ascii="맑은 고딕" w:hAnsi="맑은 고딕" w:eastAsia="맑은 고딕"/>
                <w:sz w:val="17"/>
              </w:rPr>
              <w:t>확장</w:t>
            </w:r>
          </w:p>
        </w:tc>
        <w:tc>
          <w:tcPr>
            <w:tcW w:type="dxa" w:w="3249"/>
          </w:tcPr>
          <w:p>
            <w:pPr>
              <w:spacing w:after="20" w:line="252" w:lineRule="auto"/>
            </w:pPr>
            <w:r>
              <w:rPr>
                <w:sz w:val="17"/>
              </w:rPr>
            </w:r>
            <w:r>
              <w:rPr>
                <w:rFonts w:ascii="맑은 고딕" w:hAnsi="맑은 고딕" w:eastAsia="맑은 고딕"/>
                <w:sz w:val="17"/>
              </w:rPr>
              <w:t>EC2 Auto Scaling 그룹. 확장 정책은 두지 않음</w:t>
            </w:r>
          </w:p>
        </w:tc>
        <w:tc>
          <w:tcPr>
            <w:tcW w:type="dxa" w:w="3249"/>
          </w:tcPr>
          <w:p>
            <w:pPr>
              <w:spacing w:after="20" w:line="252" w:lineRule="auto"/>
            </w:pPr>
            <w:r>
              <w:rPr>
                <w:sz w:val="17"/>
              </w:rPr>
            </w:r>
            <w:r>
              <w:rPr>
                <w:rFonts w:ascii="맑은 고딕" w:hAnsi="맑은 고딕" w:eastAsia="맑은 고딕"/>
                <w:sz w:val="17"/>
              </w:rPr>
              <w:t>조회 계층에만 겁니다. 최소 2, 희망 2, 최대 3입니다. 확장 방식은 수동입니다. 자동 확장만 관리형 감시 서비스를 요구하는데 그 서비스를 비용으로 기각했으므로, 정책 없이 희망 용량만 직접 설정합니다 (ADR 0015)</w:t>
            </w:r>
          </w:p>
        </w:tc>
      </w:tr>
      <w:tr>
        <w:tc>
          <w:tcPr>
            <w:tcW w:type="dxa" w:w="3249"/>
          </w:tcPr>
          <w:p>
            <w:pPr>
              <w:spacing w:after="20" w:line="252" w:lineRule="auto"/>
            </w:pPr>
            <w:r>
              <w:rPr>
                <w:sz w:val="17"/>
              </w:rPr>
            </w:r>
            <w:r>
              <w:rPr>
                <w:rFonts w:ascii="맑은 고딕" w:hAnsi="맑은 고딕" w:eastAsia="맑은 고딕"/>
                <w:sz w:val="17"/>
              </w:rPr>
              <w:t>리더 임차</w:t>
            </w:r>
          </w:p>
        </w:tc>
        <w:tc>
          <w:tcPr>
            <w:tcW w:type="dxa" w:w="3249"/>
          </w:tcPr>
          <w:p>
            <w:pPr>
              <w:spacing w:after="20" w:line="252" w:lineRule="auto"/>
            </w:pPr>
            <w:r>
              <w:rPr>
                <w:sz w:val="17"/>
              </w:rPr>
            </w:r>
            <w:r>
              <w:rPr>
                <w:rFonts w:ascii="맑은 고딕" w:hAnsi="맑은 고딕" w:eastAsia="맑은 고딕"/>
                <w:sz w:val="17"/>
              </w:rPr>
              <w:t>임차 보관소를 갈아 끼울 수 있게 두고 구현을 둘 둡니다. 데이터베이스 행과 DynamoDB 항목 1개입니다</w:t>
            </w:r>
          </w:p>
        </w:tc>
        <w:tc>
          <w:tcPr>
            <w:tcW w:type="dxa" w:w="3249"/>
          </w:tcPr>
          <w:p>
            <w:pPr>
              <w:spacing w:after="20" w:line="252" w:lineRule="auto"/>
            </w:pPr>
            <w:r>
              <w:rPr>
                <w:sz w:val="17"/>
              </w:rPr>
            </w:r>
            <w:r>
              <w:rPr>
                <w:rFonts w:ascii="맑은 고딕" w:hAnsi="맑은 고딕" w:eastAsia="맑은 고딕"/>
                <w:sz w:val="17"/>
              </w:rPr>
              <w:t>임차 갱신이 데이터베이스 커밋이면, primary 가 멈출 때 갱신도 함께 멈춥니다. 그러면 임차가 만료되고 복제가 돌아와도 애플리케이션 재기동 없이는 복구되지 않습니다. DynamoDB 구현이 그 결합을 끊습니다. 기본값은 데이터베이스 쪽으로 두었습니다. 옮기기 전과 옮긴 뒤를 같은 조건에서 재려면 종전 경로가 살아 있어야 하기 때문입니다 (ADR 0017)</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Prometheus와 Grafana 직접 운영</w:t>
            </w:r>
          </w:p>
        </w:tc>
        <w:tc>
          <w:tcPr>
            <w:tcW w:type="dxa" w:w="3249"/>
          </w:tcPr>
          <w:p>
            <w:pPr>
              <w:spacing w:after="20" w:line="252" w:lineRule="auto"/>
            </w:pPr>
            <w:r>
              <w:rPr>
                <w:sz w:val="17"/>
              </w:rPr>
            </w:r>
            <w:r>
              <w:rPr>
                <w:rFonts w:ascii="맑은 고딕" w:hAnsi="맑은 고딕" w:eastAsia="맑은 고딕"/>
                <w:sz w:val="17"/>
              </w:rPr>
              <w:t>레코딩 규칙 9개와 알람 17개와 대시보드 9종이 이미 파일로 있고 지속적 통합이 검증합니다. 관리형 감시 서비스로 옮기면 월 약 190달러가 듭니다</w:t>
            </w:r>
          </w:p>
        </w:tc>
      </w:tr>
      <w:tr>
        <w:tc>
          <w:tcPr>
            <w:tcW w:type="dxa" w:w="3249"/>
          </w:tcPr>
          <w:p>
            <w:pPr>
              <w:spacing w:after="20" w:line="252" w:lineRule="auto"/>
            </w:pPr>
            <w:r>
              <w:rPr>
                <w:sz w:val="17"/>
              </w:rPr>
            </w:r>
            <w:r>
              <w:rPr>
                <w:rFonts w:ascii="맑은 고딕" w:hAnsi="맑은 고딕" w:eastAsia="맑은 고딕"/>
                <w:sz w:val="17"/>
              </w:rPr>
              <w:t>네트워크 주소 변환</w:t>
            </w:r>
          </w:p>
        </w:tc>
        <w:tc>
          <w:tcPr>
            <w:tcW w:type="dxa" w:w="3249"/>
          </w:tcPr>
          <w:p>
            <w:pPr>
              <w:spacing w:after="20" w:line="252" w:lineRule="auto"/>
            </w:pPr>
            <w:r>
              <w:rPr>
                <w:sz w:val="17"/>
              </w:rPr>
            </w:r>
            <w:r>
              <w:rPr>
                <w:rFonts w:ascii="맑은 고딕" w:hAnsi="맑은 고딕" w:eastAsia="맑은 고딕"/>
                <w:sz w:val="17"/>
              </w:rPr>
              <w:t>관리형 게이트웨이 2개, 가용영역별로 하나씩</w:t>
            </w:r>
          </w:p>
        </w:tc>
        <w:tc>
          <w:tcPr>
            <w:tcW w:type="dxa" w:w="3249"/>
          </w:tcPr>
          <w:p>
            <w:pPr>
              <w:spacing w:after="20" w:line="252" w:lineRule="auto"/>
            </w:pPr>
            <w:r>
              <w:rPr>
                <w:sz w:val="17"/>
              </w:rPr>
            </w:r>
            <w:r>
              <w:rPr>
                <w:rFonts w:ascii="맑은 고딕" w:hAnsi="맑은 고딕" w:eastAsia="맑은 고딕"/>
                <w:sz w:val="17"/>
              </w:rPr>
              <w:t>증명 축 셋 어디에도 들어가지 않는 배관입니다. 4.1 원칙에 따라 장애 주입 대상이 아니므로 관리형을 씁니다. 인스턴스로 직접 운영하면 그 노드 자체가 가용영역별 단일 장애점이 되어, 증명 대상이 아닌 부품의 고장이 실험 결과에 섞입니다 (ADR 0020)</w:t>
            </w:r>
          </w:p>
        </w:tc>
      </w:tr>
      <w:tr>
        <w:tc>
          <w:tcPr>
            <w:tcW w:type="dxa" w:w="3249"/>
          </w:tcPr>
          <w:p>
            <w:pPr>
              <w:spacing w:after="20" w:line="252" w:lineRule="auto"/>
            </w:pPr>
            <w:r>
              <w:rPr>
                <w:sz w:val="17"/>
              </w:rPr>
            </w:r>
            <w:r>
              <w:rPr>
                <w:rFonts w:ascii="맑은 고딕" w:hAnsi="맑은 고딕" w:eastAsia="맑은 고딕"/>
                <w:sz w:val="17"/>
              </w:rPr>
              <w:t>정적 웹</w:t>
            </w:r>
          </w:p>
        </w:tc>
        <w:tc>
          <w:tcPr>
            <w:tcW w:type="dxa" w:w="3249"/>
          </w:tcPr>
          <w:p>
            <w:pPr>
              <w:spacing w:after="20" w:line="252" w:lineRule="auto"/>
            </w:pPr>
            <w:r>
              <w:rPr>
                <w:sz w:val="17"/>
              </w:rPr>
            </w:r>
            <w:r>
              <w:rPr>
                <w:rFonts w:ascii="맑은 고딕" w:hAnsi="맑은 고딕" w:eastAsia="맑은 고딕"/>
                <w:sz w:val="17"/>
              </w:rPr>
              <w:t>S3와 CloudFront</w:t>
            </w:r>
          </w:p>
        </w:tc>
        <w:tc>
          <w:tcPr>
            <w:tcW w:type="dxa" w:w="3249"/>
          </w:tcPr>
          <w:p>
            <w:pPr>
              <w:spacing w:after="20" w:line="252" w:lineRule="auto"/>
            </w:pPr>
            <w:r>
              <w:rPr>
                <w:sz w:val="17"/>
              </w:rPr>
            </w:r>
            <w:r>
              <w:rPr>
                <w:rFonts w:ascii="맑은 고딕" w:hAnsi="맑은 고딕" w:eastAsia="맑은 고딕"/>
                <w:sz w:val="17"/>
              </w:rPr>
              <w:t>애플리케이션 노드 자원을 쓰지 않고, 원본 장애와 웹 가용성을 분리합니다</w:t>
            </w:r>
          </w:p>
        </w:tc>
      </w:tr>
      <w:tr>
        <w:tc>
          <w:tcPr>
            <w:tcW w:type="dxa" w:w="3249"/>
          </w:tcPr>
          <w:p>
            <w:pPr>
              <w:spacing w:after="20" w:line="252" w:lineRule="auto"/>
            </w:pPr>
            <w:r>
              <w:rPr>
                <w:sz w:val="17"/>
              </w:rPr>
            </w:r>
            <w:r>
              <w:rPr>
                <w:rFonts w:ascii="맑은 고딕" w:hAnsi="맑은 고딕" w:eastAsia="맑은 고딕"/>
                <w:sz w:val="17"/>
              </w:rPr>
              <w:t>시크릿</w:t>
            </w:r>
          </w:p>
        </w:tc>
        <w:tc>
          <w:tcPr>
            <w:tcW w:type="dxa" w:w="3249"/>
          </w:tcPr>
          <w:p>
            <w:pPr>
              <w:spacing w:after="20" w:line="252" w:lineRule="auto"/>
            </w:pPr>
            <w:r>
              <w:rPr>
                <w:sz w:val="17"/>
              </w:rPr>
            </w:r>
            <w:r>
              <w:rPr>
                <w:rFonts w:ascii="맑은 고딕" w:hAnsi="맑은 고딕" w:eastAsia="맑은 고딕"/>
                <w:sz w:val="17"/>
              </w:rPr>
              <w:t>SSM 파라미터 스토어</w:t>
            </w:r>
          </w:p>
        </w:tc>
        <w:tc>
          <w:tcPr>
            <w:tcW w:type="dxa" w:w="3249"/>
          </w:tcPr>
          <w:p>
            <w:pPr>
              <w:spacing w:after="20" w:line="252" w:lineRule="auto"/>
            </w:pPr>
            <w:r>
              <w:rPr>
                <w:sz w:val="17"/>
              </w:rPr>
            </w:r>
            <w:r>
              <w:rPr>
                <w:rFonts w:ascii="맑은 고딕" w:hAnsi="맑은 고딕" w:eastAsia="맑은 고딕"/>
                <w:sz w:val="17"/>
              </w:rPr>
              <w:t>시크릿당 월 0.40달러를 아낍니다</w:t>
            </w:r>
          </w:p>
        </w:tc>
      </w:tr>
      <w:tr>
        <w:tc>
          <w:tcPr>
            <w:tcW w:type="dxa" w:w="3249"/>
          </w:tcPr>
          <w:p>
            <w:pPr>
              <w:spacing w:after="20" w:line="252" w:lineRule="auto"/>
            </w:pPr>
            <w:r>
              <w:rPr>
                <w:sz w:val="17"/>
              </w:rPr>
            </w:r>
            <w:r>
              <w:rPr>
                <w:rFonts w:ascii="맑은 고딕" w:hAnsi="맑은 고딕" w:eastAsia="맑은 고딕"/>
                <w:sz w:val="17"/>
              </w:rPr>
              <w:t>관리자 접근</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포트를 아예 열지 않습니다. 세션 기록이 그 자체로 감사 증거입니다</w:t>
            </w:r>
          </w:p>
        </w:tc>
      </w:tr>
      <w:tr>
        <w:tc>
          <w:tcPr>
            <w:tcW w:type="dxa" w:w="3249"/>
          </w:tcPr>
          <w:p>
            <w:pPr>
              <w:spacing w:after="20" w:line="252" w:lineRule="auto"/>
            </w:pPr>
            <w:r>
              <w:rPr>
                <w:sz w:val="17"/>
              </w:rPr>
            </w:r>
            <w:r>
              <w:rPr>
                <w:rFonts w:ascii="맑은 고딕" w:hAnsi="맑은 고딕" w:eastAsia="맑은 고딕"/>
                <w:sz w:val="17"/>
              </w:rPr>
              <w:t>지속적 통합 인증</w:t>
            </w:r>
          </w:p>
        </w:tc>
        <w:tc>
          <w:tcPr>
            <w:tcW w:type="dxa" w:w="3249"/>
          </w:tcPr>
          <w:p>
            <w:pPr>
              <w:spacing w:after="20" w:line="252" w:lineRule="auto"/>
            </w:pPr>
            <w:r>
              <w:rPr>
                <w:sz w:val="17"/>
              </w:rPr>
            </w:r>
            <w:r>
              <w:rPr>
                <w:rFonts w:ascii="맑은 고딕" w:hAnsi="맑은 고딕" w:eastAsia="맑은 고딕"/>
                <w:sz w:val="17"/>
              </w:rPr>
              <w:t>GitHub Actions OIDC 페더레이션</w:t>
            </w:r>
          </w:p>
        </w:tc>
        <w:tc>
          <w:tcPr>
            <w:tcW w:type="dxa" w:w="3249"/>
          </w:tcPr>
          <w:p>
            <w:pPr>
              <w:spacing w:after="20" w:line="252" w:lineRule="auto"/>
            </w:pPr>
            <w:r>
              <w:rPr>
                <w:sz w:val="17"/>
              </w:rPr>
            </w:r>
            <w:r>
              <w:rPr>
                <w:rFonts w:ascii="맑은 고딕" w:hAnsi="맑은 고딕" w:eastAsia="맑은 고딕"/>
                <w:sz w:val="17"/>
              </w:rPr>
              <w:t>장기 접근 키를 발급하지 않습니다</w:t>
            </w:r>
          </w:p>
        </w:tc>
      </w:tr>
      <w:tr>
        <w:tc>
          <w:tcPr>
            <w:tcW w:type="dxa" w:w="3249"/>
          </w:tcPr>
          <w:p>
            <w:pPr>
              <w:spacing w:after="20" w:line="252" w:lineRule="auto"/>
            </w:pPr>
            <w:r>
              <w:rPr>
                <w:sz w:val="17"/>
              </w:rPr>
            </w:r>
            <w:r>
              <w:rPr>
                <w:rFonts w:ascii="맑은 고딕" w:hAnsi="맑은 고딕" w:eastAsia="맑은 고딕"/>
                <w:sz w:val="17"/>
              </w:rPr>
              <w:t>오케스트레이터 (클라우드)</w:t>
            </w:r>
          </w:p>
        </w:tc>
        <w:tc>
          <w:tcPr>
            <w:tcW w:type="dxa" w:w="3249"/>
          </w:tcPr>
          <w:p>
            <w:pPr>
              <w:spacing w:after="20" w:line="252" w:lineRule="auto"/>
            </w:pPr>
            <w:r>
              <w:rPr>
                <w:sz w:val="17"/>
              </w:rPr>
            </w:r>
            <w:r>
              <w:rPr>
                <w:rFonts w:ascii="맑은 고딕" w:hAnsi="맑은 고딕" w:eastAsia="맑은 고딕"/>
                <w:sz w:val="17"/>
              </w:rPr>
              <w:t>채택하지 않음</w:t>
            </w:r>
          </w:p>
        </w:tc>
        <w:tc>
          <w:tcPr>
            <w:tcW w:type="dxa" w:w="3249"/>
          </w:tcPr>
          <w:p>
            <w:pPr>
              <w:spacing w:after="20" w:line="252" w:lineRule="auto"/>
            </w:pPr>
            <w:r>
              <w:rPr>
                <w:sz w:val="17"/>
              </w:rPr>
            </w:r>
            <w:r>
              <w:rPr>
                <w:rFonts w:ascii="맑은 고딕" w:hAnsi="맑은 고딕" w:eastAsia="맑은 고딕"/>
                <w:sz w:val="17"/>
              </w:rPr>
              <w:t>스케줄러가 컨테이너를 자동 재기동하면 노드를 죽이는 실험의 관측이 오염됩니다</w:t>
            </w:r>
          </w:p>
        </w:tc>
      </w:tr>
      <w:tr>
        <w:tc>
          <w:tcPr>
            <w:tcW w:type="dxa" w:w="3249"/>
          </w:tcPr>
          <w:p>
            <w:pPr>
              <w:spacing w:after="20" w:line="252" w:lineRule="auto"/>
            </w:pPr>
            <w:r>
              <w:rPr>
                <w:sz w:val="17"/>
              </w:rPr>
            </w:r>
            <w:r>
              <w:rPr>
                <w:rFonts w:ascii="맑은 고딕" w:hAnsi="맑은 고딕" w:eastAsia="맑은 고딕"/>
                <w:sz w:val="17"/>
              </w:rPr>
              <w:t>인프라 코드화</w:t>
            </w:r>
          </w:p>
        </w:tc>
        <w:tc>
          <w:tcPr>
            <w:tcW w:type="dxa" w:w="3249"/>
          </w:tcPr>
          <w:p>
            <w:pPr>
              <w:spacing w:after="20" w:line="252" w:lineRule="auto"/>
            </w:pPr>
            <w:r>
              <w:rPr>
                <w:sz w:val="17"/>
              </w:rPr>
            </w:r>
            <w:r>
              <w:rPr>
                <w:rFonts w:ascii="맑은 고딕" w:hAnsi="맑은 고딕" w:eastAsia="맑은 고딕"/>
                <w:sz w:val="17"/>
              </w:rPr>
              <w:t>Terraform. 여유 시간 조건부</w:t>
            </w:r>
          </w:p>
        </w:tc>
        <w:tc>
          <w:tcPr>
            <w:tcW w:type="dxa" w:w="3249"/>
          </w:tcPr>
          <w:p>
            <w:pPr>
              <w:spacing w:after="20" w:line="252" w:lineRule="auto"/>
            </w:pPr>
            <w:r>
              <w:rPr>
                <w:sz w:val="17"/>
              </w:rPr>
            </w:r>
            <w:r>
              <w:rPr>
                <w:rFonts w:ascii="맑은 고딕" w:hAnsi="맑은 고딕" w:eastAsia="맑은 고딕"/>
                <w:sz w:val="17"/>
              </w:rPr>
              <w:t>아직 착수하지 않았습니다</w:t>
            </w:r>
          </w:p>
        </w:tc>
      </w:tr>
    </w:tbl>
    <w:p>
      <w:pPr>
        <w:spacing w:after="40" w:line="144" w:lineRule="auto"/>
      </w:pPr>
    </w:p>
    <w:p>
      <w:pPr>
        <w:pStyle w:val="Heading3"/>
        <w:spacing w:before="180" w:after="100"/>
      </w:pPr>
      <w:r>
        <w:rPr>
          <w:rFonts w:ascii="맑은 고딕" w:hAnsi="맑은 고딕" w:eastAsia="맑은 고딕"/>
          <w:b/>
          <w:color w:val="1B2429"/>
          <w:sz w:val="23"/>
        </w:rPr>
        <w:t>4.3 비채택과 그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비채택</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line="252" w:lineRule="auto"/>
            </w:pPr>
            <w:r>
              <w:rPr>
                <w:sz w:val="17"/>
              </w:rPr>
            </w:r>
            <w:r>
              <w:rPr>
                <w:rFonts w:ascii="맑은 고딕" w:hAnsi="맑은 고딕" w:eastAsia="맑은 고딕"/>
                <w:sz w:val="17"/>
              </w:rPr>
              <w:t>관리형 관계형 데이터베이스</w:t>
            </w:r>
          </w:p>
        </w:tc>
        <w:tc>
          <w:tcPr>
            <w:tcW w:type="dxa" w:w="4873"/>
          </w:tcPr>
          <w:p>
            <w:pPr>
              <w:spacing w:after="20" w:line="252" w:lineRule="auto"/>
            </w:pPr>
            <w:r>
              <w:rPr>
                <w:sz w:val="17"/>
              </w:rPr>
            </w:r>
            <w:r>
              <w:rPr>
                <w:rFonts w:ascii="맑은 고딕" w:hAnsi="맑은 고딕" w:eastAsia="맑은 고딕"/>
                <w:sz w:val="17"/>
              </w:rPr>
              <w:t>운영체제 접근이 없어 데이터베이스 계층 장애 주입이 불가능합니다</w:t>
            </w:r>
          </w:p>
        </w:tc>
      </w:tr>
      <w:tr>
        <w:tc>
          <w:tcPr>
            <w:tcW w:type="dxa" w:w="4873"/>
          </w:tcPr>
          <w:p>
            <w:pPr>
              <w:spacing w:after="20" w:line="252" w:lineRule="auto"/>
            </w:pPr>
            <w:r>
              <w:rPr>
                <w:sz w:val="17"/>
              </w:rPr>
            </w:r>
            <w:r>
              <w:rPr>
                <w:rFonts w:ascii="맑은 고딕" w:hAnsi="맑은 고딕" w:eastAsia="맑은 고딕"/>
                <w:sz w:val="17"/>
              </w:rPr>
              <w:t>관리형 감시 서비스</w:t>
            </w:r>
          </w:p>
        </w:tc>
        <w:tc>
          <w:tcPr>
            <w:tcW w:type="dxa" w:w="4873"/>
          </w:tcPr>
          <w:p>
            <w:pPr>
              <w:spacing w:after="20" w:line="252" w:lineRule="auto"/>
            </w:pPr>
            <w:r>
              <w:rPr>
                <w:sz w:val="17"/>
              </w:rPr>
            </w:r>
            <w:r>
              <w:rPr>
                <w:rFonts w:ascii="맑은 고딕" w:hAnsi="맑은 고딕" w:eastAsia="맑은 고딕"/>
                <w:sz w:val="17"/>
              </w:rPr>
              <w:t>월 약 190달러입니다. 그리고 자동 확장 정책이 이 서비스를 요구하므로, 비채택이 곧 수동 확장 채택으로 이어집니다</w:t>
            </w:r>
          </w:p>
        </w:tc>
      </w:tr>
      <w:tr>
        <w:tc>
          <w:tcPr>
            <w:tcW w:type="dxa" w:w="4873"/>
          </w:tcPr>
          <w:p>
            <w:pPr>
              <w:spacing w:after="20" w:line="252" w:lineRule="auto"/>
            </w:pPr>
            <w:r>
              <w:rPr>
                <w:sz w:val="17"/>
              </w:rPr>
            </w:r>
            <w:r>
              <w:rPr>
                <w:rFonts w:ascii="맑은 고딕" w:hAnsi="맑은 고딕" w:eastAsia="맑은 고딕"/>
                <w:sz w:val="17"/>
              </w:rPr>
              <w:t>관리형 쿠버네티스</w:t>
            </w:r>
          </w:p>
        </w:tc>
        <w:tc>
          <w:tcPr>
            <w:tcW w:type="dxa" w:w="4873"/>
          </w:tcPr>
          <w:p>
            <w:pPr>
              <w:spacing w:after="20" w:line="252" w:lineRule="auto"/>
            </w:pPr>
            <w:r>
              <w:rPr>
                <w:sz w:val="17"/>
              </w:rPr>
            </w:r>
            <w:r>
              <w:rPr>
                <w:rFonts w:ascii="맑은 고딕" w:hAnsi="맑은 고딕" w:eastAsia="맑은 고딕"/>
                <w:sz w:val="17"/>
              </w:rPr>
              <w:t>컨트롤플레인 자체가 시간 과금입니다</w:t>
            </w:r>
          </w:p>
        </w:tc>
      </w:tr>
      <w:tr>
        <w:tc>
          <w:tcPr>
            <w:tcW w:type="dxa" w:w="4873"/>
          </w:tcPr>
          <w:p>
            <w:pPr>
              <w:spacing w:after="20" w:line="252" w:lineRule="auto"/>
            </w:pPr>
            <w:r>
              <w:rPr>
                <w:sz w:val="17"/>
              </w:rPr>
            </w:r>
            <w:r>
              <w:rPr>
                <w:rFonts w:ascii="맑은 고딕" w:hAnsi="맑은 고딕" w:eastAsia="맑은 고딕"/>
                <w:sz w:val="17"/>
              </w:rPr>
              <w:t>상시 사설망 터널</w:t>
            </w:r>
          </w:p>
        </w:tc>
        <w:tc>
          <w:tcPr>
            <w:tcW w:type="dxa" w:w="4873"/>
          </w:tcPr>
          <w:p>
            <w:pPr>
              <w:spacing w:after="20" w:line="252" w:lineRule="auto"/>
            </w:pPr>
            <w:r>
              <w:rPr>
                <w:sz w:val="17"/>
              </w:rPr>
            </w:r>
            <w:r>
              <w:rPr>
                <w:rFonts w:ascii="맑은 고딕" w:hAnsi="맑은 고딕" w:eastAsia="맑은 고딕"/>
                <w:sz w:val="17"/>
              </w:rPr>
              <w:t>두 평면을 잇는 것은 네트워크가 아니라 같은 이미지 지문과 저장소에 커밋한 판정 파일입니다</w:t>
            </w:r>
          </w:p>
        </w:tc>
      </w:tr>
      <w:tr>
        <w:tc>
          <w:tcPr>
            <w:tcW w:type="dxa" w:w="4873"/>
          </w:tcPr>
          <w:p>
            <w:pPr>
              <w:spacing w:after="20" w:line="252" w:lineRule="auto"/>
            </w:pPr>
            <w:r>
              <w:rPr>
                <w:sz w:val="17"/>
              </w:rPr>
            </w:r>
            <w:r>
              <w:rPr>
                <w:rFonts w:ascii="맑은 고딕" w:hAnsi="맑은 고딕" w:eastAsia="맑은 고딕"/>
                <w:sz w:val="17"/>
              </w:rPr>
              <w:t>시크릿 매니저</w:t>
            </w:r>
          </w:p>
        </w:tc>
        <w:tc>
          <w:tcPr>
            <w:tcW w:type="dxa" w:w="4873"/>
          </w:tcPr>
          <w:p>
            <w:pPr>
              <w:spacing w:after="20" w:line="252" w:lineRule="auto"/>
            </w:pPr>
            <w:r>
              <w:rPr>
                <w:sz w:val="17"/>
              </w:rPr>
            </w:r>
            <w:r>
              <w:rPr>
                <w:rFonts w:ascii="맑은 고딕" w:hAnsi="맑은 고딕" w:eastAsia="맑은 고딕"/>
                <w:sz w:val="17"/>
              </w:rPr>
              <w:t>표준 파라미터로 충분합니다</w:t>
            </w:r>
          </w:p>
        </w:tc>
      </w:tr>
    </w:tbl>
    <w:p>
      <w:pPr>
        <w:spacing w:after="40" w:line="144" w:lineRule="auto"/>
      </w:pPr>
    </w:p>
    <w:p>
      <w:pPr>
        <w:pStyle w:val="Heading2"/>
        <w:spacing w:before="280" w:after="100"/>
      </w:pPr>
      <w:r>
        <w:rPr>
          <w:rFonts w:ascii="맑은 고딕" w:hAnsi="맑은 고딕" w:eastAsia="맑은 고딕"/>
          <w:b/>
          <w:color w:val="1B2429"/>
          <w:sz w:val="28"/>
        </w:rPr>
        <w:t>5. 평면 분리</w:t>
      </w:r>
    </w:p>
    <w:p>
      <w:pPr>
        <w:pStyle w:val="Heading3"/>
        <w:spacing w:before="180" w:after="100"/>
      </w:pPr>
      <w:r>
        <w:rPr>
          <w:rFonts w:ascii="맑은 고딕" w:hAnsi="맑은 고딕" w:eastAsia="맑은 고딕"/>
          <w:b/>
          <w:color w:val="1B2429"/>
          <w:sz w:val="23"/>
        </w:rPr>
        <w:t>5.1 왜 평면을 나누는가</w:t>
      </w:r>
    </w:p>
    <w:p>
      <w:pPr>
        <w:spacing w:line="264" w:lineRule="auto" w:after="80"/>
      </w:pPr>
      <w:r>
        <w:rPr>
          <w:rFonts w:ascii="맑은 고딕" w:hAnsi="맑은 고딕" w:eastAsia="맑은 고딕"/>
          <w:sz w:val="19"/>
        </w:rPr>
        <w:t>학교 필수 조건인 외부 상시 접속과, 이 프로젝트가 필요로 하는 커널 계층 장애 주입은 한 평면에서 양립하지 않습니다. 커널에 장애를 주입하면 그 노드에 접근하는 경로도 함께 끊길 수 있기 때문입니다.</w:t>
      </w:r>
    </w:p>
    <w:p>
      <w:pPr>
        <w:spacing w:line="264" w:lineRule="auto" w:after="80"/>
      </w:pPr>
      <w:r>
        <w:rPr>
          <w:rFonts w:ascii="맑은 고딕" w:hAnsi="맑은 고딕" w:eastAsia="맑은 고딕"/>
          <w:sz w:val="19"/>
        </w:rPr>
        <w:t>그래서 평면을 셋으로 나눕니다.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평면</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구동</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허용하는 실험</w:t>
            </w:r>
          </w:p>
        </w:tc>
      </w:tr>
      <w:tr>
        <w:tc>
          <w:tcPr>
            <w:tcW w:type="dxa" w:w="2436"/>
          </w:tcPr>
          <w:p>
            <w:pPr>
              <w:spacing w:after="20" w:line="252" w:lineRule="auto"/>
            </w:pPr>
            <w:r>
              <w:rPr>
                <w:sz w:val="17"/>
              </w:rPr>
            </w:r>
            <w:r>
              <w:rPr>
                <w:rFonts w:ascii="맑은 고딕" w:hAnsi="맑은 고딕" w:eastAsia="맑은 고딕"/>
                <w:sz w:val="17"/>
              </w:rPr>
              <w:t>상시면</w:t>
            </w:r>
          </w:p>
        </w:tc>
        <w:tc>
          <w:tcPr>
            <w:tcW w:type="dxa" w:w="2436"/>
          </w:tcPr>
          <w:p>
            <w:pPr>
              <w:spacing w:after="20" w:line="252" w:lineRule="auto"/>
            </w:pPr>
            <w:r>
              <w:rPr>
                <w:sz w:val="17"/>
              </w:rPr>
            </w:r>
            <w:r>
              <w:rPr>
                <w:rFonts w:ascii="맑은 고딕" w:hAnsi="맑은 고딕" w:eastAsia="맑은 고딕"/>
                <w:sz w:val="17"/>
              </w:rPr>
              <w:t>AWS 서울 리전</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애플리케이션 계층 정지와 가용영역 상실 재현. 커널 주입은 제외합니다</w:t>
            </w:r>
          </w:p>
        </w:tc>
      </w:tr>
      <w:tr>
        <w:tc>
          <w:tcPr>
            <w:tcW w:type="dxa" w:w="2436"/>
          </w:tcPr>
          <w:p>
            <w:pPr>
              <w:spacing w:after="20" w:line="252" w:lineRule="auto"/>
            </w:pPr>
            <w:r>
              <w:rPr>
                <w:sz w:val="17"/>
              </w:rPr>
            </w:r>
            <w:r>
              <w:rPr>
                <w:rFonts w:ascii="맑은 고딕" w:hAnsi="맑은 고딕" w:eastAsia="맑은 고딕"/>
                <w:sz w:val="17"/>
              </w:rPr>
              <w:t>증명면</w:t>
            </w:r>
          </w:p>
        </w:tc>
        <w:tc>
          <w:tcPr>
            <w:tcW w:type="dxa" w:w="2436"/>
          </w:tcPr>
          <w:p>
            <w:pPr>
              <w:spacing w:after="20" w:line="252" w:lineRule="auto"/>
            </w:pPr>
            <w:r>
              <w:rPr>
                <w:sz w:val="17"/>
              </w:rPr>
            </w:r>
            <w:r>
              <w:rPr>
                <w:rFonts w:ascii="맑은 고딕" w:hAnsi="맑은 고딕" w:eastAsia="맑은 고딕"/>
                <w:sz w:val="17"/>
              </w:rPr>
              <w:t>AWS, 창 구동</w:t>
            </w:r>
          </w:p>
        </w:tc>
        <w:tc>
          <w:tcPr>
            <w:tcW w:type="dxa" w:w="2436"/>
          </w:tcPr>
          <w:p>
            <w:pPr>
              <w:spacing w:after="20" w:line="252" w:lineRule="auto"/>
            </w:pPr>
            <w:r>
              <w:rPr>
                <w:sz w:val="17"/>
              </w:rPr>
            </w:r>
            <w:r>
              <w:rPr>
                <w:rFonts w:ascii="맑은 고딕" w:hAnsi="맑은 고딕" w:eastAsia="맑은 고딕"/>
                <w:sz w:val="17"/>
              </w:rPr>
              <w:t>실험과 발표 창</w:t>
            </w:r>
          </w:p>
        </w:tc>
        <w:tc>
          <w:tcPr>
            <w:tcW w:type="dxa" w:w="2436"/>
          </w:tcPr>
          <w:p>
            <w:pPr>
              <w:spacing w:after="20" w:line="252" w:lineRule="auto"/>
            </w:pPr>
            <w:r>
              <w:rPr>
                <w:sz w:val="17"/>
              </w:rPr>
            </w:r>
            <w:r>
              <w:rPr>
                <w:rFonts w:ascii="맑은 고딕" w:hAnsi="맑은 고딕" w:eastAsia="맑은 고딕"/>
                <w:sz w:val="17"/>
              </w:rPr>
              <w:t>부하 주입과 확정 회차 재현. 창이 끝나면 볼륨까지 파기합니다</w:t>
            </w:r>
          </w:p>
        </w:tc>
      </w:tr>
      <w:tr>
        <w:tc>
          <w:tcPr>
            <w:tcW w:type="dxa" w:w="2436"/>
          </w:tcPr>
          <w:p>
            <w:pPr>
              <w:spacing w:after="20" w:line="252" w:lineRule="auto"/>
            </w:pPr>
            <w:r>
              <w:rPr>
                <w:sz w:val="17"/>
              </w:rPr>
            </w:r>
            <w:r>
              <w:rPr>
                <w:rFonts w:ascii="맑은 고딕" w:hAnsi="맑은 고딕" w:eastAsia="맑은 고딕"/>
                <w:sz w:val="17"/>
              </w:rPr>
              <w:t>검증면</w:t>
            </w:r>
          </w:p>
        </w:tc>
        <w:tc>
          <w:tcPr>
            <w:tcW w:type="dxa" w:w="2436"/>
          </w:tcPr>
          <w:p>
            <w:pPr>
              <w:spacing w:after="20" w:line="252" w:lineRule="auto"/>
            </w:pPr>
            <w:r>
              <w:rPr>
                <w:sz w:val="17"/>
              </w:rPr>
            </w:r>
            <w:r>
              <w:rPr>
                <w:rFonts w:ascii="맑은 고딕" w:hAnsi="맑은 고딕" w:eastAsia="맑은 고딕"/>
                <w:sz w:val="17"/>
              </w:rPr>
              <w:t>온프레미스, 세션 구동</w:t>
            </w:r>
          </w:p>
        </w:tc>
        <w:tc>
          <w:tcPr>
            <w:tcW w:type="dxa" w:w="2436"/>
          </w:tcPr>
          <w:p>
            <w:pPr>
              <w:spacing w:after="20" w:line="252" w:lineRule="auto"/>
            </w:pPr>
            <w:r>
              <w:rPr>
                <w:sz w:val="17"/>
              </w:rPr>
            </w:r>
            <w:r>
              <w:rPr>
                <w:rFonts w:ascii="맑은 고딕" w:hAnsi="맑은 고딕" w:eastAsia="맑은 고딕"/>
                <w:sz w:val="17"/>
              </w:rPr>
              <w:t>실험 세션 중</w:t>
            </w:r>
          </w:p>
        </w:tc>
        <w:tc>
          <w:tcPr>
            <w:tcW w:type="dxa" w:w="2436"/>
          </w:tcPr>
          <w:p>
            <w:pPr>
              <w:spacing w:after="20" w:line="252" w:lineRule="auto"/>
            </w:pPr>
            <w:r>
              <w:rPr>
                <w:sz w:val="17"/>
              </w:rPr>
            </w:r>
            <w:r>
              <w:rPr>
                <w:rFonts w:ascii="맑은 고딕" w:hAnsi="맑은 고딕" w:eastAsia="맑은 고딕"/>
                <w:sz w:val="17"/>
              </w:rPr>
              <w:t>커널 계층 주입 전량. 비용이 0이라 회차 수에 제약이 없습니다</w:t>
            </w:r>
          </w:p>
        </w:tc>
      </w:tr>
    </w:tbl>
    <w:p>
      <w:pPr>
        <w:spacing w:after="40" w:line="144" w:lineRule="auto"/>
      </w:pPr>
    </w:p>
    <w:p>
      <w:pPr>
        <w:spacing w:line="264" w:lineRule="auto" w:after="80"/>
      </w:pPr>
      <w:r>
        <w:rPr>
          <w:rFonts w:ascii="맑은 고딕" w:hAnsi="맑은 고딕" w:eastAsia="맑은 고딕"/>
          <w:sz w:val="19"/>
        </w:rPr>
        <w:t xml:space="preserve">검증면의 실물 구성은 </w:t>
      </w:r>
      <w:r>
        <w:rPr>
          <w:rFonts w:ascii="Consolas" w:hAnsi="Consolas" w:eastAsia="Consolas"/>
          <w:sz w:val="19"/>
        </w:rPr>
        <w:t>제출_20260901/diagram/검증면_도커구성.png</w:t>
      </w:r>
      <w:r>
        <w:rPr>
          <w:rFonts w:ascii="맑은 고딕" w:hAnsi="맑은 고딕" w:eastAsia="맑은 고딕"/>
          <w:sz w:val="19"/>
        </w:rPr>
        <w:t>에 있습니다. 컨테이너 배치와 함께 무엇이 시스템이고 무엇이 계측기인지, 장애를 어디에 꽂는지, 관측이 어느 쪽에 서 있는지를 표시했습니다. 실험 증거가 전부 이 평면에서 나왔으므로 그 출처를 그림으로 남깁니다. 건수는 10.4가 갖습니다. 이 자리에 복사하지 않습니다.</w:t>
      </w:r>
    </w:p>
    <w:p>
      <w:pPr>
        <w:pStyle w:val="Heading3"/>
        <w:spacing w:before="180" w:after="100"/>
      </w:pPr>
      <w:r>
        <w:rPr>
          <w:rFonts w:ascii="맑은 고딕" w:hAnsi="맑은 고딕" w:eastAsia="맑은 고딕"/>
          <w:b/>
          <w:color w:val="1B2429"/>
          <w:sz w:val="23"/>
        </w:rPr>
        <w:t>5.2 배치 규칙</w:t>
      </w:r>
    </w:p>
    <w:p>
      <w:pPr>
        <w:spacing w:line="264" w:lineRule="auto" w:after="80"/>
      </w:pPr>
      <w:r>
        <w:rPr>
          <w:rFonts w:ascii="맑은 고딕" w:hAnsi="맑은 고딕" w:eastAsia="맑은 고딕"/>
          <w:sz w:val="19"/>
        </w:rPr>
        <w:t>&gt; 상시 필요한 것은 AWS에 둡니다. 세션 중에만 필요한 것은 검증면에 둡니다.</w:t>
      </w:r>
    </w:p>
    <w:p>
      <w:pPr>
        <w:spacing w:line="264" w:lineRule="auto" w:after="80"/>
      </w:pPr>
      <w:r>
        <w:rPr>
          <w:rFonts w:ascii="맑은 고딕" w:hAnsi="맑은 고딕" w:eastAsia="맑은 고딕"/>
          <w:sz w:val="19"/>
        </w:rPr>
        <w:t>이 규칙이 관측 배치를 정합니다. Prometheus는 대상에게 가서 지표를 가져오는 방식입니다. 가져오기를 놓치면 그 구간의 시계열이 영구 공백이 됩니다. 나중에 채울 수단이 없습니다. 그래서 판정에 걸린 관측은 대상과 같은 평면인 AWS에 둡니다.</w:t>
      </w:r>
    </w:p>
    <w:p>
      <w:pPr>
        <w:pStyle w:val="Heading3"/>
        <w:spacing w:before="180" w:after="100"/>
      </w:pPr>
      <w:r>
        <w:rPr>
          <w:rFonts w:ascii="맑은 고딕" w:hAnsi="맑은 고딕" w:eastAsia="맑은 고딕"/>
          <w:b/>
          <w:color w:val="1B2429"/>
          <w:sz w:val="23"/>
        </w:rPr>
        <w:t>5.3 두 평면을 잇는 것</w:t>
      </w:r>
    </w:p>
    <w:p>
      <w:pPr>
        <w:spacing w:line="264" w:lineRule="auto" w:after="80"/>
      </w:pPr>
      <w:r>
        <w:rPr>
          <w:rFonts w:ascii="맑은 고딕" w:hAnsi="맑은 고딕" w:eastAsia="맑은 고딕"/>
          <w:sz w:val="19"/>
        </w:rPr>
        <w:t>상시 터널을 두지 않습니다. 두 평면을 잇는 것은 네트워크가 아니라 둘입니다.</w:t>
      </w:r>
    </w:p>
    <w:p>
      <w:pPr>
        <w:pStyle w:val="ListBullet"/>
        <w:spacing w:after="40"/>
      </w:pPr>
      <w:r>
        <w:rPr>
          <w:rFonts w:ascii="맑은 고딕" w:hAnsi="맑은 고딕" w:eastAsia="맑은 고딕"/>
          <w:sz w:val="20"/>
        </w:rPr>
        <w:t>같은 컨테이너 이미지 지문. 지속적 통합이 이미지를 만들어 레지스트리에 올리고, 양쪽이 같은 지문을 받습니다.</w:t>
      </w:r>
    </w:p>
    <w:p>
      <w:pPr>
        <w:pStyle w:val="ListBullet"/>
        <w:spacing w:after="40"/>
      </w:pPr>
      <w:r>
        <w:rPr>
          <w:rFonts w:ascii="맑은 고딕" w:hAnsi="맑은 고딕" w:eastAsia="맑은 고딕"/>
          <w:sz w:val="20"/>
        </w:rPr>
        <w:t>저장소에 커밋한 판정 파일. 검증면에서 나온 실험 결과를 저장소에 넣고, 그것이 증거가 됩니다.</w:t>
      </w:r>
    </w:p>
    <w:p>
      <w:pPr>
        <w:spacing w:line="264" w:lineRule="auto" w:after="80"/>
      </w:pPr>
      <w:r>
        <w:rPr>
          <w:rFonts w:ascii="맑은 고딕" w:hAnsi="맑은 고딕" w:eastAsia="맑은 고딕"/>
          <w:sz w:val="19"/>
        </w:rPr>
        <w:t>검증면 기계가 상시 구동이 아니므로 상시 터널을 전제하면 그 전제가 먼저 깨집니다.</w:t>
      </w:r>
    </w:p>
    <w:p>
      <w:pPr>
        <w:pStyle w:val="Heading2"/>
        <w:spacing w:before="280" w:after="100"/>
      </w:pPr>
      <w:r>
        <w:rPr>
          <w:rFonts w:ascii="맑은 고딕" w:hAnsi="맑은 고딕" w:eastAsia="맑은 고딕"/>
          <w:b/>
          <w:color w:val="1B2429"/>
          <w:sz w:val="28"/>
        </w:rPr>
        <w:t>6. 인프라와 배포</w:t>
      </w:r>
    </w:p>
    <w:p>
      <w:pPr>
        <w:pStyle w:val="Heading3"/>
        <w:spacing w:before="180" w:after="100"/>
      </w:pPr>
      <w:r>
        <w:rPr>
          <w:rFonts w:ascii="맑은 고딕" w:hAnsi="맑은 고딕" w:eastAsia="맑은 고딕"/>
          <w:b/>
          <w:color w:val="1B2429"/>
          <w:sz w:val="23"/>
        </w:rPr>
        <w:t>6.1 전체 구조</w:t>
      </w:r>
    </w:p>
    <w:p>
      <w:pPr>
        <w:spacing w:line="264" w:lineRule="auto" w:after="80"/>
      </w:pPr>
      <w:r>
        <w:rPr>
          <w:rFonts w:ascii="맑은 고딕" w:hAnsi="맑은 고딕" w:eastAsia="맑은 고딕"/>
          <w:sz w:val="19"/>
        </w:rPr>
        <w:t>사용자 요청은 도메인 이름 해석을 거쳐 콘텐츠 전송 네트워크로 들어옵니다. 정적 화면은 오브젝트 스토리지에서 바로 나가고, API와 실시간 연결은 로드밸런서로 넘어갑니다.</w:t>
      </w:r>
    </w:p>
    <w:p>
      <w:pPr>
        <w:spacing w:line="264" w:lineRule="auto" w:after="80"/>
      </w:pPr>
      <w:r>
        <w:rPr>
          <w:rFonts w:ascii="맑은 고딕" w:hAnsi="맑은 고딕" w:eastAsia="맑은 고딕"/>
          <w:sz w:val="19"/>
        </w:rPr>
        <w:t>로드밸런서 뒤에는 애플리케이션 노드가 있고, 그 뒤에 데이터베이스가 있습니다. 리더 임차는 별도 저장소로 뺄 수 있게 해 두었습니다.</w:t>
      </w:r>
    </w:p>
    <w:p>
      <w:pPr>
        <w:pStyle w:val="Heading3"/>
        <w:spacing w:before="180" w:after="100"/>
      </w:pPr>
      <w:r>
        <w:rPr>
          <w:rFonts w:ascii="맑은 고딕" w:hAnsi="맑은 고딕" w:eastAsia="맑은 고딕"/>
          <w:b/>
          <w:color w:val="1B2429"/>
          <w:sz w:val="23"/>
        </w:rPr>
        <w:t>6.2 노드 구성</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등급</w:t>
            </w:r>
          </w:p>
        </w:tc>
        <w:tc>
          <w:tcPr>
            <w:tcW w:type="dxa" w:w="1949"/>
            <w:shd w:val="clear" w:fill="2F3E47"/>
          </w:tcPr>
          <w:p>
            <w:pPr>
              <w:spacing w:after="20"/>
            </w:pPr>
            <w:r>
              <w:rPr>
                <w:b/>
                <w:color w:val="FFFFFF"/>
                <w:sz w:val="18"/>
              </w:rPr>
            </w:r>
            <w:r>
              <w:rPr>
                <w:rFonts w:ascii="맑은 고딕" w:hAnsi="맑은 고딕" w:eastAsia="맑은 고딕"/>
                <w:b/>
                <w:color w:val="FFFFFF"/>
                <w:sz w:val="18"/>
              </w:rPr>
              <w:t>가용영역</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역할</w:t>
            </w:r>
          </w:p>
        </w:tc>
      </w:tr>
      <w:tr>
        <w:tc>
          <w:tcPr>
            <w:tcW w:type="dxa" w:w="1949"/>
          </w:tcPr>
          <w:p>
            <w:pPr>
              <w:spacing w:after="20" w:line="252" w:lineRule="auto"/>
            </w:pPr>
            <w:r>
              <w:rPr>
                <w:sz w:val="17"/>
              </w:rPr>
            </w:r>
            <w:r>
              <w:rPr>
                <w:rFonts w:ascii="맑은 고딕" w:hAnsi="맑은 고딕" w:eastAsia="맑은 고딕"/>
                <w:sz w:val="17"/>
              </w:rPr>
              <w:t>app-1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리더. 매칭엔진이 여기서만 돕니다</w:t>
            </w:r>
          </w:p>
        </w:tc>
      </w:tr>
      <w:tr>
        <w:tc>
          <w:tcPr>
            <w:tcW w:type="dxa" w:w="1949"/>
          </w:tcPr>
          <w:p>
            <w:pPr>
              <w:spacing w:after="20" w:line="252" w:lineRule="auto"/>
            </w:pPr>
            <w:r>
              <w:rPr>
                <w:sz w:val="17"/>
              </w:rPr>
            </w:r>
            <w:r>
              <w:rPr>
                <w:rFonts w:ascii="맑은 고딕" w:hAnsi="맑은 고딕" w:eastAsia="맑은 고딕"/>
                <w:sz w:val="17"/>
              </w:rPr>
              <w:t>app-2</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조회를 받습니다. 리더가 죽으면 승격 대상입니다</w:t>
            </w:r>
          </w:p>
        </w:tc>
      </w:tr>
      <w:tr>
        <w:tc>
          <w:tcPr>
            <w:tcW w:type="dxa" w:w="1949"/>
          </w:tcPr>
          <w:p>
            <w:pPr>
              <w:spacing w:after="20" w:line="252" w:lineRule="auto"/>
            </w:pPr>
            <w:r>
              <w:rPr>
                <w:sz w:val="17"/>
              </w:rPr>
            </w:r>
            <w:r>
              <w:rPr>
                <w:rFonts w:ascii="맑은 고딕" w:hAnsi="맑은 고딕" w:eastAsia="맑은 고딕"/>
                <w:sz w:val="17"/>
              </w:rPr>
              <w:t>app-3</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증설분</w:t>
            </w:r>
          </w:p>
        </w:tc>
        <w:tc>
          <w:tcPr>
            <w:tcW w:type="dxa" w:w="1949"/>
          </w:tcPr>
          <w:p>
            <w:pPr>
              <w:spacing w:after="20" w:line="252" w:lineRule="auto"/>
            </w:pPr>
            <w:r>
              <w:rPr>
                <w:sz w:val="17"/>
              </w:rPr>
            </w:r>
            <w:r>
              <w:rPr>
                <w:rFonts w:ascii="맑은 고딕" w:hAnsi="맑은 고딕" w:eastAsia="맑은 고딕"/>
                <w:sz w:val="17"/>
              </w:rPr>
              <w:t>평시에는 없습니다. 관리자가 버튼으로 늘립니다</w:t>
            </w:r>
          </w:p>
        </w:tc>
      </w:tr>
      <w:tr>
        <w:tc>
          <w:tcPr>
            <w:tcW w:type="dxa" w:w="1949"/>
          </w:tcPr>
          <w:p>
            <w:pPr>
              <w:spacing w:after="20" w:line="252" w:lineRule="auto"/>
            </w:pPr>
            <w:r>
              <w:rPr>
                <w:sz w:val="17"/>
              </w:rPr>
            </w:r>
            <w:r>
              <w:rPr>
                <w:rFonts w:ascii="맑은 고딕" w:hAnsi="맑은 고딕" w:eastAsia="맑은 고딕"/>
                <w:sz w:val="17"/>
              </w:rPr>
              <w:t>pg-primary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쓰기를 받습니다</w:t>
            </w:r>
          </w:p>
        </w:tc>
      </w:tr>
      <w:tr>
        <w:tc>
          <w:tcPr>
            <w:tcW w:type="dxa" w:w="1949"/>
          </w:tcPr>
          <w:p>
            <w:pPr>
              <w:spacing w:after="20" w:line="252" w:lineRule="auto"/>
            </w:pPr>
            <w:r>
              <w:rPr>
                <w:sz w:val="17"/>
              </w:rPr>
            </w:r>
            <w:r>
              <w:rPr>
                <w:rFonts w:ascii="맑은 고딕" w:hAnsi="맑은 고딕" w:eastAsia="맑은 고딕"/>
                <w:sz w:val="17"/>
              </w:rPr>
              <w:t>pg-standby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비동기 스트리밍 복제를 받습니다. hot standby 로 띄우되 조회 라우팅은 구현하지 않았습니다 (ADR 0024)</w:t>
            </w:r>
          </w:p>
        </w:tc>
      </w:tr>
    </w:tbl>
    <w:p>
      <w:pPr>
        <w:spacing w:after="40" w:line="144" w:lineRule="auto"/>
      </w:pPr>
    </w:p>
    <w:p>
      <w:pPr>
        <w:spacing w:line="264" w:lineRule="auto" w:after="80"/>
      </w:pPr>
      <w:r>
        <w:rPr>
          <w:rFonts w:ascii="맑은 고딕" w:hAnsi="맑은 고딕" w:eastAsia="맑은 고딕"/>
          <w:sz w:val="19"/>
        </w:rPr>
        <w:t>(행 삭제)</w:t>
      </w:r>
    </w:p>
    <w:p>
      <w:pPr>
        <w:spacing w:line="264" w:lineRule="auto" w:after="80"/>
      </w:pPr>
      <w:r>
        <w:rPr>
          <w:rFonts w:ascii="맑은 고딕" w:hAnsi="맑은 고딕" w:eastAsia="맑은 고딕"/>
          <w:sz w:val="19"/>
        </w:rPr>
        <w:t>| bot-1 | t4g.small | c | 상시 | 봇 플릿과 관측 스택이 함께 돕니다 |</w:t>
      </w:r>
    </w:p>
    <w:p>
      <w:pPr>
        <w:spacing w:line="264" w:lineRule="auto" w:after="80"/>
      </w:pPr>
      <w:r>
        <w:rPr>
          <w:rFonts w:ascii="맑은 고딕" w:hAnsi="맑은 고딕" w:eastAsia="맑은 고딕"/>
          <w:sz w:val="19"/>
        </w:rPr>
        <w:t>| load | c7g.large | c | 실험 창 | 부하 발생기 전용입니다. 버스트가 없는 등급이라 신용 소진이 측정에 섞이지 않습니다 |</w:t>
      </w:r>
    </w:p>
    <w:p>
      <w:pPr>
        <w:spacing w:line="264" w:lineRule="auto" w:after="80"/>
      </w:pPr>
      <w:r>
        <w:rPr>
          <w:rFonts w:ascii="맑은 고딕" w:hAnsi="맑은 고딕" w:eastAsia="맑은 고딕"/>
          <w:sz w:val="19"/>
        </w:rPr>
        <w:t>사설 서브넷의 외부 접속 경로는 관리형 주소 변환 게이트웨이입니다. 가용영역마다 하나씩 두 개입니다. 노드가 아니라 관리형 자원이므로 이 표에 없습니다 (ADR 0020).</w:t>
      </w:r>
    </w:p>
    <w:p>
      <w:pPr>
        <w:spacing w:line="264" w:lineRule="auto" w:after="80"/>
      </w:pPr>
      <w:r>
        <w:rPr>
          <w:rFonts w:ascii="맑은 고딕" w:hAnsi="맑은 고딕" w:eastAsia="맑은 고딕"/>
          <w:sz w:val="19"/>
        </w:rPr>
        <w:t>봇과 관측을 같은 노드에 둔 이유는 둘입니다. 감시는 피검체 밖에 있어야 성립하고, 가용영역 a를 잃었을 때 승격을 관측할 수 있어야 합니다 (ADR 0016).</w:t>
      </w:r>
    </w:p>
    <w:p>
      <w:pPr>
        <w:pStyle w:val="Heading3"/>
        <w:spacing w:before="180" w:after="100"/>
      </w:pPr>
      <w:r>
        <w:rPr>
          <w:rFonts w:ascii="맑은 고딕" w:hAnsi="맑은 고딕" w:eastAsia="맑은 고딕"/>
          <w:b/>
          <w:color w:val="1B2429"/>
          <w:sz w:val="23"/>
        </w:rPr>
        <w:t>6.3 비동기 복제와 수동 승격</w:t>
      </w:r>
    </w:p>
    <w:p>
      <w:pPr>
        <w:spacing w:line="264" w:lineRule="auto" w:after="80"/>
      </w:pPr>
      <w:r>
        <w:rPr>
          <w:rFonts w:ascii="맑은 고딕" w:hAnsi="맑은 고딕" w:eastAsia="맑은 고딕"/>
          <w:sz w:val="19"/>
        </w:rPr>
        <w:t xml:space="preserve">데이터베이스는 primary 한 대와 대기 서버 한 대입니다. 비동기 스트리밍 복제이고 </w:t>
      </w:r>
      <w:r>
        <w:rPr>
          <w:rFonts w:ascii="Consolas" w:hAnsi="Consolas" w:eastAsia="Consolas"/>
          <w:sz w:val="19"/>
        </w:rPr>
        <w:t>synchronous_standby_names</w:t>
      </w:r>
      <w:r>
        <w:rPr>
          <w:rFonts w:ascii="맑은 고딕" w:hAnsi="맑은 고딕" w:eastAsia="맑은 고딕"/>
          <w:sz w:val="19"/>
        </w:rPr>
        <w:t xml:space="preserve"> 를 비워 둡니다. 커밋할 때 대기 서버의 응답을 기다리지 않는다는 뜻입니다. </w:t>
      </w:r>
      <w:r>
        <w:rPr>
          <w:rFonts w:ascii="Consolas" w:hAnsi="Consolas" w:eastAsia="Consolas"/>
          <w:sz w:val="19"/>
        </w:rPr>
        <w:t>synchronous_commit</w:t>
      </w:r>
      <w:r>
        <w:rPr>
          <w:rFonts w:ascii="맑은 고딕" w:hAnsi="맑은 고딕" w:eastAsia="맑은 고딕"/>
          <w:sz w:val="19"/>
        </w:rPr>
        <w:t xml:space="preserve"> 은 </w:t>
      </w:r>
      <w:r>
        <w:rPr>
          <w:rFonts w:ascii="Consolas" w:hAnsi="Consolas" w:eastAsia="Consolas"/>
          <w:sz w:val="19"/>
        </w:rPr>
        <w:t>on</w:t>
      </w:r>
      <w:r>
        <w:rPr>
          <w:rFonts w:ascii="맑은 고딕" w:hAnsi="맑은 고딕" w:eastAsia="맑은 고딕"/>
          <w:sz w:val="19"/>
        </w:rPr>
        <w:t xml:space="preserve"> 을 유지하므로 primary 자신의 미리 쓰기 기록 저장까지는 기다립니다 (ADR 0024).</w:t>
      </w:r>
    </w:p>
    <w:p>
      <w:pPr>
        <w:spacing w:line="264" w:lineRule="auto" w:after="80"/>
      </w:pPr>
      <w:r>
        <w:rPr>
          <w:rFonts w:ascii="맑은 고딕" w:hAnsi="맑은 고딕" w:eastAsia="맑은 고딕"/>
          <w:sz w:val="19"/>
        </w:rPr>
        <w:t>비동기를 고른 이유는 가용성입니다. 동기 복제는 대기 서버 장애를 그대로 쓰기 정지로 옮깁니다. 2026-09-08 실측이 그것입니다.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조건</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서버 오류</w:t>
            </w:r>
          </w:p>
        </w:tc>
        <w:tc>
          <w:tcPr>
            <w:tcW w:type="dxa" w:w="2436"/>
            <w:shd w:val="clear" w:fill="2F3E47"/>
          </w:tcPr>
          <w:p>
            <w:pPr>
              <w:spacing w:after="20"/>
            </w:pPr>
            <w:r>
              <w:rPr>
                <w:b/>
                <w:color w:val="FFFFFF"/>
                <w:sz w:val="18"/>
              </w:rPr>
            </w:r>
            <w:r>
              <w:rPr>
                <w:rFonts w:ascii="맑은 고딕" w:hAnsi="맑은 고딕" w:eastAsia="맑은 고딕"/>
                <w:b/>
                <w:color w:val="FFFFFF"/>
                <w:sz w:val="18"/>
              </w:rPr>
              <w:t>커밋</w:t>
            </w:r>
          </w:p>
        </w:tc>
      </w:tr>
      <w:tr>
        <w:tc>
          <w:tcPr>
            <w:tcW w:type="dxa" w:w="2436"/>
          </w:tcPr>
          <w:p>
            <w:pPr>
              <w:spacing w:after="20" w:line="252" w:lineRule="auto"/>
            </w:pPr>
            <w:r>
              <w:rPr>
                <w:sz w:val="17"/>
              </w:rPr>
            </w:r>
            <w:r>
              <w:rPr>
                <w:rFonts w:ascii="맑은 고딕" w:hAnsi="맑은 고딕" w:eastAsia="맑은 고딕"/>
                <w:sz w:val="17"/>
              </w:rPr>
              <w:t>동기 대기 1대 정상</w:t>
            </w:r>
          </w:p>
        </w:tc>
        <w:tc>
          <w:tcPr>
            <w:tcW w:type="dxa" w:w="2436"/>
          </w:tcPr>
          <w:p>
            <w:pPr>
              <w:spacing w:after="20" w:line="252" w:lineRule="auto"/>
            </w:pPr>
            <w:r>
              <w:rPr>
                <w:sz w:val="17"/>
              </w:rPr>
            </w:r>
            <w:r>
              <w:rPr>
                <w:rFonts w:ascii="맑은 고딕" w:hAnsi="맑은 고딕" w:eastAsia="맑은 고딕"/>
                <w:sz w:val="17"/>
              </w:rPr>
              <w:t>97.2</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w:t>
            </w:r>
          </w:p>
        </w:tc>
      </w:tr>
      <w:tr>
        <w:tc>
          <w:tcPr>
            <w:tcW w:type="dxa" w:w="2436"/>
          </w:tcPr>
          <w:p>
            <w:pPr>
              <w:spacing w:after="20" w:line="252" w:lineRule="auto"/>
            </w:pPr>
            <w:r>
              <w:rPr>
                <w:sz w:val="17"/>
              </w:rPr>
            </w:r>
            <w:r>
              <w:rPr>
                <w:rFonts w:ascii="맑은 고딕" w:hAnsi="맑은 고딕" w:eastAsia="맑은 고딕"/>
                <w:sz w:val="17"/>
              </w:rPr>
              <w:t>동기 대기 1대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r>
        <w:tc>
          <w:tcPr>
            <w:tcW w:type="dxa" w:w="2436"/>
          </w:tcPr>
          <w:p>
            <w:pPr>
              <w:spacing w:after="20" w:line="252" w:lineRule="auto"/>
            </w:pPr>
            <w:r>
              <w:rPr>
                <w:sz w:val="17"/>
              </w:rPr>
            </w:r>
            <w:r>
              <w:rPr>
                <w:rFonts w:ascii="맑은 고딕" w:hAnsi="맑은 고딕" w:eastAsia="맑은 고딕"/>
                <w:sz w:val="17"/>
              </w:rPr>
              <w:t>정족수, 2대 중 1대 정지</w:t>
            </w:r>
          </w:p>
        </w:tc>
        <w:tc>
          <w:tcPr>
            <w:tcW w:type="dxa" w:w="2436"/>
          </w:tcPr>
          <w:p>
            <w:pPr>
              <w:spacing w:after="20" w:line="252" w:lineRule="auto"/>
            </w:pPr>
            <w:r>
              <w:rPr>
                <w:sz w:val="17"/>
              </w:rPr>
            </w:r>
            <w:r>
              <w:rPr>
                <w:rFonts w:ascii="맑은 고딕" w:hAnsi="맑은 고딕" w:eastAsia="맑은 고딕"/>
                <w:sz w:val="17"/>
              </w:rPr>
              <w:t>56.0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 지속</w:t>
            </w:r>
          </w:p>
        </w:tc>
      </w:tr>
      <w:tr>
        <w:tc>
          <w:tcPr>
            <w:tcW w:type="dxa" w:w="2436"/>
          </w:tcPr>
          <w:p>
            <w:pPr>
              <w:spacing w:after="20" w:line="252" w:lineRule="auto"/>
            </w:pPr>
            <w:r>
              <w:rPr>
                <w:sz w:val="17"/>
              </w:rPr>
            </w:r>
            <w:r>
              <w:rPr>
                <w:rFonts w:ascii="맑은 고딕" w:hAnsi="맑은 고딕" w:eastAsia="맑은 고딕"/>
                <w:sz w:val="17"/>
              </w:rPr>
              <w:t>정족수, 2대 모두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bl>
    <w:p>
      <w:pPr>
        <w:spacing w:after="40" w:line="144" w:lineRule="auto"/>
      </w:pPr>
    </w:p>
    <w:p>
      <w:pPr>
        <w:spacing w:line="264" w:lineRule="auto" w:after="80"/>
      </w:pPr>
      <w:r>
        <w:rPr>
          <w:rFonts w:ascii="맑은 고딕" w:hAnsi="맑은 고딕" w:eastAsia="맑은 고딕"/>
          <w:sz w:val="19"/>
        </w:rPr>
        <w:t xml:space="preserve">배치는 primary가 가용영역 a, 대기 서버가 가용영역 c입니다. 정족수가 없으므로 가용영역 c를 잃어도 primary 의 커밋은 계속됩니다. 가용영역 a를 잃으면 쓰기가 멈추고, 복구는 대기 서버를 수동으로 승격하는 것입니다.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w:t>
      </w:r>
    </w:p>
    <w:p>
      <w:pPr>
        <w:spacing w:line="264" w:lineRule="auto" w:after="80"/>
      </w:pPr>
      <w:r>
        <w:rPr>
          <w:rFonts w:ascii="맑은 고딕" w:hAnsi="맑은 고딕" w:eastAsia="맑은 고딕"/>
          <w:sz w:val="19"/>
        </w:rPr>
        <w:t>2026-09-12에 그 절차의 일부를 쟀습니다 (</w:t>
      </w:r>
      <w:r>
        <w:rPr>
          <w:rFonts w:ascii="Consolas" w:hAnsi="Consolas" w:eastAsia="Consolas"/>
          <w:sz w:val="19"/>
        </w:rPr>
        <w:t>harness/evidence/failover-rpo-20260912/</w:t>
      </w:r>
      <w:r>
        <w:rPr>
          <w:rFonts w:ascii="맑은 고딕" w:hAnsi="맑은 고딕" w:eastAsia="맑은 고딕"/>
          <w:sz w:val="19"/>
        </w:rPr>
        <w:t>).</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line="252" w:lineRule="auto"/>
            </w:pPr>
            <w:r>
              <w:rPr>
                <w:sz w:val="17"/>
              </w:rPr>
            </w:r>
            <w:r>
              <w:rPr>
                <w:rFonts w:ascii="맑은 고딕" w:hAnsi="맑은 고딕" w:eastAsia="맑은 고딕"/>
                <w:sz w:val="17"/>
              </w:rPr>
              <w:t>승격 명령 실행</w:t>
            </w:r>
          </w:p>
        </w:tc>
        <w:tc>
          <w:tcPr>
            <w:tcW w:type="dxa" w:w="4873"/>
          </w:tcPr>
          <w:p>
            <w:pPr>
              <w:spacing w:after="20" w:line="252" w:lineRule="auto"/>
            </w:pPr>
            <w:r>
              <w:rPr>
                <w:sz w:val="17"/>
              </w:rPr>
            </w:r>
            <w:r>
              <w:rPr>
                <w:rFonts w:ascii="맑은 고딕" w:hAnsi="맑은 고딕" w:eastAsia="맑은 고딕"/>
                <w:sz w:val="17"/>
              </w:rPr>
              <w:t>1.697초, 1.886초</w:t>
            </w:r>
          </w:p>
        </w:tc>
      </w:tr>
      <w:tr>
        <w:tc>
          <w:tcPr>
            <w:tcW w:type="dxa" w:w="4873"/>
          </w:tcPr>
          <w:p>
            <w:pPr>
              <w:spacing w:after="20" w:line="252" w:lineRule="auto"/>
            </w:pPr>
            <w:r>
              <w:rPr>
                <w:sz w:val="17"/>
              </w:rPr>
            </w:r>
            <w:r>
              <w:rPr>
                <w:rFonts w:ascii="맑은 고딕" w:hAnsi="맑은 고딕" w:eastAsia="맑은 고딕"/>
                <w:sz w:val="17"/>
              </w:rPr>
              <w:t>유실, 복제가 따라오는 중 급사</w:t>
            </w:r>
          </w:p>
        </w:tc>
        <w:tc>
          <w:tcPr>
            <w:tcW w:type="dxa" w:w="4873"/>
          </w:tcPr>
          <w:p>
            <w:pPr>
              <w:spacing w:after="20" w:line="252" w:lineRule="auto"/>
            </w:pPr>
            <w:r>
              <w:rPr>
                <w:sz w:val="17"/>
              </w:rPr>
            </w:r>
            <w:r>
              <w:rPr>
                <w:rFonts w:ascii="맑은 고딕" w:hAnsi="맑은 고딕" w:eastAsia="맑은 고딕"/>
                <w:sz w:val="17"/>
              </w:rPr>
              <w:t>응답을 받은 88건 중 0건</w:t>
            </w:r>
          </w:p>
        </w:tc>
      </w:tr>
      <w:tr>
        <w:tc>
          <w:tcPr>
            <w:tcW w:type="dxa" w:w="4873"/>
          </w:tcPr>
          <w:p>
            <w:pPr>
              <w:spacing w:after="20" w:line="252" w:lineRule="auto"/>
            </w:pPr>
            <w:r>
              <w:rPr>
                <w:sz w:val="17"/>
              </w:rPr>
            </w:r>
            <w:r>
              <w:rPr>
                <w:rFonts w:ascii="맑은 고딕" w:hAnsi="맑은 고딕" w:eastAsia="맑은 고딕"/>
                <w:sz w:val="17"/>
              </w:rPr>
              <w:t>유실, 대기 서버를 8초 멈춘 뒤 급사</w:t>
            </w:r>
          </w:p>
        </w:tc>
        <w:tc>
          <w:tcPr>
            <w:tcW w:type="dxa" w:w="4873"/>
          </w:tcPr>
          <w:p>
            <w:pPr>
              <w:spacing w:after="20" w:line="252" w:lineRule="auto"/>
            </w:pPr>
            <w:r>
              <w:rPr>
                <w:sz w:val="17"/>
              </w:rPr>
            </w:r>
            <w:r>
              <w:rPr>
                <w:rFonts w:ascii="맑은 고딕" w:hAnsi="맑은 고딕" w:eastAsia="맑은 고딕"/>
                <w:sz w:val="17"/>
              </w:rPr>
              <w:t>응답을 받은 122건 중 36건</w:t>
            </w:r>
          </w:p>
        </w:tc>
      </w:tr>
      <w:tr>
        <w:tc>
          <w:tcPr>
            <w:tcW w:type="dxa" w:w="4873"/>
          </w:tcPr>
          <w:p>
            <w:pPr>
              <w:spacing w:after="20" w:line="252" w:lineRule="auto"/>
            </w:pPr>
            <w:r>
              <w:rPr>
                <w:sz w:val="17"/>
              </w:rPr>
            </w:r>
            <w:r>
              <w:rPr>
                <w:rFonts w:ascii="맑은 고딕" w:hAnsi="맑은 고딕" w:eastAsia="맑은 고딕"/>
                <w:sz w:val="17"/>
              </w:rPr>
              <w:t>구 primary 재편입, 전량 복사 428.7MiB</w:t>
            </w:r>
          </w:p>
        </w:tc>
        <w:tc>
          <w:tcPr>
            <w:tcW w:type="dxa" w:w="4873"/>
          </w:tcPr>
          <w:p>
            <w:pPr>
              <w:spacing w:after="20" w:line="252" w:lineRule="auto"/>
            </w:pPr>
            <w:r>
              <w:rPr>
                <w:sz w:val="17"/>
              </w:rPr>
            </w:r>
            <w:r>
              <w:rPr>
                <w:rFonts w:ascii="맑은 고딕" w:hAnsi="맑은 고딕" w:eastAsia="맑은 고딕"/>
                <w:sz w:val="17"/>
              </w:rPr>
              <w:t>264.7초. 복제 재개 확인까지 합 272.5초</w:t>
            </w:r>
          </w:p>
        </w:tc>
      </w:tr>
    </w:tbl>
    <w:p>
      <w:pPr>
        <w:spacing w:after="40" w:line="144" w:lineRule="auto"/>
      </w:pPr>
    </w:p>
    <w:p>
      <w:pPr>
        <w:spacing w:line="264" w:lineRule="auto" w:after="80"/>
      </w:pPr>
      <w:r>
        <w:rPr>
          <w:rFonts w:ascii="맑은 고딕" w:hAnsi="맑은 고딕" w:eastAsia="맑은 고딕"/>
          <w:sz w:val="19"/>
        </w:rPr>
        <w:t>승격 명령이 1.7초대라는 것을 복구 시간으로 읽지 않습니다. 사람이 장애를 알아차리는 시간, 승격할지 판단하는 시간, 앱의 접속 대상을 바꾸는 시간이 그 안에 없고 그 셋이 실제 복구 시간을 지배합니다. 유실량은 그 순간의 복제 지연과 같습니다. 정상 구간의 0건을 무손실 보장으로 읽지 않습니다 (ADR 0024).</w:t>
      </w:r>
    </w:p>
    <w:p>
      <w:pPr>
        <w:pStyle w:val="Heading3"/>
        <w:spacing w:before="180" w:after="100"/>
      </w:pPr>
      <w:r>
        <w:rPr>
          <w:rFonts w:ascii="맑은 고딕" w:hAnsi="맑은 고딕" w:eastAsia="맑은 고딕"/>
          <w:b/>
          <w:color w:val="1B2429"/>
          <w:sz w:val="23"/>
        </w:rPr>
        <w:t>6.4 조회 라우팅</w:t>
      </w:r>
    </w:p>
    <w:p>
      <w:pPr>
        <w:spacing w:line="264" w:lineRule="auto" w:after="80"/>
      </w:pPr>
      <w:r>
        <w:rPr>
          <w:rFonts w:ascii="맑은 고딕" w:hAnsi="맑은 고딕" w:eastAsia="맑은 고딕"/>
          <w:sz w:val="19"/>
        </w:rPr>
        <w:t>로드밸런서 뒤에 대상 그룹이 둘입니다.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 그룹</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트래픽 포트</w:t>
            </w:r>
          </w:p>
        </w:tc>
        <w:tc>
          <w:tcPr>
            <w:tcW w:type="dxa" w:w="2436"/>
            <w:shd w:val="clear" w:fill="2F3E47"/>
          </w:tcPr>
          <w:p>
            <w:pPr>
              <w:spacing w:after="20"/>
            </w:pPr>
            <w:r>
              <w:rPr>
                <w:b/>
                <w:color w:val="FFFFFF"/>
                <w:sz w:val="18"/>
              </w:rPr>
            </w:r>
            <w:r>
              <w:rPr>
                <w:rFonts w:ascii="맑은 고딕" w:hAnsi="맑은 고딕" w:eastAsia="맑은 고딕"/>
                <w:b/>
                <w:color w:val="FFFFFF"/>
                <w:sz w:val="18"/>
              </w:rPr>
              <w:t>헬스체크 경로</w:t>
            </w:r>
          </w:p>
        </w:tc>
      </w:tr>
      <w:tr>
        <w:tc>
          <w:tcPr>
            <w:tcW w:type="dxa" w:w="2436"/>
          </w:tcPr>
          <w:p>
            <w:pPr>
              <w:spacing w:after="20" w:line="252" w:lineRule="auto"/>
            </w:pPr>
            <w:r>
              <w:rPr>
                <w:sz w:val="17"/>
              </w:rPr>
            </w:r>
            <w:r>
              <w:rPr>
                <w:rFonts w:ascii="맑은 고딕" w:hAnsi="맑은 고딕" w:eastAsia="맑은 고딕"/>
                <w:sz w:val="17"/>
              </w:rPr>
              <w:t>쓰기</w:t>
            </w:r>
          </w:p>
        </w:tc>
        <w:tc>
          <w:tcPr>
            <w:tcW w:type="dxa" w:w="2436"/>
          </w:tcPr>
          <w:p>
            <w:pPr>
              <w:spacing w:after="20" w:line="252" w:lineRule="auto"/>
            </w:pPr>
            <w:r>
              <w:rPr>
                <w:sz w:val="17"/>
              </w:rPr>
            </w:r>
            <w:r>
              <w:rPr>
                <w:rFonts w:ascii="맑은 고딕" w:hAnsi="맑은 고딕" w:eastAsia="맑은 고딕"/>
                <w:sz w:val="17"/>
              </w:rPr>
              <w:t>리더 1대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준비 상태 경로</w:t>
            </w:r>
          </w:p>
        </w:tc>
      </w:tr>
      <w:tr>
        <w:tc>
          <w:tcPr>
            <w:tcW w:type="dxa" w:w="2436"/>
          </w:tcPr>
          <w:p>
            <w:pPr>
              <w:spacing w:after="20" w:line="252" w:lineRule="auto"/>
            </w:pPr>
            <w:r>
              <w:rPr>
                <w:sz w:val="17"/>
              </w:rPr>
            </w:r>
            <w:r>
              <w:rPr>
                <w:rFonts w:ascii="맑은 고딕" w:hAnsi="맑은 고딕" w:eastAsia="맑은 고딕"/>
                <w:sz w:val="17"/>
              </w:rPr>
              <w:t>조회</w:t>
            </w:r>
          </w:p>
        </w:tc>
        <w:tc>
          <w:tcPr>
            <w:tcW w:type="dxa" w:w="2436"/>
          </w:tcPr>
          <w:p>
            <w:pPr>
              <w:spacing w:after="20" w:line="252" w:lineRule="auto"/>
            </w:pPr>
            <w:r>
              <w:rPr>
                <w:sz w:val="17"/>
              </w:rPr>
            </w:r>
            <w:r>
              <w:rPr>
                <w:rFonts w:ascii="맑은 고딕" w:hAnsi="맑은 고딕" w:eastAsia="맑은 고딕"/>
                <w:sz w:val="17"/>
              </w:rPr>
              <w:t>리더와 조회 노드 전부. 2대에서 3대 가변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읽기 전용 상태 경로</w:t>
            </w:r>
          </w:p>
        </w:tc>
      </w:tr>
    </w:tbl>
    <w:p>
      <w:pPr>
        <w:spacing w:after="40" w:line="144" w:lineRule="auto"/>
      </w:pPr>
    </w:p>
    <w:p>
      <w:pPr>
        <w:spacing w:line="264" w:lineRule="auto" w:after="80"/>
      </w:pPr>
      <w:r>
        <w:rPr>
          <w:rFonts w:ascii="맑은 고딕" w:hAnsi="맑은 고딕" w:eastAsia="맑은 고딕"/>
          <w:sz w:val="19"/>
        </w:rPr>
        <w:t>두 대상 그룹의 트래픽 포트는 둘 다 8080이고 헬스체크 포트도 둘 다 8081입니다. 갈리는 것은 헬스체크 경로입니다.</w:t>
      </w:r>
    </w:p>
    <w:p>
      <w:pPr>
        <w:spacing w:line="264" w:lineRule="auto" w:after="80"/>
      </w:pPr>
      <w:r>
        <w:rPr>
          <w:rFonts w:ascii="맑은 고딕" w:hAnsi="맑은 고딕" w:eastAsia="맑은 고딕"/>
          <w:sz w:val="19"/>
        </w:rPr>
        <w:t>조회 대상에 리더가 들어갑니다. 리더를 빼면 조회 분산이 구조적으로 0이 되기 때문입니다. 팔로워는 준비 상태 경로에서 거절을 내므로 쓰기 대상 그룹에서만 빠집니다.</w:t>
      </w:r>
    </w:p>
    <w:p>
      <w:pPr>
        <w:pStyle w:val="Heading3"/>
        <w:spacing w:before="180" w:after="100"/>
      </w:pPr>
      <w:r>
        <w:rPr>
          <w:rFonts w:ascii="맑은 고딕" w:hAnsi="맑은 고딕" w:eastAsia="맑은 고딕"/>
          <w:b/>
          <w:color w:val="1B2429"/>
          <w:sz w:val="23"/>
        </w:rPr>
        <w:t>6.5 리더 임차와 세대 번호</w:t>
      </w:r>
    </w:p>
    <w:p>
      <w:pPr>
        <w:spacing w:line="264" w:lineRule="auto" w:after="80"/>
      </w:pPr>
      <w:r>
        <w:rPr>
          <w:rFonts w:ascii="맑은 고딕" w:hAnsi="맑은 고딕" w:eastAsia="맑은 고딕"/>
          <w:sz w:val="19"/>
        </w:rPr>
        <w:t>한 시점에 쓰기를 할 수 있는 노드는 하나입니다. 그 권한을 임차로 관리합니다.</w:t>
      </w:r>
    </w:p>
    <w:p>
      <w:pPr>
        <w:spacing w:line="264" w:lineRule="auto" w:after="80"/>
      </w:pPr>
      <w:r>
        <w:rPr>
          <w:rFonts w:ascii="맑은 고딕" w:hAnsi="맑은 고딕" w:eastAsia="맑은 고딕"/>
          <w:sz w:val="19"/>
        </w:rPr>
        <w:t>임차 갱신은 조건부 쓰기로 합니다. 초당 한 번입니다.</w:t>
      </w:r>
    </w:p>
    <w:p>
      <w:pPr>
        <w:spacing w:line="264" w:lineRule="auto" w:after="80"/>
      </w:pPr>
      <w:r>
        <w:rPr>
          <w:rFonts w:ascii="맑은 고딕" w:hAnsi="맑은 고딕" w:eastAsia="맑은 고딕"/>
          <w:sz w:val="19"/>
        </w:rPr>
        <w:t>보관소는 갈아 끼울 수 있습니다. 구현이 둘입니다. 데이터베이스 행을 쓰는 것과 DynamoDB 항목 하나를 쓰는 것입니다. 설정 한 줄로 고릅니다.</w:t>
      </w:r>
    </w:p>
    <w:p>
      <w:pPr>
        <w:spacing w:line="264" w:lineRule="auto" w:after="80"/>
      </w:pPr>
      <w:r>
        <w:rPr>
          <w:rFonts w:ascii="맑은 고딕" w:hAnsi="맑은 고딕" w:eastAsia="맑은 고딕"/>
          <w:sz w:val="19"/>
        </w:rPr>
        <w:t>현재 기본값은 데이터베이스 쪽입니다. 옮기기 전과 옮긴 뒤를 같은 조건에서 재려면 종전 경로가 살아 있어야 하기 때문입니다. DynamoDB 쪽을 고르면 갱신이 데이터베이스 커밋 경로 밖으로 나갑니다. 아래에 적은 실측이 그 경로의 것입니다 (ADR 0017).</w:t>
      </w:r>
    </w:p>
    <w:p>
      <w:pPr>
        <w:spacing w:line="264" w:lineRule="auto" w:after="80"/>
      </w:pPr>
      <w:r>
        <w:rPr>
          <w:rFonts w:ascii="맑은 고딕" w:hAnsi="맑은 고딕" w:eastAsia="맑은 고딕"/>
          <w:sz w:val="19"/>
        </w:rPr>
        <w:t>세대 번호 검증은 데이터베이스에 남습니다. 쓰기 트랜잭션 안에서 "지금 이 노드가 현재 세대의 리더인가"를 확인합니다. 구 리더가 살아 돌아와 쓰려고 하면 그 검증에서 막힙니다.</w:t>
      </w:r>
    </w:p>
    <w:p>
      <w:pPr>
        <w:spacing w:line="264" w:lineRule="auto" w:after="80"/>
      </w:pPr>
      <w:r>
        <w:rPr>
          <w:rFonts w:ascii="맑은 고딕" w:hAnsi="맑은 고딕" w:eastAsia="맑은 고딕"/>
          <w:sz w:val="19"/>
        </w:rPr>
        <w:t>임차 갱신을 데이터베이스 밖으로 옮긴 이유는 실측에서 나왔습니다. 갱신 자체가 커밋이면 커밋이 막힐 때 갱신도 함께 멈춥니다. 그 실측은 동기 구성에서 대기 서버를 전부 잃어 만든 것이고, 비동기로 내린 지금은 같은 연쇄의 진입 조건이 primary 자체의 정지로 좁아졌습니다 (ADR 0024). 그러면 임차가 만료되는데 그것을 확인할 커밋이 막혀 있어 아무도 모르고, 복제가 돌아와 커밋이 풀리는 순간 세대 번호 검증이 리더를 끌어내립니다. 옮긴 뒤 같은 장애를 다시 내니 87초 정지 동안 갱신이 초당 0.35회로 계속되었고 애플리케이션 재기동 없이 3초 만에 정상화되었습니다 (ADR 0017).</w:t>
      </w:r>
    </w:p>
    <w:p>
      <w:pPr>
        <w:pStyle w:val="Heading3"/>
        <w:spacing w:before="180" w:after="100"/>
      </w:pPr>
      <w:r>
        <w:rPr>
          <w:rFonts w:ascii="맑은 고딕" w:hAnsi="맑은 고딕" w:eastAsia="맑은 고딕"/>
          <w:b/>
          <w:color w:val="1B2429"/>
          <w:sz w:val="23"/>
        </w:rPr>
        <w:t>6.6 웹 배치</w:t>
      </w:r>
    </w:p>
    <w:p>
      <w:pPr>
        <w:spacing w:line="264" w:lineRule="auto" w:after="80"/>
      </w:pPr>
      <w:r>
        <w:rPr>
          <w:rFonts w:ascii="맑은 고딕" w:hAnsi="맑은 고딕" w:eastAsia="맑은 고딕"/>
          <w:sz w:val="19"/>
        </w:rPr>
        <w:t>웹은 빌드 시점에 정적 파일로 굽습니다. 실행 시점에 서버가 필요 없습니다.</w:t>
      </w:r>
    </w:p>
    <w:p>
      <w:pPr>
        <w:spacing w:line="264" w:lineRule="auto" w:after="80"/>
      </w:pPr>
      <w:r>
        <w:rPr>
          <w:rFonts w:ascii="맑은 고딕" w:hAnsi="맑은 고딕" w:eastAsia="맑은 고딕"/>
          <w:sz w:val="19"/>
        </w:rPr>
        <w:t>API 주소는 빈 문자열입니다. 같은 출처로 부른다는 뜻입니다. 콘텐츠 전송 네트워크가 경로로 갈라, 정적 파일은 오브젝트 스토리지에서 API는 로드밸런서에서 가져옵니다. 그래서 브라우저 입장에서는 전부 같은 주소이고 교차 출처 문제가 없습니다.</w:t>
      </w:r>
    </w:p>
    <w:p>
      <w:pPr>
        <w:pStyle w:val="Heading2"/>
        <w:spacing w:before="280" w:after="100"/>
      </w:pPr>
      <w:r>
        <w:rPr>
          <w:rFonts w:ascii="맑은 고딕" w:hAnsi="맑은 고딕" w:eastAsia="맑은 고딕"/>
          <w:b/>
          <w:color w:val="1B2429"/>
          <w:sz w:val="28"/>
        </w:rPr>
        <w:t>7. 운영. 관측에서 안정화까지</w:t>
      </w:r>
    </w:p>
    <w:p>
      <w:pPr>
        <w:spacing w:line="264" w:lineRule="auto" w:after="80"/>
      </w:pPr>
      <w:r>
        <w:rPr>
          <w:rFonts w:ascii="맑은 고딕" w:hAnsi="맑은 고딕" w:eastAsia="맑은 고딕"/>
          <w:sz w:val="19"/>
        </w:rPr>
        <w:t>이 절이 세 번째 증명 축을 담습니다. 부하가 몰리거나 고장이 났을 때 무엇을 보고 무엇을 하는지를 순서로 적습니다.</w:t>
      </w:r>
    </w:p>
    <w:p>
      <w:pPr>
        <w:pStyle w:val="Heading3"/>
        <w:spacing w:before="180" w:after="100"/>
      </w:pPr>
      <w:r>
        <w:rPr>
          <w:rFonts w:ascii="맑은 고딕" w:hAnsi="맑은 고딕" w:eastAsia="맑은 고딕"/>
          <w:b/>
          <w:color w:val="1B2429"/>
          <w:sz w:val="23"/>
        </w:rPr>
        <w:t>7.1 순환 구조</w:t>
      </w:r>
    </w:p>
    <w:p>
      <w:pPr>
        <w:spacing w:line="264" w:lineRule="auto" w:after="80"/>
      </w:pPr>
      <w:r>
        <w:rPr>
          <w:rFonts w:ascii="맑은 고딕" w:hAnsi="맑은 고딕" w:eastAsia="맑은 고딕"/>
          <w:sz w:val="19"/>
        </w:rPr>
        <w:t>운영은 네 단계의 반복입니다.</w:t>
      </w:r>
    </w:p>
    <w:p>
      <w:pPr>
        <w:spacing w:after="0" w:before="0" w:line="240" w:lineRule="auto"/>
      </w:pPr>
      <w:r>
        <w:rPr>
          <w:rFonts w:ascii="Consolas" w:hAnsi="Consolas" w:eastAsia="맑은 고딕"/>
          <w:color w:val="1B2429"/>
          <w:sz w:val="16"/>
        </w:rPr>
        <w:t xml:space="preserve">관측  -&gt;  병목 판정  -&gt;  조작  -&gt;  재관측</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w:t>
      </w:r>
    </w:p>
    <w:p>
      <w:pPr>
        <w:spacing w:after="120"/>
      </w:pPr>
    </w:p>
    <w:p>
      <w:pPr>
        <w:spacing w:line="264" w:lineRule="auto" w:after="80"/>
      </w:pPr>
      <w:r>
        <w:rPr>
          <w:rFonts w:ascii="맑은 고딕" w:hAnsi="맑은 고딕" w:eastAsia="맑은 고딕"/>
          <w:sz w:val="19"/>
        </w:rPr>
        <w:t>한 바퀴가 끝나면 병목이 다른 계층으로 옮겨가 있습니다. 그래서 같은 절차를 다시 돕니다. 이 반복이 안정화입니다.</w:t>
      </w:r>
    </w:p>
    <w:p>
      <w:pPr>
        <w:pStyle w:val="Heading3"/>
        <w:spacing w:before="180" w:after="100"/>
      </w:pPr>
      <w:r>
        <w:rPr>
          <w:rFonts w:ascii="맑은 고딕" w:hAnsi="맑은 고딕" w:eastAsia="맑은 고딕"/>
          <w:b/>
          <w:color w:val="1B2429"/>
          <w:sz w:val="23"/>
        </w:rPr>
        <w:t>7.2 무엇을 보는가</w:t>
      </w:r>
    </w:p>
    <w:p>
      <w:pPr>
        <w:spacing w:line="264" w:lineRule="auto" w:after="80"/>
      </w:pPr>
      <w:r>
        <w:rPr>
          <w:rFonts w:ascii="맑은 고딕" w:hAnsi="맑은 고딕" w:eastAsia="맑은 고딕"/>
          <w:sz w:val="19"/>
        </w:rPr>
        <w:t>계층별로 지표를 나눠 봅니다. 한 계층만 보면 병목을 특정할 수 없습니다.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이 지표가 높으면</w:t>
            </w:r>
          </w:p>
        </w:tc>
      </w:tr>
      <w:tr>
        <w:tc>
          <w:tcPr>
            <w:tcW w:type="dxa" w:w="3249"/>
          </w:tcPr>
          <w:p>
            <w:pPr>
              <w:spacing w:after="20" w:line="252" w:lineRule="auto"/>
            </w:pPr>
            <w:r>
              <w:rPr>
                <w:sz w:val="17"/>
              </w:rPr>
            </w:r>
            <w:r>
              <w:rPr>
                <w:rFonts w:ascii="맑은 고딕" w:hAnsi="맑은 고딕" w:eastAsia="맑은 고딕"/>
                <w:sz w:val="17"/>
              </w:rPr>
              <w:t>진입</w:t>
            </w:r>
          </w:p>
        </w:tc>
        <w:tc>
          <w:tcPr>
            <w:tcW w:type="dxa" w:w="3249"/>
          </w:tcPr>
          <w:p>
            <w:pPr>
              <w:spacing w:after="20" w:line="252" w:lineRule="auto"/>
            </w:pPr>
            <w:r>
              <w:rPr>
                <w:sz w:val="17"/>
              </w:rPr>
            </w:r>
            <w:r>
              <w:rPr>
                <w:rFonts w:ascii="맑은 고딕" w:hAnsi="맑은 고딕" w:eastAsia="맑은 고딕"/>
                <w:sz w:val="17"/>
              </w:rPr>
              <w:t>로드밸런서의 노드별 응답 시간과 오류율</w:t>
            </w:r>
          </w:p>
        </w:tc>
        <w:tc>
          <w:tcPr>
            <w:tcW w:type="dxa" w:w="3249"/>
          </w:tcPr>
          <w:p>
            <w:pPr>
              <w:spacing w:after="20" w:line="252" w:lineRule="auto"/>
            </w:pPr>
            <w:r>
              <w:rPr>
                <w:sz w:val="17"/>
              </w:rPr>
            </w:r>
            <w:r>
              <w:rPr>
                <w:rFonts w:ascii="맑은 고딕" w:hAnsi="맑은 고딕" w:eastAsia="맑은 고딕"/>
                <w:sz w:val="17"/>
              </w:rPr>
              <w:t>특정 노드만 나쁘면 그 노드 문제, 전부 나쁘면 하류 문제입니다</w:t>
            </w:r>
          </w:p>
        </w:tc>
      </w:tr>
      <w:tr>
        <w:tc>
          <w:tcPr>
            <w:tcW w:type="dxa" w:w="3249"/>
          </w:tcPr>
          <w:p>
            <w:pPr>
              <w:spacing w:after="20" w:line="252" w:lineRule="auto"/>
            </w:pPr>
            <w:r>
              <w:rPr>
                <w:sz w:val="17"/>
              </w:rPr>
            </w:r>
            <w:r>
              <w:rPr>
                <w:rFonts w:ascii="맑은 고딕" w:hAnsi="맑은 고딕" w:eastAsia="맑은 고딕"/>
                <w:sz w:val="17"/>
              </w:rPr>
              <w:t>애플리케이션</w:t>
            </w:r>
          </w:p>
        </w:tc>
        <w:tc>
          <w:tcPr>
            <w:tcW w:type="dxa" w:w="3249"/>
          </w:tcPr>
          <w:p>
            <w:pPr>
              <w:spacing w:after="20" w:line="252" w:lineRule="auto"/>
            </w:pPr>
            <w:r>
              <w:rPr>
                <w:sz w:val="17"/>
              </w:rPr>
            </w:r>
            <w:r>
              <w:rPr>
                <w:rFonts w:ascii="맑은 고딕" w:hAnsi="맑은 고딕" w:eastAsia="맑은 고딕"/>
                <w:sz w:val="17"/>
              </w:rPr>
              <w:t>프로세스 CPU, 응답 시간 분위수, 수용 정원 점유</w:t>
            </w:r>
          </w:p>
        </w:tc>
        <w:tc>
          <w:tcPr>
            <w:tcW w:type="dxa" w:w="3249"/>
          </w:tcPr>
          <w:p>
            <w:pPr>
              <w:spacing w:after="20" w:line="252" w:lineRule="auto"/>
            </w:pPr>
            <w:r>
              <w:rPr>
                <w:sz w:val="17"/>
              </w:rPr>
            </w:r>
            <w:r>
              <w:rPr>
                <w:rFonts w:ascii="맑은 고딕" w:hAnsi="맑은 고딕" w:eastAsia="맑은 고딕"/>
                <w:sz w:val="17"/>
              </w:rPr>
              <w:t>CPU가 높으면 노드를 늘립니다</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거절 수, 정원 점유율</w:t>
            </w:r>
          </w:p>
        </w:tc>
        <w:tc>
          <w:tcPr>
            <w:tcW w:type="dxa" w:w="3249"/>
          </w:tcPr>
          <w:p>
            <w:pPr>
              <w:spacing w:after="20" w:line="252" w:lineRule="auto"/>
            </w:pPr>
            <w:r>
              <w:rPr>
                <w:sz w:val="17"/>
              </w:rPr>
            </w:r>
            <w:r>
              <w:rPr>
                <w:rFonts w:ascii="맑은 고딕" w:hAnsi="맑은 고딕" w:eastAsia="맑은 고딕"/>
                <w:sz w:val="17"/>
              </w:rPr>
              <w:t>정원이 꽉 차 거절이 나면 상류에서 막고 있는 것입니다</w:t>
            </w:r>
          </w:p>
        </w:tc>
      </w:tr>
      <w:tr>
        <w:tc>
          <w:tcPr>
            <w:tcW w:type="dxa" w:w="3249"/>
          </w:tcPr>
          <w:p>
            <w:pPr>
              <w:spacing w:after="20" w:line="252" w:lineRule="auto"/>
            </w:pPr>
            <w:r>
              <w:rPr>
                <w:sz w:val="17"/>
              </w:rPr>
            </w:r>
            <w:r>
              <w:rPr>
                <w:rFonts w:ascii="맑은 고딕" w:hAnsi="맑은 고딕" w:eastAsia="맑은 고딕"/>
                <w:sz w:val="17"/>
              </w:rPr>
              <w:t>커넥션</w:t>
            </w:r>
          </w:p>
        </w:tc>
        <w:tc>
          <w:tcPr>
            <w:tcW w:type="dxa" w:w="3249"/>
          </w:tcPr>
          <w:p>
            <w:pPr>
              <w:spacing w:after="20" w:line="252" w:lineRule="auto"/>
            </w:pPr>
            <w:r>
              <w:rPr>
                <w:sz w:val="17"/>
              </w:rPr>
            </w:r>
            <w:r>
              <w:rPr>
                <w:rFonts w:ascii="맑은 고딕" w:hAnsi="맑은 고딕" w:eastAsia="맑은 고딕"/>
                <w:sz w:val="17"/>
              </w:rPr>
              <w:t>사용 중 수, 대기 수, 확보 시간</w:t>
            </w:r>
          </w:p>
        </w:tc>
        <w:tc>
          <w:tcPr>
            <w:tcW w:type="dxa" w:w="3249"/>
          </w:tcPr>
          <w:p>
            <w:pPr>
              <w:spacing w:after="20" w:line="252" w:lineRule="auto"/>
            </w:pPr>
            <w:r>
              <w:rPr>
                <w:sz w:val="17"/>
              </w:rPr>
            </w:r>
            <w:r>
              <w:rPr>
                <w:rFonts w:ascii="맑은 고딕" w:hAnsi="맑은 고딕" w:eastAsia="맑은 고딕"/>
                <w:sz w:val="17"/>
              </w:rPr>
              <w:t>대기가 있으면 커넥션이 모자란 것입니다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CPU, 커밋 지연, 복제 지연, 잠금</w:t>
            </w:r>
          </w:p>
        </w:tc>
        <w:tc>
          <w:tcPr>
            <w:tcW w:type="dxa" w:w="3249"/>
          </w:tcPr>
          <w:p>
            <w:pPr>
              <w:spacing w:after="20" w:line="252" w:lineRule="auto"/>
            </w:pPr>
            <w:r>
              <w:rPr>
                <w:sz w:val="17"/>
              </w:rPr>
            </w:r>
            <w:r>
              <w:rPr>
                <w:rFonts w:ascii="맑은 고딕" w:hAnsi="맑은 고딕" w:eastAsia="맑은 고딕"/>
                <w:sz w:val="17"/>
              </w:rPr>
              <w:t>CPU가 한도에 붙으면 규격을 올립니다</w:t>
            </w:r>
          </w:p>
        </w:tc>
      </w:tr>
    </w:tbl>
    <w:p>
      <w:pPr>
        <w:spacing w:after="40" w:line="144" w:lineRule="auto"/>
      </w:pPr>
    </w:p>
    <w:p>
      <w:pPr>
        <w:spacing w:line="264" w:lineRule="auto" w:after="80"/>
      </w:pPr>
      <w:r>
        <w:rPr>
          <w:rFonts w:ascii="맑은 고딕" w:hAnsi="맑은 고딕" w:eastAsia="맑은 고딕"/>
          <w:sz w:val="19"/>
        </w:rPr>
        <w:t>관측 자산은 레코딩 규칙 9개, 알람 17개, 대시보드 9종입니다. 지속적 통합이 규칙 문법을 검사합니다.</w:t>
      </w:r>
    </w:p>
    <w:p>
      <w:pPr>
        <w:pStyle w:val="Heading3"/>
        <w:spacing w:before="180" w:after="100"/>
      </w:pPr>
      <w:r>
        <w:rPr>
          <w:rFonts w:ascii="맑은 고딕" w:hAnsi="맑은 고딕" w:eastAsia="맑은 고딕"/>
          <w:b/>
          <w:color w:val="1B2429"/>
          <w:sz w:val="23"/>
        </w:rPr>
        <w:t>7.3 어느 계층이 병목인지 어떻게 아는가</w:t>
      </w:r>
    </w:p>
    <w:p>
      <w:pPr>
        <w:spacing w:line="264" w:lineRule="auto" w:after="80"/>
      </w:pPr>
      <w:r>
        <w:rPr>
          <w:rFonts w:ascii="맑은 고딕" w:hAnsi="맑은 고딕" w:eastAsia="맑은 고딕"/>
          <w:sz w:val="19"/>
        </w:rPr>
        <w:t>지표 하나만 보면 오판합니다. 조합으로 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병목 판정</w:t>
            </w:r>
          </w:p>
        </w:tc>
      </w:tr>
      <w:tr>
        <w:tc>
          <w:tcPr>
            <w:tcW w:type="dxa" w:w="4873"/>
          </w:tcPr>
          <w:p>
            <w:pPr>
              <w:spacing w:after="20" w:line="252" w:lineRule="auto"/>
            </w:pPr>
            <w:r>
              <w:rPr>
                <w:sz w:val="17"/>
              </w:rPr>
            </w:r>
            <w:r>
              <w:rPr>
                <w:rFonts w:ascii="맑은 고딕" w:hAnsi="맑은 고딕" w:eastAsia="맑은 고딕"/>
                <w:sz w:val="17"/>
              </w:rPr>
              <w:t>데이터베이스 CPU가 한도에 붙고, 애플리케이션 CPU는 낮고, 커넥션 대기가 있다</w:t>
            </w:r>
          </w:p>
        </w:tc>
        <w:tc>
          <w:tcPr>
            <w:tcW w:type="dxa" w:w="4873"/>
          </w:tcPr>
          <w:p>
            <w:pPr>
              <w:spacing w:after="20" w:line="252" w:lineRule="auto"/>
            </w:pPr>
            <w:r>
              <w:rPr>
                <w:sz w:val="17"/>
              </w:rPr>
            </w:r>
            <w:r>
              <w:rPr>
                <w:rFonts w:ascii="맑은 고딕" w:hAnsi="맑은 고딕" w:eastAsia="맑은 고딕"/>
                <w:sz w:val="17"/>
              </w:rPr>
              <w:t>데이터베이스가 병목입니다</w:t>
            </w:r>
          </w:p>
        </w:tc>
      </w:tr>
      <w:tr>
        <w:tc>
          <w:tcPr>
            <w:tcW w:type="dxa" w:w="4873"/>
          </w:tcPr>
          <w:p>
            <w:pPr>
              <w:spacing w:after="20" w:line="252" w:lineRule="auto"/>
            </w:pPr>
            <w:r>
              <w:rPr>
                <w:sz w:val="17"/>
              </w:rPr>
            </w:r>
            <w:r>
              <w:rPr>
                <w:rFonts w:ascii="맑은 고딕" w:hAnsi="맑은 고딕" w:eastAsia="맑은 고딕"/>
                <w:sz w:val="17"/>
              </w:rPr>
              <w:t>애플리케이션 CPU가 높고, 데이터베이스 CPU는 여유가 있다</w:t>
            </w:r>
          </w:p>
        </w:tc>
        <w:tc>
          <w:tcPr>
            <w:tcW w:type="dxa" w:w="4873"/>
          </w:tcPr>
          <w:p>
            <w:pPr>
              <w:spacing w:after="20" w:line="252" w:lineRule="auto"/>
            </w:pPr>
            <w:r>
              <w:rPr>
                <w:sz w:val="17"/>
              </w:rPr>
            </w:r>
            <w:r>
              <w:rPr>
                <w:rFonts w:ascii="맑은 고딕" w:hAnsi="맑은 고딕" w:eastAsia="맑은 고딕"/>
                <w:sz w:val="17"/>
              </w:rPr>
              <w:t>애플리케이션이 병목입니다. 노드를 늘립니다</w:t>
            </w:r>
          </w:p>
        </w:tc>
      </w:tr>
      <w:tr>
        <w:tc>
          <w:tcPr>
            <w:tcW w:type="dxa" w:w="4873"/>
          </w:tcPr>
          <w:p>
            <w:pPr>
              <w:spacing w:after="20" w:line="252" w:lineRule="auto"/>
            </w:pPr>
            <w:r>
              <w:rPr>
                <w:sz w:val="17"/>
              </w:rPr>
            </w:r>
            <w:r>
              <w:rPr>
                <w:rFonts w:ascii="맑은 고딕" w:hAnsi="맑은 고딕" w:eastAsia="맑은 고딕"/>
                <w:sz w:val="17"/>
              </w:rPr>
              <w:t>양쪽 CPU가 다 낮은데 거절이 난다</w:t>
            </w:r>
          </w:p>
        </w:tc>
        <w:tc>
          <w:tcPr>
            <w:tcW w:type="dxa" w:w="4873"/>
          </w:tcPr>
          <w:p>
            <w:pPr>
              <w:spacing w:after="20" w:line="252" w:lineRule="auto"/>
            </w:pPr>
            <w:r>
              <w:rPr>
                <w:sz w:val="17"/>
              </w:rPr>
            </w:r>
            <w:r>
              <w:rPr>
                <w:rFonts w:ascii="맑은 고딕" w:hAnsi="맑은 고딕" w:eastAsia="맑은 고딕"/>
                <w:sz w:val="17"/>
              </w:rPr>
              <w:t>수용 정원이 병목입니다</w:t>
            </w:r>
          </w:p>
        </w:tc>
      </w:tr>
      <w:tr>
        <w:tc>
          <w:tcPr>
            <w:tcW w:type="dxa" w:w="4873"/>
          </w:tcPr>
          <w:p>
            <w:pPr>
              <w:spacing w:after="20" w:line="252" w:lineRule="auto"/>
            </w:pPr>
            <w:r>
              <w:rPr>
                <w:sz w:val="17"/>
              </w:rPr>
            </w:r>
            <w:r>
              <w:rPr>
                <w:rFonts w:ascii="맑은 고딕" w:hAnsi="맑은 고딕" w:eastAsia="맑은 고딕"/>
                <w:sz w:val="17"/>
              </w:rPr>
              <w:t>양쪽 CPU가 다 낮고 커넥션 대기도 없는데 느리다</w:t>
            </w:r>
          </w:p>
        </w:tc>
        <w:tc>
          <w:tcPr>
            <w:tcW w:type="dxa" w:w="4873"/>
          </w:tcPr>
          <w:p>
            <w:pPr>
              <w:spacing w:after="20" w:line="252" w:lineRule="auto"/>
            </w:pPr>
            <w:r>
              <w:rPr>
                <w:sz w:val="17"/>
              </w:rPr>
            </w:r>
            <w:r>
              <w:rPr>
                <w:rFonts w:ascii="맑은 고딕" w:hAnsi="맑은 고딕" w:eastAsia="맑은 고딕"/>
                <w:sz w:val="17"/>
              </w:rPr>
              <w:t>저장소 지연일 가능성이 큽니다</w:t>
            </w:r>
          </w:p>
        </w:tc>
      </w:tr>
      <w:tr>
        <w:tc>
          <w:tcPr>
            <w:tcW w:type="dxa" w:w="4873"/>
          </w:tcPr>
          <w:p>
            <w:pPr>
              <w:spacing w:after="20" w:line="252" w:lineRule="auto"/>
            </w:pPr>
            <w:r>
              <w:rPr>
                <w:sz w:val="17"/>
              </w:rPr>
            </w:r>
            <w:r>
              <w:rPr>
                <w:rFonts w:ascii="맑은 고딕" w:hAnsi="맑은 고딕" w:eastAsia="맑은 고딕"/>
                <w:sz w:val="17"/>
              </w:rPr>
              <w:t>커넥션 대기가 있는데 데이터베이스 CPU가 낮다</w:t>
            </w:r>
          </w:p>
        </w:tc>
        <w:tc>
          <w:tcPr>
            <w:tcW w:type="dxa" w:w="4873"/>
          </w:tcPr>
          <w:p>
            <w:pPr>
              <w:spacing w:after="20" w:line="252" w:lineRule="auto"/>
            </w:pPr>
            <w:r>
              <w:rPr>
                <w:sz w:val="17"/>
              </w:rPr>
            </w:r>
            <w:r>
              <w:rPr>
                <w:rFonts w:ascii="맑은 고딕" w:hAnsi="맑은 고딕" w:eastAsia="맑은 고딕"/>
                <w:sz w:val="17"/>
              </w:rPr>
              <w:t>커넥션 풀 크기가 병목입니다</w:t>
            </w:r>
          </w:p>
        </w:tc>
      </w:tr>
    </w:tbl>
    <w:p>
      <w:pPr>
        <w:spacing w:after="40" w:line="144" w:lineRule="auto"/>
      </w:pPr>
    </w:p>
    <w:p>
      <w:pPr>
        <w:spacing w:line="264" w:lineRule="auto" w:after="80"/>
      </w:pPr>
      <w:r>
        <w:rPr>
          <w:rFonts w:ascii="맑은 고딕" w:hAnsi="맑은 고딕" w:eastAsia="맑은 고딕"/>
          <w:sz w:val="19"/>
        </w:rPr>
        <w:t>2026-09-08 실측에서 마지막 두 줄을 구분하는 값이 나왔습니다. 커넥션 대기가 전 회차 0이었고 데이터베이스가 자기 한도의 절반도 안 쓰고 있었습니다. 데이터베이스 대기 사유를 열어 보니 38개 커넥션 중 35개가 "클라이언트의 다음 요청을 기다리는 중"이었습니다. 밀려서 막힌 것이 아니라 일이 없어서 노는 상태였습니다.</w:t>
      </w:r>
    </w:p>
    <w:p>
      <w:pPr>
        <w:pStyle w:val="Heading3"/>
        <w:spacing w:before="180" w:after="100"/>
      </w:pPr>
      <w:r>
        <w:rPr>
          <w:rFonts w:ascii="맑은 고딕" w:hAnsi="맑은 고딕" w:eastAsia="맑은 고딕"/>
          <w:b/>
          <w:color w:val="1B2429"/>
          <w:sz w:val="23"/>
        </w:rPr>
        <w:t>7.4 무엇을 조작하는가</w:t>
      </w:r>
    </w:p>
    <w:p>
      <w:pPr>
        <w:spacing w:line="264" w:lineRule="auto" w:after="80"/>
      </w:pPr>
      <w:r>
        <w:rPr>
          <w:rFonts w:ascii="맑은 고딕" w:hAnsi="맑은 고딕" w:eastAsia="맑은 고딕"/>
          <w:sz w:val="19"/>
        </w:rPr>
        <w:t>계층마다 조작 수단이 다릅니다.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효과</w:t>
            </w:r>
          </w:p>
        </w:tc>
      </w:tr>
      <w:tr>
        <w:tc>
          <w:tcPr>
            <w:tcW w:type="dxa" w:w="2436"/>
          </w:tcPr>
          <w:p>
            <w:pPr>
              <w:spacing w:after="20" w:line="252" w:lineRule="auto"/>
            </w:pPr>
            <w:r>
              <w:rPr>
                <w:sz w:val="17"/>
              </w:rPr>
            </w:r>
            <w:r>
              <w:rPr>
                <w:rFonts w:ascii="맑은 고딕" w:hAnsi="맑은 고딕" w:eastAsia="맑은 고딕"/>
                <w:sz w:val="17"/>
              </w:rPr>
              <w:t>조회 애플리케이션</w:t>
            </w:r>
          </w:p>
        </w:tc>
        <w:tc>
          <w:tcPr>
            <w:tcW w:type="dxa" w:w="2436"/>
          </w:tcPr>
          <w:p>
            <w:pPr>
              <w:spacing w:after="20" w:line="252" w:lineRule="auto"/>
            </w:pPr>
            <w:r>
              <w:rPr>
                <w:sz w:val="17"/>
              </w:rPr>
            </w:r>
            <w:r>
              <w:rPr>
                <w:rFonts w:ascii="맑은 고딕" w:hAnsi="맑은 고딕" w:eastAsia="맑은 고딕"/>
                <w:sz w:val="17"/>
              </w:rPr>
              <w:t>노드 수 증감</w:t>
            </w:r>
          </w:p>
        </w:tc>
        <w:tc>
          <w:tcPr>
            <w:tcW w:type="dxa" w:w="2436"/>
          </w:tcPr>
          <w:p>
            <w:pPr>
              <w:spacing w:after="20" w:line="252" w:lineRule="auto"/>
            </w:pPr>
            <w:r>
              <w:rPr>
                <w:sz w:val="17"/>
              </w:rPr>
            </w:r>
            <w:r>
              <w:rPr>
                <w:rFonts w:ascii="맑은 고딕" w:hAnsi="맑은 고딕" w:eastAsia="맑은 고딕"/>
                <w:sz w:val="17"/>
              </w:rPr>
              <w:t>관리 화면 버튼</w:t>
            </w:r>
          </w:p>
        </w:tc>
        <w:tc>
          <w:tcPr>
            <w:tcW w:type="dxa" w:w="2436"/>
          </w:tcPr>
          <w:p>
            <w:pPr>
              <w:spacing w:after="20" w:line="252" w:lineRule="auto"/>
            </w:pPr>
            <w:r>
              <w:rPr>
                <w:sz w:val="17"/>
              </w:rPr>
            </w:r>
            <w:r>
              <w:rPr>
                <w:rFonts w:ascii="맑은 고딕" w:hAnsi="맑은 고딕" w:eastAsia="맑은 고딕"/>
                <w:sz w:val="17"/>
              </w:rPr>
              <w:t>조회 용량이 늘어납니다</w:t>
            </w:r>
          </w:p>
        </w:tc>
      </w:tr>
      <w:tr>
        <w:tc>
          <w:tcPr>
            <w:tcW w:type="dxa" w:w="2436"/>
          </w:tcPr>
          <w:p>
            <w:pPr>
              <w:spacing w:after="20" w:line="252" w:lineRule="auto"/>
            </w:pPr>
            <w:r>
              <w:rPr>
                <w:sz w:val="17"/>
              </w:rPr>
            </w:r>
            <w:r>
              <w:rPr>
                <w:rFonts w:ascii="맑은 고딕" w:hAnsi="맑은 고딕" w:eastAsia="맑은 고딕"/>
                <w:sz w:val="17"/>
              </w:rPr>
              <w:t>쓰기 애플리케이션</w:t>
            </w:r>
          </w:p>
        </w:tc>
        <w:tc>
          <w:tcPr>
            <w:tcW w:type="dxa" w:w="2436"/>
          </w:tcPr>
          <w:p>
            <w:pPr>
              <w:spacing w:after="20" w:line="252" w:lineRule="auto"/>
            </w:pPr>
            <w:r>
              <w:rPr>
                <w:sz w:val="17"/>
              </w:rPr>
            </w:r>
            <w:r>
              <w:rPr>
                <w:rFonts w:ascii="맑은 고딕" w:hAnsi="맑은 고딕" w:eastAsia="맑은 고딕"/>
                <w:sz w:val="17"/>
              </w:rPr>
              <w:t>없음</w:t>
            </w:r>
          </w:p>
        </w:tc>
        <w:tc>
          <w:tcPr>
            <w:tcW w:type="dxa" w:w="2436"/>
          </w:tcPr>
          <w:p>
            <w:pPr>
              <w:spacing w:after="20" w:line="252" w:lineRule="auto"/>
            </w:pPr>
            <w:r>
              <w:rPr>
                <w:sz w:val="17"/>
              </w:rPr>
            </w:r>
          </w:p>
        </w:tc>
        <w:tc>
          <w:tcPr>
            <w:tcW w:type="dxa" w:w="2436"/>
          </w:tcPr>
          <w:p>
            <w:pPr>
              <w:spacing w:after="20" w:line="252" w:lineRule="auto"/>
            </w:pPr>
            <w:r>
              <w:rPr>
                <w:sz w:val="17"/>
              </w:rPr>
            </w:r>
            <w:r>
              <w:rPr>
                <w:rFonts w:ascii="맑은 고딕" w:hAnsi="맑은 고딕" w:eastAsia="맑은 고딕"/>
                <w:sz w:val="17"/>
              </w:rPr>
              <w:t>단일 라이터라 노드를 늘려도 쓰기 천장이 안 오릅니다</w:t>
            </w:r>
          </w:p>
        </w:tc>
      </w:tr>
      <w:tr>
        <w:tc>
          <w:tcPr>
            <w:tcW w:type="dxa" w:w="2436"/>
          </w:tcPr>
          <w:p>
            <w:pPr>
              <w:spacing w:after="20" w:line="252" w:lineRule="auto"/>
            </w:pPr>
            <w:r>
              <w:rPr>
                <w:sz w:val="17"/>
              </w:rPr>
            </w:r>
            <w:r>
              <w:rPr>
                <w:rFonts w:ascii="맑은 고딕" w:hAnsi="맑은 고딕" w:eastAsia="맑은 고딕"/>
                <w:sz w:val="17"/>
              </w:rPr>
              <w:t>데이터베이스</w:t>
            </w:r>
          </w:p>
        </w:tc>
        <w:tc>
          <w:tcPr>
            <w:tcW w:type="dxa" w:w="2436"/>
          </w:tcPr>
          <w:p>
            <w:pPr>
              <w:spacing w:after="20" w:line="252" w:lineRule="auto"/>
            </w:pPr>
            <w:r>
              <w:rPr>
                <w:sz w:val="17"/>
              </w:rPr>
            </w:r>
            <w:r>
              <w:rPr>
                <w:rFonts w:ascii="맑은 고딕" w:hAnsi="맑은 고딕" w:eastAsia="맑은 고딕"/>
                <w:sz w:val="17"/>
              </w:rPr>
              <w:t>규격 상향</w:t>
            </w:r>
          </w:p>
        </w:tc>
        <w:tc>
          <w:tcPr>
            <w:tcW w:type="dxa" w:w="2436"/>
          </w:tcPr>
          <w:p>
            <w:pPr>
              <w:spacing w:after="20" w:line="252" w:lineRule="auto"/>
            </w:pPr>
            <w:r>
              <w:rPr>
                <w:sz w:val="17"/>
              </w:rPr>
            </w:r>
            <w:r>
              <w:rPr>
                <w:rFonts w:ascii="맑은 고딕" w:hAnsi="맑은 고딕" w:eastAsia="맑은 고딕"/>
                <w:sz w:val="17"/>
              </w:rPr>
              <w:t>인스턴스 교체</w:t>
            </w:r>
          </w:p>
        </w:tc>
        <w:tc>
          <w:tcPr>
            <w:tcW w:type="dxa" w:w="2436"/>
          </w:tcPr>
          <w:p>
            <w:pPr>
              <w:spacing w:after="20" w:line="252" w:lineRule="auto"/>
            </w:pPr>
            <w:r>
              <w:rPr>
                <w:sz w:val="17"/>
              </w:rPr>
            </w:r>
            <w:r>
              <w:rPr>
                <w:rFonts w:ascii="맑은 고딕" w:hAnsi="맑은 고딕" w:eastAsia="맑은 고딕"/>
                <w:sz w:val="17"/>
              </w:rPr>
              <w:t>응답 시간이 줄어듭니다</w:t>
            </w:r>
          </w:p>
        </w:tc>
      </w:tr>
      <w:tr>
        <w:tc>
          <w:tcPr>
            <w:tcW w:type="dxa" w:w="2436"/>
          </w:tcPr>
          <w:p>
            <w:pPr>
              <w:spacing w:after="20" w:line="252" w:lineRule="auto"/>
            </w:pPr>
            <w:r>
              <w:rPr>
                <w:sz w:val="17"/>
              </w:rPr>
            </w:r>
            <w:r>
              <w:rPr>
                <w:rFonts w:ascii="맑은 고딕" w:hAnsi="맑은 고딕" w:eastAsia="맑은 고딕"/>
                <w:sz w:val="17"/>
              </w:rPr>
              <w:t>커넥션 풀과 정원</w:t>
            </w:r>
          </w:p>
        </w:tc>
        <w:tc>
          <w:tcPr>
            <w:tcW w:type="dxa" w:w="2436"/>
          </w:tcPr>
          <w:p>
            <w:pPr>
              <w:spacing w:after="20" w:line="252" w:lineRule="auto"/>
            </w:pPr>
            <w:r>
              <w:rPr>
                <w:sz w:val="17"/>
              </w:rPr>
            </w:r>
            <w:r>
              <w:rPr>
                <w:rFonts w:ascii="맑은 고딕" w:hAnsi="맑은 고딕" w:eastAsia="맑은 고딕"/>
                <w:sz w:val="17"/>
              </w:rPr>
              <w:t>크기 조정</w:t>
            </w:r>
          </w:p>
        </w:tc>
        <w:tc>
          <w:tcPr>
            <w:tcW w:type="dxa" w:w="2436"/>
          </w:tcPr>
          <w:p>
            <w:pPr>
              <w:spacing w:after="20" w:line="252" w:lineRule="auto"/>
            </w:pPr>
            <w:r>
              <w:rPr>
                <w:sz w:val="17"/>
              </w:rPr>
            </w:r>
            <w:r>
              <w:rPr>
                <w:rFonts w:ascii="맑은 고딕" w:hAnsi="맑은 고딕" w:eastAsia="맑은 고딕"/>
                <w:sz w:val="17"/>
              </w:rPr>
              <w:t>설정</w:t>
            </w:r>
          </w:p>
        </w:tc>
        <w:tc>
          <w:tcPr>
            <w:tcW w:type="dxa" w:w="2436"/>
          </w:tcPr>
          <w:p>
            <w:pPr>
              <w:spacing w:after="20" w:line="252" w:lineRule="auto"/>
            </w:pPr>
            <w:r>
              <w:rPr>
                <w:sz w:val="17"/>
              </w:rPr>
            </w:r>
            <w:r>
              <w:rPr>
                <w:rFonts w:ascii="맑은 고딕" w:hAnsi="맑은 고딕" w:eastAsia="맑은 고딕"/>
                <w:sz w:val="17"/>
              </w:rPr>
              <w:t>실측에서는 지연이 악화되었습니다</w:t>
            </w:r>
          </w:p>
        </w:tc>
      </w:tr>
    </w:tbl>
    <w:p>
      <w:pPr>
        <w:spacing w:after="40" w:line="144" w:lineRule="auto"/>
      </w:pPr>
    </w:p>
    <w:p>
      <w:pPr>
        <w:spacing w:line="264" w:lineRule="auto" w:after="80"/>
      </w:pPr>
      <w:r>
        <w:rPr>
          <w:rFonts w:ascii="맑은 고딕" w:hAnsi="맑은 고딕" w:eastAsia="맑은 고딕"/>
          <w:b/>
          <w:sz w:val="19"/>
        </w:rPr>
        <w:t>조회 노드는 버튼이고 데이터베이스는 권고입니다.</w:t>
      </w:r>
      <w:r>
        <w:rPr>
          <w:rFonts w:ascii="맑은 고딕" w:hAnsi="맑은 고딕" w:eastAsia="맑은 고딕"/>
          <w:sz w:val="19"/>
        </w:rPr>
        <w:t xml:space="preserve"> 조회 노드는 늘리면 바로 용량이 늘어 버튼으로 둘 값이 있습니다. 데이터베이스는 늘려도 쓰기 천장이 안 오르고 규격 상향은 인스턴스 교체라 버튼으로 누를 일이 아닙니다.</w:t>
      </w:r>
    </w:p>
    <w:p>
      <w:pPr>
        <w:pStyle w:val="Heading3"/>
        <w:spacing w:before="180" w:after="100"/>
      </w:pPr>
      <w:r>
        <w:rPr>
          <w:rFonts w:ascii="맑은 고딕" w:hAnsi="맑은 고딕" w:eastAsia="맑은 고딕"/>
          <w:b/>
          <w:color w:val="1B2429"/>
          <w:sz w:val="23"/>
        </w:rPr>
        <w:t>7.5 스케일링 실행 주체</w:t>
      </w:r>
    </w:p>
    <w:p>
      <w:pPr>
        <w:spacing w:line="264" w:lineRule="auto" w:after="80"/>
      </w:pPr>
      <w:r>
        <w:rPr>
          <w:rFonts w:ascii="맑은 고딕" w:hAnsi="맑은 고딕" w:eastAsia="맑은 고딕"/>
          <w:sz w:val="19"/>
        </w:rPr>
        <w:t>판정은 자동이고 실행은 사람입니다 (ADR 0015).</w:t>
      </w:r>
    </w:p>
    <w:p>
      <w:pPr>
        <w:spacing w:line="264" w:lineRule="auto" w:after="80"/>
      </w:pPr>
      <w:r>
        <w:rPr>
          <w:rFonts w:ascii="맑은 고딕" w:hAnsi="맑은 고딕" w:eastAsia="맑은 고딕"/>
          <w:sz w:val="19"/>
        </w:rPr>
        <w:t>Prometheus가 노드 지표를 모으고 임계를 넘으면 관리 화면에 "부하 높음, 증설 권장"을 표시합니다. 관리자가 버튼을 누르면 요청이 관리 API를 지나 클라우드 API를 부르고 조회 노드가 한 대 늡니다.</w:t>
      </w:r>
    </w:p>
    <w:p>
      <w:pPr>
        <w:spacing w:line="264" w:lineRule="auto" w:after="80"/>
      </w:pPr>
      <w:r>
        <w:rPr>
          <w:rFonts w:ascii="맑은 고딕" w:hAnsi="맑은 고딕" w:eastAsia="맑은 고딕"/>
          <w:sz w:val="19"/>
        </w:rPr>
        <w:t>실행을 사람에게 둔 이유가 셋입니다.</w:t>
      </w:r>
    </w:p>
    <w:p>
      <w:pPr>
        <w:spacing w:line="264" w:lineRule="auto" w:after="80"/>
      </w:pPr>
      <w:r>
        <w:rPr>
          <w:rFonts w:ascii="맑은 고딕" w:hAnsi="맑은 고딕" w:eastAsia="맑은 고딕"/>
          <w:sz w:val="19"/>
        </w:rPr>
        <w:t>첫째, 스케줄러가 컨테이너를 자동 재기동하면 노드를 죽이는 실험의 관측이 오염됩니다. 복구 시작 시점을 사람이 정하면 관측 창을 사람이 소유합니다.</w:t>
      </w:r>
    </w:p>
    <w:p>
      <w:pPr>
        <w:spacing w:line="264" w:lineRule="auto" w:after="80"/>
      </w:pPr>
      <w:r>
        <w:rPr>
          <w:rFonts w:ascii="맑은 고딕" w:hAnsi="맑은 고딕" w:eastAsia="맑은 고딕"/>
          <w:sz w:val="19"/>
        </w:rPr>
        <w:t>둘째, CPU 하나로는 부하와 정지를 구분하지 못합니다. 정지한 노드의 CPU를 실측했더니 1.00에서 1.05코어였고, 이는 임계 근처입니다.</w:t>
      </w:r>
    </w:p>
    <w:p>
      <w:pPr>
        <w:spacing w:line="264" w:lineRule="auto" w:after="80"/>
      </w:pPr>
      <w:r>
        <w:rPr>
          <w:rFonts w:ascii="맑은 고딕" w:hAnsi="맑은 고딕" w:eastAsia="맑은 고딕"/>
          <w:sz w:val="19"/>
        </w:rPr>
        <w:t>셋째, 증설이 답이 아닌 축이 있습니다. 주문은 단일 라이터라 노드를 늘려도 오르지 않습니다. 어느 축이 포화인지 가르는 것은 판별 절차이고 확장기가 대신하지 못합니다.</w:t>
      </w:r>
    </w:p>
    <w:p>
      <w:pPr>
        <w:pStyle w:val="Heading3"/>
        <w:spacing w:before="180" w:after="100"/>
      </w:pPr>
      <w:r>
        <w:rPr>
          <w:rFonts w:ascii="맑은 고딕" w:hAnsi="맑은 고딕" w:eastAsia="맑은 고딕"/>
          <w:b/>
          <w:color w:val="1B2429"/>
          <w:sz w:val="23"/>
        </w:rPr>
        <w:t>7.6 데이터베이스 규격 상향</w:t>
      </w:r>
    </w:p>
    <w:p>
      <w:pPr>
        <w:spacing w:line="264" w:lineRule="auto" w:after="80"/>
      </w:pPr>
      <w:r>
        <w:rPr>
          <w:rFonts w:ascii="맑은 고딕" w:hAnsi="맑은 고딕" w:eastAsia="맑은 고딕"/>
          <w:sz w:val="19"/>
        </w:rPr>
        <w:t>데이터베이스는 노드 수가 아니라 규격을 바꿉니다. 확장 대상이 조회 계층뿐이라는 규정은 노드 수 증감과 그 버튼화를 배제한 것이지 규격 상향까지 배제한 것이 아닙니다.</w:t>
      </w:r>
    </w:p>
    <w:p>
      <w:pPr>
        <w:spacing w:line="264" w:lineRule="auto" w:after="80"/>
      </w:pPr>
      <w:r>
        <w:rPr>
          <w:rFonts w:ascii="맑은 고딕" w:hAnsi="맑은 고딕" w:eastAsia="맑은 고딕"/>
          <w:sz w:val="19"/>
        </w:rPr>
        <w:t>2026-09-08 실측에서 규격 상향의 값이 나왔습니다. 데이터베이스 CPU 한도만 1코어에서 4코어로 바꿨습니다.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응답 시간 상위 5퍼센트</w:t>
            </w:r>
          </w:p>
        </w:tc>
        <w:tc>
          <w:tcPr>
            <w:tcW w:type="dxa" w:w="3249"/>
            <w:shd w:val="clear" w:fill="2F3E47"/>
          </w:tcPr>
          <w:p>
            <w:pPr>
              <w:spacing w:after="20"/>
            </w:pPr>
            <w:r>
              <w:rPr>
                <w:b/>
                <w:color w:val="FFFFFF"/>
                <w:sz w:val="18"/>
              </w:rPr>
            </w:r>
            <w:r>
              <w:rPr>
                <w:rFonts w:ascii="맑은 고딕" w:hAnsi="맑은 고딕" w:eastAsia="맑은 고딕"/>
                <w:b/>
                <w:color w:val="FFFFFF"/>
                <w:sz w:val="18"/>
              </w:rPr>
              <w:t>상위 1퍼센트</w:t>
            </w:r>
          </w:p>
        </w:tc>
      </w:tr>
      <w:tr>
        <w:tc>
          <w:tcPr>
            <w:tcW w:type="dxa" w:w="3249"/>
          </w:tcPr>
          <w:p>
            <w:pPr>
              <w:spacing w:after="20" w:line="252" w:lineRule="auto"/>
            </w:pPr>
            <w:r>
              <w:rPr>
                <w:sz w:val="17"/>
              </w:rPr>
            </w:r>
            <w:r>
              <w:rPr>
                <w:rFonts w:ascii="맑은 고딕" w:hAnsi="맑은 고딕" w:eastAsia="맑은 고딕"/>
                <w:sz w:val="17"/>
              </w:rPr>
              <w:t>풀 16, 40 OPS</w:t>
            </w:r>
          </w:p>
        </w:tc>
        <w:tc>
          <w:tcPr>
            <w:tcW w:type="dxa" w:w="3249"/>
          </w:tcPr>
          <w:p>
            <w:pPr>
              <w:spacing w:after="20" w:line="252" w:lineRule="auto"/>
            </w:pPr>
            <w:r>
              <w:rPr>
                <w:sz w:val="17"/>
              </w:rPr>
            </w:r>
            <w:r>
              <w:rPr>
                <w:rFonts w:ascii="맑은 고딕" w:hAnsi="맑은 고딕" w:eastAsia="맑은 고딕"/>
                <w:sz w:val="17"/>
              </w:rPr>
              <w:t>138에서 86밀리초</w:t>
            </w:r>
          </w:p>
        </w:tc>
        <w:tc>
          <w:tcPr>
            <w:tcW w:type="dxa" w:w="3249"/>
          </w:tcPr>
          <w:p>
            <w:pPr>
              <w:spacing w:after="20" w:line="252" w:lineRule="auto"/>
            </w:pPr>
            <w:r>
              <w:rPr>
                <w:sz w:val="17"/>
              </w:rPr>
            </w:r>
            <w:r>
              <w:rPr>
                <w:rFonts w:ascii="맑은 고딕" w:hAnsi="맑은 고딕" w:eastAsia="맑은 고딕"/>
                <w:sz w:val="17"/>
              </w:rPr>
              <w:t>318에서 121밀리초</w:t>
            </w:r>
          </w:p>
        </w:tc>
      </w:tr>
      <w:tr>
        <w:tc>
          <w:tcPr>
            <w:tcW w:type="dxa" w:w="3249"/>
          </w:tcPr>
          <w:p>
            <w:pPr>
              <w:spacing w:after="20" w:line="252" w:lineRule="auto"/>
            </w:pPr>
            <w:r>
              <w:rPr>
                <w:sz w:val="17"/>
              </w:rPr>
            </w:r>
            <w:r>
              <w:rPr>
                <w:rFonts w:ascii="맑은 고딕" w:hAnsi="맑은 고딕" w:eastAsia="맑은 고딕"/>
                <w:sz w:val="17"/>
              </w:rPr>
              <w:t>풀 48, 40 OPS</w:t>
            </w:r>
          </w:p>
        </w:tc>
        <w:tc>
          <w:tcPr>
            <w:tcW w:type="dxa" w:w="3249"/>
          </w:tcPr>
          <w:p>
            <w:pPr>
              <w:spacing w:after="20" w:line="252" w:lineRule="auto"/>
            </w:pPr>
            <w:r>
              <w:rPr>
                <w:sz w:val="17"/>
              </w:rPr>
            </w:r>
            <w:r>
              <w:rPr>
                <w:rFonts w:ascii="맑은 고딕" w:hAnsi="맑은 고딕" w:eastAsia="맑은 고딕"/>
                <w:sz w:val="17"/>
              </w:rPr>
              <w:t>223에서 108밀리초</w:t>
            </w:r>
          </w:p>
        </w:tc>
        <w:tc>
          <w:tcPr>
            <w:tcW w:type="dxa" w:w="3249"/>
          </w:tcPr>
          <w:p>
            <w:pPr>
              <w:spacing w:after="20" w:line="252" w:lineRule="auto"/>
            </w:pPr>
            <w:r>
              <w:rPr>
                <w:sz w:val="17"/>
              </w:rPr>
            </w:r>
            <w:r>
              <w:rPr>
                <w:rFonts w:ascii="맑은 고딕" w:hAnsi="맑은 고딕" w:eastAsia="맑은 고딕"/>
                <w:sz w:val="17"/>
              </w:rPr>
              <w:t>382에서 146밀리초</w:t>
            </w:r>
          </w:p>
        </w:tc>
      </w:tr>
      <w:tr>
        <w:tc>
          <w:tcPr>
            <w:tcW w:type="dxa" w:w="3249"/>
          </w:tcPr>
          <w:p>
            <w:pPr>
              <w:spacing w:after="20" w:line="252" w:lineRule="auto"/>
            </w:pPr>
            <w:r>
              <w:rPr>
                <w:sz w:val="17"/>
              </w:rPr>
            </w:r>
            <w:r>
              <w:rPr>
                <w:rFonts w:ascii="맑은 고딕" w:hAnsi="맑은 고딕" w:eastAsia="맑은 고딕"/>
                <w:sz w:val="17"/>
              </w:rPr>
              <w:t>풀 16, 고부하 회차</w:t>
            </w:r>
          </w:p>
        </w:tc>
        <w:tc>
          <w:tcPr>
            <w:tcW w:type="dxa" w:w="3249"/>
          </w:tcPr>
          <w:p>
            <w:pPr>
              <w:spacing w:after="20" w:line="252" w:lineRule="auto"/>
            </w:pPr>
            <w:r>
              <w:rPr>
                <w:sz w:val="17"/>
              </w:rPr>
            </w:r>
            <w:r>
              <w:rPr>
                <w:rFonts w:ascii="맑은 고딕" w:hAnsi="맑은 고딕" w:eastAsia="맑은 고딕"/>
                <w:sz w:val="17"/>
              </w:rPr>
              <w:t>233에서 96밀리초</w:t>
            </w:r>
          </w:p>
        </w:tc>
        <w:tc>
          <w:tcPr>
            <w:tcW w:type="dxa" w:w="3249"/>
          </w:tcPr>
          <w:p>
            <w:pPr>
              <w:spacing w:after="20" w:line="252" w:lineRule="auto"/>
            </w:pPr>
            <w:r>
              <w:rPr>
                <w:sz w:val="17"/>
              </w:rPr>
            </w:r>
            <w:r>
              <w:rPr>
                <w:rFonts w:ascii="맑은 고딕" w:hAnsi="맑은 고딕" w:eastAsia="맑은 고딕"/>
                <w:sz w:val="17"/>
              </w:rPr>
              <w:t>416에서 127밀리초</w:t>
            </w:r>
          </w:p>
        </w:tc>
      </w:tr>
    </w:tbl>
    <w:p>
      <w:pPr>
        <w:spacing w:after="40" w:line="144" w:lineRule="auto"/>
      </w:pPr>
    </w:p>
    <w:p>
      <w:pPr>
        <w:spacing w:line="264" w:lineRule="auto" w:after="80"/>
      </w:pPr>
      <w:r>
        <w:rPr>
          <w:rFonts w:ascii="맑은 고딕" w:hAnsi="맑은 고딕" w:eastAsia="맑은 고딕"/>
          <w:sz w:val="19"/>
        </w:rPr>
        <w:t>세 쌍 모두 상위 1퍼센트가 60퍼센트 넘게 줄었습니다. 꼬리가 먼저 줄어듭니다.</w:t>
      </w:r>
    </w:p>
    <w:p>
      <w:pPr>
        <w:spacing w:line="264" w:lineRule="auto" w:after="80"/>
      </w:pPr>
      <w:r>
        <w:rPr>
          <w:rFonts w:ascii="맑은 고딕" w:hAnsi="맑은 고딕" w:eastAsia="맑은 고딕"/>
          <w:sz w:val="19"/>
        </w:rPr>
        <w:t>같은 회차에서 데이터베이스가 쓰는 CPU 양 자체는 줄지 않았습니다. 방향이 일관되지 않고 크기도 표본 산포 안이었습니다. 코어를 늘리는 것은 같은 일을 넓게 펴는 것이지 일을 줄이는 것이 아닙니다. 얻는 것은 대기 시간 제거입니다.</w:t>
      </w:r>
    </w:p>
    <w:p>
      <w:pPr>
        <w:spacing w:line="264" w:lineRule="auto" w:after="80"/>
      </w:pPr>
      <w:r>
        <w:rPr>
          <w:rFonts w:ascii="맑은 고딕" w:hAnsi="맑은 고딕" w:eastAsia="맑은 고딕"/>
          <w:sz w:val="19"/>
        </w:rPr>
        <w:t>초당 체결 수는 16.9에서 17.7로 사실상 그대로였습니다. 수요를 천장 아래로 고정했기 때문입니다. 요청이 몰릴 때는 다릅니다. 요청 하나가 정원 한 칸을 붙들고 있는 시간이 3분의 1로 줄면 같은 정원으로 더 많이 통과시킬 수 있습니다.</w:t>
      </w:r>
    </w:p>
    <w:p>
      <w:pPr>
        <w:spacing w:line="264" w:lineRule="auto" w:after="80"/>
      </w:pPr>
      <w:r>
        <w:rPr>
          <w:rFonts w:ascii="맑은 고딕" w:hAnsi="맑은 고딕" w:eastAsia="맑은 고딕"/>
          <w:sz w:val="19"/>
        </w:rPr>
        <w:t>종전 회차가 부하를 봇으로 걸어 수요가 발생기에 묶여 있었기 때문에 규격을 올려도 더 할 일이 없었습니다. 개방 루프로 다시 잰 값은 아래에 둡니다.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2436"/>
            <w:shd w:val="clear" w:fill="2F3E47"/>
          </w:tcPr>
          <w:p>
            <w:pPr>
              <w:spacing w:after="20"/>
            </w:pPr>
            <w:r>
              <w:rPr>
                <w:b/>
                <w:color w:val="FFFFFF"/>
                <w:sz w:val="18"/>
              </w:rPr>
            </w:r>
            <w:r>
              <w:rPr>
                <w:rFonts w:ascii="맑은 고딕" w:hAnsi="맑은 고딕" w:eastAsia="맑은 고딕"/>
                <w:b/>
                <w:color w:val="FFFFFF"/>
                <w:sz w:val="18"/>
              </w:rPr>
              <w:t>응답 시간 상위 1퍼센트</w:t>
            </w:r>
          </w:p>
        </w:tc>
      </w:tr>
      <w:tr>
        <w:tc>
          <w:tcPr>
            <w:tcW w:type="dxa" w:w="2436"/>
          </w:tcPr>
          <w:p>
            <w:pPr>
              <w:spacing w:after="20" w:line="252" w:lineRule="auto"/>
            </w:pPr>
            <w:r>
              <w:rPr>
                <w:sz w:val="17"/>
              </w:rPr>
            </w:r>
            <w:r>
              <w:rPr>
                <w:rFonts w:ascii="맑은 고딕" w:hAnsi="맑은 고딕" w:eastAsia="맑은 고딕"/>
                <w:sz w:val="17"/>
              </w:rPr>
              <w:t>1코어 1기가</w:t>
            </w:r>
          </w:p>
        </w:tc>
        <w:tc>
          <w:tcPr>
            <w:tcW w:type="dxa" w:w="2436"/>
          </w:tcPr>
          <w:p>
            <w:pPr>
              <w:spacing w:after="20" w:line="252" w:lineRule="auto"/>
            </w:pPr>
            <w:r>
              <w:rPr>
                <w:sz w:val="17"/>
              </w:rPr>
            </w:r>
            <w:r>
              <w:rPr>
                <w:rFonts w:ascii="맑은 고딕" w:hAnsi="맑은 고딕" w:eastAsia="맑은 고딕"/>
                <w:sz w:val="17"/>
              </w:rPr>
              <w:t>10.3</w:t>
            </w:r>
          </w:p>
        </w:tc>
        <w:tc>
          <w:tcPr>
            <w:tcW w:type="dxa" w:w="2436"/>
          </w:tcPr>
          <w:p>
            <w:pPr>
              <w:spacing w:after="20" w:line="252" w:lineRule="auto"/>
            </w:pPr>
            <w:r>
              <w:rPr>
                <w:sz w:val="17"/>
              </w:rPr>
            </w:r>
            <w:r>
              <w:rPr>
                <w:rFonts w:ascii="맑은 고딕" w:hAnsi="맑은 고딕" w:eastAsia="맑은 고딕"/>
                <w:sz w:val="17"/>
              </w:rPr>
              <w:t>8.9</w:t>
            </w:r>
          </w:p>
        </w:tc>
        <w:tc>
          <w:tcPr>
            <w:tcW w:type="dxa" w:w="2436"/>
          </w:tcPr>
          <w:p>
            <w:pPr>
              <w:spacing w:after="20" w:line="252" w:lineRule="auto"/>
            </w:pPr>
            <w:r>
              <w:rPr>
                <w:sz w:val="17"/>
              </w:rPr>
            </w:r>
            <w:r>
              <w:rPr>
                <w:rFonts w:ascii="맑은 고딕" w:hAnsi="맑은 고딕" w:eastAsia="맑은 고딕"/>
                <w:sz w:val="17"/>
              </w:rPr>
              <w:t>3,747밀리초</w:t>
            </w:r>
          </w:p>
        </w:tc>
      </w:tr>
      <w:tr>
        <w:tc>
          <w:tcPr>
            <w:tcW w:type="dxa" w:w="2436"/>
          </w:tcPr>
          <w:p>
            <w:pPr>
              <w:spacing w:after="20" w:line="252" w:lineRule="auto"/>
            </w:pPr>
            <w:r>
              <w:rPr>
                <w:sz w:val="17"/>
              </w:rPr>
            </w:r>
            <w:r>
              <w:rPr>
                <w:rFonts w:ascii="맑은 고딕" w:hAnsi="맑은 고딕" w:eastAsia="맑은 고딕"/>
                <w:sz w:val="17"/>
              </w:rPr>
              <w:t>2코어 2기가</w:t>
            </w:r>
          </w:p>
        </w:tc>
        <w:tc>
          <w:tcPr>
            <w:tcW w:type="dxa" w:w="2436"/>
          </w:tcPr>
          <w:p>
            <w:pPr>
              <w:spacing w:after="20" w:line="252" w:lineRule="auto"/>
            </w:pPr>
            <w:r>
              <w:rPr>
                <w:sz w:val="17"/>
              </w:rPr>
            </w:r>
            <w:r>
              <w:rPr>
                <w:rFonts w:ascii="맑은 고딕" w:hAnsi="맑은 고딕" w:eastAsia="맑은 고딕"/>
                <w:sz w:val="17"/>
              </w:rPr>
              <w:t>13.5</w:t>
            </w:r>
          </w:p>
        </w:tc>
        <w:tc>
          <w:tcPr>
            <w:tcW w:type="dxa" w:w="2436"/>
          </w:tcPr>
          <w:p>
            <w:pPr>
              <w:spacing w:after="20" w:line="252" w:lineRule="auto"/>
            </w:pPr>
            <w:r>
              <w:rPr>
                <w:sz w:val="17"/>
              </w:rPr>
            </w:r>
            <w:r>
              <w:rPr>
                <w:rFonts w:ascii="맑은 고딕" w:hAnsi="맑은 고딕" w:eastAsia="맑은 고딕"/>
                <w:sz w:val="17"/>
              </w:rPr>
              <w:t>14.1</w:t>
            </w:r>
          </w:p>
        </w:tc>
        <w:tc>
          <w:tcPr>
            <w:tcW w:type="dxa" w:w="2436"/>
          </w:tcPr>
          <w:p>
            <w:pPr>
              <w:spacing w:after="20" w:line="252" w:lineRule="auto"/>
            </w:pPr>
            <w:r>
              <w:rPr>
                <w:sz w:val="17"/>
              </w:rPr>
            </w:r>
            <w:r>
              <w:rPr>
                <w:rFonts w:ascii="맑은 고딕" w:hAnsi="맑은 고딕" w:eastAsia="맑은 고딕"/>
                <w:sz w:val="17"/>
              </w:rPr>
              <w:t>645밀리초</w:t>
            </w:r>
          </w:p>
        </w:tc>
      </w:tr>
      <w:tr>
        <w:tc>
          <w:tcPr>
            <w:tcW w:type="dxa" w:w="2436"/>
          </w:tcPr>
          <w:p>
            <w:pPr>
              <w:spacing w:after="20" w:line="252" w:lineRule="auto"/>
            </w:pPr>
            <w:r>
              <w:rPr>
                <w:sz w:val="17"/>
              </w:rPr>
            </w:r>
            <w:r>
              <w:rPr>
                <w:rFonts w:ascii="맑은 고딕" w:hAnsi="맑은 고딕" w:eastAsia="맑은 고딕"/>
                <w:sz w:val="17"/>
              </w:rPr>
              <w:t>4코어 4기가</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19.0</w:t>
            </w:r>
          </w:p>
        </w:tc>
        <w:tc>
          <w:tcPr>
            <w:tcW w:type="dxa" w:w="2436"/>
          </w:tcPr>
          <w:p>
            <w:pPr>
              <w:spacing w:after="20" w:line="252" w:lineRule="auto"/>
            </w:pPr>
            <w:r>
              <w:rPr>
                <w:sz w:val="17"/>
              </w:rPr>
            </w:r>
            <w:r>
              <w:rPr>
                <w:rFonts w:ascii="맑은 고딕" w:hAnsi="맑은 고딕" w:eastAsia="맑은 고딕"/>
                <w:sz w:val="17"/>
              </w:rPr>
              <w:t>468밀리초</w:t>
            </w:r>
          </w:p>
        </w:tc>
      </w:tr>
      <w:tr>
        <w:tc>
          <w:tcPr>
            <w:tcW w:type="dxa" w:w="2436"/>
          </w:tcPr>
          <w:p>
            <w:pPr>
              <w:spacing w:after="20" w:line="252" w:lineRule="auto"/>
            </w:pPr>
            <w:r>
              <w:rPr>
                <w:sz w:val="17"/>
              </w:rPr>
            </w:r>
            <w:r>
              <w:rPr>
                <w:rFonts w:ascii="맑은 고딕" w:hAnsi="맑은 고딕" w:eastAsia="맑은 고딕"/>
                <w:sz w:val="17"/>
              </w:rPr>
              <w:t>8코어 8기가</w:t>
            </w:r>
          </w:p>
        </w:tc>
        <w:tc>
          <w:tcPr>
            <w:tcW w:type="dxa" w:w="2436"/>
          </w:tcPr>
          <w:p>
            <w:pPr>
              <w:spacing w:after="20" w:line="252" w:lineRule="auto"/>
            </w:pPr>
            <w:r>
              <w:rPr>
                <w:sz w:val="17"/>
              </w:rPr>
            </w:r>
            <w:r>
              <w:rPr>
                <w:rFonts w:ascii="맑은 고딕" w:hAnsi="맑은 고딕" w:eastAsia="맑은 고딕"/>
                <w:sz w:val="17"/>
              </w:rPr>
              <w:t>17.7</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354밀리초</w:t>
            </w:r>
          </w:p>
        </w:tc>
      </w:tr>
    </w:tbl>
    <w:p>
      <w:pPr>
        <w:spacing w:after="40" w:line="144" w:lineRule="auto"/>
      </w:pPr>
    </w:p>
    <w:p>
      <w:pPr>
        <w:spacing w:line="264" w:lineRule="auto" w:after="80"/>
      </w:pPr>
      <w:r>
        <w:rPr>
          <w:rFonts w:ascii="맑은 고딕" w:hAnsi="맑은 고딕" w:eastAsia="맑은 고딕"/>
          <w:sz w:val="19"/>
        </w:rPr>
        <w:t>1코어에서 4코어로 가면 접수가 1.7배, 체결이 2.1배, 상위 1퍼센트가 8배 좋아집니다. 규격이 정산과 발행 구간의 데이터베이스 왕복을 줄이고 그것이 처리량으로 나옵니다.</w:t>
      </w:r>
    </w:p>
    <w:p>
      <w:pPr>
        <w:spacing w:line="264" w:lineRule="auto" w:after="80"/>
      </w:pPr>
      <w:r>
        <w:rPr>
          <w:rFonts w:ascii="맑은 고딕" w:hAnsi="맑은 고딕" w:eastAsia="맑은 고딕"/>
          <w:b/>
          <w:sz w:val="19"/>
        </w:rPr>
        <w:t>이 표는 봇으로 부하를 건 회차의 값입니다.</w:t>
      </w:r>
      <w:r>
        <w:rPr>
          <w:rFonts w:ascii="맑은 고딕" w:hAnsi="맑은 고딕" w:eastAsia="맑은 고딕"/>
          <w:sz w:val="19"/>
        </w:rPr>
        <w:t xml:space="preserve"> 봇은 수요가 발생기에 묶이므로 규격을 올려도 더 할 일이 없습니다. 곧 이 표의 상승분은 규격의 효과가 아니라 봇 수요의 한계를 본 것입니다.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수용 거절</w:t>
            </w:r>
          </w:p>
        </w:tc>
        <w:tc>
          <w:tcPr>
            <w:tcW w:type="dxa" w:w="1624"/>
            <w:shd w:val="clear" w:fill="2F3E47"/>
          </w:tcPr>
          <w:p>
            <w:pPr>
              <w:spacing w:after="20"/>
            </w:pPr>
            <w:r>
              <w:rPr>
                <w:b/>
                <w:color w:val="FFFFFF"/>
                <w:sz w:val="18"/>
              </w:rPr>
            </w:r>
            <w:r>
              <w:rPr>
                <w:rFonts w:ascii="맑은 고딕" w:hAnsi="맑은 고딕" w:eastAsia="맑은 고딕"/>
                <w:b/>
                <w:color w:val="FFFFFF"/>
                <w:sz w:val="18"/>
              </w:rPr>
              <w:t>상위 1퍼센트</w:t>
            </w:r>
          </w:p>
        </w:tc>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CPU</w:t>
            </w:r>
          </w:p>
        </w:tc>
      </w:tr>
      <w:tr>
        <w:tc>
          <w:tcPr>
            <w:tcW w:type="dxa" w:w="1624"/>
          </w:tcPr>
          <w:p>
            <w:pPr>
              <w:spacing w:after="20" w:line="252" w:lineRule="auto"/>
            </w:pPr>
            <w:r>
              <w:rPr>
                <w:sz w:val="17"/>
              </w:rPr>
            </w:r>
            <w:r>
              <w:rPr>
                <w:rFonts w:ascii="맑은 고딕" w:hAnsi="맑은 고딕" w:eastAsia="맑은 고딕"/>
                <w:sz w:val="17"/>
              </w:rPr>
              <w:t>1코어 1기가</w:t>
            </w:r>
          </w:p>
        </w:tc>
        <w:tc>
          <w:tcPr>
            <w:tcW w:type="dxa" w:w="1624"/>
          </w:tcPr>
          <w:p>
            <w:pPr>
              <w:spacing w:after="20" w:line="252" w:lineRule="auto"/>
            </w:pPr>
            <w:r>
              <w:rPr>
                <w:sz w:val="17"/>
              </w:rPr>
            </w:r>
            <w:r>
              <w:rPr>
                <w:rFonts w:ascii="맑은 고딕" w:hAnsi="맑은 고딕" w:eastAsia="맑은 고딕"/>
                <w:sz w:val="17"/>
              </w:rPr>
              <w:t>67.7</w:t>
            </w:r>
          </w:p>
        </w:tc>
        <w:tc>
          <w:tcPr>
            <w:tcW w:type="dxa" w:w="1624"/>
          </w:tcPr>
          <w:p>
            <w:pPr>
              <w:spacing w:after="20" w:line="252" w:lineRule="auto"/>
            </w:pPr>
            <w:r>
              <w:rPr>
                <w:sz w:val="17"/>
              </w:rPr>
            </w:r>
            <w:r>
              <w:rPr>
                <w:rFonts w:ascii="맑은 고딕" w:hAnsi="맑은 고딕" w:eastAsia="맑은 고딕"/>
                <w:sz w:val="17"/>
              </w:rPr>
              <w:t>10.1</w:t>
            </w:r>
          </w:p>
        </w:tc>
        <w:tc>
          <w:tcPr>
            <w:tcW w:type="dxa" w:w="1624"/>
          </w:tcPr>
          <w:p>
            <w:pPr>
              <w:spacing w:after="20" w:line="252" w:lineRule="auto"/>
            </w:pPr>
            <w:r>
              <w:rPr>
                <w:sz w:val="17"/>
              </w:rPr>
            </w:r>
            <w:r>
              <w:rPr>
                <w:rFonts w:ascii="맑은 고딕" w:hAnsi="맑은 고딕" w:eastAsia="맑은 고딕"/>
                <w:sz w:val="17"/>
              </w:rPr>
              <w:t>102.0</w:t>
            </w:r>
          </w:p>
        </w:tc>
        <w:tc>
          <w:tcPr>
            <w:tcW w:type="dxa" w:w="1624"/>
          </w:tcPr>
          <w:p>
            <w:pPr>
              <w:spacing w:after="20" w:line="252" w:lineRule="auto"/>
            </w:pPr>
            <w:r>
              <w:rPr>
                <w:sz w:val="17"/>
              </w:rPr>
            </w:r>
            <w:r>
              <w:rPr>
                <w:rFonts w:ascii="맑은 고딕" w:hAnsi="맑은 고딕" w:eastAsia="맑은 고딕"/>
                <w:sz w:val="17"/>
              </w:rPr>
              <w:t>491밀리초</w:t>
            </w:r>
          </w:p>
        </w:tc>
        <w:tc>
          <w:tcPr>
            <w:tcW w:type="dxa" w:w="1624"/>
          </w:tcPr>
          <w:p>
            <w:pPr>
              <w:spacing w:after="20" w:line="252" w:lineRule="auto"/>
            </w:pPr>
            <w:r>
              <w:rPr>
                <w:sz w:val="17"/>
              </w:rPr>
            </w:r>
            <w:r>
              <w:rPr>
                <w:rFonts w:ascii="맑은 고딕" w:hAnsi="맑은 고딕" w:eastAsia="맑은 고딕"/>
                <w:sz w:val="17"/>
              </w:rPr>
              <w:t>72.5퍼센트</w:t>
            </w:r>
          </w:p>
        </w:tc>
      </w:tr>
      <w:tr>
        <w:tc>
          <w:tcPr>
            <w:tcW w:type="dxa" w:w="1624"/>
          </w:tcPr>
          <w:p>
            <w:pPr>
              <w:spacing w:after="20" w:line="252" w:lineRule="auto"/>
            </w:pPr>
            <w:r>
              <w:rPr>
                <w:sz w:val="17"/>
              </w:rPr>
            </w:r>
            <w:r>
              <w:rPr>
                <w:rFonts w:ascii="맑은 고딕" w:hAnsi="맑은 고딕" w:eastAsia="맑은 고딕"/>
                <w:sz w:val="17"/>
              </w:rPr>
              <w:t>2코어 2기가</w:t>
            </w:r>
          </w:p>
        </w:tc>
        <w:tc>
          <w:tcPr>
            <w:tcW w:type="dxa" w:w="1624"/>
          </w:tcPr>
          <w:p>
            <w:pPr>
              <w:spacing w:after="20" w:line="252" w:lineRule="auto"/>
            </w:pPr>
            <w:r>
              <w:rPr>
                <w:sz w:val="17"/>
              </w:rPr>
            </w:r>
            <w:r>
              <w:rPr>
                <w:rFonts w:ascii="맑은 고딕" w:hAnsi="맑은 고딕" w:eastAsia="맑은 고딕"/>
                <w:sz w:val="17"/>
              </w:rPr>
              <w:t>68.7</w:t>
            </w:r>
          </w:p>
        </w:tc>
        <w:tc>
          <w:tcPr>
            <w:tcW w:type="dxa" w:w="1624"/>
          </w:tcPr>
          <w:p>
            <w:pPr>
              <w:spacing w:after="20" w:line="252" w:lineRule="auto"/>
            </w:pPr>
            <w:r>
              <w:rPr>
                <w:sz w:val="17"/>
              </w:rPr>
            </w:r>
            <w:r>
              <w:rPr>
                <w:rFonts w:ascii="맑은 고딕" w:hAnsi="맑은 고딕" w:eastAsia="맑은 고딕"/>
                <w:sz w:val="17"/>
              </w:rPr>
              <w:t>9.3</w:t>
            </w:r>
          </w:p>
        </w:tc>
        <w:tc>
          <w:tcPr>
            <w:tcW w:type="dxa" w:w="1624"/>
          </w:tcPr>
          <w:p>
            <w:pPr>
              <w:spacing w:after="20" w:line="252" w:lineRule="auto"/>
            </w:pPr>
            <w:r>
              <w:rPr>
                <w:sz w:val="17"/>
              </w:rPr>
            </w:r>
            <w:r>
              <w:rPr>
                <w:rFonts w:ascii="맑은 고딕" w:hAnsi="맑은 고딕" w:eastAsia="맑은 고딕"/>
                <w:sz w:val="17"/>
              </w:rPr>
              <w:t>101.0</w:t>
            </w:r>
          </w:p>
        </w:tc>
        <w:tc>
          <w:tcPr>
            <w:tcW w:type="dxa" w:w="1624"/>
          </w:tcPr>
          <w:p>
            <w:pPr>
              <w:spacing w:after="20" w:line="252" w:lineRule="auto"/>
            </w:pPr>
            <w:r>
              <w:rPr>
                <w:sz w:val="17"/>
              </w:rPr>
            </w:r>
            <w:r>
              <w:rPr>
                <w:rFonts w:ascii="맑은 고딕" w:hAnsi="맑은 고딕" w:eastAsia="맑은 고딕"/>
                <w:sz w:val="17"/>
              </w:rPr>
              <w:t>602밀리초</w:t>
            </w:r>
          </w:p>
        </w:tc>
        <w:tc>
          <w:tcPr>
            <w:tcW w:type="dxa" w:w="1624"/>
          </w:tcPr>
          <w:p>
            <w:pPr>
              <w:spacing w:after="20" w:line="252" w:lineRule="auto"/>
            </w:pPr>
            <w:r>
              <w:rPr>
                <w:sz w:val="17"/>
              </w:rPr>
            </w:r>
            <w:r>
              <w:rPr>
                <w:rFonts w:ascii="맑은 고딕" w:hAnsi="맑은 고딕" w:eastAsia="맑은 고딕"/>
                <w:sz w:val="17"/>
              </w:rPr>
              <w:t>93.8퍼센트</w:t>
            </w:r>
          </w:p>
        </w:tc>
      </w:tr>
      <w:tr>
        <w:tc>
          <w:tcPr>
            <w:tcW w:type="dxa" w:w="1624"/>
          </w:tcPr>
          <w:p>
            <w:pPr>
              <w:spacing w:after="20" w:line="252" w:lineRule="auto"/>
            </w:pPr>
            <w:r>
              <w:rPr>
                <w:sz w:val="17"/>
              </w:rPr>
            </w:r>
            <w:r>
              <w:rPr>
                <w:rFonts w:ascii="맑은 고딕" w:hAnsi="맑은 고딕" w:eastAsia="맑은 고딕"/>
                <w:sz w:val="17"/>
              </w:rPr>
              <w:t>4코어 4기가</w:t>
            </w:r>
          </w:p>
        </w:tc>
        <w:tc>
          <w:tcPr>
            <w:tcW w:type="dxa" w:w="1624"/>
          </w:tcPr>
          <w:p>
            <w:pPr>
              <w:spacing w:after="20" w:line="252" w:lineRule="auto"/>
            </w:pPr>
            <w:r>
              <w:rPr>
                <w:sz w:val="17"/>
              </w:rPr>
            </w:r>
            <w:r>
              <w:rPr>
                <w:rFonts w:ascii="맑은 고딕" w:hAnsi="맑은 고딕" w:eastAsia="맑은 고딕"/>
                <w:sz w:val="17"/>
              </w:rPr>
              <w:t>71.0</w:t>
            </w:r>
          </w:p>
        </w:tc>
        <w:tc>
          <w:tcPr>
            <w:tcW w:type="dxa" w:w="1624"/>
          </w:tcPr>
          <w:p>
            <w:pPr>
              <w:spacing w:after="20" w:line="252" w:lineRule="auto"/>
            </w:pPr>
            <w:r>
              <w:rPr>
                <w:sz w:val="17"/>
              </w:rPr>
            </w:r>
            <w:r>
              <w:rPr>
                <w:rFonts w:ascii="맑은 고딕" w:hAnsi="맑은 고딕" w:eastAsia="맑은 고딕"/>
                <w:sz w:val="17"/>
              </w:rPr>
              <w:t>10.6</w:t>
            </w:r>
          </w:p>
        </w:tc>
        <w:tc>
          <w:tcPr>
            <w:tcW w:type="dxa" w:w="1624"/>
          </w:tcPr>
          <w:p>
            <w:pPr>
              <w:spacing w:after="20" w:line="252" w:lineRule="auto"/>
            </w:pPr>
            <w:r>
              <w:rPr>
                <w:sz w:val="17"/>
              </w:rPr>
            </w:r>
            <w:r>
              <w:rPr>
                <w:rFonts w:ascii="맑은 고딕" w:hAnsi="맑은 고딕" w:eastAsia="맑은 고딕"/>
                <w:sz w:val="17"/>
              </w:rPr>
              <w:t>98.6</w:t>
            </w:r>
          </w:p>
        </w:tc>
        <w:tc>
          <w:tcPr>
            <w:tcW w:type="dxa" w:w="1624"/>
          </w:tcPr>
          <w:p>
            <w:pPr>
              <w:spacing w:after="20" w:line="252" w:lineRule="auto"/>
            </w:pPr>
            <w:r>
              <w:rPr>
                <w:sz w:val="17"/>
              </w:rPr>
            </w:r>
            <w:r>
              <w:rPr>
                <w:rFonts w:ascii="맑은 고딕" w:hAnsi="맑은 고딕" w:eastAsia="맑은 고딕"/>
                <w:sz w:val="17"/>
              </w:rPr>
              <w:t>475밀리초</w:t>
            </w:r>
          </w:p>
        </w:tc>
        <w:tc>
          <w:tcPr>
            <w:tcW w:type="dxa" w:w="1624"/>
          </w:tcPr>
          <w:p>
            <w:pPr>
              <w:spacing w:after="20" w:line="252" w:lineRule="auto"/>
            </w:pPr>
            <w:r>
              <w:rPr>
                <w:sz w:val="17"/>
              </w:rPr>
            </w:r>
            <w:r>
              <w:rPr>
                <w:rFonts w:ascii="맑은 고딕" w:hAnsi="맑은 고딕" w:eastAsia="맑은 고딕"/>
                <w:sz w:val="17"/>
              </w:rPr>
              <w:t>61.1퍼센트</w:t>
            </w:r>
          </w:p>
        </w:tc>
      </w:tr>
      <w:tr>
        <w:tc>
          <w:tcPr>
            <w:tcW w:type="dxa" w:w="1624"/>
          </w:tcPr>
          <w:p>
            <w:pPr>
              <w:spacing w:after="20" w:line="252" w:lineRule="auto"/>
            </w:pPr>
            <w:r>
              <w:rPr>
                <w:sz w:val="17"/>
              </w:rPr>
            </w:r>
            <w:r>
              <w:rPr>
                <w:rFonts w:ascii="맑은 고딕" w:hAnsi="맑은 고딕" w:eastAsia="맑은 고딕"/>
                <w:sz w:val="17"/>
              </w:rPr>
              <w:t>8코어 8기가</w:t>
            </w:r>
          </w:p>
        </w:tc>
        <w:tc>
          <w:tcPr>
            <w:tcW w:type="dxa" w:w="1624"/>
          </w:tcPr>
          <w:p>
            <w:pPr>
              <w:spacing w:after="20" w:line="252" w:lineRule="auto"/>
            </w:pPr>
            <w:r>
              <w:rPr>
                <w:sz w:val="17"/>
              </w:rPr>
            </w:r>
            <w:r>
              <w:rPr>
                <w:rFonts w:ascii="맑은 고딕" w:hAnsi="맑은 고딕" w:eastAsia="맑은 고딕"/>
                <w:sz w:val="17"/>
              </w:rPr>
              <w:t>72.0</w:t>
            </w:r>
          </w:p>
        </w:tc>
        <w:tc>
          <w:tcPr>
            <w:tcW w:type="dxa" w:w="1624"/>
          </w:tcPr>
          <w:p>
            <w:pPr>
              <w:spacing w:after="20" w:line="252" w:lineRule="auto"/>
            </w:pPr>
            <w:r>
              <w:rPr>
                <w:sz w:val="17"/>
              </w:rPr>
            </w:r>
            <w:r>
              <w:rPr>
                <w:rFonts w:ascii="맑은 고딕" w:hAnsi="맑은 고딕" w:eastAsia="맑은 고딕"/>
                <w:sz w:val="17"/>
              </w:rPr>
              <w:t>8.9</w:t>
            </w:r>
          </w:p>
        </w:tc>
        <w:tc>
          <w:tcPr>
            <w:tcW w:type="dxa" w:w="1624"/>
          </w:tcPr>
          <w:p>
            <w:pPr>
              <w:spacing w:after="20" w:line="252" w:lineRule="auto"/>
            </w:pPr>
            <w:r>
              <w:rPr>
                <w:sz w:val="17"/>
              </w:rPr>
            </w:r>
            <w:r>
              <w:rPr>
                <w:rFonts w:ascii="맑은 고딕" w:hAnsi="맑은 고딕" w:eastAsia="맑은 고딕"/>
                <w:sz w:val="17"/>
              </w:rPr>
              <w:t>97.8</w:t>
            </w:r>
          </w:p>
        </w:tc>
        <w:tc>
          <w:tcPr>
            <w:tcW w:type="dxa" w:w="1624"/>
          </w:tcPr>
          <w:p>
            <w:pPr>
              <w:spacing w:after="20" w:line="252" w:lineRule="auto"/>
            </w:pPr>
            <w:r>
              <w:rPr>
                <w:sz w:val="17"/>
              </w:rPr>
            </w:r>
            <w:r>
              <w:rPr>
                <w:rFonts w:ascii="맑은 고딕" w:hAnsi="맑은 고딕" w:eastAsia="맑은 고딕"/>
                <w:sz w:val="17"/>
              </w:rPr>
              <w:t>466밀리초</w:t>
            </w:r>
          </w:p>
        </w:tc>
        <w:tc>
          <w:tcPr>
            <w:tcW w:type="dxa" w:w="1624"/>
          </w:tcPr>
          <w:p>
            <w:pPr>
              <w:spacing w:after="20" w:line="252" w:lineRule="auto"/>
            </w:pPr>
            <w:r>
              <w:rPr>
                <w:sz w:val="17"/>
              </w:rPr>
            </w:r>
            <w:r>
              <w:rPr>
                <w:rFonts w:ascii="맑은 고딕" w:hAnsi="맑은 고딕" w:eastAsia="맑은 고딕"/>
                <w:sz w:val="17"/>
              </w:rPr>
              <w:t>70.4퍼센트</w:t>
            </w:r>
          </w:p>
        </w:tc>
      </w:tr>
    </w:tbl>
    <w:p>
      <w:pPr>
        <w:spacing w:after="40" w:line="144" w:lineRule="auto"/>
      </w:pPr>
    </w:p>
    <w:p>
      <w:pPr>
        <w:spacing w:line="264" w:lineRule="auto" w:after="80"/>
      </w:pPr>
      <w:r>
        <w:rPr>
          <w:rFonts w:ascii="맑은 고딕" w:hAnsi="맑은 고딕" w:eastAsia="맑은 고딕"/>
          <w:b/>
          <w:sz w:val="19"/>
        </w:rPr>
        <w:t>코어를 여덟 배 늘리는 동안 접수가 6퍼센트 올랐습니다.</w:t>
      </w:r>
      <w:r>
        <w:rPr>
          <w:rFonts w:ascii="맑은 고딕" w:hAnsi="맑은 고딕" w:eastAsia="맑은 고딕"/>
          <w:sz w:val="19"/>
        </w:rPr>
        <w:t xml:space="preserve"> 다만 이 판정은 2026-09-10 마켓별 샤딩으로 뒤집혔습니다. 같은 축을 12 마켓에서 다시 재니 1코어 44.0에서 4코어 105.8로 2.4배 올랐고 1코어 데이터베이스 CPU가 99.0으로 진짜 포화했습니다. 규격 상향이 무의미했던 것은 규격의 성질이 아니라 코드가 자원을 못 쓰는 성질이었습니다(ADR 0021, </w:t>
      </w:r>
      <w:r>
        <w:rPr>
          <w:rFonts w:ascii="Consolas" w:hAnsi="Consolas" w:eastAsia="Consolas"/>
          <w:sz w:val="19"/>
        </w:rPr>
        <w:t>제출_20260901/테스트_정본.md</w:t>
      </w:r>
      <w:r>
        <w:rPr>
          <w:rFonts w:ascii="맑은 고딕" w:hAnsi="맑은 고딕" w:eastAsia="맑은 고딕"/>
          <w:sz w:val="19"/>
        </w:rPr>
        <w:t xml:space="preserve"> 5.7.6).</w:t>
      </w:r>
    </w:p>
    <w:p>
      <w:pPr>
        <w:spacing w:line="264" w:lineRule="auto" w:after="80"/>
      </w:pPr>
      <w:r>
        <w:rPr>
          <w:rFonts w:ascii="맑은 고딕" w:hAnsi="맑은 고딕" w:eastAsia="맑은 고딕"/>
          <w:sz w:val="19"/>
        </w:rPr>
        <w:t>1코어 칸이 포화하지 않았습니다. 데이터베이스 CPU가 72.5퍼센트인데 수용 거절이 초당 102입니다. 하드웨어가 남았는데 요청을 돌려보내고 있습니다. 커넥션 풀 대기도 네 칸 모두 0입니다. 막고 있는 것은 데이터베이스가 아니라 수용 정원이고, 그 정원은 풀에서 유도되는 설정값이라 코어 수와 무관합니다.</w:t>
      </w:r>
    </w:p>
    <w:p>
      <w:pPr>
        <w:spacing w:line="264" w:lineRule="auto" w:after="80"/>
      </w:pPr>
      <w:r>
        <w:rPr>
          <w:rFonts w:ascii="맑은 고딕" w:hAnsi="맑은 고딕" w:eastAsia="맑은 고딕"/>
          <w:b/>
          <w:sz w:val="19"/>
        </w:rPr>
        <w:t>따라서 이 시스템에서 데이터베이스 규격 상향은 처리량 대책이 아닙니다.</w:t>
      </w:r>
      <w:r>
        <w:rPr>
          <w:rFonts w:ascii="맑은 고딕" w:hAnsi="맑은 고딕" w:eastAsia="맑은 고딕"/>
          <w:sz w:val="19"/>
        </w:rPr>
        <w:t xml:space="preserve"> 처리량을 올리려면 정원을 올리거나 그 위의 직렬 구간을 줄여야 합니다.</w:t>
      </w:r>
    </w:p>
    <w:p>
      <w:pPr>
        <w:spacing w:line="264" w:lineRule="auto" w:after="80"/>
      </w:pPr>
      <w:r>
        <w:rPr>
          <w:rFonts w:ascii="맑은 고딕" w:hAnsi="맑은 고딕" w:eastAsia="맑은 고딕"/>
          <w:sz w:val="19"/>
        </w:rPr>
        <w:t xml:space="preserve">두 회차의 값과 무효 사유는 </w:t>
      </w:r>
      <w:r>
        <w:rPr>
          <w:rFonts w:ascii="Consolas" w:hAnsi="Consolas" w:eastAsia="Consolas"/>
          <w:sz w:val="19"/>
        </w:rPr>
        <w:t>제출_20260901/테스트_정본.md</w:t>
      </w:r>
      <w:r>
        <w:rPr>
          <w:rFonts w:ascii="맑은 고딕" w:hAnsi="맑은 고딕" w:eastAsia="맑은 고딕"/>
          <w:sz w:val="19"/>
        </w:rPr>
        <w:t xml:space="preserve"> 3.2와 5.2에 둡니다. 포화 지점을 인용해야 하면 그 문서를 보십시오. 이 표만으로 4코어 포화를 단정하지 마십시오.</w:t>
      </w:r>
    </w:p>
    <w:p>
      <w:pPr>
        <w:pStyle w:val="Heading3"/>
        <w:spacing w:before="180" w:after="100"/>
      </w:pPr>
      <w:r>
        <w:rPr>
          <w:rFonts w:ascii="맑은 고딕" w:hAnsi="맑은 고딕" w:eastAsia="맑은 고딕"/>
          <w:b/>
          <w:color w:val="1B2429"/>
          <w:sz w:val="23"/>
        </w:rPr>
        <w:t>7.7 무중단 규격 상향 절차</w:t>
      </w:r>
    </w:p>
    <w:p>
      <w:pPr>
        <w:spacing w:line="264" w:lineRule="auto" w:after="80"/>
      </w:pPr>
      <w:r>
        <w:rPr>
          <w:rFonts w:ascii="맑은 고딕" w:hAnsi="맑은 고딕" w:eastAsia="맑은 고딕"/>
          <w:sz w:val="19"/>
        </w:rPr>
        <w:t>규격 상향을 서비스 중단 없이 하는 절차가 비동기 복제 위에 섭니다. 대기 서버를 내려도 primary 커밋이 멈추지 않으므로 대기 서버가 한 대여도 이 절차가 성립합니다. 동기 구성이었다면 대기 서버를 내리는 순간 커밋이 전면 정지해 절차 자체가 불가능했습니다 (ADR 0024).</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조작</w:t>
            </w:r>
          </w:p>
        </w:tc>
        <w:tc>
          <w:tcPr>
            <w:tcW w:type="dxa" w:w="3249"/>
            <w:shd w:val="clear" w:fill="2F3E47"/>
          </w:tcPr>
          <w:p>
            <w:pPr>
              <w:spacing w:after="20"/>
            </w:pPr>
            <w:r>
              <w:rPr>
                <w:b/>
                <w:color w:val="FFFFFF"/>
                <w:sz w:val="18"/>
              </w:rPr>
            </w:r>
            <w:r>
              <w:rPr>
                <w:rFonts w:ascii="맑은 고딕" w:hAnsi="맑은 고딕" w:eastAsia="맑은 고딕"/>
                <w:b/>
                <w:color w:val="FFFFFF"/>
                <w:sz w:val="18"/>
              </w:rPr>
              <w:t>그동안의 쓰기</w:t>
            </w:r>
          </w:p>
        </w:tc>
      </w:tr>
      <w:tr>
        <w:tc>
          <w:tcPr>
            <w:tcW w:type="dxa" w:w="3249"/>
          </w:tcPr>
          <w:p>
            <w:pPr>
              <w:spacing w:after="20" w:line="252" w:lineRule="auto"/>
            </w:pPr>
            <w:r>
              <w:rPr>
                <w:sz w:val="17"/>
              </w:rPr>
            </w:r>
            <w:r>
              <w:rPr>
                <w:rFonts w:ascii="맑은 고딕" w:hAnsi="맑은 고딕" w:eastAsia="맑은 고딕"/>
                <w:sz w:val="17"/>
              </w:rPr>
              <w:t>1</w:t>
            </w:r>
          </w:p>
        </w:tc>
        <w:tc>
          <w:tcPr>
            <w:tcW w:type="dxa" w:w="3249"/>
          </w:tcPr>
          <w:p>
            <w:pPr>
              <w:spacing w:after="20" w:line="252" w:lineRule="auto"/>
            </w:pPr>
            <w:r>
              <w:rPr>
                <w:sz w:val="17"/>
              </w:rPr>
            </w:r>
            <w:r>
              <w:rPr>
                <w:rFonts w:ascii="맑은 고딕" w:hAnsi="맑은 고딕" w:eastAsia="맑은 고딕"/>
                <w:sz w:val="17"/>
              </w:rPr>
              <w:t>대기 서버를 큰 규격으로 교체</w:t>
            </w:r>
          </w:p>
        </w:tc>
        <w:tc>
          <w:tcPr>
            <w:tcW w:type="dxa" w:w="3249"/>
          </w:tcPr>
          <w:p>
            <w:pPr>
              <w:spacing w:after="20" w:line="252" w:lineRule="auto"/>
            </w:pPr>
            <w:r>
              <w:rPr>
                <w:sz w:val="17"/>
              </w:rPr>
            </w:r>
            <w:r>
              <w:rPr>
                <w:rFonts w:ascii="맑은 고딕" w:hAnsi="맑은 고딕" w:eastAsia="맑은 고딕"/>
                <w:sz w:val="17"/>
              </w:rPr>
              <w:t>계속됩니다. 비동기라 대기 서버 부재가 커밋을 막지 않습니다</w:t>
            </w:r>
          </w:p>
        </w:tc>
      </w:tr>
      <w:tr>
        <w:tc>
          <w:tcPr>
            <w:tcW w:type="dxa" w:w="3249"/>
          </w:tcPr>
          <w:p>
            <w:pPr>
              <w:spacing w:after="20" w:line="252" w:lineRule="auto"/>
            </w:pPr>
            <w:r>
              <w:rPr>
                <w:sz w:val="17"/>
              </w:rPr>
            </w:r>
            <w:r>
              <w:rPr>
                <w:rFonts w:ascii="맑은 고딕" w:hAnsi="맑은 고딕" w:eastAsia="맑은 고딕"/>
                <w:sz w:val="17"/>
              </w:rPr>
              <w:t>2</w:t>
            </w:r>
          </w:p>
        </w:tc>
        <w:tc>
          <w:tcPr>
            <w:tcW w:type="dxa" w:w="3249"/>
          </w:tcPr>
          <w:p>
            <w:pPr>
              <w:spacing w:after="20" w:line="252" w:lineRule="auto"/>
            </w:pPr>
            <w:r>
              <w:rPr>
                <w:sz w:val="17"/>
              </w:rPr>
            </w:r>
            <w:r>
              <w:rPr>
                <w:rFonts w:ascii="맑은 고딕" w:hAnsi="맑은 고딕" w:eastAsia="맑은 고딕"/>
                <w:sz w:val="17"/>
              </w:rPr>
              <w:t>복제가 따라잡을 때까지 대기</w:t>
            </w:r>
          </w:p>
        </w:tc>
        <w:tc>
          <w:tcPr>
            <w:tcW w:type="dxa" w:w="3249"/>
          </w:tcPr>
          <w:p>
            <w:pPr>
              <w:spacing w:after="20" w:line="252" w:lineRule="auto"/>
            </w:pPr>
            <w:r>
              <w:rPr>
                <w:sz w:val="17"/>
              </w:rPr>
            </w:r>
            <w:r>
              <w:rPr>
                <w:rFonts w:ascii="맑은 고딕" w:hAnsi="맑은 고딕" w:eastAsia="맑은 고딕"/>
                <w:sz w:val="17"/>
              </w:rPr>
              <w:t>계속됩니다</w:t>
            </w:r>
          </w:p>
        </w:tc>
      </w:tr>
      <w:tr>
        <w:tc>
          <w:tcPr>
            <w:tcW w:type="dxa" w:w="3249"/>
          </w:tcPr>
          <w:p>
            <w:pPr>
              <w:spacing w:after="20" w:line="252" w:lineRule="auto"/>
            </w:pPr>
            <w:r>
              <w:rPr>
                <w:sz w:val="17"/>
              </w:rPr>
            </w:r>
            <w:r>
              <w:rPr>
                <w:rFonts w:ascii="맑은 고딕" w:hAnsi="맑은 고딕" w:eastAsia="맑은 고딕"/>
                <w:sz w:val="17"/>
              </w:rPr>
              <w:t>3</w:t>
            </w:r>
          </w:p>
        </w:tc>
        <w:tc>
          <w:tcPr>
            <w:tcW w:type="dxa" w:w="3249"/>
          </w:tcPr>
          <w:p>
            <w:pPr>
              <w:spacing w:after="20" w:line="252" w:lineRule="auto"/>
            </w:pPr>
            <w:r>
              <w:rPr>
                <w:sz w:val="17"/>
              </w:rPr>
            </w:r>
            <w:r>
              <w:rPr>
                <w:rFonts w:ascii="맑은 고딕" w:hAnsi="맑은 고딕" w:eastAsia="맑은 고딕"/>
                <w:sz w:val="17"/>
              </w:rPr>
              <w:t>대기 서버를 수동 승격</w:t>
            </w:r>
          </w:p>
        </w:tc>
        <w:tc>
          <w:tcPr>
            <w:tcW w:type="dxa" w:w="3249"/>
          </w:tcPr>
          <w:p>
            <w:pPr>
              <w:spacing w:after="20" w:line="252" w:lineRule="auto"/>
            </w:pPr>
            <w:r>
              <w:rPr>
                <w:sz w:val="17"/>
              </w:rPr>
            </w:r>
            <w:r>
              <w:rPr>
                <w:rFonts w:ascii="맑은 고딕" w:hAnsi="맑은 고딕" w:eastAsia="맑은 고딕"/>
                <w:sz w:val="17"/>
              </w:rPr>
              <w:t>승격 창에서 멈춥니다</w:t>
            </w:r>
          </w:p>
        </w:tc>
      </w:tr>
      <w:tr>
        <w:tc>
          <w:tcPr>
            <w:tcW w:type="dxa" w:w="3249"/>
          </w:tcPr>
          <w:p>
            <w:pPr>
              <w:spacing w:after="20" w:line="252" w:lineRule="auto"/>
            </w:pPr>
            <w:r>
              <w:rPr>
                <w:sz w:val="17"/>
              </w:rPr>
            </w:r>
            <w:r>
              <w:rPr>
                <w:rFonts w:ascii="맑은 고딕" w:hAnsi="맑은 고딕" w:eastAsia="맑은 고딕"/>
                <w:sz w:val="17"/>
              </w:rPr>
              <w:t>4</w:t>
            </w:r>
          </w:p>
        </w:tc>
        <w:tc>
          <w:tcPr>
            <w:tcW w:type="dxa" w:w="3249"/>
          </w:tcPr>
          <w:p>
            <w:pPr>
              <w:spacing w:after="20" w:line="252" w:lineRule="auto"/>
            </w:pPr>
            <w:r>
              <w:rPr>
                <w:sz w:val="17"/>
              </w:rPr>
            </w:r>
            <w:r>
              <w:rPr>
                <w:rFonts w:ascii="맑은 고딕" w:hAnsi="맑은 고딕" w:eastAsia="맑은 고딕"/>
                <w:sz w:val="17"/>
              </w:rPr>
              <w:t>옛 primary를 큰 규격으로 교체해 대기 서버로 재합류</w:t>
            </w:r>
          </w:p>
        </w:tc>
        <w:tc>
          <w:tcPr>
            <w:tcW w:type="dxa" w:w="3249"/>
          </w:tcPr>
          <w:p>
            <w:pPr>
              <w:spacing w:after="20" w:line="252" w:lineRule="auto"/>
            </w:pPr>
            <w:r>
              <w:rPr>
                <w:sz w:val="17"/>
              </w:rPr>
            </w:r>
            <w:r>
              <w:rPr>
                <w:rFonts w:ascii="맑은 고딕" w:hAnsi="맑은 고딕" w:eastAsia="맑은 고딕"/>
                <w:sz w:val="17"/>
              </w:rPr>
              <w:t>계속됩니다</w:t>
            </w:r>
          </w:p>
        </w:tc>
      </w:tr>
    </w:tbl>
    <w:p>
      <w:pPr>
        <w:spacing w:after="40" w:line="144" w:lineRule="auto"/>
      </w:pPr>
    </w:p>
    <w:p>
      <w:pPr>
        <w:spacing w:line="264" w:lineRule="auto" w:after="80"/>
      </w:pPr>
      <w:r>
        <w:rPr>
          <w:rFonts w:ascii="맑은 고딕" w:hAnsi="맑은 고딕" w:eastAsia="맑은 고딕"/>
          <w:sz w:val="19"/>
        </w:rPr>
        <w:t xml:space="preserve">멈추는 구간은 3단계 하나뿐이고 그 길이는 승격 시간입니다. 승격은 자동이 아니라 사람이 하는 절차입니다. 승격 명령 자체는 1.7초대로 끝나지만 (6.3), 장애를 알아차리고 승격할지 판단하고 앱의 접속 대상을 바꾸는 시간이 그 앞뒤에 붙고 그 구간은 미측정입니다. 4단계 재합류도 이 구조에서는 전량 복사라 2026-09-12 회차에서 264.7초가 걸렸습니다.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 (ADR 0024).</w:t>
      </w:r>
    </w:p>
    <w:p>
      <w:pPr>
        <w:pStyle w:val="Heading3"/>
        <w:spacing w:before="180" w:after="100"/>
      </w:pPr>
      <w:r>
        <w:rPr>
          <w:rFonts w:ascii="맑은 고딕" w:hAnsi="맑은 고딕" w:eastAsia="맑은 고딕"/>
          <w:b/>
          <w:color w:val="1B2429"/>
          <w:sz w:val="23"/>
        </w:rPr>
        <w:t>7.8 병목이 옮겨간 뒤</w:t>
      </w:r>
    </w:p>
    <w:p>
      <w:pPr>
        <w:spacing w:line="264" w:lineRule="auto" w:after="80"/>
      </w:pPr>
      <w:r>
        <w:rPr>
          <w:rFonts w:ascii="맑은 고딕" w:hAnsi="맑은 고딕" w:eastAsia="맑은 고딕"/>
          <w:sz w:val="19"/>
        </w:rPr>
        <w:t>데이터베이스를 키우면 응답이 빨라지고 애플리케이션이 더 많은 요청을 처리합니다. 그러면 애플리케이션 CPU가 올라갑니다. 다음 조작은 조회 노드를 늘리는 것입니다.</w:t>
      </w:r>
    </w:p>
    <w:p>
      <w:pPr>
        <w:spacing w:line="264" w:lineRule="auto" w:after="80"/>
      </w:pPr>
      <w:r>
        <w:rPr>
          <w:rFonts w:ascii="맑은 고딕" w:hAnsi="맑은 고딕" w:eastAsia="맑은 고딕"/>
          <w:sz w:val="19"/>
        </w:rPr>
        <w:t>이 이동은 아직 실측으로 확인하지 못했습니다. 2026-09-08 회차는 수요를 천장 아래로 고정했기 때문에 데이터베이스가 빨라져도 애플리케이션이 더 할 일이 없었습니다. 그 회차에서 실효 부하가 오르지 않은 원인은 7.6이 적은 대로 부하 발생기입니다. 봇으로 걸면 수요가 발생기에 묶입니다.</w:t>
      </w:r>
    </w:p>
    <w:p>
      <w:pPr>
        <w:spacing w:line="264" w:lineRule="auto" w:after="80"/>
      </w:pPr>
      <w:r>
        <w:rPr>
          <w:rFonts w:ascii="맑은 고딕" w:hAnsi="맑은 고딕" w:eastAsia="맑은 고딕"/>
          <w:sz w:val="19"/>
        </w:rPr>
        <w:t xml:space="preserve">남은 것은 그다음입니다. 발생기를 개방 루프로 바꾼 뒤에도 처리량에 천장이 있고, 그 천장이 어느 계층인지는 아직 특정하지 못했습니다. 후보 아홉을 소거했습니다. 판정 근거와 소거 이력은 </w:t>
      </w:r>
      <w:r>
        <w:rPr>
          <w:rFonts w:ascii="Consolas" w:hAnsi="Consolas" w:eastAsia="Consolas"/>
          <w:sz w:val="19"/>
        </w:rPr>
        <w:t>제출_20260901/테스트_정본.md</w:t>
      </w:r>
      <w:r>
        <w:rPr>
          <w:rFonts w:ascii="맑은 고딕" w:hAnsi="맑은 고딕" w:eastAsia="맑은 고딕"/>
          <w:sz w:val="19"/>
        </w:rPr>
        <w:t xml:space="preserve"> 6절에 둡니다.</w:t>
      </w:r>
    </w:p>
    <w:p>
      <w:pPr>
        <w:spacing w:line="264" w:lineRule="auto" w:after="80"/>
      </w:pPr>
      <w:r>
        <w:rPr>
          <w:rFonts w:ascii="맑은 고딕" w:hAnsi="맑은 고딕" w:eastAsia="맑은 고딕"/>
          <w:sz w:val="19"/>
        </w:rPr>
        <w:t>이것이 이 축의 남은 작업입니다.</w:t>
      </w:r>
    </w:p>
    <w:p>
      <w:pPr>
        <w:pStyle w:val="Heading3"/>
        <w:spacing w:before="180" w:after="100"/>
      </w:pPr>
      <w:r>
        <w:rPr>
          <w:rFonts w:ascii="맑은 고딕" w:hAnsi="맑은 고딕" w:eastAsia="맑은 고딕"/>
          <w:b/>
          <w:color w:val="1B2429"/>
          <w:sz w:val="23"/>
        </w:rPr>
        <w:t>7.9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2436"/>
          </w:tcPr>
          <w:p>
            <w:pPr>
              <w:spacing w:after="20" w:line="252" w:lineRule="auto"/>
            </w:pPr>
            <w:r>
              <w:rPr>
                <w:sz w:val="17"/>
              </w:rPr>
            </w:r>
            <w:r>
              <w:rPr>
                <w:rFonts w:ascii="맑은 고딕" w:hAnsi="맑은 고딕" w:eastAsia="맑은 고딕"/>
                <w:sz w:val="17"/>
              </w:rPr>
              <w:t>데이터베이스 물리 백업</w:t>
            </w:r>
          </w:p>
        </w:tc>
        <w:tc>
          <w:tcPr>
            <w:tcW w:type="dxa" w:w="2436"/>
          </w:tcPr>
          <w:p>
            <w:pPr>
              <w:spacing w:after="20" w:line="252" w:lineRule="auto"/>
            </w:pPr>
            <w:r>
              <w:rPr>
                <w:sz w:val="17"/>
              </w:rPr>
            </w:r>
            <w:r>
              <w:rPr>
                <w:rFonts w:ascii="맑은 고딕" w:hAnsi="맑은 고딕" w:eastAsia="맑은 고딕"/>
                <w:sz w:val="17"/>
              </w:rPr>
              <w:t>블록 스토리지 스냅샷</w:t>
            </w:r>
          </w:p>
        </w:tc>
        <w:tc>
          <w:tcPr>
            <w:tcW w:type="dxa" w:w="2436"/>
          </w:tcPr>
          <w:p>
            <w:pPr>
              <w:spacing w:after="20" w:line="252" w:lineRule="auto"/>
            </w:pPr>
            <w:r>
              <w:rPr>
                <w:sz w:val="17"/>
              </w:rPr>
            </w:r>
            <w:r>
              <w:rPr>
                <w:rFonts w:ascii="맑은 고딕" w:hAnsi="맑은 고딕" w:eastAsia="맑은 고딕"/>
                <w:sz w:val="17"/>
              </w:rPr>
              <w:t>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데이터베이스 논리 백업</w:t>
            </w:r>
          </w:p>
        </w:tc>
        <w:tc>
          <w:tcPr>
            <w:tcW w:type="dxa" w:w="2436"/>
          </w:tcPr>
          <w:p>
            <w:pPr>
              <w:spacing w:after="20" w:line="252" w:lineRule="auto"/>
            </w:pPr>
            <w:r>
              <w:rPr>
                <w:sz w:val="17"/>
              </w:rPr>
            </w:r>
            <w:r>
              <w:rPr>
                <w:rFonts w:ascii="맑은 고딕" w:hAnsi="맑은 고딕" w:eastAsia="맑은 고딕"/>
                <w:sz w:val="17"/>
              </w:rPr>
              <w:t>기저 백업 도구</w:t>
            </w:r>
          </w:p>
        </w:tc>
        <w:tc>
          <w:tcPr>
            <w:tcW w:type="dxa" w:w="2436"/>
          </w:tcPr>
          <w:p>
            <w:pPr>
              <w:spacing w:after="20" w:line="252" w:lineRule="auto"/>
            </w:pPr>
            <w:r>
              <w:rPr>
                <w:sz w:val="17"/>
              </w:rPr>
            </w:r>
            <w:r>
              <w:rPr>
                <w:rFonts w:ascii="맑은 고딕" w:hAnsi="맑은 고딕" w:eastAsia="맑은 고딕"/>
                <w:sz w:val="17"/>
              </w:rPr>
              <w:t>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미리 쓰기 기록 보관</w:t>
            </w:r>
          </w:p>
        </w:tc>
        <w:tc>
          <w:tcPr>
            <w:tcW w:type="dxa" w:w="2436"/>
          </w:tcPr>
          <w:p>
            <w:pPr>
              <w:spacing w:after="20" w:line="252" w:lineRule="auto"/>
            </w:pPr>
            <w:r>
              <w:rPr>
                <w:sz w:val="17"/>
              </w:rPr>
            </w:r>
            <w:r>
              <w:rPr>
                <w:rFonts w:ascii="맑은 고딕" w:hAnsi="맑은 고딕" w:eastAsia="맑은 고딕"/>
                <w:sz w:val="17"/>
              </w:rPr>
              <w:t>오브젝트 스토리지로 전송</w:t>
            </w:r>
          </w:p>
        </w:tc>
        <w:tc>
          <w:tcPr>
            <w:tcW w:type="dxa" w:w="2436"/>
          </w:tcPr>
          <w:p>
            <w:pPr>
              <w:spacing w:after="20" w:line="252" w:lineRule="auto"/>
            </w:pPr>
            <w:r>
              <w:rPr>
                <w:sz w:val="17"/>
              </w:rPr>
            </w:r>
            <w:r>
              <w:rPr>
                <w:rFonts w:ascii="맑은 고딕" w:hAnsi="맑은 고딕" w:eastAsia="맑은 고딕"/>
                <w:sz w:val="17"/>
              </w:rPr>
              <w:t>연속</w:t>
            </w:r>
          </w:p>
        </w:tc>
        <w:tc>
          <w:tcPr>
            <w:tcW w:type="dxa" w:w="2436"/>
          </w:tcPr>
          <w:p>
            <w:pPr>
              <w:spacing w:after="20" w:line="252" w:lineRule="auto"/>
            </w:pPr>
            <w:r>
              <w:rPr>
                <w:sz w:val="17"/>
              </w:rPr>
            </w:r>
            <w:r>
              <w:rPr>
                <w:rFonts w:ascii="맑은 고딕" w:hAnsi="맑은 고딕" w:eastAsia="맑은 고딕"/>
                <w:sz w:val="17"/>
              </w:rPr>
              <w:t>목표. 미배선. 설정값이 자리표시자입니다</w:t>
            </w:r>
          </w:p>
        </w:tc>
      </w:tr>
      <w:tr>
        <w:tc>
          <w:tcPr>
            <w:tcW w:type="dxa" w:w="2436"/>
          </w:tcPr>
          <w:p>
            <w:pPr>
              <w:spacing w:after="20" w:line="252" w:lineRule="auto"/>
            </w:pPr>
            <w:r>
              <w:rPr>
                <w:sz w:val="17"/>
              </w:rPr>
            </w:r>
            <w:r>
              <w:rPr>
                <w:rFonts w:ascii="맑은 고딕" w:hAnsi="맑은 고딕" w:eastAsia="맑은 고딕"/>
                <w:sz w:val="17"/>
              </w:rPr>
              <w:t>복제</w:t>
            </w:r>
          </w:p>
        </w:tc>
        <w:tc>
          <w:tcPr>
            <w:tcW w:type="dxa" w:w="2436"/>
          </w:tcPr>
          <w:p>
            <w:pPr>
              <w:spacing w:after="20" w:line="252" w:lineRule="auto"/>
            </w:pPr>
            <w:r>
              <w:rPr>
                <w:sz w:val="17"/>
              </w:rPr>
            </w:r>
            <w:r>
              <w:rPr>
                <w:rFonts w:ascii="맑은 고딕" w:hAnsi="맑은 고딕" w:eastAsia="맑은 고딕"/>
                <w:sz w:val="17"/>
              </w:rPr>
              <w:t>대기 서버 1대 비동기 스트리밍</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로컬 한 호스트 두 컨테이너로 확인. 클라우드 미배포. RPO 0 을 보장하지 않습니다 (ADR 0024)</w:t>
            </w:r>
          </w:p>
        </w:tc>
      </w:tr>
      <w:tr>
        <w:tc>
          <w:tcPr>
            <w:tcW w:type="dxa" w:w="2436"/>
          </w:tcPr>
          <w:p>
            <w:pPr>
              <w:spacing w:after="20" w:line="252" w:lineRule="auto"/>
            </w:pPr>
            <w:r>
              <w:rPr>
                <w:sz w:val="17"/>
              </w:rPr>
            </w:r>
            <w:r>
              <w:rPr>
                <w:rFonts w:ascii="맑은 고딕" w:hAnsi="맑은 고딕" w:eastAsia="맑은 고딕"/>
                <w:sz w:val="17"/>
              </w:rPr>
              <w:t>실험 증거</w:t>
            </w:r>
          </w:p>
        </w:tc>
        <w:tc>
          <w:tcPr>
            <w:tcW w:type="dxa" w:w="2436"/>
          </w:tcPr>
          <w:p>
            <w:pPr>
              <w:spacing w:after="20" w:line="252" w:lineRule="auto"/>
            </w:pPr>
            <w:r>
              <w:rPr>
                <w:sz w:val="17"/>
              </w:rPr>
            </w:r>
            <w:r>
              <w:rPr>
                <w:rFonts w:ascii="맑은 고딕" w:hAnsi="맑은 고딕" w:eastAsia="맑은 고딕"/>
                <w:sz w:val="17"/>
              </w:rPr>
              <w:t>판정 파일을 저장소에 커밋</w:t>
            </w:r>
          </w:p>
        </w:tc>
        <w:tc>
          <w:tcPr>
            <w:tcW w:type="dxa" w:w="2436"/>
          </w:tcPr>
          <w:p>
            <w:pPr>
              <w:spacing w:after="20" w:line="252" w:lineRule="auto"/>
            </w:pPr>
            <w:r>
              <w:rPr>
                <w:sz w:val="17"/>
              </w:rPr>
            </w:r>
            <w:r>
              <w:rPr>
                <w:rFonts w:ascii="맑은 고딕" w:hAnsi="맑은 고딕" w:eastAsia="맑은 고딕"/>
                <w:sz w:val="17"/>
              </w:rPr>
              <w:t>실험마다</w:t>
            </w:r>
          </w:p>
        </w:tc>
        <w:tc>
          <w:tcPr>
            <w:tcW w:type="dxa" w:w="2436"/>
          </w:tcPr>
          <w:p>
            <w:pPr>
              <w:spacing w:after="20" w:line="252" w:lineRule="auto"/>
            </w:pPr>
            <w:r>
              <w:rPr>
                <w:sz w:val="17"/>
              </w:rPr>
            </w:r>
            <w:r>
              <w:rPr>
                <w:rFonts w:ascii="맑은 고딕" w:hAnsi="맑은 고딕" w:eastAsia="맑은 고딕"/>
                <w:sz w:val="17"/>
              </w:rPr>
              <w:t xml:space="preserve">성립. </w:t>
            </w:r>
            <w:r>
              <w:rPr>
                <w:rFonts w:ascii="Consolas" w:hAnsi="Consolas" w:eastAsia="Consolas"/>
                <w:sz w:val="17"/>
              </w:rPr>
              <w:t>harness/evidence/</w:t>
            </w:r>
            <w:r>
              <w:rPr>
                <w:rFonts w:ascii="맑은 고딕" w:hAnsi="맑은 고딕" w:eastAsia="맑은 고딕"/>
                <w:sz w:val="17"/>
              </w:rPr>
              <w:t xml:space="preserve"> 아래 회차 디렉터리 40개와 결과 파일 7개</w:t>
            </w:r>
          </w:p>
        </w:tc>
      </w:tr>
    </w:tbl>
    <w:p>
      <w:pPr>
        <w:spacing w:after="40" w:line="144" w:lineRule="auto"/>
      </w:pPr>
    </w:p>
    <w:p>
      <w:pPr>
        <w:spacing w:line="264" w:lineRule="auto" w:after="80"/>
      </w:pPr>
      <w:r>
        <w:rPr>
          <w:rFonts w:ascii="맑은 고딕" w:hAnsi="맑은 고딕" w:eastAsia="맑은 고딕"/>
          <w:sz w:val="19"/>
        </w:rPr>
        <w:t>백업 항목은 전부 목표입니다. 배선한 것으로 적지 않습니다.</w:t>
      </w:r>
    </w:p>
    <w:p>
      <w:pPr>
        <w:pStyle w:val="Heading3"/>
        <w:spacing w:before="180" w:after="100"/>
      </w:pPr>
      <w:r>
        <w:rPr>
          <w:rFonts w:ascii="맑은 고딕" w:hAnsi="맑은 고딕" w:eastAsia="맑은 고딕"/>
          <w:b/>
          <w:color w:val="1B2429"/>
          <w:sz w:val="23"/>
        </w:rPr>
        <w:t>7.10 침묵 판정</w:t>
      </w:r>
    </w:p>
    <w:p>
      <w:pPr>
        <w:spacing w:line="264" w:lineRule="auto" w:after="80"/>
      </w:pPr>
      <w:r>
        <w:rPr>
          <w:rFonts w:ascii="맑은 고딕" w:hAnsi="맑은 고딕" w:eastAsia="맑은 고딕"/>
          <w:sz w:val="19"/>
        </w:rPr>
        <w:t>체결이 0인 상태가 두 가지입니다. 정말 거래가 없는 것과, 무언가 고장 나서 주문이 안 들어오는 것입니다. 둘을 구분해야 합니다.</w:t>
      </w:r>
    </w:p>
    <w:p>
      <w:pPr>
        <w:spacing w:line="264" w:lineRule="auto" w:after="80"/>
      </w:pPr>
      <w:r>
        <w:rPr>
          <w:rFonts w:ascii="맑은 고딕" w:hAnsi="맑은 고딕" w:eastAsia="맑은 고딕"/>
          <w:sz w:val="19"/>
        </w:rPr>
        <w:t>봇 플릿이 24시간 기저 트래픽을 만드는 것이 그 구분 수단입니다. 봇이 도는데 체결이 0이면 평온이 아니라 사고입니다.</w:t>
      </w:r>
    </w:p>
    <w:p>
      <w:pPr>
        <w:spacing w:line="264" w:lineRule="auto" w:after="80"/>
      </w:pPr>
      <w:r>
        <w:rPr>
          <w:rFonts w:ascii="맑은 고딕" w:hAnsi="맑은 고딕" w:eastAsia="맑은 고딕"/>
          <w:sz w:val="19"/>
        </w:rPr>
        <w:t>다만 봇 하나에 판정을 걸지 않습니다. 봇은 내부 경로만 왕복하므로 로드밸런서와 콘텐츠 전송 네트워크 구간의 고장을 잡지 못합니다. 외부에서 찌르는 프로브가 그 구간을 맡아야 하는데 아직 배선하지 않았습니다.</w:t>
      </w:r>
    </w:p>
    <w:p>
      <w:pPr>
        <w:pStyle w:val="Heading2"/>
        <w:spacing w:before="280" w:after="100"/>
      </w:pPr>
      <w:r>
        <w:rPr>
          <w:rFonts w:ascii="맑은 고딕" w:hAnsi="맑은 고딕" w:eastAsia="맑은 고딕"/>
          <w:b/>
          <w:color w:val="1B2429"/>
          <w:sz w:val="28"/>
        </w:rPr>
        <w:t>8. 보안</w:t>
      </w:r>
    </w:p>
    <w:p>
      <w:pPr>
        <w:pStyle w:val="Heading3"/>
        <w:spacing w:before="180" w:after="100"/>
      </w:pPr>
      <w:r>
        <w:rPr>
          <w:rFonts w:ascii="맑은 고딕" w:hAnsi="맑은 고딕" w:eastAsia="맑은 고딕"/>
          <w:b/>
          <w:color w:val="1B2429"/>
          <w:sz w:val="23"/>
        </w:rPr>
        <w:t>8.1 접근 경로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경로</w:t>
            </w:r>
          </w:p>
        </w:tc>
        <w:tc>
          <w:tcPr>
            <w:tcW w:type="dxa" w:w="3249"/>
            <w:shd w:val="clear" w:fill="2F3E47"/>
          </w:tcPr>
          <w:p>
            <w:pPr>
              <w:spacing w:after="20"/>
            </w:pPr>
            <w:r>
              <w:rPr>
                <w:b/>
                <w:color w:val="FFFFFF"/>
                <w:sz w:val="18"/>
              </w:rPr>
            </w:r>
            <w:r>
              <w:rPr>
                <w:rFonts w:ascii="맑은 고딕" w:hAnsi="맑은 고딕" w:eastAsia="맑은 고딕"/>
                <w:b/>
                <w:color w:val="FFFFFF"/>
                <w:sz w:val="18"/>
              </w:rPr>
              <w:t>통제</w:t>
            </w:r>
          </w:p>
        </w:tc>
      </w:tr>
      <w:tr>
        <w:tc>
          <w:tcPr>
            <w:tcW w:type="dxa" w:w="3249"/>
          </w:tcPr>
          <w:p>
            <w:pPr>
              <w:spacing w:after="20" w:line="252" w:lineRule="auto"/>
            </w:pPr>
            <w:r>
              <w:rPr>
                <w:sz w:val="17"/>
              </w:rPr>
            </w:r>
            <w:r>
              <w:rPr>
                <w:rFonts w:ascii="맑은 고딕" w:hAnsi="맑은 고딕" w:eastAsia="맑은 고딕"/>
                <w:sz w:val="17"/>
              </w:rPr>
              <w:t>고객 평면</w:t>
            </w:r>
          </w:p>
        </w:tc>
        <w:tc>
          <w:tcPr>
            <w:tcW w:type="dxa" w:w="3249"/>
          </w:tcPr>
          <w:p>
            <w:pPr>
              <w:spacing w:after="20" w:line="252" w:lineRule="auto"/>
            </w:pPr>
            <w:r>
              <w:rPr>
                <w:sz w:val="17"/>
              </w:rPr>
            </w:r>
            <w:r>
              <w:rPr>
                <w:rFonts w:ascii="맑은 고딕" w:hAnsi="맑은 고딕" w:eastAsia="맑은 고딕"/>
                <w:sz w:val="17"/>
              </w:rPr>
              <w:t>콘텐츠 전송 네트워크에서 로드밸런서</w:t>
            </w:r>
          </w:p>
        </w:tc>
        <w:tc>
          <w:tcPr>
            <w:tcW w:type="dxa" w:w="3249"/>
          </w:tcPr>
          <w:p>
            <w:pPr>
              <w:spacing w:after="20" w:line="252" w:lineRule="auto"/>
            </w:pPr>
            <w:r>
              <w:rPr>
                <w:sz w:val="17"/>
              </w:rPr>
            </w:r>
            <w:r>
              <w:rPr>
                <w:rFonts w:ascii="맑은 고딕" w:hAnsi="맑은 고딕" w:eastAsia="맑은 고딕"/>
                <w:sz w:val="17"/>
              </w:rPr>
              <w:t>공개</w:t>
            </w:r>
          </w:p>
        </w:tc>
      </w:tr>
      <w:tr>
        <w:tc>
          <w:tcPr>
            <w:tcW w:type="dxa" w:w="3249"/>
          </w:tcPr>
          <w:p>
            <w:pPr>
              <w:spacing w:after="20" w:line="252" w:lineRule="auto"/>
            </w:pPr>
            <w:r>
              <w:rPr>
                <w:sz w:val="17"/>
              </w:rPr>
            </w:r>
            <w:r>
              <w:rPr>
                <w:rFonts w:ascii="맑은 고딕" w:hAnsi="맑은 고딕" w:eastAsia="맑은 고딕"/>
                <w:sz w:val="17"/>
              </w:rPr>
              <w:t>관리 평면</w:t>
            </w:r>
          </w:p>
        </w:tc>
        <w:tc>
          <w:tcPr>
            <w:tcW w:type="dxa" w:w="3249"/>
          </w:tcPr>
          <w:p>
            <w:pPr>
              <w:spacing w:after="20" w:line="252" w:lineRule="auto"/>
            </w:pPr>
            <w:r>
              <w:rPr>
                <w:sz w:val="17"/>
              </w:rPr>
            </w:r>
            <w:r>
              <w:rPr>
                <w:rFonts w:ascii="맑은 고딕" w:hAnsi="맑은 고딕" w:eastAsia="맑은 고딕"/>
                <w:sz w:val="17"/>
              </w:rPr>
              <w:t>별도 포트, 상호 인증서 검증</w:t>
            </w:r>
          </w:p>
        </w:tc>
        <w:tc>
          <w:tcPr>
            <w:tcW w:type="dxa" w:w="3249"/>
          </w:tcPr>
          <w:p>
            <w:pPr>
              <w:spacing w:after="20" w:line="252" w:lineRule="auto"/>
            </w:pPr>
            <w:r>
              <w:rPr>
                <w:sz w:val="17"/>
              </w:rPr>
            </w:r>
            <w:r>
              <w:rPr>
                <w:rFonts w:ascii="맑은 고딕" w:hAnsi="맑은 고딕" w:eastAsia="맑은 고딕"/>
                <w:sz w:val="17"/>
              </w:rPr>
              <w:t>인증서 신원</w:t>
            </w:r>
          </w:p>
        </w:tc>
      </w:tr>
      <w:tr>
        <w:tc>
          <w:tcPr>
            <w:tcW w:type="dxa" w:w="3249"/>
          </w:tcPr>
          <w:p>
            <w:pPr>
              <w:spacing w:after="20" w:line="252" w:lineRule="auto"/>
            </w:pPr>
            <w:r>
              <w:rPr>
                <w:sz w:val="17"/>
              </w:rPr>
            </w:r>
            <w:r>
              <w:rPr>
                <w:rFonts w:ascii="맑은 고딕" w:hAnsi="맑은 고딕" w:eastAsia="맑은 고딕"/>
                <w:sz w:val="17"/>
              </w:rPr>
              <w:t>하네스 API</w:t>
            </w:r>
          </w:p>
        </w:tc>
        <w:tc>
          <w:tcPr>
            <w:tcW w:type="dxa" w:w="3249"/>
          </w:tcPr>
          <w:p>
            <w:pPr>
              <w:spacing w:after="20" w:line="252" w:lineRule="auto"/>
            </w:pPr>
            <w:r>
              <w:rPr>
                <w:sz w:val="17"/>
              </w:rPr>
            </w:r>
            <w:r>
              <w:rPr>
                <w:rFonts w:ascii="맑은 고딕" w:hAnsi="맑은 고딕" w:eastAsia="맑은 고딕"/>
                <w:sz w:val="17"/>
              </w:rPr>
              <w:t>상시면에 등록하지 않음</w:t>
            </w:r>
          </w:p>
        </w:tc>
        <w:tc>
          <w:tcPr>
            <w:tcW w:type="dxa" w:w="3249"/>
          </w:tcPr>
          <w:p>
            <w:pPr>
              <w:spacing w:after="20" w:line="252" w:lineRule="auto"/>
            </w:pPr>
            <w:r>
              <w:rPr>
                <w:sz w:val="17"/>
              </w:rPr>
            </w:r>
            <w:r>
              <w:rPr>
                <w:rFonts w:ascii="맑은 고딕" w:hAnsi="맑은 고딕" w:eastAsia="맑은 고딕"/>
                <w:sz w:val="17"/>
              </w:rPr>
              <w:t>비활성</w:t>
            </w:r>
          </w:p>
        </w:tc>
      </w:tr>
      <w:tr>
        <w:tc>
          <w:tcPr>
            <w:tcW w:type="dxa" w:w="3249"/>
          </w:tcPr>
          <w:p>
            <w:pPr>
              <w:spacing w:after="20" w:line="252" w:lineRule="auto"/>
            </w:pPr>
            <w:r>
              <w:rPr>
                <w:sz w:val="17"/>
              </w:rPr>
            </w:r>
            <w:r>
              <w:rPr>
                <w:rFonts w:ascii="맑은 고딕" w:hAnsi="맑은 고딕" w:eastAsia="맑은 고딕"/>
                <w:sz w:val="17"/>
              </w:rPr>
              <w:t>상태 확인 경로</w:t>
            </w:r>
          </w:p>
        </w:tc>
        <w:tc>
          <w:tcPr>
            <w:tcW w:type="dxa" w:w="3249"/>
          </w:tcPr>
          <w:p>
            <w:pPr>
              <w:spacing w:after="20" w:line="252" w:lineRule="auto"/>
            </w:pPr>
            <w:r>
              <w:rPr>
                <w:sz w:val="17"/>
              </w:rPr>
            </w:r>
            <w:r>
              <w:rPr>
                <w:rFonts w:ascii="맑은 고딕" w:hAnsi="맑은 고딕" w:eastAsia="맑은 고딕"/>
                <w:sz w:val="17"/>
              </w:rPr>
              <w:t>내부에서만</w:t>
            </w:r>
          </w:p>
        </w:tc>
        <w:tc>
          <w:tcPr>
            <w:tcW w:type="dxa" w:w="3249"/>
          </w:tcPr>
          <w:p>
            <w:pPr>
              <w:spacing w:after="20" w:line="252" w:lineRule="auto"/>
            </w:pPr>
            <w:r>
              <w:rPr>
                <w:sz w:val="17"/>
              </w:rPr>
            </w:r>
            <w:r>
              <w:rPr>
                <w:rFonts w:ascii="맑은 고딕" w:hAnsi="맑은 고딕" w:eastAsia="맑은 고딕"/>
                <w:sz w:val="17"/>
              </w:rPr>
              <w:t>외부 라우팅 없음</w:t>
            </w:r>
          </w:p>
        </w:tc>
      </w:tr>
      <w:tr>
        <w:tc>
          <w:tcPr>
            <w:tcW w:type="dxa" w:w="3249"/>
          </w:tcPr>
          <w:p>
            <w:pPr>
              <w:spacing w:after="20" w:line="252" w:lineRule="auto"/>
            </w:pPr>
            <w:r>
              <w:rPr>
                <w:sz w:val="17"/>
              </w:rPr>
            </w:r>
            <w:r>
              <w:rPr>
                <w:rFonts w:ascii="맑은 고딕" w:hAnsi="맑은 고딕" w:eastAsia="맑은 고딕"/>
                <w:sz w:val="17"/>
              </w:rPr>
              <w:t>서버 셸</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 미개방</w:t>
            </w:r>
          </w:p>
        </w:tc>
      </w:tr>
    </w:tbl>
    <w:p>
      <w:pPr>
        <w:spacing w:after="40" w:line="144" w:lineRule="auto"/>
      </w:pPr>
    </w:p>
    <w:p>
      <w:pPr>
        <w:spacing w:line="264" w:lineRule="auto" w:after="80"/>
      </w:pPr>
      <w:r>
        <w:rPr>
          <w:rFonts w:ascii="맑은 고딕" w:hAnsi="맑은 고딕" w:eastAsia="맑은 고딕"/>
          <w:sz w:val="19"/>
        </w:rPr>
        <w:t>원격 접속 포트를 아예 열지 않습니다. 세션 기록이 그 자체로 감사 증거입니다.</w:t>
      </w:r>
    </w:p>
    <w:p>
      <w:pPr>
        <w:pStyle w:val="Heading3"/>
        <w:spacing w:before="180" w:after="100"/>
      </w:pPr>
      <w:r>
        <w:rPr>
          <w:rFonts w:ascii="맑은 고딕" w:hAnsi="맑은 고딕" w:eastAsia="맑은 고딕"/>
          <w:b/>
          <w:color w:val="1B2429"/>
          <w:sz w:val="23"/>
        </w:rPr>
        <w:t>8.2 파괴 액션 승인</w:t>
      </w:r>
    </w:p>
    <w:p>
      <w:pPr>
        <w:spacing w:line="264" w:lineRule="auto" w:after="80"/>
      </w:pPr>
      <w:r>
        <w:rPr>
          <w:rFonts w:ascii="맑은 고딕" w:hAnsi="맑은 고딕" w:eastAsia="맑은 고딕"/>
          <w:sz w:val="19"/>
        </w:rPr>
        <w:t>마켓 정지, 노드 종료, 권한 변경 같은 되돌리기 어려운 조작은 승인 티켓을 요구합니다.</w:t>
      </w:r>
    </w:p>
    <w:p>
      <w:pPr>
        <w:spacing w:line="264" w:lineRule="auto" w:after="80"/>
      </w:pPr>
      <w:r>
        <w:rPr>
          <w:rFonts w:ascii="맑은 고딕" w:hAnsi="맑은 고딕" w:eastAsia="맑은 고딕"/>
          <w:sz w:val="19"/>
        </w:rPr>
        <w:t xml:space="preserve">예외가 하나 있습니다. 카오스 주입과 해제 4종은 티켓이 선택입니다 (ADR 0014). </w:t>
      </w:r>
      <w:r>
        <w:rPr>
          <w:rFonts w:ascii="Consolas" w:hAnsi="Consolas" w:eastAsia="Consolas"/>
          <w:sz w:val="19"/>
        </w:rPr>
        <w:t>chaos.kill_node</w:t>
      </w:r>
      <w:r>
        <w:rPr>
          <w:rFonts w:ascii="맑은 고딕" w:hAnsi="맑은 고딕" w:eastAsia="맑은 고딕"/>
          <w:sz w:val="19"/>
        </w:rPr>
        <w:t xml:space="preserve">, </w:t>
      </w:r>
      <w:r>
        <w:rPr>
          <w:rFonts w:ascii="Consolas" w:hAnsi="Consolas" w:eastAsia="Consolas"/>
          <w:sz w:val="19"/>
        </w:rPr>
        <w:t>chaos.network</w:t>
      </w:r>
      <w:r>
        <w:rPr>
          <w:rFonts w:ascii="맑은 고딕" w:hAnsi="맑은 고딕" w:eastAsia="맑은 고딕"/>
          <w:sz w:val="19"/>
        </w:rPr>
        <w:t xml:space="preserve">, </w:t>
      </w:r>
      <w:r>
        <w:rPr>
          <w:rFonts w:ascii="Consolas" w:hAnsi="Consolas" w:eastAsia="Consolas"/>
          <w:sz w:val="19"/>
        </w:rPr>
        <w:t>chaos.app</w:t>
      </w:r>
      <w:r>
        <w:rPr>
          <w:rFonts w:ascii="맑은 고딕" w:hAnsi="맑은 고딕" w:eastAsia="맑은 고딕"/>
          <w:sz w:val="19"/>
        </w:rPr>
        <w:t xml:space="preserve">, </w:t>
      </w:r>
      <w:r>
        <w:rPr>
          <w:rFonts w:ascii="Consolas" w:hAnsi="Consolas" w:eastAsia="Consolas"/>
          <w:sz w:val="19"/>
        </w:rPr>
        <w:t>chaos.network.clear</w:t>
      </w:r>
      <w:r>
        <w:rPr>
          <w:rFonts w:ascii="맑은 고딕" w:hAnsi="맑은 고딕" w:eastAsia="맑은 고딕"/>
          <w:sz w:val="19"/>
        </w:rPr>
        <w:t xml:space="preserve"> 넷입니다. 토큰 없이 부르면 승인 없이 진행하고 승인 식별자를 빈 값으로 적재합니다. 토큰을 제시하면 종전 계약이 그대로 걸립니다. 완화 대상은 이 넷뿐이고 봇 파라미터, 마켓 정지와 재개, 운영자 생성과 역할, 회원 폐쇄는 필수로 남습니다.</w:t>
      </w:r>
    </w:p>
    <w:p>
      <w:pPr>
        <w:spacing w:line="264" w:lineRule="auto" w:after="80"/>
      </w:pPr>
      <w:r>
        <w:rPr>
          <w:rFonts w:ascii="맑은 고딕" w:hAnsi="맑은 고딕" w:eastAsia="맑은 고딕"/>
          <w:sz w:val="19"/>
        </w:rPr>
        <w:t>곧 "노드 종료" 는 관리 평면의 노드 종료를 뜻하고 카오스 주입의 노드 정지는 이 예외에 듭니다.</w:t>
      </w:r>
    </w:p>
    <w:p>
      <w:pPr>
        <w:spacing w:line="264" w:lineRule="auto" w:after="80"/>
      </w:pPr>
      <w:r>
        <w:rPr>
          <w:rFonts w:ascii="맑은 고딕" w:hAnsi="맑은 고딕" w:eastAsia="맑은 고딕"/>
          <w:sz w:val="19"/>
        </w:rPr>
        <w:t>승인은 1인 승인입니다. 티켓을 발급한 운영자와 사용하는 운영자가 같아도 됩니다 (ADR 0019).</w:t>
      </w:r>
    </w:p>
    <w:p>
      <w:pPr>
        <w:spacing w:line="264" w:lineRule="auto" w:after="80"/>
      </w:pPr>
      <w:r>
        <w:rPr>
          <w:rFonts w:ascii="맑은 고딕" w:hAnsi="맑은 고딕" w:eastAsia="맑은 고딕"/>
          <w:sz w:val="19"/>
        </w:rPr>
        <w:t>종전 판은 서로 달라야 한다고 걸었습니다. 그런데 이 프로젝트의 운영 인원은 1인입니다. 두 인증서를 한 사람이 번갈아 제시하는 것은 담합 방지가 아니라 그 외형일 뿐이었고, 실제로 한 일은 야간 단독 운영 시간대에 정지 명령을 봉쇄한 것이었습니다.</w:t>
      </w:r>
    </w:p>
    <w:p>
      <w:pPr>
        <w:spacing w:line="264" w:lineRule="auto" w:after="80"/>
      </w:pPr>
      <w:r>
        <w:rPr>
          <w:rFonts w:ascii="맑은 고딕" w:hAnsi="맑은 고딕" w:eastAsia="맑은 고딕"/>
          <w:sz w:val="19"/>
        </w:rPr>
        <w:t>바꾼 뒤에도 남는 방어가 일곱입니다.</w:t>
      </w:r>
    </w:p>
    <w:p>
      <w:pPr>
        <w:pStyle w:val="ListBullet"/>
        <w:spacing w:after="40"/>
      </w:pPr>
      <w:r>
        <w:rPr>
          <w:rFonts w:ascii="맑은 고딕" w:hAnsi="맑은 고딕" w:eastAsia="맑은 고딕"/>
          <w:sz w:val="20"/>
        </w:rPr>
        <w:t>승인 티켓을 따로 발급하는 단계. 실행 전에 의도를 한 번 더 적습니다</w:t>
      </w:r>
    </w:p>
    <w:p>
      <w:pPr>
        <w:pStyle w:val="ListBullet"/>
        <w:spacing w:after="40"/>
      </w:pPr>
      <w:r>
        <w:rPr>
          <w:rFonts w:ascii="맑은 고딕" w:hAnsi="맑은 고딕" w:eastAsia="맑은 고딕"/>
          <w:sz w:val="20"/>
        </w:rPr>
        <w:t>티켓 수명 5분</w:t>
      </w:r>
    </w:p>
    <w:p>
      <w:pPr>
        <w:pStyle w:val="ListBullet"/>
        <w:spacing w:after="40"/>
      </w:pPr>
      <w:r>
        <w:rPr>
          <w:rFonts w:ascii="맑은 고딕" w:hAnsi="맑은 고딕" w:eastAsia="맑은 고딕"/>
          <w:sz w:val="20"/>
        </w:rPr>
        <w:t>한 번 쓰면 소각</w:t>
      </w:r>
    </w:p>
    <w:p>
      <w:pPr>
        <w:pStyle w:val="ListBullet"/>
        <w:spacing w:after="40"/>
      </w:pPr>
      <w:r>
        <w:rPr>
          <w:rFonts w:ascii="맑은 고딕" w:hAnsi="맑은 고딕" w:eastAsia="맑은 고딕"/>
          <w:sz w:val="20"/>
        </w:rPr>
        <w:t>액션과 대상에 묶음. 다른 대상에 전용할 수 없습니다</w:t>
      </w:r>
    </w:p>
    <w:p>
      <w:pPr>
        <w:pStyle w:val="ListBullet"/>
        <w:spacing w:after="40"/>
      </w:pPr>
      <w:r>
        <w:rPr>
          <w:rFonts w:ascii="맑은 고딕" w:hAnsi="맑은 고딕" w:eastAsia="맑은 고딕"/>
          <w:sz w:val="20"/>
        </w:rPr>
        <w:t>요청자 묶음. 남의 승인을 가로챌 수 없습니다</w:t>
      </w:r>
    </w:p>
    <w:p>
      <w:pPr>
        <w:pStyle w:val="ListBullet"/>
        <w:spacing w:after="40"/>
      </w:pPr>
      <w:r>
        <w:rPr>
          <w:rFonts w:ascii="맑은 고딕" w:hAnsi="맑은 고딕" w:eastAsia="맑은 고딕"/>
          <w:sz w:val="20"/>
        </w:rPr>
        <w:t>역할 통제</w:t>
      </w:r>
    </w:p>
    <w:p>
      <w:pPr>
        <w:pStyle w:val="ListBullet"/>
        <w:spacing w:after="40"/>
      </w:pPr>
      <w:r>
        <w:rPr>
          <w:rFonts w:ascii="맑은 고딕" w:hAnsi="맑은 고딕" w:eastAsia="맑은 고딕"/>
          <w:sz w:val="20"/>
        </w:rPr>
        <w:t>추가만 가능한 감사 기록</w:t>
      </w:r>
    </w:p>
    <w:p>
      <w:pPr>
        <w:spacing w:line="264" w:lineRule="auto" w:after="80"/>
      </w:pPr>
      <w:r>
        <w:rPr>
          <w:rFonts w:ascii="맑은 고딕" w:hAnsi="맑은 고딕" w:eastAsia="맑은 고딕"/>
          <w:sz w:val="19"/>
        </w:rPr>
        <w:t>사라지는 것은 발급자와 사용자의 분리 한 겹입니다. 단독 운영자의 고의는 사전에 막히지 않고 감사 기록으로만 사후에 드러납니다. 이 대가를 한계에 등재했습니다.</w:t>
      </w:r>
    </w:p>
    <w:p>
      <w:pPr>
        <w:pStyle w:val="Heading3"/>
        <w:spacing w:before="180" w:after="100"/>
      </w:pPr>
      <w:r>
        <w:rPr>
          <w:rFonts w:ascii="맑은 고딕" w:hAnsi="맑은 고딕" w:eastAsia="맑은 고딕"/>
          <w:b/>
          <w:color w:val="1B2429"/>
          <w:sz w:val="23"/>
        </w:rPr>
        <w:t>8.3 가드레일</w:t>
      </w:r>
    </w:p>
    <w:p>
      <w:pPr>
        <w:spacing w:line="264" w:lineRule="auto" w:after="80"/>
      </w:pPr>
      <w:r>
        <w:rPr>
          <w:rFonts w:ascii="맑은 고딕" w:hAnsi="맑은 고딕" w:eastAsia="맑은 고딕"/>
          <w:sz w:val="19"/>
        </w:rPr>
        <w:t>비채택으로 정한 서비스는 계정 권한에서 생성 자체를 막습니다. 문서로만 "안 쓴다"고 적으면 실수로 켜집니다.</w:t>
      </w:r>
    </w:p>
    <w:p>
      <w:pPr>
        <w:pStyle w:val="Heading2"/>
        <w:spacing w:before="280" w:after="100"/>
      </w:pPr>
      <w:r>
        <w:rPr>
          <w:rFonts w:ascii="맑은 고딕" w:hAnsi="맑은 고딕" w:eastAsia="맑은 고딕"/>
          <w:b/>
          <w:color w:val="1B2429"/>
          <w:sz w:val="28"/>
        </w:rPr>
        <w:t>9. 비용</w:t>
      </w:r>
    </w:p>
    <w:p>
      <w:pPr>
        <w:pStyle w:val="Heading3"/>
        <w:spacing w:before="180" w:after="100"/>
      </w:pPr>
      <w:r>
        <w:rPr>
          <w:rFonts w:ascii="맑은 고딕" w:hAnsi="맑은 고딕" w:eastAsia="맑은 고딕"/>
          <w:b/>
          <w:color w:val="1B2429"/>
          <w:sz w:val="23"/>
        </w:rPr>
        <w:t>9.1 원칙</w:t>
      </w:r>
    </w:p>
    <w:p>
      <w:pPr>
        <w:pStyle w:val="ListBullet"/>
        <w:spacing w:after="40"/>
      </w:pPr>
      <w:r>
        <w:rPr>
          <w:rFonts w:ascii="맑은 고딕" w:hAnsi="맑은 고딕" w:eastAsia="맑은 고딕"/>
          <w:sz w:val="20"/>
        </w:rPr>
        <w:t>단가는 클라우드 사업자의 공식 가격 파일을 원천으로 씁니다. 요약 사이트 수치를 쓰지 않습니다</w:t>
      </w:r>
    </w:p>
    <w:p>
      <w:pPr>
        <w:pStyle w:val="ListBullet"/>
        <w:spacing w:after="40"/>
      </w:pPr>
      <w:r>
        <w:rPr>
          <w:rFonts w:ascii="맑은 고딕" w:hAnsi="맑은 고딕" w:eastAsia="맑은 고딕"/>
          <w:sz w:val="20"/>
        </w:rPr>
        <w:t>원천에 없는 값은 유도값 또는 미확인으로 표시하고 그 사실을 표에 남깁니다</w:t>
      </w:r>
    </w:p>
    <w:p>
      <w:pPr>
        <w:pStyle w:val="ListBullet"/>
        <w:spacing w:after="40"/>
      </w:pPr>
      <w:r>
        <w:rPr>
          <w:rFonts w:ascii="맑은 고딕" w:hAnsi="맑은 고딕" w:eastAsia="맑은 고딕"/>
          <w:sz w:val="20"/>
        </w:rPr>
        <w:t>환산 환율은 1달러 1,400원입니다. 민감도를 함께 적습니다</w:t>
      </w:r>
    </w:p>
    <w:p>
      <w:pPr>
        <w:pStyle w:val="ListBullet"/>
        <w:spacing w:after="40"/>
      </w:pPr>
      <w:r>
        <w:rPr>
          <w:rFonts w:ascii="맑은 고딕" w:hAnsi="맑은 고딕" w:eastAsia="맑은 고딕"/>
          <w:sz w:val="20"/>
        </w:rPr>
        <w:t>자체 상한은 월 500,000원입니다. 2026-09-08 지도교수 승인으로 종전 100,000원에서 올렸습니다. 승인액은 50만원 이상이고 크레딧으로 지급 예정이며 지급 확인은 아직입니다</w:t>
      </w:r>
    </w:p>
    <w:p>
      <w:pPr>
        <w:pStyle w:val="ListBullet"/>
        <w:spacing w:after="40"/>
      </w:pPr>
      <w:r>
        <w:rPr>
          <w:rFonts w:ascii="맑은 고딕" w:hAnsi="맑은 고딕" w:eastAsia="맑은 고딕"/>
          <w:sz w:val="20"/>
        </w:rPr>
        <w:t>부가세 10퍼센트를 별도 계상합니다</w:t>
      </w:r>
    </w:p>
    <w:p>
      <w:pPr>
        <w:pStyle w:val="ListBullet"/>
        <w:spacing w:after="40"/>
      </w:pPr>
      <w:r>
        <w:rPr>
          <w:rFonts w:ascii="맑은 고딕" w:hAnsi="맑은 고딕" w:eastAsia="맑은 고딕"/>
          <w:sz w:val="20"/>
        </w:rPr>
        <w:t>상한은 달력 월 실청구로 판정합니다</w:t>
      </w:r>
    </w:p>
    <w:p>
      <w:pPr>
        <w:pStyle w:val="Heading3"/>
        <w:spacing w:before="180" w:after="100"/>
      </w:pPr>
      <w:r>
        <w:rPr>
          <w:rFonts w:ascii="맑은 고딕" w:hAnsi="맑은 고딕" w:eastAsia="맑은 고딕"/>
          <w:b/>
          <w:color w:val="1B2429"/>
          <w:sz w:val="23"/>
        </w:rPr>
        <w:t>9.2 상시면 단가</w:t>
      </w:r>
    </w:p>
    <w:p>
      <w:pPr>
        <w:spacing w:line="264" w:lineRule="auto" w:after="80"/>
      </w:pPr>
      <w:r>
        <w:rPr>
          <w:rFonts w:ascii="맑은 고딕" w:hAnsi="맑은 고딕" w:eastAsia="맑은 고딕"/>
          <w:sz w:val="19"/>
        </w:rPr>
        <w:t>768시간 기준입니다.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768</w:t>
            </w:r>
          </w:p>
        </w:tc>
        <w:tc>
          <w:tcPr>
            <w:tcW w:type="dxa" w:w="3249"/>
          </w:tcPr>
          <w:p>
            <w:pPr>
              <w:spacing w:after="20" w:line="252" w:lineRule="auto"/>
            </w:pPr>
            <w:r>
              <w:rPr>
                <w:sz w:val="17"/>
              </w:rPr>
            </w:r>
            <w:r>
              <w:rPr>
                <w:rFonts w:ascii="맑은 고딕" w:hAnsi="맑은 고딕" w:eastAsia="맑은 고딕"/>
                <w:sz w:val="17"/>
              </w:rPr>
              <w:t>17.2800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768</w:t>
            </w:r>
          </w:p>
        </w:tc>
        <w:tc>
          <w:tcPr>
            <w:tcW w:type="dxa" w:w="3249"/>
          </w:tcPr>
          <w:p>
            <w:pPr>
              <w:spacing w:after="20" w:line="252" w:lineRule="auto"/>
            </w:pPr>
            <w:r>
              <w:rPr>
                <w:sz w:val="17"/>
              </w:rPr>
            </w:r>
            <w:r>
              <w:rPr>
                <w:rFonts w:ascii="맑은 고딕" w:hAnsi="맑은 고딕" w:eastAsia="맑은 고딕"/>
                <w:sz w:val="17"/>
              </w:rPr>
              <w:t>6.1440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768</w:t>
            </w:r>
          </w:p>
        </w:tc>
        <w:tc>
          <w:tcPr>
            <w:tcW w:type="dxa" w:w="3249"/>
          </w:tcPr>
          <w:p>
            <w:pPr>
              <w:spacing w:after="20" w:line="252" w:lineRule="auto"/>
            </w:pPr>
            <w:r>
              <w:rPr>
                <w:sz w:val="17"/>
              </w:rPr>
            </w:r>
            <w:r>
              <w:rPr>
                <w:rFonts w:ascii="맑은 고딕" w:hAnsi="맑은 고딕" w:eastAsia="맑은 고딕"/>
                <w:sz w:val="17"/>
              </w:rPr>
              <w:t>15.9744</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768</w:t>
            </w:r>
          </w:p>
        </w:tc>
        <w:tc>
          <w:tcPr>
            <w:tcW w:type="dxa" w:w="3249"/>
          </w:tcPr>
          <w:p>
            <w:pPr>
              <w:spacing w:after="20" w:line="252" w:lineRule="auto"/>
            </w:pPr>
            <w:r>
              <w:rPr>
                <w:sz w:val="17"/>
              </w:rPr>
            </w:r>
            <w:r>
              <w:rPr>
                <w:rFonts w:ascii="맑은 고딕" w:hAnsi="맑은 고딕" w:eastAsia="맑은 고딕"/>
                <w:sz w:val="17"/>
              </w:rPr>
              <w:t>90.6240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768</w:t>
            </w:r>
          </w:p>
        </w:tc>
        <w:tc>
          <w:tcPr>
            <w:tcW w:type="dxa" w:w="3249"/>
          </w:tcPr>
          <w:p>
            <w:pPr>
              <w:spacing w:after="20" w:line="252" w:lineRule="auto"/>
            </w:pPr>
            <w:r>
              <w:rPr>
                <w:sz w:val="17"/>
              </w:rPr>
            </w:r>
            <w:r>
              <w:rPr>
                <w:rFonts w:ascii="맑은 고딕" w:hAnsi="맑은 고딕" w:eastAsia="맑은 고딕"/>
                <w:sz w:val="17"/>
              </w:rPr>
              <w:t>7.6800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 x 768/730</w:t>
            </w:r>
          </w:p>
        </w:tc>
        <w:tc>
          <w:tcPr>
            <w:tcW w:type="dxa" w:w="3249"/>
          </w:tcPr>
          <w:p>
            <w:pPr>
              <w:spacing w:after="20" w:line="252" w:lineRule="auto"/>
            </w:pPr>
            <w:r>
              <w:rPr>
                <w:sz w:val="17"/>
              </w:rPr>
            </w:r>
            <w:r>
              <w:rPr>
                <w:rFonts w:ascii="맑은 고딕" w:hAnsi="맑은 고딕" w:eastAsia="맑은 고딕"/>
                <w:sz w:val="17"/>
              </w:rPr>
              <w:t>9.5947</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 x 768/730</w:t>
            </w:r>
          </w:p>
        </w:tc>
        <w:tc>
          <w:tcPr>
            <w:tcW w:type="dxa" w:w="3249"/>
          </w:tcPr>
          <w:p>
            <w:pPr>
              <w:spacing w:after="20" w:line="252" w:lineRule="auto"/>
            </w:pPr>
            <w:r>
              <w:rPr>
                <w:sz w:val="17"/>
              </w:rPr>
            </w:r>
            <w:r>
              <w:rPr>
                <w:rFonts w:ascii="맑은 고딕" w:hAnsi="맑은 고딕" w:eastAsia="맑은 고딕"/>
                <w:sz w:val="17"/>
              </w:rPr>
              <w:t>2.6512</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확정 단가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215.7459</w:t>
            </w:r>
          </w:p>
        </w:tc>
      </w:tr>
    </w:tbl>
    <w:p>
      <w:pPr>
        <w:spacing w:after="40" w:line="144" w:lineRule="auto"/>
      </w:pPr>
    </w:p>
    <w:p>
      <w:pPr>
        <w:spacing w:line="264" w:lineRule="auto" w:after="80"/>
      </w:pPr>
      <w:r>
        <w:rPr>
          <w:rFonts w:ascii="맑은 고딕" w:hAnsi="맑은 고딕" w:eastAsia="맑은 고딕"/>
          <w:sz w:val="19"/>
        </w:rPr>
        <w:t>가용영역 간 전송과 세션 매니저 요금은 확인하지 못해 소계에 넣지 않았습니다. 따라서 215.7459는 확정 단가만의 하한입니다.</w:t>
      </w:r>
    </w:p>
    <w:p>
      <w:pPr>
        <w:spacing w:line="264" w:lineRule="auto" w:after="80"/>
      </w:pPr>
      <w:r>
        <w:rPr>
          <w:rFonts w:ascii="맑은 고딕" w:hAnsi="맑은 고딕" w:eastAsia="맑은 고딕"/>
          <w:sz w:val="19"/>
        </w:rPr>
        <w:t>주소 변환 게이트웨이 단가 시간당 0.059달러와 데이터 처리 기가당 0.059달러는 서울 지역 공시가로 적었으나 청구서로 확인하지 못했습니다. 배포 후 실청구로 검증할 항목이며 13.5에 등재했습니다. 나머지 단가는 종전 판이 쓰던 값 그대로입니다.</w:t>
      </w:r>
    </w:p>
    <w:p>
      <w:pPr>
        <w:spacing w:line="264" w:lineRule="auto" w:after="80"/>
      </w:pPr>
      <w:r>
        <w:rPr>
          <w:rFonts w:ascii="맑은 고딕" w:hAnsi="맑은 고딕" w:eastAsia="맑은 고딕"/>
          <w:sz w:val="19"/>
        </w:rPr>
        <w:t>블록 스토리지가 8노드에서 5노드로 줄어든 것은 주소 변환 인스턴스 두 대가 사라지고 대기 서버 한 대를 줄였기 때문입니다 (ADR 0020, ADR 0024).</w:t>
      </w:r>
    </w:p>
    <w:p>
      <w:pPr>
        <w:pStyle w:val="Heading3"/>
        <w:spacing w:before="180" w:after="100"/>
      </w:pPr>
      <w:r>
        <w:rPr>
          <w:rFonts w:ascii="맑은 고딕" w:hAnsi="맑은 고딕" w:eastAsia="맑은 고딕"/>
          <w:b/>
          <w:color w:val="1B2429"/>
          <w:sz w:val="23"/>
        </w:rPr>
        <w:t>9.3 달력 월 실청구</w:t>
      </w:r>
    </w:p>
    <w:p>
      <w:pPr>
        <w:spacing w:line="264" w:lineRule="auto" w:after="80"/>
      </w:pPr>
      <w:r>
        <w:rPr>
          <w:rFonts w:ascii="맑은 고딕" w:hAnsi="맑은 고딕" w:eastAsia="맑은 고딕"/>
          <w:sz w:val="19"/>
        </w:rPr>
        <w:t>730시간 전량 가동 기준입니다. 상한 판정은 이 값으로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730</w:t>
            </w:r>
          </w:p>
        </w:tc>
        <w:tc>
          <w:tcPr>
            <w:tcW w:type="dxa" w:w="3249"/>
          </w:tcPr>
          <w:p>
            <w:pPr>
              <w:spacing w:after="20" w:line="252" w:lineRule="auto"/>
            </w:pPr>
            <w:r>
              <w:rPr>
                <w:sz w:val="17"/>
              </w:rPr>
            </w:r>
            <w:r>
              <w:rPr>
                <w:rFonts w:ascii="맑은 고딕" w:hAnsi="맑은 고딕" w:eastAsia="맑은 고딕"/>
                <w:sz w:val="17"/>
              </w:rPr>
              <w:t>16.4250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730</w:t>
            </w:r>
          </w:p>
        </w:tc>
        <w:tc>
          <w:tcPr>
            <w:tcW w:type="dxa" w:w="3249"/>
          </w:tcPr>
          <w:p>
            <w:pPr>
              <w:spacing w:after="20" w:line="252" w:lineRule="auto"/>
            </w:pPr>
            <w:r>
              <w:rPr>
                <w:sz w:val="17"/>
              </w:rPr>
            </w:r>
            <w:r>
              <w:rPr>
                <w:rFonts w:ascii="맑은 고딕" w:hAnsi="맑은 고딕" w:eastAsia="맑은 고딕"/>
                <w:sz w:val="17"/>
              </w:rPr>
              <w:t>5.8400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730</w:t>
            </w:r>
          </w:p>
        </w:tc>
        <w:tc>
          <w:tcPr>
            <w:tcW w:type="dxa" w:w="3249"/>
          </w:tcPr>
          <w:p>
            <w:pPr>
              <w:spacing w:after="20" w:line="252" w:lineRule="auto"/>
            </w:pPr>
            <w:r>
              <w:rPr>
                <w:sz w:val="17"/>
              </w:rPr>
            </w:r>
            <w:r>
              <w:rPr>
                <w:rFonts w:ascii="맑은 고딕" w:hAnsi="맑은 고딕" w:eastAsia="맑은 고딕"/>
                <w:sz w:val="17"/>
              </w:rPr>
              <w:t>15.1840</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730</w:t>
            </w:r>
          </w:p>
        </w:tc>
        <w:tc>
          <w:tcPr>
            <w:tcW w:type="dxa" w:w="3249"/>
          </w:tcPr>
          <w:p>
            <w:pPr>
              <w:spacing w:after="20" w:line="252" w:lineRule="auto"/>
            </w:pPr>
            <w:r>
              <w:rPr>
                <w:sz w:val="17"/>
              </w:rPr>
            </w:r>
            <w:r>
              <w:rPr>
                <w:rFonts w:ascii="맑은 고딕" w:hAnsi="맑은 고딕" w:eastAsia="맑은 고딕"/>
                <w:sz w:val="17"/>
              </w:rPr>
              <w:t>86.1400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730</w:t>
            </w:r>
          </w:p>
        </w:tc>
        <w:tc>
          <w:tcPr>
            <w:tcW w:type="dxa" w:w="3249"/>
          </w:tcPr>
          <w:p>
            <w:pPr>
              <w:spacing w:after="20" w:line="252" w:lineRule="auto"/>
            </w:pPr>
            <w:r>
              <w:rPr>
                <w:sz w:val="17"/>
              </w:rPr>
            </w:r>
            <w:r>
              <w:rPr>
                <w:rFonts w:ascii="맑은 고딕" w:hAnsi="맑은 고딕" w:eastAsia="맑은 고딕"/>
                <w:sz w:val="17"/>
              </w:rPr>
              <w:t>7.3000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w:t>
            </w:r>
          </w:p>
        </w:tc>
        <w:tc>
          <w:tcPr>
            <w:tcW w:type="dxa" w:w="3249"/>
          </w:tcPr>
          <w:p>
            <w:pPr>
              <w:spacing w:after="20" w:line="252" w:lineRule="auto"/>
            </w:pPr>
            <w:r>
              <w:rPr>
                <w:sz w:val="17"/>
              </w:rPr>
            </w:r>
            <w:r>
              <w:rPr>
                <w:rFonts w:ascii="맑은 고딕" w:hAnsi="맑은 고딕" w:eastAsia="맑은 고딕"/>
                <w:sz w:val="17"/>
              </w:rPr>
              <w:t>9.1200</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w:t>
            </w:r>
          </w:p>
        </w:tc>
        <w:tc>
          <w:tcPr>
            <w:tcW w:type="dxa" w:w="3249"/>
          </w:tcPr>
          <w:p>
            <w:pPr>
              <w:spacing w:after="20" w:line="252" w:lineRule="auto"/>
            </w:pPr>
            <w:r>
              <w:rPr>
                <w:sz w:val="17"/>
              </w:rPr>
            </w:r>
            <w:r>
              <w:rPr>
                <w:rFonts w:ascii="맑은 고딕" w:hAnsi="맑은 고딕" w:eastAsia="맑은 고딕"/>
                <w:sz w:val="17"/>
              </w:rPr>
              <w:t>2.5200</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달력 월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205.1650</w:t>
            </w:r>
          </w:p>
        </w:tc>
      </w:tr>
    </w:tbl>
    <w:p>
      <w:pPr>
        <w:spacing w:after="40" w:line="144" w:lineRule="auto"/>
      </w:pP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달러</w:t>
            </w:r>
          </w:p>
        </w:tc>
        <w:tc>
          <w:tcPr>
            <w:tcW w:type="dxa" w:w="1949"/>
            <w:shd w:val="clear" w:fill="2F3E47"/>
          </w:tcPr>
          <w:p>
            <w:pPr>
              <w:spacing w:after="20"/>
            </w:pPr>
            <w:r>
              <w:rPr>
                <w:b/>
                <w:color w:val="FFFFFF"/>
                <w:sz w:val="18"/>
              </w:rPr>
            </w:r>
            <w:r>
              <w:rPr>
                <w:rFonts w:ascii="맑은 고딕" w:hAnsi="맑은 고딕" w:eastAsia="맑은 고딕"/>
                <w:b/>
                <w:color w:val="FFFFFF"/>
                <w:sz w:val="18"/>
              </w:rPr>
              <w:t>부가세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원화 환산</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500,000원</w:t>
            </w:r>
          </w:p>
        </w:tc>
      </w:tr>
      <w:tr>
        <w:tc>
          <w:tcPr>
            <w:tcW w:type="dxa" w:w="1949"/>
          </w:tcPr>
          <w:p>
            <w:pPr>
              <w:spacing w:after="20" w:line="252" w:lineRule="auto"/>
            </w:pPr>
            <w:r>
              <w:rPr>
                <w:sz w:val="17"/>
              </w:rPr>
            </w:r>
            <w:r>
              <w:rPr>
                <w:rFonts w:ascii="맑은 고딕" w:hAnsi="맑은 고딕" w:eastAsia="맑은 고딕"/>
                <w:sz w:val="17"/>
              </w:rPr>
              <w:t>2026년 9월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r>
        <w:tc>
          <w:tcPr>
            <w:tcW w:type="dxa" w:w="1949"/>
          </w:tcPr>
          <w:p>
            <w:pPr>
              <w:spacing w:after="20" w:line="252" w:lineRule="auto"/>
            </w:pPr>
            <w:r>
              <w:rPr>
                <w:sz w:val="17"/>
              </w:rPr>
            </w:r>
            <w:r>
              <w:rPr>
                <w:rFonts w:ascii="맑은 고딕" w:hAnsi="맑은 고딕" w:eastAsia="맑은 고딕"/>
                <w:sz w:val="17"/>
              </w:rPr>
              <w:t>2026년 10월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bl>
    <w:p>
      <w:pPr>
        <w:spacing w:after="40" w:line="144" w:lineRule="auto"/>
      </w:pPr>
    </w:p>
    <w:p>
      <w:pPr>
        <w:spacing w:line="264" w:lineRule="auto" w:after="80"/>
      </w:pPr>
      <w:r>
        <w:rPr>
          <w:rFonts w:ascii="맑은 고딕" w:hAnsi="맑은 고딕" w:eastAsia="맑은 고딕"/>
          <w:sz w:val="19"/>
        </w:rPr>
        <w:t>실제로는 9월 청구가 이보다 적습니다. 아직 클라우드에 인스턴스를 세운 적이 0건이고 달을 온전히 채우지 못하기 때문입니다. 전량 가동으로 잡은 것은 상한 판정을 보수적으로 하기 위해서입니다.</w:t>
      </w:r>
    </w:p>
    <w:p>
      <w:pPr>
        <w:spacing w:line="264" w:lineRule="auto" w:after="80"/>
      </w:pPr>
      <w:r>
        <w:rPr>
          <w:rFonts w:ascii="맑은 고딕" w:hAnsi="맑은 고딕" w:eastAsia="맑은 고딕"/>
          <w:sz w:val="19"/>
        </w:rPr>
        <w:t>종전 판은 이 자리에 76.13달러를 적었으나 그 값이 어떻게 나왔는지를 적지 않았습니다. 768시간 소계에서도 730시간 환산에서도 재현되지 않아 근거를 세울 수 없었습니다. 22절이 수치에 측정 근거를 요구하므로 유도를 다시 세웠습니다.</w:t>
      </w:r>
    </w:p>
    <w:p>
      <w:pPr>
        <w:pStyle w:val="Heading3"/>
        <w:spacing w:before="180" w:after="100"/>
      </w:pPr>
      <w:r>
        <w:rPr>
          <w:rFonts w:ascii="맑은 고딕" w:hAnsi="맑은 고딕" w:eastAsia="맑은 고딕"/>
          <w:b/>
          <w:color w:val="1B2429"/>
          <w:sz w:val="23"/>
        </w:rPr>
        <w:t>9.4 환율 민감도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환율</w:t>
            </w:r>
          </w:p>
        </w:tc>
        <w:tc>
          <w:tcPr>
            <w:tcW w:type="dxa" w:w="3249"/>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3249"/>
            <w:shd w:val="clear" w:fill="2F3E47"/>
          </w:tcPr>
          <w:p>
            <w:pPr>
              <w:spacing w:after="20"/>
            </w:pPr>
            <w:r>
              <w:rPr>
                <w:b/>
                <w:color w:val="FFFFFF"/>
                <w:sz w:val="18"/>
              </w:rPr>
            </w:r>
            <w:r>
              <w:rPr>
                <w:rFonts w:ascii="맑은 고딕" w:hAnsi="맑은 고딕" w:eastAsia="맑은 고딕"/>
                <w:b/>
                <w:color w:val="FFFFFF"/>
                <w:sz w:val="18"/>
              </w:rPr>
              <w:t>상한 대비</w:t>
            </w:r>
          </w:p>
        </w:tc>
      </w:tr>
      <w:tr>
        <w:tc>
          <w:tcPr>
            <w:tcW w:type="dxa" w:w="3249"/>
          </w:tcPr>
          <w:p>
            <w:pPr>
              <w:spacing w:after="20" w:line="252" w:lineRule="auto"/>
            </w:pPr>
            <w:r>
              <w:rPr>
                <w:sz w:val="17"/>
              </w:rPr>
            </w:r>
            <w:r>
              <w:rPr>
                <w:rFonts w:ascii="맑은 고딕" w:hAnsi="맑은 고딕" w:eastAsia="맑은 고딕"/>
                <w:sz w:val="17"/>
              </w:rPr>
              <w:t>1,350원</w:t>
            </w:r>
          </w:p>
        </w:tc>
        <w:tc>
          <w:tcPr>
            <w:tcW w:type="dxa" w:w="3249"/>
          </w:tcPr>
          <w:p>
            <w:pPr>
              <w:spacing w:after="20" w:line="252" w:lineRule="auto"/>
            </w:pPr>
            <w:r>
              <w:rPr>
                <w:sz w:val="17"/>
              </w:rPr>
            </w:r>
            <w:r>
              <w:rPr>
                <w:rFonts w:ascii="맑은 고딕" w:hAnsi="맑은 고딕" w:eastAsia="맑은 고딕"/>
                <w:sz w:val="17"/>
              </w:rPr>
              <w:t>304,670원</w:t>
            </w:r>
          </w:p>
        </w:tc>
        <w:tc>
          <w:tcPr>
            <w:tcW w:type="dxa" w:w="3249"/>
          </w:tcPr>
          <w:p>
            <w:pPr>
              <w:spacing w:after="20" w:line="252" w:lineRule="auto"/>
            </w:pPr>
            <w:r>
              <w:rPr>
                <w:sz w:val="17"/>
              </w:rPr>
            </w:r>
            <w:r>
              <w:rPr>
                <w:rFonts w:ascii="맑은 고딕" w:hAnsi="맑은 고딕" w:eastAsia="맑은 고딕"/>
                <w:sz w:val="17"/>
              </w:rPr>
              <w:t>여유 39.1퍼센트</w:t>
            </w:r>
          </w:p>
        </w:tc>
      </w:tr>
      <w:tr>
        <w:tc>
          <w:tcPr>
            <w:tcW w:type="dxa" w:w="3249"/>
          </w:tcPr>
          <w:p>
            <w:pPr>
              <w:spacing w:after="20" w:line="252" w:lineRule="auto"/>
            </w:pPr>
            <w:r>
              <w:rPr>
                <w:sz w:val="17"/>
              </w:rPr>
            </w:r>
            <w:r>
              <w:rPr>
                <w:rFonts w:ascii="맑은 고딕" w:hAnsi="맑은 고딕" w:eastAsia="맑은 고딕"/>
                <w:sz w:val="17"/>
              </w:rPr>
              <w:t>1,400원</w:t>
            </w:r>
          </w:p>
        </w:tc>
        <w:tc>
          <w:tcPr>
            <w:tcW w:type="dxa" w:w="3249"/>
          </w:tcPr>
          <w:p>
            <w:pPr>
              <w:spacing w:after="20" w:line="252" w:lineRule="auto"/>
            </w:pPr>
            <w:r>
              <w:rPr>
                <w:sz w:val="17"/>
              </w:rPr>
            </w:r>
            <w:r>
              <w:rPr>
                <w:rFonts w:ascii="맑은 고딕" w:hAnsi="맑은 고딕" w:eastAsia="맑은 고딕"/>
                <w:sz w:val="17"/>
              </w:rPr>
              <w:t>315,954원</w:t>
            </w:r>
          </w:p>
        </w:tc>
        <w:tc>
          <w:tcPr>
            <w:tcW w:type="dxa" w:w="3249"/>
          </w:tcPr>
          <w:p>
            <w:pPr>
              <w:spacing w:after="20" w:line="252" w:lineRule="auto"/>
            </w:pPr>
            <w:r>
              <w:rPr>
                <w:sz w:val="17"/>
              </w:rPr>
            </w:r>
            <w:r>
              <w:rPr>
                <w:rFonts w:ascii="맑은 고딕" w:hAnsi="맑은 고딕" w:eastAsia="맑은 고딕"/>
                <w:sz w:val="17"/>
              </w:rPr>
              <w:t>여유 36.8퍼센트</w:t>
            </w:r>
          </w:p>
        </w:tc>
      </w:tr>
      <w:tr>
        <w:tc>
          <w:tcPr>
            <w:tcW w:type="dxa" w:w="3249"/>
          </w:tcPr>
          <w:p>
            <w:pPr>
              <w:spacing w:after="20" w:line="252" w:lineRule="auto"/>
            </w:pPr>
            <w:r>
              <w:rPr>
                <w:sz w:val="17"/>
              </w:rPr>
            </w:r>
            <w:r>
              <w:rPr>
                <w:rFonts w:ascii="맑은 고딕" w:hAnsi="맑은 고딕" w:eastAsia="맑은 고딕"/>
                <w:sz w:val="17"/>
              </w:rPr>
              <w:t>1,450원</w:t>
            </w:r>
          </w:p>
        </w:tc>
        <w:tc>
          <w:tcPr>
            <w:tcW w:type="dxa" w:w="3249"/>
          </w:tcPr>
          <w:p>
            <w:pPr>
              <w:spacing w:after="20" w:line="252" w:lineRule="auto"/>
            </w:pPr>
            <w:r>
              <w:rPr>
                <w:sz w:val="17"/>
              </w:rPr>
            </w:r>
            <w:r>
              <w:rPr>
                <w:rFonts w:ascii="맑은 고딕" w:hAnsi="맑은 고딕" w:eastAsia="맑은 고딕"/>
                <w:sz w:val="17"/>
              </w:rPr>
              <w:t>327,238원</w:t>
            </w:r>
          </w:p>
        </w:tc>
        <w:tc>
          <w:tcPr>
            <w:tcW w:type="dxa" w:w="3249"/>
          </w:tcPr>
          <w:p>
            <w:pPr>
              <w:spacing w:after="20" w:line="252" w:lineRule="auto"/>
            </w:pPr>
            <w:r>
              <w:rPr>
                <w:sz w:val="17"/>
              </w:rPr>
            </w:r>
            <w:r>
              <w:rPr>
                <w:rFonts w:ascii="맑은 고딕" w:hAnsi="맑은 고딕" w:eastAsia="맑은 고딕"/>
                <w:sz w:val="17"/>
              </w:rPr>
              <w:t>여유 34.6퍼센트</w:t>
            </w:r>
          </w:p>
        </w:tc>
      </w:tr>
      <w:tr>
        <w:tc>
          <w:tcPr>
            <w:tcW w:type="dxa" w:w="3249"/>
          </w:tcPr>
          <w:p>
            <w:pPr>
              <w:spacing w:after="20" w:line="252" w:lineRule="auto"/>
            </w:pPr>
            <w:r>
              <w:rPr>
                <w:sz w:val="17"/>
              </w:rPr>
            </w:r>
            <w:r>
              <w:rPr>
                <w:rFonts w:ascii="맑은 고딕" w:hAnsi="맑은 고딕" w:eastAsia="맑은 고딕"/>
                <w:sz w:val="17"/>
              </w:rPr>
              <w:t>1,500원</w:t>
            </w:r>
          </w:p>
        </w:tc>
        <w:tc>
          <w:tcPr>
            <w:tcW w:type="dxa" w:w="3249"/>
          </w:tcPr>
          <w:p>
            <w:pPr>
              <w:spacing w:after="20" w:line="252" w:lineRule="auto"/>
            </w:pPr>
            <w:r>
              <w:rPr>
                <w:sz w:val="17"/>
              </w:rPr>
            </w:r>
            <w:r>
              <w:rPr>
                <w:rFonts w:ascii="맑은 고딕" w:hAnsi="맑은 고딕" w:eastAsia="맑은 고딕"/>
                <w:sz w:val="17"/>
              </w:rPr>
              <w:t>338,522원</w:t>
            </w:r>
          </w:p>
        </w:tc>
        <w:tc>
          <w:tcPr>
            <w:tcW w:type="dxa" w:w="3249"/>
          </w:tcPr>
          <w:p>
            <w:pPr>
              <w:spacing w:after="20" w:line="252" w:lineRule="auto"/>
            </w:pPr>
            <w:r>
              <w:rPr>
                <w:sz w:val="17"/>
              </w:rPr>
            </w:r>
            <w:r>
              <w:rPr>
                <w:rFonts w:ascii="맑은 고딕" w:hAnsi="맑은 고딕" w:eastAsia="맑은 고딕"/>
                <w:sz w:val="17"/>
              </w:rPr>
              <w:t>여유 32.3퍼센트</w:t>
            </w:r>
          </w:p>
        </w:tc>
      </w:tr>
    </w:tbl>
    <w:p>
      <w:pPr>
        <w:spacing w:after="40" w:line="144" w:lineRule="auto"/>
      </w:pPr>
    </w:p>
    <w:p>
      <w:pPr>
        <w:spacing w:line="264" w:lineRule="auto" w:after="80"/>
      </w:pPr>
      <w:r>
        <w:rPr>
          <w:rFonts w:ascii="맑은 고딕" w:hAnsi="맑은 고딕" w:eastAsia="맑은 고딕"/>
          <w:sz w:val="19"/>
        </w:rPr>
        <w:t>손익분기 환율은 2,216원입니다. 관리형 게이트웨이로 바꾸면서 여유가 76퍼센트대에서 30퍼센트대로 줄었습니다. 그래도 환율이 상한 판정을 위협하지는 않습니다.</w:t>
      </w:r>
    </w:p>
    <w:p>
      <w:pPr>
        <w:pStyle w:val="Heading3"/>
        <w:spacing w:before="180" w:after="100"/>
      </w:pPr>
      <w:r>
        <w:rPr>
          <w:rFonts w:ascii="맑은 고딕" w:hAnsi="맑은 고딕" w:eastAsia="맑은 고딕"/>
          <w:b/>
          <w:color w:val="1B2429"/>
          <w:sz w:val="23"/>
        </w:rPr>
        <w:t>9.5 총계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4873"/>
          </w:tcPr>
          <w:p>
            <w:pPr>
              <w:spacing w:after="20" w:line="252" w:lineRule="auto"/>
            </w:pPr>
            <w:r>
              <w:rPr>
                <w:sz w:val="17"/>
              </w:rPr>
            </w:r>
            <w:r>
              <w:rPr>
                <w:rFonts w:ascii="맑은 고딕" w:hAnsi="맑은 고딕" w:eastAsia="맑은 고딕"/>
                <w:sz w:val="17"/>
              </w:rPr>
              <w:t>상시면 확정 단가분</w:t>
            </w:r>
          </w:p>
        </w:tc>
        <w:tc>
          <w:tcPr>
            <w:tcW w:type="dxa" w:w="4873"/>
          </w:tcPr>
          <w:p>
            <w:pPr>
              <w:spacing w:after="20" w:line="252" w:lineRule="auto"/>
            </w:pPr>
            <w:r>
              <w:rPr>
                <w:sz w:val="17"/>
              </w:rPr>
            </w:r>
            <w:r>
              <w:rPr>
                <w:rFonts w:ascii="맑은 고딕" w:hAnsi="맑은 고딕" w:eastAsia="맑은 고딕"/>
                <w:sz w:val="17"/>
              </w:rPr>
              <w:t>215.75</w:t>
            </w:r>
          </w:p>
        </w:tc>
      </w:tr>
      <w:tr>
        <w:tc>
          <w:tcPr>
            <w:tcW w:type="dxa" w:w="4873"/>
          </w:tcPr>
          <w:p>
            <w:pPr>
              <w:spacing w:after="20" w:line="252" w:lineRule="auto"/>
            </w:pPr>
            <w:r>
              <w:rPr>
                <w:sz w:val="17"/>
              </w:rPr>
            </w:r>
            <w:r>
              <w:rPr>
                <w:rFonts w:ascii="맑은 고딕" w:hAnsi="맑은 고딕" w:eastAsia="맑은 고딕"/>
                <w:sz w:val="17"/>
              </w:rPr>
              <w:t>증명면 창 구동 90시간</w:t>
            </w:r>
          </w:p>
        </w:tc>
        <w:tc>
          <w:tcPr>
            <w:tcW w:type="dxa" w:w="4873"/>
          </w:tcPr>
          <w:p>
            <w:pPr>
              <w:spacing w:after="20" w:line="252" w:lineRule="auto"/>
            </w:pPr>
            <w:r>
              <w:rPr>
                <w:sz w:val="17"/>
              </w:rPr>
            </w:r>
            <w:r>
              <w:rPr>
                <w:rFonts w:ascii="맑은 고딕" w:hAnsi="맑은 고딕" w:eastAsia="맑은 고딕"/>
                <w:sz w:val="17"/>
              </w:rPr>
              <w:t>7.79</w:t>
            </w:r>
          </w:p>
        </w:tc>
      </w:tr>
      <w:tr>
        <w:tc>
          <w:tcPr>
            <w:tcW w:type="dxa" w:w="4873"/>
          </w:tcPr>
          <w:p>
            <w:pPr>
              <w:spacing w:after="20" w:line="252" w:lineRule="auto"/>
            </w:pPr>
            <w:r>
              <w:rPr>
                <w:sz w:val="17"/>
              </w:rPr>
            </w:r>
            <w:r>
              <w:rPr>
                <w:rFonts w:ascii="맑은 고딕" w:hAnsi="맑은 고딕" w:eastAsia="맑은 고딕"/>
                <w:sz w:val="17"/>
              </w:rPr>
              <w:t>소계</w:t>
            </w:r>
          </w:p>
        </w:tc>
        <w:tc>
          <w:tcPr>
            <w:tcW w:type="dxa" w:w="4873"/>
          </w:tcPr>
          <w:p>
            <w:pPr>
              <w:spacing w:after="20" w:line="252" w:lineRule="auto"/>
            </w:pPr>
            <w:r>
              <w:rPr>
                <w:sz w:val="17"/>
              </w:rPr>
            </w:r>
            <w:r>
              <w:rPr>
                <w:rFonts w:ascii="맑은 고딕" w:hAnsi="맑은 고딕" w:eastAsia="맑은 고딕"/>
                <w:sz w:val="17"/>
              </w:rPr>
              <w:t>223.54</w:t>
            </w:r>
          </w:p>
        </w:tc>
      </w:tr>
      <w:tr>
        <w:tc>
          <w:tcPr>
            <w:tcW w:type="dxa" w:w="4873"/>
          </w:tcPr>
          <w:p>
            <w:pPr>
              <w:spacing w:after="20" w:line="252" w:lineRule="auto"/>
            </w:pPr>
            <w:r>
              <w:rPr>
                <w:sz w:val="17"/>
              </w:rPr>
            </w:r>
            <w:r>
              <w:rPr>
                <w:rFonts w:ascii="맑은 고딕" w:hAnsi="맑은 고딕" w:eastAsia="맑은 고딕"/>
                <w:sz w:val="17"/>
              </w:rPr>
              <w:t>부가세 10퍼센트</w:t>
            </w:r>
          </w:p>
        </w:tc>
        <w:tc>
          <w:tcPr>
            <w:tcW w:type="dxa" w:w="4873"/>
          </w:tcPr>
          <w:p>
            <w:pPr>
              <w:spacing w:after="20" w:line="252" w:lineRule="auto"/>
            </w:pPr>
            <w:r>
              <w:rPr>
                <w:sz w:val="17"/>
              </w:rPr>
            </w:r>
            <w:r>
              <w:rPr>
                <w:rFonts w:ascii="맑은 고딕" w:hAnsi="맑은 고딕" w:eastAsia="맑은 고딕"/>
                <w:sz w:val="17"/>
              </w:rPr>
              <w:t>22.35</w:t>
            </w:r>
          </w:p>
        </w:tc>
      </w:tr>
      <w:tr>
        <w:tc>
          <w:tcPr>
            <w:tcW w:type="dxa" w:w="4873"/>
          </w:tcPr>
          <w:p>
            <w:pPr>
              <w:spacing w:after="20" w:line="252" w:lineRule="auto"/>
            </w:pPr>
            <w:r>
              <w:rPr>
                <w:sz w:val="17"/>
              </w:rPr>
            </w:r>
            <w:r>
              <w:rPr>
                <w:rFonts w:ascii="맑은 고딕" w:hAnsi="맑은 고딕" w:eastAsia="맑은 고딕"/>
                <w:sz w:val="17"/>
              </w:rPr>
              <w:t>총계</w:t>
            </w:r>
          </w:p>
        </w:tc>
        <w:tc>
          <w:tcPr>
            <w:tcW w:type="dxa" w:w="4873"/>
          </w:tcPr>
          <w:p>
            <w:pPr>
              <w:spacing w:after="20" w:line="252" w:lineRule="auto"/>
            </w:pPr>
            <w:r>
              <w:rPr>
                <w:sz w:val="17"/>
              </w:rPr>
            </w:r>
            <w:r>
              <w:rPr>
                <w:rFonts w:ascii="맑은 고딕" w:hAnsi="맑은 고딕" w:eastAsia="맑은 고딕"/>
                <w:sz w:val="17"/>
              </w:rPr>
              <w:t>245.89</w:t>
            </w:r>
          </w:p>
        </w:tc>
      </w:tr>
    </w:tbl>
    <w:p>
      <w:pPr>
        <w:spacing w:after="40" w:line="144" w:lineRule="auto"/>
      </w:pPr>
    </w:p>
    <w:p>
      <w:pPr>
        <w:spacing w:line="264" w:lineRule="auto" w:after="80"/>
      </w:pPr>
      <w:r>
        <w:rPr>
          <w:rFonts w:ascii="맑은 고딕" w:hAnsi="맑은 고딕" w:eastAsia="맑은 고딕"/>
          <w:sz w:val="19"/>
        </w:rPr>
        <w:t>원화 환산 344,245원입니다.</w:t>
      </w:r>
    </w:p>
    <w:p>
      <w:pPr>
        <w:spacing w:line="264" w:lineRule="auto" w:after="80"/>
      </w:pPr>
      <w:r>
        <w:rPr>
          <w:rFonts w:ascii="맑은 고딕" w:hAnsi="맑은 고딕" w:eastAsia="맑은 고딕"/>
          <w:sz w:val="19"/>
        </w:rPr>
        <w:t>지원 범위 안입니다. 기존 크레딧 잔액이 163.71달러이고, 여기에 2026-09-08 지도교수 승인분 50만원 이상이 다음 주에 크레딧으로 지급될 예정입니다. 승인분만으로도 총계를 덮습니다. 지급 확인 전까지는 기존 잔액 163.71달러 기준으로 82.18달러가 부족한 상태이므로, 지급이 늦어지면 그 차액이 현금 지출이 됩니다. 주소 변환을 관리형으로 바꾸면서 13.89달러에서 늘었고, 대기 서버를 한 대 줄이면서 다시 내려왔습니다 (ADR 0020, ADR 0024).</w:t>
      </w:r>
    </w:p>
    <w:p>
      <w:pPr>
        <w:spacing w:line="264" w:lineRule="auto" w:after="80"/>
      </w:pPr>
      <w:r>
        <w:rPr>
          <w:rFonts w:ascii="맑은 고딕" w:hAnsi="맑은 고딕" w:eastAsia="맑은 고딕"/>
          <w:sz w:val="19"/>
        </w:rPr>
        <w:t>표의 행 합을 권위로 삼습니다. 종전 판들이 소계와 본문 인용값을 따로 관리하다 두 번 어긋났습니다.</w:t>
      </w:r>
    </w:p>
    <w:p>
      <w:pPr>
        <w:pStyle w:val="Heading2"/>
        <w:spacing w:before="280" w:after="100"/>
      </w:pPr>
      <w:r>
        <w:rPr>
          <w:rFonts w:ascii="맑은 고딕" w:hAnsi="맑은 고딕" w:eastAsia="맑은 고딕"/>
          <w:b/>
          <w:color w:val="1B2429"/>
          <w:sz w:val="28"/>
        </w:rPr>
        <w:t>10. 검증</w:t>
      </w:r>
    </w:p>
    <w:p>
      <w:pPr>
        <w:pStyle w:val="Heading3"/>
        <w:spacing w:before="180" w:after="100"/>
      </w:pPr>
      <w:r>
        <w:rPr>
          <w:rFonts w:ascii="맑은 고딕" w:hAnsi="맑은 고딕" w:eastAsia="맑은 고딕"/>
          <w:b/>
          <w:color w:val="1B2429"/>
          <w:sz w:val="23"/>
        </w:rPr>
        <w:t>10.1 판정 원칙</w:t>
      </w:r>
    </w:p>
    <w:p>
      <w:pPr>
        <w:spacing w:line="264" w:lineRule="auto" w:after="80"/>
      </w:pPr>
      <w:r>
        <w:rPr>
          <w:rFonts w:ascii="맑은 고딕" w:hAnsi="맑은 고딕" w:eastAsia="맑은 고딕"/>
          <w:sz w:val="19"/>
        </w:rPr>
        <w:t>사람 눈으로 판정하지 않습니다. 판정은 셋 중 하나입니다.</w:t>
      </w:r>
    </w:p>
    <w:p>
      <w:pPr>
        <w:pStyle w:val="ListBullet"/>
        <w:spacing w:after="40"/>
      </w:pPr>
      <w:r>
        <w:rPr>
          <w:rFonts w:ascii="맑은 고딕" w:hAnsi="맑은 고딕" w:eastAsia="맑은 고딕"/>
          <w:sz w:val="20"/>
        </w:rPr>
        <w:t>SQL 위반 행 수. 0행이면 통과입니다</w:t>
      </w:r>
    </w:p>
    <w:p>
      <w:pPr>
        <w:pStyle w:val="ListBullet"/>
        <w:spacing w:after="40"/>
      </w:pPr>
      <w:r>
        <w:rPr>
          <w:rFonts w:ascii="맑은 고딕" w:hAnsi="맑은 고딕" w:eastAsia="맑은 고딕"/>
          <w:sz w:val="20"/>
        </w:rPr>
        <w:t>지표 임계. 넘으면 실패입니다</w:t>
      </w:r>
    </w:p>
    <w:p>
      <w:pPr>
        <w:pStyle w:val="ListBullet"/>
        <w:spacing w:after="40"/>
      </w:pPr>
      <w:r>
        <w:rPr>
          <w:rFonts w:ascii="맑은 고딕" w:hAnsi="맑은 고딕" w:eastAsia="맑은 고딕"/>
          <w:sz w:val="20"/>
        </w:rPr>
        <w:t>종료 코드. 0이 아니면 실패입니다</w:t>
      </w:r>
    </w:p>
    <w:p>
      <w:pPr>
        <w:spacing w:line="264" w:lineRule="auto" w:after="80"/>
      </w:pPr>
      <w:r>
        <w:rPr>
          <w:rFonts w:ascii="맑은 고딕" w:hAnsi="맑은 고딕" w:eastAsia="맑은 고딕"/>
          <w:sz w:val="19"/>
        </w:rPr>
        <w:t xml:space="preserve">실험 회차의 기록과 각 회차가 유효한지에 대한 판정은 </w:t>
      </w:r>
      <w:r>
        <w:rPr>
          <w:rFonts w:ascii="Consolas" w:hAnsi="Consolas" w:eastAsia="Consolas"/>
          <w:sz w:val="19"/>
        </w:rPr>
        <w:t>제출_20260901/테스트_정본.md</w:t>
      </w:r>
      <w:r>
        <w:rPr>
          <w:rFonts w:ascii="맑은 고딕" w:hAnsi="맑은 고딕" w:eastAsia="맑은 고딕"/>
          <w:sz w:val="19"/>
        </w:rPr>
        <w:t>가 갖습니다. 무효 회차와 그 사유, 판정이 뒤집힌 이력도 그 문서에 있습니다.</w:t>
      </w:r>
    </w:p>
    <w:p>
      <w:pPr>
        <w:pStyle w:val="Heading3"/>
        <w:spacing w:before="180" w:after="100"/>
      </w:pPr>
      <w:r>
        <w:rPr>
          <w:rFonts w:ascii="맑은 고딕" w:hAnsi="맑은 고딕" w:eastAsia="맑은 고딕"/>
          <w:b/>
          <w:color w:val="1B2429"/>
          <w:sz w:val="23"/>
        </w:rPr>
        <w:t>10.2 무결 판정</w:t>
      </w:r>
    </w:p>
    <w:p>
      <w:pPr>
        <w:spacing w:line="264" w:lineRule="auto" w:after="80"/>
      </w:pPr>
      <w:r>
        <w:rPr>
          <w:rFonts w:ascii="맑은 고딕" w:hAnsi="맑은 고딕" w:eastAsia="맑은 고딕"/>
          <w:sz w:val="19"/>
        </w:rPr>
        <w:t>복식부기 원장의 불변식 27개를 SQL로 검사합니다. 자산별 합이 0인지, 주문이 중복 접수되지 않았는지, 체결이 중복되지 않았는지, 명령이 유실되지 않았는지를 각각 다른 질의가 봅니다.</w:t>
      </w:r>
    </w:p>
    <w:p>
      <w:pPr>
        <w:spacing w:line="264" w:lineRule="auto" w:after="80"/>
      </w:pPr>
      <w:r>
        <w:rPr>
          <w:rFonts w:ascii="맑은 고딕" w:hAnsi="맑은 고딕" w:eastAsia="맑은 고딕"/>
          <w:sz w:val="19"/>
        </w:rPr>
        <w:t xml:space="preserve">파일은 </w:t>
      </w:r>
      <w:r>
        <w:rPr>
          <w:rFonts w:ascii="Consolas" w:hAnsi="Consolas" w:eastAsia="Consolas"/>
          <w:sz w:val="19"/>
        </w:rPr>
        <w:t>harness/sql/invariants.sql</w:t>
      </w:r>
      <w:r>
        <w:rPr>
          <w:rFonts w:ascii="맑은 고딕" w:hAnsi="맑은 고딕" w:eastAsia="맑은 고딕"/>
          <w:sz w:val="19"/>
        </w:rPr>
        <w:t>입니다. 한 항목이라도 1행을 돌려주면 그 회차는 실패입니다.</w:t>
      </w:r>
    </w:p>
    <w:p>
      <w:pPr>
        <w:spacing w:line="264" w:lineRule="auto" w:after="80"/>
      </w:pPr>
      <w:r>
        <w:rPr>
          <w:rFonts w:ascii="맑은 고딕" w:hAnsi="맑은 고딕" w:eastAsia="맑은 고딕"/>
          <w:sz w:val="19"/>
        </w:rPr>
        <w:t>27개는 그 파일의 판정 블록 수입니다(2026-09-09 실측). 코드 축은 C01 부터 C25 까지이고, 그중 둘이 각각 두 블록으로 갈라져 블록이 27개가 됩니다. C07 은 주문 표와 저널을 따로 보아 C07 과 C07P 로, C13 은 구현 여부와 저널 기록 여부를 따로 보아 C13a 와 C13b 로 나뉩니다.</w:t>
      </w:r>
    </w:p>
    <w:p>
      <w:pPr>
        <w:spacing w:line="264" w:lineRule="auto" w:after="80"/>
      </w:pPr>
      <w:r>
        <w:rPr>
          <w:rFonts w:ascii="맑은 고딕" w:hAnsi="맑은 고딕" w:eastAsia="맑은 고딕"/>
          <w:sz w:val="19"/>
        </w:rPr>
        <w:t>애플리케이션이 주기적으로 도는 검증기는 26개입니다(</w:t>
      </w:r>
      <w:r>
        <w:rPr>
          <w:rFonts w:ascii="Consolas" w:hAnsi="Consolas" w:eastAsia="Consolas"/>
          <w:sz w:val="19"/>
        </w:rPr>
        <w:t>InvariantCheck</w:t>
      </w:r>
      <w:r>
        <w:rPr>
          <w:rFonts w:ascii="맑은 고딕" w:hAnsi="맑은 고딕" w:eastAsia="맑은 고딕"/>
          <w:sz w:val="19"/>
        </w:rPr>
        <w:t xml:space="preserve"> 열거형). 27개에서 C04 하나가 빠집니다. C04 는 지연 제약 트리거가 데이터베이스 안에서 직접 강제하므로 따로 조회할 대상이 아닙니다. 곧 27개가 카탈로그의 크기이고 26개가 앱이 순회하는 크기이며, 둘의 차이는 강제 수단이 다른 한 건뿐입니다.</w:t>
      </w:r>
    </w:p>
    <w:p>
      <w:pPr>
        <w:pStyle w:val="Heading3"/>
        <w:spacing w:before="180" w:after="100"/>
      </w:pPr>
      <w:r>
        <w:rPr>
          <w:rFonts w:ascii="맑은 고딕" w:hAnsi="맑은 고딕" w:eastAsia="맑은 고딕"/>
          <w:b/>
          <w:color w:val="1B2429"/>
          <w:sz w:val="23"/>
        </w:rPr>
        <w:t>10.3 장애 주입 카탈로그</w:t>
      </w:r>
    </w:p>
    <w:p>
      <w:pPr>
        <w:spacing w:line="264" w:lineRule="auto" w:after="80"/>
      </w:pPr>
      <w:r>
        <w:rPr>
          <w:rFonts w:ascii="맑은 고딕" w:hAnsi="맑은 고딕" w:eastAsia="맑은 고딕"/>
          <w:sz w:val="19"/>
        </w:rPr>
        <w:t>주입 스크립트 9종입니다. 각 실험이 무엇을 어떻게 넣는지 적습니다.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c>
          <w:tcPr>
            <w:tcW w:type="dxa" w:w="3249"/>
            <w:shd w:val="clear" w:fill="2F3E47"/>
          </w:tcPr>
          <w:p>
            <w:pPr>
              <w:spacing w:after="20"/>
            </w:pPr>
            <w:r>
              <w:rPr>
                <w:b/>
                <w:color w:val="FFFFFF"/>
                <w:sz w:val="18"/>
              </w:rPr>
            </w:r>
            <w:r>
              <w:rPr>
                <w:rFonts w:ascii="맑은 고딕" w:hAnsi="맑은 고딕" w:eastAsia="맑은 고딕"/>
                <w:b/>
                <w:color w:val="FFFFFF"/>
                <w:sz w:val="18"/>
              </w:rPr>
              <w:t>주입 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원시 연산</w:t>
            </w:r>
          </w:p>
        </w:tc>
      </w:tr>
      <w:tr>
        <w:tc>
          <w:tcPr>
            <w:tcW w:type="dxa" w:w="3249"/>
          </w:tcPr>
          <w:p>
            <w:pPr>
              <w:spacing w:after="20" w:line="252" w:lineRule="auto"/>
            </w:pPr>
            <w:r>
              <w:rPr>
                <w:sz w:val="17"/>
              </w:rPr>
            </w:r>
            <w:r>
              <w:rPr>
                <w:rFonts w:ascii="맑은 고딕" w:hAnsi="맑은 고딕" w:eastAsia="맑은 고딕"/>
                <w:sz w:val="17"/>
              </w:rPr>
              <w:t>E1</w:t>
            </w:r>
          </w:p>
        </w:tc>
        <w:tc>
          <w:tcPr>
            <w:tcW w:type="dxa" w:w="3249"/>
          </w:tcPr>
          <w:p>
            <w:pPr>
              <w:spacing w:after="20" w:line="252" w:lineRule="auto"/>
            </w:pPr>
            <w:r>
              <w:rPr>
                <w:sz w:val="17"/>
              </w:rPr>
            </w:r>
            <w:r>
              <w:rPr>
                <w:rFonts w:ascii="맑은 고딕" w:hAnsi="맑은 고딕" w:eastAsia="맑은 고딕"/>
                <w:sz w:val="17"/>
              </w:rPr>
              <w:t>데이터베이스 경로 지연</w:t>
            </w:r>
          </w:p>
        </w:tc>
        <w:tc>
          <w:tcPr>
            <w:tcW w:type="dxa" w:w="3249"/>
          </w:tcPr>
          <w:p>
            <w:pPr>
              <w:spacing w:after="20" w:line="252" w:lineRule="auto"/>
            </w:pPr>
            <w:r>
              <w:rPr>
                <w:sz w:val="17"/>
              </w:rPr>
            </w:r>
            <w:r>
              <w:rPr>
                <w:rFonts w:ascii="맑은 고딕" w:hAnsi="맑은 고딕" w:eastAsia="맑은 고딕"/>
                <w:sz w:val="17"/>
              </w:rPr>
              <w:t>프록시 지연 주입</w:t>
            </w:r>
          </w:p>
        </w:tc>
      </w:tr>
      <w:tr>
        <w:tc>
          <w:tcPr>
            <w:tcW w:type="dxa" w:w="3249"/>
          </w:tcPr>
          <w:p>
            <w:pPr>
              <w:spacing w:after="20" w:line="252" w:lineRule="auto"/>
            </w:pPr>
            <w:r>
              <w:rPr>
                <w:sz w:val="17"/>
              </w:rPr>
            </w:r>
            <w:r>
              <w:rPr>
                <w:rFonts w:ascii="맑은 고딕" w:hAnsi="맑은 고딕" w:eastAsia="맑은 고딕"/>
                <w:sz w:val="17"/>
              </w:rPr>
              <w:t>E2</w:t>
            </w:r>
          </w:p>
        </w:tc>
        <w:tc>
          <w:tcPr>
            <w:tcW w:type="dxa" w:w="3249"/>
          </w:tcPr>
          <w:p>
            <w:pPr>
              <w:spacing w:after="20" w:line="252" w:lineRule="auto"/>
            </w:pPr>
            <w:r>
              <w:rPr>
                <w:sz w:val="17"/>
              </w:rPr>
            </w:r>
            <w:r>
              <w:rPr>
                <w:rFonts w:ascii="맑은 고딕" w:hAnsi="맑은 고딕" w:eastAsia="맑은 고딕"/>
                <w:sz w:val="17"/>
              </w:rPr>
              <w:t>데이터베이스 연결 절단</w:t>
            </w:r>
          </w:p>
        </w:tc>
        <w:tc>
          <w:tcPr>
            <w:tcW w:type="dxa" w:w="3249"/>
          </w:tcPr>
          <w:p>
            <w:pPr>
              <w:spacing w:after="20" w:line="252" w:lineRule="auto"/>
            </w:pPr>
            <w:r>
              <w:rPr>
                <w:sz w:val="17"/>
              </w:rPr>
            </w:r>
            <w:r>
              <w:rPr>
                <w:rFonts w:ascii="맑은 고딕" w:hAnsi="맑은 고딕" w:eastAsia="맑은 고딕"/>
                <w:sz w:val="17"/>
              </w:rPr>
              <w:t>프록시 타임아웃 0</w:t>
            </w:r>
          </w:p>
        </w:tc>
      </w:tr>
      <w:tr>
        <w:tc>
          <w:tcPr>
            <w:tcW w:type="dxa" w:w="3249"/>
          </w:tcPr>
          <w:p>
            <w:pPr>
              <w:spacing w:after="20" w:line="252" w:lineRule="auto"/>
            </w:pPr>
            <w:r>
              <w:rPr>
                <w:sz w:val="17"/>
              </w:rPr>
            </w:r>
            <w:r>
              <w:rPr>
                <w:rFonts w:ascii="맑은 고딕" w:hAnsi="맑은 고딕" w:eastAsia="맑은 고딕"/>
                <w:sz w:val="17"/>
              </w:rPr>
              <w:t>E3</w:t>
            </w:r>
          </w:p>
        </w:tc>
        <w:tc>
          <w:tcPr>
            <w:tcW w:type="dxa" w:w="3249"/>
          </w:tcPr>
          <w:p>
            <w:pPr>
              <w:spacing w:after="20" w:line="252" w:lineRule="auto"/>
            </w:pPr>
            <w:r>
              <w:rPr>
                <w:sz w:val="17"/>
              </w:rPr>
            </w:r>
            <w:r>
              <w:rPr>
                <w:rFonts w:ascii="맑은 고딕" w:hAnsi="맑은 고딕" w:eastAsia="맑은 고딕"/>
                <w:sz w:val="17"/>
              </w:rPr>
              <w:t>캐시 계층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E4</w:t>
            </w:r>
          </w:p>
        </w:tc>
        <w:tc>
          <w:tcPr>
            <w:tcW w:type="dxa" w:w="3249"/>
          </w:tcPr>
          <w:p>
            <w:pPr>
              <w:spacing w:after="20" w:line="252" w:lineRule="auto"/>
            </w:pPr>
            <w:r>
              <w:rPr>
                <w:sz w:val="17"/>
              </w:rPr>
            </w:r>
            <w:r>
              <w:rPr>
                <w:rFonts w:ascii="맑은 고딕" w:hAnsi="맑은 고딕" w:eastAsia="맑은 고딕"/>
                <w:sz w:val="17"/>
              </w:rPr>
              <w:t>리더 노드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E5</w:t>
            </w:r>
          </w:p>
        </w:tc>
        <w:tc>
          <w:tcPr>
            <w:tcW w:type="dxa" w:w="3249"/>
          </w:tcPr>
          <w:p>
            <w:pPr>
              <w:spacing w:after="20" w:line="252" w:lineRule="auto"/>
            </w:pPr>
            <w:r>
              <w:rPr>
                <w:sz w:val="17"/>
              </w:rPr>
            </w:r>
            <w:r>
              <w:rPr>
                <w:rFonts w:ascii="맑은 고딕" w:hAnsi="맑은 고딕" w:eastAsia="맑은 고딕"/>
                <w:sz w:val="17"/>
              </w:rPr>
              <w:t>네트워크 분단</w:t>
            </w:r>
          </w:p>
        </w:tc>
        <w:tc>
          <w:tcPr>
            <w:tcW w:type="dxa" w:w="3249"/>
          </w:tcPr>
          <w:p>
            <w:pPr>
              <w:spacing w:after="20" w:line="252" w:lineRule="auto"/>
            </w:pPr>
            <w:r>
              <w:rPr>
                <w:sz w:val="17"/>
              </w:rPr>
            </w:r>
            <w:r>
              <w:rPr>
                <w:rFonts w:ascii="맑은 고딕" w:hAnsi="맑은 고딕" w:eastAsia="맑은 고딕"/>
                <w:sz w:val="17"/>
              </w:rPr>
              <w:t>네트워크에서 컨테이너 분리</w:t>
            </w:r>
          </w:p>
        </w:tc>
      </w:tr>
      <w:tr>
        <w:tc>
          <w:tcPr>
            <w:tcW w:type="dxa" w:w="3249"/>
          </w:tcPr>
          <w:p>
            <w:pPr>
              <w:spacing w:after="20" w:line="252" w:lineRule="auto"/>
            </w:pPr>
            <w:r>
              <w:rPr>
                <w:sz w:val="17"/>
              </w:rPr>
            </w:r>
            <w:r>
              <w:rPr>
                <w:rFonts w:ascii="맑은 고딕" w:hAnsi="맑은 고딕" w:eastAsia="맑은 고딕"/>
                <w:sz w:val="17"/>
              </w:rPr>
              <w:t>E6</w:t>
            </w:r>
          </w:p>
        </w:tc>
        <w:tc>
          <w:tcPr>
            <w:tcW w:type="dxa" w:w="3249"/>
          </w:tcPr>
          <w:p>
            <w:pPr>
              <w:spacing w:after="20" w:line="252" w:lineRule="auto"/>
            </w:pPr>
            <w:r>
              <w:rPr>
                <w:sz w:val="17"/>
              </w:rPr>
            </w:r>
            <w:r>
              <w:rPr>
                <w:rFonts w:ascii="맑은 고딕" w:hAnsi="맑은 고딕" w:eastAsia="맑은 고딕"/>
                <w:sz w:val="17"/>
              </w:rPr>
              <w:t>폭주 중 페일오버</w:t>
            </w:r>
          </w:p>
        </w:tc>
        <w:tc>
          <w:tcPr>
            <w:tcW w:type="dxa" w:w="3249"/>
          </w:tcPr>
          <w:p>
            <w:pPr>
              <w:spacing w:after="20" w:line="252" w:lineRule="auto"/>
            </w:pPr>
            <w:r>
              <w:rPr>
                <w:sz w:val="17"/>
              </w:rPr>
            </w:r>
            <w:r>
              <w:rPr>
                <w:rFonts w:ascii="맑은 고딕" w:hAnsi="맑은 고딕" w:eastAsia="맑은 고딕"/>
                <w:sz w:val="17"/>
              </w:rPr>
              <w:t>봇 부하 상향 후 강제 종료</w:t>
            </w:r>
          </w:p>
        </w:tc>
      </w:tr>
      <w:tr>
        <w:tc>
          <w:tcPr>
            <w:tcW w:type="dxa" w:w="3249"/>
          </w:tcPr>
          <w:p>
            <w:pPr>
              <w:spacing w:after="20" w:line="252" w:lineRule="auto"/>
            </w:pPr>
            <w:r>
              <w:rPr>
                <w:sz w:val="17"/>
              </w:rPr>
            </w:r>
            <w:r>
              <w:rPr>
                <w:rFonts w:ascii="맑은 고딕" w:hAnsi="맑은 고딕" w:eastAsia="맑은 고딕"/>
                <w:sz w:val="17"/>
              </w:rPr>
              <w:t>E7</w:t>
            </w:r>
          </w:p>
        </w:tc>
        <w:tc>
          <w:tcPr>
            <w:tcW w:type="dxa" w:w="3249"/>
          </w:tcPr>
          <w:p>
            <w:pPr>
              <w:spacing w:after="20" w:line="252" w:lineRule="auto"/>
            </w:pPr>
            <w:r>
              <w:rPr>
                <w:sz w:val="17"/>
              </w:rPr>
            </w:r>
            <w:r>
              <w:rPr>
                <w:rFonts w:ascii="맑은 고딕" w:hAnsi="맑은 고딕" w:eastAsia="맑은 고딕"/>
                <w:sz w:val="17"/>
              </w:rPr>
              <w:t>회색 장애</w:t>
            </w:r>
          </w:p>
        </w:tc>
        <w:tc>
          <w:tcPr>
            <w:tcW w:type="dxa" w:w="3249"/>
          </w:tcPr>
          <w:p>
            <w:pPr>
              <w:spacing w:after="20" w:line="252" w:lineRule="auto"/>
            </w:pPr>
            <w:r>
              <w:rPr>
                <w:sz w:val="17"/>
              </w:rPr>
            </w:r>
            <w:r>
              <w:rPr>
                <w:rFonts w:ascii="맑은 고딕" w:hAnsi="맑은 고딕" w:eastAsia="맑은 고딕"/>
                <w:sz w:val="17"/>
              </w:rPr>
              <w:t>컨테이너 일시 정지</w:t>
            </w:r>
          </w:p>
        </w:tc>
      </w:tr>
      <w:tr>
        <w:tc>
          <w:tcPr>
            <w:tcW w:type="dxa" w:w="3249"/>
          </w:tcPr>
          <w:p>
            <w:pPr>
              <w:spacing w:after="20" w:line="252" w:lineRule="auto"/>
            </w:pPr>
            <w:r>
              <w:rPr>
                <w:sz w:val="17"/>
              </w:rPr>
            </w:r>
            <w:r>
              <w:rPr>
                <w:rFonts w:ascii="맑은 고딕" w:hAnsi="맑은 고딕" w:eastAsia="맑은 고딕"/>
                <w:sz w:val="17"/>
              </w:rPr>
              <w:t>E8</w:t>
            </w:r>
          </w:p>
        </w:tc>
        <w:tc>
          <w:tcPr>
            <w:tcW w:type="dxa" w:w="3249"/>
          </w:tcPr>
          <w:p>
            <w:pPr>
              <w:spacing w:after="20" w:line="252" w:lineRule="auto"/>
            </w:pPr>
            <w:r>
              <w:rPr>
                <w:sz w:val="17"/>
              </w:rPr>
            </w:r>
            <w:r>
              <w:rPr>
                <w:rFonts w:ascii="맑은 고딕" w:hAnsi="맑은 고딕" w:eastAsia="맑은 고딕"/>
                <w:sz w:val="17"/>
              </w:rPr>
              <w:t>애플리케이션 내부 교란</w:t>
            </w:r>
          </w:p>
        </w:tc>
        <w:tc>
          <w:tcPr>
            <w:tcW w:type="dxa" w:w="3249"/>
          </w:tcPr>
          <w:p>
            <w:pPr>
              <w:spacing w:after="20" w:line="252" w:lineRule="auto"/>
            </w:pPr>
            <w:r>
              <w:rPr>
                <w:sz w:val="17"/>
              </w:rPr>
            </w:r>
            <w:r>
              <w:rPr>
                <w:rFonts w:ascii="맑은 고딕" w:hAnsi="맑은 고딕" w:eastAsia="맑은 고딕"/>
                <w:sz w:val="17"/>
              </w:rPr>
              <w:t>주입 도구</w:t>
            </w:r>
          </w:p>
        </w:tc>
      </w:tr>
      <w:tr>
        <w:tc>
          <w:tcPr>
            <w:tcW w:type="dxa" w:w="3249"/>
          </w:tcPr>
          <w:p>
            <w:pPr>
              <w:spacing w:after="20" w:line="252" w:lineRule="auto"/>
            </w:pPr>
            <w:r>
              <w:rPr>
                <w:sz w:val="17"/>
              </w:rPr>
            </w:r>
            <w:r>
              <w:rPr>
                <w:rFonts w:ascii="맑은 고딕" w:hAnsi="맑은 고딕" w:eastAsia="맑은 고딕"/>
                <w:sz w:val="17"/>
              </w:rPr>
              <w:t>E9</w:t>
            </w:r>
          </w:p>
        </w:tc>
        <w:tc>
          <w:tcPr>
            <w:tcW w:type="dxa" w:w="3249"/>
          </w:tcPr>
          <w:p>
            <w:pPr>
              <w:spacing w:after="20" w:line="252" w:lineRule="auto"/>
            </w:pPr>
            <w:r>
              <w:rPr>
                <w:sz w:val="17"/>
              </w:rPr>
            </w:r>
            <w:r>
              <w:rPr>
                <w:rFonts w:ascii="맑은 고딕" w:hAnsi="맑은 고딕" w:eastAsia="맑은 고딕"/>
                <w:sz w:val="17"/>
              </w:rPr>
              <w:t>커밋 경로 절단</w:t>
            </w:r>
          </w:p>
        </w:tc>
        <w:tc>
          <w:tcPr>
            <w:tcW w:type="dxa" w:w="3249"/>
          </w:tcPr>
          <w:p>
            <w:pPr>
              <w:spacing w:after="20" w:line="252" w:lineRule="auto"/>
            </w:pPr>
            <w:r>
              <w:rPr>
                <w:sz w:val="17"/>
              </w:rPr>
            </w:r>
            <w:r>
              <w:rPr>
                <w:rFonts w:ascii="맑은 고딕" w:hAnsi="맑은 고딕" w:eastAsia="맑은 고딕"/>
                <w:sz w:val="17"/>
              </w:rPr>
              <w:t>프록시 연결 재설정</w:t>
            </w:r>
          </w:p>
        </w:tc>
      </w:tr>
      <w:tr>
        <w:tc>
          <w:tcPr>
            <w:tcW w:type="dxa" w:w="3249"/>
          </w:tcPr>
          <w:p>
            <w:pPr>
              <w:spacing w:after="20" w:line="252" w:lineRule="auto"/>
            </w:pPr>
            <w:r>
              <w:rPr>
                <w:sz w:val="17"/>
              </w:rPr>
            </w:r>
            <w:r>
              <w:rPr>
                <w:rFonts w:ascii="맑은 고딕" w:hAnsi="맑은 고딕" w:eastAsia="맑은 고딕"/>
                <w:sz w:val="17"/>
              </w:rPr>
              <w:t>E10</w:t>
            </w:r>
          </w:p>
        </w:tc>
        <w:tc>
          <w:tcPr>
            <w:tcW w:type="dxa" w:w="3249"/>
          </w:tcPr>
          <w:p>
            <w:pPr>
              <w:spacing w:after="20" w:line="252" w:lineRule="auto"/>
            </w:pPr>
            <w:r>
              <w:rPr>
                <w:sz w:val="17"/>
              </w:rPr>
            </w:r>
            <w:r>
              <w:rPr>
                <w:rFonts w:ascii="맑은 고딕" w:hAnsi="맑은 고딕" w:eastAsia="맑은 고딕"/>
                <w:sz w:val="17"/>
              </w:rPr>
              <w:t>커널 계층 지연</w:t>
            </w:r>
          </w:p>
        </w:tc>
        <w:tc>
          <w:tcPr>
            <w:tcW w:type="dxa" w:w="3249"/>
          </w:tcPr>
          <w:p>
            <w:pPr>
              <w:spacing w:after="20" w:line="252" w:lineRule="auto"/>
            </w:pPr>
            <w:r>
              <w:rPr>
                <w:sz w:val="17"/>
              </w:rPr>
            </w:r>
            <w:r>
              <w:rPr>
                <w:rFonts w:ascii="맑은 고딕" w:hAnsi="맑은 고딕" w:eastAsia="맑은 고딕"/>
                <w:sz w:val="17"/>
              </w:rPr>
              <w:t>미실시. 검증면 전용입니다</w:t>
            </w:r>
          </w:p>
        </w:tc>
      </w:tr>
    </w:tbl>
    <w:p>
      <w:pPr>
        <w:spacing w:after="40" w:line="144" w:lineRule="auto"/>
      </w:pPr>
    </w:p>
    <w:p>
      <w:pPr>
        <w:spacing w:line="264" w:lineRule="auto" w:after="80"/>
      </w:pPr>
      <w:r>
        <w:rPr>
          <w:rFonts w:ascii="맑은 고딕" w:hAnsi="맑은 고딕" w:eastAsia="맑은 고딕"/>
          <w:sz w:val="19"/>
        </w:rPr>
        <w:t>E1부터 E9까지는 전부 프록시와 컨테이너 조작입니다. 커널 큐의 실제 거동을 재현하지 않습니다. 그것이 E10의 몫이고 아직 돌리지 않았습니다.</w:t>
      </w:r>
    </w:p>
    <w:p>
      <w:pPr>
        <w:pStyle w:val="Heading3"/>
        <w:spacing w:before="180" w:after="100"/>
      </w:pPr>
      <w:r>
        <w:rPr>
          <w:rFonts w:ascii="맑은 고딕" w:hAnsi="맑은 고딕" w:eastAsia="맑은 고딕"/>
          <w:b/>
          <w:color w:val="1B2429"/>
          <w:sz w:val="23"/>
        </w:rPr>
        <w:t>10.4 실측 증거</w:t>
      </w:r>
    </w:p>
    <w:p>
      <w:pPr>
        <w:spacing w:line="264" w:lineRule="auto" w:after="80"/>
      </w:pPr>
      <w:r>
        <w:rPr>
          <w:rFonts w:ascii="맑은 고딕" w:hAnsi="맑은 고딕" w:eastAsia="맑은 고딕"/>
          <w:sz w:val="19"/>
        </w:rPr>
        <w:t>저장소에 판정 산출물 30건이 있습니다. 2026-09-08 회차가 가장 최근입니다.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증거</w:t>
            </w:r>
          </w:p>
        </w:tc>
        <w:tc>
          <w:tcPr>
            <w:tcW w:type="dxa" w:w="4873"/>
            <w:shd w:val="clear" w:fill="2F3E47"/>
          </w:tcPr>
          <w:p>
            <w:pPr>
              <w:spacing w:after="20"/>
            </w:pPr>
            <w:r>
              <w:rPr>
                <w:b/>
                <w:color w:val="FFFFFF"/>
                <w:sz w:val="18"/>
              </w:rPr>
            </w:r>
            <w:r>
              <w:rPr>
                <w:rFonts w:ascii="맑은 고딕" w:hAnsi="맑은 고딕" w:eastAsia="맑은 고딕"/>
                <w:b/>
                <w:color w:val="FFFFFF"/>
                <w:sz w:val="18"/>
              </w:rPr>
              <w:t>무엇을 쟀는가</w:t>
            </w:r>
          </w:p>
        </w:tc>
      </w:tr>
      <w:tr>
        <w:tc>
          <w:tcPr>
            <w:tcW w:type="dxa" w:w="4873"/>
          </w:tcPr>
          <w:p>
            <w:pPr>
              <w:spacing w:after="20" w:line="252" w:lineRule="auto"/>
            </w:pPr>
            <w:r>
              <w:rPr>
                <w:sz w:val="17"/>
              </w:rPr>
            </w:r>
            <w:r>
              <w:rPr>
                <w:rFonts w:ascii="Consolas" w:hAnsi="Consolas" w:eastAsia="Consolas"/>
                <w:sz w:val="17"/>
              </w:rPr>
              <w:t>replication-fault-20260908</w:t>
            </w:r>
          </w:p>
        </w:tc>
        <w:tc>
          <w:tcPr>
            <w:tcW w:type="dxa" w:w="4873"/>
          </w:tcPr>
          <w:p>
            <w:pPr>
              <w:spacing w:after="20" w:line="252" w:lineRule="auto"/>
            </w:pPr>
            <w:r>
              <w:rPr>
                <w:sz w:val="17"/>
              </w:rPr>
            </w:r>
            <w:r>
              <w:rPr>
                <w:rFonts w:ascii="맑은 고딕" w:hAnsi="맑은 고딕" w:eastAsia="맑은 고딕"/>
                <w:sz w:val="17"/>
              </w:rPr>
              <w:t>동기 복제 대상 상실이 쓰기에 미치는 영향과 정족수의 효과</w:t>
            </w:r>
          </w:p>
        </w:tc>
      </w:tr>
      <w:tr>
        <w:tc>
          <w:tcPr>
            <w:tcW w:type="dxa" w:w="4873"/>
          </w:tcPr>
          <w:p>
            <w:pPr>
              <w:spacing w:after="20" w:line="252" w:lineRule="auto"/>
            </w:pPr>
            <w:r>
              <w:rPr>
                <w:sz w:val="17"/>
              </w:rPr>
            </w:r>
            <w:r>
              <w:rPr>
                <w:rFonts w:ascii="Consolas" w:hAnsi="Consolas" w:eastAsia="Consolas"/>
                <w:sz w:val="17"/>
              </w:rPr>
              <w:t>sync-replication-20260908</w:t>
            </w:r>
          </w:p>
        </w:tc>
        <w:tc>
          <w:tcPr>
            <w:tcW w:type="dxa" w:w="4873"/>
          </w:tcPr>
          <w:p>
            <w:pPr>
              <w:spacing w:after="20" w:line="252" w:lineRule="auto"/>
            </w:pPr>
            <w:r>
              <w:rPr>
                <w:sz w:val="17"/>
              </w:rPr>
            </w:r>
            <w:r>
              <w:rPr>
                <w:rFonts w:ascii="맑은 고딕" w:hAnsi="맑은 고딕" w:eastAsia="맑은 고딕"/>
                <w:sz w:val="17"/>
              </w:rPr>
              <w:t>동기 복제 자체의 처리량 대가</w:t>
            </w:r>
          </w:p>
        </w:tc>
      </w:tr>
      <w:tr>
        <w:tc>
          <w:tcPr>
            <w:tcW w:type="dxa" w:w="4873"/>
          </w:tcPr>
          <w:p>
            <w:pPr>
              <w:spacing w:after="20" w:line="252" w:lineRule="auto"/>
            </w:pPr>
            <w:r>
              <w:rPr>
                <w:sz w:val="17"/>
              </w:rPr>
            </w:r>
            <w:r>
              <w:rPr>
                <w:rFonts w:ascii="Consolas" w:hAnsi="Consolas" w:eastAsia="Consolas"/>
                <w:sz w:val="17"/>
              </w:rPr>
              <w:t>leader-lease-dynamodb-20260908</w:t>
            </w:r>
          </w:p>
        </w:tc>
        <w:tc>
          <w:tcPr>
            <w:tcW w:type="dxa" w:w="4873"/>
          </w:tcPr>
          <w:p>
            <w:pPr>
              <w:spacing w:after="20" w:line="252" w:lineRule="auto"/>
            </w:pPr>
            <w:r>
              <w:rPr>
                <w:sz w:val="17"/>
              </w:rPr>
            </w:r>
            <w:r>
              <w:rPr>
                <w:rFonts w:ascii="맑은 고딕" w:hAnsi="맑은 고딕" w:eastAsia="맑은 고딕"/>
                <w:sz w:val="17"/>
              </w:rPr>
              <w:t>임차를 커밋 경로 밖으로 옮긴 효과</w:t>
            </w:r>
          </w:p>
        </w:tc>
      </w:tr>
      <w:tr>
        <w:tc>
          <w:tcPr>
            <w:tcW w:type="dxa" w:w="4873"/>
          </w:tcPr>
          <w:p>
            <w:pPr>
              <w:spacing w:after="20" w:line="252" w:lineRule="auto"/>
            </w:pPr>
            <w:r>
              <w:rPr>
                <w:sz w:val="17"/>
              </w:rPr>
            </w:r>
            <w:r>
              <w:rPr>
                <w:rFonts w:ascii="Consolas" w:hAnsi="Consolas" w:eastAsia="Consolas"/>
                <w:sz w:val="17"/>
              </w:rPr>
              <w:t>leader-failover-20260908</w:t>
            </w:r>
          </w:p>
        </w:tc>
        <w:tc>
          <w:tcPr>
            <w:tcW w:type="dxa" w:w="4873"/>
          </w:tcPr>
          <w:p>
            <w:pPr>
              <w:spacing w:after="20" w:line="252" w:lineRule="auto"/>
            </w:pPr>
            <w:r>
              <w:rPr>
                <w:sz w:val="17"/>
              </w:rPr>
            </w:r>
            <w:r>
              <w:rPr>
                <w:rFonts w:ascii="맑은 고딕" w:hAnsi="맑은 고딕" w:eastAsia="맑은 고딕"/>
                <w:sz w:val="17"/>
              </w:rPr>
              <w:t>두 노드 리더 교체 시간과 세대 번호</w:t>
            </w:r>
          </w:p>
        </w:tc>
      </w:tr>
      <w:tr>
        <w:tc>
          <w:tcPr>
            <w:tcW w:type="dxa" w:w="4873"/>
          </w:tcPr>
          <w:p>
            <w:pPr>
              <w:spacing w:after="20" w:line="252" w:lineRule="auto"/>
            </w:pPr>
            <w:r>
              <w:rPr>
                <w:sz w:val="17"/>
              </w:rPr>
            </w:r>
            <w:r>
              <w:rPr>
                <w:rFonts w:ascii="Consolas" w:hAnsi="Consolas" w:eastAsia="Consolas"/>
                <w:sz w:val="17"/>
              </w:rPr>
              <w:t>follower-rejoin-20260908</w:t>
            </w:r>
          </w:p>
        </w:tc>
        <w:tc>
          <w:tcPr>
            <w:tcW w:type="dxa" w:w="4873"/>
          </w:tcPr>
          <w:p>
            <w:pPr>
              <w:spacing w:after="20" w:line="252" w:lineRule="auto"/>
            </w:pPr>
            <w:r>
              <w:rPr>
                <w:sz w:val="17"/>
              </w:rPr>
            </w:r>
            <w:r>
              <w:rPr>
                <w:rFonts w:ascii="맑은 고딕" w:hAnsi="맑은 고딕" w:eastAsia="맑은 고딕"/>
                <w:sz w:val="17"/>
              </w:rPr>
              <w:t>부하 중 노드 재합류</w:t>
            </w:r>
          </w:p>
        </w:tc>
      </w:tr>
      <w:tr>
        <w:tc>
          <w:tcPr>
            <w:tcW w:type="dxa" w:w="4873"/>
          </w:tcPr>
          <w:p>
            <w:pPr>
              <w:spacing w:after="20" w:line="252" w:lineRule="auto"/>
            </w:pPr>
            <w:r>
              <w:rPr>
                <w:sz w:val="17"/>
              </w:rPr>
            </w:r>
            <w:r>
              <w:rPr>
                <w:rFonts w:ascii="Consolas" w:hAnsi="Consolas" w:eastAsia="Consolas"/>
                <w:sz w:val="17"/>
              </w:rPr>
              <w:t>pool-db-matrix-20260908-203140</w:t>
            </w:r>
          </w:p>
        </w:tc>
        <w:tc>
          <w:tcPr>
            <w:tcW w:type="dxa" w:w="4873"/>
          </w:tcPr>
          <w:p>
            <w:pPr>
              <w:spacing w:after="20" w:line="252" w:lineRule="auto"/>
            </w:pPr>
            <w:r>
              <w:rPr>
                <w:sz w:val="17"/>
              </w:rPr>
            </w:r>
            <w:r>
              <w:rPr>
                <w:rFonts w:ascii="맑은 고딕" w:hAnsi="맑은 고딕" w:eastAsia="맑은 고딕"/>
                <w:sz w:val="17"/>
              </w:rPr>
              <w:t>커넥션 풀과 데이터베이스 규격 교차. 40 OPS</w:t>
            </w:r>
          </w:p>
        </w:tc>
      </w:tr>
      <w:tr>
        <w:tc>
          <w:tcPr>
            <w:tcW w:type="dxa" w:w="4873"/>
          </w:tcPr>
          <w:p>
            <w:pPr>
              <w:spacing w:after="20" w:line="252" w:lineRule="auto"/>
            </w:pPr>
            <w:r>
              <w:rPr>
                <w:sz w:val="17"/>
              </w:rPr>
            </w:r>
            <w:r>
              <w:rPr>
                <w:rFonts w:ascii="Consolas" w:hAnsi="Consolas" w:eastAsia="Consolas"/>
                <w:sz w:val="17"/>
              </w:rPr>
              <w:t>pool-db-matrix-20260908-204634</w:t>
            </w:r>
          </w:p>
        </w:tc>
        <w:tc>
          <w:tcPr>
            <w:tcW w:type="dxa" w:w="4873"/>
          </w:tcPr>
          <w:p>
            <w:pPr>
              <w:spacing w:after="20" w:line="252" w:lineRule="auto"/>
            </w:pPr>
            <w:r>
              <w:rPr>
                <w:sz w:val="17"/>
              </w:rPr>
            </w:r>
            <w:r>
              <w:rPr>
                <w:rFonts w:ascii="맑은 고딕" w:hAnsi="맑은 고딕" w:eastAsia="맑은 고딕"/>
                <w:sz w:val="17"/>
              </w:rPr>
              <w:t>같은 교차. 고부하 시도</w:t>
            </w:r>
          </w:p>
        </w:tc>
      </w:tr>
      <w:tr>
        <w:tc>
          <w:tcPr>
            <w:tcW w:type="dxa" w:w="4873"/>
          </w:tcPr>
          <w:p>
            <w:pPr>
              <w:spacing w:after="20" w:line="252" w:lineRule="auto"/>
            </w:pPr>
            <w:r>
              <w:rPr>
                <w:sz w:val="17"/>
              </w:rPr>
            </w:r>
            <w:r>
              <w:rPr>
                <w:rFonts w:ascii="Consolas" w:hAnsi="Consolas" w:eastAsia="Consolas"/>
                <w:sz w:val="17"/>
              </w:rPr>
              <w:t>asg-scenario-20260908</w:t>
            </w:r>
          </w:p>
        </w:tc>
        <w:tc>
          <w:tcPr>
            <w:tcW w:type="dxa" w:w="4873"/>
          </w:tcPr>
          <w:p>
            <w:pPr>
              <w:spacing w:after="20" w:line="252" w:lineRule="auto"/>
            </w:pPr>
            <w:r>
              <w:rPr>
                <w:sz w:val="17"/>
              </w:rPr>
            </w:r>
            <w:r>
              <w:rPr>
                <w:rFonts w:ascii="맑은 고딕" w:hAnsi="맑은 고딕" w:eastAsia="맑은 고딕"/>
                <w:sz w:val="17"/>
              </w:rPr>
              <w:t>확장과 축소 소요 시간</w:t>
            </w:r>
          </w:p>
        </w:tc>
      </w:tr>
      <w:tr>
        <w:tc>
          <w:tcPr>
            <w:tcW w:type="dxa" w:w="4873"/>
          </w:tcPr>
          <w:p>
            <w:pPr>
              <w:spacing w:after="20" w:line="252" w:lineRule="auto"/>
            </w:pPr>
            <w:r>
              <w:rPr>
                <w:sz w:val="17"/>
              </w:rPr>
            </w:r>
            <w:r>
              <w:rPr>
                <w:rFonts w:ascii="Consolas" w:hAnsi="Consolas" w:eastAsia="Consolas"/>
                <w:sz w:val="17"/>
              </w:rPr>
              <w:t>wal-fsync-20260907</w:t>
            </w:r>
          </w:p>
        </w:tc>
        <w:tc>
          <w:tcPr>
            <w:tcW w:type="dxa" w:w="4873"/>
          </w:tcPr>
          <w:p>
            <w:pPr>
              <w:spacing w:after="20" w:line="252" w:lineRule="auto"/>
            </w:pPr>
            <w:r>
              <w:rPr>
                <w:sz w:val="17"/>
              </w:rPr>
            </w:r>
            <w:r>
              <w:rPr>
                <w:rFonts w:ascii="맑은 고딕" w:hAnsi="맑은 고딕" w:eastAsia="맑은 고딕"/>
                <w:sz w:val="17"/>
              </w:rPr>
              <w:t>저장소 동기화 지연</w:t>
            </w:r>
          </w:p>
        </w:tc>
      </w:tr>
      <w:tr>
        <w:tc>
          <w:tcPr>
            <w:tcW w:type="dxa" w:w="4873"/>
          </w:tcPr>
          <w:p>
            <w:pPr>
              <w:spacing w:after="20" w:line="252" w:lineRule="auto"/>
            </w:pPr>
            <w:r>
              <w:rPr>
                <w:sz w:val="17"/>
              </w:rPr>
            </w:r>
            <w:r>
              <w:rPr>
                <w:rFonts w:ascii="Consolas" w:hAnsi="Consolas" w:eastAsia="Consolas"/>
                <w:sz w:val="17"/>
              </w:rPr>
              <w:t>ws-admission-20260907</w:t>
            </w:r>
          </w:p>
        </w:tc>
        <w:tc>
          <w:tcPr>
            <w:tcW w:type="dxa" w:w="4873"/>
          </w:tcPr>
          <w:p>
            <w:pPr>
              <w:spacing w:after="20" w:line="252" w:lineRule="auto"/>
            </w:pPr>
            <w:r>
              <w:rPr>
                <w:sz w:val="17"/>
              </w:rPr>
            </w:r>
            <w:r>
              <w:rPr>
                <w:rFonts w:ascii="맑은 고딕" w:hAnsi="맑은 고딕" w:eastAsia="맑은 고딕"/>
                <w:sz w:val="17"/>
              </w:rPr>
              <w:t>동시 접속 상한</w:t>
            </w:r>
          </w:p>
        </w:tc>
      </w:tr>
    </w:tbl>
    <w:p>
      <w:pPr>
        <w:spacing w:after="40" w:line="144" w:lineRule="auto"/>
      </w:pPr>
    </w:p>
    <w:p>
      <w:pPr>
        <w:spacing w:line="264" w:lineRule="auto" w:after="80"/>
      </w:pPr>
      <w:r>
        <w:rPr>
          <w:rFonts w:ascii="맑은 고딕" w:hAnsi="맑은 고딕" w:eastAsia="맑은 고딕"/>
          <w:sz w:val="19"/>
        </w:rPr>
        <w:t>나머지 20건은 용량 보정과 처리량 측정입니다.</w:t>
      </w:r>
    </w:p>
    <w:p>
      <w:pPr>
        <w:pStyle w:val="Heading3"/>
        <w:spacing w:before="180" w:after="100"/>
      </w:pPr>
      <w:r>
        <w:rPr>
          <w:rFonts w:ascii="맑은 고딕" w:hAnsi="맑은 고딕" w:eastAsia="맑은 고딕"/>
          <w:b/>
          <w:color w:val="1B2429"/>
          <w:sz w:val="23"/>
        </w:rPr>
        <w:t>10.5 주요 실측값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3249"/>
          </w:tcPr>
          <w:p>
            <w:pPr>
              <w:spacing w:after="20" w:line="252" w:lineRule="auto"/>
            </w:pPr>
            <w:r>
              <w:rPr>
                <w:sz w:val="17"/>
              </w:rPr>
            </w:r>
            <w:r>
              <w:rPr>
                <w:rFonts w:ascii="맑은 고딕" w:hAnsi="맑은 고딕" w:eastAsia="맑은 고딕"/>
                <w:sz w:val="17"/>
              </w:rPr>
              <w:t>리더 교체 시간</w:t>
            </w:r>
          </w:p>
        </w:tc>
        <w:tc>
          <w:tcPr>
            <w:tcW w:type="dxa" w:w="3249"/>
          </w:tcPr>
          <w:p>
            <w:pPr>
              <w:spacing w:after="20" w:line="252" w:lineRule="auto"/>
            </w:pPr>
            <w:r>
              <w:rPr>
                <w:sz w:val="17"/>
              </w:rPr>
            </w:r>
            <w:r>
              <w:rPr>
                <w:rFonts w:ascii="맑은 고딕" w:hAnsi="맑은 고딕" w:eastAsia="맑은 고딕"/>
                <w:sz w:val="17"/>
              </w:rPr>
              <w:t>9.6초에서 13.1초</w:t>
            </w:r>
          </w:p>
        </w:tc>
        <w:tc>
          <w:tcPr>
            <w:tcW w:type="dxa" w:w="3249"/>
          </w:tcPr>
          <w:p>
            <w:pPr>
              <w:spacing w:after="20" w:line="252" w:lineRule="auto"/>
            </w:pPr>
            <w:r>
              <w:rPr>
                <w:sz w:val="17"/>
              </w:rPr>
            </w:r>
            <w:r>
              <w:rPr>
                <w:rFonts w:ascii="Consolas" w:hAnsi="Consolas" w:eastAsia="Consolas"/>
                <w:sz w:val="17"/>
              </w:rPr>
              <w:t>follower-rejoin-20260908</w:t>
            </w:r>
            <w:r>
              <w:rPr>
                <w:rFonts w:ascii="맑은 고딕" w:hAnsi="맑은 고딕" w:eastAsia="맑은 고딕"/>
                <w:sz w:val="17"/>
              </w:rPr>
              <w:t xml:space="preserve">(9.6초)과 </w:t>
            </w:r>
            <w:r>
              <w:rPr>
                <w:rFonts w:ascii="Consolas" w:hAnsi="Consolas" w:eastAsia="Consolas"/>
                <w:sz w:val="17"/>
              </w:rPr>
              <w:t>leader-failover-20260908</w:t>
            </w:r>
            <w:r>
              <w:rPr>
                <w:rFonts w:ascii="맑은 고딕" w:hAnsi="맑은 고딕" w:eastAsia="맑은 고딕"/>
                <w:sz w:val="17"/>
              </w:rPr>
              <w:t>(11.3, 12.0, 13.1초)</w:t>
            </w:r>
          </w:p>
        </w:tc>
      </w:tr>
      <w:tr>
        <w:tc>
          <w:tcPr>
            <w:tcW w:type="dxa" w:w="3249"/>
          </w:tcPr>
          <w:p>
            <w:pPr>
              <w:spacing w:after="20" w:line="252" w:lineRule="auto"/>
            </w:pPr>
            <w:r>
              <w:rPr>
                <w:sz w:val="17"/>
              </w:rPr>
            </w:r>
            <w:r>
              <w:rPr>
                <w:rFonts w:ascii="맑은 고딕" w:hAnsi="맑은 고딕" w:eastAsia="맑은 고딕"/>
                <w:sz w:val="17"/>
              </w:rPr>
              <w:t>부하 중 재합류</w:t>
            </w:r>
          </w:p>
        </w:tc>
        <w:tc>
          <w:tcPr>
            <w:tcW w:type="dxa" w:w="3249"/>
          </w:tcPr>
          <w:p>
            <w:pPr>
              <w:spacing w:after="20" w:line="252" w:lineRule="auto"/>
            </w:pPr>
            <w:r>
              <w:rPr>
                <w:sz w:val="17"/>
              </w:rPr>
            </w:r>
            <w:r>
              <w:rPr>
                <w:rFonts w:ascii="맑은 고딕" w:hAnsi="맑은 고딕" w:eastAsia="맑은 고딕"/>
                <w:sz w:val="17"/>
              </w:rPr>
              <w:t>20.8초</w:t>
            </w:r>
          </w:p>
        </w:tc>
        <w:tc>
          <w:tcPr>
            <w:tcW w:type="dxa" w:w="3249"/>
          </w:tcPr>
          <w:p>
            <w:pPr>
              <w:spacing w:after="20" w:line="252" w:lineRule="auto"/>
            </w:pPr>
            <w:r>
              <w:rPr>
                <w:sz w:val="17"/>
              </w:rPr>
            </w:r>
            <w:r>
              <w:rPr>
                <w:rFonts w:ascii="Consolas" w:hAnsi="Consolas" w:eastAsia="Consolas"/>
                <w:sz w:val="17"/>
              </w:rPr>
              <w:t>follower-rejoin-20260908</w:t>
            </w:r>
          </w:p>
        </w:tc>
      </w:tr>
      <w:tr>
        <w:tc>
          <w:tcPr>
            <w:tcW w:type="dxa" w:w="3249"/>
          </w:tcPr>
          <w:p>
            <w:pPr>
              <w:spacing w:after="20" w:line="252" w:lineRule="auto"/>
            </w:pPr>
            <w:r>
              <w:rPr>
                <w:sz w:val="17"/>
              </w:rPr>
            </w:r>
            <w:r>
              <w:rPr>
                <w:rFonts w:ascii="맑은 고딕" w:hAnsi="맑은 고딕" w:eastAsia="맑은 고딕"/>
                <w:sz w:val="17"/>
              </w:rPr>
              <w:t>동기 복제의 처리량 대가</w:t>
            </w:r>
          </w:p>
        </w:tc>
        <w:tc>
          <w:tcPr>
            <w:tcW w:type="dxa" w:w="3249"/>
          </w:tcPr>
          <w:p>
            <w:pPr>
              <w:spacing w:after="20" w:line="252" w:lineRule="auto"/>
            </w:pPr>
            <w:r>
              <w:rPr>
                <w:sz w:val="17"/>
              </w:rPr>
            </w:r>
            <w:r>
              <w:rPr>
                <w:rFonts w:ascii="맑은 고딕" w:hAnsi="맑은 고딕" w:eastAsia="맑은 고딕"/>
                <w:sz w:val="17"/>
              </w:rPr>
              <w:t>복제 없음 76.3, 비동기 65.9, 동기 53.0 (초당)</w:t>
            </w:r>
          </w:p>
        </w:tc>
        <w:tc>
          <w:tcPr>
            <w:tcW w:type="dxa" w:w="3249"/>
          </w:tcPr>
          <w:p>
            <w:pPr>
              <w:spacing w:after="20" w:line="252" w:lineRule="auto"/>
            </w:pPr>
            <w:r>
              <w:rPr>
                <w:sz w:val="17"/>
              </w:rPr>
            </w:r>
            <w:r>
              <w:rPr>
                <w:rFonts w:ascii="Consolas" w:hAnsi="Consolas" w:eastAsia="Consolas"/>
                <w:sz w:val="17"/>
              </w:rPr>
              <w:t>sync-replication-20260908</w:t>
            </w:r>
          </w:p>
        </w:tc>
      </w:tr>
      <w:tr>
        <w:tc>
          <w:tcPr>
            <w:tcW w:type="dxa" w:w="3249"/>
          </w:tcPr>
          <w:p>
            <w:pPr>
              <w:spacing w:after="20" w:line="252" w:lineRule="auto"/>
            </w:pPr>
            <w:r>
              <w:rPr>
                <w:sz w:val="17"/>
              </w:rPr>
            </w:r>
            <w:r>
              <w:rPr>
                <w:rFonts w:ascii="맑은 고딕" w:hAnsi="맑은 고딕" w:eastAsia="맑은 고딕"/>
                <w:sz w:val="17"/>
              </w:rPr>
              <w:t>대기 서버 1대 상실 시 접수</w:t>
            </w:r>
          </w:p>
        </w:tc>
        <w:tc>
          <w:tcPr>
            <w:tcW w:type="dxa" w:w="3249"/>
          </w:tcPr>
          <w:p>
            <w:pPr>
              <w:spacing w:after="20" w:line="252" w:lineRule="auto"/>
            </w:pPr>
            <w:r>
              <w:rPr>
                <w:sz w:val="17"/>
              </w:rPr>
            </w:r>
            <w:r>
              <w:rPr>
                <w:rFonts w:ascii="맑은 고딕" w:hAnsi="맑은 고딕" w:eastAsia="맑은 고딕"/>
                <w:sz w:val="17"/>
              </w:rPr>
              <w:t>초당 97.2에서 0</w:t>
            </w:r>
          </w:p>
        </w:tc>
        <w:tc>
          <w:tcPr>
            <w:tcW w:type="dxa" w:w="3249"/>
          </w:tcPr>
          <w:p>
            <w:pPr>
              <w:spacing w:after="20" w:line="252" w:lineRule="auto"/>
            </w:pPr>
            <w:r>
              <w:rPr>
                <w:sz w:val="17"/>
              </w:rPr>
            </w:r>
            <w:r>
              <w:rPr>
                <w:rFonts w:ascii="Consolas" w:hAnsi="Consolas" w:eastAsia="Consolas"/>
                <w:sz w:val="17"/>
              </w:rPr>
              <w:t>replication-fault-20260908</w:t>
            </w:r>
          </w:p>
        </w:tc>
      </w:tr>
      <w:tr>
        <w:tc>
          <w:tcPr>
            <w:tcW w:type="dxa" w:w="3249"/>
          </w:tcPr>
          <w:p>
            <w:pPr>
              <w:spacing w:after="20" w:line="252" w:lineRule="auto"/>
            </w:pPr>
            <w:r>
              <w:rPr>
                <w:sz w:val="17"/>
              </w:rPr>
            </w:r>
            <w:r>
              <w:rPr>
                <w:rFonts w:ascii="맑은 고딕" w:hAnsi="맑은 고딕" w:eastAsia="맑은 고딕"/>
                <w:sz w:val="17"/>
              </w:rPr>
              <w:t>정족수에서 1대 상실 시 접수</w:t>
            </w:r>
          </w:p>
        </w:tc>
        <w:tc>
          <w:tcPr>
            <w:tcW w:type="dxa" w:w="3249"/>
          </w:tcPr>
          <w:p>
            <w:pPr>
              <w:spacing w:after="20" w:line="252" w:lineRule="auto"/>
            </w:pPr>
            <w:r>
              <w:rPr>
                <w:sz w:val="17"/>
              </w:rPr>
            </w:r>
            <w:r>
              <w:rPr>
                <w:rFonts w:ascii="맑은 고딕" w:hAnsi="맑은 고딕" w:eastAsia="맑은 고딕"/>
                <w:sz w:val="17"/>
              </w:rPr>
              <w:t>초당 56.0 유지</w:t>
            </w:r>
          </w:p>
        </w:tc>
        <w:tc>
          <w:tcPr>
            <w:tcW w:type="dxa" w:w="3249"/>
          </w:tcPr>
          <w:p>
            <w:pPr>
              <w:spacing w:after="20" w:line="252" w:lineRule="auto"/>
            </w:pPr>
            <w:r>
              <w:rPr>
                <w:sz w:val="17"/>
              </w:rPr>
            </w:r>
            <w:r>
              <w:rPr>
                <w:rFonts w:ascii="맑은 고딕" w:hAnsi="맑은 고딕" w:eastAsia="맑은 고딕"/>
                <w:sz w:val="17"/>
              </w:rPr>
              <w:t>같음</w:t>
            </w:r>
          </w:p>
        </w:tc>
      </w:tr>
      <w:tr>
        <w:tc>
          <w:tcPr>
            <w:tcW w:type="dxa" w:w="3249"/>
          </w:tcPr>
          <w:p>
            <w:pPr>
              <w:spacing w:after="20" w:line="252" w:lineRule="auto"/>
            </w:pPr>
            <w:r>
              <w:rPr>
                <w:sz w:val="17"/>
              </w:rPr>
            </w:r>
            <w:r>
              <w:rPr>
                <w:rFonts w:ascii="맑은 고딕" w:hAnsi="맑은 고딕" w:eastAsia="맑은 고딕"/>
                <w:sz w:val="17"/>
              </w:rPr>
              <w:t>임차 분리 후 정지 중 갱신</w:t>
            </w:r>
          </w:p>
        </w:tc>
        <w:tc>
          <w:tcPr>
            <w:tcW w:type="dxa" w:w="3249"/>
          </w:tcPr>
          <w:p>
            <w:pPr>
              <w:spacing w:after="20" w:line="252" w:lineRule="auto"/>
            </w:pPr>
            <w:r>
              <w:rPr>
                <w:sz w:val="17"/>
              </w:rPr>
            </w:r>
            <w:r>
              <w:rPr>
                <w:rFonts w:ascii="맑은 고딕" w:hAnsi="맑은 고딕" w:eastAsia="맑은 고딕"/>
                <w:sz w:val="17"/>
              </w:rPr>
              <w:t>초당 0.35회 지속</w:t>
            </w:r>
          </w:p>
        </w:tc>
        <w:tc>
          <w:tcPr>
            <w:tcW w:type="dxa" w:w="3249"/>
          </w:tcPr>
          <w:p>
            <w:pPr>
              <w:spacing w:after="20" w:line="252" w:lineRule="auto"/>
            </w:pPr>
            <w:r>
              <w:rPr>
                <w:sz w:val="17"/>
              </w:rPr>
            </w:r>
            <w:r>
              <w:rPr>
                <w:rFonts w:ascii="Consolas" w:hAnsi="Consolas" w:eastAsia="Consolas"/>
                <w:sz w:val="17"/>
              </w:rPr>
              <w:t>leader-lease-dynamodb-20260908</w:t>
            </w:r>
          </w:p>
        </w:tc>
      </w:tr>
      <w:tr>
        <w:tc>
          <w:tcPr>
            <w:tcW w:type="dxa" w:w="3249"/>
          </w:tcPr>
          <w:p>
            <w:pPr>
              <w:spacing w:after="20" w:line="252" w:lineRule="auto"/>
            </w:pPr>
            <w:r>
              <w:rPr>
                <w:sz w:val="17"/>
              </w:rPr>
            </w:r>
            <w:r>
              <w:rPr>
                <w:rFonts w:ascii="맑은 고딕" w:hAnsi="맑은 고딕" w:eastAsia="맑은 고딕"/>
                <w:sz w:val="17"/>
              </w:rPr>
              <w:t>데이터베이스 규격 상향의 지연 효과</w:t>
            </w:r>
          </w:p>
        </w:tc>
        <w:tc>
          <w:tcPr>
            <w:tcW w:type="dxa" w:w="3249"/>
          </w:tcPr>
          <w:p>
            <w:pPr>
              <w:spacing w:after="20" w:line="252" w:lineRule="auto"/>
            </w:pPr>
            <w:r>
              <w:rPr>
                <w:sz w:val="17"/>
              </w:rPr>
            </w:r>
            <w:r>
              <w:rPr>
                <w:rFonts w:ascii="맑은 고딕" w:hAnsi="맑은 고딕" w:eastAsia="맑은 고딕"/>
                <w:sz w:val="17"/>
              </w:rPr>
              <w:t>상위 1퍼센트 60퍼센트 이상 감소</w:t>
            </w:r>
          </w:p>
        </w:tc>
        <w:tc>
          <w:tcPr>
            <w:tcW w:type="dxa" w:w="3249"/>
          </w:tcPr>
          <w:p>
            <w:pPr>
              <w:spacing w:after="20" w:line="252" w:lineRule="auto"/>
            </w:pPr>
            <w:r>
              <w:rPr>
                <w:sz w:val="17"/>
              </w:rPr>
            </w:r>
            <w:r>
              <w:rPr>
                <w:rFonts w:ascii="Consolas" w:hAnsi="Consolas" w:eastAsia="Consolas"/>
                <w:sz w:val="17"/>
              </w:rPr>
              <w:t>pool-db-matrix-20260908-*</w:t>
            </w:r>
          </w:p>
        </w:tc>
      </w:tr>
      <w:tr>
        <w:tc>
          <w:tcPr>
            <w:tcW w:type="dxa" w:w="3249"/>
          </w:tcPr>
          <w:p>
            <w:pPr>
              <w:spacing w:after="20" w:line="252" w:lineRule="auto"/>
            </w:pPr>
            <w:r>
              <w:rPr>
                <w:sz w:val="17"/>
              </w:rPr>
            </w:r>
            <w:r>
              <w:rPr>
                <w:rFonts w:ascii="맑은 고딕" w:hAnsi="맑은 고딕" w:eastAsia="맑은 고딕"/>
                <w:sz w:val="17"/>
              </w:rPr>
              <w:t>확장 소요</w:t>
            </w:r>
          </w:p>
        </w:tc>
        <w:tc>
          <w:tcPr>
            <w:tcW w:type="dxa" w:w="3249"/>
          </w:tcPr>
          <w:p>
            <w:pPr>
              <w:spacing w:after="20" w:line="252" w:lineRule="auto"/>
            </w:pPr>
            <w:r>
              <w:rPr>
                <w:sz w:val="17"/>
              </w:rPr>
            </w:r>
            <w:r>
              <w:rPr>
                <w:rFonts w:ascii="맑은 고딕" w:hAnsi="맑은 고딕" w:eastAsia="맑은 고딕"/>
                <w:sz w:val="17"/>
              </w:rPr>
              <w:t>컨테이너 생성 1.0초, 앱 기동 15.8초, 투입 1.2초</w:t>
            </w:r>
          </w:p>
        </w:tc>
        <w:tc>
          <w:tcPr>
            <w:tcW w:type="dxa" w:w="3249"/>
          </w:tcPr>
          <w:p>
            <w:pPr>
              <w:spacing w:after="20" w:line="252" w:lineRule="auto"/>
            </w:pPr>
            <w:r>
              <w:rPr>
                <w:sz w:val="17"/>
              </w:rPr>
            </w:r>
            <w:r>
              <w:rPr>
                <w:rFonts w:ascii="Consolas" w:hAnsi="Consolas" w:eastAsia="Consolas"/>
                <w:sz w:val="17"/>
              </w:rPr>
              <w:t>asg-scenario-20260908</w:t>
            </w:r>
          </w:p>
        </w:tc>
      </w:tr>
      <w:tr>
        <w:tc>
          <w:tcPr>
            <w:tcW w:type="dxa" w:w="3249"/>
          </w:tcPr>
          <w:p>
            <w:pPr>
              <w:spacing w:after="20" w:line="252" w:lineRule="auto"/>
            </w:pPr>
            <w:r>
              <w:rPr>
                <w:sz w:val="17"/>
              </w:rPr>
            </w:r>
            <w:r>
              <w:rPr>
                <w:rFonts w:ascii="맑은 고딕" w:hAnsi="맑은 고딕" w:eastAsia="맑은 고딕"/>
                <w:sz w:val="17"/>
              </w:rPr>
              <w:t>주문당 라이터 시간</w:t>
            </w:r>
          </w:p>
        </w:tc>
        <w:tc>
          <w:tcPr>
            <w:tcW w:type="dxa" w:w="3249"/>
          </w:tcPr>
          <w:p>
            <w:pPr>
              <w:spacing w:after="20" w:line="252" w:lineRule="auto"/>
            </w:pPr>
            <w:r>
              <w:rPr>
                <w:sz w:val="17"/>
              </w:rPr>
            </w:r>
            <w:r>
              <w:rPr>
                <w:rFonts w:ascii="맑은 고딕" w:hAnsi="맑은 고딕" w:eastAsia="맑은 고딕"/>
                <w:sz w:val="17"/>
              </w:rPr>
              <w:t>10.1밀리초. 그중 동기화 6.41밀리초</w:t>
            </w:r>
          </w:p>
        </w:tc>
        <w:tc>
          <w:tcPr>
            <w:tcW w:type="dxa" w:w="3249"/>
          </w:tcPr>
          <w:p>
            <w:pPr>
              <w:spacing w:after="20" w:line="252" w:lineRule="auto"/>
            </w:pPr>
            <w:r>
              <w:rPr>
                <w:sz w:val="17"/>
              </w:rPr>
            </w:r>
            <w:r>
              <w:rPr>
                <w:rFonts w:ascii="Consolas" w:hAnsi="Consolas" w:eastAsia="Consolas"/>
                <w:sz w:val="17"/>
              </w:rPr>
              <w:t>wal-fsync-20260907</w:t>
            </w:r>
          </w:p>
        </w:tc>
      </w:tr>
    </w:tbl>
    <w:p>
      <w:pPr>
        <w:spacing w:after="40" w:line="144" w:lineRule="auto"/>
      </w:pPr>
    </w:p>
    <w:p>
      <w:pPr>
        <w:pStyle w:val="Heading3"/>
        <w:spacing w:before="180" w:after="100"/>
      </w:pPr>
      <w:r>
        <w:rPr>
          <w:rFonts w:ascii="맑은 고딕" w:hAnsi="맑은 고딕" w:eastAsia="맑은 고딕"/>
          <w:b/>
          <w:color w:val="1B2429"/>
          <w:sz w:val="23"/>
        </w:rPr>
        <w:t>10.6 통합 검증</w:t>
      </w:r>
    </w:p>
    <w:p>
      <w:pPr>
        <w:spacing w:line="264" w:lineRule="auto" w:after="80"/>
      </w:pPr>
      <w:r>
        <w:rPr>
          <w:rFonts w:ascii="맑은 고딕" w:hAnsi="맑은 고딕" w:eastAsia="맑은 고딕"/>
          <w:sz w:val="19"/>
        </w:rPr>
        <w:t>검증 클래스 74개가 전량 통과합니다. 실제 데이터베이스를 띄워 도는 통합 검증이 포함됩니다.</w:t>
      </w:r>
    </w:p>
    <w:p>
      <w:pPr>
        <w:spacing w:line="264" w:lineRule="auto" w:after="80"/>
      </w:pPr>
      <w:r>
        <w:rPr>
          <w:rFonts w:ascii="맑은 고딕" w:hAnsi="맑은 고딕" w:eastAsia="맑은 고딕"/>
          <w:sz w:val="19"/>
        </w:rPr>
        <w:t>지속적 통합 워크플로 4종이 병합 전에 검증합니다. 백엔드 검증, 웹 검증, 이미지 빌드, 스타일 검사입니다.</w:t>
      </w:r>
    </w:p>
    <w:p>
      <w:pPr>
        <w:pStyle w:val="Heading3"/>
        <w:spacing w:before="180" w:after="100"/>
      </w:pPr>
      <w:r>
        <w:rPr>
          <w:rFonts w:ascii="맑은 고딕" w:hAnsi="맑은 고딕" w:eastAsia="맑은 고딕"/>
          <w:b/>
          <w:color w:val="1B2429"/>
          <w:sz w:val="23"/>
        </w:rPr>
        <w:t>10.7 무엇이 아직 검증되지 않았는가</w:t>
      </w:r>
    </w:p>
    <w:p>
      <w:pPr>
        <w:pStyle w:val="ListBullet"/>
        <w:spacing w:after="40"/>
      </w:pPr>
      <w:r>
        <w:rPr>
          <w:rFonts w:ascii="맑은 고딕" w:hAnsi="맑은 고딕" w:eastAsia="맑은 고딕"/>
          <w:sz w:val="20"/>
        </w:rPr>
        <w:t>배포 대상 인스턴스 실물에서 잰 값이 0건입니다</w:t>
      </w:r>
    </w:p>
    <w:p>
      <w:pPr>
        <w:pStyle w:val="ListBullet"/>
        <w:spacing w:after="40"/>
      </w:pPr>
      <w:r>
        <w:rPr>
          <w:rFonts w:ascii="맑은 고딕" w:hAnsi="맑은 고딕" w:eastAsia="맑은 고딕"/>
          <w:sz w:val="20"/>
        </w:rPr>
        <w:t>커널 계층 주입이 미실시입니다</w:t>
      </w:r>
    </w:p>
    <w:p>
      <w:pPr>
        <w:pStyle w:val="ListBullet"/>
        <w:spacing w:after="40"/>
      </w:pPr>
      <w:r>
        <w:rPr>
          <w:rFonts w:ascii="맑은 고딕" w:hAnsi="맑은 고딕" w:eastAsia="맑은 고딕"/>
          <w:sz w:val="20"/>
        </w:rPr>
        <w:t>클라우드 환경에서의 가용영역 상실 재현이 미실시입니다</w:t>
      </w:r>
    </w:p>
    <w:p>
      <w:pPr>
        <w:pStyle w:val="ListBullet"/>
        <w:spacing w:after="40"/>
      </w:pPr>
      <w:r>
        <w:rPr>
          <w:rFonts w:ascii="맑은 고딕" w:hAnsi="맑은 고딕" w:eastAsia="맑은 고딕"/>
          <w:sz w:val="20"/>
        </w:rPr>
        <w:t>병목 이동(데이터베이스를 키운 뒤 애플리케이션이 병목이 되는 것)이 미확인입니다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남은 구간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기간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line="252" w:lineRule="auto"/>
            </w:pPr>
            <w:r>
              <w:rPr>
                <w:sz w:val="17"/>
              </w:rPr>
            </w:r>
            <w:r>
              <w:rPr>
                <w:rFonts w:ascii="맑은 고딕" w:hAnsi="맑은 고딕" w:eastAsia="맑은 고딕"/>
                <w:sz w:val="17"/>
              </w:rPr>
              <w:t>W1</w:t>
            </w:r>
          </w:p>
        </w:tc>
        <w:tc>
          <w:tcPr>
            <w:tcW w:type="dxa" w:w="3249"/>
          </w:tcPr>
          <w:p>
            <w:pPr>
              <w:spacing w:after="20" w:line="252" w:lineRule="auto"/>
            </w:pPr>
            <w:r>
              <w:rPr>
                <w:sz w:val="17"/>
              </w:rPr>
            </w:r>
            <w:r>
              <w:rPr>
                <w:rFonts w:ascii="맑은 고딕" w:hAnsi="맑은 고딕" w:eastAsia="맑은 고딕"/>
                <w:sz w:val="17"/>
              </w:rPr>
              <w:t>09-09 부터 09-15</w:t>
            </w:r>
          </w:p>
        </w:tc>
        <w:tc>
          <w:tcPr>
            <w:tcW w:type="dxa" w:w="3249"/>
          </w:tcPr>
          <w:p>
            <w:pPr>
              <w:spacing w:after="20" w:line="252" w:lineRule="auto"/>
            </w:pPr>
            <w:r>
              <w:rPr>
                <w:sz w:val="17"/>
              </w:rPr>
            </w:r>
            <w:r>
              <w:rPr>
                <w:rFonts w:ascii="맑은 고딕" w:hAnsi="맑은 고딕" w:eastAsia="맑은 고딕"/>
                <w:sz w:val="17"/>
              </w:rPr>
              <w:t>클라우드 계정과 네트워크 구성</w:t>
            </w:r>
          </w:p>
        </w:tc>
      </w:tr>
      <w:tr>
        <w:tc>
          <w:tcPr>
            <w:tcW w:type="dxa" w:w="3249"/>
          </w:tcPr>
          <w:p>
            <w:pPr>
              <w:spacing w:after="20" w:line="252" w:lineRule="auto"/>
            </w:pPr>
            <w:r>
              <w:rPr>
                <w:sz w:val="17"/>
              </w:rPr>
            </w:r>
            <w:r>
              <w:rPr>
                <w:rFonts w:ascii="맑은 고딕" w:hAnsi="맑은 고딕" w:eastAsia="맑은 고딕"/>
                <w:sz w:val="17"/>
              </w:rPr>
              <w:t>W2</w:t>
            </w:r>
          </w:p>
        </w:tc>
        <w:tc>
          <w:tcPr>
            <w:tcW w:type="dxa" w:w="3249"/>
          </w:tcPr>
          <w:p>
            <w:pPr>
              <w:spacing w:after="20" w:line="252" w:lineRule="auto"/>
            </w:pPr>
            <w:r>
              <w:rPr>
                <w:sz w:val="17"/>
              </w:rPr>
            </w:r>
            <w:r>
              <w:rPr>
                <w:rFonts w:ascii="맑은 고딕" w:hAnsi="맑은 고딕" w:eastAsia="맑은 고딕"/>
                <w:sz w:val="17"/>
              </w:rPr>
              <w:t>09-16 부터 09-22</w:t>
            </w:r>
          </w:p>
        </w:tc>
        <w:tc>
          <w:tcPr>
            <w:tcW w:type="dxa" w:w="3249"/>
          </w:tcPr>
          <w:p>
            <w:pPr>
              <w:spacing w:after="20" w:line="252" w:lineRule="auto"/>
            </w:pPr>
            <w:r>
              <w:rPr>
                <w:sz w:val="17"/>
              </w:rPr>
            </w:r>
            <w:r>
              <w:rPr>
                <w:rFonts w:ascii="맑은 고딕" w:hAnsi="맑은 고딕" w:eastAsia="맑은 고딕"/>
                <w:sz w:val="17"/>
              </w:rPr>
              <w:t>노드 배포와 도메인 연결</w:t>
            </w:r>
          </w:p>
        </w:tc>
      </w:tr>
      <w:tr>
        <w:tc>
          <w:tcPr>
            <w:tcW w:type="dxa" w:w="3249"/>
          </w:tcPr>
          <w:p>
            <w:pPr>
              <w:spacing w:after="20" w:line="252" w:lineRule="auto"/>
            </w:pPr>
            <w:r>
              <w:rPr>
                <w:sz w:val="17"/>
              </w:rPr>
            </w:r>
            <w:r>
              <w:rPr>
                <w:rFonts w:ascii="맑은 고딕" w:hAnsi="맑은 고딕" w:eastAsia="맑은 고딕"/>
                <w:sz w:val="17"/>
              </w:rPr>
              <w:t>W3</w:t>
            </w:r>
          </w:p>
        </w:tc>
        <w:tc>
          <w:tcPr>
            <w:tcW w:type="dxa" w:w="3249"/>
          </w:tcPr>
          <w:p>
            <w:pPr>
              <w:spacing w:after="20" w:line="252" w:lineRule="auto"/>
            </w:pPr>
            <w:r>
              <w:rPr>
                <w:sz w:val="17"/>
              </w:rPr>
            </w:r>
            <w:r>
              <w:rPr>
                <w:rFonts w:ascii="맑은 고딕" w:hAnsi="맑은 고딕" w:eastAsia="맑은 고딕"/>
                <w:sz w:val="17"/>
              </w:rPr>
              <w:t>09-23 부터 09-29</w:t>
            </w:r>
          </w:p>
        </w:tc>
        <w:tc>
          <w:tcPr>
            <w:tcW w:type="dxa" w:w="3249"/>
          </w:tcPr>
          <w:p>
            <w:pPr>
              <w:spacing w:after="20" w:line="252" w:lineRule="auto"/>
            </w:pPr>
            <w:r>
              <w:rPr>
                <w:sz w:val="17"/>
              </w:rPr>
            </w:r>
            <w:r>
              <w:rPr>
                <w:rFonts w:ascii="맑은 고딕" w:hAnsi="맑은 고딕" w:eastAsia="맑은 고딕"/>
                <w:sz w:val="17"/>
              </w:rPr>
              <w:t>데이터베이스 이중화와 권한 분리</w:t>
            </w:r>
          </w:p>
        </w:tc>
      </w:tr>
      <w:tr>
        <w:tc>
          <w:tcPr>
            <w:tcW w:type="dxa" w:w="3249"/>
          </w:tcPr>
          <w:p>
            <w:pPr>
              <w:spacing w:after="20" w:line="252" w:lineRule="auto"/>
            </w:pPr>
            <w:r>
              <w:rPr>
                <w:sz w:val="17"/>
              </w:rPr>
            </w:r>
            <w:r>
              <w:rPr>
                <w:rFonts w:ascii="맑은 고딕" w:hAnsi="맑은 고딕" w:eastAsia="맑은 고딕"/>
                <w:sz w:val="17"/>
              </w:rPr>
              <w:t>W4</w:t>
            </w:r>
          </w:p>
        </w:tc>
        <w:tc>
          <w:tcPr>
            <w:tcW w:type="dxa" w:w="3249"/>
          </w:tcPr>
          <w:p>
            <w:pPr>
              <w:spacing w:after="20" w:line="252" w:lineRule="auto"/>
            </w:pPr>
            <w:r>
              <w:rPr>
                <w:sz w:val="17"/>
              </w:rPr>
            </w:r>
            <w:r>
              <w:rPr>
                <w:rFonts w:ascii="맑은 고딕" w:hAnsi="맑은 고딕" w:eastAsia="맑은 고딕"/>
                <w:sz w:val="17"/>
              </w:rPr>
              <w:t>09-30 부터 10-06</w:t>
            </w:r>
          </w:p>
        </w:tc>
        <w:tc>
          <w:tcPr>
            <w:tcW w:type="dxa" w:w="3249"/>
          </w:tcPr>
          <w:p>
            <w:pPr>
              <w:spacing w:after="20" w:line="252" w:lineRule="auto"/>
            </w:pPr>
            <w:r>
              <w:rPr>
                <w:sz w:val="17"/>
              </w:rPr>
            </w:r>
            <w:r>
              <w:rPr>
                <w:rFonts w:ascii="맑은 고딕" w:hAnsi="맑은 고딕" w:eastAsia="맑은 고딕"/>
                <w:sz w:val="17"/>
              </w:rPr>
              <w:t>관측 배선과 알람 실투입</w:t>
            </w:r>
          </w:p>
        </w:tc>
      </w:tr>
      <w:tr>
        <w:tc>
          <w:tcPr>
            <w:tcW w:type="dxa" w:w="3249"/>
          </w:tcPr>
          <w:p>
            <w:pPr>
              <w:spacing w:after="20" w:line="252" w:lineRule="auto"/>
            </w:pPr>
            <w:r>
              <w:rPr>
                <w:sz w:val="17"/>
              </w:rPr>
            </w:r>
            <w:r>
              <w:rPr>
                <w:rFonts w:ascii="맑은 고딕" w:hAnsi="맑은 고딕" w:eastAsia="맑은 고딕"/>
                <w:sz w:val="17"/>
              </w:rPr>
              <w:t>W5</w:t>
            </w:r>
          </w:p>
        </w:tc>
        <w:tc>
          <w:tcPr>
            <w:tcW w:type="dxa" w:w="3249"/>
          </w:tcPr>
          <w:p>
            <w:pPr>
              <w:spacing w:after="20" w:line="252" w:lineRule="auto"/>
            </w:pPr>
            <w:r>
              <w:rPr>
                <w:sz w:val="17"/>
              </w:rPr>
            </w:r>
            <w:r>
              <w:rPr>
                <w:rFonts w:ascii="맑은 고딕" w:hAnsi="맑은 고딕" w:eastAsia="맑은 고딕"/>
                <w:sz w:val="17"/>
              </w:rPr>
              <w:t>10-07 부터 10-09</w:t>
            </w:r>
          </w:p>
        </w:tc>
        <w:tc>
          <w:tcPr>
            <w:tcW w:type="dxa" w:w="3249"/>
          </w:tcPr>
          <w:p>
            <w:pPr>
              <w:spacing w:after="20" w:line="252" w:lineRule="auto"/>
            </w:pPr>
            <w:r>
              <w:rPr>
                <w:sz w:val="17"/>
              </w:rPr>
            </w:r>
            <w:r>
              <w:rPr>
                <w:rFonts w:ascii="맑은 고딕" w:hAnsi="맑은 고딕" w:eastAsia="맑은 고딕"/>
                <w:sz w:val="17"/>
              </w:rPr>
              <w:t>커널 계층 주입과 병목 이동 실측</w:t>
            </w:r>
          </w:p>
        </w:tc>
      </w:tr>
      <w:tr>
        <w:tc>
          <w:tcPr>
            <w:tcW w:type="dxa" w:w="3249"/>
          </w:tcPr>
          <w:p>
            <w:pPr>
              <w:spacing w:after="20" w:line="252" w:lineRule="auto"/>
            </w:pPr>
            <w:r>
              <w:rPr>
                <w:sz w:val="17"/>
              </w:rPr>
            </w:r>
            <w:r>
              <w:rPr>
                <w:rFonts w:ascii="맑은 고딕" w:hAnsi="맑은 고딕" w:eastAsia="맑은 고딕"/>
                <w:sz w:val="17"/>
              </w:rPr>
              <w:t>W6</w:t>
            </w:r>
          </w:p>
        </w:tc>
        <w:tc>
          <w:tcPr>
            <w:tcW w:type="dxa" w:w="3249"/>
          </w:tcPr>
          <w:p>
            <w:pPr>
              <w:spacing w:after="20" w:line="252" w:lineRule="auto"/>
            </w:pPr>
            <w:r>
              <w:rPr>
                <w:sz w:val="17"/>
              </w:rPr>
            </w:r>
            <w:r>
              <w:rPr>
                <w:rFonts w:ascii="맑은 고딕" w:hAnsi="맑은 고딕" w:eastAsia="맑은 고딕"/>
                <w:sz w:val="17"/>
              </w:rPr>
              <w:t>10-10 부터 10-16</w:t>
            </w:r>
          </w:p>
        </w:tc>
        <w:tc>
          <w:tcPr>
            <w:tcW w:type="dxa" w:w="3249"/>
          </w:tcPr>
          <w:p>
            <w:pPr>
              <w:spacing w:after="20" w:line="252" w:lineRule="auto"/>
            </w:pPr>
            <w:r>
              <w:rPr>
                <w:sz w:val="17"/>
              </w:rPr>
            </w:r>
            <w:r>
              <w:rPr>
                <w:rFonts w:ascii="맑은 고딕" w:hAnsi="맑은 고딕" w:eastAsia="맑은 고딕"/>
                <w:sz w:val="17"/>
              </w:rPr>
              <w:t>최종 완주와 발표 준비</w:t>
            </w:r>
          </w:p>
        </w:tc>
      </w:tr>
    </w:tbl>
    <w:p>
      <w:pPr>
        <w:spacing w:after="40" w:line="144" w:lineRule="auto"/>
      </w:pPr>
    </w:p>
    <w:p>
      <w:pPr>
        <w:spacing w:line="264" w:lineRule="auto" w:after="80"/>
      </w:pPr>
      <w:r>
        <w:rPr>
          <w:rFonts w:ascii="맑은 고딕" w:hAnsi="맑은 고딕" w:eastAsia="맑은 고딕"/>
          <w:sz w:val="19"/>
        </w:rPr>
        <w:t>10-09에 기능을 동결합니다. 그 뒤에는 실험과 문서만 합니다.</w:t>
      </w:r>
    </w:p>
    <w:p>
      <w:pPr>
        <w:pStyle w:val="Heading3"/>
        <w:spacing w:before="180" w:after="100"/>
      </w:pPr>
      <w:r>
        <w:rPr>
          <w:rFonts w:ascii="맑은 고딕" w:hAnsi="맑은 고딕" w:eastAsia="맑은 고딕"/>
          <w:b/>
          <w:color w:val="1B2429"/>
          <w:sz w:val="23"/>
        </w:rPr>
        <w:t>11.2 잘라낼 순서</w:t>
      </w:r>
    </w:p>
    <w:p>
      <w:pPr>
        <w:spacing w:line="264" w:lineRule="auto" w:after="80"/>
      </w:pPr>
      <w:r>
        <w:rPr>
          <w:rFonts w:ascii="맑은 고딕" w:hAnsi="맑은 고딕" w:eastAsia="맑은 고딕"/>
          <w:sz w:val="19"/>
        </w:rPr>
        <w:t>시간이 모자라면 아래 순서로 뺍니다.</w:t>
      </w:r>
    </w:p>
    <w:p>
      <w:pPr>
        <w:pStyle w:val="ListNumber"/>
        <w:spacing w:after="40"/>
      </w:pPr>
      <w:r>
        <w:rPr>
          <w:rFonts w:ascii="맑은 고딕" w:hAnsi="맑은 고딕" w:eastAsia="맑은 고딕"/>
          <w:sz w:val="20"/>
        </w:rPr>
        <w:t>애플리케이션 내부 교란 실험</w:t>
      </w:r>
    </w:p>
    <w:p>
      <w:pPr>
        <w:pStyle w:val="ListNumber"/>
        <w:spacing w:after="40"/>
      </w:pPr>
      <w:r>
        <w:rPr>
          <w:rFonts w:ascii="맑은 고딕" w:hAnsi="맑은 고딕" w:eastAsia="맑은 고딕"/>
          <w:sz w:val="20"/>
        </w:rPr>
        <w:t>프록시 지연 실험 재실행</w:t>
      </w:r>
    </w:p>
    <w:p>
      <w:pPr>
        <w:pStyle w:val="ListNumber"/>
        <w:spacing w:after="40"/>
      </w:pPr>
      <w:r>
        <w:rPr>
          <w:rFonts w:ascii="맑은 고딕" w:hAnsi="맑은 고딕" w:eastAsia="맑은 고딕"/>
          <w:sz w:val="20"/>
        </w:rPr>
        <w:t>커밋 절단 실험 재실행</w:t>
      </w:r>
    </w:p>
    <w:p>
      <w:pPr>
        <w:spacing w:line="264" w:lineRule="auto" w:after="80"/>
      </w:pPr>
      <w:r>
        <w:rPr>
          <w:rFonts w:ascii="맑은 고딕" w:hAnsi="맑은 고딕" w:eastAsia="맑은 고딕"/>
          <w:sz w:val="19"/>
        </w:rPr>
        <w:t>무결과 복구 판정에 직접 걸린 실험은 마지막까지 남깁니다.</w:t>
      </w:r>
    </w:p>
    <w:p>
      <w:pPr>
        <w:pStyle w:val="Heading2"/>
        <w:spacing w:before="280" w:after="100"/>
      </w:pPr>
      <w:r>
        <w:rPr>
          <w:rFonts w:ascii="맑은 고딕" w:hAnsi="맑은 고딕" w:eastAsia="맑은 고딕"/>
          <w:b/>
          <w:color w:val="1B2429"/>
          <w:sz w:val="28"/>
        </w:rPr>
        <w:t>12. 완료 기준</w:t>
      </w:r>
    </w:p>
    <w:p>
      <w:pPr>
        <w:spacing w:line="264" w:lineRule="auto" w:after="80"/>
      </w:pPr>
      <w:r>
        <w:rPr>
          <w:rFonts w:ascii="맑은 고딕" w:hAnsi="맑은 고딕" w:eastAsia="맑은 고딕"/>
          <w:sz w:val="19"/>
        </w:rPr>
        <w:t>발표 시점에 아래가 전부 참이어야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번호</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line="252" w:lineRule="auto"/>
            </w:pPr>
            <w:r>
              <w:rPr>
                <w:sz w:val="17"/>
              </w:rPr>
            </w:r>
            <w:r>
              <w:rPr>
                <w:rFonts w:ascii="맑은 고딕" w:hAnsi="맑은 고딕" w:eastAsia="맑은 고딕"/>
                <w:sz w:val="17"/>
              </w:rPr>
              <w:t>A1</w:t>
            </w:r>
          </w:p>
        </w:tc>
        <w:tc>
          <w:tcPr>
            <w:tcW w:type="dxa" w:w="3249"/>
          </w:tcPr>
          <w:p>
            <w:pPr>
              <w:spacing w:after="20" w:line="252" w:lineRule="auto"/>
            </w:pPr>
            <w:r>
              <w:rPr>
                <w:sz w:val="17"/>
              </w:rPr>
            </w:r>
            <w:r>
              <w:rPr>
                <w:rFonts w:ascii="맑은 고딕" w:hAnsi="맑은 고딕" w:eastAsia="맑은 고딕"/>
                <w:sz w:val="17"/>
              </w:rPr>
              <w:t>외부에서 도메인으로 접속됩니다</w:t>
            </w:r>
          </w:p>
        </w:tc>
        <w:tc>
          <w:tcPr>
            <w:tcW w:type="dxa" w:w="3249"/>
          </w:tcPr>
          <w:p>
            <w:pPr>
              <w:spacing w:after="20" w:line="252" w:lineRule="auto"/>
            </w:pPr>
            <w:r>
              <w:rPr>
                <w:sz w:val="17"/>
              </w:rPr>
            </w:r>
            <w:r>
              <w:rPr>
                <w:rFonts w:ascii="맑은 고딕" w:hAnsi="맑은 고딕" w:eastAsia="맑은 고딕"/>
                <w:sz w:val="17"/>
              </w:rPr>
              <w:t>브라우저 접속 확인</w:t>
            </w:r>
          </w:p>
        </w:tc>
      </w:tr>
      <w:tr>
        <w:tc>
          <w:tcPr>
            <w:tcW w:type="dxa" w:w="3249"/>
          </w:tcPr>
          <w:p>
            <w:pPr>
              <w:spacing w:after="20" w:line="252" w:lineRule="auto"/>
            </w:pPr>
            <w:r>
              <w:rPr>
                <w:sz w:val="17"/>
              </w:rPr>
            </w:r>
            <w:r>
              <w:rPr>
                <w:rFonts w:ascii="맑은 고딕" w:hAnsi="맑은 고딕" w:eastAsia="맑은 고딕"/>
                <w:sz w:val="17"/>
              </w:rPr>
              <w:t>A2</w:t>
            </w:r>
          </w:p>
        </w:tc>
        <w:tc>
          <w:tcPr>
            <w:tcW w:type="dxa" w:w="3249"/>
          </w:tcPr>
          <w:p>
            <w:pPr>
              <w:spacing w:after="20" w:line="252" w:lineRule="auto"/>
            </w:pPr>
            <w:r>
              <w:rPr>
                <w:sz w:val="17"/>
              </w:rPr>
            </w:r>
            <w:r>
              <w:rPr>
                <w:rFonts w:ascii="맑은 고딕" w:hAnsi="맑은 고딕" w:eastAsia="맑은 고딕"/>
                <w:sz w:val="17"/>
              </w:rPr>
              <w:t>불변식 27개의 위반 행이 0입니다</w:t>
            </w:r>
          </w:p>
        </w:tc>
        <w:tc>
          <w:tcPr>
            <w:tcW w:type="dxa" w:w="3249"/>
          </w:tcPr>
          <w:p>
            <w:pPr>
              <w:spacing w:after="20" w:line="252" w:lineRule="auto"/>
            </w:pPr>
            <w:r>
              <w:rPr>
                <w:sz w:val="17"/>
              </w:rPr>
            </w:r>
            <w:r>
              <w:rPr>
                <w:rFonts w:ascii="맑은 고딕" w:hAnsi="맑은 고딕" w:eastAsia="맑은 고딕"/>
                <w:sz w:val="17"/>
              </w:rPr>
              <w:t>SQL 실행 결과</w:t>
            </w:r>
          </w:p>
        </w:tc>
      </w:tr>
      <w:tr>
        <w:tc>
          <w:tcPr>
            <w:tcW w:type="dxa" w:w="3249"/>
          </w:tcPr>
          <w:p>
            <w:pPr>
              <w:spacing w:after="20" w:line="252" w:lineRule="auto"/>
            </w:pPr>
            <w:r>
              <w:rPr>
                <w:sz w:val="17"/>
              </w:rPr>
            </w:r>
            <w:r>
              <w:rPr>
                <w:rFonts w:ascii="맑은 고딕" w:hAnsi="맑은 고딕" w:eastAsia="맑은 고딕"/>
                <w:sz w:val="17"/>
              </w:rPr>
              <w:t>A3</w:t>
            </w:r>
          </w:p>
        </w:tc>
        <w:tc>
          <w:tcPr>
            <w:tcW w:type="dxa" w:w="3249"/>
          </w:tcPr>
          <w:p>
            <w:pPr>
              <w:spacing w:after="20" w:line="252" w:lineRule="auto"/>
            </w:pPr>
            <w:r>
              <w:rPr>
                <w:sz w:val="17"/>
              </w:rPr>
            </w:r>
            <w:r>
              <w:rPr>
                <w:rFonts w:ascii="맑은 고딕" w:hAnsi="맑은 고딕" w:eastAsia="맑은 고딕"/>
                <w:sz w:val="17"/>
              </w:rPr>
              <w:t>리더 교체가 30초 이내에 끝납니다</w:t>
            </w:r>
          </w:p>
        </w:tc>
        <w:tc>
          <w:tcPr>
            <w:tcW w:type="dxa" w:w="3249"/>
          </w:tcPr>
          <w:p>
            <w:pPr>
              <w:spacing w:after="20" w:line="252" w:lineRule="auto"/>
            </w:pPr>
            <w:r>
              <w:rPr>
                <w:sz w:val="17"/>
              </w:rPr>
            </w:r>
            <w:r>
              <w:rPr>
                <w:rFonts w:ascii="맑은 고딕" w:hAnsi="맑은 고딕" w:eastAsia="맑은 고딕"/>
                <w:sz w:val="17"/>
              </w:rPr>
              <w:t>판정 파일의 시각 차이</w:t>
            </w:r>
          </w:p>
        </w:tc>
      </w:tr>
      <w:tr>
        <w:tc>
          <w:tcPr>
            <w:tcW w:type="dxa" w:w="3249"/>
          </w:tcPr>
          <w:p>
            <w:pPr>
              <w:spacing w:after="20" w:line="252" w:lineRule="auto"/>
            </w:pPr>
            <w:r>
              <w:rPr>
                <w:sz w:val="17"/>
              </w:rPr>
            </w:r>
            <w:r>
              <w:rPr>
                <w:rFonts w:ascii="맑은 고딕" w:hAnsi="맑은 고딕" w:eastAsia="맑은 고딕"/>
                <w:sz w:val="17"/>
              </w:rPr>
              <w:t>A4</w:t>
            </w:r>
          </w:p>
        </w:tc>
        <w:tc>
          <w:tcPr>
            <w:tcW w:type="dxa" w:w="3249"/>
          </w:tcPr>
          <w:p>
            <w:pPr>
              <w:spacing w:after="20" w:line="252" w:lineRule="auto"/>
            </w:pPr>
            <w:r>
              <w:rPr>
                <w:sz w:val="17"/>
              </w:rPr>
            </w:r>
            <w:r>
              <w:rPr>
                <w:rFonts w:ascii="맑은 고딕" w:hAnsi="맑은 고딕" w:eastAsia="맑은 고딕"/>
                <w:sz w:val="17"/>
              </w:rPr>
              <w:t>세대 번호가 정확히 1 증가하고 구 리더 쓰기가 0입니다</w:t>
            </w:r>
          </w:p>
        </w:tc>
        <w:tc>
          <w:tcPr>
            <w:tcW w:type="dxa" w:w="3249"/>
          </w:tcPr>
          <w:p>
            <w:pPr>
              <w:spacing w:after="20" w:line="252" w:lineRule="auto"/>
            </w:pPr>
            <w:r>
              <w:rPr>
                <w:sz w:val="17"/>
              </w:rPr>
            </w:r>
            <w:r>
              <w:rPr>
                <w:rFonts w:ascii="맑은 고딕" w:hAnsi="맑은 고딕" w:eastAsia="맑은 고딕"/>
                <w:sz w:val="17"/>
              </w:rPr>
              <w:t>판정 파일</w:t>
            </w:r>
          </w:p>
        </w:tc>
      </w:tr>
      <w:tr>
        <w:tc>
          <w:tcPr>
            <w:tcW w:type="dxa" w:w="3249"/>
          </w:tcPr>
          <w:p>
            <w:pPr>
              <w:spacing w:after="20" w:line="252" w:lineRule="auto"/>
            </w:pPr>
            <w:r>
              <w:rPr>
                <w:sz w:val="17"/>
              </w:rPr>
            </w:r>
            <w:r>
              <w:rPr>
                <w:rFonts w:ascii="맑은 고딕" w:hAnsi="맑은 고딕" w:eastAsia="맑은 고딕"/>
                <w:sz w:val="17"/>
              </w:rPr>
              <w:t>A5</w:t>
            </w:r>
          </w:p>
        </w:tc>
        <w:tc>
          <w:tcPr>
            <w:tcW w:type="dxa" w:w="3249"/>
          </w:tcPr>
          <w:p>
            <w:pPr>
              <w:spacing w:after="20" w:line="252" w:lineRule="auto"/>
            </w:pPr>
            <w:r>
              <w:rPr>
                <w:sz w:val="17"/>
              </w:rPr>
            </w:r>
            <w:r>
              <w:rPr>
                <w:rFonts w:ascii="맑은 고딕" w:hAnsi="맑은 고딕" w:eastAsia="맑은 고딕"/>
                <w:sz w:val="17"/>
              </w:rPr>
              <w:t>실험 판정 파일이 저장소에 남습니다</w:t>
            </w:r>
          </w:p>
        </w:tc>
        <w:tc>
          <w:tcPr>
            <w:tcW w:type="dxa" w:w="3249"/>
          </w:tcPr>
          <w:p>
            <w:pPr>
              <w:spacing w:after="20" w:line="252" w:lineRule="auto"/>
            </w:pPr>
            <w:r>
              <w:rPr>
                <w:sz w:val="17"/>
              </w:rPr>
            </w:r>
            <w:r>
              <w:rPr>
                <w:rFonts w:ascii="맑은 고딕" w:hAnsi="맑은 고딕" w:eastAsia="맑은 고딕"/>
                <w:sz w:val="17"/>
              </w:rPr>
              <w:t>파일 존재 확인</w:t>
            </w:r>
          </w:p>
        </w:tc>
      </w:tr>
      <w:tr>
        <w:tc>
          <w:tcPr>
            <w:tcW w:type="dxa" w:w="3249"/>
          </w:tcPr>
          <w:p>
            <w:pPr>
              <w:spacing w:after="20" w:line="252" w:lineRule="auto"/>
            </w:pPr>
            <w:r>
              <w:rPr>
                <w:sz w:val="17"/>
              </w:rPr>
            </w:r>
            <w:r>
              <w:rPr>
                <w:rFonts w:ascii="맑은 고딕" w:hAnsi="맑은 고딕" w:eastAsia="맑은 고딕"/>
                <w:sz w:val="17"/>
              </w:rPr>
              <w:t>B1</w:t>
            </w:r>
          </w:p>
        </w:tc>
        <w:tc>
          <w:tcPr>
            <w:tcW w:type="dxa" w:w="3249"/>
          </w:tcPr>
          <w:p>
            <w:pPr>
              <w:spacing w:after="20" w:line="252" w:lineRule="auto"/>
            </w:pPr>
            <w:r>
              <w:rPr>
                <w:sz w:val="17"/>
              </w:rPr>
            </w:r>
            <w:r>
              <w:rPr>
                <w:rFonts w:ascii="맑은 고딕" w:hAnsi="맑은 고딕" w:eastAsia="맑은 고딕"/>
                <w:sz w:val="17"/>
              </w:rPr>
              <w:t>2026년 9월과 10월 달력 월 실청구가 각각 500,000원 이하입니다</w:t>
            </w:r>
          </w:p>
        </w:tc>
        <w:tc>
          <w:tcPr>
            <w:tcW w:type="dxa" w:w="3249"/>
          </w:tcPr>
          <w:p>
            <w:pPr>
              <w:spacing w:after="20" w:line="252" w:lineRule="auto"/>
            </w:pPr>
            <w:r>
              <w:rPr>
                <w:sz w:val="17"/>
              </w:rPr>
            </w:r>
            <w:r>
              <w:rPr>
                <w:rFonts w:ascii="맑은 고딕" w:hAnsi="맑은 고딕" w:eastAsia="맑은 고딕"/>
                <w:sz w:val="17"/>
              </w:rPr>
              <w:t>청구서. 계획값 각 342,146원</w:t>
            </w:r>
          </w:p>
        </w:tc>
      </w:tr>
      <w:tr>
        <w:tc>
          <w:tcPr>
            <w:tcW w:type="dxa" w:w="3249"/>
          </w:tcPr>
          <w:p>
            <w:pPr>
              <w:spacing w:after="20" w:line="252" w:lineRule="auto"/>
            </w:pPr>
            <w:r>
              <w:rPr>
                <w:sz w:val="17"/>
              </w:rPr>
            </w:r>
            <w:r>
              <w:rPr>
                <w:rFonts w:ascii="맑은 고딕" w:hAnsi="맑은 고딕" w:eastAsia="맑은 고딕"/>
                <w:sz w:val="17"/>
              </w:rPr>
              <w:t>B2</w:t>
            </w:r>
          </w:p>
        </w:tc>
        <w:tc>
          <w:tcPr>
            <w:tcW w:type="dxa" w:w="3249"/>
          </w:tcPr>
          <w:p>
            <w:pPr>
              <w:spacing w:after="20" w:line="252" w:lineRule="auto"/>
            </w:pPr>
            <w:r>
              <w:rPr>
                <w:sz w:val="17"/>
              </w:rPr>
            </w:r>
            <w:r>
              <w:rPr>
                <w:rFonts w:ascii="맑은 고딕" w:hAnsi="맑은 고딕" w:eastAsia="맑은 고딕"/>
                <w:sz w:val="17"/>
              </w:rPr>
              <w:t>장기 접근 키가 0개입니다</w:t>
            </w:r>
          </w:p>
        </w:tc>
        <w:tc>
          <w:tcPr>
            <w:tcW w:type="dxa" w:w="3249"/>
          </w:tcPr>
          <w:p>
            <w:pPr>
              <w:spacing w:after="20" w:line="252" w:lineRule="auto"/>
            </w:pPr>
            <w:r>
              <w:rPr>
                <w:sz w:val="17"/>
              </w:rPr>
            </w:r>
            <w:r>
              <w:rPr>
                <w:rFonts w:ascii="맑은 고딕" w:hAnsi="맑은 고딕" w:eastAsia="맑은 고딕"/>
                <w:sz w:val="17"/>
              </w:rPr>
              <w:t>계정 설정 확인</w:t>
            </w:r>
          </w:p>
        </w:tc>
      </w:tr>
      <w:tr>
        <w:tc>
          <w:tcPr>
            <w:tcW w:type="dxa" w:w="3249"/>
          </w:tcPr>
          <w:p>
            <w:pPr>
              <w:spacing w:after="20" w:line="252" w:lineRule="auto"/>
            </w:pPr>
            <w:r>
              <w:rPr>
                <w:sz w:val="17"/>
              </w:rPr>
            </w:r>
            <w:r>
              <w:rPr>
                <w:rFonts w:ascii="맑은 고딕" w:hAnsi="맑은 고딕" w:eastAsia="맑은 고딕"/>
                <w:sz w:val="17"/>
              </w:rPr>
              <w:t>C1</w:t>
            </w:r>
          </w:p>
        </w:tc>
        <w:tc>
          <w:tcPr>
            <w:tcW w:type="dxa" w:w="3249"/>
          </w:tcPr>
          <w:p>
            <w:pPr>
              <w:spacing w:after="20" w:line="252" w:lineRule="auto"/>
            </w:pPr>
            <w:r>
              <w:rPr>
                <w:sz w:val="17"/>
              </w:rPr>
            </w:r>
            <w:r>
              <w:rPr>
                <w:rFonts w:ascii="맑은 고딕" w:hAnsi="맑은 고딕" w:eastAsia="맑은 고딕"/>
                <w:sz w:val="17"/>
              </w:rPr>
              <w:t>병목 계층을 관측으로 특정하고 조작 효과를 실측합니다</w:t>
            </w:r>
          </w:p>
        </w:tc>
        <w:tc>
          <w:tcPr>
            <w:tcW w:type="dxa" w:w="3249"/>
          </w:tcPr>
          <w:p>
            <w:pPr>
              <w:spacing w:after="20" w:line="252" w:lineRule="auto"/>
            </w:pPr>
            <w:r>
              <w:rPr>
                <w:sz w:val="17"/>
              </w:rPr>
            </w:r>
            <w:r>
              <w:rPr>
                <w:rFonts w:ascii="맑은 고딕" w:hAnsi="맑은 고딕" w:eastAsia="맑은 고딕"/>
                <w:sz w:val="17"/>
              </w:rPr>
              <w:t>조작 전후 지표 비교</w:t>
            </w:r>
          </w:p>
        </w:tc>
      </w:tr>
    </w:tbl>
    <w:p>
      <w:pPr>
        <w:spacing w:after="40" w:line="144" w:lineRule="auto"/>
      </w:pPr>
    </w:p>
    <w:p>
      <w:pPr>
        <w:spacing w:line="264" w:lineRule="auto" w:after="80"/>
      </w:pPr>
      <w:r>
        <w:rPr>
          <w:rFonts w:ascii="맑은 고딕" w:hAnsi="맑은 고딕" w:eastAsia="맑은 고딕"/>
          <w:sz w:val="19"/>
        </w:rPr>
        <w:t>C1이 이번에 추가된 기준입니다. 현재 데이터베이스 축은 성립했고 애플리케이션 축이 미확인입니다.</w:t>
      </w:r>
    </w:p>
    <w:p>
      <w:pPr>
        <w:pStyle w:val="Heading2"/>
        <w:spacing w:before="280" w:after="100"/>
      </w:pPr>
      <w:r>
        <w:rPr>
          <w:rFonts w:ascii="맑은 고딕" w:hAnsi="맑은 고딕" w:eastAsia="맑은 고딕"/>
          <w:b/>
          <w:color w:val="1B2429"/>
          <w:sz w:val="28"/>
        </w:rPr>
        <w:t>13. 한계</w:t>
      </w:r>
    </w:p>
    <w:p>
      <w:pPr>
        <w:spacing w:line="264" w:lineRule="auto" w:after="80"/>
      </w:pPr>
      <w:r>
        <w:rPr>
          <w:rFonts w:ascii="맑은 고딕" w:hAnsi="맑은 고딕" w:eastAsia="맑은 고딕"/>
          <w:sz w:val="19"/>
        </w:rPr>
        <w:t>정직하게 적습니다. 여기 적힌 것은 알고 있으면서 해결하지 못한 것입니다.</w:t>
      </w:r>
    </w:p>
    <w:p>
      <w:pPr>
        <w:pStyle w:val="Heading3"/>
        <w:spacing w:before="180" w:after="100"/>
      </w:pPr>
      <w:r>
        <w:rPr>
          <w:rFonts w:ascii="맑은 고딕" w:hAnsi="맑은 고딕" w:eastAsia="맑은 고딕"/>
          <w:b/>
          <w:color w:val="1B2429"/>
          <w:sz w:val="23"/>
        </w:rPr>
        <w:t>13.1 측정 평면</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w:t>
            </w:r>
          </w:p>
        </w:tc>
        <w:tc>
          <w:tcPr>
            <w:tcW w:type="dxa" w:w="4873"/>
          </w:tcPr>
          <w:p>
            <w:pPr>
              <w:spacing w:after="20" w:line="252" w:lineRule="auto"/>
            </w:pPr>
            <w:r>
              <w:rPr>
                <w:sz w:val="17"/>
              </w:rPr>
            </w:r>
            <w:r>
              <w:rPr>
                <w:rFonts w:ascii="맑은 고딕" w:hAnsi="맑은 고딕" w:eastAsia="맑은 고딕"/>
                <w:sz w:val="17"/>
              </w:rPr>
              <w:t>배포 대상 인스턴스 실물 실측이 0건입니다. 로컬 도커 값이 그대로 성립한다는 보장이 없습니다</w:t>
            </w:r>
          </w:p>
        </w:tc>
      </w:tr>
      <w:tr>
        <w:tc>
          <w:tcPr>
            <w:tcW w:type="dxa" w:w="4873"/>
          </w:tcPr>
          <w:p>
            <w:pPr>
              <w:spacing w:after="20" w:line="252" w:lineRule="auto"/>
            </w:pPr>
            <w:r>
              <w:rPr>
                <w:sz w:val="17"/>
              </w:rPr>
            </w:r>
            <w:r>
              <w:rPr>
                <w:rFonts w:ascii="맑은 고딕" w:hAnsi="맑은 고딕" w:eastAsia="맑은 고딕"/>
                <w:sz w:val="17"/>
              </w:rPr>
              <w:t>2</w:t>
            </w:r>
          </w:p>
        </w:tc>
        <w:tc>
          <w:tcPr>
            <w:tcW w:type="dxa" w:w="4873"/>
          </w:tcPr>
          <w:p>
            <w:pPr>
              <w:spacing w:after="20" w:line="252" w:lineRule="auto"/>
            </w:pPr>
            <w:r>
              <w:rPr>
                <w:sz w:val="17"/>
              </w:rPr>
            </w:r>
            <w:r>
              <w:rPr>
                <w:rFonts w:ascii="맑은 고딕" w:hAnsi="맑은 고딕" w:eastAsia="맑은 고딕"/>
                <w:sz w:val="17"/>
              </w:rPr>
              <w:t>같은 기계에서 상시 스택 12개가 돌았고, 통합 검증이 겹친 구간에는 임시 데이터베이스 컨테이너가 최대 27개 더 붙었습니다. 곧 27은 총수가 아니라 덧붙은 수입니다. 성능 수치는 절대값이 아니라 주행 안의 상대 비교입니다</w:t>
            </w:r>
          </w:p>
        </w:tc>
      </w:tr>
      <w:tr>
        <w:tc>
          <w:tcPr>
            <w:tcW w:type="dxa" w:w="4873"/>
          </w:tcPr>
          <w:p>
            <w:pPr>
              <w:spacing w:after="20" w:line="252" w:lineRule="auto"/>
            </w:pPr>
            <w:r>
              <w:rPr>
                <w:sz w:val="17"/>
              </w:rPr>
            </w:r>
            <w:r>
              <w:rPr>
                <w:rFonts w:ascii="맑은 고딕" w:hAnsi="맑은 고딕" w:eastAsia="맑은 고딕"/>
                <w:sz w:val="17"/>
              </w:rPr>
              <w:t>3</w:t>
            </w:r>
          </w:p>
        </w:tc>
        <w:tc>
          <w:tcPr>
            <w:tcW w:type="dxa" w:w="4873"/>
          </w:tcPr>
          <w:p>
            <w:pPr>
              <w:spacing w:after="20" w:line="252" w:lineRule="auto"/>
            </w:pPr>
            <w:r>
              <w:rPr>
                <w:sz w:val="17"/>
              </w:rPr>
            </w:r>
            <w:r>
              <w:rPr>
                <w:rFonts w:ascii="맑은 고딕" w:hAnsi="맑은 고딕" w:eastAsia="맑은 고딕"/>
                <w:sz w:val="17"/>
              </w:rPr>
              <w:t>가용영역 간 지연을 프록시로 모사했습니다. 실제 지연은 미측정입니다</w:t>
            </w:r>
          </w:p>
        </w:tc>
      </w:tr>
      <w:tr>
        <w:tc>
          <w:tcPr>
            <w:tcW w:type="dxa" w:w="4873"/>
          </w:tcPr>
          <w:p>
            <w:pPr>
              <w:spacing w:after="20" w:line="252" w:lineRule="auto"/>
            </w:pPr>
            <w:r>
              <w:rPr>
                <w:sz w:val="17"/>
              </w:rPr>
            </w:r>
            <w:r>
              <w:rPr>
                <w:rFonts w:ascii="맑은 고딕" w:hAnsi="맑은 고딕" w:eastAsia="맑은 고딕"/>
                <w:sz w:val="17"/>
              </w:rPr>
              <w:t>4</w:t>
            </w:r>
          </w:p>
        </w:tc>
        <w:tc>
          <w:tcPr>
            <w:tcW w:type="dxa" w:w="4873"/>
          </w:tcPr>
          <w:p>
            <w:pPr>
              <w:spacing w:after="20" w:line="252" w:lineRule="auto"/>
            </w:pPr>
            <w:r>
              <w:rPr>
                <w:sz w:val="17"/>
              </w:rPr>
            </w:r>
            <w:r>
              <w:rPr>
                <w:rFonts w:ascii="맑은 고딕" w:hAnsi="맑은 고딕" w:eastAsia="맑은 고딕"/>
                <w:sz w:val="17"/>
              </w:rPr>
              <w:t>저장소 동기화 지연의 거의 전부가 개발 기계의 파일 시스템 계층에서 나옵니다. 배포 볼륨에서 다시 재야 합니다</w:t>
            </w:r>
          </w:p>
        </w:tc>
      </w:tr>
    </w:tbl>
    <w:p>
      <w:pPr>
        <w:spacing w:after="40" w:line="144" w:lineRule="auto"/>
      </w:pPr>
    </w:p>
    <w:p>
      <w:pPr>
        <w:pStyle w:val="Heading3"/>
        <w:spacing w:before="180" w:after="100"/>
      </w:pPr>
      <w:r>
        <w:rPr>
          <w:rFonts w:ascii="맑은 고딕" w:hAnsi="맑은 고딕" w:eastAsia="맑은 고딕"/>
          <w:b/>
          <w:color w:val="1B2429"/>
          <w:sz w:val="23"/>
        </w:rPr>
        <w:t>13.2 구조</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5</w:t>
            </w:r>
          </w:p>
        </w:tc>
        <w:tc>
          <w:tcPr>
            <w:tcW w:type="dxa" w:w="4873"/>
          </w:tcPr>
          <w:p>
            <w:pPr>
              <w:spacing w:after="20" w:line="252" w:lineRule="auto"/>
            </w:pPr>
            <w:r>
              <w:rPr>
                <w:sz w:val="17"/>
              </w:rPr>
            </w:r>
            <w:r>
              <w:rPr>
                <w:rFonts w:ascii="맑은 고딕" w:hAnsi="맑은 고딕" w:eastAsia="맑은 고딕"/>
                <w:sz w:val="17"/>
              </w:rPr>
              <w:t>쓰기는 단일 라이터입니다. 노드를 늘려도 쓰기 천장이 오르지 않습니다</w:t>
            </w:r>
          </w:p>
        </w:tc>
      </w:tr>
      <w:tr>
        <w:tc>
          <w:tcPr>
            <w:tcW w:type="dxa" w:w="4873"/>
          </w:tcPr>
          <w:p>
            <w:pPr>
              <w:spacing w:after="20" w:line="252" w:lineRule="auto"/>
            </w:pPr>
            <w:r>
              <w:rPr>
                <w:sz w:val="17"/>
              </w:rPr>
            </w:r>
            <w:r>
              <w:rPr>
                <w:rFonts w:ascii="맑은 고딕" w:hAnsi="맑은 고딕" w:eastAsia="맑은 고딕"/>
                <w:sz w:val="17"/>
              </w:rPr>
              <w:t>6</w:t>
            </w:r>
          </w:p>
        </w:tc>
        <w:tc>
          <w:tcPr>
            <w:tcW w:type="dxa" w:w="4873"/>
          </w:tcPr>
          <w:p>
            <w:pPr>
              <w:spacing w:after="20" w:line="252" w:lineRule="auto"/>
            </w:pPr>
            <w:r>
              <w:rPr>
                <w:sz w:val="17"/>
              </w:rPr>
            </w:r>
            <w:r>
              <w:rPr>
                <w:rFonts w:ascii="맑은 고딕" w:hAnsi="맑은 고딕" w:eastAsia="맑은 고딕"/>
                <w:sz w:val="17"/>
              </w:rPr>
              <w:t>가용영역 a를 잃으면 쓰기가 멈춥니다. primary 가 그 영역에 있고 대기 서버 승격이 수동입니다. 승격 명령은 1.7초대이나 감지와 판단과 접속 대상 전환을 포함한 실제 복구 시간은 미측정입니다 (ADR 0024)</w:t>
            </w:r>
          </w:p>
        </w:tc>
      </w:tr>
      <w:tr>
        <w:tc>
          <w:tcPr>
            <w:tcW w:type="dxa" w:w="4873"/>
          </w:tcPr>
          <w:p>
            <w:pPr>
              <w:spacing w:after="20" w:line="252" w:lineRule="auto"/>
            </w:pPr>
            <w:r>
              <w:rPr>
                <w:sz w:val="17"/>
              </w:rPr>
            </w:r>
            <w:r>
              <w:rPr>
                <w:rFonts w:ascii="맑은 고딕" w:hAnsi="맑은 고딕" w:eastAsia="맑은 고딕"/>
                <w:sz w:val="17"/>
              </w:rPr>
              <w:t>7</w:t>
            </w:r>
          </w:p>
        </w:tc>
        <w:tc>
          <w:tcPr>
            <w:tcW w:type="dxa" w:w="4873"/>
          </w:tcPr>
          <w:p>
            <w:pPr>
              <w:spacing w:after="20" w:line="252" w:lineRule="auto"/>
            </w:pPr>
            <w:r>
              <w:rPr>
                <w:sz w:val="17"/>
              </w:rPr>
            </w:r>
            <w:r>
              <w:rPr>
                <w:rFonts w:ascii="맑은 고딕" w:hAnsi="맑은 고딕" w:eastAsia="맑은 고딕"/>
                <w:sz w:val="17"/>
              </w:rPr>
              <w:t>시계 스큐 내성이 검증 범위 밖입니다. 임차 만료 판정이 노드 시계에 걸립니다</w:t>
            </w:r>
          </w:p>
        </w:tc>
      </w:tr>
      <w:tr>
        <w:tc>
          <w:tcPr>
            <w:tcW w:type="dxa" w:w="4873"/>
          </w:tcPr>
          <w:p>
            <w:pPr>
              <w:spacing w:after="20" w:line="252" w:lineRule="auto"/>
            </w:pPr>
            <w:r>
              <w:rPr>
                <w:sz w:val="17"/>
              </w:rPr>
            </w:r>
            <w:r>
              <w:rPr>
                <w:rFonts w:ascii="맑은 고딕" w:hAnsi="맑은 고딕" w:eastAsia="맑은 고딕"/>
                <w:sz w:val="17"/>
              </w:rPr>
              <w:t>8</w:t>
            </w:r>
          </w:p>
        </w:tc>
        <w:tc>
          <w:tcPr>
            <w:tcW w:type="dxa" w:w="4873"/>
          </w:tcPr>
          <w:p>
            <w:pPr>
              <w:spacing w:after="20" w:line="252" w:lineRule="auto"/>
            </w:pPr>
            <w:r>
              <w:rPr>
                <w:sz w:val="17"/>
              </w:rPr>
            </w:r>
            <w:r>
              <w:rPr>
                <w:rFonts w:ascii="맑은 고딕" w:hAnsi="맑은 고딕" w:eastAsia="맑은 고딕"/>
                <w:sz w:val="17"/>
              </w:rPr>
              <w:t>봇과 관측이 한 노드에 있습니다. 그 노드가 죽으면 기저 트래픽과 지표 수집이 함께 멈춥니다</w:t>
            </w:r>
          </w:p>
        </w:tc>
      </w:tr>
      <w:tr>
        <w:tc>
          <w:tcPr>
            <w:tcW w:type="dxa" w:w="4873"/>
          </w:tcPr>
          <w:p>
            <w:pPr>
              <w:spacing w:after="20" w:line="252" w:lineRule="auto"/>
            </w:pPr>
            <w:r>
              <w:rPr>
                <w:sz w:val="17"/>
              </w:rPr>
            </w:r>
            <w:r>
              <w:rPr>
                <w:rFonts w:ascii="맑은 고딕" w:hAnsi="맑은 고딕" w:eastAsia="맑은 고딕"/>
                <w:sz w:val="17"/>
              </w:rPr>
              <w:t>9</w:t>
            </w:r>
          </w:p>
        </w:tc>
        <w:tc>
          <w:tcPr>
            <w:tcW w:type="dxa" w:w="4873"/>
          </w:tcPr>
          <w:p>
            <w:pPr>
              <w:spacing w:after="20" w:line="252" w:lineRule="auto"/>
            </w:pPr>
            <w:r>
              <w:rPr>
                <w:sz w:val="17"/>
              </w:rPr>
            </w:r>
            <w:r>
              <w:rPr>
                <w:rFonts w:ascii="맑은 고딕" w:hAnsi="맑은 고딕" w:eastAsia="맑은 고딕"/>
                <w:sz w:val="17"/>
              </w:rPr>
              <w:t>승격 재생이 엔진 상태를 두 벌로 만듭니다. 그 순간 메모리를 두 배로 씁니다</w:t>
            </w:r>
          </w:p>
        </w:tc>
      </w:tr>
      <w:tr>
        <w:tc>
          <w:tcPr>
            <w:tcW w:type="dxa" w:w="4873"/>
          </w:tcPr>
          <w:p>
            <w:pPr>
              <w:spacing w:after="20" w:line="252" w:lineRule="auto"/>
            </w:pPr>
            <w:r>
              <w:rPr>
                <w:sz w:val="17"/>
              </w:rPr>
            </w:r>
            <w:r>
              <w:rPr>
                <w:rFonts w:ascii="맑은 고딕" w:hAnsi="맑은 고딕" w:eastAsia="맑은 고딕"/>
                <w:sz w:val="17"/>
              </w:rPr>
              <w:t>10</w:t>
            </w:r>
          </w:p>
        </w:tc>
        <w:tc>
          <w:tcPr>
            <w:tcW w:type="dxa" w:w="4873"/>
          </w:tcPr>
          <w:p>
            <w:pPr>
              <w:spacing w:after="20" w:line="252" w:lineRule="auto"/>
            </w:pPr>
            <w:r>
              <w:rPr>
                <w:sz w:val="17"/>
              </w:rPr>
            </w:r>
            <w:r>
              <w:rPr>
                <w:rFonts w:ascii="맑은 고딕" w:hAnsi="맑은 고딕" w:eastAsia="맑은 고딕"/>
                <w:sz w:val="17"/>
              </w:rPr>
              <w:t xml:space="preserve">RPO 0 을 보장하지 않습니다. primary 급사 시 대기 서버에 닿지 않은 미리 쓰기 기록이 유실될 수 있고, </w:t>
            </w:r>
            <w:r>
              <w:rPr>
                <w:rFonts w:ascii="Consolas" w:hAnsi="Consolas" w:eastAsia="Consolas"/>
                <w:sz w:val="17"/>
              </w:rPr>
              <w:t>command_journal</w:t>
            </w:r>
            <w:r>
              <w:rPr>
                <w:rFonts w:ascii="맑은 고딕" w:hAnsi="맑은 고딕" w:eastAsia="맑은 고딕"/>
                <w:sz w:val="17"/>
              </w:rPr>
              <w:t xml:space="preserve"> 이 같은 데이터베이스에 있어 그 구간은 저널 재생으로도 복원되지 않습니다. 유실 창은 복제 지연만큼입니다. 2026-09-12 실측에서 복제가 따라오는 중 급사는 0건, 대기 서버를 8초 멈춘 뒤 급사는 응답을 받은 122건 중 36건이었습니다 (ADR 0024)</w:t>
            </w:r>
          </w:p>
        </w:tc>
      </w:tr>
    </w:tbl>
    <w:p>
      <w:pPr>
        <w:spacing w:after="40" w:line="144" w:lineRule="auto"/>
      </w:pPr>
    </w:p>
    <w:p>
      <w:pPr>
        <w:pStyle w:val="Heading3"/>
        <w:spacing w:before="180" w:after="100"/>
      </w:pPr>
      <w:r>
        <w:rPr>
          <w:rFonts w:ascii="맑은 고딕" w:hAnsi="맑은 고딕" w:eastAsia="맑은 고딕"/>
          <w:b/>
          <w:color w:val="1B2429"/>
          <w:sz w:val="23"/>
        </w:rPr>
        <w:t>13.3 통제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11</w:t>
            </w:r>
          </w:p>
        </w:tc>
        <w:tc>
          <w:tcPr>
            <w:tcW w:type="dxa" w:w="4873"/>
          </w:tcPr>
          <w:p>
            <w:pPr>
              <w:spacing w:after="20" w:line="252" w:lineRule="auto"/>
            </w:pPr>
            <w:r>
              <w:rPr>
                <w:sz w:val="17"/>
              </w:rPr>
            </w:r>
            <w:r>
              <w:rPr>
                <w:rFonts w:ascii="맑은 고딕" w:hAnsi="맑은 고딕" w:eastAsia="맑은 고딕"/>
                <w:sz w:val="17"/>
              </w:rPr>
              <w:t>단독 운영자의 고의를 사전에 막지 못합니다. 승인을 1인으로 바꾼 대가입니다. 감사 기록으로만 사후에 드러납니다</w:t>
            </w:r>
          </w:p>
        </w:tc>
      </w:tr>
      <w:tr>
        <w:tc>
          <w:tcPr>
            <w:tcW w:type="dxa" w:w="4873"/>
          </w:tcPr>
          <w:p>
            <w:pPr>
              <w:spacing w:after="20" w:line="252" w:lineRule="auto"/>
            </w:pPr>
            <w:r>
              <w:rPr>
                <w:sz w:val="17"/>
              </w:rPr>
            </w:r>
            <w:r>
              <w:rPr>
                <w:rFonts w:ascii="맑은 고딕" w:hAnsi="맑은 고딕" w:eastAsia="맑은 고딕"/>
                <w:sz w:val="17"/>
              </w:rPr>
              <w:t>12</w:t>
            </w:r>
          </w:p>
        </w:tc>
        <w:tc>
          <w:tcPr>
            <w:tcW w:type="dxa" w:w="4873"/>
          </w:tcPr>
          <w:p>
            <w:pPr>
              <w:spacing w:after="20" w:line="252" w:lineRule="auto"/>
            </w:pPr>
            <w:r>
              <w:rPr>
                <w:sz w:val="17"/>
              </w:rPr>
            </w:r>
            <w:r>
              <w:rPr>
                <w:rFonts w:ascii="맑은 고딕" w:hAnsi="맑은 고딕" w:eastAsia="맑은 고딕"/>
                <w:sz w:val="17"/>
              </w:rPr>
              <w:t>자동 확장 정책이 없습니다. 사람이 자는 동안에는 증설이 일어나지 않습니다</w:t>
            </w:r>
          </w:p>
        </w:tc>
      </w:tr>
    </w:tbl>
    <w:p>
      <w:pPr>
        <w:spacing w:after="40" w:line="144" w:lineRule="auto"/>
      </w:pPr>
    </w:p>
    <w:p>
      <w:pPr>
        <w:pStyle w:val="Heading3"/>
        <w:spacing w:before="180" w:after="100"/>
      </w:pPr>
      <w:r>
        <w:rPr>
          <w:rFonts w:ascii="맑은 고딕" w:hAnsi="맑은 고딕" w:eastAsia="맑은 고딕"/>
          <w:b/>
          <w:color w:val="1B2429"/>
          <w:sz w:val="23"/>
        </w:rPr>
        <w:t>13.4 미배선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13</w:t>
            </w:r>
          </w:p>
        </w:tc>
        <w:tc>
          <w:tcPr>
            <w:tcW w:type="dxa" w:w="4873"/>
          </w:tcPr>
          <w:p>
            <w:pPr>
              <w:spacing w:after="20" w:line="252" w:lineRule="auto"/>
            </w:pPr>
            <w:r>
              <w:rPr>
                <w:sz w:val="17"/>
              </w:rPr>
            </w:r>
            <w:r>
              <w:rPr>
                <w:rFonts w:ascii="맑은 고딕" w:hAnsi="맑은 고딕" w:eastAsia="맑은 고딕"/>
                <w:sz w:val="17"/>
              </w:rPr>
              <w:t>상시면 컴포즈에 관측 서비스 정의가 0건입니다. 관측은 로컬 카오스 스택에서만 돕니다</w:t>
            </w:r>
          </w:p>
        </w:tc>
      </w:tr>
      <w:tr>
        <w:tc>
          <w:tcPr>
            <w:tcW w:type="dxa" w:w="4873"/>
          </w:tcPr>
          <w:p>
            <w:pPr>
              <w:spacing w:after="20" w:line="252" w:lineRule="auto"/>
            </w:pPr>
            <w:r>
              <w:rPr>
                <w:sz w:val="17"/>
              </w:rPr>
            </w:r>
            <w:r>
              <w:rPr>
                <w:rFonts w:ascii="맑은 고딕" w:hAnsi="맑은 고딕" w:eastAsia="맑은 고딕"/>
                <w:sz w:val="17"/>
              </w:rPr>
              <w:t>14</w:t>
            </w:r>
          </w:p>
        </w:tc>
        <w:tc>
          <w:tcPr>
            <w:tcW w:type="dxa" w:w="4873"/>
          </w:tcPr>
          <w:p>
            <w:pPr>
              <w:spacing w:after="20" w:line="252" w:lineRule="auto"/>
            </w:pPr>
            <w:r>
              <w:rPr>
                <w:sz w:val="17"/>
              </w:rPr>
            </w:r>
            <w:r>
              <w:rPr>
                <w:rFonts w:ascii="맑은 고딕" w:hAnsi="맑은 고딕" w:eastAsia="맑은 고딕"/>
                <w:sz w:val="17"/>
              </w:rPr>
              <w:t>계층 프로브가 검증면에만 있습니다. 2026-09-09 에 진입 프로브와 데이터베이스 지표와 컨테이너 자원을 배선했고 알람 둘이 걸렸으나, 상시면 컴포즈에 관측 정의가 0건이라(항목 13) 그 평면에서는 아직 돌지 않습니다. 프로브가 같은 사설망 안에 있어 콘텐츠 전송 네트워크 구간은 여전히 못 봅니다</w:t>
            </w:r>
          </w:p>
        </w:tc>
      </w:tr>
      <w:tr>
        <w:tc>
          <w:tcPr>
            <w:tcW w:type="dxa" w:w="4873"/>
          </w:tcPr>
          <w:p>
            <w:pPr>
              <w:spacing w:after="20" w:line="252" w:lineRule="auto"/>
            </w:pPr>
            <w:r>
              <w:rPr>
                <w:sz w:val="17"/>
              </w:rPr>
            </w:r>
            <w:r>
              <w:rPr>
                <w:rFonts w:ascii="맑은 고딕" w:hAnsi="맑은 고딕" w:eastAsia="맑은 고딕"/>
                <w:sz w:val="17"/>
              </w:rPr>
              <w:t>15</w:t>
            </w:r>
          </w:p>
        </w:tc>
        <w:tc>
          <w:tcPr>
            <w:tcW w:type="dxa" w:w="4873"/>
          </w:tcPr>
          <w:p>
            <w:pPr>
              <w:spacing w:after="20" w:line="252" w:lineRule="auto"/>
            </w:pPr>
            <w:r>
              <w:rPr>
                <w:sz w:val="17"/>
              </w:rPr>
            </w:r>
            <w:r>
              <w:rPr>
                <w:rFonts w:ascii="맑은 고딕" w:hAnsi="맑은 고딕" w:eastAsia="맑은 고딕"/>
                <w:sz w:val="17"/>
              </w:rPr>
              <w:t xml:space="preserve">알림 웹훅 값 파일이 없습니다. 수신 경로 자체는 배선돼 있습니다. </w:t>
            </w:r>
            <w:r>
              <w:rPr>
                <w:rFonts w:ascii="Consolas" w:hAnsi="Consolas" w:eastAsia="Consolas"/>
                <w:sz w:val="17"/>
              </w:rPr>
              <w:t>harness/alertmanager/alertmanager.yml</w:t>
            </w:r>
            <w:r>
              <w:rPr>
                <w:rFonts w:ascii="맑은 고딕" w:hAnsi="맑은 고딕" w:eastAsia="맑은 고딕"/>
                <w:sz w:val="17"/>
              </w:rPr>
              <w:t xml:space="preserve">이 receiver를 chat 하나로 두고 discord_configs의 webhook_url_file로 </w:t>
            </w:r>
            <w:r>
              <w:rPr>
                <w:rFonts w:ascii="Consolas" w:hAnsi="Consolas" w:eastAsia="Consolas"/>
                <w:sz w:val="17"/>
              </w:rPr>
              <w:t>/etc/alertmanager/secrets/discord_webhook_url</w:t>
            </w:r>
            <w:r>
              <w:rPr>
                <w:rFonts w:ascii="맑은 고딕" w:hAnsi="맑은 고딕" w:eastAsia="맑은 고딕"/>
                <w:sz w:val="17"/>
              </w:rPr>
              <w:t>을 가리킵니다. 그 디렉터리에 있는 것은 예시 파일과 무시 규칙뿐이고 값 파일이 없습니다. 파일이 없어도 Alertmanager는 기동합니다(2026-09-10 실측). 실패는 통지 시점에 납니다</w:t>
            </w:r>
          </w:p>
        </w:tc>
      </w:tr>
      <w:tr>
        <w:tc>
          <w:tcPr>
            <w:tcW w:type="dxa" w:w="4873"/>
          </w:tcPr>
          <w:p>
            <w:pPr>
              <w:spacing w:after="20" w:line="252" w:lineRule="auto"/>
            </w:pPr>
            <w:r>
              <w:rPr>
                <w:sz w:val="17"/>
              </w:rPr>
            </w:r>
            <w:r>
              <w:rPr>
                <w:rFonts w:ascii="맑은 고딕" w:hAnsi="맑은 고딕" w:eastAsia="맑은 고딕"/>
                <w:sz w:val="17"/>
              </w:rPr>
              <w:t>16</w:t>
            </w:r>
          </w:p>
        </w:tc>
        <w:tc>
          <w:tcPr>
            <w:tcW w:type="dxa" w:w="4873"/>
          </w:tcPr>
          <w:p>
            <w:pPr>
              <w:spacing w:after="20" w:line="252" w:lineRule="auto"/>
            </w:pPr>
            <w:r>
              <w:rPr>
                <w:sz w:val="17"/>
              </w:rPr>
            </w:r>
            <w:r>
              <w:rPr>
                <w:rFonts w:ascii="맑은 고딕" w:hAnsi="맑은 고딕" w:eastAsia="맑은 고딕"/>
                <w:sz w:val="17"/>
              </w:rPr>
              <w:t>백업 3종이 전부 목표 상태입니다</w:t>
            </w:r>
          </w:p>
        </w:tc>
      </w:tr>
      <w:tr>
        <w:tc>
          <w:tcPr>
            <w:tcW w:type="dxa" w:w="4873"/>
          </w:tcPr>
          <w:p>
            <w:pPr>
              <w:spacing w:after="20" w:line="252" w:lineRule="auto"/>
            </w:pPr>
            <w:r>
              <w:rPr>
                <w:sz w:val="17"/>
              </w:rPr>
            </w:r>
            <w:r>
              <w:rPr>
                <w:rFonts w:ascii="맑은 고딕" w:hAnsi="맑은 고딕" w:eastAsia="맑은 고딕"/>
                <w:sz w:val="17"/>
              </w:rPr>
              <w:t>17</w:t>
            </w:r>
          </w:p>
        </w:tc>
        <w:tc>
          <w:tcPr>
            <w:tcW w:type="dxa" w:w="4873"/>
          </w:tcPr>
          <w:p>
            <w:pPr>
              <w:spacing w:after="20" w:line="252" w:lineRule="auto"/>
            </w:pPr>
            <w:r>
              <w:rPr>
                <w:sz w:val="17"/>
              </w:rPr>
            </w:r>
            <w:r>
              <w:rPr>
                <w:rFonts w:ascii="맑은 고딕" w:hAnsi="맑은 고딕" w:eastAsia="맑은 고딕"/>
                <w:sz w:val="17"/>
              </w:rPr>
              <w:t>인프라 코드화 파일이 0개입니다</w:t>
            </w:r>
          </w:p>
        </w:tc>
      </w:tr>
    </w:tbl>
    <w:p>
      <w:pPr>
        <w:spacing w:after="40" w:line="144" w:lineRule="auto"/>
      </w:pPr>
    </w:p>
    <w:p>
      <w:pPr>
        <w:pStyle w:val="Heading3"/>
        <w:spacing w:before="180" w:after="100"/>
      </w:pPr>
      <w:r>
        <w:rPr>
          <w:rFonts w:ascii="맑은 고딕" w:hAnsi="맑은 고딕" w:eastAsia="맑은 고딕"/>
          <w:b/>
          <w:color w:val="1B2429"/>
          <w:sz w:val="23"/>
        </w:rPr>
        <w:t>13.5 미확인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18</w:t>
            </w:r>
          </w:p>
        </w:tc>
        <w:tc>
          <w:tcPr>
            <w:tcW w:type="dxa" w:w="4873"/>
          </w:tcPr>
          <w:p>
            <w:pPr>
              <w:spacing w:after="20" w:line="252" w:lineRule="auto"/>
            </w:pPr>
            <w:r>
              <w:rPr>
                <w:sz w:val="17"/>
              </w:rPr>
            </w:r>
            <w:r>
              <w:rPr>
                <w:rFonts w:ascii="맑은 고딕" w:hAnsi="맑은 고딕" w:eastAsia="맑은 고딕"/>
                <w:sz w:val="17"/>
              </w:rPr>
              <w:t>병목 이동이 미확인입니다. 데이터베이스를 키운 뒤 애플리케이션이 병목이 되는 것을 실측하지 못했습니다. 수요를 천장 아래로 고정했기 때문입니다</w:t>
            </w:r>
          </w:p>
        </w:tc>
      </w:tr>
      <w:tr>
        <w:tc>
          <w:tcPr>
            <w:tcW w:type="dxa" w:w="4873"/>
          </w:tcPr>
          <w:p>
            <w:pPr>
              <w:spacing w:after="20" w:line="252" w:lineRule="auto"/>
            </w:pPr>
            <w:r>
              <w:rPr>
                <w:sz w:val="17"/>
              </w:rPr>
            </w:r>
            <w:r>
              <w:rPr>
                <w:rFonts w:ascii="맑은 고딕" w:hAnsi="맑은 고딕" w:eastAsia="맑은 고딕"/>
                <w:sz w:val="17"/>
              </w:rPr>
              <w:t>19</w:t>
            </w:r>
          </w:p>
        </w:tc>
        <w:tc>
          <w:tcPr>
            <w:tcW w:type="dxa" w:w="4873"/>
          </w:tcPr>
          <w:p>
            <w:pPr>
              <w:spacing w:after="20" w:line="252" w:lineRule="auto"/>
            </w:pPr>
            <w:r>
              <w:rPr>
                <w:sz w:val="17"/>
              </w:rPr>
            </w:r>
            <w:r>
              <w:rPr>
                <w:rFonts w:ascii="맑은 고딕" w:hAnsi="맑은 고딕" w:eastAsia="맑은 고딕"/>
                <w:sz w:val="17"/>
              </w:rPr>
              <w:t>실효 부하 상한이 두 층입니다. 봇으로 재면 발생기가 상한이고 k6 로 재면 수용 게이트가 상한입니다. 2026-09-09 에 판정했습니다. 요청을 20에서 400으로 20배 올렸는데 실효 처리량은 초당 7.0에서 11.3으로 1.6배에 그쳤고 200에서 13.3으로 꺾였습니다. 같은 창에서 수용 거절 0, 커넥션 풀 대기 0, 시퀀서 큐 0, 봇 노드 CPU 4.8에서 7.2퍼센트, 애플리케이션 노드 CPU 4.0퍼센트 이하였습니다. 서버 어느 계층도 포화하지 않았습니다. 원인은 봇 수요입니다. 활성 봇이 14대이고 발주 주기가 고정 슬립이라 토큰버킷이 천장으로만 작동합니다. 실제 발행량이 봇 수요와 목표치 중 작은 쪽이므로 목표만 올리면 아무 일도 일어나지 않습니다. 곧 종전의 40 회차와 200 회차는 같은 부하였습니다. 같은 날 개방 루프 계측기로 다시 재니 그림이 달랐습니다. 요청 초당 20에서 이미 접수 15.8, 수용 거절 101.6, p99 971밀리초, 시퀀서 큐 13이었고, 요청을 올리면 접수가 오르지 않고 줄면서 거절만 늘어 초당 350 요청에서 거절이 303에 이르렀습니다. 커넥션 풀 대기는 전 구간 0이므로 커넥션 부족이 아니라 정원 밖 요청을 즉시 거절하는 설계가 동작한 것입니다. 봇은 목표를 400으로 올려도 거절을 한 건도 만들지 못했고 시퀀서 큐도 0이었습니다. 부하 발생기를 시스템 밖에 두는 설계의 근거가 이 대조입니다 (</w:t>
            </w:r>
            <w:r>
              <w:rPr>
                <w:rFonts w:ascii="Consolas" w:hAnsi="Consolas" w:eastAsia="Consolas"/>
                <w:sz w:val="17"/>
              </w:rPr>
              <w:t>harness/evidence/k6-ceiling-20260909/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20</w:t>
            </w:r>
          </w:p>
        </w:tc>
        <w:tc>
          <w:tcPr>
            <w:tcW w:type="dxa" w:w="4873"/>
          </w:tcPr>
          <w:p>
            <w:pPr>
              <w:spacing w:after="20" w:line="252" w:lineRule="auto"/>
            </w:pPr>
            <w:r>
              <w:rPr>
                <w:sz w:val="17"/>
              </w:rPr>
            </w:r>
            <w:r>
              <w:rPr>
                <w:rFonts w:ascii="맑은 고딕" w:hAnsi="맑은 고딕" w:eastAsia="맑은 고딕"/>
                <w:sz w:val="17"/>
              </w:rPr>
              <w:t>대기 서버에 읽기를 보내면 커밋이 느려지는지 미측정입니다. 2026-09-09 에 실행을 시도했고 도구 결함 셋을 잡았습니다. 복제 접속을 막는 기본 접근 규칙, 윈도우에서 실행되지 않는 셸 호출, 부하 0 구간에서 분위수가 값을 내지 못하는 표본 창입니다. 앞의 둘은 고쳤고 세 번째는 부하를 세운 뒤 다시 돌려야 합니다. 종전 판이 "실험 도구는 준비했습니다"로 적었으나 그 도구는 한 번도 끝까지 돈 적이 없었습니다</w:t>
            </w:r>
          </w:p>
        </w:tc>
      </w:tr>
      <w:tr>
        <w:tc>
          <w:tcPr>
            <w:tcW w:type="dxa" w:w="4873"/>
          </w:tcPr>
          <w:p>
            <w:pPr>
              <w:spacing w:after="20" w:line="252" w:lineRule="auto"/>
            </w:pPr>
            <w:r>
              <w:rPr>
                <w:sz w:val="17"/>
              </w:rPr>
            </w:r>
            <w:r>
              <w:rPr>
                <w:rFonts w:ascii="맑은 고딕" w:hAnsi="맑은 고딕" w:eastAsia="맑은 고딕"/>
                <w:sz w:val="17"/>
              </w:rPr>
              <w:t>21</w:t>
            </w:r>
          </w:p>
        </w:tc>
        <w:tc>
          <w:tcPr>
            <w:tcW w:type="dxa" w:w="4873"/>
          </w:tcPr>
          <w:p>
            <w:pPr>
              <w:spacing w:after="20" w:line="252" w:lineRule="auto"/>
            </w:pPr>
            <w:r>
              <w:rPr>
                <w:sz w:val="17"/>
              </w:rPr>
            </w:r>
            <w:r>
              <w:rPr>
                <w:rFonts w:ascii="맑은 고딕" w:hAnsi="맑은 고딕" w:eastAsia="맑은 고딕"/>
                <w:sz w:val="17"/>
              </w:rPr>
              <w:t>버스트 가능 인스턴스의 신용 소진이 측정에 미치는 영향이 미확인입니다. 데이터베이스가 상시 0.4에서 0.5코어를 쓰는데 이 등급의 기저 성능이 그 근처입니다</w:t>
            </w:r>
          </w:p>
        </w:tc>
      </w:tr>
      <w:tr>
        <w:tc>
          <w:tcPr>
            <w:tcW w:type="dxa" w:w="4873"/>
          </w:tcPr>
          <w:p>
            <w:pPr>
              <w:spacing w:after="20" w:line="252" w:lineRule="auto"/>
            </w:pPr>
            <w:r>
              <w:rPr>
                <w:sz w:val="17"/>
              </w:rPr>
            </w:r>
            <w:r>
              <w:rPr>
                <w:rFonts w:ascii="맑은 고딕" w:hAnsi="맑은 고딕" w:eastAsia="맑은 고딕"/>
                <w:sz w:val="17"/>
              </w:rPr>
              <w:t>22</w:t>
            </w:r>
          </w:p>
        </w:tc>
        <w:tc>
          <w:tcPr>
            <w:tcW w:type="dxa" w:w="4873"/>
          </w:tcPr>
          <w:p>
            <w:pPr>
              <w:spacing w:after="20" w:line="252" w:lineRule="auto"/>
            </w:pPr>
            <w:r>
              <w:rPr>
                <w:sz w:val="17"/>
              </w:rPr>
            </w:r>
            <w:r>
              <w:rPr>
                <w:rFonts w:ascii="맑은 고딕" w:hAnsi="맑은 고딕" w:eastAsia="맑은 고딕"/>
                <w:sz w:val="17"/>
              </w:rPr>
              <w:t>리더 임차의 DynamoDB 경로가 기본값이 아닙니다. 2026-09-08 회차에서 그 경로를 재어 87초 정지를 견디는 것을 확인했으나, 배포 기본값은 데이터베이스 쪽이라 상시 구동은 종전 경로로 돕니다. 상시면에서 어느 쪽을 켤지 정하지 않았습니다</w:t>
            </w:r>
          </w:p>
        </w:tc>
      </w:tr>
      <w:tr>
        <w:tc>
          <w:tcPr>
            <w:tcW w:type="dxa" w:w="4873"/>
          </w:tcPr>
          <w:p>
            <w:pPr>
              <w:spacing w:after="20" w:line="252" w:lineRule="auto"/>
            </w:pPr>
            <w:r>
              <w:rPr>
                <w:sz w:val="17"/>
              </w:rPr>
            </w:r>
            <w:r>
              <w:rPr>
                <w:rFonts w:ascii="맑은 고딕" w:hAnsi="맑은 고딕" w:eastAsia="맑은 고딕"/>
                <w:sz w:val="17"/>
              </w:rPr>
              <w:t>23</w:t>
            </w:r>
          </w:p>
        </w:tc>
        <w:tc>
          <w:tcPr>
            <w:tcW w:type="dxa" w:w="4873"/>
          </w:tcPr>
          <w:p>
            <w:pPr>
              <w:spacing w:after="20" w:line="252" w:lineRule="auto"/>
            </w:pPr>
            <w:r>
              <w:rPr>
                <w:sz w:val="17"/>
              </w:rPr>
            </w:r>
            <w:r>
              <w:rPr>
                <w:rFonts w:ascii="맑은 고딕" w:hAnsi="맑은 고딕" w:eastAsia="맑은 고딕"/>
                <w:sz w:val="17"/>
              </w:rPr>
              <w:t>주소 변환 게이트웨이 단가를 청구서로 확인하지 못했습니다. 시간당 0.059달러와 기가당 0.059달러는 공시가이고, 이 값이 9.2와 9.3 계산 전체를 떠받칩니다. 배포 후 실청구로 검증합니다 (ADR 0020)</w:t>
            </w:r>
          </w:p>
        </w:tc>
      </w:tr>
      <w:tr>
        <w:tc>
          <w:tcPr>
            <w:tcW w:type="dxa" w:w="4873"/>
          </w:tcPr>
          <w:p>
            <w:pPr>
              <w:spacing w:after="20" w:line="252" w:lineRule="auto"/>
            </w:pPr>
            <w:r>
              <w:rPr>
                <w:sz w:val="17"/>
              </w:rPr>
            </w:r>
            <w:r>
              <w:rPr>
                <w:rFonts w:ascii="맑은 고딕" w:hAnsi="맑은 고딕" w:eastAsia="맑은 고딕"/>
                <w:sz w:val="17"/>
              </w:rPr>
              <w:t>24</w:t>
            </w:r>
          </w:p>
        </w:tc>
        <w:tc>
          <w:tcPr>
            <w:tcW w:type="dxa" w:w="4873"/>
          </w:tcPr>
          <w:p>
            <w:pPr>
              <w:spacing w:after="20" w:line="252" w:lineRule="auto"/>
            </w:pPr>
            <w:r>
              <w:rPr>
                <w:sz w:val="17"/>
              </w:rPr>
            </w:r>
            <w:r>
              <w:rPr>
                <w:rFonts w:ascii="맑은 고딕" w:hAnsi="맑은 고딕" w:eastAsia="맑은 고딕"/>
                <w:sz w:val="17"/>
              </w:rPr>
              <w:t>부하 발생기의 수요를 올리는 손잡이가 하네스에 없습니다. 격자 실험이 세팅하는 부하 변수가 목표 초당 처리량 하나뿐이고 봇 대수도 도착률도 건드리지 않습니다. 수요를 실제로 키우는 경로는 시나리오 프리셋인데 실험이 쓰지 않습니다</w:t>
            </w:r>
          </w:p>
        </w:tc>
      </w:tr>
      <w:tr>
        <w:tc>
          <w:tcPr>
            <w:tcW w:type="dxa" w:w="4873"/>
          </w:tcPr>
          <w:p>
            <w:pPr>
              <w:spacing w:after="20" w:line="252" w:lineRule="auto"/>
            </w:pPr>
            <w:r>
              <w:rPr>
                <w:sz w:val="17"/>
              </w:rPr>
            </w:r>
            <w:r>
              <w:rPr>
                <w:rFonts w:ascii="맑은 고딕" w:hAnsi="맑은 고딕" w:eastAsia="맑은 고딕"/>
                <w:sz w:val="17"/>
              </w:rPr>
              <w:t>25</w:t>
            </w:r>
          </w:p>
        </w:tc>
        <w:tc>
          <w:tcPr>
            <w:tcW w:type="dxa" w:w="4873"/>
          </w:tcPr>
          <w:p>
            <w:pPr>
              <w:spacing w:after="20" w:line="252" w:lineRule="auto"/>
            </w:pPr>
            <w:r>
              <w:rPr>
                <w:sz w:val="17"/>
              </w:rPr>
            </w:r>
            <w:r>
              <w:rPr>
                <w:rFonts w:ascii="맑은 고딕" w:hAnsi="맑은 고딕" w:eastAsia="맑은 고딕"/>
                <w:sz w:val="17"/>
              </w:rPr>
              <w:t>봇 노드 메모리가 상한의 71퍼센트입니다. 봇 하나가 HTTP 클라이언트를 하나씩 들고 있어 360대에 스레드 366개와 파일 서술자 757개를 씁니다. 봇 대수를 올리면 이 축이 먼저 걸립니다</w:t>
            </w:r>
          </w:p>
        </w:tc>
      </w:tr>
      <w:tr>
        <w:tc>
          <w:tcPr>
            <w:tcW w:type="dxa" w:w="4873"/>
          </w:tcPr>
          <w:p>
            <w:pPr>
              <w:spacing w:after="20" w:line="252" w:lineRule="auto"/>
            </w:pPr>
            <w:r>
              <w:rPr>
                <w:sz w:val="17"/>
              </w:rPr>
            </w:r>
            <w:r>
              <w:rPr>
                <w:rFonts w:ascii="맑은 고딕" w:hAnsi="맑은 고딕" w:eastAsia="맑은 고딕"/>
                <w:sz w:val="17"/>
              </w:rPr>
              <w:t>26</w:t>
            </w:r>
          </w:p>
        </w:tc>
        <w:tc>
          <w:tcPr>
            <w:tcW w:type="dxa" w:w="4873"/>
          </w:tcPr>
          <w:p>
            <w:pPr>
              <w:spacing w:after="20" w:line="252" w:lineRule="auto"/>
            </w:pPr>
            <w:r>
              <w:rPr>
                <w:sz w:val="17"/>
              </w:rPr>
            </w:r>
            <w:r>
              <w:rPr>
                <w:rFonts w:ascii="맑은 고딕" w:hAnsi="맑은 고딕" w:eastAsia="맑은 고딕"/>
                <w:sz w:val="17"/>
              </w:rPr>
              <w:t>수용 정원과 커넥션 풀의 최적값을 찾지 못했습니다. 2026-09-09 에 세 번 시도했고 세 번 다 무효였습니다. 첫 회차는 설정이 컨테이너에 닿지 않아 네 칸이 같은 조건이었고, 둘째는 정원을 축으로 잡았으나 풀 고정에서 정원을 열세 배 벌려도 체결이 움직이지 않았으며, 셋째는 풀을 축으로 놓았으나 회차 도중 데이터가 쌓여 축 효과와 시간 효과가 섞였습니다. 회차 종료 시점 주문 61.7만 건, 데이터베이스 2.15기가바이트입니다. 남는 사실은 둘입니다. 풀 대기가 전 회차 0이라 커넥션 부족이 아니고, 풀을 여덟 배 벌려도 체결이 초당 2.4에서 4.0 사이에 머물러 풀이 정점을 만드는 축이 아닙니다 (</w:t>
            </w:r>
            <w:r>
              <w:rPr>
                <w:rFonts w:ascii="Consolas" w:hAnsi="Consolas" w:eastAsia="Consolas"/>
                <w:sz w:val="17"/>
              </w:rPr>
              <w:t>harness/evidence/pool-ladder-20260909/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27</w:t>
            </w:r>
          </w:p>
        </w:tc>
        <w:tc>
          <w:tcPr>
            <w:tcW w:type="dxa" w:w="4873"/>
          </w:tcPr>
          <w:p>
            <w:pPr>
              <w:spacing w:after="20" w:line="252" w:lineRule="auto"/>
            </w:pPr>
            <w:r>
              <w:rPr>
                <w:sz w:val="17"/>
              </w:rPr>
            </w:r>
            <w:r>
              <w:rPr>
                <w:rFonts w:ascii="맑은 고딕" w:hAnsi="맑은 고딕" w:eastAsia="맑은 고딕"/>
                <w:sz w:val="17"/>
              </w:rPr>
              <w:t>부하 계정 키가 데이터베이스와 갈릴 수 있고 그 상태가 조용합니다. 2026-09-09 에 실제로 갈려 있어 계측기 주문이 전량 거부됐는데, 접수 지표가 봇 값으로 채워져 그럴듯하게 보였습니다. 상태 코드를 쪼개기 전에는 드러나지 않습니다. 회차 시작 전 키 일치 확인이 없습니다</w:t>
            </w:r>
          </w:p>
        </w:tc>
      </w:tr>
      <w:tr>
        <w:tc>
          <w:tcPr>
            <w:tcW w:type="dxa" w:w="4873"/>
          </w:tcPr>
          <w:p>
            <w:pPr>
              <w:spacing w:after="20" w:line="252" w:lineRule="auto"/>
            </w:pPr>
            <w:r>
              <w:rPr>
                <w:sz w:val="17"/>
              </w:rPr>
            </w:r>
            <w:r>
              <w:rPr>
                <w:rFonts w:ascii="맑은 고딕" w:hAnsi="맑은 고딕" w:eastAsia="맑은 고딕"/>
                <w:sz w:val="17"/>
              </w:rPr>
              <w:t>28</w:t>
            </w:r>
          </w:p>
        </w:tc>
        <w:tc>
          <w:tcPr>
            <w:tcW w:type="dxa" w:w="4873"/>
          </w:tcPr>
          <w:p>
            <w:pPr>
              <w:spacing w:after="20" w:line="252" w:lineRule="auto"/>
            </w:pPr>
            <w:r>
              <w:rPr>
                <w:sz w:val="17"/>
              </w:rPr>
            </w:r>
            <w:r>
              <w:rPr>
                <w:rFonts w:ascii="맑은 고딕" w:hAnsi="맑은 고딕" w:eastAsia="맑은 고딕"/>
                <w:sz w:val="17"/>
              </w:rPr>
              <w:t>회차 간 편차가 큽니다. 같은 설정에서 잰 p99가 971밀리초와 423밀리초로 두 배 넘게 벌어졌습니다. 단일 표본으로 설정 효과를 판정하면 안 되는 규모이고, 실제로 초판 해석에서 다른 날 회차와 비교해 잘못 읽었습니다</w:t>
            </w:r>
          </w:p>
        </w:tc>
      </w:tr>
      <w:tr>
        <w:tc>
          <w:tcPr>
            <w:tcW w:type="dxa" w:w="4873"/>
          </w:tcPr>
          <w:p>
            <w:pPr>
              <w:spacing w:after="20" w:line="252" w:lineRule="auto"/>
            </w:pPr>
            <w:r>
              <w:rPr>
                <w:sz w:val="17"/>
              </w:rPr>
            </w:r>
            <w:r>
              <w:rPr>
                <w:rFonts w:ascii="맑은 고딕" w:hAnsi="맑은 고딕" w:eastAsia="맑은 고딕"/>
                <w:sz w:val="17"/>
              </w:rPr>
              <w:t>29</w:t>
            </w:r>
          </w:p>
        </w:tc>
        <w:tc>
          <w:tcPr>
            <w:tcW w:type="dxa" w:w="4873"/>
          </w:tcPr>
          <w:p>
            <w:pPr>
              <w:spacing w:after="20" w:line="252" w:lineRule="auto"/>
            </w:pPr>
            <w:r>
              <w:rPr>
                <w:sz w:val="17"/>
              </w:rPr>
            </w:r>
            <w:r>
              <w:rPr>
                <w:rFonts w:ascii="맑은 고딕" w:hAnsi="맑은 고딕" w:eastAsia="맑은 고딕"/>
                <w:sz w:val="17"/>
              </w:rPr>
              <w:t>처리량 상한은 코드가 커넥션을 하나씩만 쓰는 데 있습니다. 2026-09-10 에 특정했습니다. 부하 중 데이터베이스의 활성 연결을 141회 표본하니 평균 0.40개였고 표본의 73.8퍼센트가 0개였습니다. 풀에 32개를 열어 두고 그렇습니다. 같은 창에서 수용 거절이 초당 100건이었습니다. 초당 100건을 거절하면서 데이터베이스가 놀고 있었습니다. 축 셋을 벌려도 접수가 움직이지 않는 이유가 이것입니다. 풀 16에서 128로 여덟 배에 접수 불변이고 풀 대기 0, 데이터베이스 코어 1에서 8로 여덟 배에 접수 6퍼센트, 쓰기 정원 12에서 48로 네 배에 접수 불변에 지연 2.5배 악화입니다. 데이터베이스는 어느 규격에서든 한 코어의 0.6에서 0.94만 씁니다. 늘린 자원을 코드가 쓰지 않으므로 무엇을 늘려도 소용이 없습니다. 고치는 것은 이 판에 담지 못합니다 (</w:t>
            </w:r>
            <w:r>
              <w:rPr>
                <w:rFonts w:ascii="Consolas" w:hAnsi="Consolas" w:eastAsia="Consolas"/>
                <w:sz w:val="17"/>
              </w:rPr>
              <w:t>제출_20260901/테스트_정본.md</w:t>
            </w:r>
            <w:r>
              <w:rPr>
                <w:rFonts w:ascii="맑은 고딕" w:hAnsi="맑은 고딕" w:eastAsia="맑은 고딕"/>
                <w:sz w:val="17"/>
              </w:rPr>
              <w:t xml:space="preserve"> 5.6) 2026-09-10 에 고치기 시작했습니다. 마켓별 라이터로 가르되 그 앞에 채번 경합을 먼저 풉니다. </w:t>
            </w:r>
            <w:r>
              <w:rPr>
                <w:rFonts w:ascii="Consolas" w:hAnsi="Consolas" w:eastAsia="Consolas"/>
                <w:sz w:val="17"/>
              </w:rPr>
              <w:t>event_seq</w:t>
            </w:r>
            <w:r>
              <w:rPr>
                <w:rFonts w:ascii="맑은 고딕" w:hAnsi="맑은 고딕" w:eastAsia="맑은 고딕"/>
                <w:sz w:val="17"/>
              </w:rPr>
              <w:t xml:space="preserve"> 채번이 </w:t>
            </w:r>
            <w:r>
              <w:rPr>
                <w:rFonts w:ascii="Consolas" w:hAnsi="Consolas" w:eastAsia="Consolas"/>
                <w:sz w:val="17"/>
              </w:rPr>
              <w:t>journal_counters</w:t>
            </w:r>
            <w:r>
              <w:rPr>
                <w:rFonts w:ascii="맑은 고딕" w:hAnsi="맑은 고딕" w:eastAsia="맑은 고딕"/>
                <w:sz w:val="17"/>
              </w:rPr>
              <w:t xml:space="preserve"> 한 행의 </w:t>
            </w:r>
            <w:r>
              <w:rPr>
                <w:rFonts w:ascii="Consolas" w:hAnsi="Consolas" w:eastAsia="Consolas"/>
                <w:sz w:val="17"/>
              </w:rPr>
              <w:t>UPDATE</w:t>
            </w:r>
            <w:r>
              <w:rPr>
                <w:rFonts w:ascii="맑은 고딕" w:hAnsi="맑은 고딕" w:eastAsia="맑은 고딕"/>
                <w:sz w:val="17"/>
              </w:rPr>
              <w:t xml:space="preserve"> 이고 그 잠금이 커밋까지 유지되며 원장 게시보다 앞에 있어 정산 전 구간을 직렬화합니다. 격리 실측에서 라이터 12개에 전역 카운터가 초당 43.5, 마켓별 카운터가 514.5 였습니다. 1에서 5단계를 착지했고 실측으로 확인했습니다. 접수 천장이 초당 72.2에서 101.6으로 41퍼센트 올랐고, 평균 활성 커넥션이 0.40개에서 2.60개로 6.5배가 됐으며, 데이터베이스가 쓰는 코어가 0.76에서 2.24로 늘었습니다. 예고값 514.5에 못 미치는 이유도 특정했습니다. 잠금 경합이 아니라 명령 하나가 데이터베이스를 열아홉 번 왕복하는 것 자체가 상한입니다. 행 잠금 대기가 3.8퍼센트뿐이고 나머지는 데이터베이스가 실제로 일하는 시간입니다. 직렬 점유가 1.927로 1.0을 넘어 라이터 여럿이 동시에 도는 것도 확인했습니다 (ADR 0021) </w:t>
            </w:r>
            <w:r>
              <w:rPr>
                <w:rFonts w:ascii="맑은 고딕" w:hAnsi="맑은 고딕" w:eastAsia="맑은 고딕"/>
                <w:b/>
                <w:sz w:val="17"/>
              </w:rPr>
              <w:t>2026-09-11 에 상한을 끝까지 특정했습니다(5.7.9).</w:t>
            </w:r>
            <w:r>
              <w:rPr>
                <w:rFonts w:ascii="맑은 고딕" w:hAnsi="맑은 고딕" w:eastAsia="맑은 고딕"/>
                <w:sz w:val="17"/>
              </w:rPr>
              <w:t xml:space="preserve"> 마켓별 샤딩 뒤 남은 상한은 </w:t>
            </w:r>
            <w:r>
              <w:rPr>
                <w:rFonts w:ascii="Consolas" w:hAnsi="Consolas" w:eastAsia="Consolas"/>
                <w:sz w:val="17"/>
              </w:rPr>
              <w:t>EngineBridge.submitLock</w:t>
            </w:r>
            <w:r>
              <w:rPr>
                <w:rFonts w:ascii="맑은 고딕" w:hAnsi="맑은 고딕" w:eastAsia="맑은 고딕"/>
                <w:sz w:val="17"/>
              </w:rPr>
              <w:t xml:space="preserve"> 입니다. 모든 마켓의 모든 접수가 전역 락 하나를 지나고 그 안에서 저널을 기록하고 커밋합니다. 부하 구간에서 그 락의 보유 점유가 0.993 이고 전역 락 하나의 물리 상한이 1.0 입니다. 보유 1회가 6.935밀리초이고 그중 6.879밀리초가 저널 기록입니다. 호출 수도 35,647로 같습니다. 수용 정원을 12에서 48로 네 배 벌려도 접수가 132.49 에서 128.11 로 평평하고 대기 점유만 19.0 에서 43.0 으로 늡니다. 같은 창에서 라이터 점유는 상한 12.0 중 2.2 이고 데이터베이스는 4코어 중 1.5코어입니다. 곧 후보가 전부 소거되고 이 락 하나가 남았습니다. 락을 마켓별로 가르면 상한이 마켓 수만큼 오를 것으로 보이나 전역 </w:t>
            </w:r>
            <w:r>
              <w:rPr>
                <w:rFonts w:ascii="Consolas" w:hAnsi="Consolas" w:eastAsia="Consolas"/>
                <w:sz w:val="17"/>
              </w:rPr>
              <w:t>command_seq</w:t>
            </w:r>
            <w:r>
              <w:rPr>
                <w:rFonts w:ascii="맑은 고딕" w:hAnsi="맑은 고딕" w:eastAsia="맑은 고딕"/>
                <w:sz w:val="17"/>
              </w:rPr>
              <w:t xml:space="preserve"> 채번과 C05 결번 없음 불변식이 전역 축에 걸려 있어 아직 재지 않았습니다</w:t>
            </w:r>
          </w:p>
        </w:tc>
      </w:tr>
      <w:tr>
        <w:tc>
          <w:tcPr>
            <w:tcW w:type="dxa" w:w="4873"/>
          </w:tcPr>
          <w:p>
            <w:pPr>
              <w:spacing w:after="20" w:line="252" w:lineRule="auto"/>
            </w:pPr>
            <w:r>
              <w:rPr>
                <w:sz w:val="17"/>
              </w:rPr>
            </w:r>
            <w:r>
              <w:rPr>
                <w:rFonts w:ascii="맑은 고딕" w:hAnsi="맑은 고딕" w:eastAsia="맑은 고딕"/>
                <w:sz w:val="17"/>
              </w:rPr>
              <w:t>30</w:t>
            </w:r>
          </w:p>
        </w:tc>
        <w:tc>
          <w:tcPr>
            <w:tcW w:type="dxa" w:w="4873"/>
          </w:tcPr>
          <w:p>
            <w:pPr>
              <w:spacing w:after="20" w:line="252" w:lineRule="auto"/>
            </w:pPr>
            <w:r>
              <w:rPr>
                <w:sz w:val="17"/>
              </w:rPr>
            </w:r>
            <w:r>
              <w:rPr>
                <w:rFonts w:ascii="맑은 고딕" w:hAnsi="맑은 고딕" w:eastAsia="맑은 고딕"/>
                <w:sz w:val="17"/>
              </w:rPr>
              <w:t xml:space="preserve">실험 지표 라벨을 잘못 읽은 이력이 있습니다. </w:t>
            </w:r>
            <w:r>
              <w:rPr>
                <w:rFonts w:ascii="Consolas" w:hAnsi="Consolas" w:eastAsia="Consolas"/>
                <w:sz w:val="17"/>
              </w:rPr>
              <w:t>exchange_order_latency_seconds_count</w:t>
            </w:r>
            <w:r>
              <w:rPr>
                <w:rFonts w:ascii="맑은 고딕" w:hAnsi="맑은 고딕" w:eastAsia="맑은 고딕"/>
                <w:sz w:val="17"/>
              </w:rPr>
              <w:t xml:space="preserve"> 를 접수로 썼으나 그 타이머는 체결된 주문만 셉니다. 러너 넷과 증거 문서 넷을 정정했습니다. 상대 비교와 판정은 같은 지표끼리라 유효했으나 절대값을 접수 천장으로 읽으면 안 됩니다</w:t>
            </w:r>
          </w:p>
        </w:tc>
      </w:tr>
      <w:tr>
        <w:tc>
          <w:tcPr>
            <w:tcW w:type="dxa" w:w="4873"/>
          </w:tcPr>
          <w:p>
            <w:pPr>
              <w:spacing w:after="20" w:line="252" w:lineRule="auto"/>
            </w:pPr>
            <w:r>
              <w:rPr>
                <w:sz w:val="17"/>
              </w:rPr>
            </w:r>
            <w:r>
              <w:rPr>
                <w:rFonts w:ascii="맑은 고딕" w:hAnsi="맑은 고딕" w:eastAsia="맑은 고딕"/>
                <w:sz w:val="17"/>
              </w:rPr>
              <w:t>31</w:t>
            </w:r>
          </w:p>
        </w:tc>
        <w:tc>
          <w:tcPr>
            <w:tcW w:type="dxa" w:w="4873"/>
          </w:tcPr>
          <w:p>
            <w:pPr>
              <w:spacing w:after="20" w:line="252" w:lineRule="auto"/>
            </w:pPr>
            <w:r>
              <w:rPr>
                <w:sz w:val="17"/>
              </w:rPr>
            </w:r>
            <w:r>
              <w:rPr>
                <w:rFonts w:ascii="맑은 고딕" w:hAnsi="맑은 고딕" w:eastAsia="맑은 고딕"/>
                <w:sz w:val="17"/>
              </w:rPr>
              <w:t>설정 변경 실험에서 설정이 실제로 적용됐는지 확인하지 않은 이력이 있습니다. 정원 격자가 compose 의 환경변수 전달 규칙 때문에 네 칸을 같은 설정으로 돌고 잘못된 판정을 냈습니다. 러너마다 시작 전에 대상 설정값을 지표로 읽어 기대값과 대조하는 절차가 없습니다</w:t>
            </w:r>
          </w:p>
        </w:tc>
      </w:tr>
      <w:tr>
        <w:tc>
          <w:tcPr>
            <w:tcW w:type="dxa" w:w="4873"/>
          </w:tcPr>
          <w:p>
            <w:pPr>
              <w:spacing w:after="20" w:line="252" w:lineRule="auto"/>
            </w:pPr>
            <w:r>
              <w:rPr>
                <w:sz w:val="17"/>
              </w:rPr>
            </w:r>
            <w:r>
              <w:rPr>
                <w:rFonts w:ascii="맑은 고딕" w:hAnsi="맑은 고딕" w:eastAsia="맑은 고딕"/>
                <w:sz w:val="17"/>
              </w:rPr>
              <w:t>32</w:t>
            </w:r>
          </w:p>
        </w:tc>
        <w:tc>
          <w:tcPr>
            <w:tcW w:type="dxa" w:w="4873"/>
          </w:tcPr>
          <w:p>
            <w:pPr>
              <w:spacing w:after="20" w:line="252" w:lineRule="auto"/>
            </w:pPr>
            <w:r>
              <w:rPr>
                <w:sz w:val="17"/>
              </w:rPr>
            </w:r>
            <w:r>
              <w:rPr>
                <w:rFonts w:ascii="맑은 고딕" w:hAnsi="맑은 고딕" w:eastAsia="맑은 고딕"/>
                <w:sz w:val="17"/>
              </w:rPr>
              <w:t>측정 조건이 회차 사이에 변합니다. 데이터가 계속 쌓이므로 오전 회차와 오후 회차를 직접 비교할 수 없는데 오늘 여러 판정을 그런 비교 위에 세웠습니다. 사다리처럼 여러 칸을 순서대로 도는 실험은 뒤 칸일수록 데이터가 많아 축의 효과와 시간의 효과가 같은 방향으로 섞입니다. 칸마다 초기화하거나 순서를 섞는 절차가 없습니다</w:t>
            </w:r>
          </w:p>
        </w:tc>
      </w:tr>
      <w:tr>
        <w:tc>
          <w:tcPr>
            <w:tcW w:type="dxa" w:w="4873"/>
          </w:tcPr>
          <w:p>
            <w:pPr>
              <w:spacing w:after="20" w:line="252" w:lineRule="auto"/>
            </w:pPr>
            <w:r>
              <w:rPr>
                <w:sz w:val="17"/>
              </w:rPr>
            </w:r>
            <w:r>
              <w:rPr>
                <w:rFonts w:ascii="맑은 고딕" w:hAnsi="맑은 고딕" w:eastAsia="맑은 고딕"/>
                <w:sz w:val="17"/>
              </w:rPr>
              <w:t>33</w:t>
            </w:r>
          </w:p>
        </w:tc>
        <w:tc>
          <w:tcPr>
            <w:tcW w:type="dxa" w:w="4873"/>
          </w:tcPr>
          <w:p>
            <w:pPr>
              <w:spacing w:after="20" w:line="252" w:lineRule="auto"/>
            </w:pPr>
            <w:r>
              <w:rPr>
                <w:sz w:val="17"/>
              </w:rPr>
            </w:r>
            <w:r>
              <w:rPr>
                <w:rFonts w:ascii="맑은 고딕" w:hAnsi="맑은 고딕" w:eastAsia="맑은 고딕"/>
                <w:sz w:val="17"/>
              </w:rPr>
              <w:t>실험이 남긴 데이터가 측정을 오염시킵니다. 2026-09-09 하루 부하로 데이터베이스가 2,361메가바이트가 됐고 열린 주문이 19.9만 건 쌓였습니다. 볼륨을 파기하고 같은 부하를 다시 걸어 보니 체결이 초당 2.7에서 14.0으로 세 배 넘게, 읽기 대 쓰기 비율이 787 대 1에서 116 대 1로 바뀌었습니다. 곧 그날 회차 대부분이 그 오염 위에 섰습니다. 회차마다 초기화하거나 데이터 상태를 함께 기록하는 절차가 없습니다 (</w:t>
            </w:r>
            <w:r>
              <w:rPr>
                <w:rFonts w:ascii="Consolas" w:hAnsi="Consolas" w:eastAsia="Consolas"/>
                <w:sz w:val="17"/>
              </w:rPr>
              <w:t>harness/evidence/clean-baseline-20260909/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34</w:t>
            </w:r>
          </w:p>
        </w:tc>
        <w:tc>
          <w:tcPr>
            <w:tcW w:type="dxa" w:w="4873"/>
          </w:tcPr>
          <w:p>
            <w:pPr>
              <w:spacing w:after="20" w:line="252" w:lineRule="auto"/>
            </w:pPr>
            <w:r>
              <w:rPr>
                <w:sz w:val="17"/>
              </w:rPr>
            </w:r>
            <w:r>
              <w:rPr>
                <w:rFonts w:ascii="맑은 고딕" w:hAnsi="맑은 고딕" w:eastAsia="맑은 고딕"/>
                <w:sz w:val="17"/>
              </w:rPr>
              <w:t xml:space="preserve">6.4의 조회 분산이 검증면에서 한 번도 돌지 않았습니다. 대상 그룹을 쓰기와 조회로 가르는 것은 상시면 설계이고 그 배선은 </w:t>
            </w:r>
            <w:r>
              <w:rPr>
                <w:rFonts w:ascii="Consolas" w:hAnsi="Consolas" w:eastAsia="Consolas"/>
                <w:sz w:val="17"/>
              </w:rPr>
              <w:t>deploy/nginx-edge.conf.template</w:t>
            </w:r>
            <w:r>
              <w:rPr>
                <w:rFonts w:ascii="맑은 고딕" w:hAnsi="맑은 고딕" w:eastAsia="맑은 고딕"/>
                <w:sz w:val="17"/>
              </w:rPr>
              <w:t xml:space="preserve">에 있습니다. 검증면 로드밸런서는 </w:t>
            </w:r>
            <w:r>
              <w:rPr>
                <w:rFonts w:ascii="Consolas" w:hAnsi="Consolas" w:eastAsia="Consolas"/>
                <w:sz w:val="17"/>
              </w:rPr>
              <w:t>harness/nginx/nginx.conf</w:t>
            </w:r>
            <w:r>
              <w:rPr>
                <w:rFonts w:ascii="맑은 고딕" w:hAnsi="맑은 고딕" w:eastAsia="맑은 고딕"/>
                <w:sz w:val="17"/>
              </w:rPr>
              <w:t xml:space="preserve">이고 위치 블록 하나에 상류 하나입니다. </w:t>
            </w:r>
            <w:r>
              <w:rPr>
                <w:rFonts w:ascii="Consolas" w:hAnsi="Consolas" w:eastAsia="Consolas"/>
                <w:sz w:val="17"/>
              </w:rPr>
              <w:t>chaos-api-2</w:t>
            </w:r>
            <w:r>
              <w:rPr>
                <w:rFonts w:ascii="맑은 고딕" w:hAnsi="맑은 고딕" w:eastAsia="맑은 고딕"/>
                <w:sz w:val="17"/>
              </w:rPr>
              <w:t xml:space="preserve">가 </w:t>
            </w:r>
            <w:r>
              <w:rPr>
                <w:rFonts w:ascii="Consolas" w:hAnsi="Consolas" w:eastAsia="Consolas"/>
                <w:sz w:val="17"/>
              </w:rPr>
              <w:t>backup</w:t>
            </w:r>
            <w:r>
              <w:rPr>
                <w:rFonts w:ascii="맑은 고딕" w:hAnsi="맑은 고딕" w:eastAsia="맑은 고딕"/>
                <w:sz w:val="17"/>
              </w:rPr>
              <w:t>이라 1차가 죽어야 트래픽을 받습니다. 곧 평시에 조회조차 받지 않습니다. 그래서 노드를 늘렸을 때 무엇이 갈리는지를 이 평면에서는 잰 적이 없습니다. 증거 전부가 이 평면에서 나왔으므로 조회 분산의 실측값이 0건입니다. 상시면에 인스턴스를 세워야 재집니다</w:t>
            </w:r>
          </w:p>
        </w:tc>
      </w:tr>
      <w:tr>
        <w:tc>
          <w:tcPr>
            <w:tcW w:type="dxa" w:w="4873"/>
          </w:tcPr>
          <w:p>
            <w:pPr>
              <w:spacing w:after="20" w:line="252" w:lineRule="auto"/>
            </w:pPr>
            <w:r>
              <w:rPr>
                <w:sz w:val="17"/>
              </w:rPr>
            </w:r>
            <w:r>
              <w:rPr>
                <w:rFonts w:ascii="맑은 고딕" w:hAnsi="맑은 고딕" w:eastAsia="맑은 고딕"/>
                <w:sz w:val="17"/>
              </w:rPr>
              <w:t>35</w:t>
            </w:r>
          </w:p>
        </w:tc>
        <w:tc>
          <w:tcPr>
            <w:tcW w:type="dxa" w:w="4873"/>
          </w:tcPr>
          <w:p>
            <w:pPr>
              <w:spacing w:after="20" w:line="252" w:lineRule="auto"/>
            </w:pPr>
            <w:r>
              <w:rPr>
                <w:sz w:val="17"/>
              </w:rPr>
            </w:r>
            <w:r>
              <w:rPr>
                <w:rFonts w:ascii="맑은 고딕" w:hAnsi="맑은 고딕" w:eastAsia="맑은 고딕"/>
                <w:sz w:val="17"/>
              </w:rPr>
              <w:t xml:space="preserve">발생기가 죽어도 표가 조용한 시스템으로 보입니다. </w:t>
            </w:r>
            <w:r>
              <w:rPr>
                <w:rFonts w:ascii="Consolas" w:hAnsi="Consolas" w:eastAsia="Consolas"/>
                <w:sz w:val="17"/>
              </w:rPr>
              <w:t>http_server_requests</w:t>
            </w:r>
            <w:r>
              <w:rPr>
                <w:rFonts w:ascii="맑은 고딕" w:hAnsi="맑은 고딕" w:eastAsia="맑은 고딕"/>
                <w:sz w:val="17"/>
              </w:rPr>
              <w:t>에 수용 거절과 인증 실패가 잡히지 않습니다. 둘 다 Micrometer 필터보다 앞에서 끊기기 때문입니다. 2026-09-09 정리된 사다리 열두 칸 중 여섯 칸이 이 결함으로 무효였습니다. 여섯 칸 모두 초당 16.7이라는 같은 값을 냈고 그것이 봇 기저였습니다. 지연이 80밀리초로 내려가고 데이터베이스 CPU가 23퍼센트였던 것이 단서였습니다. 포화라면 지연이 올라야 합니다. 러너에 종료 코드 확인과 제공 부하 하한 검사를 넣어 막았으나, 지표 자체가 제공 부하를 세지 않는다는 사실은 그대로입니다 (</w:t>
            </w:r>
            <w:r>
              <w:rPr>
                <w:rFonts w:ascii="Consolas" w:hAnsi="Consolas" w:eastAsia="Consolas"/>
                <w:sz w:val="17"/>
              </w:rPr>
              <w:t>제출_20260901/테스트_정본.md</w:t>
            </w:r>
            <w:r>
              <w:rPr>
                <w:rFonts w:ascii="맑은 고딕" w:hAnsi="맑은 고딕" w:eastAsia="맑은 고딕"/>
                <w:sz w:val="17"/>
              </w:rPr>
              <w:t xml:space="preserve"> 3.2)</w:t>
            </w:r>
          </w:p>
        </w:tc>
      </w:tr>
      <w:tr>
        <w:tc>
          <w:tcPr>
            <w:tcW w:type="dxa" w:w="4873"/>
          </w:tcPr>
          <w:p>
            <w:pPr>
              <w:spacing w:after="20" w:line="252" w:lineRule="auto"/>
            </w:pPr>
            <w:r>
              <w:rPr>
                <w:sz w:val="17"/>
              </w:rPr>
            </w:r>
            <w:r>
              <w:rPr>
                <w:rFonts w:ascii="맑은 고딕" w:hAnsi="맑은 고딕" w:eastAsia="맑은 고딕"/>
                <w:sz w:val="17"/>
              </w:rPr>
              <w:t>36</w:t>
            </w:r>
          </w:p>
        </w:tc>
        <w:tc>
          <w:tcPr>
            <w:tcW w:type="dxa" w:w="4873"/>
          </w:tcPr>
          <w:p>
            <w:pPr>
              <w:spacing w:after="20" w:line="252" w:lineRule="auto"/>
            </w:pPr>
            <w:r>
              <w:rPr>
                <w:sz w:val="17"/>
              </w:rPr>
            </w:r>
            <w:r>
              <w:rPr>
                <w:rFonts w:ascii="맑은 고딕" w:hAnsi="맑은 고딕" w:eastAsia="맑은 고딕"/>
                <w:sz w:val="17"/>
              </w:rPr>
              <w:t xml:space="preserve">매칭 라이터가 전역 하나입니다. 마켓 단위로 가르지 않았습니다. 단일 라이터를 둔 사유는 재생 결정론입니다. 저널을 처음부터 재생해 같은 상태가 나와야 하고 그러려면 전역 단일 순서가 필요합니다(불변식 C17). 그러나 그 사유가 요구하는 것은 마켓 안의 단일 순서이지 거래소 전체의 단일 순서가 아닙니다. 마켓마다 라이터를 하나씩 두면 순서 보장을 유지하면서 마켓 수만큼 수평 확장됩니다. 지금은 KRW-BTC 와 KRW-ETH 가 같은 라이터를 씁니다. 2026-09-10 지도 상담에서 지적받았습니다 2026-09-10 에 착수했습니다. 순서 축을 전역에서 마켓 안으로 옮기는 1에서 4단계가 착지했습니다. </w:t>
            </w:r>
            <w:r>
              <w:rPr>
                <w:rFonts w:ascii="Consolas" w:hAnsi="Consolas" w:eastAsia="Consolas"/>
                <w:sz w:val="17"/>
              </w:rPr>
              <w:t>market_seq</w:t>
            </w:r>
            <w:r>
              <w:rPr>
                <w:rFonts w:ascii="맑은 고딕" w:hAnsi="맑은 고딕" w:eastAsia="맑은 고딕"/>
                <w:sz w:val="17"/>
              </w:rPr>
              <w:t xml:space="preserve"> 를 새로 두고 </w:t>
            </w:r>
            <w:r>
              <w:rPr>
                <w:rFonts w:ascii="Consolas" w:hAnsi="Consolas" w:eastAsia="Consolas"/>
                <w:sz w:val="17"/>
              </w:rPr>
              <w:t>event_seq</w:t>
            </w:r>
            <w:r>
              <w:rPr>
                <w:rFonts w:ascii="맑은 고딕" w:hAnsi="맑은 고딕" w:eastAsia="맑은 고딕"/>
                <w:sz w:val="17"/>
              </w:rPr>
              <w:t xml:space="preserve"> 를 그 파생으로 바꿔 전역 채번을 끊었으며, 재생 커서를 </w:t>
            </w:r>
            <w:r>
              <w:rPr>
                <w:rFonts w:ascii="Consolas" w:hAnsi="Consolas" w:eastAsia="Consolas"/>
                <w:sz w:val="17"/>
              </w:rPr>
              <w:t>(source_cmd_seq, event_ordinal)</w:t>
            </w:r>
            <w:r>
              <w:rPr>
                <w:rFonts w:ascii="맑은 고딕" w:hAnsi="맑은 고딕" w:eastAsia="맑은 고딕"/>
                <w:sz w:val="17"/>
              </w:rPr>
              <w:t xml:space="preserve"> 축으로 옮겼습니다. 마켓별 재생이 전역 재생과 같은 북을 내는 것을 시험으로 확인했습니다. 라이터를 실제로 가르는 5단계도 착지했습니다. 마켓마다 루프와 엔진을 하나씩 두고 접수를 마켓으로 라우팅합니다. 인스턴스는 늘리지 않았습니다. 남은 것은 되돌릴 수 없는 정리인 6과 7단계입니다 (ADR 0021)</w:t>
            </w:r>
          </w:p>
        </w:tc>
      </w:tr>
      <w:tr>
        <w:tc>
          <w:tcPr>
            <w:tcW w:type="dxa" w:w="4873"/>
          </w:tcPr>
          <w:p>
            <w:pPr>
              <w:spacing w:after="20" w:line="252" w:lineRule="auto"/>
            </w:pPr>
            <w:r>
              <w:rPr>
                <w:sz w:val="17"/>
              </w:rPr>
            </w:r>
            <w:r>
              <w:rPr>
                <w:rFonts w:ascii="맑은 고딕" w:hAnsi="맑은 고딕" w:eastAsia="맑은 고딕"/>
                <w:sz w:val="17"/>
              </w:rPr>
              <w:t>37</w:t>
            </w:r>
          </w:p>
        </w:tc>
        <w:tc>
          <w:tcPr>
            <w:tcW w:type="dxa" w:w="4873"/>
          </w:tcPr>
          <w:p>
            <w:pPr>
              <w:spacing w:after="20" w:line="252" w:lineRule="auto"/>
            </w:pPr>
            <w:r>
              <w:rPr>
                <w:sz w:val="17"/>
              </w:rPr>
            </w:r>
            <w:r>
              <w:rPr>
                <w:rFonts w:ascii="맑은 고딕" w:hAnsi="맑은 고딕" w:eastAsia="맑은 고딕"/>
                <w:sz w:val="17"/>
              </w:rPr>
              <w:t>리전 상실을 대비하지 않았습니다. 13.2가 가용영역 상실은 등재했으나 리전 단위 상실은 설계에 없습니다. 주 데이터베이스와 대기 데이터베이스가 같은 리전에 있습니다.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38</w:t>
            </w:r>
          </w:p>
        </w:tc>
        <w:tc>
          <w:tcPr>
            <w:tcW w:type="dxa" w:w="4873"/>
          </w:tcPr>
          <w:p>
            <w:pPr>
              <w:spacing w:after="20" w:line="252" w:lineRule="auto"/>
            </w:pPr>
            <w:r>
              <w:rPr>
                <w:sz w:val="17"/>
              </w:rPr>
            </w:r>
            <w:r>
              <w:rPr>
                <w:rFonts w:ascii="맑은 고딕" w:hAnsi="맑은 고딕" w:eastAsia="맑은 고딕"/>
                <w:sz w:val="17"/>
              </w:rPr>
              <w:t>수용 거절이 클라이언트 과다 요청과 서버 용량 부족을 같은 429로 돌려보냅니다. 받는 쪽에서 자기 잘못인지 서버 잘못인지 갈리지 않고, 장애 때 원인 계층을 좁히지 못합니다. 실제로 2026-09-10 실측에서 초당 100건을 429로 돌려보내는 동안 포화한 자원이 하나도 없었습니다. 풀 대기 0, 활성 연결 0.40개, 데이터베이스 CPU 0.6코어였습니다. 곧 그 429는 사실이 아니었습니다. 클라이언트 한도 초과는 429로, 서버 용량 부족은 503과 Retry-After 로 갈라야 합니다.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39</w:t>
            </w:r>
          </w:p>
        </w:tc>
        <w:tc>
          <w:tcPr>
            <w:tcW w:type="dxa" w:w="4873"/>
          </w:tcPr>
          <w:p>
            <w:pPr>
              <w:spacing w:after="20" w:line="252" w:lineRule="auto"/>
            </w:pPr>
            <w:r>
              <w:rPr>
                <w:sz w:val="17"/>
              </w:rPr>
            </w:r>
            <w:r>
              <w:rPr>
                <w:rFonts w:ascii="맑은 고딕" w:hAnsi="맑은 고딕" w:eastAsia="맑은 고딕"/>
                <w:sz w:val="17"/>
              </w:rPr>
              <w:t>데이터베이스 구성을 데이터베이스 전공 지도 상담 뒤에 교체할 예정입니다. 현재는 주 데이터베이스 한 대에 모든 SQL 을 보내고 대기 데이터베이스는 조회를 받지 않습니다. 2026-09-10 상담에서 이 구성 자체를 다시 보라는 지적을 받았고, 대안 넷을 받았습니다. 논리적 분할, 대기 서버 조회 분산, 미들웨어 계층, 수직 상향입니다. 이 중 수직 상향은 같은 날 실측으로 효과가 없음을 확인했고 그 사유가 한계 29 입니다</w:t>
            </w:r>
          </w:p>
        </w:tc>
      </w:tr>
      <w:tr>
        <w:tc>
          <w:tcPr>
            <w:tcW w:type="dxa" w:w="4873"/>
          </w:tcPr>
          <w:p>
            <w:pPr>
              <w:spacing w:after="20" w:line="252" w:lineRule="auto"/>
            </w:pPr>
            <w:r>
              <w:rPr>
                <w:sz w:val="17"/>
              </w:rPr>
            </w:r>
            <w:r>
              <w:rPr>
                <w:rFonts w:ascii="맑은 고딕" w:hAnsi="맑은 고딕" w:eastAsia="맑은 고딕"/>
                <w:sz w:val="17"/>
              </w:rPr>
              <w:t>40</w:t>
            </w:r>
          </w:p>
        </w:tc>
        <w:tc>
          <w:tcPr>
            <w:tcW w:type="dxa" w:w="4873"/>
          </w:tcPr>
          <w:p>
            <w:pPr>
              <w:spacing w:after="20" w:line="252" w:lineRule="auto"/>
            </w:pPr>
            <w:r>
              <w:rPr>
                <w:sz w:val="17"/>
              </w:rPr>
            </w:r>
            <w:r>
              <w:rPr>
                <w:rFonts w:ascii="맑은 고딕" w:hAnsi="맑은 고딕" w:eastAsia="맑은 고딕"/>
                <w:sz w:val="17"/>
              </w:rPr>
              <w:t>계정 없는 주문이 접수를 통과해 정산에서 노드를 내립니다. 2026-09-10 실측입니다. 부하 계정이 가지고 있지 않은 자산의 매도 주문을 내면 접수는 성공 응답을 주고, 그 뒤 라이터가 정산에서 계정 없음 예외를 만나 fail-fast 로 멈추며 리더십까지 함께 내려놓습니다. 곧 한 사용자의 잘못된 주문 하나가 노드를 통째로 내릴 수 있습니다. 접수 단계에서 자산 계정 존재를 확인하지 않는 것이 원인입니다 ( 5.7.3) 2026-09-10 에 고쳤습니다. 접수 경로의 가용 잔고 조회가 계정이 없으면 잔고 0 으로 보고 그대로 진행하던 것을 400 거부로 바꿨습니다. 잔고 0 과 계정 부재는 다른 사실입니다. 매수는 예약액이 금액이라 잔고 0 이면 가드에 걸리지만 매도는 예약액이 수량이라 그 자산 잔고를 보지 않고 통과합니다. 판정을 user_balances 로 해도 되는 근거는 그 뷰가 accounts 와 balances 의 조인이고 잔고 행을 계정 생성 트리거가 물리 강제하기 때문입니다. 실측으로도 사용자 계정 1,570개 전부가 잔고 행을 가지고 있습니다</w:t>
            </w:r>
          </w:p>
        </w:tc>
      </w:tr>
      <w:tr>
        <w:tc>
          <w:tcPr>
            <w:tcW w:type="dxa" w:w="4873"/>
          </w:tcPr>
          <w:p>
            <w:pPr>
              <w:spacing w:after="20" w:line="252" w:lineRule="auto"/>
            </w:pPr>
            <w:r>
              <w:rPr>
                <w:sz w:val="17"/>
              </w:rPr>
            </w:r>
            <w:r>
              <w:rPr>
                <w:rFonts w:ascii="맑은 고딕" w:hAnsi="맑은 고딕" w:eastAsia="맑은 고딕"/>
                <w:sz w:val="17"/>
              </w:rPr>
              <w:t>41</w:t>
            </w:r>
          </w:p>
        </w:tc>
        <w:tc>
          <w:tcPr>
            <w:tcW w:type="dxa" w:w="4873"/>
          </w:tcPr>
          <w:p>
            <w:pPr>
              <w:spacing w:after="20" w:line="252" w:lineRule="auto"/>
            </w:pPr>
            <w:r>
              <w:rPr>
                <w:sz w:val="17"/>
              </w:rPr>
            </w:r>
            <w:r>
              <w:rPr>
                <w:rFonts w:ascii="맑은 고딕" w:hAnsi="맑은 고딕" w:eastAsia="맑은 고딕"/>
                <w:sz w:val="17"/>
              </w:rPr>
              <w:t xml:space="preserve">설계 문서가 데이터베이스 함수 본문을 통째로 옮겨 적어 두고 두 번의 개정 동안 갱신되지 않았습니다. </w:t>
            </w:r>
            <w:r>
              <w:rPr>
                <w:rFonts w:ascii="Consolas" w:hAnsi="Consolas" w:eastAsia="Consolas"/>
                <w:sz w:val="17"/>
              </w:rPr>
              <w:t>docs/contracts/백엔드_DB_설계.md</w:t>
            </w:r>
            <w:r>
              <w:rPr>
                <w:rFonts w:ascii="맑은 고딕" w:hAnsi="맑은 고딕" w:eastAsia="맑은 고딕"/>
                <w:sz w:val="17"/>
              </w:rPr>
              <w:t xml:space="preserve"> 가 </w:t>
            </w:r>
            <w:r>
              <w:rPr>
                <w:rFonts w:ascii="Consolas" w:hAnsi="Consolas" w:eastAsia="Consolas"/>
                <w:sz w:val="17"/>
              </w:rPr>
              <w:t>post_ledger_transaction</w:t>
            </w:r>
            <w:r>
              <w:rPr>
                <w:rFonts w:ascii="맑은 고딕" w:hAnsi="맑은 고딕" w:eastAsia="맑은 고딕"/>
                <w:sz w:val="17"/>
              </w:rPr>
              <w:t xml:space="preserve"> 의 V1 본문을 싣고 있었는데 그 함수는 V13 과 V27 에서 개정됐습니다. 2026-09-10 에 그 낡은 사본을 기준으로 새 판을 쓰다가 V27 이 없앤 재조회 세 건이 되살아나고 V13 이 넣은 원가 프로젝션 호출이 사라졌습니다. 시험 열두 건이 깨져서 발견했습니다. 곧 문서가 코드와 갈린 것을 사람이 아니라 시험이 잡았습니다. 같은 날 그 자리를 마이그레이션 파일을 가리키는 참조로 바꿨습니다. 값을 두 곳에 두지 않는 것이 유일한 해법입니다. 같은 날 나머지도 훑었습니다. 그 문서가 옮겨 적은 함수 본문은 열일곱 개이고 그중 V1 이후 개정된 것이 둘입니다. </w:t>
            </w:r>
            <w:r>
              <w:rPr>
                <w:rFonts w:ascii="Consolas" w:hAnsi="Consolas" w:eastAsia="Consolas"/>
                <w:sz w:val="17"/>
              </w:rPr>
              <w:t>post_ledger_transaction</w:t>
            </w:r>
            <w:r>
              <w:rPr>
                <w:rFonts w:ascii="맑은 고딕" w:hAnsi="맑은 고딕" w:eastAsia="맑은 고딕"/>
                <w:sz w:val="17"/>
              </w:rPr>
              <w:t xml:space="preserve"> 과 </w:t>
            </w:r>
            <w:r>
              <w:rPr>
                <w:rFonts w:ascii="Consolas" w:hAnsi="Consolas" w:eastAsia="Consolas"/>
                <w:sz w:val="17"/>
              </w:rPr>
              <w:t>assert_txn_sealed_balanced</w:t>
            </w:r>
            <w:r>
              <w:rPr>
                <w:rFonts w:ascii="맑은 고딕" w:hAnsi="맑은 고딕" w:eastAsia="맑은 고딕"/>
                <w:sz w:val="17"/>
              </w:rPr>
              <w:t xml:space="preserve"> 이고 둘 다 낡은 사본이었습니다. 둘 다 참조로 바꿨습니다. 남은 열다섯 중 둘은 </w:t>
            </w:r>
            <w:r>
              <w:rPr>
                <w:rFonts w:ascii="Consolas" w:hAnsi="Consolas" w:eastAsia="Consolas"/>
                <w:sz w:val="17"/>
              </w:rPr>
              <w:t>prune_outbox_partitions</w:t>
            </w:r>
            <w:r>
              <w:rPr>
                <w:rFonts w:ascii="맑은 고딕" w:hAnsi="맑은 고딕" w:eastAsia="맑은 고딕"/>
                <w:sz w:val="17"/>
              </w:rPr>
              <w:t xml:space="preserve"> 와 </w:t>
            </w:r>
            <w:r>
              <w:rPr>
                <w:rFonts w:ascii="Consolas" w:hAnsi="Consolas" w:eastAsia="Consolas"/>
                <w:sz w:val="17"/>
              </w:rPr>
              <w:t>check_default_partitions</w:t>
            </w:r>
            <w:r>
              <w:rPr>
                <w:rFonts w:ascii="맑은 고딕" w:hAnsi="맑은 고딕" w:eastAsia="맑은 고딕"/>
                <w:sz w:val="17"/>
              </w:rPr>
              <w:t xml:space="preserve"> 로 마이그레이션에 정본이 아예 없는 로드맵 설계라 대조 대상이 아닙니다. 곧 사본과 정본이 같다고 말할 수 있는 것은 열셋입니다. 그 열셋도 같은 구조라 언제든 갈립니다</w:t>
            </w:r>
          </w:p>
        </w:tc>
      </w:tr>
      <w:tr>
        <w:tc>
          <w:tcPr>
            <w:tcW w:type="dxa" w:w="4873"/>
          </w:tcPr>
          <w:p>
            <w:pPr>
              <w:spacing w:after="20" w:line="252" w:lineRule="auto"/>
            </w:pPr>
            <w:r>
              <w:rPr>
                <w:sz w:val="17"/>
              </w:rPr>
            </w:r>
            <w:r>
              <w:rPr>
                <w:rFonts w:ascii="맑은 고딕" w:hAnsi="맑은 고딕" w:eastAsia="맑은 고딕"/>
                <w:sz w:val="17"/>
              </w:rPr>
              <w:t>42</w:t>
            </w:r>
          </w:p>
        </w:tc>
        <w:tc>
          <w:tcPr>
            <w:tcW w:type="dxa" w:w="4873"/>
          </w:tcPr>
          <w:p>
            <w:pPr>
              <w:spacing w:after="20" w:line="252" w:lineRule="auto"/>
            </w:pPr>
            <w:r>
              <w:rPr>
                <w:sz w:val="17"/>
              </w:rPr>
            </w:r>
            <w:r>
              <w:rPr>
                <w:rFonts w:ascii="맑은 고딕" w:hAnsi="맑은 고딕" w:eastAsia="맑은 고딕"/>
                <w:sz w:val="17"/>
              </w:rPr>
              <w:t xml:space="preserve">12마켓 부하에서 주문의 3분의 1이 201도 429도 아닌 응답으로 빠졌습니다. 2026-09-10 실측입니다. 요청 240/s 칸에서 전체 주문 요청 171.5/s 중 접수 112.9, 수용 거절 87.1, 비201 응답이 58.6/s 였습니다. 2026-09-11 에 사유를 갈랐습니다. 비201 이 초당 60.93 이고 </w:t>
            </w:r>
            <w:r>
              <w:rPr>
                <w:rFonts w:ascii="Consolas" w:hAnsi="Consolas" w:eastAsia="Consolas"/>
                <w:sz w:val="17"/>
              </w:rPr>
              <w:t>exchange.orders.rejected</w:t>
            </w:r>
            <w:r>
              <w:rPr>
                <w:rFonts w:ascii="맑은 고딕" w:hAnsi="맑은 고딕" w:eastAsia="맑은 고딕"/>
                <w:sz w:val="17"/>
              </w:rPr>
              <w:t xml:space="preserve"> 의 </w:t>
            </w:r>
            <w:r>
              <w:rPr>
                <w:rFonts w:ascii="Consolas" w:hAnsi="Consolas" w:eastAsia="Consolas"/>
                <w:sz w:val="17"/>
              </w:rPr>
              <w:t>insufficient_funds</w:t>
            </w:r>
            <w:r>
              <w:rPr>
                <w:rFonts w:ascii="맑은 고딕" w:hAnsi="맑은 고딕" w:eastAsia="맑은 고딕"/>
                <w:sz w:val="17"/>
              </w:rPr>
              <w:t xml:space="preserve"> 가 정확히 같은 60.93 입니다. </w:t>
            </w:r>
            <w:r>
              <w:rPr>
                <w:rFonts w:ascii="Consolas" w:hAnsi="Consolas" w:eastAsia="Consolas"/>
                <w:sz w:val="17"/>
              </w:rPr>
              <w:t>domain_rejected</w:t>
            </w:r>
            <w:r>
              <w:rPr>
                <w:rFonts w:ascii="맑은 고딕" w:hAnsi="맑은 고딕" w:eastAsia="맑은 고딕"/>
                <w:sz w:val="17"/>
              </w:rPr>
              <w:t xml:space="preserve"> 는 0 입니다. 곧 400 이 전부 잔고 부족입니다. 부하 계정 잔고를 직접 보니 기준자산 열셋 중 아홉이 최소 0 이었습니다. 시드가 기준자산마다 100 인데 </w:t>
            </w:r>
            <w:r>
              <w:rPr>
                <w:rFonts w:ascii="Consolas" w:hAnsi="Consolas" w:eastAsia="Consolas"/>
                <w:sz w:val="17"/>
              </w:rPr>
              <w:t>order_flow.js</w:t>
            </w:r>
            <w:r>
              <w:rPr>
                <w:rFonts w:ascii="맑은 고딕" w:hAnsi="맑은 고딕" w:eastAsia="맑은 고딕"/>
                <w:sz w:val="17"/>
              </w:rPr>
              <w:t xml:space="preserve"> 의 매도 수량이 KRW-DOGE 와 KRW-TRX 에서 한 건에 50 이라 계정당 두 건이면 바닥납니다. 수량이 작은 KRW-BTC 0.001 과 KRW-ETH 0.01 만 99.84 와 98.33 으로 남았습니다. 같은 날 </w:t>
            </w:r>
            <w:r>
              <w:rPr>
                <w:rFonts w:ascii="Consolas" w:hAnsi="Consolas" w:eastAsia="Consolas"/>
                <w:sz w:val="17"/>
              </w:rPr>
              <w:t>clean_suite.py</w:t>
            </w:r>
            <w:r>
              <w:rPr>
                <w:rFonts w:ascii="맑은 고딕" w:hAnsi="맑은 고딕" w:eastAsia="맑은 고딕"/>
                <w:sz w:val="17"/>
              </w:rPr>
              <w:t xml:space="preserve"> 의 재발급이 기준자산 10^6 을 넣도록 고쳤습니다. 근거는 240/s 130초에서 계정당 매도가 약 271건이고 최대 수량 50 을 곱하면 13,550 이 필요하다는 계산입니다. 이 왜곡은 5.7.4 에서 5.7.7 까지의 12마켓 수치 전부에 들어 있습니다. 각 회차의 전후 대조는 양쪽 조건이 같아 유효하지만 절대값은 시스템 천장이 아니라 시드가 만든 천장을 함께 봅니다. </w:t>
            </w:r>
            <w:r>
              <w:rPr>
                <w:rFonts w:ascii="맑은 고딕" w:hAnsi="맑은 고딕" w:eastAsia="맑은 고딕"/>
                <w:b/>
                <w:sz w:val="17"/>
              </w:rPr>
              <w:t>해소(2026-09-11).</w:t>
            </w:r>
            <w:r>
              <w:rPr>
                <w:rFonts w:ascii="맑은 고딕" w:hAnsi="맑은 고딕" w:eastAsia="맑은 고딕"/>
                <w:sz w:val="17"/>
              </w:rPr>
              <w:t xml:space="preserve"> 고친 시드로 같은 사다리를 다시 걸었고 비201 이 전 칸에서 0 입니다(5.7.8). 접수는 전 칸에서 올랐고 240/s 칸에서 113.25 가 125.71 이 됐습니다. 5.7.4 에서 5.7.7 까지의 절대값은 그대로 두되 이 한계를 함께 읽어야 합니다. 다시 재지 않는 이유는 그 회차들의 판정이 전부 전후 대조이고 대조는 왜곡에 영향받지 않기 때문입니다</w:t>
            </w:r>
          </w:p>
        </w:tc>
      </w:tr>
      <w:tr>
        <w:tc>
          <w:tcPr>
            <w:tcW w:type="dxa" w:w="4873"/>
          </w:tcPr>
          <w:p>
            <w:pPr>
              <w:spacing w:after="20" w:line="252" w:lineRule="auto"/>
            </w:pPr>
            <w:r>
              <w:rPr>
                <w:sz w:val="17"/>
              </w:rPr>
            </w:r>
            <w:r>
              <w:rPr>
                <w:rFonts w:ascii="맑은 고딕" w:hAnsi="맑은 고딕" w:eastAsia="맑은 고딕"/>
                <w:sz w:val="17"/>
              </w:rPr>
              <w:t>43</w:t>
            </w:r>
          </w:p>
        </w:tc>
        <w:tc>
          <w:tcPr>
            <w:tcW w:type="dxa" w:w="4873"/>
          </w:tcPr>
          <w:p>
            <w:pPr>
              <w:spacing w:after="20" w:line="252" w:lineRule="auto"/>
            </w:pPr>
            <w:r>
              <w:rPr>
                <w:sz w:val="17"/>
              </w:rPr>
            </w:r>
            <w:r>
              <w:rPr>
                <w:rFonts w:ascii="맑은 고딕" w:hAnsi="맑은 고딕" w:eastAsia="맑은 고딕"/>
                <w:sz w:val="17"/>
              </w:rPr>
              <w:t xml:space="preserve">마켓 순서 대역이 찰 때까지가 연 단위가 아니라 일 단위입니다. </w:t>
            </w:r>
            <w:r>
              <w:rPr>
                <w:rFonts w:ascii="Consolas" w:hAnsi="Consolas" w:eastAsia="Consolas"/>
                <w:sz w:val="17"/>
              </w:rPr>
              <w:t>event_seq</w:t>
            </w:r>
            <w:r>
              <w:rPr>
                <w:rFonts w:ascii="맑은 고딕" w:hAnsi="맑은 고딕" w:eastAsia="맑은 고딕"/>
                <w:sz w:val="17"/>
              </w:rPr>
              <w:t xml:space="preserve"> 를 </w:t>
            </w:r>
            <w:r>
              <w:rPr>
                <w:rFonts w:ascii="Consolas" w:hAnsi="Consolas" w:eastAsia="Consolas"/>
                <w:sz w:val="17"/>
              </w:rPr>
              <w:t>marketId * 10^7 + market_seq</w:t>
            </w:r>
            <w:r>
              <w:rPr>
                <w:rFonts w:ascii="맑은 고딕" w:hAnsi="맑은 고딕" w:eastAsia="맑은 고딕"/>
                <w:sz w:val="17"/>
              </w:rPr>
              <w:t xml:space="preserve"> 로 파생하므로 마켓당 지역 번호가 10^7 을 넘으면 그 마켓의 채번이 예외를 던집니다. 2026-09-11 실측 기준으로 명령당 이벤트가 1.133개이고 라이터 적용이 초당 118.73건입니다. 12마켓 균등이면 마켓당 초당 11.21개이고 10^7 까지 10.3일입니다. 봇이 몰리는 KRW-BTC 는 6.9일, 단일 마켓 회차는 1.4일입니다. 부하를 끄고 상시면만 돌려도 55일입니다. 발표까지 남은 기간과 같은 자릿수입니다. 실패 양상이 나쁩니다. 채번 예외가 라이터를 fail-fast 로 멈추고 </w:t>
            </w:r>
            <w:r>
              <w:rPr>
                <w:rFonts w:ascii="Consolas" w:hAnsi="Consolas" w:eastAsia="Consolas"/>
                <w:sz w:val="17"/>
              </w:rPr>
              <w:t>WriterRouter.isRunning</w:t>
            </w:r>
            <w:r>
              <w:rPr>
                <w:rFonts w:ascii="맑은 고딕" w:hAnsi="맑은 고딕" w:eastAsia="맑은 고딕"/>
                <w:sz w:val="17"/>
              </w:rPr>
              <w:t xml:space="preserve"> 이 전체 기준이라 한 마켓의 정지가 전 마켓 접수 거부가 되며 리더십까지 내려놓습니다. 그 명령은 이미 저널에 커밋돼 있으므로 재기동해도 같은 자리에서 다시 죽습니다. 운영이 카운터를 되돌릴 수도 없습니다. </w:t>
            </w:r>
            <w:r>
              <w:rPr>
                <w:rFonts w:ascii="Consolas" w:hAnsi="Consolas" w:eastAsia="Consolas"/>
                <w:sz w:val="17"/>
              </w:rPr>
              <w:t>event_journal</w:t>
            </w:r>
            <w:r>
              <w:rPr>
                <w:rFonts w:ascii="맑은 고딕" w:hAnsi="맑은 고딕" w:eastAsia="맑은 고딕"/>
                <w:sz w:val="17"/>
              </w:rPr>
              <w:t xml:space="preserve"> 기본키와 두 레지스트리의 유일 제약이 </w:t>
            </w:r>
            <w:r>
              <w:rPr>
                <w:rFonts w:ascii="Consolas" w:hAnsi="Consolas" w:eastAsia="Consolas"/>
                <w:sz w:val="17"/>
              </w:rPr>
              <w:t>event_seq</w:t>
            </w:r>
            <w:r>
              <w:rPr>
                <w:rFonts w:ascii="맑은 고딕" w:hAnsi="맑은 고딕" w:eastAsia="맑은 고딕"/>
                <w:sz w:val="17"/>
              </w:rPr>
              <w:t xml:space="preserve"> 재사용을 물리로 막습니다. 지금은 디스크가 먼저 찹니다. 상시면 9일, 부하시험 9시간입니다. 그러나 보존 정책이 들어오는 순간 디스크 벽이 사라지고 대역이 다음 벽이 됩니다. 카운터 여유를 보는 경보가 없는 것도 함께 고칩니다. 불변식 C23 은 카운터와 저널의 정합만 보고 잔여 여유는 보지 않습니다</w:t>
            </w:r>
          </w:p>
        </w:tc>
      </w:tr>
      <w:tr>
        <w:tc>
          <w:tcPr>
            <w:tcW w:type="dxa" w:w="4873"/>
          </w:tcPr>
          <w:p>
            <w:pPr>
              <w:spacing w:after="20" w:line="252" w:lineRule="auto"/>
            </w:pPr>
            <w:r>
              <w:rPr>
                <w:sz w:val="17"/>
              </w:rPr>
            </w:r>
            <w:r>
              <w:rPr>
                <w:rFonts w:ascii="맑은 고딕" w:hAnsi="맑은 고딕" w:eastAsia="맑은 고딕"/>
                <w:sz w:val="17"/>
              </w:rPr>
              <w:t>44</w:t>
            </w:r>
          </w:p>
        </w:tc>
        <w:tc>
          <w:tcPr>
            <w:tcW w:type="dxa" w:w="4873"/>
          </w:tcPr>
          <w:p>
            <w:pPr>
              <w:spacing w:after="20" w:line="252" w:lineRule="auto"/>
            </w:pPr>
            <w:r>
              <w:rPr>
                <w:sz w:val="17"/>
              </w:rPr>
            </w:r>
            <w:r>
              <w:rPr>
                <w:rFonts w:ascii="맑은 고딕" w:hAnsi="맑은 고딕" w:eastAsia="맑은 고딕"/>
                <w:sz w:val="17"/>
              </w:rPr>
              <w:t xml:space="preserve">마켓 식별자가 20 이상이면 이벤트가 첫 건부터 </w:t>
            </w:r>
            <w:r>
              <w:rPr>
                <w:rFonts w:ascii="Consolas" w:hAnsi="Consolas" w:eastAsia="Consolas"/>
                <w:sz w:val="17"/>
              </w:rPr>
              <w:t>event_journal</w:t>
            </w:r>
            <w:r>
              <w:rPr>
                <w:rFonts w:ascii="맑은 고딕" w:hAnsi="맑은 고딕" w:eastAsia="맑은 고딕"/>
                <w:sz w:val="17"/>
              </w:rPr>
              <w:t xml:space="preserve"> 의 기본 파티션으로 갑니다. 대역 폭 10^7 과 p0 경계 2 x 10^8 이 정확히 20배라 식별자 0에서 19까지만 p0 안에 듭니다. 오류가 아니라 무음 강등입니다. 그리고 기본 파티션에 행이 한 번 들어가면 2 x 10^8 부터의 파티션을 나중에 만들 수 없습니다. PostgreSQL 이 기본 파티션을 훑어 거부하기 때문입니다. V1 이후 </w:t>
            </w:r>
            <w:r>
              <w:rPr>
                <w:rFonts w:ascii="Consolas" w:hAnsi="Consolas" w:eastAsia="Consolas"/>
                <w:sz w:val="17"/>
              </w:rPr>
              <w:t>event_journal</w:t>
            </w:r>
            <w:r>
              <w:rPr>
                <w:rFonts w:ascii="맑은 고딕" w:hAnsi="맑은 고딕" w:eastAsia="맑은 고딕"/>
                <w:sz w:val="17"/>
              </w:rPr>
              <w:t xml:space="preserve"> 파티션을 더하는 마이그레이션이 하나도 없으므로 그 시점에 성장 경로가 영구히 닫힙니다. 현재 마켓이 열둘이라 도달하지 않았습니다. 불변식 C15 가 기본 파티션 유입을 WARN 으로 보고 있어 발견은 됩니다</w:t>
            </w:r>
          </w:p>
        </w:tc>
      </w:tr>
      <w:tr>
        <w:tc>
          <w:tcPr>
            <w:tcW w:type="dxa" w:w="4873"/>
          </w:tcPr>
          <w:p>
            <w:pPr>
              <w:spacing w:after="20" w:line="252" w:lineRule="auto"/>
            </w:pPr>
            <w:r>
              <w:rPr>
                <w:sz w:val="17"/>
              </w:rPr>
            </w:r>
            <w:r>
              <w:rPr>
                <w:rFonts w:ascii="맑은 고딕" w:hAnsi="맑은 고딕" w:eastAsia="맑은 고딕"/>
                <w:sz w:val="17"/>
              </w:rPr>
              <w:t>45</w:t>
            </w:r>
          </w:p>
        </w:tc>
        <w:tc>
          <w:tcPr>
            <w:tcW w:type="dxa" w:w="4873"/>
          </w:tcPr>
          <w:p>
            <w:pPr>
              <w:spacing w:after="20" w:line="252" w:lineRule="auto"/>
            </w:pPr>
            <w:r>
              <w:rPr>
                <w:sz w:val="17"/>
              </w:rPr>
            </w:r>
            <w:r>
              <w:rPr>
                <w:rFonts w:ascii="맑은 고딕" w:hAnsi="맑은 고딕" w:eastAsia="맑은 고딕"/>
                <w:sz w:val="17"/>
              </w:rPr>
              <w:t xml:space="preserve">스냅샷이 한 건도 찍히지 않습니다. 2026-09-11 실측입니다. 명령 121,812건을 기록한 데이터베이스에서 </w:t>
            </w:r>
            <w:r>
              <w:rPr>
                <w:rFonts w:ascii="Consolas" w:hAnsi="Consolas" w:eastAsia="Consolas"/>
                <w:sz w:val="17"/>
              </w:rPr>
              <w:t>snapshots</w:t>
            </w:r>
            <w:r>
              <w:rPr>
                <w:rFonts w:ascii="맑은 고딕" w:hAnsi="맑은 고딕" w:eastAsia="맑은 고딕"/>
                <w:sz w:val="17"/>
              </w:rPr>
              <w:t xml:space="preserve"> 표가 0행입니다. 원인은 배선입니다. </w:t>
            </w:r>
            <w:r>
              <w:rPr>
                <w:rFonts w:ascii="Consolas" w:hAnsi="Consolas" w:eastAsia="Consolas"/>
                <w:sz w:val="17"/>
              </w:rPr>
              <w:t>EngineConfig.snapshotCapture</w:t>
            </w:r>
            <w:r>
              <w:rPr>
                <w:rFonts w:ascii="맑은 고딕" w:hAnsi="맑은 고딕" w:eastAsia="맑은 고딕"/>
                <w:sz w:val="17"/>
              </w:rPr>
              <w:t xml:space="preserve"> 가 </w:t>
            </w:r>
            <w:r>
              <w:rPr>
                <w:rFonts w:ascii="Consolas" w:hAnsi="Consolas" w:eastAsia="Consolas"/>
                <w:sz w:val="17"/>
              </w:rPr>
              <w:t>setSnapshotHook</w:t>
            </w:r>
            <w:r>
              <w:rPr>
                <w:rFonts w:ascii="맑은 고딕" w:hAnsi="맑은 고딕" w:eastAsia="맑은 고딕"/>
                <w:sz w:val="17"/>
              </w:rPr>
              <w:t xml:space="preserve"> 을 레거시 </w:t>
            </w:r>
            <w:r>
              <w:rPr>
                <w:rFonts w:ascii="Consolas" w:hAnsi="Consolas" w:eastAsia="Consolas"/>
                <w:sz w:val="17"/>
              </w:rPr>
              <w:t>singleWriterLoop</w:t>
            </w:r>
            <w:r>
              <w:rPr>
                <w:rFonts w:ascii="맑은 고딕" w:hAnsi="맑은 고딕" w:eastAsia="맑은 고딕"/>
                <w:sz w:val="17"/>
              </w:rPr>
              <w:t xml:space="preserve"> 빈에만 겁니다. ADR 0021 5단계가 운영 경로를 </w:t>
            </w:r>
            <w:r>
              <w:rPr>
                <w:rFonts w:ascii="Consolas" w:hAnsi="Consolas" w:eastAsia="Consolas"/>
                <w:sz w:val="17"/>
              </w:rPr>
              <w:t>WriterRouter</w:t>
            </w:r>
            <w:r>
              <w:rPr>
                <w:rFonts w:ascii="맑은 고딕" w:hAnsi="맑은 고딕" w:eastAsia="맑은 고딕"/>
                <w:sz w:val="17"/>
              </w:rPr>
              <w:t xml:space="preserve"> 샤드로 옮겼는데 그 샤드에는 훅이 없습니다. 저장소 전체에서 </w:t>
            </w:r>
            <w:r>
              <w:rPr>
                <w:rFonts w:ascii="Consolas" w:hAnsi="Consolas" w:eastAsia="Consolas"/>
                <w:sz w:val="17"/>
              </w:rPr>
              <w:t>setSnapshotHook</w:t>
            </w:r>
            <w:r>
              <w:rPr>
                <w:rFonts w:ascii="맑은 고딕" w:hAnsi="맑은 고딕" w:eastAsia="맑은 고딕"/>
                <w:sz w:val="17"/>
              </w:rPr>
              <w:t xml:space="preserve"> 호출부가 그 한 줄뿐입니다. 결과로 복구가 항상 명령 0번부터 전량 재생입니다. 곧 복구 시간이 저널 크기에 비례합니다. 정본의 RTO 실측 5.116초에서 10.226초(2026-09-13 로컬 카오스 스택, V41 적용 후 5실험 5회차, </w:t>
            </w:r>
            <w:r>
              <w:rPr>
                <w:rFonts w:ascii="Consolas" w:hAnsi="Consolas" w:eastAsia="Consolas"/>
                <w:sz w:val="17"/>
              </w:rPr>
              <w:t>harness/evidence/chaos-runs/</w:t>
            </w:r>
            <w:r>
              <w:rPr>
                <w:rFonts w:ascii="맑은 고딕" w:hAnsi="맑은 고딕" w:eastAsia="맑은 고딕"/>
                <w:sz w:val="17"/>
              </w:rPr>
              <w:t>)는 저널이 작던 회차의 값이라 이 배선에서는 저널이 자랄수록 함께 자랍니다. 아직 큰 저널로 페일오버를 재지 않았습니다</w:t>
            </w:r>
          </w:p>
        </w:tc>
      </w:tr>
      <w:tr>
        <w:tc>
          <w:tcPr>
            <w:tcW w:type="dxa" w:w="4873"/>
          </w:tcPr>
          <w:p>
            <w:pPr>
              <w:spacing w:after="20" w:line="252" w:lineRule="auto"/>
            </w:pPr>
            <w:r>
              <w:rPr>
                <w:sz w:val="17"/>
              </w:rPr>
            </w:r>
            <w:r>
              <w:rPr>
                <w:rFonts w:ascii="맑은 고딕" w:hAnsi="맑은 고딕" w:eastAsia="맑은 고딕"/>
                <w:sz w:val="17"/>
              </w:rPr>
              <w:t>46</w:t>
            </w:r>
          </w:p>
        </w:tc>
        <w:tc>
          <w:tcPr>
            <w:tcW w:type="dxa" w:w="4873"/>
          </w:tcPr>
          <w:p>
            <w:pPr>
              <w:spacing w:after="20" w:line="252" w:lineRule="auto"/>
            </w:pPr>
            <w:r>
              <w:rPr>
                <w:sz w:val="17"/>
              </w:rPr>
            </w:r>
            <w:r>
              <w:rPr>
                <w:rFonts w:ascii="Consolas" w:hAnsi="Consolas" w:eastAsia="Consolas"/>
                <w:sz w:val="17"/>
              </w:rPr>
              <w:t>command_journal</w:t>
            </w:r>
            <w:r>
              <w:rPr>
                <w:rFonts w:ascii="맑은 고딕" w:hAnsi="맑은 고딕" w:eastAsia="맑은 고딕"/>
                <w:sz w:val="17"/>
              </w:rPr>
              <w:t xml:space="preserve"> 의 파티션이 셋뿐이고 V1 이후 더한 마이그레이션이 없습니다. </w:t>
            </w:r>
            <w:r>
              <w:rPr>
                <w:rFonts w:ascii="Consolas" w:hAnsi="Consolas" w:eastAsia="Consolas"/>
                <w:sz w:val="17"/>
              </w:rPr>
              <w:t>p0</w:t>
            </w:r>
            <w:r>
              <w:rPr>
                <w:rFonts w:ascii="맑은 고딕" w:hAnsi="맑은 고딕" w:eastAsia="맑은 고딕"/>
                <w:sz w:val="17"/>
              </w:rPr>
              <w:t xml:space="preserve"> 가 10^8 까지, </w:t>
            </w:r>
            <w:r>
              <w:rPr>
                <w:rFonts w:ascii="Consolas" w:hAnsi="Consolas" w:eastAsia="Consolas"/>
                <w:sz w:val="17"/>
              </w:rPr>
              <w:t>p100000000</w:t>
            </w:r>
            <w:r>
              <w:rPr>
                <w:rFonts w:ascii="맑은 고딕" w:hAnsi="맑은 고딕" w:eastAsia="맑은 고딕"/>
                <w:sz w:val="17"/>
              </w:rPr>
              <w:t xml:space="preserve"> 이 2 x 10^8 까지, 그다음이 기본 파티션입니다. 기본 파티션에 행이 한 번 들어가면 그 구간의 파티션을 다시 만들 수 없습니다. PostgreSQL 이 기본 파티션을 훑어 거부하기 때문입니다. 불변식 C15 가 유입을 보지만 WARN 이라 멈추지 않습니다. 부하시험 속도 초당 132 로 연속 주행하면 2 x 10^8 까지 약 17.4일이고 봇만 도는 상시면 속도로는 1년이 넘습니다. 하네스는 칸마다 볼륨을 파기하므로 도달하지 않습니다. 곧 급하지는 않으나 파티션을 미리 만들어 두는 비용이 거의 0 이라 다음 마이그레이션에 함께 넣습니다</w:t>
            </w:r>
          </w:p>
        </w:tc>
      </w:tr>
      <w:tr>
        <w:tc>
          <w:tcPr>
            <w:tcW w:type="dxa" w:w="4873"/>
          </w:tcPr>
          <w:p>
            <w:pPr>
              <w:spacing w:after="20" w:line="252" w:lineRule="auto"/>
            </w:pPr>
            <w:r>
              <w:rPr>
                <w:sz w:val="17"/>
              </w:rPr>
            </w:r>
            <w:r>
              <w:rPr>
                <w:rFonts w:ascii="맑은 고딕" w:hAnsi="맑은 고딕" w:eastAsia="맑은 고딕"/>
                <w:sz w:val="17"/>
              </w:rPr>
              <w:t>47</w:t>
            </w:r>
          </w:p>
        </w:tc>
        <w:tc>
          <w:tcPr>
            <w:tcW w:type="dxa" w:w="4873"/>
          </w:tcPr>
          <w:p>
            <w:pPr>
              <w:spacing w:after="20" w:line="252" w:lineRule="auto"/>
            </w:pPr>
            <w:r>
              <w:rPr>
                <w:sz w:val="17"/>
              </w:rPr>
            </w:r>
            <w:r>
              <w:rPr>
                <w:rFonts w:ascii="맑은 고딕" w:hAnsi="맑은 고딕" w:eastAsia="맑은 고딕"/>
                <w:sz w:val="17"/>
              </w:rPr>
              <w:t xml:space="preserve">처리량 천장의 절대값을 회차 밖으로 인용할 수 없습니다. 2026-09-12 실측입니다. 거의 같은 코드로 같은 스크립트에 같은 요청 240/s 를 걸었는데 접수가 157.47 에서 255.36/s 로 1.62배 갈렸습니다. 제시된 부하는 양쪽 다 초당 256 에서 259 로 거의 같습니다. 주행 간 산포도 아닙니다. 같은 날 240/s 를 한 번 더 걸어 접수 255.16/s 를 얻었고 첫 주행 255.36 과 0.08퍼센트 안에서 맞습니다. </w:t>
            </w:r>
            <w:r>
              <w:rPr>
                <w:rFonts w:ascii="맑은 고딕" w:hAnsi="맑은 고딕" w:eastAsia="맑은 고딕"/>
                <w:b/>
                <w:sz w:val="17"/>
              </w:rPr>
              <w:t>그 차이를 아직 설명하지 못합니다.</w:t>
            </w:r>
            <w:r>
              <w:rPr>
                <w:rFonts w:ascii="맑은 고딕" w:hAnsi="맑은 고딕" w:eastAsia="맑은 고딕"/>
                <w:sz w:val="17"/>
              </w:rPr>
              <w:t xml:space="preserve"> 코드는 원인이 아닙니다. 두 회차가 같은 커밋은 아니지만 그 사이 서버 변경은 </w:t>
            </w:r>
            <w:r>
              <w:rPr>
                <w:rFonts w:ascii="Consolas" w:hAnsi="Consolas" w:eastAsia="Consolas"/>
                <w:sz w:val="17"/>
              </w:rPr>
              <w:t>EngineConfig.java</w:t>
            </w:r>
            <w:r>
              <w:rPr>
                <w:rFonts w:ascii="맑은 고딕" w:hAnsi="맑은 고딕" w:eastAsia="맑은 고딕"/>
                <w:sz w:val="17"/>
              </w:rPr>
              <w:t xml:space="preserve"> 6행과 </w:t>
            </w:r>
            <w:r>
              <w:rPr>
                <w:rFonts w:ascii="Consolas" w:hAnsi="Consolas" w:eastAsia="Consolas"/>
                <w:sz w:val="17"/>
              </w:rPr>
              <w:t>CommandJournalAppender.java</w:t>
            </w:r>
            <w:r>
              <w:rPr>
                <w:rFonts w:ascii="맑은 고딕" w:hAnsi="맑은 고딕" w:eastAsia="맑은 고딕"/>
                <w:sz w:val="17"/>
              </w:rPr>
              <w:t xml:space="preserve"> 62행 추가 2행 삭제이고 내용이 </w:t>
            </w:r>
            <w:r>
              <w:rPr>
                <w:rFonts w:ascii="Consolas" w:hAnsi="Consolas" w:eastAsia="Consolas"/>
                <w:sz w:val="17"/>
              </w:rPr>
              <w:t>System.nanoTime</w:t>
            </w:r>
            <w:r>
              <w:rPr>
                <w:rFonts w:ascii="맑은 고딕" w:hAnsi="맑은 고딕" w:eastAsia="맑은 고딕"/>
                <w:sz w:val="17"/>
              </w:rPr>
              <w:t xml:space="preserve"> 표식과 </w:t>
            </w:r>
            <w:r>
              <w:rPr>
                <w:rFonts w:ascii="Consolas" w:hAnsi="Consolas" w:eastAsia="Consolas"/>
                <w:sz w:val="17"/>
              </w:rPr>
              <w:t>LongAdder</w:t>
            </w:r>
            <w:r>
              <w:rPr>
                <w:rFonts w:ascii="맑은 고딕" w:hAnsi="맑은 고딕" w:eastAsia="맑은 고딕"/>
                <w:sz w:val="17"/>
              </w:rPr>
              <w:t xml:space="preserve"> 뿐입니다. 계측은 비용을 더하는 방향이므로 더 많은 일을 하는 쪽이 더 빨랐습니다. 저장 계층은 실제로 움직입니다. </w:t>
            </w:r>
            <w:r>
              <w:rPr>
                <w:rFonts w:ascii="Consolas" w:hAnsi="Consolas" w:eastAsia="Consolas"/>
                <w:sz w:val="17"/>
              </w:rPr>
              <w:t>pg_test_fsync</w:t>
            </w:r>
            <w:r>
              <w:rPr>
                <w:rFonts w:ascii="맑은 고딕" w:hAnsi="맑은 고딕" w:eastAsia="맑은 고딕"/>
                <w:sz w:val="17"/>
              </w:rPr>
              <w:t xml:space="preserve"> 의 </w:t>
            </w:r>
            <w:r>
              <w:rPr>
                <w:rFonts w:ascii="Consolas" w:hAnsi="Consolas" w:eastAsia="Consolas"/>
                <w:sz w:val="17"/>
              </w:rPr>
              <w:t>fdatasync</w:t>
            </w:r>
            <w:r>
              <w:rPr>
                <w:rFonts w:ascii="맑은 고딕" w:hAnsi="맑은 고딕" w:eastAsia="맑은 고딕"/>
                <w:sz w:val="17"/>
              </w:rPr>
              <w:t xml:space="preserve"> 가 2026-09-07 건당 3.206밀리초에서 2026-09-12 0.419밀리초로 7.7배 빨라졌고, </w:t>
            </w:r>
            <w:r>
              <w:rPr>
                <w:rFonts w:ascii="Consolas" w:hAnsi="Consolas" w:eastAsia="Consolas"/>
                <w:sz w:val="17"/>
              </w:rPr>
              <w:t>PGDATA</w:t>
            </w:r>
            <w:r>
              <w:rPr>
                <w:rFonts w:ascii="맑은 고딕" w:hAnsi="맑은 고딕" w:eastAsia="맑은 고딕"/>
                <w:sz w:val="17"/>
              </w:rPr>
              <w:t xml:space="preserve"> 를 직접 지정한 값과 기본 경로 값이 0.419 와 0.420 으로 같아 측정 위치 차이가 아닙니다. </w:t>
            </w:r>
            <w:r>
              <w:rPr>
                <w:rFonts w:ascii="맑은 고딕" w:hAnsi="맑은 고딕" w:eastAsia="맑은 고딕"/>
                <w:b/>
                <w:sz w:val="17"/>
              </w:rPr>
              <w:t>다만 2026-09-11 의 저장 계층은 측정하지 않았습니다.</w:t>
            </w:r>
            <w:r>
              <w:rPr>
                <w:rFonts w:ascii="맑은 고딕" w:hAnsi="맑은 고딕" w:eastAsia="맑은 고딕"/>
                <w:sz w:val="17"/>
              </w:rPr>
              <w:t xml:space="preserve"> 그래서 이번 차이의 원인을 저장 계층으로 확정하지 않습니다. 3.206밀리초를 그날에 대입하는 것도 안 됩니다. 같은 날 </w:t>
            </w:r>
            <w:r>
              <w:rPr>
                <w:rFonts w:ascii="Consolas" w:hAnsi="Consolas" w:eastAsia="Consolas"/>
                <w:sz w:val="17"/>
              </w:rPr>
              <w:t>stage0.json</w:t>
            </w:r>
            <w:r>
              <w:rPr>
                <w:rFonts w:ascii="맑은 고딕" w:hAnsi="맑은 고딕" w:eastAsia="맑은 고딕"/>
                <w:sz w:val="17"/>
              </w:rPr>
              <w:t xml:space="preserve"> 이 단일 세션 749.8 커밋/s, 평균 1.334밀리초를 쟀는데 장치 플러시가 3.206밀리초였다면 단일 세션이 초당 312 를 넘을 수 없습니다. 곧 09-11 의 플러시는 1.334밀리초 이하였다는 상한만 알 뿐입니다. 그 상한도 무부하 창의 값입니다. </w:t>
            </w:r>
            <w:r>
              <w:rPr>
                <w:rFonts w:ascii="Consolas" w:hAnsi="Consolas" w:eastAsia="Consolas"/>
                <w:sz w:val="17"/>
              </w:rPr>
              <w:t>stage0</w:t>
            </w:r>
            <w:r>
              <w:rPr>
                <w:rFonts w:ascii="맑은 고딕" w:hAnsi="맑은 고딕" w:eastAsia="맑은 고딕"/>
                <w:sz w:val="17"/>
              </w:rPr>
              <w:t xml:space="preserve"> 은 데이터베이스 단독 기동이고 대조군은 부하 주행입니다. 모형 자체는 무너지지 않습니다. 락 보유 1회의 역수가 단일 락의 산술 상한인데 09-11 은 6.166밀리초로 초당 162 에 실측 157.47 이고, 09-12 는 2.420밀리초로 초당 413 에 실측 373.82 입니다(요청 600/s 칸). 두 회차 모두 맞으므로 상한이 </w:t>
            </w:r>
            <w:r>
              <w:rPr>
                <w:rFonts w:ascii="Consolas" w:hAnsi="Consolas" w:eastAsia="Consolas"/>
                <w:sz w:val="17"/>
              </w:rPr>
              <w:t>EngineBridge.submitLock</w:t>
            </w:r>
            <w:r>
              <w:rPr>
                <w:rFonts w:ascii="맑은 고딕" w:hAnsi="맑은 고딕" w:eastAsia="맑은 고딕"/>
                <w:sz w:val="17"/>
              </w:rPr>
              <w:t xml:space="preserve"> 이라는 판정은 유지됩니다. 움직인 것은 그 락 안의 커밋 시간입니다. </w:t>
            </w:r>
            <w:r>
              <w:rPr>
                <w:rFonts w:ascii="맑은 고딕" w:hAnsi="맑은 고딕" w:eastAsia="맑은 고딕"/>
                <w:b/>
                <w:sz w:val="17"/>
              </w:rPr>
              <w:t>따라서 72.2 에서 160.25 까지의 사다리는 변화율만 인용합니다.</w:t>
            </w:r>
            <w:r>
              <w:rPr>
                <w:rFonts w:ascii="맑은 고딕" w:hAnsi="맑은 고딕" w:eastAsia="맑은 고딕"/>
                <w:sz w:val="17"/>
              </w:rPr>
              <w:t xml:space="preserve"> 각 계단이 한 회차 안의 전후 대조라 대조는 유효하지만, 설명되지 않는 변동이 1.62배 크기로 있는 한 절대값을 날짜 너머로 시스템의 천장이라고 부르면 안 됩니다. 고치는 방향은 회차마다 저장 계층을 함께 재는 것입니다. 부하 직전 </w:t>
            </w:r>
            <w:r>
              <w:rPr>
                <w:rFonts w:ascii="Consolas" w:hAnsi="Consolas" w:eastAsia="Consolas"/>
                <w:sz w:val="17"/>
              </w:rPr>
              <w:t>pg_test_fsync</w:t>
            </w:r>
            <w:r>
              <w:rPr>
                <w:rFonts w:ascii="맑은 고딕" w:hAnsi="맑은 고딕" w:eastAsia="맑은 고딕"/>
                <w:sz w:val="17"/>
              </w:rPr>
              <w:t xml:space="preserve"> 한 번을 왕복 프로브와 사다리 주행 둘 다에 배선했고 이후 산출물이 그 값을 함께 담습니다 (</w:t>
            </w:r>
            <w:r>
              <w:rPr>
                <w:rFonts w:ascii="Consolas" w:hAnsi="Consolas" w:eastAsia="Consolas"/>
                <w:sz w:val="17"/>
              </w:rPr>
              <w:t>harness/evidence/stage0c-20260912/</w:t>
            </w:r>
            <w:r>
              <w:rPr>
                <w:rFonts w:ascii="맑은 고딕" w:hAnsi="맑은 고딕" w:eastAsia="맑은 고딕"/>
                <w:sz w:val="17"/>
              </w:rPr>
              <w:t xml:space="preserve">, </w:t>
            </w:r>
            <w:r>
              <w:rPr>
                <w:rFonts w:ascii="Consolas" w:hAnsi="Consolas" w:eastAsia="Consolas"/>
                <w:sz w:val="17"/>
              </w:rPr>
              <w:t>제출_20260901/테스트_정본.md</w:t>
            </w:r>
            <w:r>
              <w:rPr>
                <w:rFonts w:ascii="맑은 고딕" w:hAnsi="맑은 고딕" w:eastAsia="맑은 고딕"/>
                <w:sz w:val="17"/>
              </w:rPr>
              <w:t xml:space="preserve"> 5.7.13)</w:t>
            </w:r>
          </w:p>
        </w:tc>
      </w:tr>
    </w:tbl>
    <w:p>
      <w:pPr>
        <w:spacing w:after="40" w:line="144" w:lineRule="auto"/>
      </w:pPr>
    </w:p>
    <w:p>
      <w:pPr>
        <w:pStyle w:val="Heading3"/>
        <w:spacing w:before="180" w:after="100"/>
      </w:pPr>
      <w:r>
        <w:rPr>
          <w:rFonts w:ascii="맑은 고딕" w:hAnsi="맑은 고딕" w:eastAsia="맑은 고딕"/>
          <w:b/>
          <w:color w:val="1B2429"/>
          <w:sz w:val="23"/>
        </w:rPr>
        <w:t>13.6 발표 전에 반드시 닫아야 하는 것</w:t>
      </w:r>
    </w:p>
    <w:p>
      <w:pPr>
        <w:spacing w:line="264" w:lineRule="auto" w:after="80"/>
      </w:pPr>
      <w:r>
        <w:rPr>
          <w:rFonts w:ascii="맑은 고딕" w:hAnsi="맑은 고딕" w:eastAsia="맑은 고딕"/>
          <w:sz w:val="19"/>
        </w:rPr>
        <w:t>13.4의 미배선 다섯 항목 중 관측 배선과 알림 실투입은 완료 기준에 직접 걸립니다. 나머지는 한계로 남긴 채 발표합니다.</w:t>
      </w:r>
    </w:p>
    <w:p>
      <w:pPr>
        <w:pStyle w:val="Heading2"/>
        <w:spacing w:before="280" w:after="100"/>
      </w:pPr>
      <w:r>
        <w:rPr>
          <w:rFonts w:ascii="맑은 고딕" w:hAnsi="맑은 고딕" w:eastAsia="맑은 고딕"/>
          <w:b/>
          <w:color w:val="1B2429"/>
          <w:sz w:val="28"/>
        </w:rPr>
        <w:t>부록. 결정 기록</w:t>
      </w:r>
    </w:p>
    <w:p>
      <w:pPr>
        <w:spacing w:line="264" w:lineRule="auto" w:after="80"/>
      </w:pPr>
      <w:r>
        <w:rPr>
          <w:rFonts w:ascii="맑은 고딕" w:hAnsi="맑은 고딕" w:eastAsia="맑은 고딕"/>
          <w:sz w:val="19"/>
        </w:rPr>
        <w:t xml:space="preserve">이 문서는 현재 상태의 정본입니다. "그때 왜 그렇게 정했는가"는 </w:t>
      </w:r>
      <w:r>
        <w:rPr>
          <w:rFonts w:ascii="Consolas" w:hAnsi="Consolas" w:eastAsia="Consolas"/>
          <w:sz w:val="19"/>
        </w:rPr>
        <w:t>docs/adr/</w:t>
      </w:r>
      <w:r>
        <w:rPr>
          <w:rFonts w:ascii="맑은 고딕" w:hAnsi="맑은 고딕" w:eastAsia="맑은 고딕"/>
          <w:sz w:val="19"/>
        </w:rPr>
        <w:t>가 갖습니다. 결정 기록 26편이 있습니다.</w:t>
      </w:r>
    </w:p>
    <w:p>
      <w:pPr>
        <w:spacing w:line="264" w:lineRule="auto" w:after="80"/>
      </w:pPr>
      <w:r>
        <w:rPr>
          <w:rFonts w:ascii="맑은 고딕" w:hAnsi="맑은 고딕" w:eastAsia="맑은 고딕"/>
          <w:sz w:val="19"/>
        </w:rPr>
        <w:t>이 문서와 결정 기록이 어긋나면 이 문서가 현재 상태의 권위입니다. 다만 결정 기록의 사유를 뒤집으려면 새 결정 기록을 써야 합니다.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