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2DD3D" w14:textId="77777777" w:rsidR="00AB0660" w:rsidRDefault="00F025DC" w:rsidP="00F025DC">
      <w:pPr>
        <w:spacing w:after="0" w:line="240" w:lineRule="auto"/>
        <w:rPr>
          <w:rFonts w:ascii="Times New Roman" w:hAnsi="Times New Roman" w:cs="Times New Roman"/>
          <w:b/>
          <w:sz w:val="24"/>
          <w:szCs w:val="24"/>
        </w:rPr>
      </w:pPr>
      <w:r w:rsidRPr="00F025DC">
        <w:rPr>
          <w:rFonts w:ascii="Times New Roman" w:hAnsi="Times New Roman" w:cs="Times New Roman"/>
          <w:b/>
          <w:sz w:val="24"/>
          <w:szCs w:val="24"/>
        </w:rPr>
        <w:t xml:space="preserve">Title: </w:t>
      </w:r>
      <w:r w:rsidR="004F11BC">
        <w:rPr>
          <w:rFonts w:ascii="Times New Roman" w:hAnsi="Times New Roman" w:cs="Times New Roman"/>
          <w:b/>
          <w:sz w:val="24"/>
          <w:szCs w:val="24"/>
        </w:rPr>
        <w:t>Latitude and Longitude</w:t>
      </w:r>
    </w:p>
    <w:p w14:paraId="419E49C6" w14:textId="77777777" w:rsidR="00F025DC" w:rsidRDefault="00F025DC" w:rsidP="00F025DC">
      <w:pPr>
        <w:spacing w:after="0" w:line="240" w:lineRule="auto"/>
        <w:rPr>
          <w:rFonts w:ascii="Times New Roman" w:hAnsi="Times New Roman" w:cs="Times New Roman"/>
          <w:b/>
          <w:sz w:val="24"/>
          <w:szCs w:val="24"/>
        </w:rPr>
      </w:pPr>
    </w:p>
    <w:p w14:paraId="7080F7E2" w14:textId="77777777" w:rsidR="00F025DC" w:rsidRDefault="002F7779" w:rsidP="00F025DC">
      <w:pPr>
        <w:spacing w:after="0" w:line="240" w:lineRule="auto"/>
        <w:rPr>
          <w:rFonts w:ascii="Times New Roman" w:hAnsi="Times New Roman" w:cs="Times New Roman"/>
          <w:b/>
          <w:sz w:val="24"/>
          <w:szCs w:val="24"/>
        </w:rPr>
      </w:pPr>
      <w:r w:rsidRPr="00281BA4">
        <w:rPr>
          <w:rFonts w:ascii="Times New Roman" w:hAnsi="Times New Roman" w:cs="Times New Roman"/>
          <w:b/>
          <w:sz w:val="24"/>
          <w:szCs w:val="24"/>
        </w:rPr>
        <w:t>What you will learn</w:t>
      </w:r>
      <w:r w:rsidR="00F025DC" w:rsidRPr="00281BA4">
        <w:rPr>
          <w:rFonts w:ascii="Times New Roman" w:hAnsi="Times New Roman" w:cs="Times New Roman"/>
          <w:b/>
          <w:sz w:val="24"/>
          <w:szCs w:val="24"/>
        </w:rPr>
        <w:t>:</w:t>
      </w:r>
    </w:p>
    <w:p w14:paraId="1EB299D5" w14:textId="77777777" w:rsidR="004F11BC" w:rsidRDefault="004F11BC" w:rsidP="004F11B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Prepare a formal laboratory report using the template provided</w:t>
      </w:r>
    </w:p>
    <w:p w14:paraId="44C43641" w14:textId="77777777" w:rsidR="004F11BC" w:rsidRDefault="004F11BC" w:rsidP="004F11B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Cartesian coordinate system</w:t>
      </w:r>
    </w:p>
    <w:p w14:paraId="36622618" w14:textId="77777777" w:rsidR="004F11BC" w:rsidRDefault="004F11BC" w:rsidP="004F11B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Latitude and Longitude</w:t>
      </w:r>
    </w:p>
    <w:p w14:paraId="6E5C2F52" w14:textId="77777777" w:rsidR="004F11BC" w:rsidRPr="004F11BC" w:rsidRDefault="004F11BC" w:rsidP="004F11B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Conversion from latitude/longitude to Cartesian Coordinates system </w:t>
      </w:r>
    </w:p>
    <w:p w14:paraId="61905D5D" w14:textId="77777777" w:rsidR="00281BA4" w:rsidRDefault="00281BA4" w:rsidP="00F025DC">
      <w:pPr>
        <w:spacing w:after="0" w:line="240" w:lineRule="auto"/>
        <w:rPr>
          <w:rFonts w:ascii="Times New Roman" w:hAnsi="Times New Roman" w:cs="Times New Roman"/>
          <w:b/>
          <w:sz w:val="24"/>
          <w:szCs w:val="24"/>
        </w:rPr>
      </w:pPr>
    </w:p>
    <w:p w14:paraId="7A5AAD4C" w14:textId="77777777" w:rsidR="00841CCB" w:rsidRPr="007E01A7" w:rsidRDefault="00841CCB" w:rsidP="00F025DC">
      <w:pPr>
        <w:spacing w:after="0" w:line="240" w:lineRule="auto"/>
        <w:rPr>
          <w:rFonts w:ascii="Times New Roman" w:hAnsi="Times New Roman" w:cs="Times New Roman"/>
          <w:sz w:val="24"/>
          <w:szCs w:val="24"/>
        </w:rPr>
      </w:pPr>
      <w:r>
        <w:rPr>
          <w:rFonts w:ascii="Times New Roman" w:hAnsi="Times New Roman" w:cs="Times New Roman"/>
          <w:b/>
          <w:sz w:val="24"/>
          <w:szCs w:val="24"/>
        </w:rPr>
        <w:t>Resources:</w:t>
      </w:r>
      <w:r w:rsidR="007E01A7">
        <w:rPr>
          <w:rFonts w:ascii="Times New Roman" w:hAnsi="Times New Roman" w:cs="Times New Roman"/>
          <w:b/>
          <w:sz w:val="24"/>
          <w:szCs w:val="24"/>
        </w:rPr>
        <w:t xml:space="preserve"> </w:t>
      </w:r>
      <w:r w:rsidR="007E01A7">
        <w:rPr>
          <w:rFonts w:ascii="Times New Roman" w:hAnsi="Times New Roman" w:cs="Times New Roman"/>
          <w:sz w:val="24"/>
          <w:szCs w:val="24"/>
        </w:rPr>
        <w:t>Read and study the following resources before doing the exercise.</w:t>
      </w:r>
    </w:p>
    <w:p w14:paraId="03B727C3" w14:textId="77777777" w:rsidR="00841CCB" w:rsidRPr="00841CCB" w:rsidRDefault="00841CCB" w:rsidP="00841CCB">
      <w:pPr>
        <w:pStyle w:val="ListParagraph"/>
        <w:numPr>
          <w:ilvl w:val="0"/>
          <w:numId w:val="4"/>
        </w:numPr>
        <w:spacing w:after="0" w:line="240" w:lineRule="auto"/>
        <w:rPr>
          <w:rFonts w:ascii="Times New Roman" w:hAnsi="Times New Roman" w:cs="Times New Roman"/>
          <w:sz w:val="24"/>
          <w:szCs w:val="24"/>
        </w:rPr>
      </w:pPr>
      <w:r w:rsidRPr="00841CCB">
        <w:rPr>
          <w:rFonts w:ascii="Times New Roman" w:hAnsi="Times New Roman" w:cs="Times New Roman"/>
          <w:sz w:val="24"/>
          <w:szCs w:val="24"/>
        </w:rPr>
        <w:t xml:space="preserve">Definition of latitude and longitude from whatis.com </w:t>
      </w:r>
      <w:hyperlink r:id="rId8" w:history="1">
        <w:r w:rsidRPr="00841CCB">
          <w:rPr>
            <w:rStyle w:val="Hyperlink"/>
            <w:rFonts w:ascii="Times New Roman" w:hAnsi="Times New Roman" w:cs="Times New Roman"/>
            <w:sz w:val="24"/>
            <w:szCs w:val="24"/>
          </w:rPr>
          <w:t>http://whatis.techtarget.com/definition/latitude-and-longitude</w:t>
        </w:r>
      </w:hyperlink>
      <w:r w:rsidRPr="00841CCB">
        <w:rPr>
          <w:rFonts w:ascii="Times New Roman" w:hAnsi="Times New Roman" w:cs="Times New Roman"/>
          <w:sz w:val="24"/>
          <w:szCs w:val="24"/>
        </w:rPr>
        <w:t xml:space="preserve"> </w:t>
      </w:r>
    </w:p>
    <w:p w14:paraId="247D0DBA" w14:textId="77777777" w:rsidR="00841CCB" w:rsidRPr="00841CCB" w:rsidRDefault="00841CCB" w:rsidP="001B2173">
      <w:pPr>
        <w:pStyle w:val="ListParagraph"/>
        <w:numPr>
          <w:ilvl w:val="0"/>
          <w:numId w:val="4"/>
        </w:numPr>
        <w:spacing w:after="0" w:line="240" w:lineRule="auto"/>
        <w:rPr>
          <w:rFonts w:ascii="Times New Roman" w:hAnsi="Times New Roman" w:cs="Times New Roman"/>
          <w:sz w:val="24"/>
          <w:szCs w:val="24"/>
        </w:rPr>
      </w:pPr>
      <w:r w:rsidRPr="00841CCB">
        <w:rPr>
          <w:rFonts w:ascii="Times New Roman" w:hAnsi="Times New Roman" w:cs="Times New Roman"/>
          <w:sz w:val="24"/>
          <w:szCs w:val="24"/>
        </w:rPr>
        <w:t xml:space="preserve">Conversion from latitude/longitude to Cartesian coordinate system </w:t>
      </w:r>
      <w:hyperlink r:id="rId9" w:history="1">
        <w:r w:rsidRPr="00841CCB">
          <w:rPr>
            <w:rStyle w:val="Hyperlink"/>
            <w:rFonts w:ascii="Times New Roman" w:hAnsi="Times New Roman" w:cs="Times New Roman"/>
            <w:sz w:val="24"/>
            <w:szCs w:val="24"/>
          </w:rPr>
          <w:t>https://cdn.citl.illinois.edu/courses/TSM352/TSM352_Labs/Module1_Lab01/M1_Lab01_Presentation01/index.htm</w:t>
        </w:r>
      </w:hyperlink>
      <w:r w:rsidRPr="00841CCB">
        <w:rPr>
          <w:rFonts w:ascii="Times New Roman" w:hAnsi="Times New Roman" w:cs="Times New Roman"/>
          <w:sz w:val="24"/>
          <w:szCs w:val="24"/>
        </w:rPr>
        <w:t xml:space="preserve"> </w:t>
      </w:r>
    </w:p>
    <w:p w14:paraId="6C8460A6" w14:textId="77777777" w:rsidR="00841CCB" w:rsidRDefault="00841CCB" w:rsidP="00841CCB">
      <w:pPr>
        <w:spacing w:after="0" w:line="240" w:lineRule="auto"/>
        <w:rPr>
          <w:rFonts w:ascii="Times New Roman" w:hAnsi="Times New Roman" w:cs="Times New Roman"/>
          <w:sz w:val="24"/>
          <w:szCs w:val="24"/>
        </w:rPr>
      </w:pPr>
    </w:p>
    <w:p w14:paraId="2D7CB678" w14:textId="77777777" w:rsidR="003C700D" w:rsidRDefault="003C700D" w:rsidP="00841CCB">
      <w:pPr>
        <w:spacing w:after="0" w:line="240" w:lineRule="auto"/>
        <w:rPr>
          <w:rFonts w:ascii="Times New Roman" w:hAnsi="Times New Roman" w:cs="Times New Roman"/>
          <w:b/>
          <w:sz w:val="24"/>
          <w:szCs w:val="24"/>
        </w:rPr>
      </w:pPr>
      <w:r w:rsidRPr="003C700D">
        <w:rPr>
          <w:rFonts w:ascii="Times New Roman" w:hAnsi="Times New Roman" w:cs="Times New Roman"/>
          <w:b/>
          <w:sz w:val="24"/>
          <w:szCs w:val="24"/>
        </w:rPr>
        <w:t xml:space="preserve">Laboratory </w:t>
      </w:r>
      <w:r>
        <w:rPr>
          <w:rFonts w:ascii="Times New Roman" w:hAnsi="Times New Roman" w:cs="Times New Roman"/>
          <w:b/>
          <w:sz w:val="24"/>
          <w:szCs w:val="24"/>
        </w:rPr>
        <w:t>E</w:t>
      </w:r>
      <w:r w:rsidRPr="003C700D">
        <w:rPr>
          <w:rFonts w:ascii="Times New Roman" w:hAnsi="Times New Roman" w:cs="Times New Roman"/>
          <w:b/>
          <w:sz w:val="24"/>
          <w:szCs w:val="24"/>
        </w:rPr>
        <w:t>xercise</w:t>
      </w:r>
    </w:p>
    <w:p w14:paraId="2470DE4E" w14:textId="77777777" w:rsidR="003C700D" w:rsidRDefault="003C700D" w:rsidP="00841CCB">
      <w:pPr>
        <w:spacing w:after="0" w:line="240" w:lineRule="auto"/>
        <w:rPr>
          <w:rFonts w:ascii="Times New Roman" w:hAnsi="Times New Roman" w:cs="Times New Roman"/>
          <w:b/>
          <w:sz w:val="24"/>
          <w:szCs w:val="24"/>
        </w:rPr>
      </w:pPr>
    </w:p>
    <w:p w14:paraId="190D1F78" w14:textId="77777777" w:rsidR="00C45B30" w:rsidRDefault="00C45B30" w:rsidP="00C45B30">
      <w:pPr>
        <w:spacing w:after="0" w:line="240" w:lineRule="auto"/>
        <w:rPr>
          <w:rFonts w:ascii="Times New Roman" w:hAnsi="Times New Roman" w:cs="Times New Roman"/>
          <w:sz w:val="24"/>
          <w:szCs w:val="24"/>
        </w:rPr>
      </w:pPr>
      <w:r w:rsidRPr="00C45B30">
        <w:rPr>
          <w:rFonts w:ascii="Times New Roman" w:hAnsi="Times New Roman" w:cs="Times New Roman"/>
          <w:sz w:val="24"/>
          <w:szCs w:val="24"/>
        </w:rPr>
        <w:t>Map coordinates are often given in terms of latitude and longitude. However, these are angular measures and have to be converted to linear measures in order to calculate distances and areas.</w:t>
      </w:r>
    </w:p>
    <w:p w14:paraId="277CFCDC" w14:textId="77777777" w:rsidR="00C45B30" w:rsidRPr="00C45B30" w:rsidRDefault="00C45B30" w:rsidP="00C45B30">
      <w:pPr>
        <w:spacing w:after="0" w:line="240" w:lineRule="auto"/>
        <w:rPr>
          <w:rFonts w:ascii="Times New Roman" w:hAnsi="Times New Roman" w:cs="Times New Roman"/>
          <w:sz w:val="24"/>
          <w:szCs w:val="24"/>
        </w:rPr>
      </w:pPr>
    </w:p>
    <w:p w14:paraId="00FD5B98" w14:textId="7AB429DE" w:rsidR="003C700D" w:rsidRDefault="003C700D" w:rsidP="00841CC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Determine the area of the field shown below in both acres and hectares given the latitude and longitude </w:t>
      </w:r>
      <w:r w:rsidR="00C45B30">
        <w:rPr>
          <w:rFonts w:ascii="Times New Roman" w:hAnsi="Times New Roman" w:cs="Times New Roman"/>
          <w:sz w:val="24"/>
          <w:szCs w:val="24"/>
        </w:rPr>
        <w:t xml:space="preserve">of the corners. </w:t>
      </w:r>
    </w:p>
    <w:p w14:paraId="12AF7744" w14:textId="77777777" w:rsidR="00C45B30" w:rsidRDefault="00C45B30" w:rsidP="00841CCB">
      <w:pPr>
        <w:spacing w:after="0" w:line="240" w:lineRule="auto"/>
        <w:rPr>
          <w:rFonts w:ascii="Times New Roman" w:hAnsi="Times New Roman" w:cs="Times New Roman"/>
          <w:sz w:val="24"/>
          <w:szCs w:val="24"/>
        </w:rPr>
      </w:pPr>
    </w:p>
    <w:p w14:paraId="707F2326" w14:textId="77777777" w:rsidR="00C45B30" w:rsidRDefault="00C45B30" w:rsidP="00C45B30">
      <w:pPr>
        <w:keepNext/>
        <w:spacing w:after="0" w:line="240" w:lineRule="auto"/>
        <w:jc w:val="center"/>
      </w:pPr>
      <w:r>
        <w:rPr>
          <w:rFonts w:ascii="Times New Roman" w:hAnsi="Times New Roman" w:cs="Times New Roman"/>
          <w:noProof/>
          <w:sz w:val="24"/>
          <w:szCs w:val="24"/>
        </w:rPr>
        <w:drawing>
          <wp:inline distT="0" distB="0" distL="0" distR="0" wp14:anchorId="3A980AD1" wp14:editId="75E3D6AE">
            <wp:extent cx="3031958" cy="308443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1_a.JPG"/>
                    <pic:cNvPicPr/>
                  </pic:nvPicPr>
                  <pic:blipFill>
                    <a:blip r:embed="rId10">
                      <a:extLst>
                        <a:ext uri="{28A0092B-C50C-407E-A947-70E740481C1C}">
                          <a14:useLocalDpi xmlns:a14="http://schemas.microsoft.com/office/drawing/2010/main" val="0"/>
                        </a:ext>
                      </a:extLst>
                    </a:blip>
                    <a:stretch>
                      <a:fillRect/>
                    </a:stretch>
                  </pic:blipFill>
                  <pic:spPr>
                    <a:xfrm>
                      <a:off x="0" y="0"/>
                      <a:ext cx="3068966" cy="3122082"/>
                    </a:xfrm>
                    <a:prstGeom prst="rect">
                      <a:avLst/>
                    </a:prstGeom>
                  </pic:spPr>
                </pic:pic>
              </a:graphicData>
            </a:graphic>
          </wp:inline>
        </w:drawing>
      </w:r>
    </w:p>
    <w:p w14:paraId="58745E07" w14:textId="77777777" w:rsidR="00C45B30" w:rsidRDefault="00C45B30" w:rsidP="00C45B30">
      <w:pPr>
        <w:pStyle w:val="Caption"/>
        <w:jc w:val="center"/>
      </w:pPr>
      <w:r>
        <w:t xml:space="preserve">Figure </w:t>
      </w:r>
      <w:r w:rsidR="00AB0660">
        <w:fldChar w:fldCharType="begin"/>
      </w:r>
      <w:r w:rsidR="00AB0660">
        <w:instrText xml:space="preserve"> SEQ Figure \* ARABIC </w:instrText>
      </w:r>
      <w:r w:rsidR="00AB0660">
        <w:fldChar w:fldCharType="separate"/>
      </w:r>
      <w:r>
        <w:rPr>
          <w:noProof/>
        </w:rPr>
        <w:t>1</w:t>
      </w:r>
      <w:r w:rsidR="00AB0660">
        <w:rPr>
          <w:noProof/>
        </w:rPr>
        <w:fldChar w:fldCharType="end"/>
      </w:r>
      <w:r>
        <w:t>. Aerial view of the field</w:t>
      </w:r>
    </w:p>
    <w:p w14:paraId="03482676" w14:textId="77777777" w:rsidR="00D23985" w:rsidRDefault="00D23985" w:rsidP="00D23985"/>
    <w:p w14:paraId="01F83046" w14:textId="77777777" w:rsidR="00684F70" w:rsidRDefault="00684F70" w:rsidP="00D23985">
      <w:pPr>
        <w:rPr>
          <w:rFonts w:ascii="Times New Roman" w:hAnsi="Times New Roman" w:cs="Times New Roman"/>
          <w:sz w:val="24"/>
          <w:szCs w:val="24"/>
        </w:rPr>
      </w:pPr>
    </w:p>
    <w:p w14:paraId="296091C6" w14:textId="77777777" w:rsidR="00D23985" w:rsidRDefault="00D23985" w:rsidP="00D23985">
      <w:pPr>
        <w:rPr>
          <w:rFonts w:ascii="Times New Roman" w:hAnsi="Times New Roman" w:cs="Times New Roman"/>
          <w:sz w:val="24"/>
          <w:szCs w:val="24"/>
        </w:rPr>
      </w:pPr>
      <w:r>
        <w:rPr>
          <w:rFonts w:ascii="Times New Roman" w:hAnsi="Times New Roman" w:cs="Times New Roman"/>
          <w:sz w:val="24"/>
          <w:szCs w:val="24"/>
        </w:rPr>
        <w:lastRenderedPageBreak/>
        <w:t>Table 1. Coordinates of field boundaries</w:t>
      </w:r>
    </w:p>
    <w:tbl>
      <w:tblPr>
        <w:tblW w:w="4635" w:type="dxa"/>
        <w:tblLook w:val="04A0" w:firstRow="1" w:lastRow="0" w:firstColumn="1" w:lastColumn="0" w:noHBand="0" w:noVBand="1"/>
      </w:tblPr>
      <w:tblGrid>
        <w:gridCol w:w="1975"/>
        <w:gridCol w:w="1360"/>
        <w:gridCol w:w="1300"/>
      </w:tblGrid>
      <w:tr w:rsidR="00D23985" w:rsidRPr="00D23985" w14:paraId="56AD48F3" w14:textId="77777777" w:rsidTr="00684F70">
        <w:trPr>
          <w:trHeight w:val="300"/>
        </w:trPr>
        <w:tc>
          <w:tcPr>
            <w:tcW w:w="19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52712"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Corner</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3E78E768"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Longitude</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F526303"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Latitude</w:t>
            </w:r>
          </w:p>
        </w:tc>
      </w:tr>
      <w:tr w:rsidR="00D23985" w:rsidRPr="00D23985" w14:paraId="1AF5E3BB"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50D46A78"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1</w:t>
            </w:r>
          </w:p>
        </w:tc>
        <w:tc>
          <w:tcPr>
            <w:tcW w:w="1360" w:type="dxa"/>
            <w:tcBorders>
              <w:top w:val="nil"/>
              <w:left w:val="nil"/>
              <w:bottom w:val="single" w:sz="4" w:space="0" w:color="auto"/>
              <w:right w:val="single" w:sz="4" w:space="0" w:color="auto"/>
            </w:tcBorders>
            <w:shd w:val="clear" w:color="auto" w:fill="auto"/>
            <w:noWrap/>
            <w:vAlign w:val="bottom"/>
            <w:hideMark/>
          </w:tcPr>
          <w:p w14:paraId="00054F6B"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-88.2236640</w:t>
            </w:r>
          </w:p>
        </w:tc>
        <w:tc>
          <w:tcPr>
            <w:tcW w:w="1300" w:type="dxa"/>
            <w:tcBorders>
              <w:top w:val="nil"/>
              <w:left w:val="nil"/>
              <w:bottom w:val="single" w:sz="4" w:space="0" w:color="auto"/>
              <w:right w:val="single" w:sz="4" w:space="0" w:color="auto"/>
            </w:tcBorders>
            <w:shd w:val="clear" w:color="auto" w:fill="auto"/>
            <w:noWrap/>
            <w:vAlign w:val="bottom"/>
            <w:hideMark/>
          </w:tcPr>
          <w:p w14:paraId="66C47CD5"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40.0868791</w:t>
            </w:r>
          </w:p>
        </w:tc>
      </w:tr>
      <w:tr w:rsidR="00D23985" w:rsidRPr="00D23985" w14:paraId="54876712"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662E30EF"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2</w:t>
            </w:r>
          </w:p>
        </w:tc>
        <w:tc>
          <w:tcPr>
            <w:tcW w:w="1360" w:type="dxa"/>
            <w:tcBorders>
              <w:top w:val="nil"/>
              <w:left w:val="nil"/>
              <w:bottom w:val="single" w:sz="4" w:space="0" w:color="auto"/>
              <w:right w:val="single" w:sz="4" w:space="0" w:color="auto"/>
            </w:tcBorders>
            <w:shd w:val="clear" w:color="auto" w:fill="auto"/>
            <w:noWrap/>
            <w:vAlign w:val="bottom"/>
            <w:hideMark/>
          </w:tcPr>
          <w:p w14:paraId="15181CEA"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-88.2215168</w:t>
            </w:r>
          </w:p>
        </w:tc>
        <w:tc>
          <w:tcPr>
            <w:tcW w:w="1300" w:type="dxa"/>
            <w:tcBorders>
              <w:top w:val="nil"/>
              <w:left w:val="nil"/>
              <w:bottom w:val="single" w:sz="4" w:space="0" w:color="auto"/>
              <w:right w:val="single" w:sz="4" w:space="0" w:color="auto"/>
            </w:tcBorders>
            <w:shd w:val="clear" w:color="auto" w:fill="auto"/>
            <w:noWrap/>
            <w:vAlign w:val="bottom"/>
            <w:hideMark/>
          </w:tcPr>
          <w:p w14:paraId="5919F98C"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40.0868791</w:t>
            </w:r>
          </w:p>
        </w:tc>
      </w:tr>
      <w:tr w:rsidR="00D23985" w:rsidRPr="00D23985" w14:paraId="0F98477C"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6989F700"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3</w:t>
            </w:r>
          </w:p>
        </w:tc>
        <w:tc>
          <w:tcPr>
            <w:tcW w:w="1360" w:type="dxa"/>
            <w:tcBorders>
              <w:top w:val="nil"/>
              <w:left w:val="nil"/>
              <w:bottom w:val="single" w:sz="4" w:space="0" w:color="auto"/>
              <w:right w:val="single" w:sz="4" w:space="0" w:color="auto"/>
            </w:tcBorders>
            <w:shd w:val="clear" w:color="auto" w:fill="auto"/>
            <w:noWrap/>
            <w:vAlign w:val="bottom"/>
            <w:hideMark/>
          </w:tcPr>
          <w:p w14:paraId="6CD5B68E"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-88.2215168</w:t>
            </w:r>
          </w:p>
        </w:tc>
        <w:tc>
          <w:tcPr>
            <w:tcW w:w="1300" w:type="dxa"/>
            <w:tcBorders>
              <w:top w:val="nil"/>
              <w:left w:val="nil"/>
              <w:bottom w:val="single" w:sz="4" w:space="0" w:color="auto"/>
              <w:right w:val="single" w:sz="4" w:space="0" w:color="auto"/>
            </w:tcBorders>
            <w:shd w:val="clear" w:color="auto" w:fill="auto"/>
            <w:noWrap/>
            <w:vAlign w:val="bottom"/>
            <w:hideMark/>
          </w:tcPr>
          <w:p w14:paraId="5DC95394"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40.0864410</w:t>
            </w:r>
          </w:p>
        </w:tc>
      </w:tr>
      <w:tr w:rsidR="00D23985" w:rsidRPr="00D23985" w14:paraId="57CA06BF"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5FFB170B"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w:t>
            </w:r>
          </w:p>
        </w:tc>
        <w:tc>
          <w:tcPr>
            <w:tcW w:w="1360" w:type="dxa"/>
            <w:tcBorders>
              <w:top w:val="nil"/>
              <w:left w:val="nil"/>
              <w:bottom w:val="single" w:sz="4" w:space="0" w:color="auto"/>
              <w:right w:val="single" w:sz="4" w:space="0" w:color="auto"/>
            </w:tcBorders>
            <w:shd w:val="clear" w:color="auto" w:fill="auto"/>
            <w:noWrap/>
            <w:vAlign w:val="bottom"/>
            <w:hideMark/>
          </w:tcPr>
          <w:p w14:paraId="3EAFE746" w14:textId="77777777" w:rsidR="00D23985" w:rsidRPr="00D23985" w:rsidRDefault="00670324" w:rsidP="00D2398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w:r>
            <w:r w:rsidR="00D23985" w:rsidRPr="00D23985">
              <w:rPr>
                <w:rFonts w:ascii="Calibri" w:eastAsia="Times New Roman" w:hAnsi="Calibri" w:cs="Times New Roman"/>
                <w:color w:val="000000"/>
              </w:rPr>
              <w:t>88.2204432</w:t>
            </w:r>
          </w:p>
        </w:tc>
        <w:tc>
          <w:tcPr>
            <w:tcW w:w="1300" w:type="dxa"/>
            <w:tcBorders>
              <w:top w:val="nil"/>
              <w:left w:val="nil"/>
              <w:bottom w:val="single" w:sz="4" w:space="0" w:color="auto"/>
              <w:right w:val="single" w:sz="4" w:space="0" w:color="auto"/>
            </w:tcBorders>
            <w:shd w:val="clear" w:color="auto" w:fill="auto"/>
            <w:noWrap/>
            <w:vAlign w:val="bottom"/>
            <w:hideMark/>
          </w:tcPr>
          <w:p w14:paraId="7D483FF1"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40.0864410</w:t>
            </w:r>
          </w:p>
        </w:tc>
      </w:tr>
      <w:tr w:rsidR="00D23985" w:rsidRPr="00D23985" w14:paraId="38C1F0BB"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7C71B383"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5</w:t>
            </w:r>
          </w:p>
        </w:tc>
        <w:tc>
          <w:tcPr>
            <w:tcW w:w="1360" w:type="dxa"/>
            <w:tcBorders>
              <w:top w:val="nil"/>
              <w:left w:val="nil"/>
              <w:bottom w:val="single" w:sz="4" w:space="0" w:color="auto"/>
              <w:right w:val="single" w:sz="4" w:space="0" w:color="auto"/>
            </w:tcBorders>
            <w:shd w:val="clear" w:color="auto" w:fill="auto"/>
            <w:noWrap/>
            <w:vAlign w:val="bottom"/>
            <w:hideMark/>
          </w:tcPr>
          <w:p w14:paraId="31009889"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-88.2204432</w:t>
            </w:r>
          </w:p>
        </w:tc>
        <w:tc>
          <w:tcPr>
            <w:tcW w:w="1300" w:type="dxa"/>
            <w:tcBorders>
              <w:top w:val="nil"/>
              <w:left w:val="nil"/>
              <w:bottom w:val="single" w:sz="4" w:space="0" w:color="auto"/>
              <w:right w:val="single" w:sz="4" w:space="0" w:color="auto"/>
            </w:tcBorders>
            <w:shd w:val="clear" w:color="auto" w:fill="auto"/>
            <w:noWrap/>
            <w:vAlign w:val="bottom"/>
            <w:hideMark/>
          </w:tcPr>
          <w:p w14:paraId="7EE881A1"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40.0856196</w:t>
            </w:r>
          </w:p>
        </w:tc>
      </w:tr>
      <w:tr w:rsidR="00D23985" w:rsidRPr="00D23985" w14:paraId="364DCFC6"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033CF780"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6</w:t>
            </w:r>
          </w:p>
        </w:tc>
        <w:tc>
          <w:tcPr>
            <w:tcW w:w="1360" w:type="dxa"/>
            <w:tcBorders>
              <w:top w:val="nil"/>
              <w:left w:val="nil"/>
              <w:bottom w:val="single" w:sz="4" w:space="0" w:color="auto"/>
              <w:right w:val="single" w:sz="4" w:space="0" w:color="auto"/>
            </w:tcBorders>
            <w:shd w:val="clear" w:color="auto" w:fill="auto"/>
            <w:noWrap/>
            <w:vAlign w:val="bottom"/>
            <w:hideMark/>
          </w:tcPr>
          <w:p w14:paraId="54EF9A81"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-88.2191549</w:t>
            </w:r>
          </w:p>
        </w:tc>
        <w:tc>
          <w:tcPr>
            <w:tcW w:w="1300" w:type="dxa"/>
            <w:tcBorders>
              <w:top w:val="nil"/>
              <w:left w:val="nil"/>
              <w:bottom w:val="single" w:sz="4" w:space="0" w:color="auto"/>
              <w:right w:val="single" w:sz="4" w:space="0" w:color="auto"/>
            </w:tcBorders>
            <w:shd w:val="clear" w:color="auto" w:fill="auto"/>
            <w:noWrap/>
            <w:vAlign w:val="bottom"/>
            <w:hideMark/>
          </w:tcPr>
          <w:p w14:paraId="070718C4"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40.0856196</w:t>
            </w:r>
          </w:p>
        </w:tc>
      </w:tr>
      <w:tr w:rsidR="00D23985" w:rsidRPr="00D23985" w14:paraId="01DBFDD9"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6228BE16"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7</w:t>
            </w:r>
          </w:p>
        </w:tc>
        <w:tc>
          <w:tcPr>
            <w:tcW w:w="1360" w:type="dxa"/>
            <w:tcBorders>
              <w:top w:val="nil"/>
              <w:left w:val="nil"/>
              <w:bottom w:val="single" w:sz="4" w:space="0" w:color="auto"/>
              <w:right w:val="single" w:sz="4" w:space="0" w:color="auto"/>
            </w:tcBorders>
            <w:shd w:val="clear" w:color="auto" w:fill="auto"/>
            <w:noWrap/>
            <w:vAlign w:val="bottom"/>
            <w:hideMark/>
          </w:tcPr>
          <w:p w14:paraId="5011460E"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-88.2191550</w:t>
            </w:r>
          </w:p>
        </w:tc>
        <w:tc>
          <w:tcPr>
            <w:tcW w:w="1300" w:type="dxa"/>
            <w:tcBorders>
              <w:top w:val="nil"/>
              <w:left w:val="nil"/>
              <w:bottom w:val="single" w:sz="4" w:space="0" w:color="auto"/>
              <w:right w:val="single" w:sz="4" w:space="0" w:color="auto"/>
            </w:tcBorders>
            <w:shd w:val="clear" w:color="auto" w:fill="auto"/>
            <w:noWrap/>
            <w:vAlign w:val="bottom"/>
            <w:hideMark/>
          </w:tcPr>
          <w:p w14:paraId="41B96EC9"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40.0837085</w:t>
            </w:r>
          </w:p>
        </w:tc>
      </w:tr>
      <w:tr w:rsidR="00D23985" w:rsidRPr="00D23985" w14:paraId="3C978E67"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6FA625BA"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w:t>
            </w:r>
          </w:p>
        </w:tc>
        <w:tc>
          <w:tcPr>
            <w:tcW w:w="1360" w:type="dxa"/>
            <w:tcBorders>
              <w:top w:val="nil"/>
              <w:left w:val="nil"/>
              <w:bottom w:val="single" w:sz="4" w:space="0" w:color="auto"/>
              <w:right w:val="single" w:sz="4" w:space="0" w:color="auto"/>
            </w:tcBorders>
            <w:shd w:val="clear" w:color="auto" w:fill="auto"/>
            <w:noWrap/>
            <w:vAlign w:val="bottom"/>
            <w:hideMark/>
          </w:tcPr>
          <w:p w14:paraId="54023DBE"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-88.2236640</w:t>
            </w:r>
          </w:p>
        </w:tc>
        <w:tc>
          <w:tcPr>
            <w:tcW w:w="1300" w:type="dxa"/>
            <w:tcBorders>
              <w:top w:val="nil"/>
              <w:left w:val="nil"/>
              <w:bottom w:val="single" w:sz="4" w:space="0" w:color="auto"/>
              <w:right w:val="single" w:sz="4" w:space="0" w:color="auto"/>
            </w:tcBorders>
            <w:shd w:val="clear" w:color="auto" w:fill="auto"/>
            <w:noWrap/>
            <w:vAlign w:val="bottom"/>
            <w:hideMark/>
          </w:tcPr>
          <w:p w14:paraId="75078573"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40.0837030</w:t>
            </w:r>
          </w:p>
        </w:tc>
      </w:tr>
      <w:tr w:rsidR="00D23985" w:rsidRPr="00D23985" w14:paraId="3B300108"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1D3EE88D"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9</w:t>
            </w:r>
          </w:p>
        </w:tc>
        <w:tc>
          <w:tcPr>
            <w:tcW w:w="1360" w:type="dxa"/>
            <w:tcBorders>
              <w:top w:val="nil"/>
              <w:left w:val="nil"/>
              <w:bottom w:val="single" w:sz="4" w:space="0" w:color="auto"/>
              <w:right w:val="single" w:sz="4" w:space="0" w:color="auto"/>
            </w:tcBorders>
            <w:shd w:val="clear" w:color="auto" w:fill="auto"/>
            <w:noWrap/>
            <w:vAlign w:val="bottom"/>
            <w:hideMark/>
          </w:tcPr>
          <w:p w14:paraId="116C289D"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-88.2236640</w:t>
            </w:r>
          </w:p>
        </w:tc>
        <w:tc>
          <w:tcPr>
            <w:tcW w:w="1300" w:type="dxa"/>
            <w:tcBorders>
              <w:top w:val="nil"/>
              <w:left w:val="nil"/>
              <w:bottom w:val="single" w:sz="4" w:space="0" w:color="auto"/>
              <w:right w:val="single" w:sz="4" w:space="0" w:color="auto"/>
            </w:tcBorders>
            <w:shd w:val="clear" w:color="auto" w:fill="auto"/>
            <w:noWrap/>
            <w:vAlign w:val="bottom"/>
            <w:hideMark/>
          </w:tcPr>
          <w:p w14:paraId="7D5EDC22"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40.0856196</w:t>
            </w:r>
          </w:p>
        </w:tc>
      </w:tr>
      <w:tr w:rsidR="00D23985" w:rsidRPr="00D23985" w14:paraId="35959E49"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3BA47356"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 </w:t>
            </w:r>
          </w:p>
        </w:tc>
        <w:tc>
          <w:tcPr>
            <w:tcW w:w="1360" w:type="dxa"/>
            <w:tcBorders>
              <w:top w:val="nil"/>
              <w:left w:val="nil"/>
              <w:bottom w:val="single" w:sz="4" w:space="0" w:color="auto"/>
              <w:right w:val="single" w:sz="4" w:space="0" w:color="auto"/>
            </w:tcBorders>
            <w:shd w:val="clear" w:color="auto" w:fill="auto"/>
            <w:noWrap/>
            <w:vAlign w:val="bottom"/>
            <w:hideMark/>
          </w:tcPr>
          <w:p w14:paraId="2EE98582"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FB388D8"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 </w:t>
            </w:r>
          </w:p>
        </w:tc>
      </w:tr>
      <w:tr w:rsidR="00D23985" w:rsidRPr="00D23985" w14:paraId="7965413A" w14:textId="77777777" w:rsidTr="00684F70">
        <w:trPr>
          <w:trHeight w:val="300"/>
        </w:trPr>
        <w:tc>
          <w:tcPr>
            <w:tcW w:w="1975" w:type="dxa"/>
            <w:tcBorders>
              <w:top w:val="nil"/>
              <w:left w:val="single" w:sz="4" w:space="0" w:color="auto"/>
              <w:bottom w:val="single" w:sz="4" w:space="0" w:color="auto"/>
              <w:right w:val="single" w:sz="4" w:space="0" w:color="auto"/>
            </w:tcBorders>
            <w:shd w:val="clear" w:color="auto" w:fill="auto"/>
            <w:noWrap/>
            <w:vAlign w:val="bottom"/>
            <w:hideMark/>
          </w:tcPr>
          <w:p w14:paraId="47E62BDD" w14:textId="77777777" w:rsidR="00D23985" w:rsidRPr="00D23985" w:rsidRDefault="00D23985" w:rsidP="00684F70">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L</w:t>
            </w:r>
            <w:r w:rsidR="00684F70">
              <w:rPr>
                <w:rFonts w:ascii="Calibri" w:eastAsia="Times New Roman" w:hAnsi="Calibri" w:cs="Times New Roman"/>
                <w:color w:val="000000"/>
              </w:rPr>
              <w:t xml:space="preserve">ocal </w:t>
            </w:r>
            <w:r w:rsidRPr="00D23985">
              <w:rPr>
                <w:rFonts w:ascii="Calibri" w:eastAsia="Times New Roman" w:hAnsi="Calibri" w:cs="Times New Roman"/>
                <w:color w:val="000000"/>
              </w:rPr>
              <w:t>O</w:t>
            </w:r>
            <w:r w:rsidR="00684F70">
              <w:rPr>
                <w:rFonts w:ascii="Calibri" w:eastAsia="Times New Roman" w:hAnsi="Calibri" w:cs="Times New Roman"/>
                <w:color w:val="000000"/>
              </w:rPr>
              <w:t>rigin</w:t>
            </w:r>
          </w:p>
        </w:tc>
        <w:tc>
          <w:tcPr>
            <w:tcW w:w="1360" w:type="dxa"/>
            <w:tcBorders>
              <w:top w:val="nil"/>
              <w:left w:val="nil"/>
              <w:bottom w:val="single" w:sz="4" w:space="0" w:color="auto"/>
              <w:right w:val="single" w:sz="4" w:space="0" w:color="auto"/>
            </w:tcBorders>
            <w:shd w:val="clear" w:color="auto" w:fill="auto"/>
            <w:noWrap/>
            <w:vAlign w:val="bottom"/>
            <w:hideMark/>
          </w:tcPr>
          <w:p w14:paraId="642D92DA"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-88.2236640</w:t>
            </w:r>
          </w:p>
        </w:tc>
        <w:tc>
          <w:tcPr>
            <w:tcW w:w="1300" w:type="dxa"/>
            <w:tcBorders>
              <w:top w:val="nil"/>
              <w:left w:val="nil"/>
              <w:bottom w:val="single" w:sz="4" w:space="0" w:color="auto"/>
              <w:right w:val="single" w:sz="4" w:space="0" w:color="auto"/>
            </w:tcBorders>
            <w:shd w:val="clear" w:color="auto" w:fill="auto"/>
            <w:noWrap/>
            <w:vAlign w:val="bottom"/>
            <w:hideMark/>
          </w:tcPr>
          <w:p w14:paraId="43679FAB" w14:textId="77777777" w:rsidR="00D23985" w:rsidRPr="00D23985" w:rsidRDefault="00D23985" w:rsidP="00D23985">
            <w:pPr>
              <w:spacing w:after="0" w:line="240" w:lineRule="auto"/>
              <w:jc w:val="center"/>
              <w:rPr>
                <w:rFonts w:ascii="Calibri" w:eastAsia="Times New Roman" w:hAnsi="Calibri" w:cs="Times New Roman"/>
                <w:color w:val="000000"/>
              </w:rPr>
            </w:pPr>
            <w:r w:rsidRPr="00D23985">
              <w:rPr>
                <w:rFonts w:ascii="Calibri" w:eastAsia="Times New Roman" w:hAnsi="Calibri" w:cs="Times New Roman"/>
                <w:color w:val="000000"/>
              </w:rPr>
              <w:t>40.0837030</w:t>
            </w:r>
          </w:p>
        </w:tc>
      </w:tr>
    </w:tbl>
    <w:p w14:paraId="3C8453AB" w14:textId="77777777" w:rsidR="00D23985" w:rsidRDefault="00D23985" w:rsidP="00D23985">
      <w:pPr>
        <w:rPr>
          <w:rFonts w:ascii="Times New Roman" w:hAnsi="Times New Roman" w:cs="Times New Roman"/>
          <w:sz w:val="24"/>
          <w:szCs w:val="24"/>
        </w:rPr>
      </w:pPr>
    </w:p>
    <w:p w14:paraId="3B8A9BDE" w14:textId="77777777" w:rsidR="007E01A7" w:rsidRDefault="007E01A7" w:rsidP="007E01A7">
      <w:pPr>
        <w:spacing w:after="0" w:line="240" w:lineRule="auto"/>
        <w:rPr>
          <w:rFonts w:ascii="Times New Roman" w:hAnsi="Times New Roman" w:cs="Times New Roman"/>
          <w:b/>
          <w:sz w:val="24"/>
          <w:szCs w:val="24"/>
        </w:rPr>
      </w:pPr>
      <w:r>
        <w:rPr>
          <w:rFonts w:ascii="Times New Roman" w:hAnsi="Times New Roman" w:cs="Times New Roman"/>
          <w:b/>
          <w:sz w:val="24"/>
          <w:szCs w:val="24"/>
        </w:rPr>
        <w:t>Procedure:</w:t>
      </w:r>
    </w:p>
    <w:p w14:paraId="4F8A57D5" w14:textId="77777777" w:rsidR="007E01A7" w:rsidRPr="007E01A7" w:rsidRDefault="007E01A7" w:rsidP="007E01A7">
      <w:pPr>
        <w:spacing w:after="0" w:line="240" w:lineRule="auto"/>
        <w:rPr>
          <w:rFonts w:ascii="Times New Roman" w:hAnsi="Times New Roman" w:cs="Times New Roman"/>
          <w:b/>
          <w:sz w:val="24"/>
          <w:szCs w:val="24"/>
        </w:rPr>
      </w:pPr>
    </w:p>
    <w:p w14:paraId="09586B76" w14:textId="77777777" w:rsidR="00D23985" w:rsidRDefault="00AF2989" w:rsidP="00530052">
      <w:pPr>
        <w:pStyle w:val="ListParagraph"/>
        <w:numPr>
          <w:ilvl w:val="0"/>
          <w:numId w:val="6"/>
        </w:numPr>
        <w:spacing w:after="0" w:line="240" w:lineRule="auto"/>
        <w:rPr>
          <w:rFonts w:ascii="Times New Roman" w:hAnsi="Times New Roman" w:cs="Times New Roman"/>
          <w:sz w:val="24"/>
          <w:szCs w:val="24"/>
        </w:rPr>
      </w:pPr>
      <w:r w:rsidRPr="00AF2989">
        <w:rPr>
          <w:rFonts w:ascii="Times New Roman" w:hAnsi="Times New Roman" w:cs="Times New Roman"/>
          <w:sz w:val="24"/>
          <w:szCs w:val="24"/>
        </w:rPr>
        <w:t xml:space="preserve">Open the Lat_Long_Converter.xlsx file and copy the local origin into the worksheet cells for the origin of Latitude and Longitude. </w:t>
      </w:r>
    </w:p>
    <w:p w14:paraId="201F429E" w14:textId="77777777" w:rsidR="00E27E2B" w:rsidRPr="00E27E2B" w:rsidRDefault="00E27E2B" w:rsidP="00E27E2B">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AFBA7C" wp14:editId="309208D4">
            <wp:extent cx="3877259" cy="284456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1_b.JPG"/>
                    <pic:cNvPicPr/>
                  </pic:nvPicPr>
                  <pic:blipFill>
                    <a:blip r:embed="rId11">
                      <a:extLst>
                        <a:ext uri="{28A0092B-C50C-407E-A947-70E740481C1C}">
                          <a14:useLocalDpi xmlns:a14="http://schemas.microsoft.com/office/drawing/2010/main" val="0"/>
                        </a:ext>
                      </a:extLst>
                    </a:blip>
                    <a:stretch>
                      <a:fillRect/>
                    </a:stretch>
                  </pic:blipFill>
                  <pic:spPr>
                    <a:xfrm>
                      <a:off x="0" y="0"/>
                      <a:ext cx="3888289" cy="2852658"/>
                    </a:xfrm>
                    <a:prstGeom prst="rect">
                      <a:avLst/>
                    </a:prstGeom>
                  </pic:spPr>
                </pic:pic>
              </a:graphicData>
            </a:graphic>
          </wp:inline>
        </w:drawing>
      </w:r>
    </w:p>
    <w:p w14:paraId="6A4B7C71" w14:textId="77777777" w:rsidR="00AF2989" w:rsidRDefault="00AF2989" w:rsidP="00AF2989">
      <w:pPr>
        <w:pStyle w:val="ListParagraph"/>
        <w:numPr>
          <w:ilvl w:val="0"/>
          <w:numId w:val="6"/>
        </w:numPr>
        <w:spacing w:after="0" w:line="240" w:lineRule="auto"/>
        <w:rPr>
          <w:rFonts w:ascii="Times New Roman" w:hAnsi="Times New Roman" w:cs="Times New Roman"/>
          <w:sz w:val="24"/>
          <w:szCs w:val="24"/>
        </w:rPr>
      </w:pPr>
      <w:r w:rsidRPr="00AF2989">
        <w:rPr>
          <w:rFonts w:ascii="Times New Roman" w:hAnsi="Times New Roman" w:cs="Times New Roman"/>
          <w:sz w:val="24"/>
          <w:szCs w:val="24"/>
        </w:rPr>
        <w:t>Copy the latitude and longitude coordinates of the field boundary into the appropriate columns below the formula row.</w:t>
      </w:r>
    </w:p>
    <w:p w14:paraId="6CF1DB1B" w14:textId="77777777" w:rsidR="00E27E2B" w:rsidRPr="00E27E2B" w:rsidRDefault="00E27E2B" w:rsidP="00E27E2B">
      <w:pPr>
        <w:spacing w:after="0" w:line="240" w:lineRule="auto"/>
        <w:ind w:left="360"/>
        <w:rPr>
          <w:rFonts w:ascii="Times New Roman" w:hAnsi="Times New Roman" w:cs="Times New Roman"/>
          <w:sz w:val="24"/>
          <w:szCs w:val="24"/>
        </w:rPr>
      </w:pPr>
    </w:p>
    <w:p w14:paraId="156F95C5" w14:textId="77777777" w:rsidR="00E27E2B" w:rsidRDefault="00E27E2B" w:rsidP="00E27E2B">
      <w:pPr>
        <w:pStyle w:val="ListParagraph"/>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69886D" wp14:editId="04A3AE85">
            <wp:extent cx="4166937" cy="3155921"/>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1_c.JPG"/>
                    <pic:cNvPicPr/>
                  </pic:nvPicPr>
                  <pic:blipFill>
                    <a:blip r:embed="rId12">
                      <a:extLst>
                        <a:ext uri="{28A0092B-C50C-407E-A947-70E740481C1C}">
                          <a14:useLocalDpi xmlns:a14="http://schemas.microsoft.com/office/drawing/2010/main" val="0"/>
                        </a:ext>
                      </a:extLst>
                    </a:blip>
                    <a:stretch>
                      <a:fillRect/>
                    </a:stretch>
                  </pic:blipFill>
                  <pic:spPr>
                    <a:xfrm>
                      <a:off x="0" y="0"/>
                      <a:ext cx="4174284" cy="3161485"/>
                    </a:xfrm>
                    <a:prstGeom prst="rect">
                      <a:avLst/>
                    </a:prstGeom>
                  </pic:spPr>
                </pic:pic>
              </a:graphicData>
            </a:graphic>
          </wp:inline>
        </w:drawing>
      </w:r>
    </w:p>
    <w:p w14:paraId="74D15CE3" w14:textId="77777777" w:rsidR="00056D79" w:rsidRDefault="00E27E2B" w:rsidP="00056D79">
      <w:pPr>
        <w:pStyle w:val="ListParagraph"/>
        <w:numPr>
          <w:ilvl w:val="0"/>
          <w:numId w:val="6"/>
        </w:numPr>
        <w:spacing w:after="0" w:line="240" w:lineRule="auto"/>
        <w:rPr>
          <w:rFonts w:ascii="Times New Roman" w:hAnsi="Times New Roman" w:cs="Times New Roman"/>
          <w:sz w:val="24"/>
          <w:szCs w:val="24"/>
        </w:rPr>
      </w:pPr>
      <w:r w:rsidRPr="00056D79">
        <w:rPr>
          <w:rFonts w:ascii="Times New Roman" w:hAnsi="Times New Roman" w:cs="Times New Roman"/>
          <w:sz w:val="24"/>
          <w:szCs w:val="24"/>
        </w:rPr>
        <w:t xml:space="preserve">Copy the formulas from the right X-Y columns into the rows with the boundary coordinates. The coordinates will be in feet, relative to the local origin. Watch </w:t>
      </w:r>
      <w:r w:rsidR="00056D79" w:rsidRPr="00056D79">
        <w:rPr>
          <w:rFonts w:ascii="Times New Roman" w:hAnsi="Times New Roman" w:cs="Times New Roman"/>
          <w:sz w:val="24"/>
          <w:szCs w:val="24"/>
        </w:rPr>
        <w:t>the lab2</w:t>
      </w:r>
      <w:r w:rsidRPr="00056D79">
        <w:rPr>
          <w:rFonts w:ascii="Times New Roman" w:hAnsi="Times New Roman" w:cs="Times New Roman"/>
          <w:sz w:val="24"/>
          <w:szCs w:val="24"/>
        </w:rPr>
        <w:t xml:space="preserve"> video for this step of the procedure</w:t>
      </w:r>
      <w:r w:rsidR="00056D79">
        <w:rPr>
          <w:rFonts w:ascii="Times New Roman" w:hAnsi="Times New Roman" w:cs="Times New Roman"/>
          <w:sz w:val="24"/>
          <w:szCs w:val="24"/>
        </w:rPr>
        <w:t xml:space="preserve"> at:</w:t>
      </w:r>
    </w:p>
    <w:p w14:paraId="1EE564C2" w14:textId="77777777" w:rsidR="00056D79" w:rsidRDefault="00AB0660" w:rsidP="00056D79">
      <w:pPr>
        <w:pStyle w:val="ListParagraph"/>
        <w:spacing w:after="0" w:line="240" w:lineRule="auto"/>
        <w:rPr>
          <w:rFonts w:ascii="Times New Roman" w:hAnsi="Times New Roman" w:cs="Times New Roman"/>
          <w:sz w:val="24"/>
          <w:szCs w:val="24"/>
        </w:rPr>
      </w:pPr>
      <w:hyperlink r:id="rId13" w:history="1">
        <w:r w:rsidR="00056D79" w:rsidRPr="006E258C">
          <w:rPr>
            <w:rStyle w:val="Hyperlink"/>
            <w:rFonts w:ascii="Times New Roman" w:hAnsi="Times New Roman" w:cs="Times New Roman"/>
            <w:sz w:val="24"/>
            <w:szCs w:val="24"/>
          </w:rPr>
          <w:t>https://mediaspace.illinois.edu/media/t/1_xbrm1rcx</w:t>
        </w:r>
      </w:hyperlink>
      <w:r w:rsidR="00056D79">
        <w:rPr>
          <w:rFonts w:ascii="Times New Roman" w:hAnsi="Times New Roman" w:cs="Times New Roman"/>
          <w:sz w:val="24"/>
          <w:szCs w:val="24"/>
        </w:rPr>
        <w:t xml:space="preserve"> </w:t>
      </w:r>
    </w:p>
    <w:p w14:paraId="6157165B" w14:textId="754F3EAA" w:rsidR="00056D79" w:rsidRPr="00056D79" w:rsidRDefault="00056D79" w:rsidP="00056D79">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Plot</w:t>
      </w:r>
      <w:r w:rsidR="00E16270" w:rsidRPr="00056D79">
        <w:rPr>
          <w:rFonts w:ascii="Times New Roman" w:hAnsi="Times New Roman" w:cs="Times New Roman"/>
          <w:sz w:val="24"/>
          <w:szCs w:val="24"/>
        </w:rPr>
        <w:t xml:space="preserve"> the XY boundary points to be sure that lines do not cross. Do NOT include the</w:t>
      </w:r>
      <w:r>
        <w:rPr>
          <w:rFonts w:ascii="Times New Roman" w:hAnsi="Times New Roman" w:cs="Times New Roman"/>
          <w:sz w:val="24"/>
          <w:szCs w:val="24"/>
        </w:rPr>
        <w:t xml:space="preserve"> coordinates in the Formula row. Watch the lab2 video for this step of the procedure at: </w:t>
      </w:r>
      <w:hyperlink r:id="rId14" w:history="1">
        <w:r w:rsidRPr="006E258C">
          <w:rPr>
            <w:rStyle w:val="Hyperlink"/>
            <w:rFonts w:ascii="Times New Roman" w:hAnsi="Times New Roman" w:cs="Times New Roman"/>
            <w:sz w:val="24"/>
            <w:szCs w:val="24"/>
          </w:rPr>
          <w:t>https://mediaspace.illinois.edu/media/t/1_xbrm1rcx</w:t>
        </w:r>
      </w:hyperlink>
      <w:r>
        <w:rPr>
          <w:rFonts w:ascii="Times New Roman" w:hAnsi="Times New Roman" w:cs="Times New Roman"/>
          <w:sz w:val="24"/>
          <w:szCs w:val="24"/>
        </w:rPr>
        <w:t xml:space="preserve"> </w:t>
      </w:r>
    </w:p>
    <w:p w14:paraId="65017D85" w14:textId="77777777" w:rsidR="00E16270" w:rsidRPr="00056D79" w:rsidRDefault="00E16270" w:rsidP="00ED5166">
      <w:pPr>
        <w:pStyle w:val="ListParagraph"/>
        <w:numPr>
          <w:ilvl w:val="0"/>
          <w:numId w:val="6"/>
        </w:numPr>
        <w:spacing w:after="0" w:line="240" w:lineRule="auto"/>
        <w:rPr>
          <w:rFonts w:ascii="Times New Roman" w:hAnsi="Times New Roman" w:cs="Times New Roman"/>
          <w:sz w:val="24"/>
          <w:szCs w:val="24"/>
        </w:rPr>
      </w:pPr>
      <w:r w:rsidRPr="00056D79">
        <w:rPr>
          <w:rFonts w:ascii="Times New Roman" w:hAnsi="Times New Roman" w:cs="Times New Roman"/>
          <w:sz w:val="24"/>
          <w:szCs w:val="24"/>
        </w:rPr>
        <w:t xml:space="preserve">Enter the X-Y coordinates for the boundary into the x and y columns at </w:t>
      </w:r>
      <w:hyperlink r:id="rId15" w:history="1">
        <w:r w:rsidRPr="00056D79">
          <w:rPr>
            <w:rStyle w:val="Hyperlink"/>
            <w:rFonts w:ascii="Times New Roman" w:hAnsi="Times New Roman" w:cs="Times New Roman"/>
            <w:sz w:val="24"/>
            <w:szCs w:val="24"/>
          </w:rPr>
          <w:t>http://www.mathopenref.com/coordpolygonareacalc.html</w:t>
        </w:r>
      </w:hyperlink>
      <w:r w:rsidRPr="00056D79">
        <w:rPr>
          <w:rFonts w:ascii="Times New Roman" w:hAnsi="Times New Roman" w:cs="Times New Roman"/>
          <w:sz w:val="24"/>
          <w:szCs w:val="24"/>
        </w:rPr>
        <w:t xml:space="preserve"> and calculate the area (sq. feet).</w:t>
      </w:r>
    </w:p>
    <w:p w14:paraId="053936B4" w14:textId="0AA9A2EE" w:rsidR="00E16270" w:rsidRDefault="00E16270" w:rsidP="00E16270">
      <w:pPr>
        <w:pStyle w:val="ListParagraph"/>
        <w:numPr>
          <w:ilvl w:val="0"/>
          <w:numId w:val="6"/>
        </w:numPr>
        <w:spacing w:after="0" w:line="240" w:lineRule="auto"/>
        <w:rPr>
          <w:rFonts w:ascii="Times New Roman" w:hAnsi="Times New Roman" w:cs="Times New Roman"/>
          <w:sz w:val="24"/>
          <w:szCs w:val="24"/>
        </w:rPr>
      </w:pPr>
      <w:r w:rsidRPr="00E16270">
        <w:rPr>
          <w:rFonts w:ascii="Times New Roman" w:hAnsi="Times New Roman" w:cs="Times New Roman"/>
          <w:sz w:val="24"/>
          <w:szCs w:val="24"/>
        </w:rPr>
        <w:t xml:space="preserve">Convert the result to acres </w:t>
      </w:r>
      <w:r w:rsidR="00E47008" w:rsidRPr="00E16270">
        <w:rPr>
          <w:rFonts w:ascii="Times New Roman" w:hAnsi="Times New Roman" w:cs="Times New Roman"/>
          <w:sz w:val="24"/>
          <w:szCs w:val="24"/>
        </w:rPr>
        <w:t>and</w:t>
      </w:r>
      <w:r w:rsidRPr="00E16270">
        <w:rPr>
          <w:rFonts w:ascii="Times New Roman" w:hAnsi="Times New Roman" w:cs="Times New Roman"/>
          <w:sz w:val="24"/>
          <w:szCs w:val="24"/>
        </w:rPr>
        <w:t xml:space="preserve"> to hectares.</w:t>
      </w:r>
    </w:p>
    <w:p w14:paraId="7EF453A1" w14:textId="77777777" w:rsidR="007E01A7" w:rsidRDefault="007E01A7" w:rsidP="007E01A7">
      <w:pPr>
        <w:spacing w:after="0" w:line="240" w:lineRule="auto"/>
        <w:rPr>
          <w:rFonts w:ascii="Times New Roman" w:hAnsi="Times New Roman" w:cs="Times New Roman"/>
          <w:sz w:val="24"/>
          <w:szCs w:val="24"/>
        </w:rPr>
      </w:pPr>
    </w:p>
    <w:p w14:paraId="7E394930" w14:textId="77777777" w:rsidR="007E01A7" w:rsidRDefault="007E01A7" w:rsidP="007E01A7">
      <w:pPr>
        <w:spacing w:after="0" w:line="240" w:lineRule="auto"/>
        <w:rPr>
          <w:rFonts w:ascii="Times New Roman" w:hAnsi="Times New Roman" w:cs="Times New Roman"/>
          <w:b/>
          <w:sz w:val="24"/>
          <w:szCs w:val="24"/>
        </w:rPr>
      </w:pPr>
      <w:r w:rsidRPr="007E01A7">
        <w:rPr>
          <w:rFonts w:ascii="Times New Roman" w:hAnsi="Times New Roman" w:cs="Times New Roman"/>
          <w:b/>
          <w:sz w:val="24"/>
          <w:szCs w:val="24"/>
        </w:rPr>
        <w:t>Deliverables:</w:t>
      </w:r>
    </w:p>
    <w:p w14:paraId="76B9A075" w14:textId="77777777" w:rsidR="007E01A7" w:rsidRPr="007E01A7" w:rsidRDefault="007E01A7" w:rsidP="007E01A7">
      <w:pPr>
        <w:spacing w:after="0" w:line="240" w:lineRule="auto"/>
        <w:ind w:firstLine="720"/>
        <w:rPr>
          <w:rFonts w:ascii="Times New Roman" w:hAnsi="Times New Roman" w:cs="Times New Roman"/>
          <w:sz w:val="24"/>
          <w:szCs w:val="24"/>
        </w:rPr>
      </w:pPr>
      <w:r w:rsidRPr="007E01A7">
        <w:rPr>
          <w:rFonts w:ascii="Times New Roman" w:hAnsi="Times New Roman" w:cs="Times New Roman"/>
          <w:sz w:val="24"/>
          <w:szCs w:val="24"/>
        </w:rPr>
        <w:t>Write your laboratory report following the lab_report_template</w:t>
      </w:r>
      <w:r>
        <w:rPr>
          <w:rFonts w:ascii="Times New Roman" w:hAnsi="Times New Roman" w:cs="Times New Roman"/>
          <w:sz w:val="24"/>
          <w:szCs w:val="24"/>
        </w:rPr>
        <w:t>. The report should include the following:</w:t>
      </w:r>
    </w:p>
    <w:p w14:paraId="4A4DA99B" w14:textId="77777777" w:rsidR="007E01A7" w:rsidRDefault="007E01A7" w:rsidP="007E01A7">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Table of coordinates</w:t>
      </w:r>
      <w:r w:rsidR="001A4AB5">
        <w:rPr>
          <w:rFonts w:ascii="Times New Roman" w:hAnsi="Times New Roman" w:cs="Times New Roman"/>
          <w:sz w:val="24"/>
          <w:szCs w:val="24"/>
        </w:rPr>
        <w:t xml:space="preserve"> (from Excel)</w:t>
      </w:r>
    </w:p>
    <w:p w14:paraId="207077F3" w14:textId="77777777" w:rsidR="007E01A7" w:rsidRDefault="00EF27E1" w:rsidP="007E01A7">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Plot</w:t>
      </w:r>
      <w:r w:rsidR="007E01A7">
        <w:rPr>
          <w:rFonts w:ascii="Times New Roman" w:hAnsi="Times New Roman" w:cs="Times New Roman"/>
          <w:sz w:val="24"/>
          <w:szCs w:val="24"/>
        </w:rPr>
        <w:t xml:space="preserve"> of field (</w:t>
      </w:r>
      <w:r w:rsidR="001A4AB5">
        <w:rPr>
          <w:rFonts w:ascii="Times New Roman" w:hAnsi="Times New Roman" w:cs="Times New Roman"/>
          <w:sz w:val="24"/>
          <w:szCs w:val="24"/>
        </w:rPr>
        <w:t xml:space="preserve">XY boundary </w:t>
      </w:r>
      <w:r w:rsidR="007E01A7">
        <w:rPr>
          <w:rFonts w:ascii="Times New Roman" w:hAnsi="Times New Roman" w:cs="Times New Roman"/>
          <w:sz w:val="24"/>
          <w:szCs w:val="24"/>
        </w:rPr>
        <w:t>from Excel)</w:t>
      </w:r>
    </w:p>
    <w:p w14:paraId="15B67A8C" w14:textId="77777777" w:rsidR="007E01A7" w:rsidRDefault="007E01A7" w:rsidP="007E01A7">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Area in ft</w:t>
      </w:r>
      <w:r w:rsidRPr="007E01A7">
        <w:rPr>
          <w:rFonts w:ascii="Times New Roman" w:hAnsi="Times New Roman" w:cs="Times New Roman"/>
          <w:sz w:val="24"/>
          <w:szCs w:val="24"/>
          <w:vertAlign w:val="superscript"/>
        </w:rPr>
        <w:t>2</w:t>
      </w:r>
      <w:r>
        <w:rPr>
          <w:rFonts w:ascii="Times New Roman" w:hAnsi="Times New Roman" w:cs="Times New Roman"/>
          <w:sz w:val="24"/>
          <w:szCs w:val="24"/>
        </w:rPr>
        <w:t xml:space="preserve"> and acres</w:t>
      </w:r>
    </w:p>
    <w:p w14:paraId="14881B76" w14:textId="77777777" w:rsidR="003E31D1" w:rsidRPr="007E01A7" w:rsidRDefault="003E31D1" w:rsidP="003E31D1">
      <w:pPr>
        <w:pStyle w:val="ListParagraph"/>
        <w:spacing w:after="0" w:line="240" w:lineRule="auto"/>
        <w:ind w:left="1440"/>
        <w:rPr>
          <w:rFonts w:ascii="Times New Roman" w:hAnsi="Times New Roman" w:cs="Times New Roman"/>
          <w:sz w:val="24"/>
          <w:szCs w:val="24"/>
        </w:rPr>
      </w:pPr>
    </w:p>
    <w:p w14:paraId="44924619" w14:textId="77777777" w:rsidR="00E27E2B" w:rsidRPr="00AF2989" w:rsidRDefault="00E27E2B" w:rsidP="00E27E2B">
      <w:pPr>
        <w:pStyle w:val="ListParagraph"/>
        <w:spacing w:after="0" w:line="240" w:lineRule="auto"/>
        <w:rPr>
          <w:rFonts w:ascii="Times New Roman" w:hAnsi="Times New Roman" w:cs="Times New Roman"/>
          <w:sz w:val="24"/>
          <w:szCs w:val="24"/>
        </w:rPr>
      </w:pPr>
    </w:p>
    <w:sectPr w:rsidR="00E27E2B" w:rsidRPr="00AF298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CEBE3F" w14:textId="77777777" w:rsidR="00F025DC" w:rsidRDefault="00F025DC" w:rsidP="00F025DC">
      <w:pPr>
        <w:spacing w:after="0" w:line="240" w:lineRule="auto"/>
      </w:pPr>
      <w:r>
        <w:separator/>
      </w:r>
    </w:p>
  </w:endnote>
  <w:endnote w:type="continuationSeparator" w:id="0">
    <w:p w14:paraId="2907F611" w14:textId="77777777" w:rsidR="00F025DC" w:rsidRDefault="00F025DC" w:rsidP="00F0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796F4" w14:textId="77777777" w:rsidR="005D6C33" w:rsidRDefault="005D6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D4827" w14:textId="77777777" w:rsidR="005D6C33" w:rsidRDefault="005D6C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C9695" w14:textId="77777777" w:rsidR="005D6C33" w:rsidRDefault="005D6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ACD9B" w14:textId="77777777" w:rsidR="00F025DC" w:rsidRDefault="00F025DC" w:rsidP="00F025DC">
      <w:pPr>
        <w:spacing w:after="0" w:line="240" w:lineRule="auto"/>
      </w:pPr>
      <w:r>
        <w:separator/>
      </w:r>
    </w:p>
  </w:footnote>
  <w:footnote w:type="continuationSeparator" w:id="0">
    <w:p w14:paraId="33159922" w14:textId="77777777" w:rsidR="00F025DC" w:rsidRDefault="00F025DC" w:rsidP="00F02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8AE96" w14:textId="77777777" w:rsidR="005D6C33" w:rsidRDefault="005D6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C3543" w14:textId="2B4A6947" w:rsidR="00F025DC" w:rsidRDefault="00F025DC">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72994570" wp14:editId="7D09C31C">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EF8E3"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1A4AB5">
                              <w:rPr>
                                <w:noProof/>
                                <w:color w:val="8496B0" w:themeColor="text2" w:themeTint="99"/>
                                <w:sz w:val="24"/>
                                <w:szCs w:val="24"/>
                              </w:rPr>
                              <w:t>2</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994570" id="Group 7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7A8EF8E3"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1A4AB5">
                        <w:rPr>
                          <w:noProof/>
                          <w:color w:val="8496B0" w:themeColor="text2" w:themeTint="99"/>
                          <w:sz w:val="24"/>
                          <w:szCs w:val="24"/>
                        </w:rPr>
                        <w:t>2</w:t>
                      </w:r>
                      <w:r>
                        <w:rPr>
                          <w:color w:val="8496B0" w:themeColor="text2" w:themeTint="99"/>
                          <w:sz w:val="24"/>
                          <w:szCs w:val="24"/>
                        </w:rPr>
                        <w:fldChar w:fldCharType="end"/>
                      </w:r>
                    </w:p>
                  </w:txbxContent>
                </v:textbox>
              </v:shape>
              <w10:wrap anchorx="margin" anchory="margin"/>
            </v:group>
          </w:pict>
        </mc:Fallback>
      </mc:AlternateContent>
    </w:r>
    <w:r w:rsidR="00054E7B">
      <w:rPr>
        <w:color w:val="8496B0" w:themeColor="text2" w:themeTint="99"/>
        <w:sz w:val="24"/>
        <w:szCs w:val="24"/>
      </w:rPr>
      <w:t>ETMA</w:t>
    </w:r>
    <w:r>
      <w:rPr>
        <w:color w:val="8496B0" w:themeColor="text2" w:themeTint="99"/>
        <w:sz w:val="24"/>
        <w:szCs w:val="24"/>
      </w:rPr>
      <w:t xml:space="preserve"> 352 – Land and Water Management</w:t>
    </w:r>
  </w:p>
  <w:p w14:paraId="14E4318C" w14:textId="77777777" w:rsidR="00F025DC" w:rsidRDefault="00F025DC">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Laboratory </w:t>
    </w:r>
    <w:r w:rsidR="002F16D9">
      <w:rPr>
        <w:color w:val="8496B0" w:themeColor="text2" w:themeTint="99"/>
        <w:sz w:val="24"/>
        <w:szCs w:val="24"/>
      </w:rPr>
      <w:t>Module</w:t>
    </w:r>
    <w:r>
      <w:rPr>
        <w:color w:val="8496B0" w:themeColor="text2" w:themeTint="99"/>
        <w:sz w:val="24"/>
        <w:szCs w:val="24"/>
      </w:rPr>
      <w:t xml:space="preserve"> #</w:t>
    </w:r>
    <w:r w:rsidR="005D6C33">
      <w:rPr>
        <w:color w:val="8496B0" w:themeColor="text2" w:themeTint="99"/>
        <w:sz w:val="24"/>
        <w:szCs w:val="24"/>
      </w:rPr>
      <w:t>2</w:t>
    </w:r>
  </w:p>
  <w:p w14:paraId="114D720C" w14:textId="77777777" w:rsidR="00F025DC" w:rsidRDefault="00F025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AE07E" w14:textId="77777777" w:rsidR="005D6C33" w:rsidRDefault="005D6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11FF2"/>
    <w:multiLevelType w:val="hybridMultilevel"/>
    <w:tmpl w:val="8236E0B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8796C"/>
    <w:multiLevelType w:val="hybridMultilevel"/>
    <w:tmpl w:val="8814F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2063C"/>
    <w:multiLevelType w:val="hybridMultilevel"/>
    <w:tmpl w:val="D48EC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C8046B"/>
    <w:multiLevelType w:val="hybridMultilevel"/>
    <w:tmpl w:val="E7BA8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8A5F7C"/>
    <w:multiLevelType w:val="hybridMultilevel"/>
    <w:tmpl w:val="B2783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8B769F"/>
    <w:multiLevelType w:val="hybridMultilevel"/>
    <w:tmpl w:val="2960A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4358F9"/>
    <w:multiLevelType w:val="hybridMultilevel"/>
    <w:tmpl w:val="1A92A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6DD52C7"/>
    <w:multiLevelType w:val="hybridMultilevel"/>
    <w:tmpl w:val="8160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6843E4"/>
    <w:multiLevelType w:val="hybridMultilevel"/>
    <w:tmpl w:val="9CE0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038503">
    <w:abstractNumId w:val="8"/>
  </w:num>
  <w:num w:numId="2" w16cid:durableId="678582128">
    <w:abstractNumId w:val="4"/>
  </w:num>
  <w:num w:numId="3" w16cid:durableId="364524664">
    <w:abstractNumId w:val="0"/>
  </w:num>
  <w:num w:numId="4" w16cid:durableId="1643536670">
    <w:abstractNumId w:val="7"/>
  </w:num>
  <w:num w:numId="5" w16cid:durableId="192152275">
    <w:abstractNumId w:val="1"/>
  </w:num>
  <w:num w:numId="6" w16cid:durableId="1149176327">
    <w:abstractNumId w:val="3"/>
  </w:num>
  <w:num w:numId="7" w16cid:durableId="536888661">
    <w:abstractNumId w:val="5"/>
  </w:num>
  <w:num w:numId="8" w16cid:durableId="1136527785">
    <w:abstractNumId w:val="2"/>
  </w:num>
  <w:num w:numId="9" w16cid:durableId="84964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C1"/>
    <w:rsid w:val="000164E9"/>
    <w:rsid w:val="000209BE"/>
    <w:rsid w:val="0002589F"/>
    <w:rsid w:val="00054E7B"/>
    <w:rsid w:val="00056D79"/>
    <w:rsid w:val="00164D70"/>
    <w:rsid w:val="001A4AB5"/>
    <w:rsid w:val="00281BA4"/>
    <w:rsid w:val="002F16D9"/>
    <w:rsid w:val="002F7779"/>
    <w:rsid w:val="00372BC1"/>
    <w:rsid w:val="003C700D"/>
    <w:rsid w:val="003E31D1"/>
    <w:rsid w:val="004F11BC"/>
    <w:rsid w:val="00577E0F"/>
    <w:rsid w:val="005D6C33"/>
    <w:rsid w:val="00600EAA"/>
    <w:rsid w:val="00670324"/>
    <w:rsid w:val="00684F70"/>
    <w:rsid w:val="006A75EF"/>
    <w:rsid w:val="007E01A7"/>
    <w:rsid w:val="00841CCB"/>
    <w:rsid w:val="00895CF9"/>
    <w:rsid w:val="00AB0660"/>
    <w:rsid w:val="00AC557E"/>
    <w:rsid w:val="00AF2989"/>
    <w:rsid w:val="00C45B30"/>
    <w:rsid w:val="00D23985"/>
    <w:rsid w:val="00E16270"/>
    <w:rsid w:val="00E27E2B"/>
    <w:rsid w:val="00E47008"/>
    <w:rsid w:val="00EF27E1"/>
    <w:rsid w:val="00F02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3AFC"/>
  <w15:chartTrackingRefBased/>
  <w15:docId w15:val="{08EF6C59-C62B-42FB-B40B-6947BA2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DC"/>
  </w:style>
  <w:style w:type="paragraph" w:styleId="Footer">
    <w:name w:val="footer"/>
    <w:basedOn w:val="Normal"/>
    <w:link w:val="FooterChar"/>
    <w:uiPriority w:val="99"/>
    <w:unhideWhenUsed/>
    <w:rsid w:val="00F02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DC"/>
  </w:style>
  <w:style w:type="paragraph" w:styleId="ListParagraph">
    <w:name w:val="List Paragraph"/>
    <w:basedOn w:val="Normal"/>
    <w:uiPriority w:val="34"/>
    <w:qFormat/>
    <w:rsid w:val="004F11BC"/>
    <w:pPr>
      <w:ind w:left="720"/>
      <w:contextualSpacing/>
    </w:pPr>
  </w:style>
  <w:style w:type="character" w:styleId="Hyperlink">
    <w:name w:val="Hyperlink"/>
    <w:basedOn w:val="DefaultParagraphFont"/>
    <w:uiPriority w:val="99"/>
    <w:unhideWhenUsed/>
    <w:rsid w:val="00841CCB"/>
    <w:rPr>
      <w:color w:val="0563C1" w:themeColor="hyperlink"/>
      <w:u w:val="single"/>
    </w:rPr>
  </w:style>
  <w:style w:type="paragraph" w:styleId="Caption">
    <w:name w:val="caption"/>
    <w:basedOn w:val="Normal"/>
    <w:next w:val="Normal"/>
    <w:uiPriority w:val="35"/>
    <w:unhideWhenUsed/>
    <w:qFormat/>
    <w:rsid w:val="00C45B3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209BE"/>
    <w:rPr>
      <w:sz w:val="16"/>
      <w:szCs w:val="16"/>
    </w:rPr>
  </w:style>
  <w:style w:type="paragraph" w:styleId="CommentText">
    <w:name w:val="annotation text"/>
    <w:basedOn w:val="Normal"/>
    <w:link w:val="CommentTextChar"/>
    <w:uiPriority w:val="99"/>
    <w:semiHidden/>
    <w:unhideWhenUsed/>
    <w:rsid w:val="000209BE"/>
    <w:pPr>
      <w:spacing w:line="240" w:lineRule="auto"/>
    </w:pPr>
    <w:rPr>
      <w:sz w:val="20"/>
      <w:szCs w:val="20"/>
    </w:rPr>
  </w:style>
  <w:style w:type="character" w:customStyle="1" w:styleId="CommentTextChar">
    <w:name w:val="Comment Text Char"/>
    <w:basedOn w:val="DefaultParagraphFont"/>
    <w:link w:val="CommentText"/>
    <w:uiPriority w:val="99"/>
    <w:semiHidden/>
    <w:rsid w:val="000209BE"/>
    <w:rPr>
      <w:sz w:val="20"/>
      <w:szCs w:val="20"/>
    </w:rPr>
  </w:style>
  <w:style w:type="paragraph" w:styleId="CommentSubject">
    <w:name w:val="annotation subject"/>
    <w:basedOn w:val="CommentText"/>
    <w:next w:val="CommentText"/>
    <w:link w:val="CommentSubjectChar"/>
    <w:uiPriority w:val="99"/>
    <w:semiHidden/>
    <w:unhideWhenUsed/>
    <w:rsid w:val="000209BE"/>
    <w:rPr>
      <w:b/>
      <w:bCs/>
    </w:rPr>
  </w:style>
  <w:style w:type="character" w:customStyle="1" w:styleId="CommentSubjectChar">
    <w:name w:val="Comment Subject Char"/>
    <w:basedOn w:val="CommentTextChar"/>
    <w:link w:val="CommentSubject"/>
    <w:uiPriority w:val="99"/>
    <w:semiHidden/>
    <w:rsid w:val="000209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558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hatis.techtarget.com/definition/latitude-and-longitude" TargetMode="External"/><Relationship Id="rId13" Type="http://schemas.openxmlformats.org/officeDocument/2006/relationships/hyperlink" Target="https://mediaspace.illinois.edu/media/t/1_xbrm1rcx"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www.mathopenref.com/coordpolygonareacalc.html" TargetMode="Externa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dn.citl.illinois.edu/courses/TSM352/TSM352_Labs/Module1_Lab01/M1_Lab01_Presentation01/index.htm" TargetMode="External"/><Relationship Id="rId14" Type="http://schemas.openxmlformats.org/officeDocument/2006/relationships/hyperlink" Target="https://mediaspace.illinois.edu/media/t/1_xbrm1r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FCB11-03B9-4B80-AB50-E67A39E72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3</Pages>
  <Words>483</Words>
  <Characters>2435</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Ma Librada C</dc:creator>
  <cp:keywords/>
  <dc:description/>
  <cp:lastModifiedBy>Chu, Maria Librada</cp:lastModifiedBy>
  <cp:revision>19</cp:revision>
  <dcterms:created xsi:type="dcterms:W3CDTF">2017-07-07T14:40:00Z</dcterms:created>
  <dcterms:modified xsi:type="dcterms:W3CDTF">2024-06-11T16:07:00Z</dcterms:modified>
</cp:coreProperties>
</file>