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1E92" w14:textId="77777777" w:rsidR="00C25165" w:rsidRDefault="00C25165" w:rsidP="00681F81">
      <w:pPr>
        <w:pStyle w:val="a3"/>
        <w:spacing w:before="5"/>
        <w:ind w:leftChars="100" w:left="220"/>
        <w:rPr>
          <w:rFonts w:ascii="Times New Roman"/>
          <w:sz w:val="4"/>
        </w:rPr>
      </w:pPr>
    </w:p>
    <w:p w14:paraId="1D3EA764" w14:textId="52843B54" w:rsidR="00AB30A1" w:rsidRPr="00E158F7" w:rsidRDefault="00E158F7" w:rsidP="00681F81">
      <w:pPr>
        <w:wordWrap w:val="0"/>
        <w:spacing w:line="259" w:lineRule="auto"/>
        <w:ind w:leftChars="100" w:left="220"/>
        <w:jc w:val="both"/>
        <w:rPr>
          <w:b/>
          <w:bCs/>
          <w:sz w:val="16"/>
          <w:szCs w:val="16"/>
        </w:rPr>
      </w:pPr>
      <w:r>
        <w:rPr>
          <w:rFonts w:hint="eastAsia"/>
          <w:b/>
          <w:bCs/>
          <w:sz w:val="16"/>
          <w:szCs w:val="16"/>
          <w:lang w:eastAsia="ko-KR"/>
        </w:rPr>
        <w:t>1</w:t>
      </w:r>
      <w:r>
        <w:rPr>
          <w:b/>
          <w:bCs/>
          <w:sz w:val="16"/>
          <w:szCs w:val="16"/>
          <w:lang w:eastAsia="ko-KR"/>
        </w:rPr>
        <w:t xml:space="preserve">. </w:t>
      </w:r>
      <w:proofErr w:type="spellStart"/>
      <w:r w:rsidR="00AB30A1" w:rsidRPr="00E158F7">
        <w:rPr>
          <w:rFonts w:hint="eastAsia"/>
          <w:b/>
          <w:bCs/>
          <w:sz w:val="16"/>
          <w:szCs w:val="16"/>
        </w:rPr>
        <w:t>참여의</w:t>
      </w:r>
      <w:proofErr w:type="spellEnd"/>
      <w:r w:rsidR="00AB30A1" w:rsidRPr="00E158F7">
        <w:rPr>
          <w:rFonts w:hint="eastAsia"/>
          <w:b/>
          <w:bCs/>
          <w:sz w:val="16"/>
          <w:szCs w:val="16"/>
        </w:rPr>
        <w:t xml:space="preserve"> </w:t>
      </w:r>
      <w:proofErr w:type="spellStart"/>
      <w:r w:rsidR="00AB30A1" w:rsidRPr="00E158F7">
        <w:rPr>
          <w:rFonts w:hint="eastAsia"/>
          <w:b/>
          <w:bCs/>
          <w:sz w:val="16"/>
          <w:szCs w:val="16"/>
        </w:rPr>
        <w:t>범위</w:t>
      </w:r>
      <w:proofErr w:type="spellEnd"/>
    </w:p>
    <w:tbl>
      <w:tblPr>
        <w:tblStyle w:val="aa"/>
        <w:tblW w:w="0" w:type="auto"/>
        <w:tblInd w:w="400" w:type="dxa"/>
        <w:tblLook w:val="04A0" w:firstRow="1" w:lastRow="0" w:firstColumn="1" w:lastColumn="0" w:noHBand="0" w:noVBand="1"/>
      </w:tblPr>
      <w:tblGrid>
        <w:gridCol w:w="6640"/>
        <w:gridCol w:w="6647"/>
      </w:tblGrid>
      <w:tr w:rsidR="00AB30A1" w:rsidRPr="00AB30A1" w14:paraId="1CE6AFC7" w14:textId="77777777" w:rsidTr="00681F81">
        <w:tc>
          <w:tcPr>
            <w:tcW w:w="6640" w:type="dxa"/>
          </w:tcPr>
          <w:p w14:paraId="07A85CC1" w14:textId="77777777" w:rsidR="00AB30A1" w:rsidRPr="00AB30A1" w:rsidRDefault="00AB30A1" w:rsidP="000C253C">
            <w:pPr>
              <w:rPr>
                <w:sz w:val="16"/>
                <w:szCs w:val="16"/>
              </w:rPr>
            </w:pPr>
            <w:r w:rsidRPr="00AB30A1">
              <w:rPr>
                <w:rFonts w:hint="eastAsia"/>
                <w:sz w:val="16"/>
                <w:szCs w:val="16"/>
              </w:rPr>
              <w:t>L</w:t>
            </w:r>
            <w:r w:rsidRPr="00AB30A1">
              <w:rPr>
                <w:sz w:val="16"/>
                <w:szCs w:val="16"/>
              </w:rPr>
              <w:t>OB</w:t>
            </w:r>
          </w:p>
        </w:tc>
        <w:tc>
          <w:tcPr>
            <w:tcW w:w="6647" w:type="dxa"/>
          </w:tcPr>
          <w:p w14:paraId="60FB1F25" w14:textId="1D0DAE0A" w:rsidR="00AB30A1" w:rsidRPr="00AB30A1" w:rsidRDefault="00FE5783" w:rsidP="000C253C">
            <w:pPr>
              <w:rPr>
                <w:sz w:val="16"/>
                <w:szCs w:val="16"/>
              </w:rPr>
            </w:pPr>
            <w:r>
              <w:rPr>
                <w:sz w:val="16"/>
                <w:szCs w:val="16"/>
              </w:rPr>
              <w:t>ICE1</w:t>
            </w:r>
          </w:p>
        </w:tc>
      </w:tr>
      <w:tr w:rsidR="00AB30A1" w:rsidRPr="00AB30A1" w14:paraId="774E1948" w14:textId="77777777" w:rsidTr="00681F81">
        <w:tc>
          <w:tcPr>
            <w:tcW w:w="6640" w:type="dxa"/>
          </w:tcPr>
          <w:p w14:paraId="58F216E5" w14:textId="77777777" w:rsidR="00AB30A1" w:rsidRPr="00AB30A1" w:rsidRDefault="00AB30A1" w:rsidP="000C253C">
            <w:pPr>
              <w:rPr>
                <w:sz w:val="16"/>
                <w:szCs w:val="16"/>
              </w:rPr>
            </w:pPr>
            <w:r w:rsidRPr="00AB30A1">
              <w:rPr>
                <w:rFonts w:hint="eastAsia"/>
                <w:sz w:val="16"/>
                <w:szCs w:val="16"/>
              </w:rPr>
              <w:t>감사고객명</w:t>
            </w:r>
          </w:p>
        </w:tc>
        <w:tc>
          <w:tcPr>
            <w:tcW w:w="6647" w:type="dxa"/>
          </w:tcPr>
          <w:p w14:paraId="5A653278" w14:textId="0F75529F" w:rsidR="00AB30A1" w:rsidRPr="00AB30A1" w:rsidRDefault="004C69AE" w:rsidP="000C253C">
            <w:pPr>
              <w:rPr>
                <w:sz w:val="16"/>
                <w:szCs w:val="16"/>
              </w:rPr>
            </w:pPr>
            <w:r>
              <w:rPr>
                <w:sz w:val="16"/>
                <w:szCs w:val="16"/>
              </w:rPr>
              <w:t>㈜</w:t>
            </w:r>
            <w:r w:rsidR="00EA4DD8">
              <w:rPr>
                <w:rFonts w:hint="eastAsia"/>
                <w:sz w:val="16"/>
                <w:szCs w:val="16"/>
              </w:rPr>
              <w:t>L</w:t>
            </w:r>
            <w:r w:rsidR="00EA4DD8">
              <w:rPr>
                <w:sz w:val="16"/>
                <w:szCs w:val="16"/>
              </w:rPr>
              <w:t xml:space="preserve">G </w:t>
            </w:r>
            <w:proofErr w:type="spellStart"/>
            <w:r w:rsidR="00EA4DD8">
              <w:rPr>
                <w:rFonts w:hint="eastAsia"/>
                <w:sz w:val="16"/>
                <w:szCs w:val="16"/>
              </w:rPr>
              <w:t>이노텍</w:t>
            </w:r>
            <w:proofErr w:type="spellEnd"/>
          </w:p>
        </w:tc>
      </w:tr>
      <w:tr w:rsidR="00AB30A1" w:rsidRPr="00AB30A1" w14:paraId="4899E698" w14:textId="77777777" w:rsidTr="00681F81">
        <w:tc>
          <w:tcPr>
            <w:tcW w:w="6640" w:type="dxa"/>
          </w:tcPr>
          <w:p w14:paraId="0A2CCA62" w14:textId="77777777" w:rsidR="00AB30A1" w:rsidRPr="00AB30A1" w:rsidRDefault="00AB30A1" w:rsidP="000C253C">
            <w:pPr>
              <w:rPr>
                <w:sz w:val="16"/>
                <w:szCs w:val="16"/>
              </w:rPr>
            </w:pPr>
            <w:r w:rsidRPr="00AB30A1">
              <w:rPr>
                <w:rFonts w:hint="eastAsia"/>
                <w:sz w:val="16"/>
                <w:szCs w:val="16"/>
              </w:rPr>
              <w:t>검토목적</w:t>
            </w:r>
          </w:p>
        </w:tc>
        <w:tc>
          <w:tcPr>
            <w:tcW w:w="6647" w:type="dxa"/>
          </w:tcPr>
          <w:p w14:paraId="735CC261" w14:textId="42A56E51" w:rsidR="00AB30A1" w:rsidRPr="00AB30A1" w:rsidRDefault="0044005E" w:rsidP="00EB6175">
            <w:pPr>
              <w:rPr>
                <w:sz w:val="16"/>
                <w:szCs w:val="16"/>
              </w:rPr>
            </w:pPr>
            <w:r>
              <w:rPr>
                <w:sz w:val="16"/>
                <w:szCs w:val="16"/>
              </w:rPr>
              <w:t>㈜</w:t>
            </w:r>
            <w:proofErr w:type="spellStart"/>
            <w:r w:rsidR="00A45FBD">
              <w:rPr>
                <w:rFonts w:hint="eastAsia"/>
                <w:sz w:val="16"/>
                <w:szCs w:val="16"/>
              </w:rPr>
              <w:t>엘지이노텍</w:t>
            </w:r>
            <w:proofErr w:type="spellEnd"/>
            <w:r w:rsidR="00201D03">
              <w:rPr>
                <w:sz w:val="16"/>
                <w:szCs w:val="16"/>
              </w:rPr>
              <w:t xml:space="preserve"> </w:t>
            </w:r>
            <w:r w:rsidR="00A45FBD">
              <w:rPr>
                <w:rFonts w:hint="eastAsia"/>
                <w:sz w:val="16"/>
                <w:szCs w:val="16"/>
              </w:rPr>
              <w:t>차량모터자산 사용가치</w:t>
            </w:r>
            <w:r w:rsidRPr="0044005E">
              <w:rPr>
                <w:sz w:val="16"/>
                <w:szCs w:val="16"/>
              </w:rPr>
              <w:t xml:space="preserve"> 평가 업무</w:t>
            </w:r>
            <w:r>
              <w:rPr>
                <w:rFonts w:hint="eastAsia"/>
                <w:sz w:val="16"/>
                <w:szCs w:val="16"/>
              </w:rPr>
              <w:t xml:space="preserve"> </w:t>
            </w:r>
            <w:r w:rsidR="007A53A5">
              <w:rPr>
                <w:rFonts w:hint="eastAsia"/>
                <w:sz w:val="16"/>
                <w:szCs w:val="16"/>
              </w:rPr>
              <w:t>검토</w:t>
            </w:r>
          </w:p>
        </w:tc>
      </w:tr>
      <w:tr w:rsidR="00AB30A1" w:rsidRPr="00AB30A1" w14:paraId="1CCACA87" w14:textId="77777777" w:rsidTr="00681F81">
        <w:tc>
          <w:tcPr>
            <w:tcW w:w="6640" w:type="dxa"/>
          </w:tcPr>
          <w:p w14:paraId="533029A9" w14:textId="77777777" w:rsidR="00AB30A1" w:rsidRPr="00AB30A1" w:rsidRDefault="00AB30A1" w:rsidP="00B708C8">
            <w:pPr>
              <w:rPr>
                <w:sz w:val="16"/>
                <w:szCs w:val="16"/>
              </w:rPr>
            </w:pPr>
            <w:r w:rsidRPr="00AB30A1">
              <w:rPr>
                <w:rFonts w:hint="eastAsia"/>
                <w:sz w:val="16"/>
                <w:szCs w:val="16"/>
              </w:rPr>
              <w:t>검토대상</w:t>
            </w:r>
          </w:p>
        </w:tc>
        <w:tc>
          <w:tcPr>
            <w:tcW w:w="6647" w:type="dxa"/>
          </w:tcPr>
          <w:p w14:paraId="79BB2D6E" w14:textId="12FB09F0" w:rsidR="00AB30A1" w:rsidRPr="00AB30A1" w:rsidRDefault="0045128B" w:rsidP="000C253C">
            <w:pPr>
              <w:rPr>
                <w:sz w:val="16"/>
                <w:szCs w:val="16"/>
              </w:rPr>
            </w:pPr>
            <w:r>
              <w:rPr>
                <w:sz w:val="16"/>
                <w:szCs w:val="16"/>
              </w:rPr>
              <w:t>㈜</w:t>
            </w:r>
            <w:proofErr w:type="spellStart"/>
            <w:r w:rsidR="00745075">
              <w:rPr>
                <w:rFonts w:hint="eastAsia"/>
                <w:sz w:val="16"/>
                <w:szCs w:val="16"/>
              </w:rPr>
              <w:t>엘지이노텍</w:t>
            </w:r>
            <w:proofErr w:type="spellEnd"/>
            <w:r w:rsidR="00745075">
              <w:rPr>
                <w:rFonts w:hint="eastAsia"/>
                <w:sz w:val="16"/>
                <w:szCs w:val="16"/>
              </w:rPr>
              <w:t xml:space="preserve"> 보유 차량모터 자산</w:t>
            </w:r>
          </w:p>
        </w:tc>
      </w:tr>
      <w:tr w:rsidR="00AB30A1" w:rsidRPr="00AB30A1" w14:paraId="203C2285" w14:textId="77777777" w:rsidTr="00681F81">
        <w:tc>
          <w:tcPr>
            <w:tcW w:w="6640" w:type="dxa"/>
          </w:tcPr>
          <w:p w14:paraId="2AC8505F" w14:textId="77777777" w:rsidR="00AB30A1" w:rsidRPr="00AB30A1" w:rsidRDefault="00AB30A1" w:rsidP="000C253C">
            <w:pPr>
              <w:rPr>
                <w:sz w:val="16"/>
                <w:szCs w:val="16"/>
              </w:rPr>
            </w:pPr>
            <w:r w:rsidRPr="00AB30A1">
              <w:rPr>
                <w:rFonts w:hint="eastAsia"/>
                <w:sz w:val="16"/>
                <w:szCs w:val="16"/>
              </w:rPr>
              <w:t>검토범위</w:t>
            </w:r>
          </w:p>
        </w:tc>
        <w:tc>
          <w:tcPr>
            <w:tcW w:w="6647" w:type="dxa"/>
          </w:tcPr>
          <w:p w14:paraId="61C0103F" w14:textId="637AADE0" w:rsidR="00AB30A1" w:rsidRPr="00AB30A1" w:rsidRDefault="00745075" w:rsidP="000C253C">
            <w:pPr>
              <w:rPr>
                <w:sz w:val="16"/>
                <w:szCs w:val="16"/>
              </w:rPr>
            </w:pPr>
            <w:r>
              <w:rPr>
                <w:rFonts w:hint="eastAsia"/>
                <w:sz w:val="16"/>
                <w:szCs w:val="16"/>
              </w:rPr>
              <w:t>사용가치 평가</w:t>
            </w:r>
          </w:p>
        </w:tc>
      </w:tr>
      <w:tr w:rsidR="00AB30A1" w:rsidRPr="00AB30A1" w14:paraId="0289A653" w14:textId="77777777" w:rsidTr="00681F81">
        <w:tc>
          <w:tcPr>
            <w:tcW w:w="6640" w:type="dxa"/>
          </w:tcPr>
          <w:p w14:paraId="3E0515CB" w14:textId="77777777" w:rsidR="00AB30A1" w:rsidRPr="00AB30A1" w:rsidRDefault="00AB30A1" w:rsidP="000C253C">
            <w:pPr>
              <w:rPr>
                <w:sz w:val="16"/>
                <w:szCs w:val="16"/>
              </w:rPr>
            </w:pPr>
            <w:r w:rsidRPr="00AB30A1">
              <w:rPr>
                <w:rFonts w:hint="eastAsia"/>
                <w:sz w:val="16"/>
                <w:szCs w:val="16"/>
              </w:rPr>
              <w:t>보고서명</w:t>
            </w:r>
          </w:p>
        </w:tc>
        <w:tc>
          <w:tcPr>
            <w:tcW w:w="6647" w:type="dxa"/>
          </w:tcPr>
          <w:p w14:paraId="6421DF8A" w14:textId="1EC23B79" w:rsidR="00AB30A1" w:rsidRPr="00AB30A1" w:rsidRDefault="00745075" w:rsidP="000C253C">
            <w:pPr>
              <w:rPr>
                <w:sz w:val="16"/>
                <w:szCs w:val="16"/>
              </w:rPr>
            </w:pPr>
            <w:r w:rsidRPr="00745075">
              <w:rPr>
                <w:sz w:val="16"/>
                <w:szCs w:val="16"/>
              </w:rPr>
              <w:t>LG이노텍 전장사업부 차량모터자산_사용가치 평가보고서</w:t>
            </w:r>
          </w:p>
        </w:tc>
      </w:tr>
      <w:tr w:rsidR="00AB30A1" w:rsidRPr="00AB30A1" w14:paraId="4278EB8D" w14:textId="77777777" w:rsidTr="00681F81">
        <w:tc>
          <w:tcPr>
            <w:tcW w:w="6640" w:type="dxa"/>
          </w:tcPr>
          <w:p w14:paraId="75BE74EC" w14:textId="77777777" w:rsidR="00AB30A1" w:rsidRPr="00AB30A1" w:rsidRDefault="00AB30A1" w:rsidP="000C253C">
            <w:pPr>
              <w:rPr>
                <w:sz w:val="16"/>
                <w:szCs w:val="16"/>
              </w:rPr>
            </w:pPr>
            <w:r w:rsidRPr="00AB30A1">
              <w:rPr>
                <w:rFonts w:hint="eastAsia"/>
                <w:sz w:val="16"/>
                <w:szCs w:val="16"/>
              </w:rPr>
              <w:t>평가자</w:t>
            </w:r>
          </w:p>
        </w:tc>
        <w:tc>
          <w:tcPr>
            <w:tcW w:w="6647" w:type="dxa"/>
          </w:tcPr>
          <w:p w14:paraId="26987979" w14:textId="27DF0749" w:rsidR="00AB30A1" w:rsidRPr="00AB30A1" w:rsidRDefault="00745075" w:rsidP="000C253C">
            <w:pPr>
              <w:rPr>
                <w:sz w:val="16"/>
                <w:szCs w:val="16"/>
              </w:rPr>
            </w:pPr>
            <w:r>
              <w:rPr>
                <w:rFonts w:hint="eastAsia"/>
                <w:sz w:val="16"/>
                <w:szCs w:val="16"/>
              </w:rPr>
              <w:t>한영회계법인</w:t>
            </w:r>
          </w:p>
        </w:tc>
      </w:tr>
      <w:tr w:rsidR="00AB30A1" w:rsidRPr="00AB30A1" w14:paraId="3FEF6164" w14:textId="77777777" w:rsidTr="00681F81">
        <w:tc>
          <w:tcPr>
            <w:tcW w:w="6640" w:type="dxa"/>
          </w:tcPr>
          <w:p w14:paraId="33F15CD6" w14:textId="77777777" w:rsidR="00AB30A1" w:rsidRPr="00AB30A1" w:rsidRDefault="00AB30A1" w:rsidP="000C253C">
            <w:pPr>
              <w:rPr>
                <w:sz w:val="16"/>
                <w:szCs w:val="16"/>
              </w:rPr>
            </w:pPr>
            <w:r w:rsidRPr="00AB30A1">
              <w:rPr>
                <w:rFonts w:hint="eastAsia"/>
                <w:sz w:val="16"/>
                <w:szCs w:val="16"/>
              </w:rPr>
              <w:t>비교대상장부금액</w:t>
            </w:r>
          </w:p>
        </w:tc>
        <w:tc>
          <w:tcPr>
            <w:tcW w:w="6647" w:type="dxa"/>
          </w:tcPr>
          <w:p w14:paraId="4D8344B3" w14:textId="3BA8B67A" w:rsidR="00AB30A1" w:rsidRPr="00AB30A1" w:rsidRDefault="00590860" w:rsidP="000C253C">
            <w:pPr>
              <w:rPr>
                <w:rFonts w:hint="eastAsia"/>
                <w:sz w:val="16"/>
                <w:szCs w:val="16"/>
              </w:rPr>
            </w:pPr>
            <w:r>
              <w:rPr>
                <w:rFonts w:hint="eastAsia"/>
                <w:sz w:val="16"/>
                <w:szCs w:val="16"/>
              </w:rPr>
              <w:t>N</w:t>
            </w:r>
            <w:r>
              <w:rPr>
                <w:sz w:val="16"/>
                <w:szCs w:val="16"/>
              </w:rPr>
              <w:t>/A</w:t>
            </w:r>
            <w:r w:rsidR="0062395B">
              <w:rPr>
                <w:sz w:val="16"/>
                <w:szCs w:val="16"/>
              </w:rPr>
              <w:t>(</w:t>
            </w:r>
            <w:r w:rsidR="0062395B">
              <w:rPr>
                <w:rFonts w:hint="eastAsia"/>
                <w:sz w:val="16"/>
                <w:szCs w:val="16"/>
              </w:rPr>
              <w:t xml:space="preserve">개별 </w:t>
            </w:r>
            <w:r w:rsidR="0062395B">
              <w:rPr>
                <w:sz w:val="16"/>
                <w:szCs w:val="16"/>
              </w:rPr>
              <w:t>PJT</w:t>
            </w:r>
            <w:r w:rsidR="0062395B">
              <w:rPr>
                <w:rFonts w:hint="eastAsia"/>
                <w:sz w:val="16"/>
                <w:szCs w:val="16"/>
              </w:rPr>
              <w:t xml:space="preserve">별 </w:t>
            </w:r>
            <w:proofErr w:type="spellStart"/>
            <w:r w:rsidR="0062395B">
              <w:rPr>
                <w:rFonts w:hint="eastAsia"/>
                <w:sz w:val="16"/>
                <w:szCs w:val="16"/>
              </w:rPr>
              <w:t>잔존가액</w:t>
            </w:r>
            <w:proofErr w:type="spellEnd"/>
            <w:r w:rsidR="0062395B">
              <w:rPr>
                <w:rFonts w:hint="eastAsia"/>
                <w:sz w:val="16"/>
                <w:szCs w:val="16"/>
              </w:rPr>
              <w:t>)</w:t>
            </w:r>
          </w:p>
        </w:tc>
      </w:tr>
      <w:tr w:rsidR="00AB30A1" w:rsidRPr="00AB30A1" w14:paraId="6F97C15A" w14:textId="77777777" w:rsidTr="00681F81">
        <w:tc>
          <w:tcPr>
            <w:tcW w:w="6640" w:type="dxa"/>
          </w:tcPr>
          <w:p w14:paraId="5D78156A" w14:textId="033320F0" w:rsidR="00AB30A1" w:rsidRPr="00AB30A1" w:rsidRDefault="00AB30A1" w:rsidP="000C253C">
            <w:pPr>
              <w:rPr>
                <w:sz w:val="16"/>
                <w:szCs w:val="16"/>
              </w:rPr>
            </w:pPr>
            <w:r w:rsidRPr="00AB30A1">
              <w:rPr>
                <w:rFonts w:hint="eastAsia"/>
                <w:sz w:val="16"/>
                <w:szCs w:val="16"/>
              </w:rPr>
              <w:t>사용가치평가금액</w:t>
            </w:r>
            <w:r w:rsidR="00590860">
              <w:rPr>
                <w:rFonts w:hint="eastAsia"/>
                <w:sz w:val="16"/>
                <w:szCs w:val="16"/>
              </w:rPr>
              <w:t>(</w:t>
            </w:r>
            <w:r w:rsidR="00E70A3A">
              <w:rPr>
                <w:rFonts w:hint="eastAsia"/>
                <w:sz w:val="16"/>
                <w:szCs w:val="16"/>
              </w:rPr>
              <w:t xml:space="preserve">손상대상 </w:t>
            </w:r>
            <w:r w:rsidR="00E70A3A">
              <w:rPr>
                <w:sz w:val="16"/>
                <w:szCs w:val="16"/>
              </w:rPr>
              <w:t>85</w:t>
            </w:r>
            <w:r w:rsidR="00E70A3A">
              <w:rPr>
                <w:rFonts w:hint="eastAsia"/>
                <w:sz w:val="16"/>
                <w:szCs w:val="16"/>
              </w:rPr>
              <w:t>개 프로젝트</w:t>
            </w:r>
            <w:r w:rsidR="00590860">
              <w:rPr>
                <w:rFonts w:hint="eastAsia"/>
                <w:sz w:val="16"/>
                <w:szCs w:val="16"/>
              </w:rPr>
              <w:t>)</w:t>
            </w:r>
          </w:p>
        </w:tc>
        <w:tc>
          <w:tcPr>
            <w:tcW w:w="6647" w:type="dxa"/>
          </w:tcPr>
          <w:p w14:paraId="62DA6669" w14:textId="239E6EB7" w:rsidR="00AB30A1" w:rsidRPr="00E70A3A" w:rsidRDefault="00E70A3A" w:rsidP="000C253C">
            <w:pPr>
              <w:rPr>
                <w:rFonts w:hint="eastAsia"/>
                <w:sz w:val="16"/>
                <w:szCs w:val="16"/>
              </w:rPr>
            </w:pPr>
            <w:r>
              <w:rPr>
                <w:sz w:val="16"/>
                <w:szCs w:val="16"/>
              </w:rPr>
              <w:t>59,513</w:t>
            </w:r>
            <w:r>
              <w:rPr>
                <w:rFonts w:hint="eastAsia"/>
                <w:sz w:val="16"/>
                <w:szCs w:val="16"/>
              </w:rPr>
              <w:t>백만원</w:t>
            </w:r>
          </w:p>
        </w:tc>
      </w:tr>
      <w:tr w:rsidR="00AB30A1" w:rsidRPr="00AB30A1" w14:paraId="01D4DEC0" w14:textId="77777777" w:rsidTr="00681F81">
        <w:tc>
          <w:tcPr>
            <w:tcW w:w="6640" w:type="dxa"/>
          </w:tcPr>
          <w:p w14:paraId="2BE19986" w14:textId="77777777" w:rsidR="00AB30A1" w:rsidRPr="00AB30A1" w:rsidRDefault="00AB30A1" w:rsidP="000C253C">
            <w:pPr>
              <w:rPr>
                <w:sz w:val="16"/>
                <w:szCs w:val="16"/>
              </w:rPr>
            </w:pPr>
            <w:r w:rsidRPr="00AB30A1">
              <w:rPr>
                <w:rFonts w:hint="eastAsia"/>
                <w:sz w:val="16"/>
                <w:szCs w:val="16"/>
              </w:rPr>
              <w:t>평가기준일</w:t>
            </w:r>
          </w:p>
        </w:tc>
        <w:tc>
          <w:tcPr>
            <w:tcW w:w="6647" w:type="dxa"/>
          </w:tcPr>
          <w:p w14:paraId="08CB7F07" w14:textId="1B8D0F59" w:rsidR="00AB30A1" w:rsidRPr="00AB30A1" w:rsidRDefault="00AB30A1" w:rsidP="000C253C">
            <w:pPr>
              <w:rPr>
                <w:sz w:val="16"/>
                <w:szCs w:val="16"/>
              </w:rPr>
            </w:pPr>
            <w:r w:rsidRPr="00AB30A1">
              <w:rPr>
                <w:rFonts w:hint="eastAsia"/>
                <w:sz w:val="16"/>
                <w:szCs w:val="16"/>
              </w:rPr>
              <w:t>2</w:t>
            </w:r>
            <w:r w:rsidRPr="00AB30A1">
              <w:rPr>
                <w:sz w:val="16"/>
                <w:szCs w:val="16"/>
              </w:rPr>
              <w:t>02</w:t>
            </w:r>
            <w:r w:rsidR="000C052E">
              <w:rPr>
                <w:sz w:val="16"/>
                <w:szCs w:val="16"/>
              </w:rPr>
              <w:t>2-</w:t>
            </w:r>
            <w:r w:rsidR="00E70A3A">
              <w:rPr>
                <w:sz w:val="16"/>
                <w:szCs w:val="16"/>
              </w:rPr>
              <w:t>12</w:t>
            </w:r>
            <w:r w:rsidR="000C052E">
              <w:rPr>
                <w:sz w:val="16"/>
                <w:szCs w:val="16"/>
              </w:rPr>
              <w:t>-</w:t>
            </w:r>
            <w:r w:rsidR="00E70A3A">
              <w:rPr>
                <w:sz w:val="16"/>
                <w:szCs w:val="16"/>
              </w:rPr>
              <w:t>31</w:t>
            </w:r>
          </w:p>
        </w:tc>
      </w:tr>
      <w:tr w:rsidR="00AB30A1" w:rsidRPr="00AB30A1" w14:paraId="4DD2CE24" w14:textId="77777777" w:rsidTr="00681F81">
        <w:tc>
          <w:tcPr>
            <w:tcW w:w="6640" w:type="dxa"/>
          </w:tcPr>
          <w:p w14:paraId="5E722FDC" w14:textId="77777777" w:rsidR="00AB30A1" w:rsidRPr="00AB30A1" w:rsidRDefault="00AB30A1" w:rsidP="000C253C">
            <w:pPr>
              <w:rPr>
                <w:sz w:val="16"/>
                <w:szCs w:val="16"/>
              </w:rPr>
            </w:pPr>
            <w:r w:rsidRPr="00AB30A1">
              <w:rPr>
                <w:rFonts w:hint="eastAsia"/>
                <w:sz w:val="16"/>
                <w:szCs w:val="16"/>
              </w:rPr>
              <w:t>평가방법론</w:t>
            </w:r>
          </w:p>
        </w:tc>
        <w:tc>
          <w:tcPr>
            <w:tcW w:w="6647" w:type="dxa"/>
          </w:tcPr>
          <w:p w14:paraId="5DA2E908" w14:textId="6743B710" w:rsidR="00AB30A1" w:rsidRPr="00AB30A1" w:rsidRDefault="00E70A3A" w:rsidP="000C253C">
            <w:pPr>
              <w:rPr>
                <w:rFonts w:hint="eastAsia"/>
                <w:sz w:val="16"/>
                <w:szCs w:val="16"/>
              </w:rPr>
            </w:pPr>
            <w:r>
              <w:rPr>
                <w:rFonts w:hint="eastAsia"/>
                <w:sz w:val="16"/>
                <w:szCs w:val="16"/>
              </w:rPr>
              <w:t>D</w:t>
            </w:r>
            <w:r>
              <w:rPr>
                <w:sz w:val="16"/>
                <w:szCs w:val="16"/>
              </w:rPr>
              <w:t>CF</w:t>
            </w:r>
          </w:p>
        </w:tc>
      </w:tr>
    </w:tbl>
    <w:p w14:paraId="2B3B2D0C" w14:textId="77777777" w:rsidR="00AB30A1" w:rsidRPr="00AB30A1" w:rsidRDefault="00AB30A1" w:rsidP="00681F81">
      <w:pPr>
        <w:ind w:leftChars="282" w:left="620"/>
        <w:rPr>
          <w:b/>
          <w:bCs/>
          <w:sz w:val="16"/>
          <w:szCs w:val="16"/>
          <w:lang w:eastAsia="ko-KR"/>
        </w:rPr>
      </w:pPr>
    </w:p>
    <w:p w14:paraId="183BE367" w14:textId="65A0B0B5" w:rsidR="00AB30A1" w:rsidRPr="00E158F7" w:rsidRDefault="00E158F7" w:rsidP="00681F81">
      <w:pPr>
        <w:wordWrap w:val="0"/>
        <w:spacing w:line="259" w:lineRule="auto"/>
        <w:ind w:leftChars="100" w:left="220"/>
        <w:jc w:val="both"/>
        <w:rPr>
          <w:b/>
          <w:bCs/>
          <w:sz w:val="16"/>
          <w:szCs w:val="16"/>
          <w:lang w:eastAsia="ko-KR"/>
        </w:rPr>
      </w:pPr>
      <w:r>
        <w:rPr>
          <w:rFonts w:hint="eastAsia"/>
          <w:b/>
          <w:bCs/>
          <w:sz w:val="16"/>
          <w:szCs w:val="16"/>
          <w:lang w:eastAsia="ko-KR"/>
        </w:rPr>
        <w:t>2</w:t>
      </w:r>
      <w:r>
        <w:rPr>
          <w:b/>
          <w:bCs/>
          <w:sz w:val="16"/>
          <w:szCs w:val="16"/>
          <w:lang w:eastAsia="ko-KR"/>
        </w:rPr>
        <w:t xml:space="preserve">. </w:t>
      </w:r>
      <w:r w:rsidR="00AB30A1" w:rsidRPr="00E158F7">
        <w:rPr>
          <w:rFonts w:hint="eastAsia"/>
          <w:b/>
          <w:bCs/>
          <w:sz w:val="16"/>
          <w:szCs w:val="16"/>
          <w:lang w:eastAsia="ko-KR"/>
        </w:rPr>
        <w:t>수행한 절차</w:t>
      </w:r>
    </w:p>
    <w:p w14:paraId="08C1C0C6" w14:textId="77777777" w:rsidR="00C25165" w:rsidRDefault="00C25165" w:rsidP="00610FB9">
      <w:pPr>
        <w:rPr>
          <w:sz w:val="20"/>
          <w:lang w:eastAsia="ko-KR"/>
        </w:rPr>
      </w:pPr>
    </w:p>
    <w:p w14:paraId="439ADD8F" w14:textId="77777777" w:rsidR="007F61E4" w:rsidRPr="00926557" w:rsidRDefault="007F61E4" w:rsidP="007F61E4">
      <w:pPr>
        <w:ind w:leftChars="100" w:left="220"/>
        <w:rPr>
          <w:sz w:val="16"/>
          <w:szCs w:val="16"/>
          <w:lang w:eastAsia="ko-KR"/>
        </w:rPr>
      </w:pPr>
      <w:r w:rsidRPr="00926557">
        <w:rPr>
          <w:rFonts w:hint="eastAsia"/>
          <w:sz w:val="16"/>
          <w:szCs w:val="16"/>
          <w:lang w:eastAsia="ko-KR"/>
        </w:rPr>
        <w:t>다음의 절차를 수행하였습니다.</w:t>
      </w:r>
    </w:p>
    <w:tbl>
      <w:tblPr>
        <w:tblStyle w:val="aa"/>
        <w:tblW w:w="0" w:type="auto"/>
        <w:tblInd w:w="403" w:type="dxa"/>
        <w:tblLook w:val="04A0" w:firstRow="1" w:lastRow="0" w:firstColumn="1" w:lastColumn="0" w:noHBand="0" w:noVBand="1"/>
      </w:tblPr>
      <w:tblGrid>
        <w:gridCol w:w="13283"/>
      </w:tblGrid>
      <w:tr w:rsidR="00B708C8" w14:paraId="47199BF0" w14:textId="77777777" w:rsidTr="0074411D">
        <w:trPr>
          <w:trHeight w:val="301"/>
        </w:trPr>
        <w:tc>
          <w:tcPr>
            <w:tcW w:w="13283" w:type="dxa"/>
          </w:tcPr>
          <w:p w14:paraId="0D828065" w14:textId="16AF24C8" w:rsidR="008E048D" w:rsidRDefault="008E048D" w:rsidP="00301E32">
            <w:pPr>
              <w:pStyle w:val="a4"/>
              <w:numPr>
                <w:ilvl w:val="0"/>
                <w:numId w:val="43"/>
              </w:numPr>
              <w:rPr>
                <w:sz w:val="16"/>
                <w:szCs w:val="16"/>
              </w:rPr>
            </w:pPr>
            <w:r w:rsidRPr="00301E32">
              <w:rPr>
                <w:rFonts w:hint="eastAsia"/>
                <w:sz w:val="16"/>
                <w:szCs w:val="16"/>
              </w:rPr>
              <w:t>제출된</w:t>
            </w:r>
            <w:r w:rsidRPr="00301E32">
              <w:rPr>
                <w:sz w:val="16"/>
                <w:szCs w:val="16"/>
              </w:rPr>
              <w:t xml:space="preserve"> 평가결과 검토</w:t>
            </w:r>
          </w:p>
          <w:p w14:paraId="5822D543" w14:textId="5607F7E8" w:rsidR="002B4BC0" w:rsidRPr="00301E32" w:rsidRDefault="00634C20" w:rsidP="00301E32">
            <w:pPr>
              <w:pStyle w:val="a4"/>
              <w:numPr>
                <w:ilvl w:val="0"/>
                <w:numId w:val="43"/>
              </w:numPr>
              <w:rPr>
                <w:sz w:val="16"/>
                <w:szCs w:val="16"/>
              </w:rPr>
            </w:pPr>
            <w:r>
              <w:rPr>
                <w:rFonts w:hint="eastAsia"/>
                <w:sz w:val="16"/>
                <w:szCs w:val="16"/>
              </w:rPr>
              <w:t>L</w:t>
            </w:r>
            <w:r>
              <w:rPr>
                <w:sz w:val="16"/>
                <w:szCs w:val="16"/>
              </w:rPr>
              <w:t xml:space="preserve">G </w:t>
            </w:r>
            <w:proofErr w:type="spellStart"/>
            <w:r>
              <w:rPr>
                <w:rFonts w:hint="eastAsia"/>
                <w:sz w:val="16"/>
                <w:szCs w:val="16"/>
              </w:rPr>
              <w:t>이노텍</w:t>
            </w:r>
            <w:proofErr w:type="spellEnd"/>
            <w:r>
              <w:rPr>
                <w:rFonts w:hint="eastAsia"/>
                <w:sz w:val="16"/>
                <w:szCs w:val="16"/>
              </w:rPr>
              <w:t xml:space="preserve"> </w:t>
            </w:r>
            <w:r w:rsidR="002B4BC0">
              <w:rPr>
                <w:rFonts w:hint="eastAsia"/>
                <w:sz w:val="16"/>
                <w:szCs w:val="16"/>
              </w:rPr>
              <w:t xml:space="preserve">전장사업부 </w:t>
            </w:r>
            <w:r w:rsidR="002B4BC0">
              <w:rPr>
                <w:sz w:val="16"/>
                <w:szCs w:val="16"/>
              </w:rPr>
              <w:t xml:space="preserve">CGU </w:t>
            </w:r>
            <w:r w:rsidR="00DB5870">
              <w:rPr>
                <w:rFonts w:hint="eastAsia"/>
                <w:sz w:val="16"/>
                <w:szCs w:val="16"/>
              </w:rPr>
              <w:t>평가</w:t>
            </w:r>
            <w:r w:rsidR="002B4BC0">
              <w:rPr>
                <w:rFonts w:hint="eastAsia"/>
                <w:sz w:val="16"/>
                <w:szCs w:val="16"/>
              </w:rPr>
              <w:t>보고서</w:t>
            </w:r>
            <w:r w:rsidR="00FA14CD">
              <w:rPr>
                <w:rFonts w:hint="eastAsia"/>
                <w:sz w:val="16"/>
                <w:szCs w:val="16"/>
              </w:rPr>
              <w:t xml:space="preserve"> 준용 금액 대사</w:t>
            </w:r>
            <w:r w:rsidR="002B4BC0">
              <w:rPr>
                <w:rFonts w:hint="eastAsia"/>
                <w:sz w:val="16"/>
                <w:szCs w:val="16"/>
              </w:rPr>
              <w:t xml:space="preserve"> 검토</w:t>
            </w:r>
          </w:p>
          <w:p w14:paraId="595BE389" w14:textId="3A660BCB" w:rsidR="00301E32" w:rsidRPr="00301E32" w:rsidRDefault="00301E32" w:rsidP="00301E32">
            <w:pPr>
              <w:pStyle w:val="a4"/>
              <w:numPr>
                <w:ilvl w:val="0"/>
                <w:numId w:val="43"/>
              </w:numPr>
              <w:wordWrap w:val="0"/>
              <w:spacing w:after="120"/>
              <w:contextualSpacing/>
              <w:rPr>
                <w:rFonts w:asciiTheme="minorEastAsia" w:eastAsiaTheme="minorEastAsia" w:hAnsiTheme="minorEastAsia" w:cs="Arial" w:hint="eastAsia"/>
                <w:sz w:val="16"/>
                <w:szCs w:val="16"/>
              </w:rPr>
            </w:pPr>
            <w:r w:rsidRPr="00301E32">
              <w:rPr>
                <w:rFonts w:asciiTheme="minorEastAsia" w:eastAsiaTheme="minorEastAsia" w:hAnsiTheme="minorEastAsia" w:cs="Arial" w:hint="eastAsia"/>
                <w:sz w:val="16"/>
                <w:szCs w:val="16"/>
              </w:rPr>
              <w:t>평가보고서상 추정 요소별 계산의 적정성 검토</w:t>
            </w:r>
          </w:p>
          <w:p w14:paraId="628460CE" w14:textId="77777777" w:rsidR="008E048D" w:rsidRPr="00301E32" w:rsidRDefault="008E048D" w:rsidP="00301E32">
            <w:pPr>
              <w:pStyle w:val="a4"/>
              <w:numPr>
                <w:ilvl w:val="0"/>
                <w:numId w:val="43"/>
              </w:numPr>
              <w:rPr>
                <w:sz w:val="16"/>
                <w:szCs w:val="16"/>
              </w:rPr>
            </w:pPr>
            <w:r w:rsidRPr="00301E32">
              <w:rPr>
                <w:rFonts w:hint="eastAsia"/>
                <w:sz w:val="16"/>
                <w:szCs w:val="16"/>
              </w:rPr>
              <w:t>평가결과</w:t>
            </w:r>
            <w:r w:rsidRPr="00301E32">
              <w:rPr>
                <w:sz w:val="16"/>
                <w:szCs w:val="16"/>
              </w:rPr>
              <w:t xml:space="preserve"> 내용에 대한 이해 및 분석을 기초로 질의사항 작성 </w:t>
            </w:r>
          </w:p>
          <w:p w14:paraId="0B82AEEF" w14:textId="77777777" w:rsidR="008E048D" w:rsidRPr="00301E32" w:rsidRDefault="008E048D" w:rsidP="00301E32">
            <w:pPr>
              <w:pStyle w:val="a4"/>
              <w:numPr>
                <w:ilvl w:val="0"/>
                <w:numId w:val="43"/>
              </w:numPr>
              <w:rPr>
                <w:sz w:val="16"/>
                <w:szCs w:val="16"/>
              </w:rPr>
            </w:pPr>
            <w:r w:rsidRPr="00301E32">
              <w:rPr>
                <w:rFonts w:hint="eastAsia"/>
                <w:sz w:val="16"/>
                <w:szCs w:val="16"/>
              </w:rPr>
              <w:t>질의사항에</w:t>
            </w:r>
            <w:r w:rsidRPr="00301E32">
              <w:rPr>
                <w:sz w:val="16"/>
                <w:szCs w:val="16"/>
              </w:rPr>
              <w:t xml:space="preserve"> 대한 평가기관의 답변자료 및 추가제공 자료 분석 </w:t>
            </w:r>
          </w:p>
          <w:p w14:paraId="2F7DB01C" w14:textId="77777777" w:rsidR="008E048D" w:rsidRPr="00301E32" w:rsidRDefault="008E048D" w:rsidP="00301E32">
            <w:pPr>
              <w:pStyle w:val="a4"/>
              <w:numPr>
                <w:ilvl w:val="0"/>
                <w:numId w:val="43"/>
              </w:numPr>
              <w:rPr>
                <w:sz w:val="16"/>
                <w:szCs w:val="16"/>
              </w:rPr>
            </w:pPr>
            <w:r w:rsidRPr="00301E32">
              <w:rPr>
                <w:rFonts w:hint="eastAsia"/>
                <w:sz w:val="16"/>
                <w:szCs w:val="16"/>
              </w:rPr>
              <w:t>적용한</w:t>
            </w:r>
            <w:r w:rsidRPr="00301E32">
              <w:rPr>
                <w:sz w:val="16"/>
                <w:szCs w:val="16"/>
              </w:rPr>
              <w:t xml:space="preserve"> 평가방법론의 적정성에 대한 검토 </w:t>
            </w:r>
          </w:p>
          <w:p w14:paraId="6030B195" w14:textId="2187DAB9" w:rsidR="00B708C8" w:rsidRPr="008E048D" w:rsidRDefault="00301E32" w:rsidP="00301E32">
            <w:pPr>
              <w:pStyle w:val="a4"/>
              <w:numPr>
                <w:ilvl w:val="0"/>
                <w:numId w:val="43"/>
              </w:numPr>
              <w:rPr>
                <w:rFonts w:hint="eastAsia"/>
                <w:sz w:val="16"/>
                <w:szCs w:val="16"/>
              </w:rPr>
            </w:pPr>
            <w:r>
              <w:rPr>
                <w:rFonts w:hint="eastAsia"/>
                <w:sz w:val="16"/>
                <w:szCs w:val="16"/>
              </w:rPr>
              <w:t xml:space="preserve">평가에 사용된 </w:t>
            </w:r>
            <w:r w:rsidR="008E048D" w:rsidRPr="00301E32">
              <w:rPr>
                <w:rFonts w:hint="eastAsia"/>
                <w:sz w:val="16"/>
                <w:szCs w:val="16"/>
              </w:rPr>
              <w:t>주요</w:t>
            </w:r>
            <w:r w:rsidR="008E048D" w:rsidRPr="00301E32">
              <w:rPr>
                <w:sz w:val="16"/>
                <w:szCs w:val="16"/>
              </w:rPr>
              <w:t xml:space="preserve"> 가정 사항에 대한 검토</w:t>
            </w:r>
            <w:r w:rsidR="008E048D" w:rsidRPr="008E048D">
              <w:rPr>
                <w:sz w:val="16"/>
                <w:szCs w:val="16"/>
              </w:rPr>
              <w:t xml:space="preserve"> </w:t>
            </w:r>
          </w:p>
        </w:tc>
      </w:tr>
    </w:tbl>
    <w:p w14:paraId="4D7379D4" w14:textId="77777777" w:rsidR="00B708C8" w:rsidRDefault="00B708C8" w:rsidP="001E048E">
      <w:pPr>
        <w:ind w:leftChars="100" w:left="220"/>
        <w:rPr>
          <w:sz w:val="16"/>
          <w:szCs w:val="16"/>
          <w:lang w:eastAsia="ko-KR"/>
        </w:rPr>
      </w:pPr>
    </w:p>
    <w:p w14:paraId="4B0B5273" w14:textId="32878AFD" w:rsidR="001E048E" w:rsidRDefault="001E048E" w:rsidP="001E048E">
      <w:pPr>
        <w:ind w:leftChars="100" w:left="220"/>
        <w:rPr>
          <w:sz w:val="16"/>
          <w:szCs w:val="16"/>
          <w:lang w:eastAsia="ko-KR"/>
        </w:rPr>
      </w:pPr>
      <w:r w:rsidRPr="00926557">
        <w:rPr>
          <w:rFonts w:hint="eastAsia"/>
          <w:sz w:val="16"/>
          <w:szCs w:val="16"/>
          <w:lang w:eastAsia="ko-KR"/>
        </w:rPr>
        <w:t>단,</w:t>
      </w:r>
      <w:r w:rsidRPr="00926557">
        <w:rPr>
          <w:sz w:val="16"/>
          <w:szCs w:val="16"/>
          <w:lang w:eastAsia="ko-KR"/>
        </w:rPr>
        <w:t xml:space="preserve"> </w:t>
      </w:r>
      <w:r w:rsidRPr="00926557">
        <w:rPr>
          <w:rFonts w:hint="eastAsia"/>
          <w:sz w:val="16"/>
          <w:szCs w:val="16"/>
          <w:lang w:eastAsia="ko-KR"/>
        </w:rPr>
        <w:t>수행한 절차에는 다음의 사항은 포함되지 않았습니다.</w:t>
      </w:r>
    </w:p>
    <w:tbl>
      <w:tblPr>
        <w:tblStyle w:val="aa"/>
        <w:tblW w:w="0" w:type="auto"/>
        <w:tblInd w:w="421" w:type="dxa"/>
        <w:tblLook w:val="04A0" w:firstRow="1" w:lastRow="0" w:firstColumn="1" w:lastColumn="0" w:noHBand="0" w:noVBand="1"/>
      </w:tblPr>
      <w:tblGrid>
        <w:gridCol w:w="13283"/>
      </w:tblGrid>
      <w:tr w:rsidR="00B708C8" w14:paraId="760BD44F" w14:textId="77777777" w:rsidTr="00EB6175">
        <w:tc>
          <w:tcPr>
            <w:tcW w:w="13283" w:type="dxa"/>
          </w:tcPr>
          <w:p w14:paraId="26FFDEEA" w14:textId="77777777" w:rsidR="009A47B7" w:rsidRDefault="008E048D" w:rsidP="009A47B7">
            <w:pPr>
              <w:pStyle w:val="a4"/>
              <w:numPr>
                <w:ilvl w:val="0"/>
                <w:numId w:val="44"/>
              </w:numPr>
              <w:rPr>
                <w:sz w:val="16"/>
                <w:szCs w:val="16"/>
              </w:rPr>
            </w:pPr>
            <w:r w:rsidRPr="008E048D">
              <w:rPr>
                <w:rFonts w:hint="eastAsia"/>
                <w:sz w:val="16"/>
                <w:szCs w:val="16"/>
              </w:rPr>
              <w:t>평가기관의</w:t>
            </w:r>
            <w:r w:rsidRPr="008E048D">
              <w:rPr>
                <w:sz w:val="16"/>
                <w:szCs w:val="16"/>
              </w:rPr>
              <w:t xml:space="preserve"> 전문가적 적격성에 대한 검토</w:t>
            </w:r>
          </w:p>
          <w:p w14:paraId="0F0F8937" w14:textId="4BC4D77C" w:rsidR="008E048D" w:rsidRPr="002B4BC0" w:rsidRDefault="009A47B7" w:rsidP="002B4BC0">
            <w:pPr>
              <w:pStyle w:val="a4"/>
              <w:widowControl w:val="0"/>
              <w:numPr>
                <w:ilvl w:val="0"/>
                <w:numId w:val="44"/>
              </w:numPr>
              <w:autoSpaceDE w:val="0"/>
              <w:autoSpaceDN w:val="0"/>
              <w:jc w:val="left"/>
              <w:rPr>
                <w:rFonts w:hint="eastAsia"/>
                <w:sz w:val="16"/>
                <w:szCs w:val="16"/>
              </w:rPr>
            </w:pPr>
            <w:r w:rsidRPr="00926557">
              <w:rPr>
                <w:rFonts w:hint="eastAsia"/>
                <w:sz w:val="16"/>
                <w:szCs w:val="16"/>
              </w:rPr>
              <w:t>적용한 회계정책에 대한 적정성 검토</w:t>
            </w:r>
            <w:r w:rsidR="008E048D" w:rsidRPr="009A47B7">
              <w:rPr>
                <w:sz w:val="16"/>
                <w:szCs w:val="16"/>
              </w:rPr>
              <w:t xml:space="preserve"> </w:t>
            </w:r>
          </w:p>
          <w:p w14:paraId="620FAC57" w14:textId="77777777" w:rsidR="008E048D" w:rsidRPr="008E048D" w:rsidRDefault="008E048D" w:rsidP="009A47B7">
            <w:pPr>
              <w:pStyle w:val="a4"/>
              <w:numPr>
                <w:ilvl w:val="0"/>
                <w:numId w:val="44"/>
              </w:numPr>
              <w:wordWrap w:val="0"/>
              <w:spacing w:after="120"/>
              <w:contextualSpacing/>
              <w:rPr>
                <w:rFonts w:asciiTheme="minorEastAsia" w:eastAsiaTheme="minorEastAsia" w:hAnsiTheme="minorEastAsia" w:cs="Arial" w:hint="eastAsia"/>
                <w:sz w:val="16"/>
                <w:szCs w:val="16"/>
              </w:rPr>
            </w:pPr>
            <w:r w:rsidRPr="008E048D">
              <w:rPr>
                <w:rFonts w:asciiTheme="minorEastAsia" w:eastAsiaTheme="minorEastAsia" w:hAnsiTheme="minorEastAsia" w:cs="Arial" w:hint="eastAsia"/>
                <w:sz w:val="16"/>
                <w:szCs w:val="16"/>
              </w:rPr>
              <w:t>경영진이 승인한 사업계획 이용에 대한 확인</w:t>
            </w:r>
          </w:p>
          <w:p w14:paraId="0E5369A3" w14:textId="77777777" w:rsidR="008E048D" w:rsidRPr="008E048D" w:rsidRDefault="008E048D" w:rsidP="009A47B7">
            <w:pPr>
              <w:pStyle w:val="a4"/>
              <w:numPr>
                <w:ilvl w:val="0"/>
                <w:numId w:val="44"/>
              </w:numPr>
              <w:wordWrap w:val="0"/>
              <w:spacing w:after="120"/>
              <w:contextualSpacing/>
              <w:rPr>
                <w:rFonts w:asciiTheme="minorEastAsia" w:eastAsiaTheme="minorEastAsia" w:hAnsiTheme="minorEastAsia" w:cs="Arial" w:hint="eastAsia"/>
                <w:sz w:val="16"/>
                <w:szCs w:val="16"/>
              </w:rPr>
            </w:pPr>
            <w:r w:rsidRPr="008E048D">
              <w:rPr>
                <w:rFonts w:asciiTheme="minorEastAsia" w:eastAsiaTheme="minorEastAsia" w:hAnsiTheme="minorEastAsia" w:cs="Arial" w:hint="eastAsia"/>
                <w:sz w:val="16"/>
                <w:szCs w:val="16"/>
              </w:rPr>
              <w:t>산정된 비교대상장부금액에 대한 검토</w:t>
            </w:r>
          </w:p>
          <w:p w14:paraId="31085880" w14:textId="77777777" w:rsidR="008E048D" w:rsidRPr="008E048D" w:rsidRDefault="008E048D" w:rsidP="009A47B7">
            <w:pPr>
              <w:pStyle w:val="a4"/>
              <w:numPr>
                <w:ilvl w:val="0"/>
                <w:numId w:val="44"/>
              </w:numPr>
              <w:wordWrap w:val="0"/>
              <w:spacing w:after="120"/>
              <w:contextualSpacing/>
              <w:rPr>
                <w:rFonts w:asciiTheme="minorEastAsia" w:eastAsiaTheme="minorEastAsia" w:hAnsiTheme="minorEastAsia" w:cs="Arial" w:hint="eastAsia"/>
                <w:sz w:val="16"/>
                <w:szCs w:val="16"/>
              </w:rPr>
            </w:pPr>
            <w:r w:rsidRPr="008E048D">
              <w:rPr>
                <w:rFonts w:asciiTheme="minorEastAsia" w:eastAsiaTheme="minorEastAsia" w:hAnsiTheme="minorEastAsia" w:cs="Arial" w:hint="eastAsia"/>
                <w:sz w:val="16"/>
                <w:szCs w:val="16"/>
              </w:rPr>
              <w:t>평가기준일 이후 변동된 사항에 대한 검토</w:t>
            </w:r>
          </w:p>
          <w:p w14:paraId="2837E883" w14:textId="77777777" w:rsidR="008E048D" w:rsidRPr="008E048D" w:rsidRDefault="008E048D" w:rsidP="009A47B7">
            <w:pPr>
              <w:pStyle w:val="a4"/>
              <w:numPr>
                <w:ilvl w:val="0"/>
                <w:numId w:val="44"/>
              </w:numPr>
              <w:wordWrap w:val="0"/>
              <w:contextualSpacing/>
              <w:rPr>
                <w:rFonts w:asciiTheme="minorEastAsia" w:eastAsiaTheme="minorEastAsia" w:hAnsiTheme="minorEastAsia" w:cs="Arial" w:hint="eastAsia"/>
                <w:sz w:val="16"/>
                <w:szCs w:val="16"/>
              </w:rPr>
            </w:pPr>
            <w:r w:rsidRPr="008E048D">
              <w:rPr>
                <w:rFonts w:asciiTheme="minorEastAsia" w:eastAsiaTheme="minorEastAsia" w:hAnsiTheme="minorEastAsia" w:cs="Arial" w:hint="eastAsia"/>
                <w:sz w:val="16"/>
                <w:szCs w:val="16"/>
              </w:rPr>
              <w:t>평가보고서에 포함된 기초자료 등 재무정보의 적정성</w:t>
            </w:r>
          </w:p>
          <w:p w14:paraId="03DFC468" w14:textId="77777777" w:rsidR="008E048D" w:rsidRPr="008E048D" w:rsidRDefault="008E048D" w:rsidP="009A47B7">
            <w:pPr>
              <w:pStyle w:val="a4"/>
              <w:numPr>
                <w:ilvl w:val="0"/>
                <w:numId w:val="44"/>
              </w:numPr>
              <w:wordWrap w:val="0"/>
              <w:spacing w:after="120"/>
              <w:contextualSpacing/>
              <w:rPr>
                <w:rFonts w:asciiTheme="minorEastAsia" w:eastAsiaTheme="minorEastAsia" w:hAnsiTheme="minorEastAsia" w:cs="Arial" w:hint="eastAsia"/>
                <w:sz w:val="16"/>
                <w:szCs w:val="16"/>
              </w:rPr>
            </w:pPr>
            <w:r w:rsidRPr="008E048D">
              <w:rPr>
                <w:rFonts w:asciiTheme="minorEastAsia" w:eastAsiaTheme="minorEastAsia" w:hAnsiTheme="minorEastAsia" w:cs="Arial" w:hint="eastAsia"/>
                <w:sz w:val="16"/>
                <w:szCs w:val="16"/>
              </w:rPr>
              <w:t>최종 평가보고서가 재무제표에 적정하게 반영되었는지 여부 검토</w:t>
            </w:r>
          </w:p>
          <w:p w14:paraId="3A7E82F4" w14:textId="3F83D486" w:rsidR="008E048D" w:rsidRPr="008E048D" w:rsidRDefault="008E048D" w:rsidP="009A47B7">
            <w:pPr>
              <w:pStyle w:val="a4"/>
              <w:numPr>
                <w:ilvl w:val="0"/>
                <w:numId w:val="44"/>
              </w:numPr>
              <w:wordWrap w:val="0"/>
              <w:spacing w:after="120"/>
              <w:contextualSpacing/>
              <w:rPr>
                <w:rFonts w:asciiTheme="minorEastAsia" w:eastAsiaTheme="minorEastAsia" w:hAnsiTheme="minorEastAsia" w:cs="Arial" w:hint="eastAsia"/>
                <w:sz w:val="16"/>
                <w:szCs w:val="16"/>
              </w:rPr>
            </w:pPr>
            <w:r w:rsidRPr="008E048D">
              <w:rPr>
                <w:rFonts w:asciiTheme="minorEastAsia" w:eastAsiaTheme="minorEastAsia" w:hAnsiTheme="minorEastAsia" w:cs="Arial" w:hint="eastAsia"/>
                <w:sz w:val="16"/>
                <w:szCs w:val="16"/>
              </w:rPr>
              <w:t xml:space="preserve">평가자 제시 </w:t>
            </w:r>
            <w:r w:rsidR="00301E32">
              <w:rPr>
                <w:rFonts w:asciiTheme="minorEastAsia" w:eastAsiaTheme="minorEastAsia" w:hAnsiTheme="minorEastAsia" w:cs="Arial" w:hint="eastAsia"/>
                <w:sz w:val="16"/>
                <w:szCs w:val="16"/>
              </w:rPr>
              <w:t>W</w:t>
            </w:r>
            <w:r w:rsidR="00301E32">
              <w:rPr>
                <w:rFonts w:asciiTheme="minorEastAsia" w:eastAsiaTheme="minorEastAsia" w:hAnsiTheme="minorEastAsia" w:cs="Arial"/>
                <w:sz w:val="16"/>
                <w:szCs w:val="16"/>
              </w:rPr>
              <w:t>P</w:t>
            </w:r>
            <w:r w:rsidR="00301E32">
              <w:rPr>
                <w:rFonts w:asciiTheme="minorEastAsia" w:eastAsiaTheme="minorEastAsia" w:hAnsiTheme="minorEastAsia" w:cs="Arial" w:hint="eastAsia"/>
                <w:sz w:val="16"/>
                <w:szCs w:val="16"/>
              </w:rPr>
              <w:t>에 따른</w:t>
            </w:r>
            <w:r w:rsidRPr="008E048D">
              <w:rPr>
                <w:rFonts w:asciiTheme="minorEastAsia" w:eastAsiaTheme="minorEastAsia" w:hAnsiTheme="minorEastAsia" w:cs="Arial" w:hint="eastAsia"/>
                <w:sz w:val="16"/>
                <w:szCs w:val="16"/>
              </w:rPr>
              <w:t xml:space="preserve"> 최종 평가보고서 업데이트 여부</w:t>
            </w:r>
          </w:p>
          <w:p w14:paraId="227294D2" w14:textId="0B52A5EB" w:rsidR="008E048D" w:rsidRDefault="008E048D" w:rsidP="009A47B7">
            <w:pPr>
              <w:pStyle w:val="a4"/>
              <w:numPr>
                <w:ilvl w:val="0"/>
                <w:numId w:val="44"/>
              </w:numPr>
              <w:wordWrap w:val="0"/>
              <w:spacing w:after="120"/>
              <w:contextualSpacing/>
              <w:rPr>
                <w:rFonts w:asciiTheme="minorEastAsia" w:eastAsiaTheme="minorEastAsia" w:hAnsiTheme="minorEastAsia" w:cs="Arial"/>
                <w:sz w:val="16"/>
                <w:szCs w:val="16"/>
              </w:rPr>
            </w:pPr>
            <w:r w:rsidRPr="008E048D">
              <w:rPr>
                <w:rFonts w:asciiTheme="minorEastAsia" w:eastAsiaTheme="minorEastAsia" w:hAnsiTheme="minorEastAsia" w:cs="Arial" w:hint="eastAsia"/>
                <w:sz w:val="16"/>
                <w:szCs w:val="16"/>
              </w:rPr>
              <w:t>평가와 관련한 세무상 효과의 정확성에 대한 검토</w:t>
            </w:r>
          </w:p>
          <w:p w14:paraId="7CB3E43C" w14:textId="32AD6524" w:rsidR="009A47B7" w:rsidRPr="008E048D" w:rsidRDefault="00F263BC" w:rsidP="009A47B7">
            <w:pPr>
              <w:pStyle w:val="a4"/>
              <w:numPr>
                <w:ilvl w:val="0"/>
                <w:numId w:val="44"/>
              </w:numPr>
              <w:wordWrap w:val="0"/>
              <w:spacing w:after="120"/>
              <w:contextualSpacing/>
              <w:rPr>
                <w:rFonts w:asciiTheme="minorEastAsia" w:eastAsiaTheme="minorEastAsia" w:hAnsiTheme="minorEastAsia" w:cs="Arial" w:hint="eastAsia"/>
                <w:sz w:val="16"/>
                <w:szCs w:val="16"/>
              </w:rPr>
            </w:pPr>
            <w:r>
              <w:rPr>
                <w:rFonts w:hint="eastAsia"/>
                <w:sz w:val="16"/>
                <w:szCs w:val="16"/>
              </w:rPr>
              <w:t xml:space="preserve">프로젝트별 </w:t>
            </w:r>
            <w:r w:rsidR="009A47B7" w:rsidRPr="00926557">
              <w:rPr>
                <w:rFonts w:hint="eastAsia"/>
                <w:sz w:val="16"/>
                <w:szCs w:val="16"/>
              </w:rPr>
              <w:t>내용연수에 대한 검토</w:t>
            </w:r>
          </w:p>
          <w:p w14:paraId="0863C1BB" w14:textId="20C40F63" w:rsidR="00B708C8" w:rsidRPr="008E048D" w:rsidRDefault="008E048D" w:rsidP="009A47B7">
            <w:pPr>
              <w:pStyle w:val="a4"/>
              <w:numPr>
                <w:ilvl w:val="0"/>
                <w:numId w:val="44"/>
              </w:numPr>
              <w:rPr>
                <w:rFonts w:hint="eastAsia"/>
                <w:sz w:val="16"/>
                <w:szCs w:val="16"/>
              </w:rPr>
            </w:pPr>
            <w:r>
              <w:rPr>
                <w:rFonts w:asciiTheme="minorEastAsia" w:eastAsiaTheme="minorEastAsia" w:hAnsiTheme="minorEastAsia" w:cs="Arial" w:hint="eastAsia"/>
                <w:sz w:val="18"/>
                <w:szCs w:val="18"/>
              </w:rPr>
              <w:t>공시사항의 완전성 및 적정성 등에 대한 검토</w:t>
            </w:r>
            <w:r w:rsidR="00B708C8" w:rsidRPr="00926557">
              <w:rPr>
                <w:rFonts w:hint="eastAsia"/>
                <w:sz w:val="16"/>
                <w:szCs w:val="16"/>
              </w:rPr>
              <w:t>평가기준일 이후 영업환경,</w:t>
            </w:r>
            <w:r w:rsidR="00B708C8" w:rsidRPr="00926557">
              <w:rPr>
                <w:sz w:val="16"/>
                <w:szCs w:val="16"/>
              </w:rPr>
              <w:t xml:space="preserve"> </w:t>
            </w:r>
            <w:r w:rsidR="00B708C8" w:rsidRPr="00926557">
              <w:rPr>
                <w:rFonts w:hint="eastAsia"/>
                <w:sz w:val="16"/>
                <w:szCs w:val="16"/>
              </w:rPr>
              <w:t>시장이자율,</w:t>
            </w:r>
            <w:r w:rsidR="00B708C8" w:rsidRPr="00926557">
              <w:rPr>
                <w:sz w:val="16"/>
                <w:szCs w:val="16"/>
              </w:rPr>
              <w:t xml:space="preserve"> </w:t>
            </w:r>
            <w:r w:rsidR="00B708C8" w:rsidRPr="00926557">
              <w:rPr>
                <w:rFonts w:hint="eastAsia"/>
                <w:sz w:val="16"/>
                <w:szCs w:val="16"/>
              </w:rPr>
              <w:t>환율 등 후속사건에 대한 종합적인 검토</w:t>
            </w:r>
          </w:p>
        </w:tc>
      </w:tr>
    </w:tbl>
    <w:p w14:paraId="14EBEA79" w14:textId="77777777" w:rsidR="00B708C8" w:rsidRPr="00926557" w:rsidRDefault="00B708C8" w:rsidP="001E048E">
      <w:pPr>
        <w:ind w:leftChars="100" w:left="220"/>
        <w:rPr>
          <w:sz w:val="16"/>
          <w:szCs w:val="16"/>
          <w:lang w:eastAsia="ko-KR"/>
        </w:rPr>
      </w:pPr>
    </w:p>
    <w:p w14:paraId="541DE1A9" w14:textId="49D9BB05" w:rsidR="00926557" w:rsidRPr="00926557" w:rsidRDefault="00926557" w:rsidP="00926557">
      <w:pPr>
        <w:pStyle w:val="a4"/>
        <w:numPr>
          <w:ilvl w:val="0"/>
          <w:numId w:val="39"/>
        </w:numPr>
        <w:tabs>
          <w:tab w:val="num" w:pos="1757"/>
        </w:tabs>
        <w:ind w:left="687" w:hanging="284"/>
        <w:rPr>
          <w:sz w:val="16"/>
          <w:szCs w:val="16"/>
          <w:lang w:eastAsia="ko-KR"/>
        </w:rPr>
        <w:sectPr w:rsidR="00926557" w:rsidRPr="00926557" w:rsidSect="00AB30A1">
          <w:headerReference w:type="default" r:id="rId11"/>
          <w:type w:val="continuous"/>
          <w:pgSz w:w="16840" w:h="11910" w:orient="landscape"/>
          <w:pgMar w:top="1000" w:right="820" w:bottom="280" w:left="260" w:header="449" w:footer="0" w:gutter="0"/>
          <w:cols w:space="720"/>
        </w:sectPr>
      </w:pPr>
    </w:p>
    <w:p w14:paraId="1966FB78" w14:textId="58F23091" w:rsidR="00C25165" w:rsidRDefault="00E158F7" w:rsidP="00681F81">
      <w:pPr>
        <w:pStyle w:val="1"/>
        <w:tabs>
          <w:tab w:val="left" w:pos="1145"/>
        </w:tabs>
        <w:spacing w:before="57"/>
        <w:ind w:leftChars="100" w:left="220"/>
        <w:rPr>
          <w:rFonts w:ascii="맑은 고딕" w:eastAsia="맑은 고딕"/>
          <w:u w:val="none"/>
        </w:rPr>
      </w:pPr>
      <w:r>
        <w:rPr>
          <w:rFonts w:ascii="맑은 고딕" w:eastAsia="맑은 고딕" w:hint="eastAsia"/>
          <w:w w:val="105"/>
          <w:u w:val="none"/>
          <w:lang w:eastAsia="ko-KR"/>
        </w:rPr>
        <w:lastRenderedPageBreak/>
        <w:t>3</w:t>
      </w:r>
      <w:r>
        <w:rPr>
          <w:rFonts w:ascii="맑은 고딕" w:eastAsia="맑은 고딕"/>
          <w:w w:val="105"/>
          <w:u w:val="none"/>
          <w:lang w:eastAsia="ko-KR"/>
        </w:rPr>
        <w:t xml:space="preserve">. </w:t>
      </w:r>
      <w:proofErr w:type="spellStart"/>
      <w:r w:rsidR="00EB2D7A">
        <w:rPr>
          <w:rFonts w:ascii="맑은 고딕" w:eastAsia="맑은 고딕" w:hint="eastAsia"/>
          <w:w w:val="105"/>
          <w:u w:val="none"/>
        </w:rPr>
        <w:t>검토사항</w:t>
      </w:r>
      <w:proofErr w:type="spellEnd"/>
    </w:p>
    <w:p w14:paraId="1EC9F3BA" w14:textId="77777777" w:rsidR="00C25165" w:rsidRDefault="00C25165">
      <w:pPr>
        <w:pStyle w:val="a3"/>
        <w:spacing w:before="16"/>
        <w:rPr>
          <w:b/>
          <w:sz w:val="4"/>
        </w:rPr>
      </w:pPr>
    </w:p>
    <w:tbl>
      <w:tblPr>
        <w:tblStyle w:val="TableNormal1"/>
        <w:tblW w:w="4215" w:type="pct"/>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8" w:type="dxa"/>
          <w:right w:w="108" w:type="dxa"/>
        </w:tblCellMar>
        <w:tblLook w:val="01E0" w:firstRow="1" w:lastRow="1" w:firstColumn="1" w:lastColumn="1" w:noHBand="0" w:noVBand="0"/>
      </w:tblPr>
      <w:tblGrid>
        <w:gridCol w:w="597"/>
        <w:gridCol w:w="1909"/>
        <w:gridCol w:w="7156"/>
        <w:gridCol w:w="1805"/>
        <w:gridCol w:w="1805"/>
      </w:tblGrid>
      <w:tr w:rsidR="00681F81" w:rsidRPr="00681F81" w14:paraId="5B014BA1" w14:textId="77777777" w:rsidTr="00C1115E">
        <w:trPr>
          <w:trHeight w:val="299"/>
          <w:tblHeader/>
        </w:trPr>
        <w:tc>
          <w:tcPr>
            <w:tcW w:w="225" w:type="pct"/>
            <w:shd w:val="clear" w:color="auto" w:fill="D9D9D9" w:themeFill="background1" w:themeFillShade="D9"/>
          </w:tcPr>
          <w:p w14:paraId="39257300" w14:textId="5969612F" w:rsidR="00681F81" w:rsidRPr="00681F81" w:rsidRDefault="00681F81" w:rsidP="00681F81">
            <w:pPr>
              <w:jc w:val="center"/>
              <w:rPr>
                <w:b/>
                <w:bCs/>
                <w:w w:val="105"/>
                <w:sz w:val="16"/>
                <w:szCs w:val="16"/>
                <w:lang w:eastAsia="ko-KR"/>
              </w:rPr>
            </w:pPr>
            <w:r w:rsidRPr="00681F81">
              <w:rPr>
                <w:rFonts w:hint="eastAsia"/>
                <w:b/>
                <w:bCs/>
                <w:w w:val="105"/>
                <w:sz w:val="16"/>
                <w:szCs w:val="16"/>
                <w:lang w:eastAsia="ko-KR"/>
              </w:rPr>
              <w:t>R</w:t>
            </w:r>
            <w:r w:rsidRPr="00681F81">
              <w:rPr>
                <w:b/>
                <w:bCs/>
                <w:w w:val="105"/>
                <w:sz w:val="16"/>
                <w:szCs w:val="16"/>
                <w:lang w:eastAsia="ko-KR"/>
              </w:rPr>
              <w:t>ef</w:t>
            </w:r>
          </w:p>
        </w:tc>
        <w:tc>
          <w:tcPr>
            <w:tcW w:w="719" w:type="pct"/>
            <w:shd w:val="clear" w:color="auto" w:fill="D9D9D9" w:themeFill="background1" w:themeFillShade="D9"/>
          </w:tcPr>
          <w:p w14:paraId="4497E4D6" w14:textId="2864ABF4" w:rsidR="00681F81" w:rsidRPr="00681F81" w:rsidRDefault="00681F81" w:rsidP="00681F81">
            <w:pPr>
              <w:jc w:val="center"/>
              <w:rPr>
                <w:b/>
                <w:bCs/>
                <w:sz w:val="16"/>
                <w:szCs w:val="16"/>
              </w:rPr>
            </w:pPr>
            <w:proofErr w:type="spellStart"/>
            <w:r w:rsidRPr="00681F81">
              <w:rPr>
                <w:b/>
                <w:bCs/>
                <w:w w:val="105"/>
                <w:sz w:val="16"/>
                <w:szCs w:val="16"/>
              </w:rPr>
              <w:t>검토</w:t>
            </w:r>
            <w:proofErr w:type="spellEnd"/>
            <w:r w:rsidRPr="00681F81">
              <w:rPr>
                <w:b/>
                <w:bCs/>
                <w:w w:val="105"/>
                <w:sz w:val="16"/>
                <w:szCs w:val="16"/>
              </w:rPr>
              <w:t xml:space="preserve"> </w:t>
            </w:r>
            <w:proofErr w:type="spellStart"/>
            <w:r w:rsidRPr="00681F81">
              <w:rPr>
                <w:b/>
                <w:bCs/>
                <w:w w:val="105"/>
                <w:sz w:val="16"/>
                <w:szCs w:val="16"/>
              </w:rPr>
              <w:t>범위</w:t>
            </w:r>
            <w:proofErr w:type="spellEnd"/>
          </w:p>
        </w:tc>
        <w:tc>
          <w:tcPr>
            <w:tcW w:w="2696" w:type="pct"/>
            <w:shd w:val="clear" w:color="auto" w:fill="D9D9D9" w:themeFill="background1" w:themeFillShade="D9"/>
          </w:tcPr>
          <w:p w14:paraId="1232BD69" w14:textId="77777777" w:rsidR="00681F81" w:rsidRPr="00681F81" w:rsidRDefault="00681F81" w:rsidP="00595C5E">
            <w:pPr>
              <w:rPr>
                <w:b/>
                <w:bCs/>
                <w:sz w:val="16"/>
                <w:szCs w:val="16"/>
              </w:rPr>
            </w:pPr>
            <w:proofErr w:type="spellStart"/>
            <w:r w:rsidRPr="00681F81">
              <w:rPr>
                <w:b/>
                <w:bCs/>
                <w:w w:val="105"/>
                <w:sz w:val="16"/>
                <w:szCs w:val="16"/>
              </w:rPr>
              <w:t>검토</w:t>
            </w:r>
            <w:proofErr w:type="spellEnd"/>
            <w:r w:rsidRPr="00681F81">
              <w:rPr>
                <w:b/>
                <w:bCs/>
                <w:w w:val="105"/>
                <w:sz w:val="16"/>
                <w:szCs w:val="16"/>
              </w:rPr>
              <w:t xml:space="preserve"> </w:t>
            </w:r>
            <w:proofErr w:type="spellStart"/>
            <w:r w:rsidRPr="00681F81">
              <w:rPr>
                <w:b/>
                <w:bCs/>
                <w:w w:val="105"/>
                <w:sz w:val="16"/>
                <w:szCs w:val="16"/>
              </w:rPr>
              <w:t>내용</w:t>
            </w:r>
            <w:proofErr w:type="spellEnd"/>
            <w:r w:rsidRPr="00681F81">
              <w:rPr>
                <w:b/>
                <w:bCs/>
                <w:w w:val="105"/>
                <w:sz w:val="16"/>
                <w:szCs w:val="16"/>
              </w:rPr>
              <w:t xml:space="preserve"> </w:t>
            </w:r>
            <w:proofErr w:type="spellStart"/>
            <w:r w:rsidRPr="00681F81">
              <w:rPr>
                <w:b/>
                <w:bCs/>
                <w:w w:val="105"/>
                <w:sz w:val="16"/>
                <w:szCs w:val="16"/>
              </w:rPr>
              <w:t>요약</w:t>
            </w:r>
            <w:proofErr w:type="spellEnd"/>
          </w:p>
        </w:tc>
        <w:tc>
          <w:tcPr>
            <w:tcW w:w="680" w:type="pct"/>
            <w:shd w:val="clear" w:color="auto" w:fill="D9D9D9" w:themeFill="background1" w:themeFillShade="D9"/>
          </w:tcPr>
          <w:p w14:paraId="3F992C8D" w14:textId="77777777" w:rsidR="00681F81" w:rsidRPr="00681F81" w:rsidRDefault="00681F81" w:rsidP="00681F81">
            <w:pPr>
              <w:jc w:val="center"/>
              <w:rPr>
                <w:b/>
                <w:bCs/>
                <w:sz w:val="16"/>
                <w:szCs w:val="16"/>
              </w:rPr>
            </w:pPr>
            <w:proofErr w:type="spellStart"/>
            <w:r w:rsidRPr="00681F81">
              <w:rPr>
                <w:b/>
                <w:bCs/>
                <w:w w:val="105"/>
                <w:sz w:val="16"/>
                <w:szCs w:val="16"/>
              </w:rPr>
              <w:t>요소</w:t>
            </w:r>
            <w:proofErr w:type="spellEnd"/>
            <w:r w:rsidRPr="00681F81">
              <w:rPr>
                <w:b/>
                <w:bCs/>
                <w:w w:val="105"/>
                <w:sz w:val="16"/>
                <w:szCs w:val="16"/>
              </w:rPr>
              <w:t xml:space="preserve"> </w:t>
            </w:r>
            <w:proofErr w:type="spellStart"/>
            <w:r w:rsidRPr="00681F81">
              <w:rPr>
                <w:b/>
                <w:bCs/>
                <w:w w:val="105"/>
                <w:sz w:val="16"/>
                <w:szCs w:val="16"/>
              </w:rPr>
              <w:t>검토</w:t>
            </w:r>
            <w:proofErr w:type="spellEnd"/>
            <w:r w:rsidRPr="00681F81">
              <w:rPr>
                <w:b/>
                <w:bCs/>
                <w:w w:val="105"/>
                <w:sz w:val="16"/>
                <w:szCs w:val="16"/>
              </w:rPr>
              <w:t xml:space="preserve"> </w:t>
            </w:r>
            <w:proofErr w:type="spellStart"/>
            <w:r w:rsidRPr="00681F81">
              <w:rPr>
                <w:b/>
                <w:bCs/>
                <w:w w:val="105"/>
                <w:sz w:val="16"/>
                <w:szCs w:val="16"/>
              </w:rPr>
              <w:t>의견</w:t>
            </w:r>
            <w:proofErr w:type="spellEnd"/>
          </w:p>
        </w:tc>
        <w:tc>
          <w:tcPr>
            <w:tcW w:w="680" w:type="pct"/>
            <w:shd w:val="clear" w:color="auto" w:fill="D9D9D9" w:themeFill="background1" w:themeFillShade="D9"/>
          </w:tcPr>
          <w:p w14:paraId="724EFB08" w14:textId="77777777" w:rsidR="00681F81" w:rsidRPr="00681F81" w:rsidRDefault="00681F81" w:rsidP="00681F81">
            <w:pPr>
              <w:jc w:val="center"/>
              <w:rPr>
                <w:b/>
                <w:bCs/>
                <w:sz w:val="16"/>
                <w:szCs w:val="16"/>
              </w:rPr>
            </w:pPr>
            <w:proofErr w:type="spellStart"/>
            <w:r w:rsidRPr="00681F81">
              <w:rPr>
                <w:b/>
                <w:bCs/>
                <w:w w:val="105"/>
                <w:sz w:val="16"/>
                <w:szCs w:val="16"/>
              </w:rPr>
              <w:t>요소의</w:t>
            </w:r>
            <w:proofErr w:type="spellEnd"/>
            <w:r w:rsidRPr="00681F81">
              <w:rPr>
                <w:b/>
                <w:bCs/>
                <w:w w:val="105"/>
                <w:sz w:val="16"/>
                <w:szCs w:val="16"/>
              </w:rPr>
              <w:t xml:space="preserve"> </w:t>
            </w:r>
            <w:proofErr w:type="spellStart"/>
            <w:r w:rsidRPr="00681F81">
              <w:rPr>
                <w:b/>
                <w:bCs/>
                <w:w w:val="105"/>
                <w:sz w:val="16"/>
                <w:szCs w:val="16"/>
              </w:rPr>
              <w:t>적합성</w:t>
            </w:r>
            <w:proofErr w:type="spellEnd"/>
          </w:p>
        </w:tc>
      </w:tr>
      <w:tr w:rsidR="00C1115E" w:rsidRPr="00681F81" w14:paraId="4DE6C54D" w14:textId="77777777" w:rsidTr="00C1115E">
        <w:trPr>
          <w:trHeight w:val="2061"/>
        </w:trPr>
        <w:tc>
          <w:tcPr>
            <w:tcW w:w="225" w:type="pct"/>
          </w:tcPr>
          <w:p w14:paraId="72F9B8DD" w14:textId="77777777" w:rsidR="00C1115E" w:rsidRDefault="00C1115E" w:rsidP="00C1115E">
            <w:pPr>
              <w:rPr>
                <w:sz w:val="16"/>
                <w:szCs w:val="16"/>
                <w:lang w:eastAsia="ko-KR"/>
              </w:rPr>
            </w:pPr>
            <w:r>
              <w:rPr>
                <w:rFonts w:hint="eastAsia"/>
                <w:sz w:val="16"/>
                <w:szCs w:val="16"/>
                <w:lang w:eastAsia="ko-KR"/>
              </w:rPr>
              <w:t>평가</w:t>
            </w:r>
          </w:p>
          <w:p w14:paraId="25641BD3" w14:textId="77777777" w:rsidR="00C1115E" w:rsidRDefault="00C1115E" w:rsidP="00C1115E">
            <w:pPr>
              <w:rPr>
                <w:sz w:val="16"/>
                <w:szCs w:val="16"/>
                <w:lang w:eastAsia="ko-KR"/>
              </w:rPr>
            </w:pPr>
            <w:r>
              <w:rPr>
                <w:rFonts w:hint="eastAsia"/>
                <w:sz w:val="16"/>
                <w:szCs w:val="16"/>
                <w:lang w:eastAsia="ko-KR"/>
              </w:rPr>
              <w:t>보고</w:t>
            </w:r>
          </w:p>
          <w:p w14:paraId="52CB3CED" w14:textId="77777777" w:rsidR="00C1115E" w:rsidRDefault="00C1115E" w:rsidP="00C1115E">
            <w:pPr>
              <w:rPr>
                <w:sz w:val="16"/>
                <w:szCs w:val="16"/>
                <w:lang w:eastAsia="ko-KR"/>
              </w:rPr>
            </w:pPr>
            <w:r>
              <w:rPr>
                <w:rFonts w:hint="eastAsia"/>
                <w:sz w:val="16"/>
                <w:szCs w:val="16"/>
                <w:lang w:eastAsia="ko-KR"/>
              </w:rPr>
              <w:t>서</w:t>
            </w:r>
          </w:p>
          <w:p w14:paraId="58F7E963" w14:textId="0B5EE614" w:rsidR="00C1115E" w:rsidRDefault="00C1115E" w:rsidP="00C1115E">
            <w:pPr>
              <w:rPr>
                <w:rFonts w:hint="eastAsia"/>
                <w:sz w:val="16"/>
                <w:szCs w:val="16"/>
                <w:lang w:eastAsia="ko-KR"/>
              </w:rPr>
            </w:pPr>
            <w:r>
              <w:rPr>
                <w:rFonts w:hint="eastAsia"/>
                <w:sz w:val="16"/>
                <w:szCs w:val="16"/>
                <w:lang w:eastAsia="ko-KR"/>
              </w:rPr>
              <w:t>8</w:t>
            </w:r>
            <w:r>
              <w:rPr>
                <w:sz w:val="16"/>
                <w:szCs w:val="16"/>
                <w:lang w:eastAsia="ko-KR"/>
              </w:rPr>
              <w:t>-9</w:t>
            </w:r>
          </w:p>
        </w:tc>
        <w:tc>
          <w:tcPr>
            <w:tcW w:w="719" w:type="pct"/>
          </w:tcPr>
          <w:p w14:paraId="39C15948" w14:textId="091C1B69" w:rsidR="00C1115E" w:rsidRDefault="00C1115E" w:rsidP="00C1115E">
            <w:pPr>
              <w:rPr>
                <w:rFonts w:hint="eastAsia"/>
                <w:sz w:val="16"/>
                <w:szCs w:val="16"/>
                <w:lang w:eastAsia="ko-KR"/>
              </w:rPr>
            </w:pPr>
            <w:r w:rsidRPr="00C1115E">
              <w:rPr>
                <w:sz w:val="16"/>
                <w:szCs w:val="16"/>
                <w:lang w:eastAsia="ko-KR"/>
              </w:rPr>
              <w:t>적용한 평가방법론의 적정성</w:t>
            </w:r>
          </w:p>
        </w:tc>
        <w:tc>
          <w:tcPr>
            <w:tcW w:w="2696" w:type="pct"/>
          </w:tcPr>
          <w:p w14:paraId="498AF4CD" w14:textId="39062920" w:rsidR="00C1115E" w:rsidRPr="00C1115E" w:rsidRDefault="00C1115E" w:rsidP="00C1115E">
            <w:pPr>
              <w:rPr>
                <w:rFonts w:hint="eastAsia"/>
                <w:sz w:val="16"/>
                <w:szCs w:val="16"/>
                <w:lang w:eastAsia="ko-KR"/>
              </w:rPr>
            </w:pPr>
            <w:r w:rsidRPr="00C1115E">
              <w:rPr>
                <w:rFonts w:hint="eastAsia"/>
                <w:sz w:val="16"/>
                <w:szCs w:val="16"/>
                <w:lang w:eastAsia="ko-KR"/>
              </w:rPr>
              <w:t>평가기관은</w:t>
            </w:r>
            <w:r w:rsidRPr="00C1115E">
              <w:rPr>
                <w:sz w:val="16"/>
                <w:szCs w:val="16"/>
                <w:lang w:eastAsia="ko-KR"/>
              </w:rPr>
              <w:t xml:space="preserve"> 평가대상회사 및 해당 산업의 특성과 입수가능자료 등을 감안하여 평가대상회사에 대한 사용가치를 산정하는 방법으로 이익접근법(Income Approach) 중 현금흐름할인법(Discounted Cash Flow Method)을 활용하였습니다. 사용가치란 자산이나 현금창출단위에서 창출될 것으로 기대되는 미래현금흐름의 현재가치(K-IFRS 제1036호 문단 6)를 말하며, 사용가치는 자산의 계속적인 사용과 최종 처분에서 기대되는 미래 현금유입과 현금유</w:t>
            </w:r>
            <w:r w:rsidRPr="00C1115E">
              <w:rPr>
                <w:rFonts w:hint="eastAsia"/>
                <w:sz w:val="16"/>
                <w:szCs w:val="16"/>
                <w:lang w:eastAsia="ko-KR"/>
              </w:rPr>
              <w:t>출을</w:t>
            </w:r>
            <w:r w:rsidRPr="00C1115E">
              <w:rPr>
                <w:sz w:val="16"/>
                <w:szCs w:val="16"/>
                <w:lang w:eastAsia="ko-KR"/>
              </w:rPr>
              <w:t xml:space="preserve"> 측정하고 본 미래현금흐름을 적절한 할인율로 할인(K-IFRS 제1036호 문단 31)하여 추정하도록 하고 있습니다. K-IFRS에서는 시장참여자가 일반적으로 사용하는 현금흐름할인모형을 포함한 평가기법을 이용하여 사용가치를 산정하도록 하고 있으므로 평가기관이 적용한 방법론은 적정하다고 판단됩니다.</w:t>
            </w:r>
          </w:p>
        </w:tc>
        <w:tc>
          <w:tcPr>
            <w:tcW w:w="680" w:type="pct"/>
          </w:tcPr>
          <w:p w14:paraId="72DE278C" w14:textId="652F118D" w:rsidR="00C1115E" w:rsidRPr="00E02750" w:rsidRDefault="00C1115E" w:rsidP="00C1115E">
            <w:pPr>
              <w:rPr>
                <w:w w:val="105"/>
                <w:sz w:val="16"/>
                <w:szCs w:val="16"/>
                <w:lang w:eastAsia="ko-KR"/>
              </w:rPr>
            </w:pPr>
            <w:proofErr w:type="spellStart"/>
            <w:r>
              <w:rPr>
                <w:rFonts w:hint="eastAsia"/>
                <w:w w:val="105"/>
                <w:sz w:val="16"/>
                <w:szCs w:val="16"/>
                <w:lang w:eastAsia="ko-KR"/>
              </w:rPr>
              <w:t>N</w:t>
            </w:r>
            <w:r>
              <w:rPr>
                <w:w w:val="105"/>
                <w:sz w:val="16"/>
                <w:szCs w:val="16"/>
                <w:lang w:eastAsia="ko-KR"/>
              </w:rPr>
              <w:t>etural</w:t>
            </w:r>
            <w:proofErr w:type="spellEnd"/>
          </w:p>
        </w:tc>
        <w:tc>
          <w:tcPr>
            <w:tcW w:w="680" w:type="pct"/>
          </w:tcPr>
          <w:p w14:paraId="4FA02636" w14:textId="7B7739B7" w:rsidR="00C1115E" w:rsidRPr="00681F81" w:rsidRDefault="00C1115E" w:rsidP="00C1115E">
            <w:pPr>
              <w:rPr>
                <w:w w:val="105"/>
                <w:sz w:val="16"/>
                <w:szCs w:val="16"/>
                <w:lang w:eastAsia="ko-KR"/>
              </w:rPr>
            </w:pPr>
            <w:r w:rsidRPr="00681F81">
              <w:rPr>
                <w:w w:val="105"/>
                <w:sz w:val="16"/>
                <w:szCs w:val="16"/>
              </w:rPr>
              <w:t>Appropriate</w:t>
            </w:r>
          </w:p>
        </w:tc>
      </w:tr>
      <w:tr w:rsidR="00C1115E" w:rsidRPr="00681F81" w14:paraId="71F3B787" w14:textId="77777777" w:rsidTr="00C1115E">
        <w:trPr>
          <w:trHeight w:val="2061"/>
        </w:trPr>
        <w:tc>
          <w:tcPr>
            <w:tcW w:w="225" w:type="pct"/>
          </w:tcPr>
          <w:p w14:paraId="12B0864A" w14:textId="529BB8C4" w:rsidR="00C1115E" w:rsidRPr="00681F81" w:rsidRDefault="00C1115E" w:rsidP="00C1115E">
            <w:pPr>
              <w:rPr>
                <w:sz w:val="16"/>
                <w:szCs w:val="16"/>
                <w:lang w:eastAsia="ko-KR"/>
              </w:rPr>
            </w:pPr>
            <w:r>
              <w:rPr>
                <w:rFonts w:hint="eastAsia"/>
                <w:sz w:val="16"/>
                <w:szCs w:val="16"/>
                <w:lang w:eastAsia="ko-KR"/>
              </w:rPr>
              <w:t>전반</w:t>
            </w:r>
          </w:p>
        </w:tc>
        <w:tc>
          <w:tcPr>
            <w:tcW w:w="719" w:type="pct"/>
          </w:tcPr>
          <w:p w14:paraId="1B82C85E" w14:textId="2A7F90A7" w:rsidR="00C1115E" w:rsidRPr="00681F81" w:rsidRDefault="00C1115E" w:rsidP="00C1115E">
            <w:pPr>
              <w:rPr>
                <w:rFonts w:hint="eastAsia"/>
                <w:sz w:val="16"/>
                <w:szCs w:val="16"/>
                <w:lang w:eastAsia="ko-KR"/>
              </w:rPr>
            </w:pPr>
            <w:r>
              <w:rPr>
                <w:rFonts w:hint="eastAsia"/>
                <w:sz w:val="16"/>
                <w:szCs w:val="16"/>
                <w:lang w:eastAsia="ko-KR"/>
              </w:rPr>
              <w:t>주요 가정사항 검토</w:t>
            </w:r>
          </w:p>
        </w:tc>
        <w:tc>
          <w:tcPr>
            <w:tcW w:w="2696" w:type="pct"/>
          </w:tcPr>
          <w:p w14:paraId="264107E5" w14:textId="77777777" w:rsidR="00C1115E" w:rsidRDefault="00C1115E" w:rsidP="00C1115E">
            <w:pPr>
              <w:pStyle w:val="a4"/>
              <w:numPr>
                <w:ilvl w:val="0"/>
                <w:numId w:val="47"/>
              </w:numPr>
              <w:rPr>
                <w:sz w:val="16"/>
                <w:szCs w:val="16"/>
                <w:lang w:eastAsia="ko-KR"/>
              </w:rPr>
            </w:pPr>
            <w:r>
              <w:rPr>
                <w:rFonts w:hint="eastAsia"/>
                <w:sz w:val="16"/>
                <w:szCs w:val="16"/>
                <w:lang w:eastAsia="ko-KR"/>
              </w:rPr>
              <w:t>가중평균자본비용(</w:t>
            </w:r>
            <w:r>
              <w:rPr>
                <w:sz w:val="16"/>
                <w:szCs w:val="16"/>
                <w:lang w:eastAsia="ko-KR"/>
              </w:rPr>
              <w:t>WACC)</w:t>
            </w:r>
          </w:p>
          <w:p w14:paraId="32A809C5" w14:textId="77777777" w:rsidR="00C1115E" w:rsidRDefault="00C1115E" w:rsidP="00C1115E">
            <w:pPr>
              <w:rPr>
                <w:sz w:val="16"/>
                <w:szCs w:val="16"/>
                <w:lang w:eastAsia="ko-KR"/>
              </w:rPr>
            </w:pPr>
          </w:p>
          <w:p w14:paraId="327033F4" w14:textId="77777777" w:rsidR="00C1115E" w:rsidRDefault="00C1115E" w:rsidP="00C1115E">
            <w:pPr>
              <w:rPr>
                <w:sz w:val="16"/>
                <w:szCs w:val="16"/>
                <w:lang w:eastAsia="ko-KR"/>
              </w:rPr>
            </w:pPr>
            <w:r w:rsidRPr="005C2059">
              <w:rPr>
                <w:rFonts w:hint="eastAsia"/>
                <w:sz w:val="16"/>
                <w:szCs w:val="16"/>
                <w:lang w:eastAsia="ko-KR"/>
              </w:rPr>
              <w:t>평가기관은</w:t>
            </w:r>
            <w:r w:rsidRPr="005C2059">
              <w:rPr>
                <w:sz w:val="16"/>
                <w:szCs w:val="16"/>
                <w:lang w:eastAsia="ko-KR"/>
              </w:rPr>
              <w:t xml:space="preserve"> </w:t>
            </w:r>
            <w:r>
              <w:rPr>
                <w:rFonts w:hint="eastAsia"/>
                <w:sz w:val="16"/>
                <w:szCs w:val="16"/>
                <w:lang w:eastAsia="ko-KR"/>
              </w:rPr>
              <w:t>차량모터자산 사용가치 추정 시</w:t>
            </w:r>
            <w:r w:rsidRPr="005C2059">
              <w:rPr>
                <w:sz w:val="16"/>
                <w:szCs w:val="16"/>
                <w:lang w:eastAsia="ko-KR"/>
              </w:rPr>
              <w:t xml:space="preserve"> </w:t>
            </w:r>
            <w:r>
              <w:rPr>
                <w:rFonts w:hint="eastAsia"/>
                <w:sz w:val="16"/>
                <w:szCs w:val="16"/>
                <w:lang w:eastAsia="ko-KR"/>
              </w:rPr>
              <w:t xml:space="preserve">전장사업부 </w:t>
            </w:r>
            <w:r w:rsidRPr="005C2059">
              <w:rPr>
                <w:sz w:val="16"/>
                <w:szCs w:val="16"/>
                <w:lang w:eastAsia="ko-KR"/>
              </w:rPr>
              <w:t>가중평균</w:t>
            </w:r>
            <w:r w:rsidRPr="001A17F6">
              <w:rPr>
                <w:sz w:val="16"/>
                <w:szCs w:val="16"/>
                <w:lang w:eastAsia="ko-KR"/>
              </w:rPr>
              <w:t>자본비용(WACC: Weighted Average Cost of Capital, 이하 “WACC”이라 함)</w:t>
            </w:r>
            <w:r>
              <w:rPr>
                <w:rFonts w:hint="eastAsia"/>
                <w:sz w:val="16"/>
                <w:szCs w:val="16"/>
                <w:lang w:eastAsia="ko-KR"/>
              </w:rPr>
              <w:t xml:space="preserve">에 </w:t>
            </w:r>
            <w:r>
              <w:rPr>
                <w:sz w:val="16"/>
                <w:szCs w:val="16"/>
                <w:lang w:eastAsia="ko-KR"/>
              </w:rPr>
              <w:t>0.5%</w:t>
            </w:r>
            <w:r>
              <w:rPr>
                <w:rFonts w:hint="eastAsia"/>
                <w:sz w:val="16"/>
                <w:szCs w:val="16"/>
                <w:lang w:eastAsia="ko-KR"/>
              </w:rPr>
              <w:t xml:space="preserve">의 </w:t>
            </w:r>
            <w:r>
              <w:rPr>
                <w:sz w:val="16"/>
                <w:szCs w:val="16"/>
                <w:lang w:eastAsia="ko-KR"/>
              </w:rPr>
              <w:t>Premium</w:t>
            </w:r>
            <w:r>
              <w:rPr>
                <w:rFonts w:hint="eastAsia"/>
                <w:sz w:val="16"/>
                <w:szCs w:val="16"/>
                <w:lang w:eastAsia="ko-KR"/>
              </w:rPr>
              <w:t xml:space="preserve">을 가산한 </w:t>
            </w:r>
            <w:r>
              <w:rPr>
                <w:sz w:val="16"/>
                <w:szCs w:val="16"/>
                <w:lang w:eastAsia="ko-KR"/>
              </w:rPr>
              <w:t>WACC</w:t>
            </w:r>
            <w:r>
              <w:rPr>
                <w:rFonts w:hint="eastAsia"/>
                <w:sz w:val="16"/>
                <w:szCs w:val="16"/>
                <w:lang w:eastAsia="ko-KR"/>
              </w:rPr>
              <w:t xml:space="preserve">를 적용하였습니다. </w:t>
            </w:r>
          </w:p>
          <w:p w14:paraId="4C6E85CC" w14:textId="470FC81D" w:rsidR="00C1115E" w:rsidRDefault="00C1115E" w:rsidP="00C1115E">
            <w:pPr>
              <w:rPr>
                <w:sz w:val="16"/>
                <w:szCs w:val="16"/>
                <w:lang w:eastAsia="ko-KR"/>
              </w:rPr>
            </w:pPr>
          </w:p>
          <w:p w14:paraId="15E5D66E" w14:textId="75433403" w:rsidR="00C1115E" w:rsidRDefault="00C1115E" w:rsidP="00C1115E">
            <w:pPr>
              <w:rPr>
                <w:sz w:val="16"/>
                <w:szCs w:val="16"/>
                <w:lang w:eastAsia="ko-KR"/>
              </w:rPr>
            </w:pPr>
            <w:r>
              <w:rPr>
                <w:rFonts w:hint="eastAsia"/>
                <w:sz w:val="16"/>
                <w:szCs w:val="16"/>
                <w:lang w:eastAsia="ko-KR"/>
              </w:rPr>
              <w:t>그러나,</w:t>
            </w:r>
            <w:r>
              <w:rPr>
                <w:sz w:val="16"/>
                <w:szCs w:val="16"/>
                <w:lang w:eastAsia="ko-KR"/>
              </w:rPr>
              <w:t xml:space="preserve"> </w:t>
            </w:r>
            <w:r>
              <w:rPr>
                <w:rFonts w:hint="eastAsia"/>
                <w:sz w:val="16"/>
                <w:szCs w:val="16"/>
                <w:lang w:eastAsia="ko-KR"/>
              </w:rPr>
              <w:t xml:space="preserve">평가기관은 전장사업부 </w:t>
            </w:r>
            <w:r>
              <w:rPr>
                <w:sz w:val="16"/>
                <w:szCs w:val="16"/>
                <w:lang w:eastAsia="ko-KR"/>
              </w:rPr>
              <w:t xml:space="preserve">WACC </w:t>
            </w:r>
            <w:proofErr w:type="spellStart"/>
            <w:r>
              <w:rPr>
                <w:rFonts w:hint="eastAsia"/>
                <w:sz w:val="16"/>
                <w:szCs w:val="16"/>
                <w:lang w:eastAsia="ko-KR"/>
              </w:rPr>
              <w:t>산출시</w:t>
            </w:r>
            <w:proofErr w:type="spellEnd"/>
            <w:r>
              <w:rPr>
                <w:rFonts w:hint="eastAsia"/>
                <w:sz w:val="16"/>
                <w:szCs w:val="16"/>
                <w:lang w:eastAsia="ko-KR"/>
              </w:rPr>
              <w:t xml:space="preserve"> </w:t>
            </w:r>
            <w:r>
              <w:rPr>
                <w:sz w:val="16"/>
                <w:szCs w:val="16"/>
                <w:lang w:eastAsia="ko-KR"/>
              </w:rPr>
              <w:t xml:space="preserve">Beta MKT CAP </w:t>
            </w:r>
            <w:r>
              <w:rPr>
                <w:rFonts w:hint="eastAsia"/>
                <w:sz w:val="16"/>
                <w:szCs w:val="16"/>
                <w:lang w:eastAsia="ko-KR"/>
              </w:rPr>
              <w:t xml:space="preserve">등 </w:t>
            </w:r>
            <w:r>
              <w:rPr>
                <w:sz w:val="16"/>
                <w:szCs w:val="16"/>
                <w:lang w:eastAsia="ko-KR"/>
              </w:rPr>
              <w:t>Data</w:t>
            </w:r>
            <w:r>
              <w:rPr>
                <w:rFonts w:hint="eastAsia"/>
                <w:sz w:val="16"/>
                <w:szCs w:val="16"/>
                <w:lang w:eastAsia="ko-KR"/>
              </w:rPr>
              <w:t xml:space="preserve">를 적용함에 있어서 평가기준일이 아닌 임의의 조회일 시점의 </w:t>
            </w:r>
            <w:r>
              <w:rPr>
                <w:sz w:val="16"/>
                <w:szCs w:val="16"/>
                <w:lang w:eastAsia="ko-KR"/>
              </w:rPr>
              <w:t>Data</w:t>
            </w:r>
            <w:r>
              <w:rPr>
                <w:rFonts w:hint="eastAsia"/>
                <w:sz w:val="16"/>
                <w:szCs w:val="16"/>
                <w:lang w:eastAsia="ko-KR"/>
              </w:rPr>
              <w:t xml:space="preserve">를 기준으로 </w:t>
            </w:r>
            <w:proofErr w:type="spellStart"/>
            <w:r>
              <w:rPr>
                <w:rFonts w:hint="eastAsia"/>
                <w:sz w:val="16"/>
                <w:szCs w:val="16"/>
                <w:lang w:eastAsia="ko-KR"/>
              </w:rPr>
              <w:t>평가하습니다</w:t>
            </w:r>
            <w:proofErr w:type="spellEnd"/>
            <w:r>
              <w:rPr>
                <w:rFonts w:hint="eastAsia"/>
                <w:sz w:val="16"/>
                <w:szCs w:val="16"/>
                <w:lang w:eastAsia="ko-KR"/>
              </w:rPr>
              <w:t>.</w:t>
            </w:r>
            <w:r>
              <w:rPr>
                <w:sz w:val="16"/>
                <w:szCs w:val="16"/>
                <w:lang w:eastAsia="ko-KR"/>
              </w:rPr>
              <w:t xml:space="preserve"> </w:t>
            </w:r>
            <w:r>
              <w:rPr>
                <w:rFonts w:hint="eastAsia"/>
                <w:sz w:val="16"/>
                <w:szCs w:val="16"/>
                <w:lang w:eastAsia="ko-KR"/>
              </w:rPr>
              <w:t>해당 사항에 대한 질의 이후</w:t>
            </w:r>
            <w:r>
              <w:rPr>
                <w:sz w:val="16"/>
                <w:szCs w:val="16"/>
                <w:lang w:eastAsia="ko-KR"/>
              </w:rPr>
              <w:t xml:space="preserve"> </w:t>
            </w:r>
            <w:r>
              <w:rPr>
                <w:rFonts w:hint="eastAsia"/>
                <w:sz w:val="16"/>
                <w:szCs w:val="16"/>
                <w:lang w:eastAsia="ko-KR"/>
              </w:rPr>
              <w:t xml:space="preserve">평가자는 평가기준일 시점으로 </w:t>
            </w:r>
            <w:r>
              <w:rPr>
                <w:sz w:val="16"/>
                <w:szCs w:val="16"/>
                <w:lang w:eastAsia="ko-KR"/>
              </w:rPr>
              <w:t>WACC</w:t>
            </w:r>
            <w:r>
              <w:rPr>
                <w:rFonts w:hint="eastAsia"/>
                <w:sz w:val="16"/>
                <w:szCs w:val="16"/>
                <w:lang w:eastAsia="ko-KR"/>
              </w:rPr>
              <w:t>를 재계산하였고</w:t>
            </w:r>
            <w:r w:rsidRPr="001A17F6">
              <w:rPr>
                <w:sz w:val="16"/>
                <w:szCs w:val="16"/>
                <w:lang w:eastAsia="ko-KR"/>
              </w:rPr>
              <w:t xml:space="preserve"> </w:t>
            </w:r>
            <w:r>
              <w:rPr>
                <w:rFonts w:hint="eastAsia"/>
                <w:sz w:val="16"/>
                <w:szCs w:val="16"/>
                <w:lang w:eastAsia="ko-KR"/>
              </w:rPr>
              <w:t xml:space="preserve">최초 </w:t>
            </w:r>
            <w:r>
              <w:rPr>
                <w:sz w:val="16"/>
                <w:szCs w:val="16"/>
                <w:lang w:eastAsia="ko-KR"/>
              </w:rPr>
              <w:t>10.14%</w:t>
            </w:r>
            <w:r>
              <w:rPr>
                <w:rFonts w:hint="eastAsia"/>
                <w:sz w:val="16"/>
                <w:szCs w:val="16"/>
                <w:lang w:eastAsia="ko-KR"/>
              </w:rPr>
              <w:t>에서</w:t>
            </w:r>
            <w:r>
              <w:rPr>
                <w:sz w:val="16"/>
                <w:szCs w:val="16"/>
                <w:lang w:eastAsia="ko-KR"/>
              </w:rPr>
              <w:t xml:space="preserve"> </w:t>
            </w:r>
            <w:r w:rsidRPr="001A17F6">
              <w:rPr>
                <w:sz w:val="16"/>
                <w:szCs w:val="16"/>
                <w:lang w:eastAsia="ko-KR"/>
              </w:rPr>
              <w:t xml:space="preserve">최종 </w:t>
            </w:r>
            <w:r>
              <w:rPr>
                <w:sz w:val="16"/>
                <w:szCs w:val="16"/>
                <w:lang w:eastAsia="ko-KR"/>
              </w:rPr>
              <w:t>10</w:t>
            </w:r>
            <w:r w:rsidRPr="001A17F6">
              <w:rPr>
                <w:sz w:val="16"/>
                <w:szCs w:val="16"/>
                <w:lang w:eastAsia="ko-KR"/>
              </w:rPr>
              <w:t>.</w:t>
            </w:r>
            <w:r>
              <w:rPr>
                <w:sz w:val="16"/>
                <w:szCs w:val="16"/>
                <w:lang w:eastAsia="ko-KR"/>
              </w:rPr>
              <w:t>3</w:t>
            </w:r>
            <w:r w:rsidRPr="001A17F6">
              <w:rPr>
                <w:sz w:val="16"/>
                <w:szCs w:val="16"/>
                <w:lang w:eastAsia="ko-KR"/>
              </w:rPr>
              <w:t>%</w:t>
            </w:r>
            <w:r w:rsidRPr="005C2059">
              <w:rPr>
                <w:sz w:val="16"/>
                <w:szCs w:val="16"/>
                <w:lang w:eastAsia="ko-KR"/>
              </w:rPr>
              <w:t xml:space="preserve">로 </w:t>
            </w:r>
            <w:r>
              <w:rPr>
                <w:rFonts w:hint="eastAsia"/>
                <w:sz w:val="16"/>
                <w:szCs w:val="16"/>
                <w:lang w:eastAsia="ko-KR"/>
              </w:rPr>
              <w:t>변경</w:t>
            </w:r>
            <w:r w:rsidRPr="005C2059">
              <w:rPr>
                <w:sz w:val="16"/>
                <w:szCs w:val="16"/>
                <w:lang w:eastAsia="ko-KR"/>
              </w:rPr>
              <w:t>하였습니다.</w:t>
            </w:r>
          </w:p>
          <w:p w14:paraId="0B8D9DF5" w14:textId="52F177C0" w:rsidR="00C1115E" w:rsidRPr="00096D55" w:rsidRDefault="00C1115E" w:rsidP="00C1115E">
            <w:pPr>
              <w:rPr>
                <w:sz w:val="16"/>
                <w:szCs w:val="16"/>
                <w:lang w:eastAsia="ko-KR"/>
              </w:rPr>
            </w:pPr>
          </w:p>
          <w:p w14:paraId="148BDFFD" w14:textId="677F50DE" w:rsidR="00C1115E" w:rsidRDefault="00C1115E" w:rsidP="00C1115E">
            <w:pPr>
              <w:rPr>
                <w:sz w:val="16"/>
                <w:szCs w:val="16"/>
                <w:lang w:eastAsia="ko-KR"/>
              </w:rPr>
            </w:pPr>
            <w:r>
              <w:rPr>
                <w:rFonts w:hint="eastAsia"/>
                <w:sz w:val="16"/>
                <w:szCs w:val="16"/>
                <w:lang w:eastAsia="ko-KR"/>
              </w:rPr>
              <w:t xml:space="preserve">차량모터자산 </w:t>
            </w:r>
            <w:r>
              <w:rPr>
                <w:sz w:val="16"/>
                <w:szCs w:val="16"/>
                <w:lang w:eastAsia="ko-KR"/>
              </w:rPr>
              <w:t xml:space="preserve">WACC </w:t>
            </w:r>
            <w:r>
              <w:rPr>
                <w:rFonts w:hint="eastAsia"/>
                <w:sz w:val="16"/>
                <w:szCs w:val="16"/>
                <w:lang w:eastAsia="ko-KR"/>
              </w:rPr>
              <w:t>추정 시 별도 프리미엄을 가산한 사유를 질의하였고,</w:t>
            </w:r>
            <w:r>
              <w:rPr>
                <w:sz w:val="16"/>
                <w:szCs w:val="16"/>
                <w:lang w:eastAsia="ko-KR"/>
              </w:rPr>
              <w:t xml:space="preserve"> </w:t>
            </w:r>
            <w:r>
              <w:rPr>
                <w:rFonts w:hint="eastAsia"/>
                <w:sz w:val="16"/>
                <w:szCs w:val="16"/>
                <w:lang w:eastAsia="ko-KR"/>
              </w:rPr>
              <w:t xml:space="preserve">평가기관은 </w:t>
            </w:r>
            <w:r w:rsidRPr="00096D55">
              <w:rPr>
                <w:rFonts w:hint="eastAsia"/>
                <w:sz w:val="16"/>
                <w:szCs w:val="16"/>
                <w:lang w:eastAsia="ko-KR"/>
              </w:rPr>
              <w:t>현금흐름창출</w:t>
            </w:r>
            <w:r w:rsidRPr="00096D55">
              <w:rPr>
                <w:sz w:val="16"/>
                <w:szCs w:val="16"/>
                <w:lang w:eastAsia="ko-KR"/>
              </w:rPr>
              <w:t xml:space="preserve"> 단위</w:t>
            </w:r>
            <w:r>
              <w:rPr>
                <w:rFonts w:hint="eastAsia"/>
                <w:sz w:val="16"/>
                <w:szCs w:val="16"/>
                <w:lang w:eastAsia="ko-KR"/>
              </w:rPr>
              <w:t>대비</w:t>
            </w:r>
            <w:r w:rsidRPr="00096D55">
              <w:rPr>
                <w:sz w:val="16"/>
                <w:szCs w:val="16"/>
                <w:lang w:eastAsia="ko-KR"/>
              </w:rPr>
              <w:t xml:space="preserve"> 개별 자산의 </w:t>
            </w:r>
            <w:r>
              <w:rPr>
                <w:sz w:val="16"/>
                <w:szCs w:val="16"/>
                <w:lang w:eastAsia="ko-KR"/>
              </w:rPr>
              <w:t>Risk</w:t>
            </w:r>
            <w:r>
              <w:rPr>
                <w:rFonts w:hint="eastAsia"/>
                <w:sz w:val="16"/>
                <w:szCs w:val="16"/>
                <w:lang w:eastAsia="ko-KR"/>
              </w:rPr>
              <w:t>가 높음을</w:t>
            </w:r>
            <w:r w:rsidRPr="00096D55">
              <w:rPr>
                <w:sz w:val="16"/>
                <w:szCs w:val="16"/>
                <w:lang w:eastAsia="ko-KR"/>
              </w:rPr>
              <w:t xml:space="preserve"> 고려하여</w:t>
            </w:r>
            <w:r>
              <w:rPr>
                <w:rFonts w:hint="eastAsia"/>
                <w:sz w:val="16"/>
                <w:szCs w:val="16"/>
                <w:lang w:eastAsia="ko-KR"/>
              </w:rPr>
              <w:t xml:space="preserve"> </w:t>
            </w:r>
            <w:r>
              <w:rPr>
                <w:sz w:val="16"/>
                <w:szCs w:val="16"/>
                <w:lang w:eastAsia="ko-KR"/>
              </w:rPr>
              <w:t>Premium</w:t>
            </w:r>
            <w:r w:rsidRPr="00096D55">
              <w:rPr>
                <w:sz w:val="16"/>
                <w:szCs w:val="16"/>
                <w:lang w:eastAsia="ko-KR"/>
              </w:rPr>
              <w:t xml:space="preserve"> 0.5%를 가산하</w:t>
            </w:r>
            <w:r>
              <w:rPr>
                <w:rFonts w:hint="eastAsia"/>
                <w:sz w:val="16"/>
                <w:szCs w:val="16"/>
                <w:lang w:eastAsia="ko-KR"/>
              </w:rPr>
              <w:t>였다고 제시하였습니다.</w:t>
            </w:r>
            <w:r w:rsidRPr="00096D55">
              <w:rPr>
                <w:sz w:val="16"/>
                <w:szCs w:val="16"/>
                <w:lang w:eastAsia="ko-KR"/>
              </w:rPr>
              <w:t xml:space="preserve"> PPA검토</w:t>
            </w:r>
            <w:r>
              <w:rPr>
                <w:rFonts w:hint="eastAsia"/>
                <w:sz w:val="16"/>
                <w:szCs w:val="16"/>
                <w:lang w:eastAsia="ko-KR"/>
              </w:rPr>
              <w:t xml:space="preserve">등 개별 자산 </w:t>
            </w:r>
            <w:r>
              <w:rPr>
                <w:sz w:val="16"/>
                <w:szCs w:val="16"/>
                <w:lang w:eastAsia="ko-KR"/>
              </w:rPr>
              <w:t xml:space="preserve">Risk </w:t>
            </w:r>
            <w:proofErr w:type="spellStart"/>
            <w:r>
              <w:rPr>
                <w:rFonts w:hint="eastAsia"/>
                <w:sz w:val="16"/>
                <w:szCs w:val="16"/>
                <w:lang w:eastAsia="ko-KR"/>
              </w:rPr>
              <w:t>고려시</w:t>
            </w:r>
            <w:proofErr w:type="spellEnd"/>
            <w:r>
              <w:rPr>
                <w:rFonts w:hint="eastAsia"/>
                <w:sz w:val="16"/>
                <w:szCs w:val="16"/>
                <w:lang w:eastAsia="ko-KR"/>
              </w:rPr>
              <w:t xml:space="preserve"> 현금흐름창출 단위</w:t>
            </w:r>
            <w:r w:rsidRPr="005C2059">
              <w:rPr>
                <w:sz w:val="16"/>
                <w:szCs w:val="16"/>
                <w:lang w:eastAsia="ko-KR"/>
              </w:rPr>
              <w:t xml:space="preserve">에 비해 높은 요구수익률이 요구되는 것이 일반적이므로 </w:t>
            </w:r>
            <w:r>
              <w:rPr>
                <w:rFonts w:hint="eastAsia"/>
                <w:sz w:val="16"/>
                <w:szCs w:val="16"/>
                <w:lang w:eastAsia="ko-KR"/>
              </w:rPr>
              <w:t xml:space="preserve">차량모터담당 </w:t>
            </w:r>
            <w:r>
              <w:rPr>
                <w:sz w:val="16"/>
                <w:szCs w:val="16"/>
                <w:lang w:eastAsia="ko-KR"/>
              </w:rPr>
              <w:t>WACC</w:t>
            </w:r>
            <w:r>
              <w:rPr>
                <w:rFonts w:hint="eastAsia"/>
                <w:sz w:val="16"/>
                <w:szCs w:val="16"/>
                <w:lang w:eastAsia="ko-KR"/>
              </w:rPr>
              <w:t xml:space="preserve">에 전장사업부 대비 </w:t>
            </w:r>
            <w:r>
              <w:rPr>
                <w:sz w:val="16"/>
                <w:szCs w:val="16"/>
                <w:lang w:eastAsia="ko-KR"/>
              </w:rPr>
              <w:t>0.5% Premium</w:t>
            </w:r>
            <w:r>
              <w:rPr>
                <w:rFonts w:hint="eastAsia"/>
                <w:sz w:val="16"/>
                <w:szCs w:val="16"/>
                <w:lang w:eastAsia="ko-KR"/>
              </w:rPr>
              <w:t>을 가산한 할인율은 수용 가능하다고 판단하였습니다.</w:t>
            </w:r>
          </w:p>
          <w:p w14:paraId="72FAB7B0" w14:textId="1765DE24" w:rsidR="00C1115E" w:rsidRDefault="00C1115E" w:rsidP="00C1115E">
            <w:pPr>
              <w:rPr>
                <w:sz w:val="16"/>
                <w:szCs w:val="16"/>
                <w:lang w:eastAsia="ko-KR"/>
              </w:rPr>
            </w:pPr>
          </w:p>
          <w:p w14:paraId="19940EE2" w14:textId="5AA14F14" w:rsidR="00C1115E" w:rsidRDefault="00C1115E" w:rsidP="00C1115E">
            <w:pPr>
              <w:pStyle w:val="a4"/>
              <w:numPr>
                <w:ilvl w:val="0"/>
                <w:numId w:val="47"/>
              </w:numPr>
              <w:rPr>
                <w:sz w:val="16"/>
                <w:szCs w:val="16"/>
                <w:lang w:eastAsia="ko-KR"/>
              </w:rPr>
            </w:pPr>
            <w:r>
              <w:rPr>
                <w:rFonts w:hint="eastAsia"/>
                <w:sz w:val="16"/>
                <w:szCs w:val="16"/>
                <w:lang w:eastAsia="ko-KR"/>
              </w:rPr>
              <w:t>영구성장률</w:t>
            </w:r>
          </w:p>
          <w:p w14:paraId="6441E7D1" w14:textId="77777777" w:rsidR="00C1115E" w:rsidRDefault="00C1115E" w:rsidP="00C1115E">
            <w:pPr>
              <w:rPr>
                <w:sz w:val="16"/>
                <w:szCs w:val="16"/>
                <w:lang w:eastAsia="ko-KR"/>
              </w:rPr>
            </w:pPr>
          </w:p>
          <w:p w14:paraId="79638AAE" w14:textId="1A4E5261" w:rsidR="00C1115E" w:rsidRDefault="00C1115E" w:rsidP="00C1115E">
            <w:pPr>
              <w:rPr>
                <w:sz w:val="16"/>
                <w:szCs w:val="16"/>
                <w:lang w:eastAsia="ko-KR"/>
              </w:rPr>
            </w:pPr>
            <w:r w:rsidRPr="00347077">
              <w:rPr>
                <w:rFonts w:hint="eastAsia"/>
                <w:sz w:val="16"/>
                <w:szCs w:val="16"/>
                <w:lang w:eastAsia="ko-KR"/>
              </w:rPr>
              <w:t>평가기관은</w:t>
            </w:r>
            <w:r w:rsidRPr="00347077">
              <w:rPr>
                <w:sz w:val="16"/>
                <w:szCs w:val="16"/>
                <w:lang w:eastAsia="ko-KR"/>
              </w:rPr>
              <w:t xml:space="preserve"> 추정기간 이후의 영구성장률로 1%를 적용하였습니다. 해당 산업의 과거 및 향후 시장 규모 증감률 추이 및 향후 거시경제 전망치 등을 종합적으로 고려할 때, 평가기관이 영구성장률에 적용한 가정은 합리적인 수준이라 판단됩니다. 다만, 영구성장CF의 기준이 되는 Terminal Year 영업이익의 경우</w:t>
            </w:r>
            <w:r>
              <w:rPr>
                <w:rFonts w:hint="eastAsia"/>
                <w:sz w:val="16"/>
                <w:szCs w:val="16"/>
                <w:lang w:eastAsia="ko-KR"/>
              </w:rPr>
              <w:t xml:space="preserve"> </w:t>
            </w:r>
            <w:r w:rsidRPr="00347077">
              <w:rPr>
                <w:sz w:val="16"/>
                <w:szCs w:val="16"/>
                <w:lang w:eastAsia="ko-KR"/>
              </w:rPr>
              <w:t>향후 대상회사가 사업계획</w:t>
            </w:r>
            <w:r>
              <w:rPr>
                <w:rFonts w:hint="eastAsia"/>
                <w:sz w:val="16"/>
                <w:szCs w:val="16"/>
                <w:lang w:eastAsia="ko-KR"/>
              </w:rPr>
              <w:t>을 달성할 수 있을</w:t>
            </w:r>
            <w:r w:rsidRPr="00347077">
              <w:rPr>
                <w:sz w:val="16"/>
                <w:szCs w:val="16"/>
                <w:lang w:eastAsia="ko-KR"/>
              </w:rPr>
              <w:t xml:space="preserve"> 지 여부에 대해 모니터링이 필요합니</w:t>
            </w:r>
            <w:r w:rsidRPr="00347077">
              <w:rPr>
                <w:rFonts w:hint="eastAsia"/>
                <w:sz w:val="16"/>
                <w:szCs w:val="16"/>
                <w:lang w:eastAsia="ko-KR"/>
              </w:rPr>
              <w:t>다</w:t>
            </w:r>
            <w:r w:rsidRPr="00347077">
              <w:rPr>
                <w:sz w:val="16"/>
                <w:szCs w:val="16"/>
                <w:lang w:eastAsia="ko-KR"/>
              </w:rPr>
              <w:t>.</w:t>
            </w:r>
          </w:p>
          <w:p w14:paraId="58BA4762" w14:textId="7D515DCE" w:rsidR="00C1115E" w:rsidRDefault="00C1115E" w:rsidP="00C1115E">
            <w:pPr>
              <w:rPr>
                <w:sz w:val="16"/>
                <w:szCs w:val="16"/>
                <w:lang w:eastAsia="ko-KR"/>
              </w:rPr>
            </w:pPr>
          </w:p>
          <w:p w14:paraId="3588948F" w14:textId="4710C8DE" w:rsidR="00C1115E" w:rsidRDefault="00C1115E" w:rsidP="00C1115E">
            <w:pPr>
              <w:pStyle w:val="a4"/>
              <w:numPr>
                <w:ilvl w:val="0"/>
                <w:numId w:val="47"/>
              </w:numPr>
              <w:rPr>
                <w:sz w:val="16"/>
                <w:szCs w:val="16"/>
                <w:lang w:eastAsia="ko-KR"/>
              </w:rPr>
            </w:pPr>
            <w:r>
              <w:rPr>
                <w:rFonts w:hint="eastAsia"/>
                <w:sz w:val="16"/>
                <w:szCs w:val="16"/>
                <w:lang w:eastAsia="ko-KR"/>
              </w:rPr>
              <w:t>개정 법인세율</w:t>
            </w:r>
          </w:p>
          <w:p w14:paraId="69F6CB21" w14:textId="6CB937AE" w:rsidR="00C1115E" w:rsidRDefault="00C1115E" w:rsidP="00C1115E">
            <w:pPr>
              <w:rPr>
                <w:sz w:val="16"/>
                <w:szCs w:val="16"/>
                <w:lang w:eastAsia="ko-KR"/>
              </w:rPr>
            </w:pPr>
          </w:p>
          <w:p w14:paraId="1899F431" w14:textId="0ABE6FFA" w:rsidR="00C1115E" w:rsidRDefault="00C1115E" w:rsidP="00C1115E">
            <w:pPr>
              <w:rPr>
                <w:sz w:val="16"/>
                <w:szCs w:val="16"/>
                <w:lang w:eastAsia="ko-KR"/>
              </w:rPr>
            </w:pPr>
            <w:r w:rsidRPr="008A1C68">
              <w:rPr>
                <w:sz w:val="16"/>
                <w:szCs w:val="16"/>
                <w:lang w:eastAsia="ko-KR"/>
              </w:rPr>
              <w:t>최근 개정세법에 대한 여야 합의로 법인세율이 과표 전 구간 1%p 인하되는 세법개정안이 국회를 통과</w:t>
            </w:r>
            <w:r>
              <w:rPr>
                <w:rFonts w:hint="eastAsia"/>
                <w:sz w:val="16"/>
                <w:szCs w:val="16"/>
                <w:lang w:eastAsia="ko-KR"/>
              </w:rPr>
              <w:t>하였습니다.</w:t>
            </w:r>
            <w:r>
              <w:rPr>
                <w:sz w:val="16"/>
                <w:szCs w:val="16"/>
                <w:lang w:eastAsia="ko-KR"/>
              </w:rPr>
              <w:t xml:space="preserve"> </w:t>
            </w:r>
            <w:r>
              <w:rPr>
                <w:rFonts w:hint="eastAsia"/>
                <w:sz w:val="16"/>
                <w:szCs w:val="16"/>
                <w:lang w:eastAsia="ko-KR"/>
              </w:rPr>
              <w:t>하기 항목에 대하여 개정의 영향이 있을 것으로 판단하는 바 평가기관에 질의하였습니다.</w:t>
            </w:r>
          </w:p>
          <w:p w14:paraId="020287F1" w14:textId="2E71DCF0" w:rsidR="00C1115E" w:rsidRPr="008A1C68" w:rsidRDefault="00C1115E" w:rsidP="00C1115E">
            <w:pPr>
              <w:rPr>
                <w:sz w:val="16"/>
                <w:szCs w:val="16"/>
                <w:lang w:eastAsia="ko-KR"/>
              </w:rPr>
            </w:pPr>
            <w:r w:rsidRPr="008A1C68">
              <w:rPr>
                <w:sz w:val="16"/>
                <w:szCs w:val="16"/>
                <w:lang w:eastAsia="ko-KR"/>
              </w:rPr>
              <w:t xml:space="preserve">1. </w:t>
            </w:r>
            <w:r>
              <w:rPr>
                <w:rFonts w:hint="eastAsia"/>
                <w:sz w:val="16"/>
                <w:szCs w:val="16"/>
                <w:lang w:eastAsia="ko-KR"/>
              </w:rPr>
              <w:t>F</w:t>
            </w:r>
            <w:r>
              <w:rPr>
                <w:sz w:val="16"/>
                <w:szCs w:val="16"/>
                <w:lang w:eastAsia="ko-KR"/>
              </w:rPr>
              <w:t xml:space="preserve">CF </w:t>
            </w:r>
            <w:proofErr w:type="spellStart"/>
            <w:r>
              <w:rPr>
                <w:rFonts w:hint="eastAsia"/>
                <w:sz w:val="16"/>
                <w:szCs w:val="16"/>
                <w:lang w:eastAsia="ko-KR"/>
              </w:rPr>
              <w:t>추정시</w:t>
            </w:r>
            <w:proofErr w:type="spellEnd"/>
            <w:r>
              <w:rPr>
                <w:rFonts w:hint="eastAsia"/>
                <w:sz w:val="16"/>
                <w:szCs w:val="16"/>
                <w:lang w:eastAsia="ko-KR"/>
              </w:rPr>
              <w:t xml:space="preserve"> 법인세 산출</w:t>
            </w:r>
          </w:p>
          <w:p w14:paraId="3625D62F" w14:textId="1414A94A" w:rsidR="00C1115E" w:rsidRPr="008A1C68" w:rsidRDefault="00C1115E" w:rsidP="00C1115E">
            <w:pPr>
              <w:rPr>
                <w:rFonts w:hint="eastAsia"/>
                <w:sz w:val="16"/>
                <w:szCs w:val="16"/>
                <w:lang w:eastAsia="ko-KR"/>
              </w:rPr>
            </w:pPr>
            <w:r w:rsidRPr="008A1C68">
              <w:rPr>
                <w:sz w:val="16"/>
                <w:szCs w:val="16"/>
                <w:lang w:eastAsia="ko-KR"/>
              </w:rPr>
              <w:t xml:space="preserve">2. </w:t>
            </w:r>
            <w:proofErr w:type="spellStart"/>
            <w:r>
              <w:rPr>
                <w:rFonts w:hint="eastAsia"/>
                <w:sz w:val="16"/>
                <w:szCs w:val="16"/>
                <w:lang w:eastAsia="ko-KR"/>
              </w:rPr>
              <w:t>세후</w:t>
            </w:r>
            <w:r w:rsidRPr="008A1C68">
              <w:rPr>
                <w:sz w:val="16"/>
                <w:szCs w:val="16"/>
                <w:lang w:eastAsia="ko-KR"/>
              </w:rPr>
              <w:t>타인자본비용</w:t>
            </w:r>
            <w:proofErr w:type="spellEnd"/>
            <w:r w:rsidRPr="008A1C68">
              <w:rPr>
                <w:sz w:val="16"/>
                <w:szCs w:val="16"/>
                <w:lang w:eastAsia="ko-KR"/>
              </w:rPr>
              <w:t xml:space="preserve"> 산출 시,</w:t>
            </w:r>
          </w:p>
          <w:p w14:paraId="02253CB4" w14:textId="57C3496B" w:rsidR="00C1115E" w:rsidRPr="0011280E" w:rsidRDefault="00C1115E" w:rsidP="00C1115E">
            <w:pPr>
              <w:rPr>
                <w:rFonts w:hint="eastAsia"/>
                <w:sz w:val="16"/>
                <w:szCs w:val="16"/>
                <w:lang w:eastAsia="ko-KR"/>
              </w:rPr>
            </w:pPr>
            <w:r w:rsidRPr="008A1C68">
              <w:rPr>
                <w:sz w:val="16"/>
                <w:szCs w:val="16"/>
                <w:lang w:eastAsia="ko-KR"/>
              </w:rPr>
              <w:t xml:space="preserve">3. 유사회사 </w:t>
            </w:r>
            <w:r>
              <w:rPr>
                <w:sz w:val="16"/>
                <w:szCs w:val="16"/>
                <w:lang w:eastAsia="ko-KR"/>
              </w:rPr>
              <w:t>Re-</w:t>
            </w:r>
            <w:r w:rsidRPr="008A1C68">
              <w:rPr>
                <w:sz w:val="16"/>
                <w:szCs w:val="16"/>
                <w:lang w:eastAsia="ko-KR"/>
              </w:rPr>
              <w:t>levered Beta</w:t>
            </w:r>
            <w:r>
              <w:rPr>
                <w:sz w:val="16"/>
                <w:szCs w:val="16"/>
                <w:lang w:eastAsia="ko-KR"/>
              </w:rPr>
              <w:t xml:space="preserve"> </w:t>
            </w:r>
            <w:r>
              <w:rPr>
                <w:rFonts w:hint="eastAsia"/>
                <w:sz w:val="16"/>
                <w:szCs w:val="16"/>
                <w:lang w:eastAsia="ko-KR"/>
              </w:rPr>
              <w:t>산출</w:t>
            </w:r>
          </w:p>
          <w:p w14:paraId="38EB3451" w14:textId="568AE0CD" w:rsidR="00C1115E" w:rsidRPr="005C2059" w:rsidRDefault="00C1115E" w:rsidP="00C1115E">
            <w:pPr>
              <w:rPr>
                <w:sz w:val="16"/>
                <w:szCs w:val="16"/>
                <w:lang w:eastAsia="ko-KR"/>
              </w:rPr>
            </w:pPr>
          </w:p>
          <w:p w14:paraId="467824FE" w14:textId="77777777" w:rsidR="00C1115E" w:rsidRDefault="00C1115E" w:rsidP="00C1115E">
            <w:pPr>
              <w:rPr>
                <w:sz w:val="16"/>
                <w:szCs w:val="16"/>
                <w:lang w:eastAsia="ko-KR"/>
              </w:rPr>
            </w:pPr>
            <w:r>
              <w:rPr>
                <w:rFonts w:hint="eastAsia"/>
                <w:sz w:val="16"/>
                <w:szCs w:val="16"/>
                <w:lang w:eastAsia="ko-KR"/>
              </w:rPr>
              <w:t xml:space="preserve">최초 제시 보고서의 경우 </w:t>
            </w:r>
            <w:proofErr w:type="spellStart"/>
            <w:r>
              <w:rPr>
                <w:rFonts w:hint="eastAsia"/>
                <w:sz w:val="16"/>
                <w:szCs w:val="16"/>
                <w:lang w:eastAsia="ko-KR"/>
              </w:rPr>
              <w:t>개정전</w:t>
            </w:r>
            <w:proofErr w:type="spellEnd"/>
            <w:r>
              <w:rPr>
                <w:rFonts w:hint="eastAsia"/>
                <w:sz w:val="16"/>
                <w:szCs w:val="16"/>
                <w:lang w:eastAsia="ko-KR"/>
              </w:rPr>
              <w:t xml:space="preserve"> 법인세율을 바탕으로 산출되었으나,</w:t>
            </w:r>
            <w:r>
              <w:rPr>
                <w:sz w:val="16"/>
                <w:szCs w:val="16"/>
                <w:lang w:eastAsia="ko-KR"/>
              </w:rPr>
              <w:t xml:space="preserve"> </w:t>
            </w:r>
            <w:r>
              <w:rPr>
                <w:rFonts w:hint="eastAsia"/>
                <w:sz w:val="16"/>
                <w:szCs w:val="16"/>
                <w:lang w:eastAsia="ko-KR"/>
              </w:rPr>
              <w:t>질의 이후 보고서 수정되었음을 확인하였습니다.</w:t>
            </w:r>
          </w:p>
          <w:p w14:paraId="6DDB5437" w14:textId="77777777" w:rsidR="00C1115E" w:rsidRDefault="00C1115E" w:rsidP="00C1115E">
            <w:pPr>
              <w:rPr>
                <w:sz w:val="16"/>
                <w:szCs w:val="16"/>
                <w:lang w:eastAsia="ko-KR"/>
              </w:rPr>
            </w:pPr>
          </w:p>
          <w:p w14:paraId="5A5D7754" w14:textId="77777777" w:rsidR="00C1115E" w:rsidRDefault="00C1115E" w:rsidP="00C1115E">
            <w:pPr>
              <w:pStyle w:val="a4"/>
              <w:numPr>
                <w:ilvl w:val="0"/>
                <w:numId w:val="47"/>
              </w:numPr>
              <w:rPr>
                <w:sz w:val="16"/>
                <w:szCs w:val="16"/>
                <w:lang w:eastAsia="ko-KR"/>
              </w:rPr>
            </w:pPr>
            <w:r>
              <w:rPr>
                <w:rFonts w:hint="eastAsia"/>
                <w:sz w:val="16"/>
                <w:szCs w:val="16"/>
                <w:lang w:eastAsia="ko-KR"/>
              </w:rPr>
              <w:t xml:space="preserve">전장사업부 </w:t>
            </w:r>
            <w:r>
              <w:rPr>
                <w:sz w:val="16"/>
                <w:szCs w:val="16"/>
                <w:lang w:eastAsia="ko-KR"/>
              </w:rPr>
              <w:t xml:space="preserve">CGU </w:t>
            </w:r>
            <w:r>
              <w:rPr>
                <w:rFonts w:hint="eastAsia"/>
                <w:sz w:val="16"/>
                <w:szCs w:val="16"/>
                <w:lang w:eastAsia="ko-KR"/>
              </w:rPr>
              <w:t>손상 보고서 준용</w:t>
            </w:r>
          </w:p>
          <w:p w14:paraId="3232B252" w14:textId="77777777" w:rsidR="00C1115E" w:rsidRDefault="00C1115E" w:rsidP="00C1115E">
            <w:pPr>
              <w:rPr>
                <w:sz w:val="16"/>
                <w:szCs w:val="16"/>
                <w:lang w:eastAsia="ko-KR"/>
              </w:rPr>
            </w:pPr>
          </w:p>
          <w:p w14:paraId="7A3A1560" w14:textId="3E48C704" w:rsidR="00C1115E" w:rsidRDefault="00C1115E" w:rsidP="00C1115E">
            <w:pPr>
              <w:rPr>
                <w:sz w:val="16"/>
                <w:szCs w:val="16"/>
                <w:lang w:eastAsia="ko-KR"/>
              </w:rPr>
            </w:pPr>
            <w:r>
              <w:rPr>
                <w:rFonts w:hint="eastAsia"/>
                <w:sz w:val="16"/>
                <w:szCs w:val="16"/>
                <w:lang w:eastAsia="ko-KR"/>
              </w:rPr>
              <w:t>평가기관은 매출,</w:t>
            </w:r>
            <w:r>
              <w:rPr>
                <w:sz w:val="16"/>
                <w:szCs w:val="16"/>
                <w:lang w:eastAsia="ko-KR"/>
              </w:rPr>
              <w:t xml:space="preserve"> </w:t>
            </w:r>
            <w:r>
              <w:rPr>
                <w:rFonts w:hint="eastAsia"/>
                <w:sz w:val="16"/>
                <w:szCs w:val="16"/>
                <w:lang w:eastAsia="ko-KR"/>
              </w:rPr>
              <w:t>영업비용,</w:t>
            </w:r>
            <w:r>
              <w:rPr>
                <w:sz w:val="16"/>
                <w:szCs w:val="16"/>
                <w:lang w:eastAsia="ko-KR"/>
              </w:rPr>
              <w:t xml:space="preserve"> </w:t>
            </w:r>
            <w:r>
              <w:rPr>
                <w:rFonts w:hint="eastAsia"/>
                <w:sz w:val="16"/>
                <w:szCs w:val="16"/>
                <w:lang w:eastAsia="ko-KR"/>
              </w:rPr>
              <w:t xml:space="preserve">기여자산비용 </w:t>
            </w:r>
            <w:proofErr w:type="spellStart"/>
            <w:r>
              <w:rPr>
                <w:rFonts w:hint="eastAsia"/>
                <w:sz w:val="16"/>
                <w:szCs w:val="16"/>
                <w:lang w:eastAsia="ko-KR"/>
              </w:rPr>
              <w:t>추정시</w:t>
            </w:r>
            <w:proofErr w:type="spellEnd"/>
            <w:r>
              <w:rPr>
                <w:rFonts w:hint="eastAsia"/>
                <w:sz w:val="16"/>
                <w:szCs w:val="16"/>
                <w:lang w:eastAsia="ko-KR"/>
              </w:rPr>
              <w:t xml:space="preserve"> 차량모터담당 상위 전장사업부 손상보고서 상 차량모터 담당 금액을 배부 받는 </w:t>
            </w:r>
            <w:r>
              <w:rPr>
                <w:sz w:val="16"/>
                <w:szCs w:val="16"/>
                <w:lang w:eastAsia="ko-KR"/>
              </w:rPr>
              <w:t>Logic</w:t>
            </w:r>
            <w:r>
              <w:rPr>
                <w:rFonts w:hint="eastAsia"/>
                <w:sz w:val="16"/>
                <w:szCs w:val="16"/>
                <w:lang w:eastAsia="ko-KR"/>
              </w:rPr>
              <w:t>으로 추정하였습니다.</w:t>
            </w:r>
            <w:r>
              <w:rPr>
                <w:sz w:val="16"/>
                <w:szCs w:val="16"/>
                <w:lang w:eastAsia="ko-KR"/>
              </w:rPr>
              <w:t xml:space="preserve"> </w:t>
            </w:r>
          </w:p>
          <w:p w14:paraId="3A9F0A7E" w14:textId="3A419374" w:rsidR="00C1115E" w:rsidRDefault="00C1115E" w:rsidP="00C1115E">
            <w:pPr>
              <w:rPr>
                <w:sz w:val="16"/>
                <w:szCs w:val="16"/>
                <w:lang w:eastAsia="ko-KR"/>
              </w:rPr>
            </w:pPr>
            <w:r>
              <w:rPr>
                <w:rFonts w:hint="eastAsia"/>
                <w:sz w:val="16"/>
                <w:szCs w:val="16"/>
                <w:lang w:eastAsia="ko-KR"/>
              </w:rPr>
              <w:t xml:space="preserve">평가기관의 경우 손상보고서 최초 제시 시점 </w:t>
            </w:r>
            <w:r>
              <w:rPr>
                <w:sz w:val="16"/>
                <w:szCs w:val="16"/>
                <w:lang w:eastAsia="ko-KR"/>
              </w:rPr>
              <w:t>‘22</w:t>
            </w:r>
            <w:r>
              <w:rPr>
                <w:rFonts w:hint="eastAsia"/>
                <w:sz w:val="16"/>
                <w:szCs w:val="16"/>
                <w:lang w:eastAsia="ko-KR"/>
              </w:rPr>
              <w:t xml:space="preserve">년 </w:t>
            </w:r>
            <w:r>
              <w:rPr>
                <w:sz w:val="16"/>
                <w:szCs w:val="16"/>
                <w:lang w:eastAsia="ko-KR"/>
              </w:rPr>
              <w:t>11</w:t>
            </w:r>
            <w:r>
              <w:rPr>
                <w:rFonts w:hint="eastAsia"/>
                <w:sz w:val="16"/>
                <w:szCs w:val="16"/>
                <w:lang w:eastAsia="ko-KR"/>
              </w:rPr>
              <w:t>월 실적을 기준으로 작성되었습니다.</w:t>
            </w:r>
            <w:r>
              <w:rPr>
                <w:sz w:val="16"/>
                <w:szCs w:val="16"/>
                <w:lang w:eastAsia="ko-KR"/>
              </w:rPr>
              <w:t xml:space="preserve"> </w:t>
            </w:r>
            <w:r>
              <w:rPr>
                <w:rFonts w:hint="eastAsia"/>
                <w:sz w:val="16"/>
                <w:szCs w:val="16"/>
                <w:lang w:eastAsia="ko-KR"/>
              </w:rPr>
              <w:t>이후,</w:t>
            </w:r>
            <w:r>
              <w:rPr>
                <w:sz w:val="16"/>
                <w:szCs w:val="16"/>
                <w:lang w:eastAsia="ko-KR"/>
              </w:rPr>
              <w:t xml:space="preserve"> ‘22</w:t>
            </w:r>
            <w:r>
              <w:rPr>
                <w:rFonts w:hint="eastAsia"/>
                <w:sz w:val="16"/>
                <w:szCs w:val="16"/>
                <w:lang w:eastAsia="ko-KR"/>
              </w:rPr>
              <w:t xml:space="preserve">년 </w:t>
            </w:r>
            <w:r>
              <w:rPr>
                <w:sz w:val="16"/>
                <w:szCs w:val="16"/>
                <w:lang w:eastAsia="ko-KR"/>
              </w:rPr>
              <w:t>12</w:t>
            </w:r>
            <w:r>
              <w:rPr>
                <w:rFonts w:hint="eastAsia"/>
                <w:sz w:val="16"/>
                <w:szCs w:val="16"/>
                <w:lang w:eastAsia="ko-KR"/>
              </w:rPr>
              <w:t>월 실적D</w:t>
            </w:r>
            <w:r>
              <w:rPr>
                <w:sz w:val="16"/>
                <w:szCs w:val="16"/>
                <w:lang w:eastAsia="ko-KR"/>
              </w:rPr>
              <w:t>ata</w:t>
            </w:r>
            <w:r>
              <w:rPr>
                <w:rFonts w:hint="eastAsia"/>
                <w:sz w:val="16"/>
                <w:szCs w:val="16"/>
                <w:lang w:eastAsia="ko-KR"/>
              </w:rPr>
              <w:t xml:space="preserve">로 업데이트 하는 과정에서 </w:t>
            </w:r>
            <w:r w:rsidRPr="00E92CB9">
              <w:rPr>
                <w:sz w:val="16"/>
                <w:szCs w:val="16"/>
                <w:lang w:eastAsia="ko-KR"/>
              </w:rPr>
              <w:t>CG</w:t>
            </w:r>
            <w:r>
              <w:rPr>
                <w:sz w:val="16"/>
                <w:szCs w:val="16"/>
                <w:lang w:eastAsia="ko-KR"/>
              </w:rPr>
              <w:t xml:space="preserve">U </w:t>
            </w:r>
            <w:r>
              <w:rPr>
                <w:rFonts w:hint="eastAsia"/>
                <w:sz w:val="16"/>
                <w:szCs w:val="16"/>
                <w:lang w:eastAsia="ko-KR"/>
              </w:rPr>
              <w:t xml:space="preserve">손상 보고서 에서는 </w:t>
            </w:r>
            <w:r w:rsidRPr="00E92CB9">
              <w:rPr>
                <w:sz w:val="16"/>
                <w:szCs w:val="16"/>
                <w:lang w:eastAsia="ko-KR"/>
              </w:rPr>
              <w:t>12월</w:t>
            </w:r>
            <w:r>
              <w:rPr>
                <w:rFonts w:hint="eastAsia"/>
                <w:sz w:val="16"/>
                <w:szCs w:val="16"/>
                <w:lang w:eastAsia="ko-KR"/>
              </w:rPr>
              <w:t xml:space="preserve"> </w:t>
            </w:r>
            <w:r w:rsidRPr="00E92CB9">
              <w:rPr>
                <w:sz w:val="16"/>
                <w:szCs w:val="16"/>
                <w:lang w:eastAsia="ko-KR"/>
              </w:rPr>
              <w:t>실적 기</w:t>
            </w:r>
            <w:r>
              <w:rPr>
                <w:rFonts w:hint="eastAsia"/>
                <w:sz w:val="16"/>
                <w:szCs w:val="16"/>
                <w:lang w:eastAsia="ko-KR"/>
              </w:rPr>
              <w:t>준,</w:t>
            </w:r>
            <w:r w:rsidRPr="00E92CB9">
              <w:rPr>
                <w:sz w:val="16"/>
                <w:szCs w:val="16"/>
                <w:lang w:eastAsia="ko-KR"/>
              </w:rPr>
              <w:t xml:space="preserve"> 전용자산에 배부되는 CGU의 현금흐름은 </w:t>
            </w:r>
            <w:r>
              <w:rPr>
                <w:sz w:val="16"/>
                <w:szCs w:val="16"/>
                <w:lang w:eastAsia="ko-KR"/>
              </w:rPr>
              <w:t>11</w:t>
            </w:r>
            <w:r>
              <w:rPr>
                <w:rFonts w:hint="eastAsia"/>
                <w:sz w:val="16"/>
                <w:szCs w:val="16"/>
                <w:lang w:eastAsia="ko-KR"/>
              </w:rPr>
              <w:t>월기준으로 추정하였습니다.</w:t>
            </w:r>
            <w:r w:rsidRPr="00E92CB9">
              <w:rPr>
                <w:sz w:val="16"/>
                <w:szCs w:val="16"/>
                <w:lang w:eastAsia="ko-KR"/>
              </w:rPr>
              <w:t xml:space="preserve"> </w:t>
            </w:r>
            <w:r>
              <w:rPr>
                <w:rFonts w:hint="eastAsia"/>
                <w:sz w:val="16"/>
                <w:szCs w:val="16"/>
                <w:lang w:eastAsia="ko-KR"/>
              </w:rPr>
              <w:t xml:space="preserve">이후 질의를 통하여 차량모터 전용자산 </w:t>
            </w:r>
            <w:r>
              <w:rPr>
                <w:sz w:val="16"/>
                <w:szCs w:val="16"/>
                <w:lang w:eastAsia="ko-KR"/>
              </w:rPr>
              <w:t>4.6</w:t>
            </w:r>
            <w:r>
              <w:rPr>
                <w:rFonts w:hint="eastAsia"/>
                <w:sz w:val="16"/>
                <w:szCs w:val="16"/>
                <w:lang w:eastAsia="ko-KR"/>
              </w:rPr>
              <w:t>억원의 손상금액을 추가적으로 인식하는 것으로 업데이트 되었으나,</w:t>
            </w:r>
            <w:r>
              <w:rPr>
                <w:sz w:val="16"/>
                <w:szCs w:val="16"/>
                <w:lang w:eastAsia="ko-KR"/>
              </w:rPr>
              <w:t xml:space="preserve"> </w:t>
            </w:r>
            <w:r>
              <w:rPr>
                <w:rFonts w:hint="eastAsia"/>
                <w:sz w:val="16"/>
                <w:szCs w:val="16"/>
                <w:lang w:eastAsia="ko-KR"/>
              </w:rPr>
              <w:t xml:space="preserve">양 보고서가 동일자로 회신됨으로 </w:t>
            </w:r>
            <w:proofErr w:type="spellStart"/>
            <w:r>
              <w:rPr>
                <w:rFonts w:hint="eastAsia"/>
                <w:sz w:val="16"/>
                <w:szCs w:val="16"/>
                <w:lang w:eastAsia="ko-KR"/>
              </w:rPr>
              <w:t>미루어보아</w:t>
            </w:r>
            <w:proofErr w:type="spellEnd"/>
            <w:r>
              <w:rPr>
                <w:rFonts w:hint="eastAsia"/>
                <w:sz w:val="16"/>
                <w:szCs w:val="16"/>
                <w:lang w:eastAsia="ko-KR"/>
              </w:rPr>
              <w:t>,</w:t>
            </w:r>
            <w:r>
              <w:rPr>
                <w:sz w:val="16"/>
                <w:szCs w:val="16"/>
                <w:lang w:eastAsia="ko-KR"/>
              </w:rPr>
              <w:t xml:space="preserve"> CGU </w:t>
            </w:r>
            <w:r>
              <w:rPr>
                <w:rFonts w:hint="eastAsia"/>
                <w:sz w:val="16"/>
                <w:szCs w:val="16"/>
                <w:lang w:eastAsia="ko-KR"/>
              </w:rPr>
              <w:t xml:space="preserve">보고서에 수정사항 발생 시 적시에 차량모터 전용자산 손상보고서가 업데이트 되지 않을 </w:t>
            </w:r>
            <w:r>
              <w:rPr>
                <w:sz w:val="16"/>
                <w:szCs w:val="16"/>
                <w:lang w:eastAsia="ko-KR"/>
              </w:rPr>
              <w:t>Risk</w:t>
            </w:r>
            <w:r>
              <w:rPr>
                <w:rFonts w:hint="eastAsia"/>
                <w:sz w:val="16"/>
                <w:szCs w:val="16"/>
                <w:lang w:eastAsia="ko-KR"/>
              </w:rPr>
              <w:t>가 존재합니다.</w:t>
            </w:r>
          </w:p>
          <w:p w14:paraId="1C4A5FA9" w14:textId="39737F36" w:rsidR="00C1115E" w:rsidRPr="00655FE2" w:rsidRDefault="00C1115E" w:rsidP="00C1115E">
            <w:pPr>
              <w:rPr>
                <w:rFonts w:hint="eastAsia"/>
                <w:sz w:val="16"/>
                <w:szCs w:val="16"/>
                <w:lang w:eastAsia="ko-KR"/>
              </w:rPr>
            </w:pPr>
            <w:r>
              <w:rPr>
                <w:rFonts w:hint="eastAsia"/>
                <w:sz w:val="16"/>
                <w:szCs w:val="16"/>
                <w:lang w:eastAsia="ko-KR"/>
              </w:rPr>
              <w:t>전장사업부 C</w:t>
            </w:r>
            <w:r>
              <w:rPr>
                <w:sz w:val="16"/>
                <w:szCs w:val="16"/>
                <w:lang w:eastAsia="ko-KR"/>
              </w:rPr>
              <w:t xml:space="preserve">GU </w:t>
            </w:r>
            <w:r>
              <w:rPr>
                <w:rFonts w:hint="eastAsia"/>
                <w:sz w:val="16"/>
                <w:szCs w:val="16"/>
                <w:lang w:eastAsia="ko-KR"/>
              </w:rPr>
              <w:t>손상보고서 업데이트시 차량모터 전용자산 손상보고서에서 준용하는 수치 역시 업데이트 되었는지 검토가 필요할 것으로 판단됩니다.</w:t>
            </w:r>
          </w:p>
        </w:tc>
        <w:tc>
          <w:tcPr>
            <w:tcW w:w="680" w:type="pct"/>
          </w:tcPr>
          <w:p w14:paraId="4A679FC7" w14:textId="0376CC4A" w:rsidR="00C1115E" w:rsidRPr="00681F81" w:rsidRDefault="00C1115E" w:rsidP="00C1115E">
            <w:pPr>
              <w:rPr>
                <w:sz w:val="16"/>
                <w:szCs w:val="16"/>
              </w:rPr>
            </w:pPr>
            <w:r w:rsidRPr="00E02750">
              <w:rPr>
                <w:w w:val="105"/>
                <w:sz w:val="16"/>
                <w:szCs w:val="16"/>
              </w:rPr>
              <w:lastRenderedPageBreak/>
              <w:t>Cautious</w:t>
            </w:r>
          </w:p>
        </w:tc>
        <w:tc>
          <w:tcPr>
            <w:tcW w:w="680" w:type="pct"/>
          </w:tcPr>
          <w:p w14:paraId="6C3615EB" w14:textId="4AD311B0" w:rsidR="00C1115E" w:rsidRPr="00681F81" w:rsidRDefault="00C1115E" w:rsidP="00C1115E">
            <w:pPr>
              <w:rPr>
                <w:sz w:val="16"/>
                <w:szCs w:val="16"/>
              </w:rPr>
            </w:pPr>
            <w:r w:rsidRPr="00681F81">
              <w:rPr>
                <w:w w:val="105"/>
                <w:sz w:val="16"/>
                <w:szCs w:val="16"/>
              </w:rPr>
              <w:t>Appropriate</w:t>
            </w:r>
          </w:p>
        </w:tc>
      </w:tr>
      <w:tr w:rsidR="00C1115E" w:rsidRPr="00681F81" w14:paraId="2E04B41D" w14:textId="77777777" w:rsidTr="00C1115E">
        <w:trPr>
          <w:trHeight w:val="2061"/>
        </w:trPr>
        <w:tc>
          <w:tcPr>
            <w:tcW w:w="225" w:type="pct"/>
          </w:tcPr>
          <w:p w14:paraId="2E81ED8E" w14:textId="3B96DF07" w:rsidR="00C1115E" w:rsidRDefault="00C1115E" w:rsidP="00C1115E">
            <w:pPr>
              <w:rPr>
                <w:sz w:val="16"/>
                <w:szCs w:val="16"/>
                <w:lang w:eastAsia="ko-KR"/>
              </w:rPr>
            </w:pPr>
            <w:r>
              <w:rPr>
                <w:rFonts w:hint="eastAsia"/>
                <w:sz w:val="16"/>
                <w:szCs w:val="16"/>
                <w:lang w:eastAsia="ko-KR"/>
              </w:rPr>
              <w:t>질의</w:t>
            </w:r>
          </w:p>
          <w:p w14:paraId="25F6D7A0" w14:textId="21BBAE8D" w:rsidR="00C1115E" w:rsidRDefault="00C1115E" w:rsidP="00C1115E">
            <w:pPr>
              <w:rPr>
                <w:sz w:val="16"/>
                <w:szCs w:val="16"/>
                <w:lang w:eastAsia="ko-KR"/>
              </w:rPr>
            </w:pPr>
            <w:r>
              <w:rPr>
                <w:rFonts w:hint="eastAsia"/>
                <w:sz w:val="16"/>
                <w:szCs w:val="16"/>
                <w:lang w:eastAsia="ko-KR"/>
              </w:rPr>
              <w:t>회신</w:t>
            </w:r>
          </w:p>
          <w:p w14:paraId="38241796" w14:textId="3F5B6450" w:rsidR="00C1115E" w:rsidRDefault="00C1115E" w:rsidP="00C1115E">
            <w:pPr>
              <w:rPr>
                <w:rFonts w:hint="eastAsia"/>
                <w:sz w:val="16"/>
                <w:szCs w:val="16"/>
                <w:lang w:eastAsia="ko-KR"/>
              </w:rPr>
            </w:pPr>
            <w:r>
              <w:rPr>
                <w:rFonts w:hint="eastAsia"/>
                <w:sz w:val="16"/>
                <w:szCs w:val="16"/>
                <w:lang w:eastAsia="ko-KR"/>
              </w:rPr>
              <w:t>번호</w:t>
            </w:r>
          </w:p>
          <w:p w14:paraId="4180FDC4" w14:textId="3F6C0829" w:rsidR="00C1115E" w:rsidRDefault="00C1115E" w:rsidP="00C1115E">
            <w:pPr>
              <w:rPr>
                <w:sz w:val="16"/>
                <w:szCs w:val="16"/>
                <w:lang w:eastAsia="ko-KR"/>
              </w:rPr>
            </w:pPr>
            <w:r>
              <w:rPr>
                <w:rFonts w:hint="eastAsia"/>
                <w:sz w:val="16"/>
                <w:szCs w:val="16"/>
                <w:lang w:eastAsia="ko-KR"/>
              </w:rPr>
              <w:t>3</w:t>
            </w:r>
          </w:p>
        </w:tc>
        <w:tc>
          <w:tcPr>
            <w:tcW w:w="719" w:type="pct"/>
          </w:tcPr>
          <w:p w14:paraId="0C942EB5" w14:textId="2AAE82EC" w:rsidR="00C1115E" w:rsidRDefault="00C1115E" w:rsidP="00C1115E">
            <w:pPr>
              <w:rPr>
                <w:sz w:val="16"/>
                <w:szCs w:val="16"/>
                <w:lang w:eastAsia="ko-KR"/>
              </w:rPr>
            </w:pPr>
            <w:r>
              <w:rPr>
                <w:rFonts w:hint="eastAsia"/>
                <w:sz w:val="16"/>
                <w:szCs w:val="16"/>
                <w:lang w:eastAsia="ko-KR"/>
              </w:rPr>
              <w:t>매출액</w:t>
            </w:r>
          </w:p>
        </w:tc>
        <w:tc>
          <w:tcPr>
            <w:tcW w:w="2696" w:type="pct"/>
          </w:tcPr>
          <w:p w14:paraId="1F2974AB" w14:textId="23804948" w:rsidR="00C1115E" w:rsidRDefault="00C1115E" w:rsidP="00C1115E">
            <w:pPr>
              <w:rPr>
                <w:rFonts w:hint="eastAsia"/>
                <w:sz w:val="16"/>
                <w:szCs w:val="16"/>
                <w:lang w:eastAsia="ko-KR"/>
              </w:rPr>
            </w:pPr>
            <w:r>
              <w:rPr>
                <w:rFonts w:hint="eastAsia"/>
                <w:sz w:val="16"/>
                <w:szCs w:val="16"/>
                <w:lang w:eastAsia="ko-KR"/>
              </w:rPr>
              <w:t xml:space="preserve">평가기관은 제품매출 </w:t>
            </w:r>
            <w:proofErr w:type="spellStart"/>
            <w:r>
              <w:rPr>
                <w:rFonts w:hint="eastAsia"/>
                <w:sz w:val="16"/>
                <w:szCs w:val="16"/>
                <w:lang w:eastAsia="ko-KR"/>
              </w:rPr>
              <w:t>추정시</w:t>
            </w:r>
            <w:proofErr w:type="spellEnd"/>
            <w:r>
              <w:rPr>
                <w:rFonts w:hint="eastAsia"/>
                <w:sz w:val="16"/>
                <w:szCs w:val="16"/>
                <w:lang w:eastAsia="ko-KR"/>
              </w:rPr>
              <w:t xml:space="preserve"> </w:t>
            </w:r>
            <w:r>
              <w:rPr>
                <w:sz w:val="16"/>
                <w:szCs w:val="16"/>
                <w:lang w:eastAsia="ko-KR"/>
              </w:rPr>
              <w:t xml:space="preserve">CGU </w:t>
            </w:r>
            <w:r>
              <w:rPr>
                <w:rFonts w:hint="eastAsia"/>
                <w:sz w:val="16"/>
                <w:szCs w:val="16"/>
                <w:lang w:eastAsia="ko-KR"/>
              </w:rPr>
              <w:t xml:space="preserve">사용가치 </w:t>
            </w:r>
            <w:proofErr w:type="spellStart"/>
            <w:r>
              <w:rPr>
                <w:rFonts w:hint="eastAsia"/>
                <w:sz w:val="16"/>
                <w:szCs w:val="16"/>
                <w:lang w:eastAsia="ko-KR"/>
              </w:rPr>
              <w:t>산정시</w:t>
            </w:r>
            <w:proofErr w:type="spellEnd"/>
            <w:r>
              <w:rPr>
                <w:rFonts w:hint="eastAsia"/>
                <w:sz w:val="16"/>
                <w:szCs w:val="16"/>
                <w:lang w:eastAsia="ko-KR"/>
              </w:rPr>
              <w:t xml:space="preserve"> 적용된 차량모터담당 매출액을 준용하였습니다.</w:t>
            </w:r>
            <w:r>
              <w:rPr>
                <w:sz w:val="16"/>
                <w:szCs w:val="16"/>
                <w:lang w:eastAsia="ko-KR"/>
              </w:rPr>
              <w:t xml:space="preserve"> </w:t>
            </w:r>
            <w:r>
              <w:rPr>
                <w:rFonts w:hint="eastAsia"/>
                <w:sz w:val="16"/>
                <w:szCs w:val="16"/>
                <w:lang w:eastAsia="ko-KR"/>
              </w:rPr>
              <w:t>C</w:t>
            </w:r>
            <w:r>
              <w:rPr>
                <w:sz w:val="16"/>
                <w:szCs w:val="16"/>
                <w:lang w:eastAsia="ko-KR"/>
              </w:rPr>
              <w:t xml:space="preserve">GU </w:t>
            </w:r>
            <w:r>
              <w:rPr>
                <w:rFonts w:hint="eastAsia"/>
                <w:sz w:val="16"/>
                <w:szCs w:val="16"/>
                <w:lang w:eastAsia="ko-KR"/>
              </w:rPr>
              <w:t xml:space="preserve">사용가치 손상보고서상 차량모터담당 매출은 </w:t>
            </w:r>
            <w:r>
              <w:rPr>
                <w:sz w:val="16"/>
                <w:szCs w:val="16"/>
                <w:lang w:eastAsia="ko-KR"/>
              </w:rPr>
              <w:t>‘23</w:t>
            </w:r>
            <w:r>
              <w:rPr>
                <w:rFonts w:hint="eastAsia"/>
                <w:sz w:val="16"/>
                <w:szCs w:val="16"/>
                <w:lang w:eastAsia="ko-KR"/>
              </w:rPr>
              <w:t>년 이전 수주관련 제품 매출의 경우 사업계획상 연도별 매출을 전액 준용하였고,</w:t>
            </w:r>
            <w:r>
              <w:rPr>
                <w:sz w:val="16"/>
                <w:szCs w:val="16"/>
                <w:lang w:eastAsia="ko-KR"/>
              </w:rPr>
              <w:t xml:space="preserve"> ‘24</w:t>
            </w:r>
            <w:r>
              <w:rPr>
                <w:rFonts w:hint="eastAsia"/>
                <w:sz w:val="16"/>
                <w:szCs w:val="16"/>
                <w:lang w:eastAsia="ko-KR"/>
              </w:rPr>
              <w:t>년 이후 수주분에 대해서는 연도별로 일정 비율을 추정하여 준용하였습니다.</w:t>
            </w:r>
          </w:p>
          <w:p w14:paraId="2BD09BD0" w14:textId="3F04F312" w:rsidR="00C1115E" w:rsidRPr="00A13543" w:rsidRDefault="00C1115E" w:rsidP="00C1115E">
            <w:pPr>
              <w:rPr>
                <w:rFonts w:hint="eastAsia"/>
                <w:sz w:val="16"/>
                <w:szCs w:val="16"/>
                <w:lang w:eastAsia="ko-KR"/>
              </w:rPr>
            </w:pPr>
            <w:r w:rsidRPr="00E819DE">
              <w:rPr>
                <w:sz w:val="16"/>
                <w:szCs w:val="16"/>
                <w:lang w:eastAsia="ko-KR"/>
              </w:rPr>
              <w:t xml:space="preserve">따라서, 사업계획에 대한 신뢰성 확보를 위해 경영자의 최종 확인을 득한 경영자확인서를 수령하시기 바라며 평가기관이 식별한 </w:t>
            </w:r>
            <w:r>
              <w:rPr>
                <w:sz w:val="16"/>
                <w:szCs w:val="16"/>
                <w:lang w:eastAsia="ko-KR"/>
              </w:rPr>
              <w:t>PJT</w:t>
            </w:r>
            <w:r>
              <w:rPr>
                <w:rFonts w:hint="eastAsia"/>
                <w:sz w:val="16"/>
                <w:szCs w:val="16"/>
                <w:lang w:eastAsia="ko-KR"/>
              </w:rPr>
              <w:t>별 사용가치는</w:t>
            </w:r>
            <w:r w:rsidRPr="00E819DE">
              <w:rPr>
                <w:sz w:val="16"/>
                <w:szCs w:val="16"/>
                <w:lang w:eastAsia="ko-KR"/>
              </w:rPr>
              <w:t xml:space="preserve"> 평가대상회사의 사업계획을 토대로 한 현금흐름의 달성 여부에 따라 추후 손상가능성 여부에 영향을 미칠 수 있으므로, </w:t>
            </w:r>
            <w:r>
              <w:rPr>
                <w:rFonts w:hint="eastAsia"/>
                <w:sz w:val="16"/>
                <w:szCs w:val="16"/>
                <w:lang w:eastAsia="ko-KR"/>
              </w:rPr>
              <w:t xml:space="preserve">이러한 </w:t>
            </w:r>
            <w:r w:rsidRPr="00E02750">
              <w:rPr>
                <w:rFonts w:hint="eastAsia"/>
                <w:sz w:val="16"/>
                <w:szCs w:val="16"/>
                <w:lang w:eastAsia="ko-KR"/>
              </w:rPr>
              <w:t>사업계획</w:t>
            </w:r>
            <w:r w:rsidRPr="00E02750">
              <w:rPr>
                <w:sz w:val="16"/>
                <w:szCs w:val="16"/>
                <w:lang w:eastAsia="ko-KR"/>
              </w:rPr>
              <w:t>(매출액) 달성</w:t>
            </w:r>
            <w:r>
              <w:rPr>
                <w:rFonts w:hint="eastAsia"/>
                <w:sz w:val="16"/>
                <w:szCs w:val="16"/>
                <w:lang w:eastAsia="ko-KR"/>
              </w:rPr>
              <w:t>에</w:t>
            </w:r>
            <w:r w:rsidRPr="00E02750">
              <w:rPr>
                <w:sz w:val="16"/>
                <w:szCs w:val="16"/>
                <w:lang w:eastAsia="ko-KR"/>
              </w:rPr>
              <w:t xml:space="preserve"> 불확실성이 존재함에 따라 추정치와 실적치</w:t>
            </w:r>
            <w:r>
              <w:rPr>
                <w:rFonts w:hint="eastAsia"/>
                <w:sz w:val="16"/>
                <w:szCs w:val="16"/>
                <w:lang w:eastAsia="ko-KR"/>
              </w:rPr>
              <w:t>의 차이간</w:t>
            </w:r>
            <w:r w:rsidRPr="00E02750">
              <w:rPr>
                <w:sz w:val="16"/>
                <w:szCs w:val="16"/>
                <w:lang w:eastAsia="ko-KR"/>
              </w:rPr>
              <w:t xml:space="preserve"> 지속적인 모니터링 필요</w:t>
            </w:r>
            <w:r>
              <w:rPr>
                <w:rFonts w:hint="eastAsia"/>
                <w:sz w:val="16"/>
                <w:szCs w:val="16"/>
                <w:lang w:eastAsia="ko-KR"/>
              </w:rPr>
              <w:t>할 것으로 판단됩니다.</w:t>
            </w:r>
          </w:p>
        </w:tc>
        <w:tc>
          <w:tcPr>
            <w:tcW w:w="680" w:type="pct"/>
          </w:tcPr>
          <w:p w14:paraId="7CF64E07" w14:textId="4ED2CE03" w:rsidR="00C1115E" w:rsidRPr="00681F81" w:rsidRDefault="00C1115E" w:rsidP="00C1115E">
            <w:pPr>
              <w:rPr>
                <w:sz w:val="16"/>
                <w:szCs w:val="16"/>
                <w:lang w:eastAsia="ko-KR"/>
              </w:rPr>
            </w:pPr>
            <w:r w:rsidRPr="00E02750">
              <w:rPr>
                <w:w w:val="105"/>
                <w:sz w:val="16"/>
                <w:szCs w:val="16"/>
              </w:rPr>
              <w:t>Cautious</w:t>
            </w:r>
          </w:p>
        </w:tc>
        <w:tc>
          <w:tcPr>
            <w:tcW w:w="680" w:type="pct"/>
          </w:tcPr>
          <w:p w14:paraId="101C7016" w14:textId="055A4C89" w:rsidR="00C1115E" w:rsidRPr="00681F81" w:rsidRDefault="00C1115E" w:rsidP="00C1115E">
            <w:pPr>
              <w:rPr>
                <w:sz w:val="16"/>
                <w:szCs w:val="16"/>
                <w:lang w:eastAsia="ko-KR"/>
              </w:rPr>
            </w:pPr>
            <w:r w:rsidRPr="00681F81">
              <w:rPr>
                <w:w w:val="105"/>
                <w:sz w:val="16"/>
                <w:szCs w:val="16"/>
              </w:rPr>
              <w:t>Appropriate</w:t>
            </w:r>
          </w:p>
        </w:tc>
      </w:tr>
      <w:tr w:rsidR="00C1115E" w:rsidRPr="00681F81" w14:paraId="44C95D6F" w14:textId="77777777" w:rsidTr="00C1115E">
        <w:trPr>
          <w:trHeight w:val="2061"/>
        </w:trPr>
        <w:tc>
          <w:tcPr>
            <w:tcW w:w="225" w:type="pct"/>
          </w:tcPr>
          <w:p w14:paraId="74278D43" w14:textId="2591EA19" w:rsidR="00C1115E" w:rsidRDefault="00C1115E" w:rsidP="00C1115E">
            <w:pPr>
              <w:rPr>
                <w:sz w:val="16"/>
                <w:szCs w:val="16"/>
                <w:lang w:eastAsia="ko-KR"/>
              </w:rPr>
            </w:pPr>
            <w:r>
              <w:rPr>
                <w:rFonts w:hint="eastAsia"/>
                <w:sz w:val="16"/>
                <w:szCs w:val="16"/>
                <w:lang w:eastAsia="ko-KR"/>
              </w:rPr>
              <w:lastRenderedPageBreak/>
              <w:t>질의</w:t>
            </w:r>
          </w:p>
          <w:p w14:paraId="69CE8C3C" w14:textId="78F75D7A" w:rsidR="00C1115E" w:rsidRDefault="00C1115E" w:rsidP="00C1115E">
            <w:pPr>
              <w:rPr>
                <w:sz w:val="16"/>
                <w:szCs w:val="16"/>
                <w:lang w:eastAsia="ko-KR"/>
              </w:rPr>
            </w:pPr>
            <w:r>
              <w:rPr>
                <w:rFonts w:hint="eastAsia"/>
                <w:sz w:val="16"/>
                <w:szCs w:val="16"/>
                <w:lang w:eastAsia="ko-KR"/>
              </w:rPr>
              <w:t>회신</w:t>
            </w:r>
          </w:p>
          <w:p w14:paraId="44C9FECA" w14:textId="003A138E" w:rsidR="00C1115E" w:rsidRDefault="00C1115E" w:rsidP="00C1115E">
            <w:pPr>
              <w:rPr>
                <w:rFonts w:hint="eastAsia"/>
                <w:sz w:val="16"/>
                <w:szCs w:val="16"/>
                <w:lang w:eastAsia="ko-KR"/>
              </w:rPr>
            </w:pPr>
            <w:r>
              <w:rPr>
                <w:rFonts w:hint="eastAsia"/>
                <w:sz w:val="16"/>
                <w:szCs w:val="16"/>
                <w:lang w:eastAsia="ko-KR"/>
              </w:rPr>
              <w:t>번호</w:t>
            </w:r>
          </w:p>
          <w:p w14:paraId="10E1301D" w14:textId="30241ADE" w:rsidR="00C1115E" w:rsidRDefault="00C1115E" w:rsidP="00C1115E">
            <w:pPr>
              <w:rPr>
                <w:sz w:val="16"/>
                <w:szCs w:val="16"/>
                <w:lang w:eastAsia="ko-KR"/>
              </w:rPr>
            </w:pPr>
            <w:r>
              <w:rPr>
                <w:rFonts w:hint="eastAsia"/>
                <w:sz w:val="16"/>
                <w:szCs w:val="16"/>
                <w:lang w:eastAsia="ko-KR"/>
              </w:rPr>
              <w:t>4</w:t>
            </w:r>
            <w:r>
              <w:rPr>
                <w:sz w:val="16"/>
                <w:szCs w:val="16"/>
                <w:lang w:eastAsia="ko-KR"/>
              </w:rPr>
              <w:t>-7</w:t>
            </w:r>
          </w:p>
        </w:tc>
        <w:tc>
          <w:tcPr>
            <w:tcW w:w="719" w:type="pct"/>
          </w:tcPr>
          <w:p w14:paraId="29FF8CB9" w14:textId="38D18ACD" w:rsidR="00C1115E" w:rsidRPr="00DA0EF3" w:rsidRDefault="00C1115E" w:rsidP="00C1115E">
            <w:pPr>
              <w:rPr>
                <w:rFonts w:hint="eastAsia"/>
                <w:sz w:val="16"/>
                <w:szCs w:val="16"/>
                <w:lang w:eastAsia="ko-KR"/>
              </w:rPr>
            </w:pPr>
            <w:r>
              <w:rPr>
                <w:rFonts w:hint="eastAsia"/>
                <w:sz w:val="16"/>
                <w:szCs w:val="16"/>
                <w:lang w:eastAsia="ko-KR"/>
              </w:rPr>
              <w:t>영업비용</w:t>
            </w:r>
          </w:p>
        </w:tc>
        <w:tc>
          <w:tcPr>
            <w:tcW w:w="2696" w:type="pct"/>
          </w:tcPr>
          <w:p w14:paraId="23C492C6" w14:textId="52C46AA6" w:rsidR="00C1115E" w:rsidRDefault="00C1115E" w:rsidP="00C1115E">
            <w:pPr>
              <w:rPr>
                <w:sz w:val="16"/>
                <w:szCs w:val="16"/>
                <w:lang w:eastAsia="ko-KR"/>
              </w:rPr>
            </w:pPr>
            <w:r>
              <w:rPr>
                <w:rFonts w:hint="eastAsia"/>
                <w:sz w:val="16"/>
                <w:szCs w:val="16"/>
                <w:lang w:eastAsia="ko-KR"/>
              </w:rPr>
              <w:t xml:space="preserve">평가기관은 전장사업부 </w:t>
            </w:r>
            <w:r>
              <w:rPr>
                <w:sz w:val="16"/>
                <w:szCs w:val="16"/>
                <w:lang w:eastAsia="ko-KR"/>
              </w:rPr>
              <w:t xml:space="preserve">CGU </w:t>
            </w:r>
            <w:r>
              <w:rPr>
                <w:rFonts w:hint="eastAsia"/>
                <w:sz w:val="16"/>
                <w:szCs w:val="16"/>
                <w:lang w:eastAsia="ko-KR"/>
              </w:rPr>
              <w:t xml:space="preserve">사용가치 손상보고서상 차량모터담당 </w:t>
            </w:r>
            <w:proofErr w:type="spellStart"/>
            <w:r>
              <w:rPr>
                <w:rFonts w:hint="eastAsia"/>
                <w:sz w:val="16"/>
                <w:szCs w:val="16"/>
                <w:lang w:eastAsia="ko-KR"/>
              </w:rPr>
              <w:t>배부액</w:t>
            </w:r>
            <w:proofErr w:type="spellEnd"/>
            <w:r>
              <w:rPr>
                <w:rFonts w:hint="eastAsia"/>
                <w:sz w:val="16"/>
                <w:szCs w:val="16"/>
                <w:lang w:eastAsia="ko-KR"/>
              </w:rPr>
              <w:t xml:space="preserve"> 준용하여 각 비용을 성격에 따라 재료비,</w:t>
            </w:r>
            <w:r>
              <w:rPr>
                <w:sz w:val="16"/>
                <w:szCs w:val="16"/>
                <w:lang w:eastAsia="ko-KR"/>
              </w:rPr>
              <w:t xml:space="preserve"> </w:t>
            </w:r>
            <w:r>
              <w:rPr>
                <w:rFonts w:hint="eastAsia"/>
                <w:sz w:val="16"/>
                <w:szCs w:val="16"/>
                <w:lang w:eastAsia="ko-KR"/>
              </w:rPr>
              <w:t>노무비,</w:t>
            </w:r>
            <w:r>
              <w:rPr>
                <w:sz w:val="16"/>
                <w:szCs w:val="16"/>
                <w:lang w:eastAsia="ko-KR"/>
              </w:rPr>
              <w:t xml:space="preserve"> </w:t>
            </w:r>
            <w:proofErr w:type="spellStart"/>
            <w:r>
              <w:rPr>
                <w:rFonts w:hint="eastAsia"/>
                <w:sz w:val="16"/>
                <w:szCs w:val="16"/>
                <w:lang w:eastAsia="ko-KR"/>
              </w:rPr>
              <w:t>상각비</w:t>
            </w:r>
            <w:proofErr w:type="spellEnd"/>
            <w:r>
              <w:rPr>
                <w:rFonts w:hint="eastAsia"/>
                <w:sz w:val="16"/>
                <w:szCs w:val="16"/>
                <w:lang w:eastAsia="ko-KR"/>
              </w:rPr>
              <w:t>,</w:t>
            </w:r>
            <w:r>
              <w:rPr>
                <w:sz w:val="16"/>
                <w:szCs w:val="16"/>
                <w:lang w:eastAsia="ko-KR"/>
              </w:rPr>
              <w:t xml:space="preserve"> </w:t>
            </w:r>
            <w:r>
              <w:rPr>
                <w:rFonts w:hint="eastAsia"/>
                <w:sz w:val="16"/>
                <w:szCs w:val="16"/>
                <w:lang w:eastAsia="ko-KR"/>
              </w:rPr>
              <w:t>그 외 영업비용으로 구분하여 추정하였습니다.</w:t>
            </w:r>
          </w:p>
          <w:p w14:paraId="543C3AF2" w14:textId="0AB193AF" w:rsidR="00C1115E" w:rsidRDefault="00C1115E" w:rsidP="00C1115E">
            <w:pPr>
              <w:rPr>
                <w:rFonts w:hint="eastAsia"/>
                <w:sz w:val="16"/>
                <w:szCs w:val="16"/>
                <w:lang w:eastAsia="ko-KR"/>
              </w:rPr>
            </w:pPr>
            <w:r>
              <w:rPr>
                <w:rFonts w:hint="eastAsia"/>
                <w:sz w:val="16"/>
                <w:szCs w:val="16"/>
                <w:lang w:eastAsia="ko-KR"/>
              </w:rPr>
              <w:t>평가기관은 수주예정분을 포함한 전체 P</w:t>
            </w:r>
            <w:r>
              <w:rPr>
                <w:sz w:val="16"/>
                <w:szCs w:val="16"/>
                <w:lang w:eastAsia="ko-KR"/>
              </w:rPr>
              <w:t>JT</w:t>
            </w:r>
            <w:r>
              <w:rPr>
                <w:rFonts w:hint="eastAsia"/>
                <w:sz w:val="16"/>
                <w:szCs w:val="16"/>
                <w:lang w:eastAsia="ko-KR"/>
              </w:rPr>
              <w:t xml:space="preserve"> 총액을 </w:t>
            </w:r>
            <w:proofErr w:type="spellStart"/>
            <w:r>
              <w:rPr>
                <w:rFonts w:hint="eastAsia"/>
                <w:sz w:val="16"/>
                <w:szCs w:val="16"/>
                <w:lang w:eastAsia="ko-KR"/>
              </w:rPr>
              <w:t>배부받았기</w:t>
            </w:r>
            <w:proofErr w:type="spellEnd"/>
            <w:r>
              <w:rPr>
                <w:rFonts w:hint="eastAsia"/>
                <w:sz w:val="16"/>
                <w:szCs w:val="16"/>
                <w:lang w:eastAsia="ko-KR"/>
              </w:rPr>
              <w:t xml:space="preserve"> 때문에,</w:t>
            </w:r>
            <w:r>
              <w:rPr>
                <w:sz w:val="16"/>
                <w:szCs w:val="16"/>
                <w:lang w:eastAsia="ko-KR"/>
              </w:rPr>
              <w:t xml:space="preserve"> </w:t>
            </w:r>
            <w:r>
              <w:rPr>
                <w:rFonts w:hint="eastAsia"/>
                <w:sz w:val="16"/>
                <w:szCs w:val="16"/>
                <w:lang w:eastAsia="ko-KR"/>
              </w:rPr>
              <w:t xml:space="preserve">손상 대상이 되는 </w:t>
            </w:r>
            <w:r>
              <w:rPr>
                <w:sz w:val="16"/>
                <w:szCs w:val="16"/>
                <w:lang w:eastAsia="ko-KR"/>
              </w:rPr>
              <w:t>85</w:t>
            </w:r>
            <w:r>
              <w:rPr>
                <w:rFonts w:hint="eastAsia"/>
                <w:sz w:val="16"/>
                <w:szCs w:val="16"/>
                <w:lang w:eastAsia="ko-KR"/>
              </w:rPr>
              <w:t xml:space="preserve">개 개별 </w:t>
            </w:r>
            <w:r>
              <w:rPr>
                <w:sz w:val="16"/>
                <w:szCs w:val="16"/>
                <w:lang w:eastAsia="ko-KR"/>
              </w:rPr>
              <w:t>PJT</w:t>
            </w:r>
            <w:r>
              <w:rPr>
                <w:rFonts w:hint="eastAsia"/>
                <w:sz w:val="16"/>
                <w:szCs w:val="16"/>
                <w:lang w:eastAsia="ko-KR"/>
              </w:rPr>
              <w:t>의 영업비용을 추정할 때,</w:t>
            </w:r>
            <w:r>
              <w:rPr>
                <w:sz w:val="16"/>
                <w:szCs w:val="16"/>
                <w:lang w:eastAsia="ko-KR"/>
              </w:rPr>
              <w:t xml:space="preserve"> </w:t>
            </w:r>
            <w:r>
              <w:rPr>
                <w:rFonts w:hint="eastAsia"/>
                <w:sz w:val="16"/>
                <w:szCs w:val="16"/>
                <w:lang w:eastAsia="ko-KR"/>
              </w:rPr>
              <w:t>사업계획상 매출액 대비 영업비용 항목별 비율을 준용하였습니다.</w:t>
            </w:r>
            <w:r>
              <w:rPr>
                <w:sz w:val="16"/>
                <w:szCs w:val="16"/>
                <w:lang w:eastAsia="ko-KR"/>
              </w:rPr>
              <w:t xml:space="preserve"> CGU </w:t>
            </w:r>
            <w:r>
              <w:rPr>
                <w:rFonts w:hint="eastAsia"/>
                <w:sz w:val="16"/>
                <w:szCs w:val="16"/>
                <w:lang w:eastAsia="ko-KR"/>
              </w:rPr>
              <w:t xml:space="preserve">사용가치 손상보고서상 배부액과 사업계획 </w:t>
            </w:r>
            <w:proofErr w:type="spellStart"/>
            <w:r>
              <w:rPr>
                <w:rFonts w:hint="eastAsia"/>
                <w:sz w:val="16"/>
                <w:szCs w:val="16"/>
                <w:lang w:eastAsia="ko-KR"/>
              </w:rPr>
              <w:t>비율상</w:t>
            </w:r>
            <w:proofErr w:type="spellEnd"/>
            <w:r>
              <w:rPr>
                <w:rFonts w:hint="eastAsia"/>
                <w:sz w:val="16"/>
                <w:szCs w:val="16"/>
                <w:lang w:eastAsia="ko-KR"/>
              </w:rPr>
              <w:t xml:space="preserve"> 영업비용의 차액은 개별 </w:t>
            </w:r>
            <w:r>
              <w:rPr>
                <w:sz w:val="16"/>
                <w:szCs w:val="16"/>
                <w:lang w:eastAsia="ko-KR"/>
              </w:rPr>
              <w:t xml:space="preserve">PJT </w:t>
            </w:r>
            <w:r>
              <w:rPr>
                <w:rFonts w:hint="eastAsia"/>
                <w:sz w:val="16"/>
                <w:szCs w:val="16"/>
                <w:lang w:eastAsia="ko-KR"/>
              </w:rPr>
              <w:t>매출액에 따라 배부하였습니다.</w:t>
            </w:r>
          </w:p>
          <w:p w14:paraId="6B3958B8" w14:textId="3A600566" w:rsidR="00C1115E" w:rsidRPr="00BD0C39" w:rsidRDefault="00C1115E" w:rsidP="00C1115E">
            <w:pPr>
              <w:rPr>
                <w:rFonts w:hint="eastAsia"/>
                <w:sz w:val="16"/>
                <w:szCs w:val="16"/>
                <w:lang w:eastAsia="ko-KR"/>
              </w:rPr>
            </w:pPr>
            <w:r>
              <w:rPr>
                <w:rFonts w:hint="eastAsia"/>
                <w:sz w:val="16"/>
                <w:szCs w:val="16"/>
                <w:lang w:eastAsia="ko-KR"/>
              </w:rPr>
              <w:t xml:space="preserve">향후 </w:t>
            </w:r>
            <w:r>
              <w:rPr>
                <w:rFonts w:hint="eastAsia"/>
                <w:sz w:val="16"/>
                <w:szCs w:val="16"/>
                <w:lang w:eastAsia="ko-KR"/>
              </w:rPr>
              <w:t>전장사업부 C</w:t>
            </w:r>
            <w:r>
              <w:rPr>
                <w:sz w:val="16"/>
                <w:szCs w:val="16"/>
                <w:lang w:eastAsia="ko-KR"/>
              </w:rPr>
              <w:t xml:space="preserve">GU </w:t>
            </w:r>
            <w:r>
              <w:rPr>
                <w:rFonts w:hint="eastAsia"/>
                <w:sz w:val="16"/>
                <w:szCs w:val="16"/>
                <w:lang w:eastAsia="ko-KR"/>
              </w:rPr>
              <w:t>손상보고서 업데이트시 차량모터 전용자산 손상보고서에서 준용하는 수치 역시 업데이트 되었는지 검토가 필요할 것으로 판단됩니다.</w:t>
            </w:r>
          </w:p>
          <w:p w14:paraId="4BC653EC" w14:textId="1A4D7B0E" w:rsidR="00C1115E" w:rsidRPr="00FF3EE9" w:rsidRDefault="00C1115E" w:rsidP="00C1115E">
            <w:pPr>
              <w:rPr>
                <w:sz w:val="16"/>
                <w:szCs w:val="16"/>
                <w:lang w:eastAsia="ko-KR"/>
              </w:rPr>
            </w:pPr>
          </w:p>
        </w:tc>
        <w:tc>
          <w:tcPr>
            <w:tcW w:w="680" w:type="pct"/>
          </w:tcPr>
          <w:p w14:paraId="128E5FDA" w14:textId="48AE29F8" w:rsidR="00C1115E" w:rsidRPr="001A17F6" w:rsidRDefault="00C1115E" w:rsidP="00C1115E">
            <w:pPr>
              <w:rPr>
                <w:w w:val="105"/>
                <w:sz w:val="16"/>
                <w:szCs w:val="16"/>
                <w:lang w:eastAsia="ko-KR"/>
              </w:rPr>
            </w:pPr>
            <w:proofErr w:type="spellStart"/>
            <w:r>
              <w:rPr>
                <w:rFonts w:hint="eastAsia"/>
                <w:w w:val="105"/>
                <w:sz w:val="16"/>
                <w:szCs w:val="16"/>
                <w:lang w:eastAsia="ko-KR"/>
              </w:rPr>
              <w:t>N</w:t>
            </w:r>
            <w:r>
              <w:rPr>
                <w:w w:val="105"/>
                <w:sz w:val="16"/>
                <w:szCs w:val="16"/>
                <w:lang w:eastAsia="ko-KR"/>
              </w:rPr>
              <w:t>etural</w:t>
            </w:r>
            <w:proofErr w:type="spellEnd"/>
          </w:p>
        </w:tc>
        <w:tc>
          <w:tcPr>
            <w:tcW w:w="680" w:type="pct"/>
          </w:tcPr>
          <w:p w14:paraId="7AFFDCDF" w14:textId="54DD4781" w:rsidR="00C1115E" w:rsidRPr="001A17F6" w:rsidRDefault="00C1115E" w:rsidP="00C1115E">
            <w:pPr>
              <w:rPr>
                <w:w w:val="105"/>
                <w:sz w:val="16"/>
                <w:szCs w:val="16"/>
                <w:lang w:eastAsia="ko-KR"/>
              </w:rPr>
            </w:pPr>
            <w:r w:rsidRPr="001A17F6">
              <w:rPr>
                <w:w w:val="105"/>
                <w:sz w:val="16"/>
                <w:szCs w:val="16"/>
              </w:rPr>
              <w:t>Appropriate</w:t>
            </w:r>
          </w:p>
        </w:tc>
      </w:tr>
      <w:tr w:rsidR="00C1115E" w:rsidRPr="00681F81" w14:paraId="170C53E0" w14:textId="77777777" w:rsidTr="00C1115E">
        <w:trPr>
          <w:trHeight w:val="2061"/>
        </w:trPr>
        <w:tc>
          <w:tcPr>
            <w:tcW w:w="225" w:type="pct"/>
          </w:tcPr>
          <w:p w14:paraId="7D7F3451" w14:textId="77777777" w:rsidR="00C1115E" w:rsidRDefault="00C1115E" w:rsidP="00C1115E">
            <w:pPr>
              <w:rPr>
                <w:sz w:val="16"/>
                <w:szCs w:val="16"/>
                <w:lang w:eastAsia="ko-KR"/>
              </w:rPr>
            </w:pPr>
            <w:r>
              <w:rPr>
                <w:rFonts w:hint="eastAsia"/>
                <w:sz w:val="16"/>
                <w:szCs w:val="16"/>
                <w:lang w:eastAsia="ko-KR"/>
              </w:rPr>
              <w:t>질의</w:t>
            </w:r>
          </w:p>
          <w:p w14:paraId="2F9547DE" w14:textId="77777777" w:rsidR="00C1115E" w:rsidRDefault="00C1115E" w:rsidP="00C1115E">
            <w:pPr>
              <w:rPr>
                <w:sz w:val="16"/>
                <w:szCs w:val="16"/>
                <w:lang w:eastAsia="ko-KR"/>
              </w:rPr>
            </w:pPr>
            <w:r>
              <w:rPr>
                <w:rFonts w:hint="eastAsia"/>
                <w:sz w:val="16"/>
                <w:szCs w:val="16"/>
                <w:lang w:eastAsia="ko-KR"/>
              </w:rPr>
              <w:t>회신</w:t>
            </w:r>
          </w:p>
          <w:p w14:paraId="3E80C32A" w14:textId="77777777" w:rsidR="00C1115E" w:rsidRDefault="00C1115E" w:rsidP="00C1115E">
            <w:pPr>
              <w:rPr>
                <w:sz w:val="16"/>
                <w:szCs w:val="16"/>
                <w:lang w:eastAsia="ko-KR"/>
              </w:rPr>
            </w:pPr>
            <w:r>
              <w:rPr>
                <w:rFonts w:hint="eastAsia"/>
                <w:sz w:val="16"/>
                <w:szCs w:val="16"/>
                <w:lang w:eastAsia="ko-KR"/>
              </w:rPr>
              <w:t>번호</w:t>
            </w:r>
          </w:p>
          <w:p w14:paraId="5AFA69FD" w14:textId="6CCBEA56" w:rsidR="00C1115E" w:rsidRDefault="00C1115E" w:rsidP="00C1115E">
            <w:pPr>
              <w:rPr>
                <w:rFonts w:hint="eastAsia"/>
                <w:sz w:val="16"/>
                <w:szCs w:val="16"/>
                <w:lang w:eastAsia="ko-KR"/>
              </w:rPr>
            </w:pPr>
            <w:r>
              <w:rPr>
                <w:rFonts w:hint="eastAsia"/>
                <w:sz w:val="16"/>
                <w:szCs w:val="16"/>
                <w:lang w:eastAsia="ko-KR"/>
              </w:rPr>
              <w:t>8</w:t>
            </w:r>
          </w:p>
        </w:tc>
        <w:tc>
          <w:tcPr>
            <w:tcW w:w="719" w:type="pct"/>
          </w:tcPr>
          <w:p w14:paraId="53C1043F" w14:textId="3C4CB783" w:rsidR="00C1115E" w:rsidRDefault="00C1115E" w:rsidP="00C1115E">
            <w:pPr>
              <w:rPr>
                <w:rFonts w:hint="eastAsia"/>
                <w:sz w:val="16"/>
                <w:szCs w:val="16"/>
                <w:lang w:eastAsia="ko-KR"/>
              </w:rPr>
            </w:pPr>
            <w:r>
              <w:rPr>
                <w:rFonts w:hint="eastAsia"/>
                <w:sz w:val="16"/>
                <w:szCs w:val="16"/>
                <w:lang w:eastAsia="ko-KR"/>
              </w:rPr>
              <w:t>기여자산비용</w:t>
            </w:r>
          </w:p>
        </w:tc>
        <w:tc>
          <w:tcPr>
            <w:tcW w:w="2696" w:type="pct"/>
          </w:tcPr>
          <w:p w14:paraId="319573EC" w14:textId="520B6121" w:rsidR="00C1115E" w:rsidRDefault="00C1115E" w:rsidP="00C1115E">
            <w:pPr>
              <w:rPr>
                <w:sz w:val="16"/>
                <w:szCs w:val="16"/>
                <w:lang w:eastAsia="ko-KR"/>
              </w:rPr>
            </w:pPr>
            <w:r>
              <w:rPr>
                <w:rFonts w:hint="eastAsia"/>
                <w:sz w:val="16"/>
                <w:szCs w:val="16"/>
                <w:lang w:eastAsia="ko-KR"/>
              </w:rPr>
              <w:t xml:space="preserve">평가기관은 개별 </w:t>
            </w:r>
            <w:r>
              <w:rPr>
                <w:sz w:val="16"/>
                <w:szCs w:val="16"/>
                <w:lang w:eastAsia="ko-KR"/>
              </w:rPr>
              <w:t>PJT</w:t>
            </w:r>
            <w:r>
              <w:rPr>
                <w:rFonts w:hint="eastAsia"/>
                <w:sz w:val="16"/>
                <w:szCs w:val="16"/>
                <w:lang w:eastAsia="ko-KR"/>
              </w:rPr>
              <w:t xml:space="preserve">별 기여자산원가율 </w:t>
            </w:r>
            <w:proofErr w:type="spellStart"/>
            <w:r>
              <w:rPr>
                <w:rFonts w:hint="eastAsia"/>
                <w:sz w:val="16"/>
                <w:szCs w:val="16"/>
                <w:lang w:eastAsia="ko-KR"/>
              </w:rPr>
              <w:t>계산시</w:t>
            </w:r>
            <w:proofErr w:type="spellEnd"/>
            <w:r>
              <w:rPr>
                <w:rFonts w:hint="eastAsia"/>
                <w:sz w:val="16"/>
                <w:szCs w:val="16"/>
                <w:lang w:eastAsia="ko-KR"/>
              </w:rPr>
              <w:t xml:space="preserve"> W</w:t>
            </w:r>
            <w:r>
              <w:rPr>
                <w:sz w:val="16"/>
                <w:szCs w:val="16"/>
                <w:lang w:eastAsia="ko-KR"/>
              </w:rPr>
              <w:t>C</w:t>
            </w:r>
            <w:r>
              <w:rPr>
                <w:rFonts w:hint="eastAsia"/>
                <w:sz w:val="16"/>
                <w:szCs w:val="16"/>
                <w:lang w:eastAsia="ko-KR"/>
              </w:rPr>
              <w:t xml:space="preserve">에는 </w:t>
            </w:r>
            <w:r>
              <w:rPr>
                <w:sz w:val="16"/>
                <w:szCs w:val="16"/>
                <w:lang w:eastAsia="ko-KR"/>
              </w:rPr>
              <w:t xml:space="preserve">Return on Asset Method </w:t>
            </w:r>
            <w:r>
              <w:rPr>
                <w:rFonts w:hint="eastAsia"/>
                <w:sz w:val="16"/>
                <w:szCs w:val="16"/>
                <w:lang w:eastAsia="ko-KR"/>
              </w:rPr>
              <w:t xml:space="preserve">이외 항목에 대해서는 </w:t>
            </w:r>
            <w:r>
              <w:rPr>
                <w:sz w:val="16"/>
                <w:szCs w:val="16"/>
                <w:lang w:eastAsia="ko-KR"/>
              </w:rPr>
              <w:t>Gross Lease Method</w:t>
            </w:r>
            <w:r>
              <w:rPr>
                <w:rFonts w:hint="eastAsia"/>
                <w:sz w:val="16"/>
                <w:szCs w:val="16"/>
                <w:lang w:eastAsia="ko-KR"/>
              </w:rPr>
              <w:t>를 적용하여 추정하였습니다.</w:t>
            </w:r>
          </w:p>
          <w:p w14:paraId="199A042F" w14:textId="51BEF4B0" w:rsidR="00C1115E" w:rsidRDefault="00C1115E" w:rsidP="00C1115E">
            <w:pPr>
              <w:rPr>
                <w:sz w:val="16"/>
                <w:szCs w:val="16"/>
                <w:lang w:eastAsia="ko-KR"/>
              </w:rPr>
            </w:pPr>
            <w:r>
              <w:rPr>
                <w:rFonts w:hint="eastAsia"/>
                <w:sz w:val="16"/>
                <w:szCs w:val="16"/>
                <w:lang w:eastAsia="ko-KR"/>
              </w:rPr>
              <w:t>기여자산원가율</w:t>
            </w:r>
            <w:r w:rsidRPr="004B0734">
              <w:rPr>
                <w:rFonts w:hint="eastAsia"/>
                <w:sz w:val="16"/>
                <w:szCs w:val="16"/>
                <w:lang w:eastAsia="ko-KR"/>
              </w:rPr>
              <w:t>에</w:t>
            </w:r>
            <w:r w:rsidRPr="004B0734">
              <w:rPr>
                <w:sz w:val="16"/>
                <w:szCs w:val="16"/>
                <w:lang w:eastAsia="ko-KR"/>
              </w:rPr>
              <w:t xml:space="preserve"> 대하여 평가기관이 적용한 내용연수, 법인세율, 할인율 및 </w:t>
            </w:r>
            <w:proofErr w:type="spellStart"/>
            <w:r w:rsidRPr="004B0734">
              <w:rPr>
                <w:sz w:val="16"/>
                <w:szCs w:val="16"/>
                <w:lang w:eastAsia="ko-KR"/>
              </w:rPr>
              <w:t>상각절세효과</w:t>
            </w:r>
            <w:proofErr w:type="spellEnd"/>
            <w:r w:rsidRPr="004B0734">
              <w:rPr>
                <w:sz w:val="16"/>
                <w:szCs w:val="16"/>
                <w:lang w:eastAsia="ko-KR"/>
              </w:rPr>
              <w:t xml:space="preserve"> 등을 종합적으로 검토한 결과</w:t>
            </w:r>
            <w:r>
              <w:rPr>
                <w:rFonts w:hint="eastAsia"/>
                <w:sz w:val="16"/>
                <w:szCs w:val="16"/>
                <w:lang w:eastAsia="ko-KR"/>
              </w:rPr>
              <w:t xml:space="preserve"> 하기 항목을 제외한 </w:t>
            </w:r>
            <w:r w:rsidRPr="004B0734">
              <w:rPr>
                <w:rFonts w:hint="eastAsia"/>
                <w:sz w:val="16"/>
                <w:szCs w:val="16"/>
                <w:lang w:eastAsia="ko-KR"/>
              </w:rPr>
              <w:t>평가결과</w:t>
            </w:r>
            <w:r w:rsidRPr="004B0734">
              <w:rPr>
                <w:sz w:val="16"/>
                <w:szCs w:val="16"/>
                <w:lang w:eastAsia="ko-KR"/>
              </w:rPr>
              <w:t xml:space="preserve"> 방법론 적용에는 특이사항이 없다고 판단하였습니다.</w:t>
            </w:r>
          </w:p>
          <w:p w14:paraId="4D44B2DB" w14:textId="67C24BD8" w:rsidR="00C1115E" w:rsidRDefault="00C1115E" w:rsidP="00C1115E">
            <w:pPr>
              <w:rPr>
                <w:sz w:val="16"/>
                <w:szCs w:val="16"/>
                <w:lang w:eastAsia="ko-KR"/>
              </w:rPr>
            </w:pPr>
            <w:r>
              <w:rPr>
                <w:rFonts w:hint="eastAsia"/>
                <w:sz w:val="16"/>
                <w:szCs w:val="16"/>
                <w:lang w:eastAsia="ko-KR"/>
              </w:rPr>
              <w:t xml:space="preserve">평가기관의 경우 </w:t>
            </w:r>
            <w:r>
              <w:rPr>
                <w:sz w:val="16"/>
                <w:szCs w:val="16"/>
                <w:lang w:eastAsia="ko-KR"/>
              </w:rPr>
              <w:t xml:space="preserve">WC, </w:t>
            </w:r>
            <w:r>
              <w:rPr>
                <w:rFonts w:hint="eastAsia"/>
                <w:sz w:val="16"/>
                <w:szCs w:val="16"/>
                <w:lang w:eastAsia="ko-KR"/>
              </w:rPr>
              <w:t>유형자산, 무형자산 모든 항목에 대하여</w:t>
            </w:r>
            <w:r w:rsidRPr="00725244">
              <w:rPr>
                <w:sz w:val="16"/>
                <w:szCs w:val="16"/>
                <w:lang w:eastAsia="ko-KR"/>
              </w:rPr>
              <w:t xml:space="preserve"> </w:t>
            </w:r>
            <w:proofErr w:type="spellStart"/>
            <w:r w:rsidRPr="00725244">
              <w:rPr>
                <w:sz w:val="16"/>
                <w:szCs w:val="16"/>
                <w:lang w:eastAsia="ko-KR"/>
              </w:rPr>
              <w:t>세전타인자본비율을</w:t>
            </w:r>
            <w:proofErr w:type="spellEnd"/>
            <w:r w:rsidRPr="00725244">
              <w:rPr>
                <w:sz w:val="16"/>
                <w:szCs w:val="16"/>
                <w:lang w:eastAsia="ko-KR"/>
              </w:rPr>
              <w:t xml:space="preserve"> </w:t>
            </w:r>
            <w:r>
              <w:rPr>
                <w:rFonts w:hint="eastAsia"/>
                <w:sz w:val="16"/>
                <w:szCs w:val="16"/>
                <w:lang w:eastAsia="ko-KR"/>
              </w:rPr>
              <w:t>할인율로 가정하였습니다.</w:t>
            </w:r>
            <w:r>
              <w:rPr>
                <w:sz w:val="16"/>
                <w:szCs w:val="16"/>
                <w:lang w:eastAsia="ko-KR"/>
              </w:rPr>
              <w:t xml:space="preserve"> </w:t>
            </w:r>
            <w:r w:rsidRPr="00725244">
              <w:rPr>
                <w:rFonts w:hint="eastAsia"/>
                <w:sz w:val="16"/>
                <w:szCs w:val="16"/>
                <w:lang w:eastAsia="ko-KR"/>
              </w:rPr>
              <w:t>일반적으로</w:t>
            </w:r>
            <w:r w:rsidRPr="00725244">
              <w:rPr>
                <w:sz w:val="16"/>
                <w:szCs w:val="16"/>
                <w:lang w:eastAsia="ko-KR"/>
              </w:rPr>
              <w:t xml:space="preserve"> WC, 유형자산, 무형자산에 대해서는 각각 다른 할인율을 적용하여 </w:t>
            </w:r>
            <w:proofErr w:type="spellStart"/>
            <w:r w:rsidRPr="00725244">
              <w:rPr>
                <w:sz w:val="16"/>
                <w:szCs w:val="16"/>
                <w:lang w:eastAsia="ko-KR"/>
              </w:rPr>
              <w:t>자산별</w:t>
            </w:r>
            <w:proofErr w:type="spellEnd"/>
            <w:r w:rsidRPr="00725244">
              <w:rPr>
                <w:sz w:val="16"/>
                <w:szCs w:val="16"/>
                <w:lang w:eastAsia="ko-KR"/>
              </w:rPr>
              <w:t xml:space="preserve"> 위험</w:t>
            </w:r>
            <w:r>
              <w:rPr>
                <w:rFonts w:hint="eastAsia"/>
                <w:sz w:val="16"/>
                <w:szCs w:val="16"/>
                <w:lang w:eastAsia="ko-KR"/>
              </w:rPr>
              <w:t>을 반영하는 바 해당 항목에 대하여 질의하였습니다.</w:t>
            </w:r>
            <w:r>
              <w:rPr>
                <w:sz w:val="16"/>
                <w:szCs w:val="16"/>
                <w:lang w:eastAsia="ko-KR"/>
              </w:rPr>
              <w:t xml:space="preserve"> </w:t>
            </w:r>
          </w:p>
          <w:p w14:paraId="4605145F" w14:textId="23E49295" w:rsidR="00C1115E" w:rsidRDefault="00C1115E" w:rsidP="00C1115E">
            <w:pPr>
              <w:rPr>
                <w:sz w:val="16"/>
                <w:szCs w:val="16"/>
                <w:lang w:eastAsia="ko-KR"/>
              </w:rPr>
            </w:pPr>
            <w:r>
              <w:rPr>
                <w:rFonts w:hint="eastAsia"/>
                <w:sz w:val="16"/>
                <w:szCs w:val="16"/>
                <w:lang w:eastAsia="ko-KR"/>
              </w:rPr>
              <w:t>평가기관은 W</w:t>
            </w:r>
            <w:r>
              <w:rPr>
                <w:sz w:val="16"/>
                <w:szCs w:val="16"/>
                <w:lang w:eastAsia="ko-KR"/>
              </w:rPr>
              <w:t>C</w:t>
            </w:r>
            <w:r w:rsidRPr="00725244">
              <w:rPr>
                <w:sz w:val="16"/>
                <w:szCs w:val="16"/>
                <w:lang w:eastAsia="ko-KR"/>
              </w:rPr>
              <w:t xml:space="preserve"> 및 신규 취득이 아닌 </w:t>
            </w:r>
            <w:proofErr w:type="spellStart"/>
            <w:r w:rsidRPr="00725244">
              <w:rPr>
                <w:sz w:val="16"/>
                <w:szCs w:val="16"/>
                <w:lang w:eastAsia="ko-KR"/>
              </w:rPr>
              <w:t>기보유</w:t>
            </w:r>
            <w:proofErr w:type="spellEnd"/>
            <w:r w:rsidRPr="00725244">
              <w:rPr>
                <w:sz w:val="16"/>
                <w:szCs w:val="16"/>
                <w:lang w:eastAsia="ko-KR"/>
              </w:rPr>
              <w:t xml:space="preserve"> 유무형자산의 경우 타인자본을 적용하는 것이 일반적임에 따라 차입금으로 </w:t>
            </w:r>
            <w:proofErr w:type="spellStart"/>
            <w:r w:rsidRPr="00725244">
              <w:rPr>
                <w:sz w:val="16"/>
                <w:szCs w:val="16"/>
                <w:lang w:eastAsia="ko-KR"/>
              </w:rPr>
              <w:t>조달가능하다고</w:t>
            </w:r>
            <w:proofErr w:type="spellEnd"/>
            <w:r w:rsidRPr="00725244">
              <w:rPr>
                <w:sz w:val="16"/>
                <w:szCs w:val="16"/>
                <w:lang w:eastAsia="ko-KR"/>
              </w:rPr>
              <w:t xml:space="preserve"> 판단, </w:t>
            </w:r>
            <w:proofErr w:type="spellStart"/>
            <w:r w:rsidRPr="00725244">
              <w:rPr>
                <w:sz w:val="16"/>
                <w:szCs w:val="16"/>
                <w:lang w:eastAsia="ko-KR"/>
              </w:rPr>
              <w:t>세전타인자본비용을</w:t>
            </w:r>
            <w:proofErr w:type="spellEnd"/>
            <w:r w:rsidRPr="00725244">
              <w:rPr>
                <w:sz w:val="16"/>
                <w:szCs w:val="16"/>
                <w:lang w:eastAsia="ko-KR"/>
              </w:rPr>
              <w:t xml:space="preserve"> 적용하</w:t>
            </w:r>
            <w:r>
              <w:rPr>
                <w:rFonts w:hint="eastAsia"/>
                <w:sz w:val="16"/>
                <w:szCs w:val="16"/>
                <w:lang w:eastAsia="ko-KR"/>
              </w:rPr>
              <w:t>는 것이 타당하다고 판단하였습니다.</w:t>
            </w:r>
          </w:p>
          <w:p w14:paraId="4223711F" w14:textId="77777777" w:rsidR="00727C79" w:rsidRDefault="00C1115E" w:rsidP="00C1115E">
            <w:pPr>
              <w:rPr>
                <w:sz w:val="16"/>
                <w:szCs w:val="16"/>
                <w:lang w:eastAsia="ko-KR"/>
              </w:rPr>
            </w:pPr>
            <w:proofErr w:type="spellStart"/>
            <w:r w:rsidRPr="0014059C">
              <w:rPr>
                <w:rFonts w:hint="eastAsia"/>
                <w:sz w:val="16"/>
                <w:szCs w:val="16"/>
                <w:highlight w:val="yellow"/>
                <w:lang w:eastAsia="ko-KR"/>
              </w:rPr>
              <w:t>세전타인자본비용을</w:t>
            </w:r>
            <w:proofErr w:type="spellEnd"/>
            <w:r w:rsidRPr="0014059C">
              <w:rPr>
                <w:rFonts w:hint="eastAsia"/>
                <w:sz w:val="16"/>
                <w:szCs w:val="16"/>
                <w:highlight w:val="yellow"/>
                <w:lang w:eastAsia="ko-KR"/>
              </w:rPr>
              <w:t xml:space="preserve"> 적용하는 것</w:t>
            </w:r>
            <w:r w:rsidR="00DB5870" w:rsidRPr="0014059C">
              <w:rPr>
                <w:rFonts w:hint="eastAsia"/>
                <w:sz w:val="16"/>
                <w:szCs w:val="16"/>
                <w:highlight w:val="yellow"/>
                <w:lang w:eastAsia="ko-KR"/>
              </w:rPr>
              <w:t xml:space="preserve"> 외로 개별 자산의 위험을 반영했을 때의 보고서상 금액적 효과가 </w:t>
            </w:r>
            <w:r w:rsidR="00727C79" w:rsidRPr="0014059C">
              <w:rPr>
                <w:rFonts w:hint="eastAsia"/>
                <w:sz w:val="16"/>
                <w:szCs w:val="16"/>
                <w:highlight w:val="yellow"/>
                <w:lang w:eastAsia="ko-KR"/>
              </w:rPr>
              <w:t>존재할 수 있습니다.</w:t>
            </w:r>
          </w:p>
          <w:p w14:paraId="6EE82974" w14:textId="7C902D36" w:rsidR="00C1115E" w:rsidRPr="00BD0C39" w:rsidRDefault="00C1115E" w:rsidP="00C1115E">
            <w:pPr>
              <w:rPr>
                <w:rFonts w:hint="eastAsia"/>
                <w:sz w:val="16"/>
                <w:szCs w:val="16"/>
                <w:lang w:eastAsia="ko-KR"/>
              </w:rPr>
            </w:pPr>
            <w:r>
              <w:rPr>
                <w:rFonts w:hint="eastAsia"/>
                <w:sz w:val="16"/>
                <w:szCs w:val="16"/>
                <w:lang w:eastAsia="ko-KR"/>
              </w:rPr>
              <w:t>또한,</w:t>
            </w:r>
            <w:r>
              <w:rPr>
                <w:sz w:val="16"/>
                <w:szCs w:val="16"/>
                <w:lang w:eastAsia="ko-KR"/>
              </w:rPr>
              <w:t xml:space="preserve"> </w:t>
            </w:r>
            <w:r>
              <w:rPr>
                <w:rFonts w:hint="eastAsia"/>
                <w:sz w:val="16"/>
                <w:szCs w:val="16"/>
                <w:lang w:eastAsia="ko-KR"/>
              </w:rPr>
              <w:t xml:space="preserve">전장사업부 매출액 및 </w:t>
            </w:r>
            <w:r>
              <w:rPr>
                <w:sz w:val="16"/>
                <w:szCs w:val="16"/>
                <w:lang w:eastAsia="ko-KR"/>
              </w:rPr>
              <w:t>WC</w:t>
            </w:r>
            <w:r>
              <w:rPr>
                <w:rFonts w:hint="eastAsia"/>
                <w:sz w:val="16"/>
                <w:szCs w:val="16"/>
                <w:lang w:eastAsia="ko-KR"/>
              </w:rPr>
              <w:t xml:space="preserve"> 금액을 준용함에 따라,</w:t>
            </w:r>
            <w:r>
              <w:rPr>
                <w:sz w:val="16"/>
                <w:szCs w:val="16"/>
                <w:lang w:eastAsia="ko-KR"/>
              </w:rPr>
              <w:t xml:space="preserve"> </w:t>
            </w:r>
            <w:r>
              <w:rPr>
                <w:rFonts w:hint="eastAsia"/>
                <w:sz w:val="16"/>
                <w:szCs w:val="16"/>
                <w:lang w:eastAsia="ko-KR"/>
              </w:rPr>
              <w:t>향후 전장사업부 C</w:t>
            </w:r>
            <w:r>
              <w:rPr>
                <w:sz w:val="16"/>
                <w:szCs w:val="16"/>
                <w:lang w:eastAsia="ko-KR"/>
              </w:rPr>
              <w:t xml:space="preserve">GU </w:t>
            </w:r>
            <w:r>
              <w:rPr>
                <w:rFonts w:hint="eastAsia"/>
                <w:sz w:val="16"/>
                <w:szCs w:val="16"/>
                <w:lang w:eastAsia="ko-KR"/>
              </w:rPr>
              <w:t>손상보고서 업데이트시 차량모터 전용자산 손상보고서에서 준용하는 수치 역시 업데이트 되었는지 검토가 필요할 것으로 판단됩니다.</w:t>
            </w:r>
          </w:p>
          <w:p w14:paraId="2ECCCFF6" w14:textId="5B8B2F97" w:rsidR="00C1115E" w:rsidRPr="00725244" w:rsidRDefault="00C1115E" w:rsidP="00C1115E">
            <w:pPr>
              <w:rPr>
                <w:rFonts w:hint="eastAsia"/>
                <w:sz w:val="16"/>
                <w:szCs w:val="16"/>
                <w:lang w:eastAsia="ko-KR"/>
              </w:rPr>
            </w:pPr>
          </w:p>
        </w:tc>
        <w:tc>
          <w:tcPr>
            <w:tcW w:w="680" w:type="pct"/>
          </w:tcPr>
          <w:p w14:paraId="0252D980" w14:textId="70A8EBAE" w:rsidR="00C1115E" w:rsidRPr="00681F81" w:rsidRDefault="00C1115E" w:rsidP="00C1115E">
            <w:pPr>
              <w:rPr>
                <w:w w:val="105"/>
                <w:sz w:val="16"/>
                <w:szCs w:val="16"/>
                <w:lang w:eastAsia="ko-KR"/>
              </w:rPr>
            </w:pPr>
            <w:r w:rsidRPr="00681F81">
              <w:rPr>
                <w:w w:val="105"/>
                <w:sz w:val="16"/>
                <w:szCs w:val="16"/>
              </w:rPr>
              <w:t>Neutral</w:t>
            </w:r>
          </w:p>
        </w:tc>
        <w:tc>
          <w:tcPr>
            <w:tcW w:w="680" w:type="pct"/>
          </w:tcPr>
          <w:p w14:paraId="3F6EC1C4" w14:textId="7893C3BA" w:rsidR="00C1115E" w:rsidRPr="00681F81" w:rsidRDefault="00C1115E" w:rsidP="00C1115E">
            <w:pPr>
              <w:rPr>
                <w:w w:val="105"/>
                <w:sz w:val="16"/>
                <w:szCs w:val="16"/>
                <w:lang w:eastAsia="ko-KR"/>
              </w:rPr>
            </w:pPr>
            <w:r w:rsidRPr="001A17F6">
              <w:rPr>
                <w:w w:val="105"/>
                <w:sz w:val="16"/>
                <w:szCs w:val="16"/>
              </w:rPr>
              <w:t>Appropriate</w:t>
            </w:r>
          </w:p>
        </w:tc>
      </w:tr>
      <w:tr w:rsidR="00C1115E" w:rsidRPr="00681F81" w14:paraId="42C8E6E7" w14:textId="77777777" w:rsidTr="00C1115E">
        <w:trPr>
          <w:trHeight w:val="2061"/>
        </w:trPr>
        <w:tc>
          <w:tcPr>
            <w:tcW w:w="225" w:type="pct"/>
          </w:tcPr>
          <w:p w14:paraId="524F69BF" w14:textId="77777777" w:rsidR="00C1115E" w:rsidRDefault="00C1115E" w:rsidP="00C1115E">
            <w:pPr>
              <w:rPr>
                <w:sz w:val="16"/>
                <w:szCs w:val="16"/>
                <w:lang w:eastAsia="ko-KR"/>
              </w:rPr>
            </w:pPr>
            <w:r>
              <w:rPr>
                <w:rFonts w:hint="eastAsia"/>
                <w:sz w:val="16"/>
                <w:szCs w:val="16"/>
                <w:lang w:eastAsia="ko-KR"/>
              </w:rPr>
              <w:t>질의</w:t>
            </w:r>
          </w:p>
          <w:p w14:paraId="5BBEAEF6" w14:textId="77777777" w:rsidR="00C1115E" w:rsidRDefault="00C1115E" w:rsidP="00C1115E">
            <w:pPr>
              <w:rPr>
                <w:sz w:val="16"/>
                <w:szCs w:val="16"/>
                <w:lang w:eastAsia="ko-KR"/>
              </w:rPr>
            </w:pPr>
            <w:r>
              <w:rPr>
                <w:rFonts w:hint="eastAsia"/>
                <w:sz w:val="16"/>
                <w:szCs w:val="16"/>
                <w:lang w:eastAsia="ko-KR"/>
              </w:rPr>
              <w:t>회신</w:t>
            </w:r>
          </w:p>
          <w:p w14:paraId="48790641" w14:textId="77777777" w:rsidR="00C1115E" w:rsidRDefault="00C1115E" w:rsidP="00C1115E">
            <w:pPr>
              <w:rPr>
                <w:sz w:val="16"/>
                <w:szCs w:val="16"/>
                <w:lang w:eastAsia="ko-KR"/>
              </w:rPr>
            </w:pPr>
            <w:r>
              <w:rPr>
                <w:rFonts w:hint="eastAsia"/>
                <w:sz w:val="16"/>
                <w:szCs w:val="16"/>
                <w:lang w:eastAsia="ko-KR"/>
              </w:rPr>
              <w:t>번호</w:t>
            </w:r>
          </w:p>
          <w:p w14:paraId="1429BBC1" w14:textId="5CEBA6A5" w:rsidR="00C1115E" w:rsidRDefault="00C1115E" w:rsidP="00C1115E">
            <w:pPr>
              <w:rPr>
                <w:rFonts w:hint="eastAsia"/>
                <w:sz w:val="16"/>
                <w:szCs w:val="16"/>
                <w:lang w:eastAsia="ko-KR"/>
              </w:rPr>
            </w:pPr>
            <w:r>
              <w:rPr>
                <w:rFonts w:hint="eastAsia"/>
                <w:sz w:val="16"/>
                <w:szCs w:val="16"/>
                <w:lang w:eastAsia="ko-KR"/>
              </w:rPr>
              <w:t>9</w:t>
            </w:r>
          </w:p>
        </w:tc>
        <w:tc>
          <w:tcPr>
            <w:tcW w:w="719" w:type="pct"/>
          </w:tcPr>
          <w:p w14:paraId="201492A3" w14:textId="77159354" w:rsidR="00C1115E" w:rsidRPr="005C2059" w:rsidRDefault="00C1115E" w:rsidP="00C1115E">
            <w:pPr>
              <w:rPr>
                <w:sz w:val="16"/>
                <w:szCs w:val="16"/>
                <w:lang w:eastAsia="ko-KR"/>
              </w:rPr>
            </w:pPr>
            <w:r>
              <w:rPr>
                <w:rFonts w:hint="eastAsia"/>
                <w:sz w:val="16"/>
                <w:szCs w:val="16"/>
                <w:lang w:eastAsia="ko-KR"/>
              </w:rPr>
              <w:t>E</w:t>
            </w:r>
            <w:r>
              <w:rPr>
                <w:sz w:val="16"/>
                <w:szCs w:val="16"/>
                <w:lang w:eastAsia="ko-KR"/>
              </w:rPr>
              <w:t>ntry Fee</w:t>
            </w:r>
          </w:p>
        </w:tc>
        <w:tc>
          <w:tcPr>
            <w:tcW w:w="2696" w:type="pct"/>
          </w:tcPr>
          <w:p w14:paraId="0198406D" w14:textId="77777777" w:rsidR="00C1115E" w:rsidRDefault="00C1115E" w:rsidP="00C1115E">
            <w:pPr>
              <w:rPr>
                <w:sz w:val="16"/>
                <w:szCs w:val="16"/>
                <w:lang w:eastAsia="ko-KR"/>
              </w:rPr>
            </w:pPr>
            <w:r w:rsidRPr="00FD7AE2">
              <w:rPr>
                <w:sz w:val="16"/>
                <w:szCs w:val="16"/>
                <w:lang w:eastAsia="ko-KR"/>
              </w:rPr>
              <w:t>Entry fee</w:t>
            </w:r>
            <w:r>
              <w:rPr>
                <w:rFonts w:hint="eastAsia"/>
                <w:sz w:val="16"/>
                <w:szCs w:val="16"/>
                <w:lang w:eastAsia="ko-KR"/>
              </w:rPr>
              <w:t>는</w:t>
            </w:r>
            <w:r w:rsidRPr="00FD7AE2">
              <w:rPr>
                <w:sz w:val="16"/>
                <w:szCs w:val="16"/>
                <w:lang w:eastAsia="ko-KR"/>
              </w:rPr>
              <w:t xml:space="preserve"> 전장사업에 참여하는 회사들의 공통된 활동으로 프로젝트에 참여하기 위해 고객사에게 지급하는 대가로 보아 매출 발생시 해당 매출에 일정액 차감</w:t>
            </w:r>
            <w:r>
              <w:rPr>
                <w:rFonts w:hint="eastAsia"/>
                <w:sz w:val="16"/>
                <w:szCs w:val="16"/>
                <w:lang w:eastAsia="ko-KR"/>
              </w:rPr>
              <w:t>하고 있습니다.</w:t>
            </w:r>
          </w:p>
          <w:p w14:paraId="07B57B17" w14:textId="57D8F605" w:rsidR="00C1115E" w:rsidRDefault="00C1115E" w:rsidP="00C1115E">
            <w:pPr>
              <w:rPr>
                <w:sz w:val="16"/>
                <w:szCs w:val="16"/>
                <w:lang w:eastAsia="ko-KR"/>
              </w:rPr>
            </w:pPr>
            <w:r>
              <w:rPr>
                <w:rFonts w:hint="eastAsia"/>
                <w:sz w:val="16"/>
                <w:szCs w:val="16"/>
                <w:lang w:eastAsia="ko-KR"/>
              </w:rPr>
              <w:t xml:space="preserve">사업계획 상 프로젝트 </w:t>
            </w:r>
            <w:r>
              <w:rPr>
                <w:sz w:val="16"/>
                <w:szCs w:val="16"/>
                <w:lang w:eastAsia="ko-KR"/>
              </w:rPr>
              <w:t>Entry Fee</w:t>
            </w:r>
            <w:r>
              <w:rPr>
                <w:rFonts w:hint="eastAsia"/>
                <w:sz w:val="16"/>
                <w:szCs w:val="16"/>
                <w:lang w:eastAsia="ko-KR"/>
              </w:rPr>
              <w:t xml:space="preserve">의 </w:t>
            </w:r>
            <w:proofErr w:type="spellStart"/>
            <w:r>
              <w:rPr>
                <w:rFonts w:hint="eastAsia"/>
                <w:sz w:val="16"/>
                <w:szCs w:val="16"/>
                <w:lang w:eastAsia="ko-KR"/>
              </w:rPr>
              <w:t>상각비는</w:t>
            </w:r>
            <w:proofErr w:type="spellEnd"/>
            <w:r>
              <w:rPr>
                <w:rFonts w:hint="eastAsia"/>
                <w:sz w:val="16"/>
                <w:szCs w:val="16"/>
                <w:lang w:eastAsia="ko-KR"/>
              </w:rPr>
              <w:t xml:space="preserve"> </w:t>
            </w:r>
            <w:proofErr w:type="spellStart"/>
            <w:r>
              <w:rPr>
                <w:rFonts w:hint="eastAsia"/>
                <w:sz w:val="16"/>
                <w:szCs w:val="16"/>
                <w:lang w:eastAsia="ko-KR"/>
              </w:rPr>
              <w:t>매출차감</w:t>
            </w:r>
            <w:proofErr w:type="spellEnd"/>
            <w:r>
              <w:rPr>
                <w:rFonts w:hint="eastAsia"/>
                <w:sz w:val="16"/>
                <w:szCs w:val="16"/>
                <w:lang w:eastAsia="ko-KR"/>
              </w:rPr>
              <w:t xml:space="preserve"> 반영되었으나 </w:t>
            </w:r>
            <w:proofErr w:type="spellStart"/>
            <w:r>
              <w:rPr>
                <w:rFonts w:hint="eastAsia"/>
                <w:sz w:val="16"/>
                <w:szCs w:val="16"/>
                <w:lang w:eastAsia="ko-KR"/>
              </w:rPr>
              <w:t>상각비에</w:t>
            </w:r>
            <w:proofErr w:type="spellEnd"/>
            <w:r>
              <w:rPr>
                <w:rFonts w:hint="eastAsia"/>
                <w:sz w:val="16"/>
                <w:szCs w:val="16"/>
                <w:lang w:eastAsia="ko-KR"/>
              </w:rPr>
              <w:t xml:space="preserve"> 포함되어 이중 </w:t>
            </w:r>
            <w:proofErr w:type="spellStart"/>
            <w:r>
              <w:rPr>
                <w:rFonts w:hint="eastAsia"/>
                <w:sz w:val="16"/>
                <w:szCs w:val="16"/>
                <w:lang w:eastAsia="ko-KR"/>
              </w:rPr>
              <w:t>고려되어있습니다</w:t>
            </w:r>
            <w:proofErr w:type="spellEnd"/>
            <w:r>
              <w:rPr>
                <w:rFonts w:hint="eastAsia"/>
                <w:sz w:val="16"/>
                <w:szCs w:val="16"/>
                <w:lang w:eastAsia="ko-KR"/>
              </w:rPr>
              <w:t>.</w:t>
            </w:r>
            <w:r>
              <w:rPr>
                <w:sz w:val="16"/>
                <w:szCs w:val="16"/>
                <w:lang w:eastAsia="ko-KR"/>
              </w:rPr>
              <w:t xml:space="preserve"> </w:t>
            </w:r>
          </w:p>
          <w:p w14:paraId="504A418B" w14:textId="42BA7AAB" w:rsidR="00C1115E" w:rsidRPr="005C2059" w:rsidRDefault="00C1115E" w:rsidP="00C1115E">
            <w:pPr>
              <w:rPr>
                <w:rFonts w:hint="eastAsia"/>
                <w:sz w:val="16"/>
                <w:szCs w:val="16"/>
                <w:lang w:eastAsia="ko-KR"/>
              </w:rPr>
            </w:pPr>
            <w:r>
              <w:rPr>
                <w:rFonts w:hint="eastAsia"/>
                <w:sz w:val="16"/>
                <w:szCs w:val="16"/>
                <w:lang w:eastAsia="ko-KR"/>
              </w:rPr>
              <w:t>따라서,</w:t>
            </w:r>
            <w:r>
              <w:rPr>
                <w:sz w:val="16"/>
                <w:szCs w:val="16"/>
                <w:lang w:eastAsia="ko-KR"/>
              </w:rPr>
              <w:t xml:space="preserve"> </w:t>
            </w:r>
            <w:r>
              <w:rPr>
                <w:rFonts w:hint="eastAsia"/>
                <w:sz w:val="16"/>
                <w:szCs w:val="16"/>
                <w:lang w:eastAsia="ko-KR"/>
              </w:rPr>
              <w:t xml:space="preserve">평가기관은 </w:t>
            </w:r>
            <w:r w:rsidRPr="00FD7AE2">
              <w:rPr>
                <w:rFonts w:hint="eastAsia"/>
                <w:sz w:val="16"/>
                <w:szCs w:val="16"/>
                <w:lang w:eastAsia="ko-KR"/>
              </w:rPr>
              <w:t>영업이익</w:t>
            </w:r>
            <w:r w:rsidRPr="00FD7AE2">
              <w:rPr>
                <w:sz w:val="16"/>
                <w:szCs w:val="16"/>
                <w:lang w:eastAsia="ko-KR"/>
              </w:rPr>
              <w:t xml:space="preserve"> 계산 시</w:t>
            </w:r>
            <w:r>
              <w:rPr>
                <w:rFonts w:hint="eastAsia"/>
                <w:sz w:val="16"/>
                <w:szCs w:val="16"/>
                <w:lang w:eastAsia="ko-KR"/>
              </w:rPr>
              <w:t xml:space="preserve"> </w:t>
            </w:r>
            <w:r>
              <w:rPr>
                <w:sz w:val="16"/>
                <w:szCs w:val="16"/>
                <w:lang w:eastAsia="ko-KR"/>
              </w:rPr>
              <w:t xml:space="preserve">Entry Fee </w:t>
            </w:r>
            <w:proofErr w:type="spellStart"/>
            <w:r>
              <w:rPr>
                <w:rFonts w:hint="eastAsia"/>
                <w:sz w:val="16"/>
                <w:szCs w:val="16"/>
                <w:lang w:eastAsia="ko-KR"/>
              </w:rPr>
              <w:t>상각비</w:t>
            </w:r>
            <w:proofErr w:type="spellEnd"/>
            <w:r>
              <w:rPr>
                <w:rFonts w:hint="eastAsia"/>
                <w:sz w:val="16"/>
                <w:szCs w:val="16"/>
                <w:lang w:eastAsia="ko-KR"/>
              </w:rPr>
              <w:t xml:space="preserve"> 해당액을</w:t>
            </w:r>
            <w:r w:rsidRPr="00FD7AE2">
              <w:rPr>
                <w:sz w:val="16"/>
                <w:szCs w:val="16"/>
                <w:lang w:eastAsia="ko-KR"/>
              </w:rPr>
              <w:t xml:space="preserve"> add back</w:t>
            </w:r>
            <w:r>
              <w:rPr>
                <w:sz w:val="16"/>
                <w:szCs w:val="16"/>
                <w:lang w:eastAsia="ko-KR"/>
              </w:rPr>
              <w:t xml:space="preserve"> </w:t>
            </w:r>
            <w:r>
              <w:rPr>
                <w:rFonts w:hint="eastAsia"/>
                <w:sz w:val="16"/>
                <w:szCs w:val="16"/>
                <w:lang w:eastAsia="ko-KR"/>
              </w:rPr>
              <w:t>가정하였습니다.</w:t>
            </w:r>
            <w:r>
              <w:rPr>
                <w:sz w:val="16"/>
                <w:szCs w:val="16"/>
                <w:lang w:eastAsia="ko-KR"/>
              </w:rPr>
              <w:t xml:space="preserve"> </w:t>
            </w:r>
            <w:proofErr w:type="spellStart"/>
            <w:r>
              <w:rPr>
                <w:rFonts w:hint="eastAsia"/>
                <w:sz w:val="16"/>
                <w:szCs w:val="16"/>
                <w:lang w:eastAsia="ko-KR"/>
              </w:rPr>
              <w:t>상각비</w:t>
            </w:r>
            <w:proofErr w:type="spellEnd"/>
            <w:r>
              <w:rPr>
                <w:rFonts w:hint="eastAsia"/>
                <w:sz w:val="16"/>
                <w:szCs w:val="16"/>
                <w:lang w:eastAsia="ko-KR"/>
              </w:rPr>
              <w:t xml:space="preserve"> 계산 </w:t>
            </w:r>
            <w:r>
              <w:rPr>
                <w:sz w:val="16"/>
                <w:szCs w:val="16"/>
                <w:lang w:eastAsia="ko-KR"/>
              </w:rPr>
              <w:t xml:space="preserve">Raw </w:t>
            </w:r>
            <w:r>
              <w:rPr>
                <w:rFonts w:hint="eastAsia"/>
                <w:sz w:val="16"/>
                <w:szCs w:val="16"/>
                <w:lang w:eastAsia="ko-KR"/>
              </w:rPr>
              <w:t>D</w:t>
            </w:r>
            <w:r>
              <w:rPr>
                <w:sz w:val="16"/>
                <w:szCs w:val="16"/>
                <w:lang w:eastAsia="ko-KR"/>
              </w:rPr>
              <w:t>ata</w:t>
            </w:r>
            <w:r>
              <w:rPr>
                <w:rFonts w:hint="eastAsia"/>
                <w:sz w:val="16"/>
                <w:szCs w:val="16"/>
                <w:lang w:eastAsia="ko-KR"/>
              </w:rPr>
              <w:t>를 수령 후 재계산 결과 E</w:t>
            </w:r>
            <w:r>
              <w:rPr>
                <w:sz w:val="16"/>
                <w:szCs w:val="16"/>
                <w:lang w:eastAsia="ko-KR"/>
              </w:rPr>
              <w:t>ntry Fee</w:t>
            </w:r>
            <w:r>
              <w:rPr>
                <w:rFonts w:hint="eastAsia"/>
                <w:sz w:val="16"/>
                <w:szCs w:val="16"/>
                <w:lang w:eastAsia="ko-KR"/>
              </w:rPr>
              <w:t>에 적용된 가정은 합리적인 것으로 판단됩니다.</w:t>
            </w:r>
          </w:p>
        </w:tc>
        <w:tc>
          <w:tcPr>
            <w:tcW w:w="680" w:type="pct"/>
          </w:tcPr>
          <w:p w14:paraId="4BC15287" w14:textId="41269D1E" w:rsidR="00C1115E" w:rsidRPr="00681F81" w:rsidRDefault="00C1115E" w:rsidP="00C1115E">
            <w:pPr>
              <w:rPr>
                <w:w w:val="105"/>
                <w:sz w:val="16"/>
                <w:szCs w:val="16"/>
                <w:lang w:eastAsia="ko-KR"/>
              </w:rPr>
            </w:pPr>
            <w:r w:rsidRPr="00681F81">
              <w:rPr>
                <w:w w:val="105"/>
                <w:sz w:val="16"/>
                <w:szCs w:val="16"/>
              </w:rPr>
              <w:t>Neutral</w:t>
            </w:r>
          </w:p>
        </w:tc>
        <w:tc>
          <w:tcPr>
            <w:tcW w:w="680" w:type="pct"/>
          </w:tcPr>
          <w:p w14:paraId="5287E77F" w14:textId="01664FFC" w:rsidR="00C1115E" w:rsidRPr="00681F81" w:rsidRDefault="00C1115E" w:rsidP="00C1115E">
            <w:pPr>
              <w:rPr>
                <w:w w:val="105"/>
                <w:sz w:val="16"/>
                <w:szCs w:val="16"/>
                <w:lang w:eastAsia="ko-KR"/>
              </w:rPr>
            </w:pPr>
            <w:r w:rsidRPr="00681F81">
              <w:rPr>
                <w:w w:val="105"/>
                <w:sz w:val="16"/>
                <w:szCs w:val="16"/>
              </w:rPr>
              <w:t>Appropriate</w:t>
            </w:r>
          </w:p>
        </w:tc>
      </w:tr>
    </w:tbl>
    <w:p w14:paraId="01F5C659" w14:textId="77777777" w:rsidR="00681F81" w:rsidRDefault="00681F81" w:rsidP="00681F81">
      <w:pPr>
        <w:tabs>
          <w:tab w:val="left" w:pos="1145"/>
        </w:tabs>
        <w:spacing w:before="64"/>
        <w:rPr>
          <w:b/>
          <w:w w:val="105"/>
          <w:sz w:val="16"/>
          <w:lang w:eastAsia="ko-KR"/>
        </w:rPr>
      </w:pPr>
    </w:p>
    <w:p w14:paraId="086E0E42" w14:textId="77777777" w:rsidR="00681F81" w:rsidRDefault="00681F81" w:rsidP="00681F81">
      <w:pPr>
        <w:tabs>
          <w:tab w:val="left" w:pos="1145"/>
        </w:tabs>
        <w:spacing w:before="64"/>
        <w:rPr>
          <w:b/>
          <w:w w:val="105"/>
          <w:sz w:val="16"/>
          <w:lang w:eastAsia="ko-KR"/>
        </w:rPr>
      </w:pPr>
    </w:p>
    <w:p w14:paraId="21FBE04C" w14:textId="0AEE7B05" w:rsidR="002202E1" w:rsidRPr="002202E1" w:rsidRDefault="00681F81" w:rsidP="002202E1">
      <w:pPr>
        <w:tabs>
          <w:tab w:val="left" w:pos="1145"/>
        </w:tabs>
        <w:spacing w:before="64"/>
        <w:ind w:leftChars="100" w:left="220"/>
        <w:rPr>
          <w:sz w:val="20"/>
          <w:lang w:eastAsia="ko-KR"/>
        </w:rPr>
      </w:pPr>
      <w:r>
        <w:rPr>
          <w:rFonts w:hint="eastAsia"/>
          <w:b/>
          <w:w w:val="105"/>
          <w:sz w:val="16"/>
          <w:lang w:eastAsia="ko-KR"/>
        </w:rPr>
        <w:lastRenderedPageBreak/>
        <w:t>4</w:t>
      </w:r>
      <w:r>
        <w:rPr>
          <w:b/>
          <w:w w:val="105"/>
          <w:sz w:val="16"/>
          <w:lang w:eastAsia="ko-KR"/>
        </w:rPr>
        <w:t xml:space="preserve">. </w:t>
      </w:r>
      <w:r w:rsidR="00EB2D7A" w:rsidRPr="00681F81">
        <w:rPr>
          <w:b/>
          <w:w w:val="105"/>
          <w:sz w:val="16"/>
          <w:lang w:eastAsia="ko-KR"/>
        </w:rPr>
        <w:t>발견사항</w:t>
      </w:r>
    </w:p>
    <w:tbl>
      <w:tblPr>
        <w:tblStyle w:val="aa"/>
        <w:tblW w:w="0" w:type="auto"/>
        <w:tblInd w:w="403" w:type="dxa"/>
        <w:tblLook w:val="04A0" w:firstRow="1" w:lastRow="0" w:firstColumn="1" w:lastColumn="0" w:noHBand="0" w:noVBand="1"/>
      </w:tblPr>
      <w:tblGrid>
        <w:gridCol w:w="13283"/>
      </w:tblGrid>
      <w:tr w:rsidR="002202E1" w:rsidRPr="0090019E" w14:paraId="53976001" w14:textId="77777777" w:rsidTr="00372A82">
        <w:tc>
          <w:tcPr>
            <w:tcW w:w="13283" w:type="dxa"/>
          </w:tcPr>
          <w:p w14:paraId="35A8080C" w14:textId="24233EBF" w:rsidR="00180634" w:rsidRDefault="00E819DE" w:rsidP="00180634">
            <w:pPr>
              <w:rPr>
                <w:b/>
                <w:bCs/>
                <w:sz w:val="16"/>
                <w:szCs w:val="16"/>
              </w:rPr>
            </w:pPr>
            <w:r>
              <w:rPr>
                <w:b/>
                <w:bCs/>
                <w:sz w:val="16"/>
                <w:szCs w:val="16"/>
              </w:rPr>
              <w:t>1</w:t>
            </w:r>
            <w:r w:rsidR="00180634">
              <w:rPr>
                <w:b/>
                <w:bCs/>
                <w:sz w:val="16"/>
                <w:szCs w:val="16"/>
              </w:rPr>
              <w:t xml:space="preserve">. </w:t>
            </w:r>
            <w:r w:rsidR="00C73961" w:rsidRPr="00C73961">
              <w:rPr>
                <w:b/>
                <w:bCs/>
                <w:sz w:val="16"/>
                <w:szCs w:val="16"/>
              </w:rPr>
              <w:t>전장사업부 CGU 손상 보고서 준용</w:t>
            </w:r>
          </w:p>
          <w:p w14:paraId="5ABBDD7A" w14:textId="3A65A48F" w:rsidR="00C73961" w:rsidRPr="00C73961" w:rsidRDefault="00C73961" w:rsidP="00C73961">
            <w:pPr>
              <w:rPr>
                <w:sz w:val="16"/>
                <w:szCs w:val="16"/>
              </w:rPr>
            </w:pPr>
            <w:r w:rsidRPr="00C73961">
              <w:rPr>
                <w:rFonts w:hint="eastAsia"/>
                <w:sz w:val="16"/>
                <w:szCs w:val="16"/>
              </w:rPr>
              <w:t>평가기관은</w:t>
            </w:r>
            <w:r w:rsidRPr="00C73961">
              <w:rPr>
                <w:sz w:val="16"/>
                <w:szCs w:val="16"/>
              </w:rPr>
              <w:t xml:space="preserve"> 매출, 영업비용, 기여자산비용 </w:t>
            </w:r>
            <w:proofErr w:type="spellStart"/>
            <w:r w:rsidRPr="00C73961">
              <w:rPr>
                <w:sz w:val="16"/>
                <w:szCs w:val="16"/>
              </w:rPr>
              <w:t>추정시</w:t>
            </w:r>
            <w:proofErr w:type="spellEnd"/>
            <w:r w:rsidRPr="00C73961">
              <w:rPr>
                <w:sz w:val="16"/>
                <w:szCs w:val="16"/>
              </w:rPr>
              <w:t xml:space="preserve"> 차량모터담당 상위 전장사업부 손상</w:t>
            </w:r>
            <w:r>
              <w:rPr>
                <w:rFonts w:hint="eastAsia"/>
                <w:sz w:val="16"/>
                <w:szCs w:val="16"/>
              </w:rPr>
              <w:t xml:space="preserve"> 검토</w:t>
            </w:r>
            <w:r w:rsidRPr="00C73961">
              <w:rPr>
                <w:sz w:val="16"/>
                <w:szCs w:val="16"/>
              </w:rPr>
              <w:t xml:space="preserve">보고서 상 차량모터담당 금액을 배부 받는 Logic으로 추정하였습니다. </w:t>
            </w:r>
          </w:p>
          <w:p w14:paraId="742C85D5" w14:textId="77777777" w:rsidR="00C73961" w:rsidRPr="00C73961" w:rsidRDefault="00C73961" w:rsidP="00C73961">
            <w:pPr>
              <w:rPr>
                <w:sz w:val="16"/>
                <w:szCs w:val="16"/>
              </w:rPr>
            </w:pPr>
            <w:r w:rsidRPr="00C73961">
              <w:rPr>
                <w:rFonts w:hint="eastAsia"/>
                <w:sz w:val="16"/>
                <w:szCs w:val="16"/>
              </w:rPr>
              <w:t>평가기관의</w:t>
            </w:r>
            <w:r w:rsidRPr="00C73961">
              <w:rPr>
                <w:sz w:val="16"/>
                <w:szCs w:val="16"/>
              </w:rPr>
              <w:t xml:space="preserve"> 경우 손상보고서 최초 제시 시점 ‘22년 11월 실적을 기준으로 작성되었습니다. 이후, ‘22년 12월 실적Data로 업데이트 하는 과정에서 CGU 손상 보고서 에서는 12월 실적 기준, 전용자산에 배부되는 CGU의 현금흐름은 11월기준으로 추정하였습니다. 이후 질의를 통하여 차량모터 전용자산 4.6억원의 손상금액을 추가적으로 인식하는 것으로 업데이트 되었으나, 양 보고서가 동일자로 회신됨으로 </w:t>
            </w:r>
            <w:proofErr w:type="spellStart"/>
            <w:r w:rsidRPr="00C73961">
              <w:rPr>
                <w:sz w:val="16"/>
                <w:szCs w:val="16"/>
              </w:rPr>
              <w:t>미루어보아</w:t>
            </w:r>
            <w:proofErr w:type="spellEnd"/>
            <w:r w:rsidRPr="00C73961">
              <w:rPr>
                <w:sz w:val="16"/>
                <w:szCs w:val="16"/>
              </w:rPr>
              <w:t>, CGU 보고서에 수정사항 발생 시 적시</w:t>
            </w:r>
            <w:r w:rsidRPr="00C73961">
              <w:rPr>
                <w:rFonts w:hint="eastAsia"/>
                <w:sz w:val="16"/>
                <w:szCs w:val="16"/>
              </w:rPr>
              <w:t>에</w:t>
            </w:r>
            <w:r w:rsidRPr="00C73961">
              <w:rPr>
                <w:sz w:val="16"/>
                <w:szCs w:val="16"/>
              </w:rPr>
              <w:t xml:space="preserve"> 차량모터 전용자산 손상보고서가 업데이트 되지 않을 Risk가 존재합니다.</w:t>
            </w:r>
          </w:p>
          <w:p w14:paraId="09726E7E" w14:textId="77777777" w:rsidR="0090019E" w:rsidRDefault="00C73961" w:rsidP="00C73961">
            <w:pPr>
              <w:rPr>
                <w:sz w:val="16"/>
                <w:szCs w:val="16"/>
              </w:rPr>
            </w:pPr>
            <w:r w:rsidRPr="00C73961">
              <w:rPr>
                <w:rFonts w:hint="eastAsia"/>
                <w:sz w:val="16"/>
                <w:szCs w:val="16"/>
              </w:rPr>
              <w:t>전장사업부</w:t>
            </w:r>
            <w:r w:rsidRPr="00C73961">
              <w:rPr>
                <w:sz w:val="16"/>
                <w:szCs w:val="16"/>
              </w:rPr>
              <w:t xml:space="preserve"> CGU 손상보고서 업데이트시 차량모터 전용자산 손상보고서에서 준용하는 수치 역시 업데이트 되었는지 검토가 필요할 것으로 판단됩니다.</w:t>
            </w:r>
          </w:p>
          <w:p w14:paraId="1DB63F2D" w14:textId="77777777" w:rsidR="00792CA1" w:rsidRDefault="00792CA1" w:rsidP="00C73961">
            <w:pPr>
              <w:rPr>
                <w:sz w:val="16"/>
                <w:szCs w:val="16"/>
              </w:rPr>
            </w:pPr>
          </w:p>
          <w:p w14:paraId="4DF78902" w14:textId="77777777" w:rsidR="00792CA1" w:rsidRPr="00792CA1" w:rsidRDefault="00792CA1" w:rsidP="00C73961">
            <w:pPr>
              <w:rPr>
                <w:b/>
                <w:bCs/>
                <w:sz w:val="16"/>
                <w:szCs w:val="16"/>
              </w:rPr>
            </w:pPr>
            <w:r w:rsidRPr="00792CA1">
              <w:rPr>
                <w:rFonts w:hint="eastAsia"/>
                <w:b/>
                <w:bCs/>
                <w:sz w:val="16"/>
                <w:szCs w:val="16"/>
              </w:rPr>
              <w:t>2</w:t>
            </w:r>
            <w:r w:rsidRPr="00792CA1">
              <w:rPr>
                <w:b/>
                <w:bCs/>
                <w:sz w:val="16"/>
                <w:szCs w:val="16"/>
              </w:rPr>
              <w:t>.</w:t>
            </w:r>
            <w:r w:rsidRPr="00792CA1">
              <w:rPr>
                <w:rFonts w:hint="eastAsia"/>
                <w:b/>
                <w:bCs/>
                <w:sz w:val="16"/>
                <w:szCs w:val="16"/>
              </w:rPr>
              <w:t xml:space="preserve"> </w:t>
            </w:r>
            <w:r w:rsidRPr="00792CA1">
              <w:rPr>
                <w:rFonts w:hint="eastAsia"/>
                <w:b/>
                <w:bCs/>
                <w:sz w:val="16"/>
                <w:szCs w:val="16"/>
              </w:rPr>
              <w:t>경영자</w:t>
            </w:r>
            <w:r w:rsidRPr="00792CA1">
              <w:rPr>
                <w:b/>
                <w:bCs/>
                <w:sz w:val="16"/>
                <w:szCs w:val="16"/>
              </w:rPr>
              <w:t xml:space="preserve"> 확인서 및 사업계획에 대한 지속적인 모니터링</w:t>
            </w:r>
          </w:p>
          <w:p w14:paraId="4D626A5D" w14:textId="2C4FFFF3" w:rsidR="00792CA1" w:rsidRPr="00180634" w:rsidRDefault="00792CA1" w:rsidP="00C73961">
            <w:pPr>
              <w:rPr>
                <w:rFonts w:hint="eastAsia"/>
                <w:sz w:val="16"/>
                <w:szCs w:val="16"/>
              </w:rPr>
            </w:pPr>
            <w:r>
              <w:rPr>
                <w:rFonts w:hint="eastAsia"/>
                <w:sz w:val="16"/>
                <w:szCs w:val="16"/>
              </w:rPr>
              <w:t xml:space="preserve">현금창출단위에 대한 </w:t>
            </w:r>
            <w:r w:rsidRPr="00E819DE">
              <w:rPr>
                <w:sz w:val="16"/>
                <w:szCs w:val="16"/>
              </w:rPr>
              <w:t xml:space="preserve">평가결과는 </w:t>
            </w:r>
            <w:r>
              <w:rPr>
                <w:rFonts w:hint="eastAsia"/>
                <w:sz w:val="16"/>
                <w:szCs w:val="16"/>
              </w:rPr>
              <w:t>대상회사에서</w:t>
            </w:r>
            <w:r w:rsidRPr="00E819DE">
              <w:rPr>
                <w:sz w:val="16"/>
                <w:szCs w:val="16"/>
              </w:rPr>
              <w:t xml:space="preserve"> 제시한 사업계획을 </w:t>
            </w:r>
            <w:r>
              <w:rPr>
                <w:rFonts w:hint="eastAsia"/>
                <w:sz w:val="16"/>
                <w:szCs w:val="16"/>
              </w:rPr>
              <w:t>준용하여 평가되었습니다.</w:t>
            </w:r>
            <w:r w:rsidRPr="00E819DE">
              <w:rPr>
                <w:sz w:val="16"/>
                <w:szCs w:val="16"/>
              </w:rPr>
              <w:t xml:space="preserve"> 따라서, 사업계획에 대한 신뢰성 확보를 위해 경영자의 최종 확인을 득한 경영자확인서를 수령하시기 바라며 평가기관이 식별한 </w:t>
            </w:r>
            <w:r>
              <w:rPr>
                <w:rFonts w:hint="eastAsia"/>
                <w:sz w:val="16"/>
                <w:szCs w:val="16"/>
              </w:rPr>
              <w:t>차량모터담당 개별자산 손상액은</w:t>
            </w:r>
            <w:r w:rsidRPr="00E819DE">
              <w:rPr>
                <w:sz w:val="16"/>
                <w:szCs w:val="16"/>
              </w:rPr>
              <w:t xml:space="preserve"> 평가대상회사의 사업계획을 토대로 한 현금흐름의 달성 여부에 따라 추후 손상가능성 여부에 영향을 미칠 수 있으므로, 감사팀의 지속적인 모니터링이 필요합니다.</w:t>
            </w:r>
          </w:p>
        </w:tc>
      </w:tr>
    </w:tbl>
    <w:p w14:paraId="44F9E75F" w14:textId="6F958741" w:rsidR="00C25165" w:rsidRDefault="00C25165">
      <w:pPr>
        <w:rPr>
          <w:sz w:val="16"/>
          <w:lang w:eastAsia="ko-KR"/>
        </w:rPr>
      </w:pPr>
    </w:p>
    <w:p w14:paraId="03FE9C54" w14:textId="77777777" w:rsidR="00C125D0" w:rsidRPr="00570052" w:rsidRDefault="00C125D0" w:rsidP="00C125D0">
      <w:pPr>
        <w:rPr>
          <w:b/>
          <w:bCs/>
          <w:lang w:eastAsia="ko-KR"/>
        </w:rPr>
      </w:pPr>
    </w:p>
    <w:p w14:paraId="59BFFA43" w14:textId="77777777" w:rsidR="00C125D0" w:rsidRPr="00C125D0" w:rsidRDefault="00C125D0" w:rsidP="00C125D0">
      <w:pPr>
        <w:ind w:leftChars="100" w:left="220"/>
        <w:rPr>
          <w:b/>
          <w:bCs/>
          <w:sz w:val="16"/>
          <w:szCs w:val="16"/>
          <w:lang w:eastAsia="ko-KR"/>
        </w:rPr>
      </w:pPr>
      <w:r w:rsidRPr="00C125D0">
        <w:rPr>
          <w:b/>
          <w:bCs/>
          <w:sz w:val="16"/>
          <w:szCs w:val="16"/>
          <w:lang w:eastAsia="ko-KR"/>
        </w:rPr>
        <w:t xml:space="preserve">5. </w:t>
      </w:r>
      <w:r w:rsidRPr="00C125D0">
        <w:rPr>
          <w:rFonts w:hint="eastAsia"/>
          <w:b/>
          <w:bCs/>
          <w:sz w:val="16"/>
          <w:szCs w:val="16"/>
          <w:lang w:eastAsia="ko-KR"/>
        </w:rPr>
        <w:t>발견 사항 이외 감사 팀 추가 검토가 필요한 사항</w:t>
      </w:r>
    </w:p>
    <w:tbl>
      <w:tblPr>
        <w:tblStyle w:val="aa"/>
        <w:tblW w:w="0" w:type="auto"/>
        <w:tblInd w:w="403" w:type="dxa"/>
        <w:tblLook w:val="04A0" w:firstRow="1" w:lastRow="0" w:firstColumn="1" w:lastColumn="0" w:noHBand="0" w:noVBand="1"/>
      </w:tblPr>
      <w:tblGrid>
        <w:gridCol w:w="1787"/>
        <w:gridCol w:w="5749"/>
        <w:gridCol w:w="5749"/>
      </w:tblGrid>
      <w:tr w:rsidR="00C125D0" w:rsidRPr="00C125D0" w14:paraId="2A954919" w14:textId="77777777" w:rsidTr="007E3165">
        <w:tc>
          <w:tcPr>
            <w:tcW w:w="1787" w:type="dxa"/>
            <w:shd w:val="clear" w:color="auto" w:fill="D9D9D9" w:themeFill="background1" w:themeFillShade="D9"/>
          </w:tcPr>
          <w:p w14:paraId="34F0BB93" w14:textId="77777777" w:rsidR="00C125D0" w:rsidRPr="00C125D0" w:rsidRDefault="00C125D0" w:rsidP="000C253C">
            <w:pPr>
              <w:pStyle w:val="a4"/>
              <w:ind w:left="0"/>
              <w:jc w:val="center"/>
              <w:rPr>
                <w:b/>
                <w:bCs/>
                <w:sz w:val="16"/>
                <w:szCs w:val="16"/>
              </w:rPr>
            </w:pPr>
            <w:r w:rsidRPr="00C125D0">
              <w:rPr>
                <w:rFonts w:hint="eastAsia"/>
                <w:b/>
                <w:bCs/>
                <w:sz w:val="16"/>
                <w:szCs w:val="16"/>
              </w:rPr>
              <w:t xml:space="preserve">문서 </w:t>
            </w:r>
            <w:r w:rsidRPr="00C125D0">
              <w:rPr>
                <w:b/>
                <w:bCs/>
                <w:sz w:val="16"/>
                <w:szCs w:val="16"/>
              </w:rPr>
              <w:t>Ref.</w:t>
            </w:r>
          </w:p>
        </w:tc>
        <w:tc>
          <w:tcPr>
            <w:tcW w:w="5749" w:type="dxa"/>
            <w:shd w:val="clear" w:color="auto" w:fill="D9D9D9" w:themeFill="background1" w:themeFillShade="D9"/>
          </w:tcPr>
          <w:p w14:paraId="1258CB13" w14:textId="77777777" w:rsidR="00C125D0" w:rsidRPr="00C125D0" w:rsidRDefault="00C125D0" w:rsidP="000C253C">
            <w:pPr>
              <w:jc w:val="center"/>
              <w:rPr>
                <w:b/>
                <w:bCs/>
                <w:sz w:val="16"/>
                <w:szCs w:val="16"/>
              </w:rPr>
            </w:pPr>
            <w:r w:rsidRPr="00C125D0">
              <w:rPr>
                <w:rFonts w:hint="eastAsia"/>
                <w:b/>
                <w:bCs/>
                <w:sz w:val="16"/>
                <w:szCs w:val="16"/>
              </w:rPr>
              <w:t>T</w:t>
            </w:r>
            <w:r w:rsidRPr="00C125D0">
              <w:rPr>
                <w:b/>
                <w:bCs/>
                <w:sz w:val="16"/>
                <w:szCs w:val="16"/>
              </w:rPr>
              <w:t>opic</w:t>
            </w:r>
          </w:p>
        </w:tc>
        <w:tc>
          <w:tcPr>
            <w:tcW w:w="5749" w:type="dxa"/>
            <w:shd w:val="clear" w:color="auto" w:fill="D9D9D9" w:themeFill="background1" w:themeFillShade="D9"/>
          </w:tcPr>
          <w:p w14:paraId="7373551E" w14:textId="77777777" w:rsidR="00C125D0" w:rsidRPr="00C125D0" w:rsidRDefault="00C125D0" w:rsidP="000C253C">
            <w:pPr>
              <w:jc w:val="center"/>
              <w:rPr>
                <w:b/>
                <w:bCs/>
                <w:sz w:val="16"/>
                <w:szCs w:val="16"/>
              </w:rPr>
            </w:pPr>
            <w:r w:rsidRPr="00C125D0">
              <w:rPr>
                <w:rFonts w:hint="eastAsia"/>
                <w:b/>
                <w:bCs/>
                <w:sz w:val="16"/>
                <w:szCs w:val="16"/>
              </w:rPr>
              <w:t>감사 팀 F</w:t>
            </w:r>
            <w:r w:rsidRPr="00C125D0">
              <w:rPr>
                <w:b/>
                <w:bCs/>
                <w:sz w:val="16"/>
                <w:szCs w:val="16"/>
              </w:rPr>
              <w:t>-up</w:t>
            </w:r>
            <w:r w:rsidRPr="00C125D0">
              <w:rPr>
                <w:rFonts w:hint="eastAsia"/>
                <w:b/>
                <w:bCs/>
                <w:sz w:val="16"/>
                <w:szCs w:val="16"/>
              </w:rPr>
              <w:t>이 필요한 사항</w:t>
            </w:r>
          </w:p>
        </w:tc>
      </w:tr>
      <w:tr w:rsidR="00E43A03" w:rsidRPr="00C125D0" w14:paraId="011BD909" w14:textId="77777777" w:rsidTr="007E3165">
        <w:tc>
          <w:tcPr>
            <w:tcW w:w="1787" w:type="dxa"/>
          </w:tcPr>
          <w:p w14:paraId="71184E10" w14:textId="656D6F00" w:rsidR="00E43A03" w:rsidRPr="00C125D0" w:rsidRDefault="00E43A03" w:rsidP="00E43A03">
            <w:pPr>
              <w:rPr>
                <w:rFonts w:hint="eastAsia"/>
                <w:sz w:val="16"/>
                <w:szCs w:val="16"/>
              </w:rPr>
            </w:pPr>
            <w:r>
              <w:rPr>
                <w:rFonts w:hint="eastAsia"/>
                <w:sz w:val="16"/>
                <w:szCs w:val="16"/>
              </w:rPr>
              <w:t xml:space="preserve">질의 회신 번호 </w:t>
            </w:r>
            <w:r>
              <w:rPr>
                <w:sz w:val="16"/>
                <w:szCs w:val="16"/>
              </w:rPr>
              <w:t>5</w:t>
            </w:r>
          </w:p>
        </w:tc>
        <w:tc>
          <w:tcPr>
            <w:tcW w:w="5749" w:type="dxa"/>
          </w:tcPr>
          <w:p w14:paraId="4C77BCB0" w14:textId="49DBCCC3" w:rsidR="00E43A03" w:rsidRPr="00E819DE" w:rsidRDefault="009A7F2C" w:rsidP="00E43A03">
            <w:pPr>
              <w:rPr>
                <w:rFonts w:hint="eastAsia"/>
                <w:sz w:val="16"/>
                <w:szCs w:val="16"/>
              </w:rPr>
            </w:pPr>
            <w:r>
              <w:rPr>
                <w:rFonts w:hint="eastAsia"/>
                <w:sz w:val="16"/>
                <w:szCs w:val="16"/>
              </w:rPr>
              <w:t xml:space="preserve">손상대상 </w:t>
            </w:r>
            <w:r w:rsidR="00E43A03">
              <w:rPr>
                <w:sz w:val="16"/>
                <w:szCs w:val="16"/>
              </w:rPr>
              <w:t>PJT</w:t>
            </w:r>
            <w:r w:rsidR="00E43A03">
              <w:rPr>
                <w:rFonts w:hint="eastAsia"/>
                <w:sz w:val="16"/>
                <w:szCs w:val="16"/>
              </w:rPr>
              <w:t>의 내용연수</w:t>
            </w:r>
          </w:p>
        </w:tc>
        <w:tc>
          <w:tcPr>
            <w:tcW w:w="5749" w:type="dxa"/>
          </w:tcPr>
          <w:p w14:paraId="5A423D29" w14:textId="77777777" w:rsidR="00E43A03" w:rsidRDefault="00E43A03" w:rsidP="00E43A03">
            <w:pPr>
              <w:rPr>
                <w:sz w:val="16"/>
                <w:szCs w:val="16"/>
              </w:rPr>
            </w:pPr>
            <w:r>
              <w:rPr>
                <w:rFonts w:hint="eastAsia"/>
                <w:sz w:val="16"/>
                <w:szCs w:val="16"/>
              </w:rPr>
              <w:t xml:space="preserve">개별 </w:t>
            </w:r>
            <w:r>
              <w:rPr>
                <w:sz w:val="16"/>
                <w:szCs w:val="16"/>
              </w:rPr>
              <w:t>PJT</w:t>
            </w:r>
            <w:r>
              <w:rPr>
                <w:rFonts w:hint="eastAsia"/>
                <w:sz w:val="16"/>
                <w:szCs w:val="16"/>
              </w:rPr>
              <w:t>의 내용연수에 대한 검토는 이루어지지 않았습니다.</w:t>
            </w:r>
          </w:p>
          <w:p w14:paraId="04809EEC" w14:textId="22838943" w:rsidR="00E43A03" w:rsidRDefault="00E43A03" w:rsidP="00E43A03">
            <w:pPr>
              <w:rPr>
                <w:sz w:val="16"/>
                <w:szCs w:val="16"/>
              </w:rPr>
            </w:pPr>
            <w:r>
              <w:rPr>
                <w:rFonts w:hint="eastAsia"/>
                <w:sz w:val="16"/>
                <w:szCs w:val="16"/>
              </w:rPr>
              <w:t xml:space="preserve">개별 </w:t>
            </w:r>
            <w:r>
              <w:rPr>
                <w:sz w:val="16"/>
                <w:szCs w:val="16"/>
              </w:rPr>
              <w:t>PJT</w:t>
            </w:r>
            <w:r>
              <w:rPr>
                <w:rFonts w:hint="eastAsia"/>
                <w:sz w:val="16"/>
                <w:szCs w:val="16"/>
              </w:rPr>
              <w:t xml:space="preserve">의 회수가능액 산정을 위한 현금흐름 추정 시 추정기간 이후의 현금흐름에 대해서는 영구성장률을 적용하지 않은 개별 </w:t>
            </w:r>
            <w:r>
              <w:rPr>
                <w:sz w:val="16"/>
                <w:szCs w:val="16"/>
              </w:rPr>
              <w:t>PJT</w:t>
            </w:r>
            <w:r>
              <w:rPr>
                <w:rFonts w:hint="eastAsia"/>
                <w:sz w:val="16"/>
                <w:szCs w:val="16"/>
              </w:rPr>
              <w:t>이 존재</w:t>
            </w:r>
            <w:r w:rsidR="009A7F2C">
              <w:rPr>
                <w:rFonts w:hint="eastAsia"/>
                <w:sz w:val="16"/>
                <w:szCs w:val="16"/>
              </w:rPr>
              <w:t>합니다</w:t>
            </w:r>
            <w:r>
              <w:rPr>
                <w:rFonts w:hint="eastAsia"/>
                <w:sz w:val="16"/>
                <w:szCs w:val="16"/>
              </w:rPr>
              <w:t>.</w:t>
            </w:r>
            <w:r w:rsidR="009A7F2C">
              <w:rPr>
                <w:sz w:val="16"/>
                <w:szCs w:val="16"/>
              </w:rPr>
              <w:t xml:space="preserve"> </w:t>
            </w:r>
            <w:r w:rsidR="009A7F2C">
              <w:rPr>
                <w:rFonts w:hint="eastAsia"/>
                <w:sz w:val="16"/>
                <w:szCs w:val="16"/>
              </w:rPr>
              <w:t>감사인측 전문가의 재계산과정에서</w:t>
            </w:r>
            <w:r>
              <w:rPr>
                <w:sz w:val="16"/>
                <w:szCs w:val="16"/>
              </w:rPr>
              <w:t xml:space="preserve"> </w:t>
            </w:r>
            <w:r>
              <w:rPr>
                <w:rFonts w:hint="eastAsia"/>
                <w:sz w:val="16"/>
                <w:szCs w:val="16"/>
              </w:rPr>
              <w:t xml:space="preserve">영구성장률을 적용하지 않고 별도로 추정한 </w:t>
            </w:r>
            <w:r w:rsidR="009A7F2C">
              <w:rPr>
                <w:rFonts w:hint="eastAsia"/>
                <w:sz w:val="16"/>
                <w:szCs w:val="16"/>
              </w:rPr>
              <w:t>항목에 대해서는 추정기간 이후 자료의 부족으로 평가기관의 계산금액을 준용하였습니다.</w:t>
            </w:r>
          </w:p>
          <w:p w14:paraId="288E95F6" w14:textId="6CDF14BA" w:rsidR="009A7F2C" w:rsidRPr="00E819DE" w:rsidRDefault="009A7F2C" w:rsidP="00E43A03">
            <w:pPr>
              <w:rPr>
                <w:rFonts w:hint="eastAsia"/>
                <w:sz w:val="16"/>
                <w:szCs w:val="16"/>
              </w:rPr>
            </w:pPr>
            <w:r>
              <w:rPr>
                <w:rFonts w:hint="eastAsia"/>
                <w:sz w:val="16"/>
                <w:szCs w:val="16"/>
              </w:rPr>
              <w:t xml:space="preserve">개별 </w:t>
            </w:r>
            <w:r>
              <w:rPr>
                <w:sz w:val="16"/>
                <w:szCs w:val="16"/>
              </w:rPr>
              <w:t>PJT</w:t>
            </w:r>
            <w:r>
              <w:rPr>
                <w:rFonts w:hint="eastAsia"/>
                <w:sz w:val="16"/>
                <w:szCs w:val="16"/>
              </w:rPr>
              <w:t xml:space="preserve">의 내용연수 및 추정기간 이후의 현금흐름 변동으로 </w:t>
            </w:r>
            <w:r w:rsidRPr="00E819DE">
              <w:rPr>
                <w:sz w:val="16"/>
                <w:szCs w:val="16"/>
              </w:rPr>
              <w:t>평가결과는 달라질 수 있습니다</w:t>
            </w:r>
          </w:p>
        </w:tc>
      </w:tr>
      <w:tr w:rsidR="00E819DE" w:rsidRPr="00C125D0" w14:paraId="17A4ED5C" w14:textId="77777777" w:rsidTr="007E3165">
        <w:tc>
          <w:tcPr>
            <w:tcW w:w="1787" w:type="dxa"/>
          </w:tcPr>
          <w:p w14:paraId="0CA5DB5F" w14:textId="372D4731" w:rsidR="00E819DE" w:rsidRPr="00C125D0" w:rsidRDefault="00E819DE" w:rsidP="00E819DE">
            <w:pPr>
              <w:rPr>
                <w:sz w:val="16"/>
                <w:szCs w:val="16"/>
              </w:rPr>
            </w:pPr>
            <w:r>
              <w:rPr>
                <w:rFonts w:hint="eastAsia"/>
                <w:sz w:val="16"/>
                <w:szCs w:val="16"/>
              </w:rPr>
              <w:t>평가보고서</w:t>
            </w:r>
            <w:r w:rsidR="00E40D57">
              <w:rPr>
                <w:rFonts w:hint="eastAsia"/>
                <w:sz w:val="16"/>
                <w:szCs w:val="16"/>
              </w:rPr>
              <w:t xml:space="preserve"> </w:t>
            </w:r>
            <w:r w:rsidR="00E40D57">
              <w:rPr>
                <w:sz w:val="16"/>
                <w:szCs w:val="16"/>
              </w:rPr>
              <w:t>p.10</w:t>
            </w:r>
          </w:p>
        </w:tc>
        <w:tc>
          <w:tcPr>
            <w:tcW w:w="5749" w:type="dxa"/>
          </w:tcPr>
          <w:p w14:paraId="51DD9457" w14:textId="68D578E4" w:rsidR="00E819DE" w:rsidRPr="00E819DE" w:rsidRDefault="00E819DE" w:rsidP="00C125D0">
            <w:pPr>
              <w:rPr>
                <w:sz w:val="16"/>
                <w:szCs w:val="16"/>
              </w:rPr>
            </w:pPr>
            <w:r w:rsidRPr="00E819DE">
              <w:rPr>
                <w:rFonts w:hint="eastAsia"/>
                <w:sz w:val="16"/>
                <w:szCs w:val="16"/>
              </w:rPr>
              <w:t>기준</w:t>
            </w:r>
            <w:r w:rsidRPr="00E819DE">
              <w:rPr>
                <w:sz w:val="16"/>
                <w:szCs w:val="16"/>
              </w:rPr>
              <w:t xml:space="preserve"> 재무제표의 적정성</w:t>
            </w:r>
          </w:p>
        </w:tc>
        <w:tc>
          <w:tcPr>
            <w:tcW w:w="5749" w:type="dxa"/>
          </w:tcPr>
          <w:p w14:paraId="3C90BCBA" w14:textId="49AC51CF" w:rsidR="00E819DE" w:rsidRPr="00E819DE" w:rsidRDefault="00E819DE" w:rsidP="00C125D0">
            <w:pPr>
              <w:rPr>
                <w:sz w:val="16"/>
                <w:szCs w:val="16"/>
              </w:rPr>
            </w:pPr>
            <w:r w:rsidRPr="00E819DE">
              <w:rPr>
                <w:rFonts w:hint="eastAsia"/>
                <w:sz w:val="16"/>
                <w:szCs w:val="16"/>
              </w:rPr>
              <w:t>회사</w:t>
            </w:r>
            <w:r w:rsidRPr="00E819DE">
              <w:rPr>
                <w:sz w:val="16"/>
                <w:szCs w:val="16"/>
              </w:rPr>
              <w:t xml:space="preserve"> 및 평가기관은 </w:t>
            </w:r>
            <w:r w:rsidR="00C1115E">
              <w:rPr>
                <w:rFonts w:hint="eastAsia"/>
                <w:sz w:val="16"/>
                <w:szCs w:val="16"/>
              </w:rPr>
              <w:t>회수가능액</w:t>
            </w:r>
            <w:r w:rsidRPr="00E819DE">
              <w:rPr>
                <w:sz w:val="16"/>
                <w:szCs w:val="16"/>
              </w:rPr>
              <w:t xml:space="preserve"> 평가 시 2022년 </w:t>
            </w:r>
            <w:r w:rsidR="00C1115E">
              <w:rPr>
                <w:sz w:val="16"/>
                <w:szCs w:val="16"/>
              </w:rPr>
              <w:t>1</w:t>
            </w:r>
            <w:r w:rsidRPr="00E819DE">
              <w:rPr>
                <w:sz w:val="16"/>
                <w:szCs w:val="16"/>
              </w:rPr>
              <w:t xml:space="preserve">2월 </w:t>
            </w:r>
            <w:r w:rsidR="00C1115E">
              <w:rPr>
                <w:sz w:val="16"/>
                <w:szCs w:val="16"/>
              </w:rPr>
              <w:t>31</w:t>
            </w:r>
            <w:r w:rsidRPr="00E819DE">
              <w:rPr>
                <w:sz w:val="16"/>
                <w:szCs w:val="16"/>
              </w:rPr>
              <w:t>일 기준의 감사 또는 검토를 받지 않은 한국채택국제회계기준 전환 후 재무제표를 이용하였습니다. 무형자산 평가 시 회사의 재무제표에 인식될 자산, 부채의 공정가치를 기준으로 작성이 되어야 하며 일반기업회계기준과 K-IFRS와의 차이, 감사를 받았으면 발견되었어야 할 사항 그리고 자산, 부채의 장부가액과 공정가치와의 차이여부에 따라 무형자산 평가결과는 달라질 수 있습니다</w:t>
            </w:r>
          </w:p>
        </w:tc>
      </w:tr>
    </w:tbl>
    <w:p w14:paraId="240CB626" w14:textId="79B94310" w:rsidR="00C125D0" w:rsidRPr="00C125D0" w:rsidRDefault="00C125D0" w:rsidP="000248C1">
      <w:pPr>
        <w:rPr>
          <w:i/>
          <w:iCs/>
          <w:color w:val="FF0000"/>
          <w:sz w:val="16"/>
          <w:szCs w:val="16"/>
          <w:lang w:eastAsia="ko-KR"/>
        </w:rPr>
      </w:pPr>
    </w:p>
    <w:p w14:paraId="51BAB30C" w14:textId="00151CAE" w:rsidR="00284D46" w:rsidRDefault="00284D46">
      <w:pPr>
        <w:rPr>
          <w:sz w:val="16"/>
          <w:lang w:eastAsia="ko-KR"/>
        </w:rPr>
        <w:sectPr w:rsidR="00284D46">
          <w:pgSz w:w="16840" w:h="11910" w:orient="landscape"/>
          <w:pgMar w:top="1000" w:right="820" w:bottom="280" w:left="260" w:header="449" w:footer="0" w:gutter="0"/>
          <w:cols w:space="720"/>
        </w:sectPr>
      </w:pPr>
    </w:p>
    <w:p w14:paraId="2B341E7B" w14:textId="77777777" w:rsidR="000239B5" w:rsidRPr="00570052" w:rsidRDefault="000239B5" w:rsidP="000239B5">
      <w:pPr>
        <w:rPr>
          <w:b/>
          <w:bCs/>
          <w:lang w:eastAsia="ko-KR"/>
        </w:rPr>
      </w:pPr>
    </w:p>
    <w:p w14:paraId="0982125A" w14:textId="6878F267" w:rsidR="00792CA1" w:rsidRDefault="00792CA1" w:rsidP="00792CA1">
      <w:pPr>
        <w:rPr>
          <w:sz w:val="16"/>
          <w:szCs w:val="16"/>
        </w:rPr>
      </w:pPr>
    </w:p>
    <w:p w14:paraId="1BD663C5" w14:textId="7858CAB4" w:rsidR="00C25165" w:rsidRPr="00C125D0" w:rsidRDefault="008E6F2E" w:rsidP="000239B5">
      <w:pPr>
        <w:pStyle w:val="a3"/>
        <w:ind w:left="220"/>
        <w:rPr>
          <w:rFonts w:ascii="Arial" w:hint="eastAsia"/>
          <w:b/>
          <w:sz w:val="18"/>
          <w:lang w:eastAsia="ko-KR"/>
        </w:rPr>
      </w:pPr>
      <w:r>
        <w:rPr>
          <w:noProof/>
          <w:sz w:val="22"/>
          <w:szCs w:val="22"/>
        </w:rPr>
        <mc:AlternateContent>
          <mc:Choice Requires="wps">
            <w:drawing>
              <wp:anchor distT="0" distB="0" distL="114300" distR="114300" simplePos="0" relativeHeight="251658240" behindDoc="1" locked="0" layoutInCell="1" allowOverlap="1" wp14:anchorId="151DF5D9" wp14:editId="69B8CD1D">
                <wp:simplePos x="0" y="0"/>
                <wp:positionH relativeFrom="page">
                  <wp:posOffset>6606540</wp:posOffset>
                </wp:positionH>
                <wp:positionV relativeFrom="page">
                  <wp:posOffset>1650365</wp:posOffset>
                </wp:positionV>
                <wp:extent cx="64897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7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DF915"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0.2pt,129.95pt" to="571.3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" strokecolor="white" strokeweight=".72pt">
                <w10:wrap anchorx="page" anchory="page"/>
              </v:line>
            </w:pict>
          </mc:Fallback>
        </mc:AlternateContent>
      </w:r>
      <w:r>
        <w:rPr>
          <w:noProof/>
          <w:sz w:val="22"/>
          <w:szCs w:val="22"/>
        </w:rPr>
        <mc:AlternateContent>
          <mc:Choice Requires="wps">
            <w:drawing>
              <wp:anchor distT="0" distB="0" distL="114300" distR="114300" simplePos="0" relativeHeight="251658241" behindDoc="1" locked="0" layoutInCell="1" allowOverlap="1" wp14:anchorId="396D34E3" wp14:editId="1021A4DD">
                <wp:simplePos x="0" y="0"/>
                <wp:positionH relativeFrom="page">
                  <wp:posOffset>7377430</wp:posOffset>
                </wp:positionH>
                <wp:positionV relativeFrom="page">
                  <wp:posOffset>1650365</wp:posOffset>
                </wp:positionV>
                <wp:extent cx="64960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ACB8" id="Line 2" o:spid="_x0000_s1026" style="position:absolute;left:0;text-align:lef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9pt,129.95pt" to="632.0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" strokecolor="white" strokeweight=".72pt">
                <w10:wrap anchorx="page" anchory="page"/>
              </v:line>
            </w:pict>
          </mc:Fallback>
        </mc:AlternateContent>
      </w:r>
    </w:p>
    <w:sectPr w:rsidR="00C25165" w:rsidRPr="00C125D0">
      <w:headerReference w:type="default" r:id="rId12"/>
      <w:type w:val="continuous"/>
      <w:pgSz w:w="16840" w:h="11910" w:orient="landscape"/>
      <w:pgMar w:top="1000" w:right="82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59DE" w14:textId="77777777" w:rsidR="00571230" w:rsidRDefault="00571230">
      <w:r>
        <w:separator/>
      </w:r>
    </w:p>
  </w:endnote>
  <w:endnote w:type="continuationSeparator" w:id="0">
    <w:p w14:paraId="10D4D26C" w14:textId="77777777" w:rsidR="00571230" w:rsidRDefault="00571230">
      <w:r>
        <w:continuationSeparator/>
      </w:r>
    </w:p>
  </w:endnote>
  <w:endnote w:type="continuationNotice" w:id="1">
    <w:p w14:paraId="40FC234F" w14:textId="77777777" w:rsidR="00571230" w:rsidRDefault="00571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PMG Logo">
    <w:panose1 w:val="05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1DAD" w14:textId="77777777" w:rsidR="00571230" w:rsidRDefault="00571230">
      <w:r>
        <w:separator/>
      </w:r>
    </w:p>
  </w:footnote>
  <w:footnote w:type="continuationSeparator" w:id="0">
    <w:p w14:paraId="19A7CFFA" w14:textId="77777777" w:rsidR="00571230" w:rsidRDefault="00571230">
      <w:r>
        <w:continuationSeparator/>
      </w:r>
    </w:p>
  </w:footnote>
  <w:footnote w:type="continuationNotice" w:id="1">
    <w:p w14:paraId="69ABCC90" w14:textId="77777777" w:rsidR="00571230" w:rsidRDefault="005712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327A" w14:textId="6AD075F6" w:rsidR="00C25165" w:rsidRDefault="008E6F2E">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14:anchorId="7EB3753B" wp14:editId="07693986">
              <wp:simplePos x="0" y="0"/>
              <wp:positionH relativeFrom="page">
                <wp:posOffset>8695055</wp:posOffset>
              </wp:positionH>
              <wp:positionV relativeFrom="page">
                <wp:posOffset>272415</wp:posOffset>
              </wp:positionV>
              <wp:extent cx="1363980" cy="3517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77777777" w:rsidR="00C25165" w:rsidRDefault="00EB2D7A">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3753B" id="_x0000_t202" coordsize="21600,21600" o:spt="202" path="m,l,21600r21600,l21600,xe">
              <v:stroke joinstyle="miter"/>
              <v:path gradientshapeok="t" o:connecttype="rect"/>
            </v:shapetype>
            <v:shape id="Text Box 2" o:spid="_x0000_s1026" type="#_x0000_t202" style="position:absolute;margin-left:684.65pt;margin-top:21.45pt;width:107.4pt;height:27.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" filled="f" stroked="f">
              <v:textbox inset="0,0,0,0">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77777777" w:rsidR="00C25165" w:rsidRDefault="00EB2D7A">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45A5539E" wp14:editId="461269BE">
              <wp:simplePos x="0" y="0"/>
              <wp:positionH relativeFrom="page">
                <wp:posOffset>758825</wp:posOffset>
              </wp:positionH>
              <wp:positionV relativeFrom="page">
                <wp:posOffset>295275</wp:posOffset>
              </wp:positionV>
              <wp:extent cx="551180" cy="266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5539E" id="Text Box 1" o:spid="_x0000_s1027" type="#_x0000_t202" style="position:absolute;margin-left:59.75pt;margin-top:23.25pt;width:43.4pt;height:2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" filled="f" stroked="f">
              <v:textbox inset="0,0,0,0">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2E" w14:textId="77777777" w:rsidR="00C25165" w:rsidRDefault="00C25165">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321"/>
    <w:multiLevelType w:val="hybridMultilevel"/>
    <w:tmpl w:val="2B060736"/>
    <w:lvl w:ilvl="0" w:tplc="3DFA23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1B0584"/>
    <w:multiLevelType w:val="hybridMultilevel"/>
    <w:tmpl w:val="8BA84096"/>
    <w:lvl w:ilvl="0" w:tplc="355C8FBA">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7B62D91E">
      <w:numFmt w:val="bullet"/>
      <w:lvlText w:val="•"/>
      <w:lvlJc w:val="left"/>
      <w:pPr>
        <w:ind w:left="556" w:hanging="106"/>
      </w:pPr>
      <w:rPr>
        <w:rFonts w:hint="default"/>
      </w:rPr>
    </w:lvl>
    <w:lvl w:ilvl="2" w:tplc="CFC67518">
      <w:numFmt w:val="bullet"/>
      <w:lvlText w:val="•"/>
      <w:lvlJc w:val="left"/>
      <w:pPr>
        <w:ind w:left="1093" w:hanging="106"/>
      </w:pPr>
      <w:rPr>
        <w:rFonts w:hint="default"/>
      </w:rPr>
    </w:lvl>
    <w:lvl w:ilvl="3" w:tplc="99ACC09E">
      <w:numFmt w:val="bullet"/>
      <w:lvlText w:val="•"/>
      <w:lvlJc w:val="left"/>
      <w:pPr>
        <w:ind w:left="1629" w:hanging="106"/>
      </w:pPr>
      <w:rPr>
        <w:rFonts w:hint="default"/>
      </w:rPr>
    </w:lvl>
    <w:lvl w:ilvl="4" w:tplc="E468E5C2">
      <w:numFmt w:val="bullet"/>
      <w:lvlText w:val="•"/>
      <w:lvlJc w:val="left"/>
      <w:pPr>
        <w:ind w:left="2166" w:hanging="106"/>
      </w:pPr>
      <w:rPr>
        <w:rFonts w:hint="default"/>
      </w:rPr>
    </w:lvl>
    <w:lvl w:ilvl="5" w:tplc="E0E6595A">
      <w:numFmt w:val="bullet"/>
      <w:lvlText w:val="•"/>
      <w:lvlJc w:val="left"/>
      <w:pPr>
        <w:ind w:left="2702" w:hanging="106"/>
      </w:pPr>
      <w:rPr>
        <w:rFonts w:hint="default"/>
      </w:rPr>
    </w:lvl>
    <w:lvl w:ilvl="6" w:tplc="5DE450E2">
      <w:numFmt w:val="bullet"/>
      <w:lvlText w:val="•"/>
      <w:lvlJc w:val="left"/>
      <w:pPr>
        <w:ind w:left="3239" w:hanging="106"/>
      </w:pPr>
      <w:rPr>
        <w:rFonts w:hint="default"/>
      </w:rPr>
    </w:lvl>
    <w:lvl w:ilvl="7" w:tplc="5F22FF70">
      <w:numFmt w:val="bullet"/>
      <w:lvlText w:val="•"/>
      <w:lvlJc w:val="left"/>
      <w:pPr>
        <w:ind w:left="3775" w:hanging="106"/>
      </w:pPr>
      <w:rPr>
        <w:rFonts w:hint="default"/>
      </w:rPr>
    </w:lvl>
    <w:lvl w:ilvl="8" w:tplc="200A7770">
      <w:numFmt w:val="bullet"/>
      <w:lvlText w:val="•"/>
      <w:lvlJc w:val="left"/>
      <w:pPr>
        <w:ind w:left="4312" w:hanging="106"/>
      </w:pPr>
      <w:rPr>
        <w:rFonts w:hint="default"/>
      </w:rPr>
    </w:lvl>
  </w:abstractNum>
  <w:abstractNum w:abstractNumId="2" w15:restartNumberingAfterBreak="0">
    <w:nsid w:val="08C652F7"/>
    <w:multiLevelType w:val="hybridMultilevel"/>
    <w:tmpl w:val="220CA410"/>
    <w:lvl w:ilvl="0" w:tplc="5EE86528">
      <w:start w:val="1"/>
      <w:numFmt w:val="bullet"/>
      <w:suff w:val="nothing"/>
      <w:lvlText w:val=""/>
      <w:lvlJc w:val="left"/>
      <w:pPr>
        <w:ind w:left="0" w:firstLine="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3" w15:restartNumberingAfterBreak="0">
    <w:nsid w:val="09D43DBB"/>
    <w:multiLevelType w:val="hybridMultilevel"/>
    <w:tmpl w:val="DC0C52B8"/>
    <w:lvl w:ilvl="0" w:tplc="EEF863B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C7188642">
      <w:numFmt w:val="bullet"/>
      <w:lvlText w:val="•"/>
      <w:lvlJc w:val="left"/>
      <w:pPr>
        <w:ind w:left="556" w:hanging="106"/>
      </w:pPr>
      <w:rPr>
        <w:rFonts w:hint="default"/>
      </w:rPr>
    </w:lvl>
    <w:lvl w:ilvl="2" w:tplc="3918C75C">
      <w:numFmt w:val="bullet"/>
      <w:lvlText w:val="•"/>
      <w:lvlJc w:val="left"/>
      <w:pPr>
        <w:ind w:left="1093" w:hanging="106"/>
      </w:pPr>
      <w:rPr>
        <w:rFonts w:hint="default"/>
      </w:rPr>
    </w:lvl>
    <w:lvl w:ilvl="3" w:tplc="C4E62ECA">
      <w:numFmt w:val="bullet"/>
      <w:lvlText w:val="•"/>
      <w:lvlJc w:val="left"/>
      <w:pPr>
        <w:ind w:left="1629" w:hanging="106"/>
      </w:pPr>
      <w:rPr>
        <w:rFonts w:hint="default"/>
      </w:rPr>
    </w:lvl>
    <w:lvl w:ilvl="4" w:tplc="4F2EE634">
      <w:numFmt w:val="bullet"/>
      <w:lvlText w:val="•"/>
      <w:lvlJc w:val="left"/>
      <w:pPr>
        <w:ind w:left="2166" w:hanging="106"/>
      </w:pPr>
      <w:rPr>
        <w:rFonts w:hint="default"/>
      </w:rPr>
    </w:lvl>
    <w:lvl w:ilvl="5" w:tplc="1988EAF2">
      <w:numFmt w:val="bullet"/>
      <w:lvlText w:val="•"/>
      <w:lvlJc w:val="left"/>
      <w:pPr>
        <w:ind w:left="2702" w:hanging="106"/>
      </w:pPr>
      <w:rPr>
        <w:rFonts w:hint="default"/>
      </w:rPr>
    </w:lvl>
    <w:lvl w:ilvl="6" w:tplc="D2FA43CA">
      <w:numFmt w:val="bullet"/>
      <w:lvlText w:val="•"/>
      <w:lvlJc w:val="left"/>
      <w:pPr>
        <w:ind w:left="3239" w:hanging="106"/>
      </w:pPr>
      <w:rPr>
        <w:rFonts w:hint="default"/>
      </w:rPr>
    </w:lvl>
    <w:lvl w:ilvl="7" w:tplc="1BC6F5C8">
      <w:numFmt w:val="bullet"/>
      <w:lvlText w:val="•"/>
      <w:lvlJc w:val="left"/>
      <w:pPr>
        <w:ind w:left="3775" w:hanging="106"/>
      </w:pPr>
      <w:rPr>
        <w:rFonts w:hint="default"/>
      </w:rPr>
    </w:lvl>
    <w:lvl w:ilvl="8" w:tplc="8662C5FA">
      <w:numFmt w:val="bullet"/>
      <w:lvlText w:val="•"/>
      <w:lvlJc w:val="left"/>
      <w:pPr>
        <w:ind w:left="4312" w:hanging="106"/>
      </w:pPr>
      <w:rPr>
        <w:rFonts w:hint="default"/>
      </w:rPr>
    </w:lvl>
  </w:abstractNum>
  <w:abstractNum w:abstractNumId="4" w15:restartNumberingAfterBreak="0">
    <w:nsid w:val="0C554153"/>
    <w:multiLevelType w:val="hybridMultilevel"/>
    <w:tmpl w:val="A0427D7A"/>
    <w:lvl w:ilvl="0" w:tplc="269A2D86">
      <w:numFmt w:val="bullet"/>
      <w:lvlText w:val="-"/>
      <w:lvlJc w:val="left"/>
      <w:pPr>
        <w:ind w:left="91" w:hanging="73"/>
      </w:pPr>
      <w:rPr>
        <w:rFonts w:ascii="맑은 고딕" w:eastAsia="맑은 고딕" w:hAnsi="맑은 고딕" w:cs="맑은 고딕" w:hint="default"/>
        <w:w w:val="106"/>
        <w:sz w:val="9"/>
        <w:szCs w:val="9"/>
      </w:rPr>
    </w:lvl>
    <w:lvl w:ilvl="1" w:tplc="E7541DD0">
      <w:numFmt w:val="bullet"/>
      <w:lvlText w:val="•"/>
      <w:lvlJc w:val="left"/>
      <w:pPr>
        <w:ind w:left="515" w:hanging="73"/>
      </w:pPr>
      <w:rPr>
        <w:rFonts w:hint="default"/>
      </w:rPr>
    </w:lvl>
    <w:lvl w:ilvl="2" w:tplc="361A003C">
      <w:numFmt w:val="bullet"/>
      <w:lvlText w:val="•"/>
      <w:lvlJc w:val="left"/>
      <w:pPr>
        <w:ind w:left="930" w:hanging="73"/>
      </w:pPr>
      <w:rPr>
        <w:rFonts w:hint="default"/>
      </w:rPr>
    </w:lvl>
    <w:lvl w:ilvl="3" w:tplc="38A69A8A">
      <w:numFmt w:val="bullet"/>
      <w:lvlText w:val="•"/>
      <w:lvlJc w:val="left"/>
      <w:pPr>
        <w:ind w:left="1345" w:hanging="73"/>
      </w:pPr>
      <w:rPr>
        <w:rFonts w:hint="default"/>
      </w:rPr>
    </w:lvl>
    <w:lvl w:ilvl="4" w:tplc="336E899C">
      <w:numFmt w:val="bullet"/>
      <w:lvlText w:val="•"/>
      <w:lvlJc w:val="left"/>
      <w:pPr>
        <w:ind w:left="1760" w:hanging="73"/>
      </w:pPr>
      <w:rPr>
        <w:rFonts w:hint="default"/>
      </w:rPr>
    </w:lvl>
    <w:lvl w:ilvl="5" w:tplc="B434B0B2">
      <w:numFmt w:val="bullet"/>
      <w:lvlText w:val="•"/>
      <w:lvlJc w:val="left"/>
      <w:pPr>
        <w:ind w:left="2176" w:hanging="73"/>
      </w:pPr>
      <w:rPr>
        <w:rFonts w:hint="default"/>
      </w:rPr>
    </w:lvl>
    <w:lvl w:ilvl="6" w:tplc="156C20B4">
      <w:numFmt w:val="bullet"/>
      <w:lvlText w:val="•"/>
      <w:lvlJc w:val="left"/>
      <w:pPr>
        <w:ind w:left="2591" w:hanging="73"/>
      </w:pPr>
      <w:rPr>
        <w:rFonts w:hint="default"/>
      </w:rPr>
    </w:lvl>
    <w:lvl w:ilvl="7" w:tplc="222AF992">
      <w:numFmt w:val="bullet"/>
      <w:lvlText w:val="•"/>
      <w:lvlJc w:val="left"/>
      <w:pPr>
        <w:ind w:left="3006" w:hanging="73"/>
      </w:pPr>
      <w:rPr>
        <w:rFonts w:hint="default"/>
      </w:rPr>
    </w:lvl>
    <w:lvl w:ilvl="8" w:tplc="FB6E4598">
      <w:numFmt w:val="bullet"/>
      <w:lvlText w:val="•"/>
      <w:lvlJc w:val="left"/>
      <w:pPr>
        <w:ind w:left="3421" w:hanging="73"/>
      </w:pPr>
      <w:rPr>
        <w:rFonts w:hint="default"/>
      </w:rPr>
    </w:lvl>
  </w:abstractNum>
  <w:abstractNum w:abstractNumId="5" w15:restartNumberingAfterBreak="0">
    <w:nsid w:val="0CF42A66"/>
    <w:multiLevelType w:val="hybridMultilevel"/>
    <w:tmpl w:val="88E061B4"/>
    <w:lvl w:ilvl="0" w:tplc="C3201B18">
      <w:start w:val="2"/>
      <w:numFmt w:val="decimal"/>
      <w:lvlText w:val="%1."/>
      <w:lvlJc w:val="left"/>
      <w:pPr>
        <w:ind w:left="125" w:hanging="106"/>
      </w:pPr>
      <w:rPr>
        <w:rFonts w:ascii="맑은 고딕" w:eastAsia="맑은 고딕" w:hAnsi="맑은 고딕" w:cs="맑은 고딕" w:hint="default"/>
        <w:spacing w:val="-1"/>
        <w:w w:val="106"/>
        <w:sz w:val="9"/>
        <w:szCs w:val="9"/>
      </w:rPr>
    </w:lvl>
    <w:lvl w:ilvl="1" w:tplc="B56EC97A">
      <w:numFmt w:val="bullet"/>
      <w:lvlText w:val="•"/>
      <w:lvlJc w:val="left"/>
      <w:pPr>
        <w:ind w:left="646" w:hanging="106"/>
      </w:pPr>
      <w:rPr>
        <w:rFonts w:hint="default"/>
      </w:rPr>
    </w:lvl>
    <w:lvl w:ilvl="2" w:tplc="E0524C5A">
      <w:numFmt w:val="bullet"/>
      <w:lvlText w:val="•"/>
      <w:lvlJc w:val="left"/>
      <w:pPr>
        <w:ind w:left="1173" w:hanging="106"/>
      </w:pPr>
      <w:rPr>
        <w:rFonts w:hint="default"/>
      </w:rPr>
    </w:lvl>
    <w:lvl w:ilvl="3" w:tplc="7DCA52C6">
      <w:numFmt w:val="bullet"/>
      <w:lvlText w:val="•"/>
      <w:lvlJc w:val="left"/>
      <w:pPr>
        <w:ind w:left="1699" w:hanging="106"/>
      </w:pPr>
      <w:rPr>
        <w:rFonts w:hint="default"/>
      </w:rPr>
    </w:lvl>
    <w:lvl w:ilvl="4" w:tplc="0D76AB06">
      <w:numFmt w:val="bullet"/>
      <w:lvlText w:val="•"/>
      <w:lvlJc w:val="left"/>
      <w:pPr>
        <w:ind w:left="2226" w:hanging="106"/>
      </w:pPr>
      <w:rPr>
        <w:rFonts w:hint="default"/>
      </w:rPr>
    </w:lvl>
    <w:lvl w:ilvl="5" w:tplc="95ECF304">
      <w:numFmt w:val="bullet"/>
      <w:lvlText w:val="•"/>
      <w:lvlJc w:val="left"/>
      <w:pPr>
        <w:ind w:left="2752" w:hanging="106"/>
      </w:pPr>
      <w:rPr>
        <w:rFonts w:hint="default"/>
      </w:rPr>
    </w:lvl>
    <w:lvl w:ilvl="6" w:tplc="9A380598">
      <w:numFmt w:val="bullet"/>
      <w:lvlText w:val="•"/>
      <w:lvlJc w:val="left"/>
      <w:pPr>
        <w:ind w:left="3279" w:hanging="106"/>
      </w:pPr>
      <w:rPr>
        <w:rFonts w:hint="default"/>
      </w:rPr>
    </w:lvl>
    <w:lvl w:ilvl="7" w:tplc="16564F9C">
      <w:numFmt w:val="bullet"/>
      <w:lvlText w:val="•"/>
      <w:lvlJc w:val="left"/>
      <w:pPr>
        <w:ind w:left="3805" w:hanging="106"/>
      </w:pPr>
      <w:rPr>
        <w:rFonts w:hint="default"/>
      </w:rPr>
    </w:lvl>
    <w:lvl w:ilvl="8" w:tplc="6FEC1E8C">
      <w:numFmt w:val="bullet"/>
      <w:lvlText w:val="•"/>
      <w:lvlJc w:val="left"/>
      <w:pPr>
        <w:ind w:left="4332" w:hanging="106"/>
      </w:pPr>
      <w:rPr>
        <w:rFonts w:hint="default"/>
      </w:rPr>
    </w:lvl>
  </w:abstractNum>
  <w:abstractNum w:abstractNumId="6" w15:restartNumberingAfterBreak="0">
    <w:nsid w:val="129B6894"/>
    <w:multiLevelType w:val="hybridMultilevel"/>
    <w:tmpl w:val="AA506D28"/>
    <w:lvl w:ilvl="0" w:tplc="23FA75D4">
      <w:start w:val="1"/>
      <w:numFmt w:val="decimal"/>
      <w:lvlText w:val="%1."/>
      <w:lvlJc w:val="left"/>
      <w:pPr>
        <w:ind w:left="952" w:hanging="106"/>
      </w:pPr>
      <w:rPr>
        <w:rFonts w:ascii="맑은 고딕" w:eastAsia="맑은 고딕" w:hAnsi="맑은 고딕" w:cs="맑은 고딕" w:hint="default"/>
        <w:spacing w:val="-1"/>
        <w:w w:val="106"/>
        <w:sz w:val="9"/>
        <w:szCs w:val="9"/>
      </w:rPr>
    </w:lvl>
    <w:lvl w:ilvl="1" w:tplc="B666F8DC">
      <w:numFmt w:val="bullet"/>
      <w:lvlText w:val="•"/>
      <w:lvlJc w:val="left"/>
      <w:pPr>
        <w:ind w:left="2440" w:hanging="106"/>
      </w:pPr>
      <w:rPr>
        <w:rFonts w:hint="default"/>
      </w:rPr>
    </w:lvl>
    <w:lvl w:ilvl="2" w:tplc="C2AAAC58">
      <w:numFmt w:val="bullet"/>
      <w:lvlText w:val="•"/>
      <w:lvlJc w:val="left"/>
      <w:pPr>
        <w:ind w:left="3920" w:hanging="106"/>
      </w:pPr>
      <w:rPr>
        <w:rFonts w:hint="default"/>
      </w:rPr>
    </w:lvl>
    <w:lvl w:ilvl="3" w:tplc="270099C0">
      <w:numFmt w:val="bullet"/>
      <w:lvlText w:val="•"/>
      <w:lvlJc w:val="left"/>
      <w:pPr>
        <w:ind w:left="5400" w:hanging="106"/>
      </w:pPr>
      <w:rPr>
        <w:rFonts w:hint="default"/>
      </w:rPr>
    </w:lvl>
    <w:lvl w:ilvl="4" w:tplc="CAE8B1E6">
      <w:numFmt w:val="bullet"/>
      <w:lvlText w:val="•"/>
      <w:lvlJc w:val="left"/>
      <w:pPr>
        <w:ind w:left="6880" w:hanging="106"/>
      </w:pPr>
      <w:rPr>
        <w:rFonts w:hint="default"/>
      </w:rPr>
    </w:lvl>
    <w:lvl w:ilvl="5" w:tplc="6958E19C">
      <w:numFmt w:val="bullet"/>
      <w:lvlText w:val="•"/>
      <w:lvlJc w:val="left"/>
      <w:pPr>
        <w:ind w:left="8360" w:hanging="106"/>
      </w:pPr>
      <w:rPr>
        <w:rFonts w:hint="default"/>
      </w:rPr>
    </w:lvl>
    <w:lvl w:ilvl="6" w:tplc="AB2E9D44">
      <w:numFmt w:val="bullet"/>
      <w:lvlText w:val="•"/>
      <w:lvlJc w:val="left"/>
      <w:pPr>
        <w:ind w:left="9840" w:hanging="106"/>
      </w:pPr>
      <w:rPr>
        <w:rFonts w:hint="default"/>
      </w:rPr>
    </w:lvl>
    <w:lvl w:ilvl="7" w:tplc="C18C8F72">
      <w:numFmt w:val="bullet"/>
      <w:lvlText w:val="•"/>
      <w:lvlJc w:val="left"/>
      <w:pPr>
        <w:ind w:left="11320" w:hanging="106"/>
      </w:pPr>
      <w:rPr>
        <w:rFonts w:hint="default"/>
      </w:rPr>
    </w:lvl>
    <w:lvl w:ilvl="8" w:tplc="725A6226">
      <w:numFmt w:val="bullet"/>
      <w:lvlText w:val="•"/>
      <w:lvlJc w:val="left"/>
      <w:pPr>
        <w:ind w:left="12800" w:hanging="106"/>
      </w:pPr>
      <w:rPr>
        <w:rFonts w:hint="default"/>
      </w:rPr>
    </w:lvl>
  </w:abstractNum>
  <w:abstractNum w:abstractNumId="7" w15:restartNumberingAfterBreak="0">
    <w:nsid w:val="13537E5F"/>
    <w:multiLevelType w:val="hybridMultilevel"/>
    <w:tmpl w:val="A66E4ABE"/>
    <w:lvl w:ilvl="0" w:tplc="F1F28540">
      <w:numFmt w:val="bullet"/>
      <w:lvlText w:val="-"/>
      <w:lvlJc w:val="left"/>
      <w:pPr>
        <w:ind w:left="156" w:hanging="126"/>
      </w:pPr>
      <w:rPr>
        <w:rFonts w:ascii="맑은 고딕" w:eastAsia="맑은 고딕" w:hAnsi="맑은 고딕" w:cs="맑은 고딕" w:hint="default"/>
        <w:w w:val="103"/>
        <w:sz w:val="16"/>
        <w:szCs w:val="16"/>
      </w:rPr>
    </w:lvl>
    <w:lvl w:ilvl="1" w:tplc="75AA6BAC">
      <w:numFmt w:val="bullet"/>
      <w:lvlText w:val="•"/>
      <w:lvlJc w:val="left"/>
      <w:pPr>
        <w:ind w:left="807" w:hanging="126"/>
      </w:pPr>
      <w:rPr>
        <w:rFonts w:hint="default"/>
      </w:rPr>
    </w:lvl>
    <w:lvl w:ilvl="2" w:tplc="1A32629C">
      <w:numFmt w:val="bullet"/>
      <w:lvlText w:val="•"/>
      <w:lvlJc w:val="left"/>
      <w:pPr>
        <w:ind w:left="1455" w:hanging="126"/>
      </w:pPr>
      <w:rPr>
        <w:rFonts w:hint="default"/>
      </w:rPr>
    </w:lvl>
    <w:lvl w:ilvl="3" w:tplc="8760D9D0">
      <w:numFmt w:val="bullet"/>
      <w:lvlText w:val="•"/>
      <w:lvlJc w:val="left"/>
      <w:pPr>
        <w:ind w:left="2103" w:hanging="126"/>
      </w:pPr>
      <w:rPr>
        <w:rFonts w:hint="default"/>
      </w:rPr>
    </w:lvl>
    <w:lvl w:ilvl="4" w:tplc="A93E5E92">
      <w:numFmt w:val="bullet"/>
      <w:lvlText w:val="•"/>
      <w:lvlJc w:val="left"/>
      <w:pPr>
        <w:ind w:left="2751" w:hanging="126"/>
      </w:pPr>
      <w:rPr>
        <w:rFonts w:hint="default"/>
      </w:rPr>
    </w:lvl>
    <w:lvl w:ilvl="5" w:tplc="85A45BC4">
      <w:numFmt w:val="bullet"/>
      <w:lvlText w:val="•"/>
      <w:lvlJc w:val="left"/>
      <w:pPr>
        <w:ind w:left="3399" w:hanging="126"/>
      </w:pPr>
      <w:rPr>
        <w:rFonts w:hint="default"/>
      </w:rPr>
    </w:lvl>
    <w:lvl w:ilvl="6" w:tplc="CD828400">
      <w:numFmt w:val="bullet"/>
      <w:lvlText w:val="•"/>
      <w:lvlJc w:val="left"/>
      <w:pPr>
        <w:ind w:left="4046" w:hanging="126"/>
      </w:pPr>
      <w:rPr>
        <w:rFonts w:hint="default"/>
      </w:rPr>
    </w:lvl>
    <w:lvl w:ilvl="7" w:tplc="7C486F36">
      <w:numFmt w:val="bullet"/>
      <w:lvlText w:val="•"/>
      <w:lvlJc w:val="left"/>
      <w:pPr>
        <w:ind w:left="4694" w:hanging="126"/>
      </w:pPr>
      <w:rPr>
        <w:rFonts w:hint="default"/>
      </w:rPr>
    </w:lvl>
    <w:lvl w:ilvl="8" w:tplc="DB90AC72">
      <w:numFmt w:val="bullet"/>
      <w:lvlText w:val="•"/>
      <w:lvlJc w:val="left"/>
      <w:pPr>
        <w:ind w:left="5342" w:hanging="126"/>
      </w:pPr>
      <w:rPr>
        <w:rFonts w:hint="default"/>
      </w:rPr>
    </w:lvl>
  </w:abstractNum>
  <w:abstractNum w:abstractNumId="8" w15:restartNumberingAfterBreak="0">
    <w:nsid w:val="13B8314D"/>
    <w:multiLevelType w:val="hybridMultilevel"/>
    <w:tmpl w:val="0C8EF77E"/>
    <w:lvl w:ilvl="0" w:tplc="6524747C">
      <w:numFmt w:val="decimal"/>
      <w:lvlText w:val="%1."/>
      <w:lvlJc w:val="left"/>
      <w:pPr>
        <w:ind w:left="125" w:hanging="106"/>
      </w:pPr>
      <w:rPr>
        <w:rFonts w:ascii="맑은 고딕" w:eastAsia="맑은 고딕" w:hAnsi="맑은 고딕" w:cs="맑은 고딕" w:hint="default"/>
        <w:spacing w:val="-1"/>
        <w:w w:val="106"/>
        <w:sz w:val="9"/>
        <w:szCs w:val="9"/>
      </w:rPr>
    </w:lvl>
    <w:lvl w:ilvl="1" w:tplc="1EE0DDC0">
      <w:numFmt w:val="bullet"/>
      <w:lvlText w:val="•"/>
      <w:lvlJc w:val="left"/>
      <w:pPr>
        <w:ind w:left="533" w:hanging="106"/>
      </w:pPr>
      <w:rPr>
        <w:rFonts w:hint="default"/>
      </w:rPr>
    </w:lvl>
    <w:lvl w:ilvl="2" w:tplc="BB7C1B80">
      <w:numFmt w:val="bullet"/>
      <w:lvlText w:val="•"/>
      <w:lvlJc w:val="left"/>
      <w:pPr>
        <w:ind w:left="946" w:hanging="106"/>
      </w:pPr>
      <w:rPr>
        <w:rFonts w:hint="default"/>
      </w:rPr>
    </w:lvl>
    <w:lvl w:ilvl="3" w:tplc="84D694A8">
      <w:numFmt w:val="bullet"/>
      <w:lvlText w:val="•"/>
      <w:lvlJc w:val="left"/>
      <w:pPr>
        <w:ind w:left="1359" w:hanging="106"/>
      </w:pPr>
      <w:rPr>
        <w:rFonts w:hint="default"/>
      </w:rPr>
    </w:lvl>
    <w:lvl w:ilvl="4" w:tplc="8DFA2D9E">
      <w:numFmt w:val="bullet"/>
      <w:lvlText w:val="•"/>
      <w:lvlJc w:val="left"/>
      <w:pPr>
        <w:ind w:left="1772" w:hanging="106"/>
      </w:pPr>
      <w:rPr>
        <w:rFonts w:hint="default"/>
      </w:rPr>
    </w:lvl>
    <w:lvl w:ilvl="5" w:tplc="591624A2">
      <w:numFmt w:val="bullet"/>
      <w:lvlText w:val="•"/>
      <w:lvlJc w:val="left"/>
      <w:pPr>
        <w:ind w:left="2186" w:hanging="106"/>
      </w:pPr>
      <w:rPr>
        <w:rFonts w:hint="default"/>
      </w:rPr>
    </w:lvl>
    <w:lvl w:ilvl="6" w:tplc="BD307932">
      <w:numFmt w:val="bullet"/>
      <w:lvlText w:val="•"/>
      <w:lvlJc w:val="left"/>
      <w:pPr>
        <w:ind w:left="2599" w:hanging="106"/>
      </w:pPr>
      <w:rPr>
        <w:rFonts w:hint="default"/>
      </w:rPr>
    </w:lvl>
    <w:lvl w:ilvl="7" w:tplc="D34EEC16">
      <w:numFmt w:val="bullet"/>
      <w:lvlText w:val="•"/>
      <w:lvlJc w:val="left"/>
      <w:pPr>
        <w:ind w:left="3012" w:hanging="106"/>
      </w:pPr>
      <w:rPr>
        <w:rFonts w:hint="default"/>
      </w:rPr>
    </w:lvl>
    <w:lvl w:ilvl="8" w:tplc="B34C03E8">
      <w:numFmt w:val="bullet"/>
      <w:lvlText w:val="•"/>
      <w:lvlJc w:val="left"/>
      <w:pPr>
        <w:ind w:left="3425" w:hanging="106"/>
      </w:pPr>
      <w:rPr>
        <w:rFonts w:hint="default"/>
      </w:rPr>
    </w:lvl>
  </w:abstractNum>
  <w:abstractNum w:abstractNumId="9" w15:restartNumberingAfterBreak="0">
    <w:nsid w:val="13CA65A0"/>
    <w:multiLevelType w:val="hybridMultilevel"/>
    <w:tmpl w:val="F4E471BC"/>
    <w:lvl w:ilvl="0" w:tplc="54CA53C6">
      <w:start w:val="1"/>
      <w:numFmt w:val="bullet"/>
      <w:lvlText w:val=""/>
      <w:lvlJc w:val="left"/>
      <w:pPr>
        <w:ind w:left="403" w:hanging="403"/>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0" w15:restartNumberingAfterBreak="0">
    <w:nsid w:val="17106F2F"/>
    <w:multiLevelType w:val="hybridMultilevel"/>
    <w:tmpl w:val="39BC4344"/>
    <w:lvl w:ilvl="0" w:tplc="D27216C4">
      <w:start w:val="1"/>
      <w:numFmt w:val="decimal"/>
      <w:lvlText w:val="(%1)"/>
      <w:lvlJc w:val="left"/>
      <w:pPr>
        <w:ind w:left="265" w:hanging="146"/>
      </w:pPr>
      <w:rPr>
        <w:rFonts w:ascii="맑은 고딕" w:eastAsia="맑은 고딕" w:hAnsi="맑은 고딕" w:cs="맑은 고딕" w:hint="default"/>
        <w:w w:val="106"/>
        <w:sz w:val="9"/>
        <w:szCs w:val="9"/>
      </w:rPr>
    </w:lvl>
    <w:lvl w:ilvl="1" w:tplc="A688371E">
      <w:numFmt w:val="bullet"/>
      <w:lvlText w:val="•"/>
      <w:lvlJc w:val="left"/>
      <w:pPr>
        <w:ind w:left="772" w:hanging="146"/>
      </w:pPr>
      <w:rPr>
        <w:rFonts w:hint="default"/>
      </w:rPr>
    </w:lvl>
    <w:lvl w:ilvl="2" w:tplc="D4A0AA80">
      <w:numFmt w:val="bullet"/>
      <w:lvlText w:val="•"/>
      <w:lvlJc w:val="left"/>
      <w:pPr>
        <w:ind w:left="1285" w:hanging="146"/>
      </w:pPr>
      <w:rPr>
        <w:rFonts w:hint="default"/>
      </w:rPr>
    </w:lvl>
    <w:lvl w:ilvl="3" w:tplc="A232ED58">
      <w:numFmt w:val="bullet"/>
      <w:lvlText w:val="•"/>
      <w:lvlJc w:val="left"/>
      <w:pPr>
        <w:ind w:left="1797" w:hanging="146"/>
      </w:pPr>
      <w:rPr>
        <w:rFonts w:hint="default"/>
      </w:rPr>
    </w:lvl>
    <w:lvl w:ilvl="4" w:tplc="D3B0A452">
      <w:numFmt w:val="bullet"/>
      <w:lvlText w:val="•"/>
      <w:lvlJc w:val="left"/>
      <w:pPr>
        <w:ind w:left="2310" w:hanging="146"/>
      </w:pPr>
      <w:rPr>
        <w:rFonts w:hint="default"/>
      </w:rPr>
    </w:lvl>
    <w:lvl w:ilvl="5" w:tplc="46823794">
      <w:numFmt w:val="bullet"/>
      <w:lvlText w:val="•"/>
      <w:lvlJc w:val="left"/>
      <w:pPr>
        <w:ind w:left="2822" w:hanging="146"/>
      </w:pPr>
      <w:rPr>
        <w:rFonts w:hint="default"/>
      </w:rPr>
    </w:lvl>
    <w:lvl w:ilvl="6" w:tplc="82D213B4">
      <w:numFmt w:val="bullet"/>
      <w:lvlText w:val="•"/>
      <w:lvlJc w:val="left"/>
      <w:pPr>
        <w:ind w:left="3335" w:hanging="146"/>
      </w:pPr>
      <w:rPr>
        <w:rFonts w:hint="default"/>
      </w:rPr>
    </w:lvl>
    <w:lvl w:ilvl="7" w:tplc="3B8CE206">
      <w:numFmt w:val="bullet"/>
      <w:lvlText w:val="•"/>
      <w:lvlJc w:val="left"/>
      <w:pPr>
        <w:ind w:left="3847" w:hanging="146"/>
      </w:pPr>
      <w:rPr>
        <w:rFonts w:hint="default"/>
      </w:rPr>
    </w:lvl>
    <w:lvl w:ilvl="8" w:tplc="9E4C4CEE">
      <w:numFmt w:val="bullet"/>
      <w:lvlText w:val="•"/>
      <w:lvlJc w:val="left"/>
      <w:pPr>
        <w:ind w:left="4360" w:hanging="146"/>
      </w:pPr>
      <w:rPr>
        <w:rFonts w:hint="default"/>
      </w:rPr>
    </w:lvl>
  </w:abstractNum>
  <w:abstractNum w:abstractNumId="11" w15:restartNumberingAfterBreak="0">
    <w:nsid w:val="193C4E1E"/>
    <w:multiLevelType w:val="hybridMultilevel"/>
    <w:tmpl w:val="405A18D4"/>
    <w:lvl w:ilvl="0" w:tplc="EC32DE3E">
      <w:numFmt w:val="bullet"/>
      <w:lvlText w:val="-"/>
      <w:lvlJc w:val="left"/>
      <w:pPr>
        <w:ind w:left="30" w:hanging="126"/>
      </w:pPr>
      <w:rPr>
        <w:rFonts w:ascii="맑은 고딕" w:eastAsia="맑은 고딕" w:hAnsi="맑은 고딕" w:cs="맑은 고딕" w:hint="default"/>
        <w:w w:val="103"/>
        <w:sz w:val="16"/>
        <w:szCs w:val="16"/>
      </w:rPr>
    </w:lvl>
    <w:lvl w:ilvl="1" w:tplc="6B0E8D22">
      <w:numFmt w:val="bullet"/>
      <w:lvlText w:val="•"/>
      <w:lvlJc w:val="left"/>
      <w:pPr>
        <w:ind w:left="699" w:hanging="126"/>
      </w:pPr>
      <w:rPr>
        <w:rFonts w:hint="default"/>
      </w:rPr>
    </w:lvl>
    <w:lvl w:ilvl="2" w:tplc="D2F6A1FC">
      <w:numFmt w:val="bullet"/>
      <w:lvlText w:val="•"/>
      <w:lvlJc w:val="left"/>
      <w:pPr>
        <w:ind w:left="1359" w:hanging="126"/>
      </w:pPr>
      <w:rPr>
        <w:rFonts w:hint="default"/>
      </w:rPr>
    </w:lvl>
    <w:lvl w:ilvl="3" w:tplc="BFA84BBC">
      <w:numFmt w:val="bullet"/>
      <w:lvlText w:val="•"/>
      <w:lvlJc w:val="left"/>
      <w:pPr>
        <w:ind w:left="2019" w:hanging="126"/>
      </w:pPr>
      <w:rPr>
        <w:rFonts w:hint="default"/>
      </w:rPr>
    </w:lvl>
    <w:lvl w:ilvl="4" w:tplc="CC10FD80">
      <w:numFmt w:val="bullet"/>
      <w:lvlText w:val="•"/>
      <w:lvlJc w:val="left"/>
      <w:pPr>
        <w:ind w:left="2679" w:hanging="126"/>
      </w:pPr>
      <w:rPr>
        <w:rFonts w:hint="default"/>
      </w:rPr>
    </w:lvl>
    <w:lvl w:ilvl="5" w:tplc="C19858B4">
      <w:numFmt w:val="bullet"/>
      <w:lvlText w:val="•"/>
      <w:lvlJc w:val="left"/>
      <w:pPr>
        <w:ind w:left="3339" w:hanging="126"/>
      </w:pPr>
      <w:rPr>
        <w:rFonts w:hint="default"/>
      </w:rPr>
    </w:lvl>
    <w:lvl w:ilvl="6" w:tplc="86005098">
      <w:numFmt w:val="bullet"/>
      <w:lvlText w:val="•"/>
      <w:lvlJc w:val="left"/>
      <w:pPr>
        <w:ind w:left="3998" w:hanging="126"/>
      </w:pPr>
      <w:rPr>
        <w:rFonts w:hint="default"/>
      </w:rPr>
    </w:lvl>
    <w:lvl w:ilvl="7" w:tplc="2E748584">
      <w:numFmt w:val="bullet"/>
      <w:lvlText w:val="•"/>
      <w:lvlJc w:val="left"/>
      <w:pPr>
        <w:ind w:left="4658" w:hanging="126"/>
      </w:pPr>
      <w:rPr>
        <w:rFonts w:hint="default"/>
      </w:rPr>
    </w:lvl>
    <w:lvl w:ilvl="8" w:tplc="8C4A8E20">
      <w:numFmt w:val="bullet"/>
      <w:lvlText w:val="•"/>
      <w:lvlJc w:val="left"/>
      <w:pPr>
        <w:ind w:left="5318" w:hanging="126"/>
      </w:pPr>
      <w:rPr>
        <w:rFonts w:hint="default"/>
      </w:rPr>
    </w:lvl>
  </w:abstractNum>
  <w:abstractNum w:abstractNumId="12" w15:restartNumberingAfterBreak="0">
    <w:nsid w:val="1A5A146F"/>
    <w:multiLevelType w:val="hybridMultilevel"/>
    <w:tmpl w:val="58C84B88"/>
    <w:lvl w:ilvl="0" w:tplc="F348C082">
      <w:numFmt w:val="bullet"/>
      <w:lvlText w:val="-"/>
      <w:lvlJc w:val="left"/>
      <w:pPr>
        <w:ind w:left="30" w:hanging="126"/>
      </w:pPr>
      <w:rPr>
        <w:rFonts w:ascii="맑은 고딕" w:eastAsia="맑은 고딕" w:hAnsi="맑은 고딕" w:cs="맑은 고딕" w:hint="default"/>
        <w:w w:val="103"/>
        <w:sz w:val="16"/>
        <w:szCs w:val="16"/>
      </w:rPr>
    </w:lvl>
    <w:lvl w:ilvl="1" w:tplc="C1740116">
      <w:numFmt w:val="bullet"/>
      <w:lvlText w:val="•"/>
      <w:lvlJc w:val="left"/>
      <w:pPr>
        <w:ind w:left="699" w:hanging="126"/>
      </w:pPr>
      <w:rPr>
        <w:rFonts w:hint="default"/>
      </w:rPr>
    </w:lvl>
    <w:lvl w:ilvl="2" w:tplc="0D060E36">
      <w:numFmt w:val="bullet"/>
      <w:lvlText w:val="•"/>
      <w:lvlJc w:val="left"/>
      <w:pPr>
        <w:ind w:left="1359" w:hanging="126"/>
      </w:pPr>
      <w:rPr>
        <w:rFonts w:hint="default"/>
      </w:rPr>
    </w:lvl>
    <w:lvl w:ilvl="3" w:tplc="86AC176A">
      <w:numFmt w:val="bullet"/>
      <w:lvlText w:val="•"/>
      <w:lvlJc w:val="left"/>
      <w:pPr>
        <w:ind w:left="2019" w:hanging="126"/>
      </w:pPr>
      <w:rPr>
        <w:rFonts w:hint="default"/>
      </w:rPr>
    </w:lvl>
    <w:lvl w:ilvl="4" w:tplc="8286E9F4">
      <w:numFmt w:val="bullet"/>
      <w:lvlText w:val="•"/>
      <w:lvlJc w:val="left"/>
      <w:pPr>
        <w:ind w:left="2679" w:hanging="126"/>
      </w:pPr>
      <w:rPr>
        <w:rFonts w:hint="default"/>
      </w:rPr>
    </w:lvl>
    <w:lvl w:ilvl="5" w:tplc="CE74F4B6">
      <w:numFmt w:val="bullet"/>
      <w:lvlText w:val="•"/>
      <w:lvlJc w:val="left"/>
      <w:pPr>
        <w:ind w:left="3339" w:hanging="126"/>
      </w:pPr>
      <w:rPr>
        <w:rFonts w:hint="default"/>
      </w:rPr>
    </w:lvl>
    <w:lvl w:ilvl="6" w:tplc="811466F2">
      <w:numFmt w:val="bullet"/>
      <w:lvlText w:val="•"/>
      <w:lvlJc w:val="left"/>
      <w:pPr>
        <w:ind w:left="3998" w:hanging="126"/>
      </w:pPr>
      <w:rPr>
        <w:rFonts w:hint="default"/>
      </w:rPr>
    </w:lvl>
    <w:lvl w:ilvl="7" w:tplc="D0920F1E">
      <w:numFmt w:val="bullet"/>
      <w:lvlText w:val="•"/>
      <w:lvlJc w:val="left"/>
      <w:pPr>
        <w:ind w:left="4658" w:hanging="126"/>
      </w:pPr>
      <w:rPr>
        <w:rFonts w:hint="default"/>
      </w:rPr>
    </w:lvl>
    <w:lvl w:ilvl="8" w:tplc="5484D5A6">
      <w:numFmt w:val="bullet"/>
      <w:lvlText w:val="•"/>
      <w:lvlJc w:val="left"/>
      <w:pPr>
        <w:ind w:left="5318" w:hanging="126"/>
      </w:pPr>
      <w:rPr>
        <w:rFonts w:hint="default"/>
      </w:rPr>
    </w:lvl>
  </w:abstractNum>
  <w:abstractNum w:abstractNumId="13" w15:restartNumberingAfterBreak="0">
    <w:nsid w:val="1AA678B0"/>
    <w:multiLevelType w:val="hybridMultilevel"/>
    <w:tmpl w:val="B8DC61CA"/>
    <w:lvl w:ilvl="0" w:tplc="F0F45A96">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AF20DB68">
      <w:numFmt w:val="bullet"/>
      <w:lvlText w:val="•"/>
      <w:lvlJc w:val="left"/>
      <w:pPr>
        <w:ind w:left="556" w:hanging="106"/>
      </w:pPr>
      <w:rPr>
        <w:rFonts w:hint="default"/>
      </w:rPr>
    </w:lvl>
    <w:lvl w:ilvl="2" w:tplc="A1AA91CE">
      <w:numFmt w:val="bullet"/>
      <w:lvlText w:val="•"/>
      <w:lvlJc w:val="left"/>
      <w:pPr>
        <w:ind w:left="1093" w:hanging="106"/>
      </w:pPr>
      <w:rPr>
        <w:rFonts w:hint="default"/>
      </w:rPr>
    </w:lvl>
    <w:lvl w:ilvl="3" w:tplc="27902E48">
      <w:numFmt w:val="bullet"/>
      <w:lvlText w:val="•"/>
      <w:lvlJc w:val="left"/>
      <w:pPr>
        <w:ind w:left="1629" w:hanging="106"/>
      </w:pPr>
      <w:rPr>
        <w:rFonts w:hint="default"/>
      </w:rPr>
    </w:lvl>
    <w:lvl w:ilvl="4" w:tplc="C67ADDCE">
      <w:numFmt w:val="bullet"/>
      <w:lvlText w:val="•"/>
      <w:lvlJc w:val="left"/>
      <w:pPr>
        <w:ind w:left="2166" w:hanging="106"/>
      </w:pPr>
      <w:rPr>
        <w:rFonts w:hint="default"/>
      </w:rPr>
    </w:lvl>
    <w:lvl w:ilvl="5" w:tplc="BF6E8BF0">
      <w:numFmt w:val="bullet"/>
      <w:lvlText w:val="•"/>
      <w:lvlJc w:val="left"/>
      <w:pPr>
        <w:ind w:left="2702" w:hanging="106"/>
      </w:pPr>
      <w:rPr>
        <w:rFonts w:hint="default"/>
      </w:rPr>
    </w:lvl>
    <w:lvl w:ilvl="6" w:tplc="154A14CE">
      <w:numFmt w:val="bullet"/>
      <w:lvlText w:val="•"/>
      <w:lvlJc w:val="left"/>
      <w:pPr>
        <w:ind w:left="3239" w:hanging="106"/>
      </w:pPr>
      <w:rPr>
        <w:rFonts w:hint="default"/>
      </w:rPr>
    </w:lvl>
    <w:lvl w:ilvl="7" w:tplc="A4B0852E">
      <w:numFmt w:val="bullet"/>
      <w:lvlText w:val="•"/>
      <w:lvlJc w:val="left"/>
      <w:pPr>
        <w:ind w:left="3775" w:hanging="106"/>
      </w:pPr>
      <w:rPr>
        <w:rFonts w:hint="default"/>
      </w:rPr>
    </w:lvl>
    <w:lvl w:ilvl="8" w:tplc="A08241CC">
      <w:numFmt w:val="bullet"/>
      <w:lvlText w:val="•"/>
      <w:lvlJc w:val="left"/>
      <w:pPr>
        <w:ind w:left="4312" w:hanging="106"/>
      </w:pPr>
      <w:rPr>
        <w:rFonts w:hint="default"/>
      </w:rPr>
    </w:lvl>
  </w:abstractNum>
  <w:abstractNum w:abstractNumId="14" w15:restartNumberingAfterBreak="0">
    <w:nsid w:val="1D4468CA"/>
    <w:multiLevelType w:val="hybridMultilevel"/>
    <w:tmpl w:val="99B8BB74"/>
    <w:lvl w:ilvl="0" w:tplc="02385704">
      <w:numFmt w:val="bullet"/>
      <w:lvlText w:val="-"/>
      <w:lvlJc w:val="left"/>
      <w:pPr>
        <w:ind w:left="149" w:hanging="126"/>
      </w:pPr>
      <w:rPr>
        <w:rFonts w:ascii="맑은 고딕" w:eastAsia="맑은 고딕" w:hAnsi="맑은 고딕" w:cs="맑은 고딕" w:hint="default"/>
        <w:w w:val="103"/>
        <w:sz w:val="16"/>
        <w:szCs w:val="16"/>
      </w:rPr>
    </w:lvl>
    <w:lvl w:ilvl="1" w:tplc="8A36DCE6">
      <w:numFmt w:val="bullet"/>
      <w:lvlText w:val="•"/>
      <w:lvlJc w:val="left"/>
      <w:pPr>
        <w:ind w:left="1568" w:hanging="126"/>
      </w:pPr>
      <w:rPr>
        <w:rFonts w:hint="default"/>
      </w:rPr>
    </w:lvl>
    <w:lvl w:ilvl="2" w:tplc="E3F604C2">
      <w:numFmt w:val="bullet"/>
      <w:lvlText w:val="•"/>
      <w:lvlJc w:val="left"/>
      <w:pPr>
        <w:ind w:left="2997" w:hanging="126"/>
      </w:pPr>
      <w:rPr>
        <w:rFonts w:hint="default"/>
      </w:rPr>
    </w:lvl>
    <w:lvl w:ilvl="3" w:tplc="F998D120">
      <w:numFmt w:val="bullet"/>
      <w:lvlText w:val="•"/>
      <w:lvlJc w:val="left"/>
      <w:pPr>
        <w:ind w:left="4425" w:hanging="126"/>
      </w:pPr>
      <w:rPr>
        <w:rFonts w:hint="default"/>
      </w:rPr>
    </w:lvl>
    <w:lvl w:ilvl="4" w:tplc="38206AE2">
      <w:numFmt w:val="bullet"/>
      <w:lvlText w:val="•"/>
      <w:lvlJc w:val="left"/>
      <w:pPr>
        <w:ind w:left="5854" w:hanging="126"/>
      </w:pPr>
      <w:rPr>
        <w:rFonts w:hint="default"/>
      </w:rPr>
    </w:lvl>
    <w:lvl w:ilvl="5" w:tplc="F628090C">
      <w:numFmt w:val="bullet"/>
      <w:lvlText w:val="•"/>
      <w:lvlJc w:val="left"/>
      <w:pPr>
        <w:ind w:left="7283" w:hanging="126"/>
      </w:pPr>
      <w:rPr>
        <w:rFonts w:hint="default"/>
      </w:rPr>
    </w:lvl>
    <w:lvl w:ilvl="6" w:tplc="82E073D8">
      <w:numFmt w:val="bullet"/>
      <w:lvlText w:val="•"/>
      <w:lvlJc w:val="left"/>
      <w:pPr>
        <w:ind w:left="8711" w:hanging="126"/>
      </w:pPr>
      <w:rPr>
        <w:rFonts w:hint="default"/>
      </w:rPr>
    </w:lvl>
    <w:lvl w:ilvl="7" w:tplc="9C723F16">
      <w:numFmt w:val="bullet"/>
      <w:lvlText w:val="•"/>
      <w:lvlJc w:val="left"/>
      <w:pPr>
        <w:ind w:left="10140" w:hanging="126"/>
      </w:pPr>
      <w:rPr>
        <w:rFonts w:hint="default"/>
      </w:rPr>
    </w:lvl>
    <w:lvl w:ilvl="8" w:tplc="B888D0C2">
      <w:numFmt w:val="bullet"/>
      <w:lvlText w:val="•"/>
      <w:lvlJc w:val="left"/>
      <w:pPr>
        <w:ind w:left="11569" w:hanging="126"/>
      </w:pPr>
      <w:rPr>
        <w:rFonts w:hint="default"/>
      </w:rPr>
    </w:lvl>
  </w:abstractNum>
  <w:abstractNum w:abstractNumId="15" w15:restartNumberingAfterBreak="0">
    <w:nsid w:val="1D4B6BC1"/>
    <w:multiLevelType w:val="hybridMultilevel"/>
    <w:tmpl w:val="3BFEDAB0"/>
    <w:lvl w:ilvl="0" w:tplc="2E24972E">
      <w:start w:val="1"/>
      <w:numFmt w:val="bullet"/>
      <w:lvlText w:val=""/>
      <w:lvlJc w:val="left"/>
      <w:pPr>
        <w:ind w:left="0" w:firstLine="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6" w15:restartNumberingAfterBreak="0">
    <w:nsid w:val="1D6F6AF5"/>
    <w:multiLevelType w:val="hybridMultilevel"/>
    <w:tmpl w:val="0E82E7FA"/>
    <w:lvl w:ilvl="0" w:tplc="19FC3534">
      <w:numFmt w:val="bullet"/>
      <w:lvlText w:val="-"/>
      <w:lvlJc w:val="left"/>
      <w:pPr>
        <w:ind w:left="30" w:hanging="126"/>
      </w:pPr>
      <w:rPr>
        <w:rFonts w:ascii="맑은 고딕" w:eastAsia="맑은 고딕" w:hAnsi="맑은 고딕" w:cs="맑은 고딕" w:hint="default"/>
        <w:w w:val="103"/>
        <w:sz w:val="16"/>
        <w:szCs w:val="16"/>
      </w:rPr>
    </w:lvl>
    <w:lvl w:ilvl="1" w:tplc="7B90C87E">
      <w:numFmt w:val="bullet"/>
      <w:lvlText w:val="•"/>
      <w:lvlJc w:val="left"/>
      <w:pPr>
        <w:ind w:left="699" w:hanging="126"/>
      </w:pPr>
      <w:rPr>
        <w:rFonts w:hint="default"/>
      </w:rPr>
    </w:lvl>
    <w:lvl w:ilvl="2" w:tplc="14380044">
      <w:numFmt w:val="bullet"/>
      <w:lvlText w:val="•"/>
      <w:lvlJc w:val="left"/>
      <w:pPr>
        <w:ind w:left="1359" w:hanging="126"/>
      </w:pPr>
      <w:rPr>
        <w:rFonts w:hint="default"/>
      </w:rPr>
    </w:lvl>
    <w:lvl w:ilvl="3" w:tplc="AA6ED48E">
      <w:numFmt w:val="bullet"/>
      <w:lvlText w:val="•"/>
      <w:lvlJc w:val="left"/>
      <w:pPr>
        <w:ind w:left="2019" w:hanging="126"/>
      </w:pPr>
      <w:rPr>
        <w:rFonts w:hint="default"/>
      </w:rPr>
    </w:lvl>
    <w:lvl w:ilvl="4" w:tplc="C3064DE4">
      <w:numFmt w:val="bullet"/>
      <w:lvlText w:val="•"/>
      <w:lvlJc w:val="left"/>
      <w:pPr>
        <w:ind w:left="2679" w:hanging="126"/>
      </w:pPr>
      <w:rPr>
        <w:rFonts w:hint="default"/>
      </w:rPr>
    </w:lvl>
    <w:lvl w:ilvl="5" w:tplc="7C80CFD6">
      <w:numFmt w:val="bullet"/>
      <w:lvlText w:val="•"/>
      <w:lvlJc w:val="left"/>
      <w:pPr>
        <w:ind w:left="3339" w:hanging="126"/>
      </w:pPr>
      <w:rPr>
        <w:rFonts w:hint="default"/>
      </w:rPr>
    </w:lvl>
    <w:lvl w:ilvl="6" w:tplc="CCA2F068">
      <w:numFmt w:val="bullet"/>
      <w:lvlText w:val="•"/>
      <w:lvlJc w:val="left"/>
      <w:pPr>
        <w:ind w:left="3998" w:hanging="126"/>
      </w:pPr>
      <w:rPr>
        <w:rFonts w:hint="default"/>
      </w:rPr>
    </w:lvl>
    <w:lvl w:ilvl="7" w:tplc="4E64D278">
      <w:numFmt w:val="bullet"/>
      <w:lvlText w:val="•"/>
      <w:lvlJc w:val="left"/>
      <w:pPr>
        <w:ind w:left="4658" w:hanging="126"/>
      </w:pPr>
      <w:rPr>
        <w:rFonts w:hint="default"/>
      </w:rPr>
    </w:lvl>
    <w:lvl w:ilvl="8" w:tplc="E23491D6">
      <w:numFmt w:val="bullet"/>
      <w:lvlText w:val="•"/>
      <w:lvlJc w:val="left"/>
      <w:pPr>
        <w:ind w:left="5318" w:hanging="126"/>
      </w:pPr>
      <w:rPr>
        <w:rFonts w:hint="default"/>
      </w:rPr>
    </w:lvl>
  </w:abstractNum>
  <w:abstractNum w:abstractNumId="17" w15:restartNumberingAfterBreak="0">
    <w:nsid w:val="1DF85A26"/>
    <w:multiLevelType w:val="hybridMultilevel"/>
    <w:tmpl w:val="533207DA"/>
    <w:lvl w:ilvl="0" w:tplc="A74C76FC">
      <w:start w:val="1"/>
      <w:numFmt w:val="decimal"/>
      <w:lvlText w:val="%1."/>
      <w:lvlJc w:val="left"/>
      <w:pPr>
        <w:ind w:left="1144" w:hanging="198"/>
      </w:pPr>
      <w:rPr>
        <w:rFonts w:ascii="맑은 고딕" w:eastAsia="맑은 고딕" w:hAnsi="맑은 고딕" w:cs="맑은 고딕" w:hint="default"/>
        <w:b/>
        <w:bCs/>
        <w:spacing w:val="-1"/>
        <w:w w:val="103"/>
        <w:sz w:val="16"/>
        <w:szCs w:val="16"/>
      </w:rPr>
    </w:lvl>
    <w:lvl w:ilvl="1" w:tplc="FF2CD642">
      <w:numFmt w:val="bullet"/>
      <w:lvlText w:val="•"/>
      <w:lvlJc w:val="left"/>
      <w:pPr>
        <w:ind w:left="2602" w:hanging="198"/>
      </w:pPr>
      <w:rPr>
        <w:rFonts w:hint="default"/>
      </w:rPr>
    </w:lvl>
    <w:lvl w:ilvl="2" w:tplc="26D62EF6">
      <w:numFmt w:val="bullet"/>
      <w:lvlText w:val="•"/>
      <w:lvlJc w:val="left"/>
      <w:pPr>
        <w:ind w:left="4064" w:hanging="198"/>
      </w:pPr>
      <w:rPr>
        <w:rFonts w:hint="default"/>
      </w:rPr>
    </w:lvl>
    <w:lvl w:ilvl="3" w:tplc="DFA8DC2C">
      <w:numFmt w:val="bullet"/>
      <w:lvlText w:val="•"/>
      <w:lvlJc w:val="left"/>
      <w:pPr>
        <w:ind w:left="5526" w:hanging="198"/>
      </w:pPr>
      <w:rPr>
        <w:rFonts w:hint="default"/>
      </w:rPr>
    </w:lvl>
    <w:lvl w:ilvl="4" w:tplc="1A6C07E0">
      <w:numFmt w:val="bullet"/>
      <w:lvlText w:val="•"/>
      <w:lvlJc w:val="left"/>
      <w:pPr>
        <w:ind w:left="6988" w:hanging="198"/>
      </w:pPr>
      <w:rPr>
        <w:rFonts w:hint="default"/>
      </w:rPr>
    </w:lvl>
    <w:lvl w:ilvl="5" w:tplc="A0F20C38">
      <w:numFmt w:val="bullet"/>
      <w:lvlText w:val="•"/>
      <w:lvlJc w:val="left"/>
      <w:pPr>
        <w:ind w:left="8450" w:hanging="198"/>
      </w:pPr>
      <w:rPr>
        <w:rFonts w:hint="default"/>
      </w:rPr>
    </w:lvl>
    <w:lvl w:ilvl="6" w:tplc="44D40F04">
      <w:numFmt w:val="bullet"/>
      <w:lvlText w:val="•"/>
      <w:lvlJc w:val="left"/>
      <w:pPr>
        <w:ind w:left="9912" w:hanging="198"/>
      </w:pPr>
      <w:rPr>
        <w:rFonts w:hint="default"/>
      </w:rPr>
    </w:lvl>
    <w:lvl w:ilvl="7" w:tplc="4F90A20E">
      <w:numFmt w:val="bullet"/>
      <w:lvlText w:val="•"/>
      <w:lvlJc w:val="left"/>
      <w:pPr>
        <w:ind w:left="11374" w:hanging="198"/>
      </w:pPr>
      <w:rPr>
        <w:rFonts w:hint="default"/>
      </w:rPr>
    </w:lvl>
    <w:lvl w:ilvl="8" w:tplc="9328D9D8">
      <w:numFmt w:val="bullet"/>
      <w:lvlText w:val="•"/>
      <w:lvlJc w:val="left"/>
      <w:pPr>
        <w:ind w:left="12836" w:hanging="198"/>
      </w:pPr>
      <w:rPr>
        <w:rFonts w:hint="default"/>
      </w:rPr>
    </w:lvl>
  </w:abstractNum>
  <w:abstractNum w:abstractNumId="18" w15:restartNumberingAfterBreak="0">
    <w:nsid w:val="228C06A8"/>
    <w:multiLevelType w:val="hybridMultilevel"/>
    <w:tmpl w:val="09320B9A"/>
    <w:lvl w:ilvl="0" w:tplc="6FB4AE38">
      <w:start w:val="1"/>
      <w:numFmt w:val="bullet"/>
      <w:lvlText w:val="-"/>
      <w:lvlJc w:val="left"/>
      <w:pPr>
        <w:ind w:left="284" w:hanging="171"/>
      </w:pPr>
      <w:rPr>
        <w:rFonts w:ascii="Courier New" w:hAnsi="Courier New"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9" w15:restartNumberingAfterBreak="0">
    <w:nsid w:val="238024A0"/>
    <w:multiLevelType w:val="hybridMultilevel"/>
    <w:tmpl w:val="87CE4D7A"/>
    <w:lvl w:ilvl="0" w:tplc="AD6210F6">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050E2810">
      <w:numFmt w:val="bullet"/>
      <w:lvlText w:val="•"/>
      <w:lvlJc w:val="left"/>
      <w:pPr>
        <w:ind w:left="443" w:hanging="106"/>
      </w:pPr>
      <w:rPr>
        <w:rFonts w:hint="default"/>
      </w:rPr>
    </w:lvl>
    <w:lvl w:ilvl="2" w:tplc="379EFA98">
      <w:numFmt w:val="bullet"/>
      <w:lvlText w:val="•"/>
      <w:lvlJc w:val="left"/>
      <w:pPr>
        <w:ind w:left="866" w:hanging="106"/>
      </w:pPr>
      <w:rPr>
        <w:rFonts w:hint="default"/>
      </w:rPr>
    </w:lvl>
    <w:lvl w:ilvl="3" w:tplc="54748106">
      <w:numFmt w:val="bullet"/>
      <w:lvlText w:val="•"/>
      <w:lvlJc w:val="left"/>
      <w:pPr>
        <w:ind w:left="1289" w:hanging="106"/>
      </w:pPr>
      <w:rPr>
        <w:rFonts w:hint="default"/>
      </w:rPr>
    </w:lvl>
    <w:lvl w:ilvl="4" w:tplc="5240F8EA">
      <w:numFmt w:val="bullet"/>
      <w:lvlText w:val="•"/>
      <w:lvlJc w:val="left"/>
      <w:pPr>
        <w:ind w:left="1712" w:hanging="106"/>
      </w:pPr>
      <w:rPr>
        <w:rFonts w:hint="default"/>
      </w:rPr>
    </w:lvl>
    <w:lvl w:ilvl="5" w:tplc="CB26298C">
      <w:numFmt w:val="bullet"/>
      <w:lvlText w:val="•"/>
      <w:lvlJc w:val="left"/>
      <w:pPr>
        <w:ind w:left="2136" w:hanging="106"/>
      </w:pPr>
      <w:rPr>
        <w:rFonts w:hint="default"/>
      </w:rPr>
    </w:lvl>
    <w:lvl w:ilvl="6" w:tplc="29E471B8">
      <w:numFmt w:val="bullet"/>
      <w:lvlText w:val="•"/>
      <w:lvlJc w:val="left"/>
      <w:pPr>
        <w:ind w:left="2559" w:hanging="106"/>
      </w:pPr>
      <w:rPr>
        <w:rFonts w:hint="default"/>
      </w:rPr>
    </w:lvl>
    <w:lvl w:ilvl="7" w:tplc="0E9E16FA">
      <w:numFmt w:val="bullet"/>
      <w:lvlText w:val="•"/>
      <w:lvlJc w:val="left"/>
      <w:pPr>
        <w:ind w:left="2982" w:hanging="106"/>
      </w:pPr>
      <w:rPr>
        <w:rFonts w:hint="default"/>
      </w:rPr>
    </w:lvl>
    <w:lvl w:ilvl="8" w:tplc="CDCCBFA0">
      <w:numFmt w:val="bullet"/>
      <w:lvlText w:val="•"/>
      <w:lvlJc w:val="left"/>
      <w:pPr>
        <w:ind w:left="3405" w:hanging="106"/>
      </w:pPr>
      <w:rPr>
        <w:rFonts w:hint="default"/>
      </w:rPr>
    </w:lvl>
  </w:abstractNum>
  <w:abstractNum w:abstractNumId="20" w15:restartNumberingAfterBreak="0">
    <w:nsid w:val="26E96B6D"/>
    <w:multiLevelType w:val="hybridMultilevel"/>
    <w:tmpl w:val="241805A6"/>
    <w:lvl w:ilvl="0" w:tplc="F9805D72">
      <w:numFmt w:val="bullet"/>
      <w:lvlText w:val="-"/>
      <w:lvlJc w:val="left"/>
      <w:pPr>
        <w:ind w:left="91" w:hanging="73"/>
      </w:pPr>
      <w:rPr>
        <w:rFonts w:ascii="맑은 고딕" w:eastAsia="맑은 고딕" w:hAnsi="맑은 고딕" w:cs="맑은 고딕" w:hint="default"/>
        <w:w w:val="106"/>
        <w:sz w:val="9"/>
        <w:szCs w:val="9"/>
      </w:rPr>
    </w:lvl>
    <w:lvl w:ilvl="1" w:tplc="57026F24">
      <w:numFmt w:val="bullet"/>
      <w:lvlText w:val="•"/>
      <w:lvlJc w:val="left"/>
      <w:pPr>
        <w:ind w:left="628" w:hanging="73"/>
      </w:pPr>
      <w:rPr>
        <w:rFonts w:hint="default"/>
      </w:rPr>
    </w:lvl>
    <w:lvl w:ilvl="2" w:tplc="2E6E98A4">
      <w:numFmt w:val="bullet"/>
      <w:lvlText w:val="•"/>
      <w:lvlJc w:val="left"/>
      <w:pPr>
        <w:ind w:left="1157" w:hanging="73"/>
      </w:pPr>
      <w:rPr>
        <w:rFonts w:hint="default"/>
      </w:rPr>
    </w:lvl>
    <w:lvl w:ilvl="3" w:tplc="36327DCE">
      <w:numFmt w:val="bullet"/>
      <w:lvlText w:val="•"/>
      <w:lvlJc w:val="left"/>
      <w:pPr>
        <w:ind w:left="1685" w:hanging="73"/>
      </w:pPr>
      <w:rPr>
        <w:rFonts w:hint="default"/>
      </w:rPr>
    </w:lvl>
    <w:lvl w:ilvl="4" w:tplc="CA1ACE4A">
      <w:numFmt w:val="bullet"/>
      <w:lvlText w:val="•"/>
      <w:lvlJc w:val="left"/>
      <w:pPr>
        <w:ind w:left="2214" w:hanging="73"/>
      </w:pPr>
      <w:rPr>
        <w:rFonts w:hint="default"/>
      </w:rPr>
    </w:lvl>
    <w:lvl w:ilvl="5" w:tplc="881AD436">
      <w:numFmt w:val="bullet"/>
      <w:lvlText w:val="•"/>
      <w:lvlJc w:val="left"/>
      <w:pPr>
        <w:ind w:left="2742" w:hanging="73"/>
      </w:pPr>
      <w:rPr>
        <w:rFonts w:hint="default"/>
      </w:rPr>
    </w:lvl>
    <w:lvl w:ilvl="6" w:tplc="B0E8460C">
      <w:numFmt w:val="bullet"/>
      <w:lvlText w:val="•"/>
      <w:lvlJc w:val="left"/>
      <w:pPr>
        <w:ind w:left="3271" w:hanging="73"/>
      </w:pPr>
      <w:rPr>
        <w:rFonts w:hint="default"/>
      </w:rPr>
    </w:lvl>
    <w:lvl w:ilvl="7" w:tplc="ABD24442">
      <w:numFmt w:val="bullet"/>
      <w:lvlText w:val="•"/>
      <w:lvlJc w:val="left"/>
      <w:pPr>
        <w:ind w:left="3799" w:hanging="73"/>
      </w:pPr>
      <w:rPr>
        <w:rFonts w:hint="default"/>
      </w:rPr>
    </w:lvl>
    <w:lvl w:ilvl="8" w:tplc="E71EF8AA">
      <w:numFmt w:val="bullet"/>
      <w:lvlText w:val="•"/>
      <w:lvlJc w:val="left"/>
      <w:pPr>
        <w:ind w:left="4328" w:hanging="73"/>
      </w:pPr>
      <w:rPr>
        <w:rFonts w:hint="default"/>
      </w:rPr>
    </w:lvl>
  </w:abstractNum>
  <w:abstractNum w:abstractNumId="21" w15:restartNumberingAfterBreak="0">
    <w:nsid w:val="2B837ADA"/>
    <w:multiLevelType w:val="hybridMultilevel"/>
    <w:tmpl w:val="9A02BAC2"/>
    <w:lvl w:ilvl="0" w:tplc="3A427EA6">
      <w:numFmt w:val="bullet"/>
      <w:lvlText w:val="-"/>
      <w:lvlJc w:val="left"/>
      <w:pPr>
        <w:ind w:left="30" w:hanging="126"/>
      </w:pPr>
      <w:rPr>
        <w:rFonts w:ascii="맑은 고딕" w:eastAsia="맑은 고딕" w:hAnsi="맑은 고딕" w:cs="맑은 고딕" w:hint="default"/>
        <w:w w:val="103"/>
        <w:sz w:val="16"/>
        <w:szCs w:val="16"/>
      </w:rPr>
    </w:lvl>
    <w:lvl w:ilvl="1" w:tplc="32007E3C">
      <w:numFmt w:val="bullet"/>
      <w:lvlText w:val="•"/>
      <w:lvlJc w:val="left"/>
      <w:pPr>
        <w:ind w:left="699" w:hanging="126"/>
      </w:pPr>
      <w:rPr>
        <w:rFonts w:hint="default"/>
      </w:rPr>
    </w:lvl>
    <w:lvl w:ilvl="2" w:tplc="5E08C46C">
      <w:numFmt w:val="bullet"/>
      <w:lvlText w:val="•"/>
      <w:lvlJc w:val="left"/>
      <w:pPr>
        <w:ind w:left="1359" w:hanging="126"/>
      </w:pPr>
      <w:rPr>
        <w:rFonts w:hint="default"/>
      </w:rPr>
    </w:lvl>
    <w:lvl w:ilvl="3" w:tplc="08E6CD22">
      <w:numFmt w:val="bullet"/>
      <w:lvlText w:val="•"/>
      <w:lvlJc w:val="left"/>
      <w:pPr>
        <w:ind w:left="2019" w:hanging="126"/>
      </w:pPr>
      <w:rPr>
        <w:rFonts w:hint="default"/>
      </w:rPr>
    </w:lvl>
    <w:lvl w:ilvl="4" w:tplc="1638C280">
      <w:numFmt w:val="bullet"/>
      <w:lvlText w:val="•"/>
      <w:lvlJc w:val="left"/>
      <w:pPr>
        <w:ind w:left="2679" w:hanging="126"/>
      </w:pPr>
      <w:rPr>
        <w:rFonts w:hint="default"/>
      </w:rPr>
    </w:lvl>
    <w:lvl w:ilvl="5" w:tplc="1C82253E">
      <w:numFmt w:val="bullet"/>
      <w:lvlText w:val="•"/>
      <w:lvlJc w:val="left"/>
      <w:pPr>
        <w:ind w:left="3339" w:hanging="126"/>
      </w:pPr>
      <w:rPr>
        <w:rFonts w:hint="default"/>
      </w:rPr>
    </w:lvl>
    <w:lvl w:ilvl="6" w:tplc="1E5E4AC2">
      <w:numFmt w:val="bullet"/>
      <w:lvlText w:val="•"/>
      <w:lvlJc w:val="left"/>
      <w:pPr>
        <w:ind w:left="3998" w:hanging="126"/>
      </w:pPr>
      <w:rPr>
        <w:rFonts w:hint="default"/>
      </w:rPr>
    </w:lvl>
    <w:lvl w:ilvl="7" w:tplc="4A226696">
      <w:numFmt w:val="bullet"/>
      <w:lvlText w:val="•"/>
      <w:lvlJc w:val="left"/>
      <w:pPr>
        <w:ind w:left="4658" w:hanging="126"/>
      </w:pPr>
      <w:rPr>
        <w:rFonts w:hint="default"/>
      </w:rPr>
    </w:lvl>
    <w:lvl w:ilvl="8" w:tplc="09649E74">
      <w:numFmt w:val="bullet"/>
      <w:lvlText w:val="•"/>
      <w:lvlJc w:val="left"/>
      <w:pPr>
        <w:ind w:left="5318" w:hanging="126"/>
      </w:pPr>
      <w:rPr>
        <w:rFonts w:hint="default"/>
      </w:rPr>
    </w:lvl>
  </w:abstractNum>
  <w:abstractNum w:abstractNumId="22" w15:restartNumberingAfterBreak="0">
    <w:nsid w:val="32E655F5"/>
    <w:multiLevelType w:val="hybridMultilevel"/>
    <w:tmpl w:val="05A28BBA"/>
    <w:lvl w:ilvl="0" w:tplc="F98615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360350D7"/>
    <w:multiLevelType w:val="singleLevel"/>
    <w:tmpl w:val="594E973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4" w15:restartNumberingAfterBreak="0">
    <w:nsid w:val="3A742F61"/>
    <w:multiLevelType w:val="hybridMultilevel"/>
    <w:tmpl w:val="A2FAF8A8"/>
    <w:lvl w:ilvl="0" w:tplc="FBE8A9F8">
      <w:start w:val="2"/>
      <w:numFmt w:val="decimal"/>
      <w:lvlText w:val="%1."/>
      <w:lvlJc w:val="left"/>
      <w:pPr>
        <w:ind w:left="19" w:hanging="106"/>
      </w:pPr>
      <w:rPr>
        <w:rFonts w:ascii="맑은 고딕" w:eastAsia="맑은 고딕" w:hAnsi="맑은 고딕" w:cs="맑은 고딕" w:hint="default"/>
        <w:w w:val="106"/>
        <w:sz w:val="9"/>
        <w:szCs w:val="9"/>
      </w:rPr>
    </w:lvl>
    <w:lvl w:ilvl="1" w:tplc="FFE0E7FC">
      <w:numFmt w:val="bullet"/>
      <w:lvlText w:val="•"/>
      <w:lvlJc w:val="left"/>
      <w:pPr>
        <w:ind w:left="443" w:hanging="106"/>
      </w:pPr>
      <w:rPr>
        <w:rFonts w:hint="default"/>
      </w:rPr>
    </w:lvl>
    <w:lvl w:ilvl="2" w:tplc="71B238B4">
      <w:numFmt w:val="bullet"/>
      <w:lvlText w:val="•"/>
      <w:lvlJc w:val="left"/>
      <w:pPr>
        <w:ind w:left="866" w:hanging="106"/>
      </w:pPr>
      <w:rPr>
        <w:rFonts w:hint="default"/>
      </w:rPr>
    </w:lvl>
    <w:lvl w:ilvl="3" w:tplc="A290F9AE">
      <w:numFmt w:val="bullet"/>
      <w:lvlText w:val="•"/>
      <w:lvlJc w:val="left"/>
      <w:pPr>
        <w:ind w:left="1289" w:hanging="106"/>
      </w:pPr>
      <w:rPr>
        <w:rFonts w:hint="default"/>
      </w:rPr>
    </w:lvl>
    <w:lvl w:ilvl="4" w:tplc="4440C18E">
      <w:numFmt w:val="bullet"/>
      <w:lvlText w:val="•"/>
      <w:lvlJc w:val="left"/>
      <w:pPr>
        <w:ind w:left="1712" w:hanging="106"/>
      </w:pPr>
      <w:rPr>
        <w:rFonts w:hint="default"/>
      </w:rPr>
    </w:lvl>
    <w:lvl w:ilvl="5" w:tplc="ED86B204">
      <w:numFmt w:val="bullet"/>
      <w:lvlText w:val="•"/>
      <w:lvlJc w:val="left"/>
      <w:pPr>
        <w:ind w:left="2136" w:hanging="106"/>
      </w:pPr>
      <w:rPr>
        <w:rFonts w:hint="default"/>
      </w:rPr>
    </w:lvl>
    <w:lvl w:ilvl="6" w:tplc="D9681AD8">
      <w:numFmt w:val="bullet"/>
      <w:lvlText w:val="•"/>
      <w:lvlJc w:val="left"/>
      <w:pPr>
        <w:ind w:left="2559" w:hanging="106"/>
      </w:pPr>
      <w:rPr>
        <w:rFonts w:hint="default"/>
      </w:rPr>
    </w:lvl>
    <w:lvl w:ilvl="7" w:tplc="23EED60A">
      <w:numFmt w:val="bullet"/>
      <w:lvlText w:val="•"/>
      <w:lvlJc w:val="left"/>
      <w:pPr>
        <w:ind w:left="2982" w:hanging="106"/>
      </w:pPr>
      <w:rPr>
        <w:rFonts w:hint="default"/>
      </w:rPr>
    </w:lvl>
    <w:lvl w:ilvl="8" w:tplc="E06E85C0">
      <w:numFmt w:val="bullet"/>
      <w:lvlText w:val="•"/>
      <w:lvlJc w:val="left"/>
      <w:pPr>
        <w:ind w:left="3405" w:hanging="106"/>
      </w:pPr>
      <w:rPr>
        <w:rFonts w:hint="default"/>
      </w:rPr>
    </w:lvl>
  </w:abstractNum>
  <w:abstractNum w:abstractNumId="25" w15:restartNumberingAfterBreak="0">
    <w:nsid w:val="3EEC14F3"/>
    <w:multiLevelType w:val="hybridMultilevel"/>
    <w:tmpl w:val="E384049E"/>
    <w:lvl w:ilvl="0" w:tplc="974E2DD8">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3804607A">
      <w:numFmt w:val="bullet"/>
      <w:lvlText w:val="•"/>
      <w:lvlJc w:val="left"/>
      <w:pPr>
        <w:ind w:left="443" w:hanging="106"/>
      </w:pPr>
      <w:rPr>
        <w:rFonts w:hint="default"/>
      </w:rPr>
    </w:lvl>
    <w:lvl w:ilvl="2" w:tplc="93F6DEB2">
      <w:numFmt w:val="bullet"/>
      <w:lvlText w:val="•"/>
      <w:lvlJc w:val="left"/>
      <w:pPr>
        <w:ind w:left="866" w:hanging="106"/>
      </w:pPr>
      <w:rPr>
        <w:rFonts w:hint="default"/>
      </w:rPr>
    </w:lvl>
    <w:lvl w:ilvl="3" w:tplc="E7AE7BF2">
      <w:numFmt w:val="bullet"/>
      <w:lvlText w:val="•"/>
      <w:lvlJc w:val="left"/>
      <w:pPr>
        <w:ind w:left="1289" w:hanging="106"/>
      </w:pPr>
      <w:rPr>
        <w:rFonts w:hint="default"/>
      </w:rPr>
    </w:lvl>
    <w:lvl w:ilvl="4" w:tplc="63448FCC">
      <w:numFmt w:val="bullet"/>
      <w:lvlText w:val="•"/>
      <w:lvlJc w:val="left"/>
      <w:pPr>
        <w:ind w:left="1712" w:hanging="106"/>
      </w:pPr>
      <w:rPr>
        <w:rFonts w:hint="default"/>
      </w:rPr>
    </w:lvl>
    <w:lvl w:ilvl="5" w:tplc="0568BD76">
      <w:numFmt w:val="bullet"/>
      <w:lvlText w:val="•"/>
      <w:lvlJc w:val="left"/>
      <w:pPr>
        <w:ind w:left="2136" w:hanging="106"/>
      </w:pPr>
      <w:rPr>
        <w:rFonts w:hint="default"/>
      </w:rPr>
    </w:lvl>
    <w:lvl w:ilvl="6" w:tplc="F5B603C0">
      <w:numFmt w:val="bullet"/>
      <w:lvlText w:val="•"/>
      <w:lvlJc w:val="left"/>
      <w:pPr>
        <w:ind w:left="2559" w:hanging="106"/>
      </w:pPr>
      <w:rPr>
        <w:rFonts w:hint="default"/>
      </w:rPr>
    </w:lvl>
    <w:lvl w:ilvl="7" w:tplc="2102C546">
      <w:numFmt w:val="bullet"/>
      <w:lvlText w:val="•"/>
      <w:lvlJc w:val="left"/>
      <w:pPr>
        <w:ind w:left="2982" w:hanging="106"/>
      </w:pPr>
      <w:rPr>
        <w:rFonts w:hint="default"/>
      </w:rPr>
    </w:lvl>
    <w:lvl w:ilvl="8" w:tplc="A808E18C">
      <w:numFmt w:val="bullet"/>
      <w:lvlText w:val="•"/>
      <w:lvlJc w:val="left"/>
      <w:pPr>
        <w:ind w:left="3405" w:hanging="106"/>
      </w:pPr>
      <w:rPr>
        <w:rFonts w:hint="default"/>
      </w:rPr>
    </w:lvl>
  </w:abstractNum>
  <w:abstractNum w:abstractNumId="26" w15:restartNumberingAfterBreak="0">
    <w:nsid w:val="40291839"/>
    <w:multiLevelType w:val="hybridMultilevel"/>
    <w:tmpl w:val="E32CCE00"/>
    <w:lvl w:ilvl="0" w:tplc="8932A7B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A17EC984">
      <w:numFmt w:val="bullet"/>
      <w:lvlText w:val="•"/>
      <w:lvlJc w:val="left"/>
      <w:pPr>
        <w:ind w:left="556" w:hanging="106"/>
      </w:pPr>
      <w:rPr>
        <w:rFonts w:hint="default"/>
      </w:rPr>
    </w:lvl>
    <w:lvl w:ilvl="2" w:tplc="5FFCD42A">
      <w:numFmt w:val="bullet"/>
      <w:lvlText w:val="•"/>
      <w:lvlJc w:val="left"/>
      <w:pPr>
        <w:ind w:left="1093" w:hanging="106"/>
      </w:pPr>
      <w:rPr>
        <w:rFonts w:hint="default"/>
      </w:rPr>
    </w:lvl>
    <w:lvl w:ilvl="3" w:tplc="F30A7CEC">
      <w:numFmt w:val="bullet"/>
      <w:lvlText w:val="•"/>
      <w:lvlJc w:val="left"/>
      <w:pPr>
        <w:ind w:left="1629" w:hanging="106"/>
      </w:pPr>
      <w:rPr>
        <w:rFonts w:hint="default"/>
      </w:rPr>
    </w:lvl>
    <w:lvl w:ilvl="4" w:tplc="D7E86968">
      <w:numFmt w:val="bullet"/>
      <w:lvlText w:val="•"/>
      <w:lvlJc w:val="left"/>
      <w:pPr>
        <w:ind w:left="2166" w:hanging="106"/>
      </w:pPr>
      <w:rPr>
        <w:rFonts w:hint="default"/>
      </w:rPr>
    </w:lvl>
    <w:lvl w:ilvl="5" w:tplc="511AD4D2">
      <w:numFmt w:val="bullet"/>
      <w:lvlText w:val="•"/>
      <w:lvlJc w:val="left"/>
      <w:pPr>
        <w:ind w:left="2702" w:hanging="106"/>
      </w:pPr>
      <w:rPr>
        <w:rFonts w:hint="default"/>
      </w:rPr>
    </w:lvl>
    <w:lvl w:ilvl="6" w:tplc="0214F36C">
      <w:numFmt w:val="bullet"/>
      <w:lvlText w:val="•"/>
      <w:lvlJc w:val="left"/>
      <w:pPr>
        <w:ind w:left="3239" w:hanging="106"/>
      </w:pPr>
      <w:rPr>
        <w:rFonts w:hint="default"/>
      </w:rPr>
    </w:lvl>
    <w:lvl w:ilvl="7" w:tplc="28909796">
      <w:numFmt w:val="bullet"/>
      <w:lvlText w:val="•"/>
      <w:lvlJc w:val="left"/>
      <w:pPr>
        <w:ind w:left="3775" w:hanging="106"/>
      </w:pPr>
      <w:rPr>
        <w:rFonts w:hint="default"/>
      </w:rPr>
    </w:lvl>
    <w:lvl w:ilvl="8" w:tplc="DC30A6F2">
      <w:numFmt w:val="bullet"/>
      <w:lvlText w:val="•"/>
      <w:lvlJc w:val="left"/>
      <w:pPr>
        <w:ind w:left="4312" w:hanging="106"/>
      </w:pPr>
      <w:rPr>
        <w:rFonts w:hint="default"/>
      </w:rPr>
    </w:lvl>
  </w:abstractNum>
  <w:abstractNum w:abstractNumId="27" w15:restartNumberingAfterBreak="0">
    <w:nsid w:val="4047328B"/>
    <w:multiLevelType w:val="hybridMultilevel"/>
    <w:tmpl w:val="8FF2CB12"/>
    <w:lvl w:ilvl="0" w:tplc="AAC84D50">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8" w15:restartNumberingAfterBreak="0">
    <w:nsid w:val="40C6258B"/>
    <w:multiLevelType w:val="hybridMultilevel"/>
    <w:tmpl w:val="08448E0C"/>
    <w:lvl w:ilvl="0" w:tplc="E500EA32">
      <w:start w:val="1"/>
      <w:numFmt w:val="decimal"/>
      <w:lvlText w:val="%1."/>
      <w:lvlJc w:val="left"/>
      <w:pPr>
        <w:ind w:left="125" w:hanging="106"/>
      </w:pPr>
      <w:rPr>
        <w:rFonts w:ascii="맑은 고딕" w:eastAsia="맑은 고딕" w:hAnsi="맑은 고딕" w:cs="맑은 고딕" w:hint="default"/>
        <w:spacing w:val="-1"/>
        <w:w w:val="106"/>
        <w:sz w:val="9"/>
        <w:szCs w:val="9"/>
      </w:rPr>
    </w:lvl>
    <w:lvl w:ilvl="1" w:tplc="267A6A26">
      <w:numFmt w:val="bullet"/>
      <w:lvlText w:val="•"/>
      <w:lvlJc w:val="left"/>
      <w:pPr>
        <w:ind w:left="533" w:hanging="106"/>
      </w:pPr>
      <w:rPr>
        <w:rFonts w:hint="default"/>
      </w:rPr>
    </w:lvl>
    <w:lvl w:ilvl="2" w:tplc="8E3E5A62">
      <w:numFmt w:val="bullet"/>
      <w:lvlText w:val="•"/>
      <w:lvlJc w:val="left"/>
      <w:pPr>
        <w:ind w:left="946" w:hanging="106"/>
      </w:pPr>
      <w:rPr>
        <w:rFonts w:hint="default"/>
      </w:rPr>
    </w:lvl>
    <w:lvl w:ilvl="3" w:tplc="C67299B6">
      <w:numFmt w:val="bullet"/>
      <w:lvlText w:val="•"/>
      <w:lvlJc w:val="left"/>
      <w:pPr>
        <w:ind w:left="1359" w:hanging="106"/>
      </w:pPr>
      <w:rPr>
        <w:rFonts w:hint="default"/>
      </w:rPr>
    </w:lvl>
    <w:lvl w:ilvl="4" w:tplc="46721844">
      <w:numFmt w:val="bullet"/>
      <w:lvlText w:val="•"/>
      <w:lvlJc w:val="left"/>
      <w:pPr>
        <w:ind w:left="1772" w:hanging="106"/>
      </w:pPr>
      <w:rPr>
        <w:rFonts w:hint="default"/>
      </w:rPr>
    </w:lvl>
    <w:lvl w:ilvl="5" w:tplc="63DEB9B4">
      <w:numFmt w:val="bullet"/>
      <w:lvlText w:val="•"/>
      <w:lvlJc w:val="left"/>
      <w:pPr>
        <w:ind w:left="2186" w:hanging="106"/>
      </w:pPr>
      <w:rPr>
        <w:rFonts w:hint="default"/>
      </w:rPr>
    </w:lvl>
    <w:lvl w:ilvl="6" w:tplc="DCFAE486">
      <w:numFmt w:val="bullet"/>
      <w:lvlText w:val="•"/>
      <w:lvlJc w:val="left"/>
      <w:pPr>
        <w:ind w:left="2599" w:hanging="106"/>
      </w:pPr>
      <w:rPr>
        <w:rFonts w:hint="default"/>
      </w:rPr>
    </w:lvl>
    <w:lvl w:ilvl="7" w:tplc="A40E4F3A">
      <w:numFmt w:val="bullet"/>
      <w:lvlText w:val="•"/>
      <w:lvlJc w:val="left"/>
      <w:pPr>
        <w:ind w:left="3012" w:hanging="106"/>
      </w:pPr>
      <w:rPr>
        <w:rFonts w:hint="default"/>
      </w:rPr>
    </w:lvl>
    <w:lvl w:ilvl="8" w:tplc="F496A45A">
      <w:numFmt w:val="bullet"/>
      <w:lvlText w:val="•"/>
      <w:lvlJc w:val="left"/>
      <w:pPr>
        <w:ind w:left="3425" w:hanging="106"/>
      </w:pPr>
      <w:rPr>
        <w:rFonts w:hint="default"/>
      </w:rPr>
    </w:lvl>
  </w:abstractNum>
  <w:abstractNum w:abstractNumId="29" w15:restartNumberingAfterBreak="0">
    <w:nsid w:val="44D90B44"/>
    <w:multiLevelType w:val="hybridMultilevel"/>
    <w:tmpl w:val="D8D86FA6"/>
    <w:lvl w:ilvl="0" w:tplc="B0183B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4DE46AE"/>
    <w:multiLevelType w:val="hybridMultilevel"/>
    <w:tmpl w:val="ADFAC116"/>
    <w:lvl w:ilvl="0" w:tplc="0BE6D8F8">
      <w:numFmt w:val="bullet"/>
      <w:lvlText w:val="-"/>
      <w:lvlJc w:val="left"/>
      <w:pPr>
        <w:ind w:left="30" w:hanging="126"/>
      </w:pPr>
      <w:rPr>
        <w:rFonts w:ascii="맑은 고딕" w:eastAsia="맑은 고딕" w:hAnsi="맑은 고딕" w:cs="맑은 고딕" w:hint="default"/>
        <w:w w:val="103"/>
        <w:sz w:val="16"/>
        <w:szCs w:val="16"/>
      </w:rPr>
    </w:lvl>
    <w:lvl w:ilvl="1" w:tplc="32A8CEE8">
      <w:numFmt w:val="bullet"/>
      <w:lvlText w:val="•"/>
      <w:lvlJc w:val="left"/>
      <w:pPr>
        <w:ind w:left="699" w:hanging="126"/>
      </w:pPr>
      <w:rPr>
        <w:rFonts w:hint="default"/>
      </w:rPr>
    </w:lvl>
    <w:lvl w:ilvl="2" w:tplc="23861BB6">
      <w:numFmt w:val="bullet"/>
      <w:lvlText w:val="•"/>
      <w:lvlJc w:val="left"/>
      <w:pPr>
        <w:ind w:left="1359" w:hanging="126"/>
      </w:pPr>
      <w:rPr>
        <w:rFonts w:hint="default"/>
      </w:rPr>
    </w:lvl>
    <w:lvl w:ilvl="3" w:tplc="6704804A">
      <w:numFmt w:val="bullet"/>
      <w:lvlText w:val="•"/>
      <w:lvlJc w:val="left"/>
      <w:pPr>
        <w:ind w:left="2019" w:hanging="126"/>
      </w:pPr>
      <w:rPr>
        <w:rFonts w:hint="default"/>
      </w:rPr>
    </w:lvl>
    <w:lvl w:ilvl="4" w:tplc="1FAA2DD4">
      <w:numFmt w:val="bullet"/>
      <w:lvlText w:val="•"/>
      <w:lvlJc w:val="left"/>
      <w:pPr>
        <w:ind w:left="2679" w:hanging="126"/>
      </w:pPr>
      <w:rPr>
        <w:rFonts w:hint="default"/>
      </w:rPr>
    </w:lvl>
    <w:lvl w:ilvl="5" w:tplc="9D36AF64">
      <w:numFmt w:val="bullet"/>
      <w:lvlText w:val="•"/>
      <w:lvlJc w:val="left"/>
      <w:pPr>
        <w:ind w:left="3339" w:hanging="126"/>
      </w:pPr>
      <w:rPr>
        <w:rFonts w:hint="default"/>
      </w:rPr>
    </w:lvl>
    <w:lvl w:ilvl="6" w:tplc="052CE2C0">
      <w:numFmt w:val="bullet"/>
      <w:lvlText w:val="•"/>
      <w:lvlJc w:val="left"/>
      <w:pPr>
        <w:ind w:left="3998" w:hanging="126"/>
      </w:pPr>
      <w:rPr>
        <w:rFonts w:hint="default"/>
      </w:rPr>
    </w:lvl>
    <w:lvl w:ilvl="7" w:tplc="67EE6BDC">
      <w:numFmt w:val="bullet"/>
      <w:lvlText w:val="•"/>
      <w:lvlJc w:val="left"/>
      <w:pPr>
        <w:ind w:left="4658" w:hanging="126"/>
      </w:pPr>
      <w:rPr>
        <w:rFonts w:hint="default"/>
      </w:rPr>
    </w:lvl>
    <w:lvl w:ilvl="8" w:tplc="49FCB668">
      <w:numFmt w:val="bullet"/>
      <w:lvlText w:val="•"/>
      <w:lvlJc w:val="left"/>
      <w:pPr>
        <w:ind w:left="5318" w:hanging="126"/>
      </w:pPr>
      <w:rPr>
        <w:rFonts w:hint="default"/>
      </w:rPr>
    </w:lvl>
  </w:abstractNum>
  <w:abstractNum w:abstractNumId="31" w15:restartNumberingAfterBreak="0">
    <w:nsid w:val="461E1DDD"/>
    <w:multiLevelType w:val="hybridMultilevel"/>
    <w:tmpl w:val="A16C4C62"/>
    <w:lvl w:ilvl="0" w:tplc="A36AAB34">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93A48C22">
      <w:numFmt w:val="bullet"/>
      <w:lvlText w:val="•"/>
      <w:lvlJc w:val="left"/>
      <w:pPr>
        <w:ind w:left="443" w:hanging="106"/>
      </w:pPr>
      <w:rPr>
        <w:rFonts w:hint="default"/>
      </w:rPr>
    </w:lvl>
    <w:lvl w:ilvl="2" w:tplc="78D86DA4">
      <w:numFmt w:val="bullet"/>
      <w:lvlText w:val="•"/>
      <w:lvlJc w:val="left"/>
      <w:pPr>
        <w:ind w:left="866" w:hanging="106"/>
      </w:pPr>
      <w:rPr>
        <w:rFonts w:hint="default"/>
      </w:rPr>
    </w:lvl>
    <w:lvl w:ilvl="3" w:tplc="938CE0B8">
      <w:numFmt w:val="bullet"/>
      <w:lvlText w:val="•"/>
      <w:lvlJc w:val="left"/>
      <w:pPr>
        <w:ind w:left="1289" w:hanging="106"/>
      </w:pPr>
      <w:rPr>
        <w:rFonts w:hint="default"/>
      </w:rPr>
    </w:lvl>
    <w:lvl w:ilvl="4" w:tplc="AF3898AE">
      <w:numFmt w:val="bullet"/>
      <w:lvlText w:val="•"/>
      <w:lvlJc w:val="left"/>
      <w:pPr>
        <w:ind w:left="1712" w:hanging="106"/>
      </w:pPr>
      <w:rPr>
        <w:rFonts w:hint="default"/>
      </w:rPr>
    </w:lvl>
    <w:lvl w:ilvl="5" w:tplc="D91EE05E">
      <w:numFmt w:val="bullet"/>
      <w:lvlText w:val="•"/>
      <w:lvlJc w:val="left"/>
      <w:pPr>
        <w:ind w:left="2136" w:hanging="106"/>
      </w:pPr>
      <w:rPr>
        <w:rFonts w:hint="default"/>
      </w:rPr>
    </w:lvl>
    <w:lvl w:ilvl="6" w:tplc="128E3C20">
      <w:numFmt w:val="bullet"/>
      <w:lvlText w:val="•"/>
      <w:lvlJc w:val="left"/>
      <w:pPr>
        <w:ind w:left="2559" w:hanging="106"/>
      </w:pPr>
      <w:rPr>
        <w:rFonts w:hint="default"/>
      </w:rPr>
    </w:lvl>
    <w:lvl w:ilvl="7" w:tplc="E2CEA2A0">
      <w:numFmt w:val="bullet"/>
      <w:lvlText w:val="•"/>
      <w:lvlJc w:val="left"/>
      <w:pPr>
        <w:ind w:left="2982" w:hanging="106"/>
      </w:pPr>
      <w:rPr>
        <w:rFonts w:hint="default"/>
      </w:rPr>
    </w:lvl>
    <w:lvl w:ilvl="8" w:tplc="62723922">
      <w:numFmt w:val="bullet"/>
      <w:lvlText w:val="•"/>
      <w:lvlJc w:val="left"/>
      <w:pPr>
        <w:ind w:left="3405" w:hanging="106"/>
      </w:pPr>
      <w:rPr>
        <w:rFonts w:hint="default"/>
      </w:rPr>
    </w:lvl>
  </w:abstractNum>
  <w:abstractNum w:abstractNumId="32" w15:restartNumberingAfterBreak="0">
    <w:nsid w:val="49D958DE"/>
    <w:multiLevelType w:val="hybridMultilevel"/>
    <w:tmpl w:val="BC22D9B8"/>
    <w:lvl w:ilvl="0" w:tplc="363297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4BAC3E2C"/>
    <w:multiLevelType w:val="hybridMultilevel"/>
    <w:tmpl w:val="A73088CA"/>
    <w:lvl w:ilvl="0" w:tplc="1FC06C44">
      <w:start w:val="1"/>
      <w:numFmt w:val="decimal"/>
      <w:lvlText w:val="(%1)"/>
      <w:lvlJc w:val="left"/>
      <w:pPr>
        <w:ind w:left="265" w:hanging="146"/>
      </w:pPr>
      <w:rPr>
        <w:rFonts w:ascii="맑은 고딕" w:eastAsia="맑은 고딕" w:hAnsi="맑은 고딕" w:cs="맑은 고딕" w:hint="default"/>
        <w:spacing w:val="-1"/>
        <w:w w:val="106"/>
        <w:sz w:val="9"/>
        <w:szCs w:val="9"/>
      </w:rPr>
    </w:lvl>
    <w:lvl w:ilvl="1" w:tplc="E6F2843A">
      <w:numFmt w:val="bullet"/>
      <w:lvlText w:val="•"/>
      <w:lvlJc w:val="left"/>
      <w:pPr>
        <w:ind w:left="772" w:hanging="146"/>
      </w:pPr>
      <w:rPr>
        <w:rFonts w:hint="default"/>
      </w:rPr>
    </w:lvl>
    <w:lvl w:ilvl="2" w:tplc="2CAE797A">
      <w:numFmt w:val="bullet"/>
      <w:lvlText w:val="•"/>
      <w:lvlJc w:val="left"/>
      <w:pPr>
        <w:ind w:left="1285" w:hanging="146"/>
      </w:pPr>
      <w:rPr>
        <w:rFonts w:hint="default"/>
      </w:rPr>
    </w:lvl>
    <w:lvl w:ilvl="3" w:tplc="CA20A260">
      <w:numFmt w:val="bullet"/>
      <w:lvlText w:val="•"/>
      <w:lvlJc w:val="left"/>
      <w:pPr>
        <w:ind w:left="1797" w:hanging="146"/>
      </w:pPr>
      <w:rPr>
        <w:rFonts w:hint="default"/>
      </w:rPr>
    </w:lvl>
    <w:lvl w:ilvl="4" w:tplc="B4C2E63C">
      <w:numFmt w:val="bullet"/>
      <w:lvlText w:val="•"/>
      <w:lvlJc w:val="left"/>
      <w:pPr>
        <w:ind w:left="2310" w:hanging="146"/>
      </w:pPr>
      <w:rPr>
        <w:rFonts w:hint="default"/>
      </w:rPr>
    </w:lvl>
    <w:lvl w:ilvl="5" w:tplc="09A670C2">
      <w:numFmt w:val="bullet"/>
      <w:lvlText w:val="•"/>
      <w:lvlJc w:val="left"/>
      <w:pPr>
        <w:ind w:left="2822" w:hanging="146"/>
      </w:pPr>
      <w:rPr>
        <w:rFonts w:hint="default"/>
      </w:rPr>
    </w:lvl>
    <w:lvl w:ilvl="6" w:tplc="39282450">
      <w:numFmt w:val="bullet"/>
      <w:lvlText w:val="•"/>
      <w:lvlJc w:val="left"/>
      <w:pPr>
        <w:ind w:left="3335" w:hanging="146"/>
      </w:pPr>
      <w:rPr>
        <w:rFonts w:hint="default"/>
      </w:rPr>
    </w:lvl>
    <w:lvl w:ilvl="7" w:tplc="747660A8">
      <w:numFmt w:val="bullet"/>
      <w:lvlText w:val="•"/>
      <w:lvlJc w:val="left"/>
      <w:pPr>
        <w:ind w:left="3847" w:hanging="146"/>
      </w:pPr>
      <w:rPr>
        <w:rFonts w:hint="default"/>
      </w:rPr>
    </w:lvl>
    <w:lvl w:ilvl="8" w:tplc="653AC066">
      <w:numFmt w:val="bullet"/>
      <w:lvlText w:val="•"/>
      <w:lvlJc w:val="left"/>
      <w:pPr>
        <w:ind w:left="4360" w:hanging="146"/>
      </w:pPr>
      <w:rPr>
        <w:rFonts w:hint="default"/>
      </w:rPr>
    </w:lvl>
  </w:abstractNum>
  <w:abstractNum w:abstractNumId="34" w15:restartNumberingAfterBreak="0">
    <w:nsid w:val="4CAD3F4C"/>
    <w:multiLevelType w:val="singleLevel"/>
    <w:tmpl w:val="16BCAC5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5" w15:restartNumberingAfterBreak="0">
    <w:nsid w:val="4D8A65FC"/>
    <w:multiLevelType w:val="singleLevel"/>
    <w:tmpl w:val="4052E5D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6" w15:restartNumberingAfterBreak="0">
    <w:nsid w:val="518D4AF0"/>
    <w:multiLevelType w:val="hybridMultilevel"/>
    <w:tmpl w:val="59069DA6"/>
    <w:lvl w:ilvl="0" w:tplc="2E8AF44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522B70AC"/>
    <w:multiLevelType w:val="hybridMultilevel"/>
    <w:tmpl w:val="77F8D30E"/>
    <w:lvl w:ilvl="0" w:tplc="36A47E6A">
      <w:numFmt w:val="bullet"/>
      <w:lvlText w:val="-"/>
      <w:lvlJc w:val="left"/>
      <w:pPr>
        <w:ind w:left="30" w:hanging="126"/>
      </w:pPr>
      <w:rPr>
        <w:rFonts w:ascii="맑은 고딕" w:eastAsia="맑은 고딕" w:hAnsi="맑은 고딕" w:cs="맑은 고딕" w:hint="default"/>
        <w:w w:val="103"/>
        <w:sz w:val="16"/>
        <w:szCs w:val="16"/>
      </w:rPr>
    </w:lvl>
    <w:lvl w:ilvl="1" w:tplc="3FA86F0C">
      <w:numFmt w:val="bullet"/>
      <w:lvlText w:val="•"/>
      <w:lvlJc w:val="left"/>
      <w:pPr>
        <w:ind w:left="699" w:hanging="126"/>
      </w:pPr>
      <w:rPr>
        <w:rFonts w:hint="default"/>
      </w:rPr>
    </w:lvl>
    <w:lvl w:ilvl="2" w:tplc="8F46E1F8">
      <w:numFmt w:val="bullet"/>
      <w:lvlText w:val="•"/>
      <w:lvlJc w:val="left"/>
      <w:pPr>
        <w:ind w:left="1359" w:hanging="126"/>
      </w:pPr>
      <w:rPr>
        <w:rFonts w:hint="default"/>
      </w:rPr>
    </w:lvl>
    <w:lvl w:ilvl="3" w:tplc="6CA0A234">
      <w:numFmt w:val="bullet"/>
      <w:lvlText w:val="•"/>
      <w:lvlJc w:val="left"/>
      <w:pPr>
        <w:ind w:left="2019" w:hanging="126"/>
      </w:pPr>
      <w:rPr>
        <w:rFonts w:hint="default"/>
      </w:rPr>
    </w:lvl>
    <w:lvl w:ilvl="4" w:tplc="2DC8C8DE">
      <w:numFmt w:val="bullet"/>
      <w:lvlText w:val="•"/>
      <w:lvlJc w:val="left"/>
      <w:pPr>
        <w:ind w:left="2679" w:hanging="126"/>
      </w:pPr>
      <w:rPr>
        <w:rFonts w:hint="default"/>
      </w:rPr>
    </w:lvl>
    <w:lvl w:ilvl="5" w:tplc="8E340A1E">
      <w:numFmt w:val="bullet"/>
      <w:lvlText w:val="•"/>
      <w:lvlJc w:val="left"/>
      <w:pPr>
        <w:ind w:left="3339" w:hanging="126"/>
      </w:pPr>
      <w:rPr>
        <w:rFonts w:hint="default"/>
      </w:rPr>
    </w:lvl>
    <w:lvl w:ilvl="6" w:tplc="5B7C134C">
      <w:numFmt w:val="bullet"/>
      <w:lvlText w:val="•"/>
      <w:lvlJc w:val="left"/>
      <w:pPr>
        <w:ind w:left="3998" w:hanging="126"/>
      </w:pPr>
      <w:rPr>
        <w:rFonts w:hint="default"/>
      </w:rPr>
    </w:lvl>
    <w:lvl w:ilvl="7" w:tplc="B8C84F50">
      <w:numFmt w:val="bullet"/>
      <w:lvlText w:val="•"/>
      <w:lvlJc w:val="left"/>
      <w:pPr>
        <w:ind w:left="4658" w:hanging="126"/>
      </w:pPr>
      <w:rPr>
        <w:rFonts w:hint="default"/>
      </w:rPr>
    </w:lvl>
    <w:lvl w:ilvl="8" w:tplc="03E00E80">
      <w:numFmt w:val="bullet"/>
      <w:lvlText w:val="•"/>
      <w:lvlJc w:val="left"/>
      <w:pPr>
        <w:ind w:left="5318" w:hanging="126"/>
      </w:pPr>
      <w:rPr>
        <w:rFonts w:hint="default"/>
      </w:rPr>
    </w:lvl>
  </w:abstractNum>
  <w:abstractNum w:abstractNumId="38" w15:restartNumberingAfterBreak="0">
    <w:nsid w:val="52F37B80"/>
    <w:multiLevelType w:val="hybridMultilevel"/>
    <w:tmpl w:val="7272FA68"/>
    <w:lvl w:ilvl="0" w:tplc="2C8A32DC">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67C4572A">
      <w:numFmt w:val="bullet"/>
      <w:lvlText w:val="•"/>
      <w:lvlJc w:val="left"/>
      <w:pPr>
        <w:ind w:left="443" w:hanging="106"/>
      </w:pPr>
      <w:rPr>
        <w:rFonts w:hint="default"/>
      </w:rPr>
    </w:lvl>
    <w:lvl w:ilvl="2" w:tplc="3B4C5954">
      <w:numFmt w:val="bullet"/>
      <w:lvlText w:val="•"/>
      <w:lvlJc w:val="left"/>
      <w:pPr>
        <w:ind w:left="866" w:hanging="106"/>
      </w:pPr>
      <w:rPr>
        <w:rFonts w:hint="default"/>
      </w:rPr>
    </w:lvl>
    <w:lvl w:ilvl="3" w:tplc="803055FC">
      <w:numFmt w:val="bullet"/>
      <w:lvlText w:val="•"/>
      <w:lvlJc w:val="left"/>
      <w:pPr>
        <w:ind w:left="1289" w:hanging="106"/>
      </w:pPr>
      <w:rPr>
        <w:rFonts w:hint="default"/>
      </w:rPr>
    </w:lvl>
    <w:lvl w:ilvl="4" w:tplc="2D80EBE0">
      <w:numFmt w:val="bullet"/>
      <w:lvlText w:val="•"/>
      <w:lvlJc w:val="left"/>
      <w:pPr>
        <w:ind w:left="1712" w:hanging="106"/>
      </w:pPr>
      <w:rPr>
        <w:rFonts w:hint="default"/>
      </w:rPr>
    </w:lvl>
    <w:lvl w:ilvl="5" w:tplc="87A2F00C">
      <w:numFmt w:val="bullet"/>
      <w:lvlText w:val="•"/>
      <w:lvlJc w:val="left"/>
      <w:pPr>
        <w:ind w:left="2136" w:hanging="106"/>
      </w:pPr>
      <w:rPr>
        <w:rFonts w:hint="default"/>
      </w:rPr>
    </w:lvl>
    <w:lvl w:ilvl="6" w:tplc="9F50696E">
      <w:numFmt w:val="bullet"/>
      <w:lvlText w:val="•"/>
      <w:lvlJc w:val="left"/>
      <w:pPr>
        <w:ind w:left="2559" w:hanging="106"/>
      </w:pPr>
      <w:rPr>
        <w:rFonts w:hint="default"/>
      </w:rPr>
    </w:lvl>
    <w:lvl w:ilvl="7" w:tplc="187A7448">
      <w:numFmt w:val="bullet"/>
      <w:lvlText w:val="•"/>
      <w:lvlJc w:val="left"/>
      <w:pPr>
        <w:ind w:left="2982" w:hanging="106"/>
      </w:pPr>
      <w:rPr>
        <w:rFonts w:hint="default"/>
      </w:rPr>
    </w:lvl>
    <w:lvl w:ilvl="8" w:tplc="77AED544">
      <w:numFmt w:val="bullet"/>
      <w:lvlText w:val="•"/>
      <w:lvlJc w:val="left"/>
      <w:pPr>
        <w:ind w:left="3405" w:hanging="106"/>
      </w:pPr>
      <w:rPr>
        <w:rFonts w:hint="default"/>
      </w:rPr>
    </w:lvl>
  </w:abstractNum>
  <w:abstractNum w:abstractNumId="39" w15:restartNumberingAfterBreak="0">
    <w:nsid w:val="542264A6"/>
    <w:multiLevelType w:val="hybridMultilevel"/>
    <w:tmpl w:val="FE9096E0"/>
    <w:lvl w:ilvl="0" w:tplc="B6BE29E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028E5F62">
      <w:numFmt w:val="bullet"/>
      <w:lvlText w:val="•"/>
      <w:lvlJc w:val="left"/>
      <w:pPr>
        <w:ind w:left="556" w:hanging="106"/>
      </w:pPr>
      <w:rPr>
        <w:rFonts w:hint="default"/>
      </w:rPr>
    </w:lvl>
    <w:lvl w:ilvl="2" w:tplc="856C1ACC">
      <w:numFmt w:val="bullet"/>
      <w:lvlText w:val="•"/>
      <w:lvlJc w:val="left"/>
      <w:pPr>
        <w:ind w:left="1093" w:hanging="106"/>
      </w:pPr>
      <w:rPr>
        <w:rFonts w:hint="default"/>
      </w:rPr>
    </w:lvl>
    <w:lvl w:ilvl="3" w:tplc="7E6A13B6">
      <w:numFmt w:val="bullet"/>
      <w:lvlText w:val="•"/>
      <w:lvlJc w:val="left"/>
      <w:pPr>
        <w:ind w:left="1629" w:hanging="106"/>
      </w:pPr>
      <w:rPr>
        <w:rFonts w:hint="default"/>
      </w:rPr>
    </w:lvl>
    <w:lvl w:ilvl="4" w:tplc="6B365A32">
      <w:numFmt w:val="bullet"/>
      <w:lvlText w:val="•"/>
      <w:lvlJc w:val="left"/>
      <w:pPr>
        <w:ind w:left="2166" w:hanging="106"/>
      </w:pPr>
      <w:rPr>
        <w:rFonts w:hint="default"/>
      </w:rPr>
    </w:lvl>
    <w:lvl w:ilvl="5" w:tplc="C7D0F1AE">
      <w:numFmt w:val="bullet"/>
      <w:lvlText w:val="•"/>
      <w:lvlJc w:val="left"/>
      <w:pPr>
        <w:ind w:left="2702" w:hanging="106"/>
      </w:pPr>
      <w:rPr>
        <w:rFonts w:hint="default"/>
      </w:rPr>
    </w:lvl>
    <w:lvl w:ilvl="6" w:tplc="424E2C74">
      <w:numFmt w:val="bullet"/>
      <w:lvlText w:val="•"/>
      <w:lvlJc w:val="left"/>
      <w:pPr>
        <w:ind w:left="3239" w:hanging="106"/>
      </w:pPr>
      <w:rPr>
        <w:rFonts w:hint="default"/>
      </w:rPr>
    </w:lvl>
    <w:lvl w:ilvl="7" w:tplc="AEAC85BA">
      <w:numFmt w:val="bullet"/>
      <w:lvlText w:val="•"/>
      <w:lvlJc w:val="left"/>
      <w:pPr>
        <w:ind w:left="3775" w:hanging="106"/>
      </w:pPr>
      <w:rPr>
        <w:rFonts w:hint="default"/>
      </w:rPr>
    </w:lvl>
    <w:lvl w:ilvl="8" w:tplc="CC58D15A">
      <w:numFmt w:val="bullet"/>
      <w:lvlText w:val="•"/>
      <w:lvlJc w:val="left"/>
      <w:pPr>
        <w:ind w:left="4312" w:hanging="106"/>
      </w:pPr>
      <w:rPr>
        <w:rFonts w:hint="default"/>
      </w:rPr>
    </w:lvl>
  </w:abstractNum>
  <w:abstractNum w:abstractNumId="40" w15:restartNumberingAfterBreak="0">
    <w:nsid w:val="5F7E300A"/>
    <w:multiLevelType w:val="hybridMultilevel"/>
    <w:tmpl w:val="458C6402"/>
    <w:lvl w:ilvl="0" w:tplc="077436EA">
      <w:start w:val="2"/>
      <w:numFmt w:val="decimal"/>
      <w:lvlText w:val="%1."/>
      <w:lvlJc w:val="left"/>
      <w:pPr>
        <w:ind w:left="19" w:hanging="106"/>
      </w:pPr>
      <w:rPr>
        <w:rFonts w:ascii="맑은 고딕" w:eastAsia="맑은 고딕" w:hAnsi="맑은 고딕" w:cs="맑은 고딕" w:hint="default"/>
        <w:w w:val="106"/>
        <w:sz w:val="9"/>
        <w:szCs w:val="9"/>
      </w:rPr>
    </w:lvl>
    <w:lvl w:ilvl="1" w:tplc="FE1297BE">
      <w:numFmt w:val="bullet"/>
      <w:lvlText w:val="•"/>
      <w:lvlJc w:val="left"/>
      <w:pPr>
        <w:ind w:left="556" w:hanging="106"/>
      </w:pPr>
      <w:rPr>
        <w:rFonts w:hint="default"/>
      </w:rPr>
    </w:lvl>
    <w:lvl w:ilvl="2" w:tplc="E5ACBC94">
      <w:numFmt w:val="bullet"/>
      <w:lvlText w:val="•"/>
      <w:lvlJc w:val="left"/>
      <w:pPr>
        <w:ind w:left="1093" w:hanging="106"/>
      </w:pPr>
      <w:rPr>
        <w:rFonts w:hint="default"/>
      </w:rPr>
    </w:lvl>
    <w:lvl w:ilvl="3" w:tplc="0AA0E994">
      <w:numFmt w:val="bullet"/>
      <w:lvlText w:val="•"/>
      <w:lvlJc w:val="left"/>
      <w:pPr>
        <w:ind w:left="1629" w:hanging="106"/>
      </w:pPr>
      <w:rPr>
        <w:rFonts w:hint="default"/>
      </w:rPr>
    </w:lvl>
    <w:lvl w:ilvl="4" w:tplc="8B46703A">
      <w:numFmt w:val="bullet"/>
      <w:lvlText w:val="•"/>
      <w:lvlJc w:val="left"/>
      <w:pPr>
        <w:ind w:left="2166" w:hanging="106"/>
      </w:pPr>
      <w:rPr>
        <w:rFonts w:hint="default"/>
      </w:rPr>
    </w:lvl>
    <w:lvl w:ilvl="5" w:tplc="F044F0D4">
      <w:numFmt w:val="bullet"/>
      <w:lvlText w:val="•"/>
      <w:lvlJc w:val="left"/>
      <w:pPr>
        <w:ind w:left="2702" w:hanging="106"/>
      </w:pPr>
      <w:rPr>
        <w:rFonts w:hint="default"/>
      </w:rPr>
    </w:lvl>
    <w:lvl w:ilvl="6" w:tplc="AE744270">
      <w:numFmt w:val="bullet"/>
      <w:lvlText w:val="•"/>
      <w:lvlJc w:val="left"/>
      <w:pPr>
        <w:ind w:left="3239" w:hanging="106"/>
      </w:pPr>
      <w:rPr>
        <w:rFonts w:hint="default"/>
      </w:rPr>
    </w:lvl>
    <w:lvl w:ilvl="7" w:tplc="0F301E18">
      <w:numFmt w:val="bullet"/>
      <w:lvlText w:val="•"/>
      <w:lvlJc w:val="left"/>
      <w:pPr>
        <w:ind w:left="3775" w:hanging="106"/>
      </w:pPr>
      <w:rPr>
        <w:rFonts w:hint="default"/>
      </w:rPr>
    </w:lvl>
    <w:lvl w:ilvl="8" w:tplc="F162FE3C">
      <w:numFmt w:val="bullet"/>
      <w:lvlText w:val="•"/>
      <w:lvlJc w:val="left"/>
      <w:pPr>
        <w:ind w:left="4312" w:hanging="106"/>
      </w:pPr>
      <w:rPr>
        <w:rFonts w:hint="default"/>
      </w:rPr>
    </w:lvl>
  </w:abstractNum>
  <w:abstractNum w:abstractNumId="41" w15:restartNumberingAfterBreak="0">
    <w:nsid w:val="63D368A6"/>
    <w:multiLevelType w:val="hybridMultilevel"/>
    <w:tmpl w:val="CD06049C"/>
    <w:lvl w:ilvl="0" w:tplc="2982B230">
      <w:numFmt w:val="bullet"/>
      <w:lvlText w:val="-"/>
      <w:lvlJc w:val="left"/>
      <w:pPr>
        <w:ind w:left="30" w:hanging="126"/>
      </w:pPr>
      <w:rPr>
        <w:rFonts w:ascii="맑은 고딕" w:eastAsia="맑은 고딕" w:hAnsi="맑은 고딕" w:cs="맑은 고딕" w:hint="default"/>
        <w:w w:val="103"/>
        <w:sz w:val="16"/>
        <w:szCs w:val="16"/>
      </w:rPr>
    </w:lvl>
    <w:lvl w:ilvl="1" w:tplc="58286D0E">
      <w:numFmt w:val="bullet"/>
      <w:lvlText w:val="•"/>
      <w:lvlJc w:val="left"/>
      <w:pPr>
        <w:ind w:left="699" w:hanging="126"/>
      </w:pPr>
      <w:rPr>
        <w:rFonts w:hint="default"/>
      </w:rPr>
    </w:lvl>
    <w:lvl w:ilvl="2" w:tplc="49628702">
      <w:numFmt w:val="bullet"/>
      <w:lvlText w:val="•"/>
      <w:lvlJc w:val="left"/>
      <w:pPr>
        <w:ind w:left="1359" w:hanging="126"/>
      </w:pPr>
      <w:rPr>
        <w:rFonts w:hint="default"/>
      </w:rPr>
    </w:lvl>
    <w:lvl w:ilvl="3" w:tplc="DA08DD8E">
      <w:numFmt w:val="bullet"/>
      <w:lvlText w:val="•"/>
      <w:lvlJc w:val="left"/>
      <w:pPr>
        <w:ind w:left="2019" w:hanging="126"/>
      </w:pPr>
      <w:rPr>
        <w:rFonts w:hint="default"/>
      </w:rPr>
    </w:lvl>
    <w:lvl w:ilvl="4" w:tplc="43EC25BC">
      <w:numFmt w:val="bullet"/>
      <w:lvlText w:val="•"/>
      <w:lvlJc w:val="left"/>
      <w:pPr>
        <w:ind w:left="2679" w:hanging="126"/>
      </w:pPr>
      <w:rPr>
        <w:rFonts w:hint="default"/>
      </w:rPr>
    </w:lvl>
    <w:lvl w:ilvl="5" w:tplc="26805640">
      <w:numFmt w:val="bullet"/>
      <w:lvlText w:val="•"/>
      <w:lvlJc w:val="left"/>
      <w:pPr>
        <w:ind w:left="3339" w:hanging="126"/>
      </w:pPr>
      <w:rPr>
        <w:rFonts w:hint="default"/>
      </w:rPr>
    </w:lvl>
    <w:lvl w:ilvl="6" w:tplc="59E2ACAE">
      <w:numFmt w:val="bullet"/>
      <w:lvlText w:val="•"/>
      <w:lvlJc w:val="left"/>
      <w:pPr>
        <w:ind w:left="3998" w:hanging="126"/>
      </w:pPr>
      <w:rPr>
        <w:rFonts w:hint="default"/>
      </w:rPr>
    </w:lvl>
    <w:lvl w:ilvl="7" w:tplc="00005292">
      <w:numFmt w:val="bullet"/>
      <w:lvlText w:val="•"/>
      <w:lvlJc w:val="left"/>
      <w:pPr>
        <w:ind w:left="4658" w:hanging="126"/>
      </w:pPr>
      <w:rPr>
        <w:rFonts w:hint="default"/>
      </w:rPr>
    </w:lvl>
    <w:lvl w:ilvl="8" w:tplc="016857AE">
      <w:numFmt w:val="bullet"/>
      <w:lvlText w:val="•"/>
      <w:lvlJc w:val="left"/>
      <w:pPr>
        <w:ind w:left="5318" w:hanging="126"/>
      </w:pPr>
      <w:rPr>
        <w:rFonts w:hint="default"/>
      </w:rPr>
    </w:lvl>
  </w:abstractNum>
  <w:abstractNum w:abstractNumId="42" w15:restartNumberingAfterBreak="0">
    <w:nsid w:val="6A3F4E18"/>
    <w:multiLevelType w:val="hybridMultilevel"/>
    <w:tmpl w:val="78F00EEA"/>
    <w:lvl w:ilvl="0" w:tplc="560ED18E">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43" w15:restartNumberingAfterBreak="0">
    <w:nsid w:val="6BEB70DF"/>
    <w:multiLevelType w:val="hybridMultilevel"/>
    <w:tmpl w:val="D16CC4D4"/>
    <w:lvl w:ilvl="0" w:tplc="6B204492">
      <w:numFmt w:val="bullet"/>
      <w:lvlText w:val="-"/>
      <w:lvlJc w:val="left"/>
      <w:pPr>
        <w:ind w:left="149" w:hanging="126"/>
      </w:pPr>
      <w:rPr>
        <w:rFonts w:ascii="맑은 고딕" w:eastAsia="맑은 고딕" w:hAnsi="맑은 고딕" w:cs="맑은 고딕" w:hint="default"/>
        <w:w w:val="103"/>
        <w:sz w:val="16"/>
        <w:szCs w:val="16"/>
      </w:rPr>
    </w:lvl>
    <w:lvl w:ilvl="1" w:tplc="2132E77C">
      <w:numFmt w:val="bullet"/>
      <w:lvlText w:val="•"/>
      <w:lvlJc w:val="left"/>
      <w:pPr>
        <w:ind w:left="1568" w:hanging="126"/>
      </w:pPr>
      <w:rPr>
        <w:rFonts w:hint="default"/>
      </w:rPr>
    </w:lvl>
    <w:lvl w:ilvl="2" w:tplc="23D4EABA">
      <w:numFmt w:val="bullet"/>
      <w:lvlText w:val="•"/>
      <w:lvlJc w:val="left"/>
      <w:pPr>
        <w:ind w:left="2997" w:hanging="126"/>
      </w:pPr>
      <w:rPr>
        <w:rFonts w:hint="default"/>
      </w:rPr>
    </w:lvl>
    <w:lvl w:ilvl="3" w:tplc="9B5CC85E">
      <w:numFmt w:val="bullet"/>
      <w:lvlText w:val="•"/>
      <w:lvlJc w:val="left"/>
      <w:pPr>
        <w:ind w:left="4425" w:hanging="126"/>
      </w:pPr>
      <w:rPr>
        <w:rFonts w:hint="default"/>
      </w:rPr>
    </w:lvl>
    <w:lvl w:ilvl="4" w:tplc="708E8940">
      <w:numFmt w:val="bullet"/>
      <w:lvlText w:val="•"/>
      <w:lvlJc w:val="left"/>
      <w:pPr>
        <w:ind w:left="5854" w:hanging="126"/>
      </w:pPr>
      <w:rPr>
        <w:rFonts w:hint="default"/>
      </w:rPr>
    </w:lvl>
    <w:lvl w:ilvl="5" w:tplc="D4D45B5A">
      <w:numFmt w:val="bullet"/>
      <w:lvlText w:val="•"/>
      <w:lvlJc w:val="left"/>
      <w:pPr>
        <w:ind w:left="7283" w:hanging="126"/>
      </w:pPr>
      <w:rPr>
        <w:rFonts w:hint="default"/>
      </w:rPr>
    </w:lvl>
    <w:lvl w:ilvl="6" w:tplc="E1ECB3C0">
      <w:numFmt w:val="bullet"/>
      <w:lvlText w:val="•"/>
      <w:lvlJc w:val="left"/>
      <w:pPr>
        <w:ind w:left="8711" w:hanging="126"/>
      </w:pPr>
      <w:rPr>
        <w:rFonts w:hint="default"/>
      </w:rPr>
    </w:lvl>
    <w:lvl w:ilvl="7" w:tplc="60702638">
      <w:numFmt w:val="bullet"/>
      <w:lvlText w:val="•"/>
      <w:lvlJc w:val="left"/>
      <w:pPr>
        <w:ind w:left="10140" w:hanging="126"/>
      </w:pPr>
      <w:rPr>
        <w:rFonts w:hint="default"/>
      </w:rPr>
    </w:lvl>
    <w:lvl w:ilvl="8" w:tplc="B99C362A">
      <w:numFmt w:val="bullet"/>
      <w:lvlText w:val="•"/>
      <w:lvlJc w:val="left"/>
      <w:pPr>
        <w:ind w:left="11569" w:hanging="126"/>
      </w:pPr>
      <w:rPr>
        <w:rFonts w:hint="default"/>
      </w:rPr>
    </w:lvl>
  </w:abstractNum>
  <w:abstractNum w:abstractNumId="44" w15:restartNumberingAfterBreak="0">
    <w:nsid w:val="70DD259A"/>
    <w:multiLevelType w:val="hybridMultilevel"/>
    <w:tmpl w:val="89620EEC"/>
    <w:lvl w:ilvl="0" w:tplc="EBAE0382">
      <w:numFmt w:val="bullet"/>
      <w:lvlText w:val="-"/>
      <w:lvlJc w:val="left"/>
      <w:pPr>
        <w:ind w:left="30" w:hanging="126"/>
      </w:pPr>
      <w:rPr>
        <w:rFonts w:ascii="맑은 고딕" w:eastAsia="맑은 고딕" w:hAnsi="맑은 고딕" w:cs="맑은 고딕" w:hint="default"/>
        <w:w w:val="103"/>
        <w:sz w:val="16"/>
        <w:szCs w:val="16"/>
      </w:rPr>
    </w:lvl>
    <w:lvl w:ilvl="1" w:tplc="D1BE210C">
      <w:numFmt w:val="bullet"/>
      <w:lvlText w:val="•"/>
      <w:lvlJc w:val="left"/>
      <w:pPr>
        <w:ind w:left="699" w:hanging="126"/>
      </w:pPr>
      <w:rPr>
        <w:rFonts w:hint="default"/>
      </w:rPr>
    </w:lvl>
    <w:lvl w:ilvl="2" w:tplc="3CB43DE8">
      <w:numFmt w:val="bullet"/>
      <w:lvlText w:val="•"/>
      <w:lvlJc w:val="left"/>
      <w:pPr>
        <w:ind w:left="1359" w:hanging="126"/>
      </w:pPr>
      <w:rPr>
        <w:rFonts w:hint="default"/>
      </w:rPr>
    </w:lvl>
    <w:lvl w:ilvl="3" w:tplc="4356A6A4">
      <w:numFmt w:val="bullet"/>
      <w:lvlText w:val="•"/>
      <w:lvlJc w:val="left"/>
      <w:pPr>
        <w:ind w:left="2019" w:hanging="126"/>
      </w:pPr>
      <w:rPr>
        <w:rFonts w:hint="default"/>
      </w:rPr>
    </w:lvl>
    <w:lvl w:ilvl="4" w:tplc="7364504A">
      <w:numFmt w:val="bullet"/>
      <w:lvlText w:val="•"/>
      <w:lvlJc w:val="left"/>
      <w:pPr>
        <w:ind w:left="2679" w:hanging="126"/>
      </w:pPr>
      <w:rPr>
        <w:rFonts w:hint="default"/>
      </w:rPr>
    </w:lvl>
    <w:lvl w:ilvl="5" w:tplc="AF70E966">
      <w:numFmt w:val="bullet"/>
      <w:lvlText w:val="•"/>
      <w:lvlJc w:val="left"/>
      <w:pPr>
        <w:ind w:left="3339" w:hanging="126"/>
      </w:pPr>
      <w:rPr>
        <w:rFonts w:hint="default"/>
      </w:rPr>
    </w:lvl>
    <w:lvl w:ilvl="6" w:tplc="797E63B0">
      <w:numFmt w:val="bullet"/>
      <w:lvlText w:val="•"/>
      <w:lvlJc w:val="left"/>
      <w:pPr>
        <w:ind w:left="3998" w:hanging="126"/>
      </w:pPr>
      <w:rPr>
        <w:rFonts w:hint="default"/>
      </w:rPr>
    </w:lvl>
    <w:lvl w:ilvl="7" w:tplc="D8D617E6">
      <w:numFmt w:val="bullet"/>
      <w:lvlText w:val="•"/>
      <w:lvlJc w:val="left"/>
      <w:pPr>
        <w:ind w:left="4658" w:hanging="126"/>
      </w:pPr>
      <w:rPr>
        <w:rFonts w:hint="default"/>
      </w:rPr>
    </w:lvl>
    <w:lvl w:ilvl="8" w:tplc="14323E1A">
      <w:numFmt w:val="bullet"/>
      <w:lvlText w:val="•"/>
      <w:lvlJc w:val="left"/>
      <w:pPr>
        <w:ind w:left="5318" w:hanging="126"/>
      </w:pPr>
      <w:rPr>
        <w:rFonts w:hint="default"/>
      </w:rPr>
    </w:lvl>
  </w:abstractNum>
  <w:abstractNum w:abstractNumId="45" w15:restartNumberingAfterBreak="0">
    <w:nsid w:val="73EC0743"/>
    <w:multiLevelType w:val="hybridMultilevel"/>
    <w:tmpl w:val="AAD4F1AC"/>
    <w:lvl w:ilvl="0" w:tplc="D23A9772">
      <w:start w:val="1"/>
      <w:numFmt w:val="decimal"/>
      <w:lvlText w:val="%1."/>
      <w:lvlJc w:val="left"/>
      <w:pPr>
        <w:ind w:left="125" w:hanging="106"/>
      </w:pPr>
      <w:rPr>
        <w:rFonts w:ascii="맑은 고딕" w:eastAsia="맑은 고딕" w:hAnsi="맑은 고딕" w:cs="맑은 고딕" w:hint="default"/>
        <w:spacing w:val="-1"/>
        <w:w w:val="106"/>
        <w:sz w:val="9"/>
        <w:szCs w:val="9"/>
      </w:rPr>
    </w:lvl>
    <w:lvl w:ilvl="1" w:tplc="870435A4">
      <w:numFmt w:val="bullet"/>
      <w:lvlText w:val="•"/>
      <w:lvlJc w:val="left"/>
      <w:pPr>
        <w:ind w:left="533" w:hanging="106"/>
      </w:pPr>
      <w:rPr>
        <w:rFonts w:hint="default"/>
      </w:rPr>
    </w:lvl>
    <w:lvl w:ilvl="2" w:tplc="2CCAC198">
      <w:numFmt w:val="bullet"/>
      <w:lvlText w:val="•"/>
      <w:lvlJc w:val="left"/>
      <w:pPr>
        <w:ind w:left="946" w:hanging="106"/>
      </w:pPr>
      <w:rPr>
        <w:rFonts w:hint="default"/>
      </w:rPr>
    </w:lvl>
    <w:lvl w:ilvl="3" w:tplc="83D02E38">
      <w:numFmt w:val="bullet"/>
      <w:lvlText w:val="•"/>
      <w:lvlJc w:val="left"/>
      <w:pPr>
        <w:ind w:left="1359" w:hanging="106"/>
      </w:pPr>
      <w:rPr>
        <w:rFonts w:hint="default"/>
      </w:rPr>
    </w:lvl>
    <w:lvl w:ilvl="4" w:tplc="AA12EF96">
      <w:numFmt w:val="bullet"/>
      <w:lvlText w:val="•"/>
      <w:lvlJc w:val="left"/>
      <w:pPr>
        <w:ind w:left="1772" w:hanging="106"/>
      </w:pPr>
      <w:rPr>
        <w:rFonts w:hint="default"/>
      </w:rPr>
    </w:lvl>
    <w:lvl w:ilvl="5" w:tplc="D590A6F0">
      <w:numFmt w:val="bullet"/>
      <w:lvlText w:val="•"/>
      <w:lvlJc w:val="left"/>
      <w:pPr>
        <w:ind w:left="2186" w:hanging="106"/>
      </w:pPr>
      <w:rPr>
        <w:rFonts w:hint="default"/>
      </w:rPr>
    </w:lvl>
    <w:lvl w:ilvl="6" w:tplc="CD142624">
      <w:numFmt w:val="bullet"/>
      <w:lvlText w:val="•"/>
      <w:lvlJc w:val="left"/>
      <w:pPr>
        <w:ind w:left="2599" w:hanging="106"/>
      </w:pPr>
      <w:rPr>
        <w:rFonts w:hint="default"/>
      </w:rPr>
    </w:lvl>
    <w:lvl w:ilvl="7" w:tplc="8D80F8A0">
      <w:numFmt w:val="bullet"/>
      <w:lvlText w:val="•"/>
      <w:lvlJc w:val="left"/>
      <w:pPr>
        <w:ind w:left="3012" w:hanging="106"/>
      </w:pPr>
      <w:rPr>
        <w:rFonts w:hint="default"/>
      </w:rPr>
    </w:lvl>
    <w:lvl w:ilvl="8" w:tplc="A170E7EA">
      <w:numFmt w:val="bullet"/>
      <w:lvlText w:val="•"/>
      <w:lvlJc w:val="left"/>
      <w:pPr>
        <w:ind w:left="3425" w:hanging="106"/>
      </w:pPr>
      <w:rPr>
        <w:rFonts w:hint="default"/>
      </w:rPr>
    </w:lvl>
  </w:abstractNum>
  <w:abstractNum w:abstractNumId="46" w15:restartNumberingAfterBreak="0">
    <w:nsid w:val="767D62DC"/>
    <w:multiLevelType w:val="hybridMultilevel"/>
    <w:tmpl w:val="C0B2EA0E"/>
    <w:lvl w:ilvl="0" w:tplc="AEAEC674">
      <w:numFmt w:val="bullet"/>
      <w:lvlText w:val="-"/>
      <w:lvlJc w:val="left"/>
      <w:pPr>
        <w:ind w:left="30" w:hanging="126"/>
      </w:pPr>
      <w:rPr>
        <w:rFonts w:ascii="맑은 고딕" w:eastAsia="맑은 고딕" w:hAnsi="맑은 고딕" w:cs="맑은 고딕" w:hint="default"/>
        <w:w w:val="103"/>
        <w:sz w:val="16"/>
        <w:szCs w:val="16"/>
      </w:rPr>
    </w:lvl>
    <w:lvl w:ilvl="1" w:tplc="E8300F22">
      <w:numFmt w:val="bullet"/>
      <w:lvlText w:val="•"/>
      <w:lvlJc w:val="left"/>
      <w:pPr>
        <w:ind w:left="699" w:hanging="126"/>
      </w:pPr>
      <w:rPr>
        <w:rFonts w:hint="default"/>
      </w:rPr>
    </w:lvl>
    <w:lvl w:ilvl="2" w:tplc="10C84F4C">
      <w:numFmt w:val="bullet"/>
      <w:lvlText w:val="•"/>
      <w:lvlJc w:val="left"/>
      <w:pPr>
        <w:ind w:left="1359" w:hanging="126"/>
      </w:pPr>
      <w:rPr>
        <w:rFonts w:hint="default"/>
      </w:rPr>
    </w:lvl>
    <w:lvl w:ilvl="3" w:tplc="9CD898C0">
      <w:numFmt w:val="bullet"/>
      <w:lvlText w:val="•"/>
      <w:lvlJc w:val="left"/>
      <w:pPr>
        <w:ind w:left="2019" w:hanging="126"/>
      </w:pPr>
      <w:rPr>
        <w:rFonts w:hint="default"/>
      </w:rPr>
    </w:lvl>
    <w:lvl w:ilvl="4" w:tplc="74B017A4">
      <w:numFmt w:val="bullet"/>
      <w:lvlText w:val="•"/>
      <w:lvlJc w:val="left"/>
      <w:pPr>
        <w:ind w:left="2679" w:hanging="126"/>
      </w:pPr>
      <w:rPr>
        <w:rFonts w:hint="default"/>
      </w:rPr>
    </w:lvl>
    <w:lvl w:ilvl="5" w:tplc="6F406632">
      <w:numFmt w:val="bullet"/>
      <w:lvlText w:val="•"/>
      <w:lvlJc w:val="left"/>
      <w:pPr>
        <w:ind w:left="3339" w:hanging="126"/>
      </w:pPr>
      <w:rPr>
        <w:rFonts w:hint="default"/>
      </w:rPr>
    </w:lvl>
    <w:lvl w:ilvl="6" w:tplc="F5602ECC">
      <w:numFmt w:val="bullet"/>
      <w:lvlText w:val="•"/>
      <w:lvlJc w:val="left"/>
      <w:pPr>
        <w:ind w:left="3998" w:hanging="126"/>
      </w:pPr>
      <w:rPr>
        <w:rFonts w:hint="default"/>
      </w:rPr>
    </w:lvl>
    <w:lvl w:ilvl="7" w:tplc="BBDC85E0">
      <w:numFmt w:val="bullet"/>
      <w:lvlText w:val="•"/>
      <w:lvlJc w:val="left"/>
      <w:pPr>
        <w:ind w:left="4658" w:hanging="126"/>
      </w:pPr>
      <w:rPr>
        <w:rFonts w:hint="default"/>
      </w:rPr>
    </w:lvl>
    <w:lvl w:ilvl="8" w:tplc="5F72F954">
      <w:numFmt w:val="bullet"/>
      <w:lvlText w:val="•"/>
      <w:lvlJc w:val="left"/>
      <w:pPr>
        <w:ind w:left="5318" w:hanging="126"/>
      </w:pPr>
      <w:rPr>
        <w:rFonts w:hint="default"/>
      </w:rPr>
    </w:lvl>
  </w:abstractNum>
  <w:abstractNum w:abstractNumId="47" w15:restartNumberingAfterBreak="0">
    <w:nsid w:val="7A237144"/>
    <w:multiLevelType w:val="hybridMultilevel"/>
    <w:tmpl w:val="1EB8D51E"/>
    <w:lvl w:ilvl="0" w:tplc="A14C8B04">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B808A866">
      <w:numFmt w:val="bullet"/>
      <w:lvlText w:val="•"/>
      <w:lvlJc w:val="left"/>
      <w:pPr>
        <w:ind w:left="556" w:hanging="106"/>
      </w:pPr>
      <w:rPr>
        <w:rFonts w:hint="default"/>
      </w:rPr>
    </w:lvl>
    <w:lvl w:ilvl="2" w:tplc="E6FCF1E6">
      <w:numFmt w:val="bullet"/>
      <w:lvlText w:val="•"/>
      <w:lvlJc w:val="left"/>
      <w:pPr>
        <w:ind w:left="1093" w:hanging="106"/>
      </w:pPr>
      <w:rPr>
        <w:rFonts w:hint="default"/>
      </w:rPr>
    </w:lvl>
    <w:lvl w:ilvl="3" w:tplc="B0BA4C4E">
      <w:numFmt w:val="bullet"/>
      <w:lvlText w:val="•"/>
      <w:lvlJc w:val="left"/>
      <w:pPr>
        <w:ind w:left="1629" w:hanging="106"/>
      </w:pPr>
      <w:rPr>
        <w:rFonts w:hint="default"/>
      </w:rPr>
    </w:lvl>
    <w:lvl w:ilvl="4" w:tplc="D3841D22">
      <w:numFmt w:val="bullet"/>
      <w:lvlText w:val="•"/>
      <w:lvlJc w:val="left"/>
      <w:pPr>
        <w:ind w:left="2166" w:hanging="106"/>
      </w:pPr>
      <w:rPr>
        <w:rFonts w:hint="default"/>
      </w:rPr>
    </w:lvl>
    <w:lvl w:ilvl="5" w:tplc="09E01A54">
      <w:numFmt w:val="bullet"/>
      <w:lvlText w:val="•"/>
      <w:lvlJc w:val="left"/>
      <w:pPr>
        <w:ind w:left="2702" w:hanging="106"/>
      </w:pPr>
      <w:rPr>
        <w:rFonts w:hint="default"/>
      </w:rPr>
    </w:lvl>
    <w:lvl w:ilvl="6" w:tplc="6CD4A140">
      <w:numFmt w:val="bullet"/>
      <w:lvlText w:val="•"/>
      <w:lvlJc w:val="left"/>
      <w:pPr>
        <w:ind w:left="3239" w:hanging="106"/>
      </w:pPr>
      <w:rPr>
        <w:rFonts w:hint="default"/>
      </w:rPr>
    </w:lvl>
    <w:lvl w:ilvl="7" w:tplc="C42C4CF6">
      <w:numFmt w:val="bullet"/>
      <w:lvlText w:val="•"/>
      <w:lvlJc w:val="left"/>
      <w:pPr>
        <w:ind w:left="3775" w:hanging="106"/>
      </w:pPr>
      <w:rPr>
        <w:rFonts w:hint="default"/>
      </w:rPr>
    </w:lvl>
    <w:lvl w:ilvl="8" w:tplc="F1528EB6">
      <w:numFmt w:val="bullet"/>
      <w:lvlText w:val="•"/>
      <w:lvlJc w:val="left"/>
      <w:pPr>
        <w:ind w:left="4312" w:hanging="106"/>
      </w:pPr>
      <w:rPr>
        <w:rFonts w:hint="default"/>
      </w:rPr>
    </w:lvl>
  </w:abstractNum>
  <w:num w:numId="1">
    <w:abstractNumId w:val="19"/>
  </w:num>
  <w:num w:numId="2">
    <w:abstractNumId w:val="1"/>
  </w:num>
  <w:num w:numId="3">
    <w:abstractNumId w:val="24"/>
  </w:num>
  <w:num w:numId="4">
    <w:abstractNumId w:val="40"/>
  </w:num>
  <w:num w:numId="5">
    <w:abstractNumId w:val="45"/>
  </w:num>
  <w:num w:numId="6">
    <w:abstractNumId w:val="39"/>
  </w:num>
  <w:num w:numId="7">
    <w:abstractNumId w:val="47"/>
  </w:num>
  <w:num w:numId="8">
    <w:abstractNumId w:val="25"/>
  </w:num>
  <w:num w:numId="9">
    <w:abstractNumId w:val="13"/>
  </w:num>
  <w:num w:numId="10">
    <w:abstractNumId w:val="28"/>
  </w:num>
  <w:num w:numId="11">
    <w:abstractNumId w:val="26"/>
  </w:num>
  <w:num w:numId="12">
    <w:abstractNumId w:val="8"/>
  </w:num>
  <w:num w:numId="13">
    <w:abstractNumId w:val="10"/>
  </w:num>
  <w:num w:numId="14">
    <w:abstractNumId w:val="33"/>
  </w:num>
  <w:num w:numId="15">
    <w:abstractNumId w:val="38"/>
  </w:num>
  <w:num w:numId="16">
    <w:abstractNumId w:val="3"/>
  </w:num>
  <w:num w:numId="17">
    <w:abstractNumId w:val="31"/>
  </w:num>
  <w:num w:numId="18">
    <w:abstractNumId w:val="5"/>
  </w:num>
  <w:num w:numId="19">
    <w:abstractNumId w:val="20"/>
  </w:num>
  <w:num w:numId="20">
    <w:abstractNumId w:val="4"/>
  </w:num>
  <w:num w:numId="21">
    <w:abstractNumId w:val="6"/>
  </w:num>
  <w:num w:numId="22">
    <w:abstractNumId w:val="37"/>
  </w:num>
  <w:num w:numId="23">
    <w:abstractNumId w:val="30"/>
  </w:num>
  <w:num w:numId="24">
    <w:abstractNumId w:val="7"/>
  </w:num>
  <w:num w:numId="25">
    <w:abstractNumId w:val="12"/>
  </w:num>
  <w:num w:numId="26">
    <w:abstractNumId w:val="44"/>
  </w:num>
  <w:num w:numId="27">
    <w:abstractNumId w:val="41"/>
  </w:num>
  <w:num w:numId="28">
    <w:abstractNumId w:val="16"/>
  </w:num>
  <w:num w:numId="29">
    <w:abstractNumId w:val="21"/>
  </w:num>
  <w:num w:numId="30">
    <w:abstractNumId w:val="11"/>
  </w:num>
  <w:num w:numId="31">
    <w:abstractNumId w:val="46"/>
  </w:num>
  <w:num w:numId="32">
    <w:abstractNumId w:val="43"/>
  </w:num>
  <w:num w:numId="33">
    <w:abstractNumId w:val="14"/>
  </w:num>
  <w:num w:numId="34">
    <w:abstractNumId w:val="17"/>
  </w:num>
  <w:num w:numId="35">
    <w:abstractNumId w:val="29"/>
  </w:num>
  <w:num w:numId="36">
    <w:abstractNumId w:val="34"/>
  </w:num>
  <w:num w:numId="37">
    <w:abstractNumId w:val="35"/>
  </w:num>
  <w:num w:numId="38">
    <w:abstractNumId w:val="23"/>
  </w:num>
  <w:num w:numId="39">
    <w:abstractNumId w:val="36"/>
  </w:num>
  <w:num w:numId="40">
    <w:abstractNumId w:val="15"/>
  </w:num>
  <w:num w:numId="41">
    <w:abstractNumId w:val="2"/>
  </w:num>
  <w:num w:numId="42">
    <w:abstractNumId w:val="9"/>
  </w:num>
  <w:num w:numId="43">
    <w:abstractNumId w:val="27"/>
  </w:num>
  <w:num w:numId="44">
    <w:abstractNumId w:val="42"/>
  </w:num>
  <w:num w:numId="45">
    <w:abstractNumId w:val="18"/>
    <w:lvlOverride w:ilvl="0"/>
    <w:lvlOverride w:ilvl="1"/>
    <w:lvlOverride w:ilvl="2"/>
    <w:lvlOverride w:ilvl="3"/>
    <w:lvlOverride w:ilvl="4"/>
    <w:lvlOverride w:ilvl="5"/>
    <w:lvlOverride w:ilvl="6"/>
    <w:lvlOverride w:ilvl="7"/>
    <w:lvlOverride w:ilvl="8"/>
  </w:num>
  <w:num w:numId="46">
    <w:abstractNumId w:val="0"/>
  </w:num>
  <w:num w:numId="47">
    <w:abstractNumId w:val="3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5"/>
    <w:rsid w:val="00006BDB"/>
    <w:rsid w:val="00015341"/>
    <w:rsid w:val="000239B5"/>
    <w:rsid w:val="00024738"/>
    <w:rsid w:val="000248C1"/>
    <w:rsid w:val="000617E6"/>
    <w:rsid w:val="0006765B"/>
    <w:rsid w:val="00077EA6"/>
    <w:rsid w:val="00081882"/>
    <w:rsid w:val="000850AA"/>
    <w:rsid w:val="000921A0"/>
    <w:rsid w:val="00094657"/>
    <w:rsid w:val="00096D55"/>
    <w:rsid w:val="000B3ECD"/>
    <w:rsid w:val="000C052E"/>
    <w:rsid w:val="000C3983"/>
    <w:rsid w:val="000F7EC7"/>
    <w:rsid w:val="00104D8B"/>
    <w:rsid w:val="00110188"/>
    <w:rsid w:val="00111563"/>
    <w:rsid w:val="0011280E"/>
    <w:rsid w:val="0011713C"/>
    <w:rsid w:val="0014059C"/>
    <w:rsid w:val="0016490C"/>
    <w:rsid w:val="00167359"/>
    <w:rsid w:val="00171D1C"/>
    <w:rsid w:val="00180634"/>
    <w:rsid w:val="00194FEF"/>
    <w:rsid w:val="001A03CB"/>
    <w:rsid w:val="001A17F6"/>
    <w:rsid w:val="001B1156"/>
    <w:rsid w:val="001E048E"/>
    <w:rsid w:val="001E2376"/>
    <w:rsid w:val="001E7FBF"/>
    <w:rsid w:val="00201D03"/>
    <w:rsid w:val="002202E1"/>
    <w:rsid w:val="00235A97"/>
    <w:rsid w:val="00240133"/>
    <w:rsid w:val="00270F34"/>
    <w:rsid w:val="00272B01"/>
    <w:rsid w:val="00284D46"/>
    <w:rsid w:val="002910E3"/>
    <w:rsid w:val="002911C6"/>
    <w:rsid w:val="002B4BC0"/>
    <w:rsid w:val="002C7977"/>
    <w:rsid w:val="002D4192"/>
    <w:rsid w:val="002F3B80"/>
    <w:rsid w:val="00301E32"/>
    <w:rsid w:val="003168EB"/>
    <w:rsid w:val="00316CEC"/>
    <w:rsid w:val="00343F52"/>
    <w:rsid w:val="0034551F"/>
    <w:rsid w:val="00347077"/>
    <w:rsid w:val="00372A82"/>
    <w:rsid w:val="00384C0C"/>
    <w:rsid w:val="003B1FF2"/>
    <w:rsid w:val="003B304B"/>
    <w:rsid w:val="003D47DA"/>
    <w:rsid w:val="003D5CBA"/>
    <w:rsid w:val="003D7657"/>
    <w:rsid w:val="003E49CA"/>
    <w:rsid w:val="004024C6"/>
    <w:rsid w:val="00422626"/>
    <w:rsid w:val="0042691C"/>
    <w:rsid w:val="004312A0"/>
    <w:rsid w:val="004358A0"/>
    <w:rsid w:val="0044005E"/>
    <w:rsid w:val="00450C8E"/>
    <w:rsid w:val="00451173"/>
    <w:rsid w:val="0045128B"/>
    <w:rsid w:val="00477A70"/>
    <w:rsid w:val="0048388F"/>
    <w:rsid w:val="004A5004"/>
    <w:rsid w:val="004A71EB"/>
    <w:rsid w:val="004B0734"/>
    <w:rsid w:val="004B1CD1"/>
    <w:rsid w:val="004C69AE"/>
    <w:rsid w:val="004E3853"/>
    <w:rsid w:val="004F4537"/>
    <w:rsid w:val="00535805"/>
    <w:rsid w:val="00560267"/>
    <w:rsid w:val="00571230"/>
    <w:rsid w:val="00590860"/>
    <w:rsid w:val="00595C5E"/>
    <w:rsid w:val="005B1BF3"/>
    <w:rsid w:val="005B3768"/>
    <w:rsid w:val="005C2059"/>
    <w:rsid w:val="005D2500"/>
    <w:rsid w:val="00605248"/>
    <w:rsid w:val="00610FB9"/>
    <w:rsid w:val="006208A2"/>
    <w:rsid w:val="0062395B"/>
    <w:rsid w:val="00634C20"/>
    <w:rsid w:val="00651F9A"/>
    <w:rsid w:val="00655FE2"/>
    <w:rsid w:val="006569B7"/>
    <w:rsid w:val="00681F81"/>
    <w:rsid w:val="00683432"/>
    <w:rsid w:val="00694514"/>
    <w:rsid w:val="006A444C"/>
    <w:rsid w:val="006B2E13"/>
    <w:rsid w:val="006D4961"/>
    <w:rsid w:val="006D76AF"/>
    <w:rsid w:val="006E13EB"/>
    <w:rsid w:val="006E3214"/>
    <w:rsid w:val="006F7B5D"/>
    <w:rsid w:val="00716CB2"/>
    <w:rsid w:val="007172AD"/>
    <w:rsid w:val="00725244"/>
    <w:rsid w:val="00727C79"/>
    <w:rsid w:val="0073544F"/>
    <w:rsid w:val="0074411D"/>
    <w:rsid w:val="00745075"/>
    <w:rsid w:val="0074640D"/>
    <w:rsid w:val="0076633D"/>
    <w:rsid w:val="0077134D"/>
    <w:rsid w:val="00792CA1"/>
    <w:rsid w:val="00796B9D"/>
    <w:rsid w:val="007A53A5"/>
    <w:rsid w:val="007C4859"/>
    <w:rsid w:val="007D16BD"/>
    <w:rsid w:val="007E3165"/>
    <w:rsid w:val="007F61E4"/>
    <w:rsid w:val="00833EBA"/>
    <w:rsid w:val="008428C5"/>
    <w:rsid w:val="00845A74"/>
    <w:rsid w:val="008623C2"/>
    <w:rsid w:val="00873300"/>
    <w:rsid w:val="0087416E"/>
    <w:rsid w:val="00885CFD"/>
    <w:rsid w:val="008917FB"/>
    <w:rsid w:val="008944B1"/>
    <w:rsid w:val="008A1C68"/>
    <w:rsid w:val="008C361D"/>
    <w:rsid w:val="008C73C9"/>
    <w:rsid w:val="008E048D"/>
    <w:rsid w:val="008E6F2E"/>
    <w:rsid w:val="0090019E"/>
    <w:rsid w:val="00914DE1"/>
    <w:rsid w:val="00926557"/>
    <w:rsid w:val="009328F3"/>
    <w:rsid w:val="0093683A"/>
    <w:rsid w:val="00936EA8"/>
    <w:rsid w:val="0094186D"/>
    <w:rsid w:val="00956A83"/>
    <w:rsid w:val="009A36FD"/>
    <w:rsid w:val="009A47B7"/>
    <w:rsid w:val="009A68FC"/>
    <w:rsid w:val="009A7F2C"/>
    <w:rsid w:val="009D687D"/>
    <w:rsid w:val="009E34B7"/>
    <w:rsid w:val="00A0039F"/>
    <w:rsid w:val="00A06857"/>
    <w:rsid w:val="00A13543"/>
    <w:rsid w:val="00A155FF"/>
    <w:rsid w:val="00A358BA"/>
    <w:rsid w:val="00A43FFA"/>
    <w:rsid w:val="00A45FBD"/>
    <w:rsid w:val="00A97249"/>
    <w:rsid w:val="00AA1A9E"/>
    <w:rsid w:val="00AB30A1"/>
    <w:rsid w:val="00AE1318"/>
    <w:rsid w:val="00AF2600"/>
    <w:rsid w:val="00AF7045"/>
    <w:rsid w:val="00B02DCB"/>
    <w:rsid w:val="00B10A67"/>
    <w:rsid w:val="00B22868"/>
    <w:rsid w:val="00B51A46"/>
    <w:rsid w:val="00B56C5E"/>
    <w:rsid w:val="00B60097"/>
    <w:rsid w:val="00B60141"/>
    <w:rsid w:val="00B64145"/>
    <w:rsid w:val="00B708C8"/>
    <w:rsid w:val="00B74A71"/>
    <w:rsid w:val="00B77FA8"/>
    <w:rsid w:val="00B94D80"/>
    <w:rsid w:val="00B95EA5"/>
    <w:rsid w:val="00BB6E2C"/>
    <w:rsid w:val="00BC1754"/>
    <w:rsid w:val="00BD0C39"/>
    <w:rsid w:val="00BD20C9"/>
    <w:rsid w:val="00BE5352"/>
    <w:rsid w:val="00BF51F1"/>
    <w:rsid w:val="00BF58A3"/>
    <w:rsid w:val="00C1115E"/>
    <w:rsid w:val="00C125D0"/>
    <w:rsid w:val="00C25165"/>
    <w:rsid w:val="00C52764"/>
    <w:rsid w:val="00C60C89"/>
    <w:rsid w:val="00C72E46"/>
    <w:rsid w:val="00C73961"/>
    <w:rsid w:val="00C8227A"/>
    <w:rsid w:val="00C87E55"/>
    <w:rsid w:val="00CA0E47"/>
    <w:rsid w:val="00CB32EC"/>
    <w:rsid w:val="00CC6920"/>
    <w:rsid w:val="00CD230A"/>
    <w:rsid w:val="00CD7132"/>
    <w:rsid w:val="00CE3765"/>
    <w:rsid w:val="00D0176B"/>
    <w:rsid w:val="00D13A63"/>
    <w:rsid w:val="00D2060C"/>
    <w:rsid w:val="00D2223D"/>
    <w:rsid w:val="00D22F0A"/>
    <w:rsid w:val="00D64763"/>
    <w:rsid w:val="00D8549E"/>
    <w:rsid w:val="00DA0EF3"/>
    <w:rsid w:val="00DB3F7A"/>
    <w:rsid w:val="00DB4A91"/>
    <w:rsid w:val="00DB5870"/>
    <w:rsid w:val="00DC6425"/>
    <w:rsid w:val="00DC7197"/>
    <w:rsid w:val="00DD52C3"/>
    <w:rsid w:val="00DF4D56"/>
    <w:rsid w:val="00DF5E48"/>
    <w:rsid w:val="00E02750"/>
    <w:rsid w:val="00E1185A"/>
    <w:rsid w:val="00E158F7"/>
    <w:rsid w:val="00E2481C"/>
    <w:rsid w:val="00E40D57"/>
    <w:rsid w:val="00E41A60"/>
    <w:rsid w:val="00E422EC"/>
    <w:rsid w:val="00E43A03"/>
    <w:rsid w:val="00E47A35"/>
    <w:rsid w:val="00E5313B"/>
    <w:rsid w:val="00E70A3A"/>
    <w:rsid w:val="00E7333B"/>
    <w:rsid w:val="00E819DE"/>
    <w:rsid w:val="00E92CB9"/>
    <w:rsid w:val="00EA101B"/>
    <w:rsid w:val="00EA4DD8"/>
    <w:rsid w:val="00EB2D7A"/>
    <w:rsid w:val="00EB4FBD"/>
    <w:rsid w:val="00EB6175"/>
    <w:rsid w:val="00F263BC"/>
    <w:rsid w:val="00F34263"/>
    <w:rsid w:val="00F34F30"/>
    <w:rsid w:val="00F35755"/>
    <w:rsid w:val="00F745FE"/>
    <w:rsid w:val="00F75178"/>
    <w:rsid w:val="00FA14CD"/>
    <w:rsid w:val="00FC340C"/>
    <w:rsid w:val="00FD7AE2"/>
    <w:rsid w:val="00FE5783"/>
    <w:rsid w:val="00FE5F7A"/>
    <w:rsid w:val="00FF3E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9EC6D"/>
  <w15:docId w15:val="{F4F6A1B4-0410-4C2E-932E-20F21BF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9B5"/>
    <w:rPr>
      <w:rFonts w:ascii="맑은 고딕" w:eastAsia="맑은 고딕" w:hAnsi="맑은 고딕" w:cs="맑은 고딕"/>
    </w:rPr>
  </w:style>
  <w:style w:type="paragraph" w:styleId="1">
    <w:name w:val="heading 1"/>
    <w:basedOn w:val="a"/>
    <w:uiPriority w:val="9"/>
    <w:qFormat/>
    <w:pPr>
      <w:ind w:left="1144"/>
      <w:outlineLvl w:val="0"/>
    </w:pPr>
    <w:rPr>
      <w:rFonts w:ascii="Arial" w:eastAsia="Arial" w:hAnsi="Arial" w:cs="Arial"/>
      <w:b/>
      <w:bCs/>
      <w:sz w:val="16"/>
      <w:szCs w:val="1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a4">
    <w:name w:val="List Paragraph"/>
    <w:basedOn w:val="a"/>
    <w:uiPriority w:val="34"/>
    <w:qFormat/>
    <w:pPr>
      <w:ind w:left="1144" w:hanging="198"/>
    </w:pPr>
  </w:style>
  <w:style w:type="paragraph" w:customStyle="1" w:styleId="TableParagraph">
    <w:name w:val="Table Paragraph"/>
    <w:basedOn w:val="a"/>
    <w:uiPriority w:val="1"/>
    <w:qFormat/>
  </w:style>
  <w:style w:type="paragraph" w:styleId="a5">
    <w:name w:val="header"/>
    <w:basedOn w:val="a"/>
    <w:link w:val="Char"/>
    <w:uiPriority w:val="99"/>
    <w:unhideWhenUsed/>
    <w:rsid w:val="00EB4FBD"/>
    <w:pPr>
      <w:tabs>
        <w:tab w:val="center" w:pos="4513"/>
        <w:tab w:val="right" w:pos="9026"/>
      </w:tabs>
      <w:snapToGrid w:val="0"/>
    </w:pPr>
  </w:style>
  <w:style w:type="character" w:customStyle="1" w:styleId="Char">
    <w:name w:val="머리글 Char"/>
    <w:basedOn w:val="a0"/>
    <w:link w:val="a5"/>
    <w:uiPriority w:val="99"/>
    <w:rsid w:val="00EB4FBD"/>
    <w:rPr>
      <w:rFonts w:ascii="맑은 고딕" w:eastAsia="맑은 고딕" w:hAnsi="맑은 고딕" w:cs="맑은 고딕"/>
    </w:rPr>
  </w:style>
  <w:style w:type="paragraph" w:styleId="a6">
    <w:name w:val="footer"/>
    <w:basedOn w:val="a"/>
    <w:link w:val="Char0"/>
    <w:uiPriority w:val="99"/>
    <w:unhideWhenUsed/>
    <w:rsid w:val="00EB4FBD"/>
    <w:pPr>
      <w:tabs>
        <w:tab w:val="center" w:pos="4513"/>
        <w:tab w:val="right" w:pos="9026"/>
      </w:tabs>
      <w:snapToGrid w:val="0"/>
    </w:pPr>
  </w:style>
  <w:style w:type="character" w:customStyle="1" w:styleId="Char0">
    <w:name w:val="바닥글 Char"/>
    <w:basedOn w:val="a0"/>
    <w:link w:val="a6"/>
    <w:uiPriority w:val="99"/>
    <w:rsid w:val="00EB4FBD"/>
    <w:rPr>
      <w:rFonts w:ascii="맑은 고딕" w:eastAsia="맑은 고딕" w:hAnsi="맑은 고딕" w:cs="맑은 고딕"/>
    </w:rPr>
  </w:style>
  <w:style w:type="character" w:styleId="a7">
    <w:name w:val="annotation reference"/>
    <w:basedOn w:val="a0"/>
    <w:uiPriority w:val="99"/>
    <w:semiHidden/>
    <w:unhideWhenUsed/>
    <w:rsid w:val="00A358BA"/>
    <w:rPr>
      <w:sz w:val="18"/>
      <w:szCs w:val="18"/>
    </w:rPr>
  </w:style>
  <w:style w:type="paragraph" w:styleId="a8">
    <w:name w:val="annotation text"/>
    <w:basedOn w:val="a"/>
    <w:link w:val="Char1"/>
    <w:uiPriority w:val="99"/>
    <w:semiHidden/>
    <w:unhideWhenUsed/>
    <w:rsid w:val="00A358BA"/>
  </w:style>
  <w:style w:type="character" w:customStyle="1" w:styleId="Char1">
    <w:name w:val="메모 텍스트 Char"/>
    <w:basedOn w:val="a0"/>
    <w:link w:val="a8"/>
    <w:uiPriority w:val="99"/>
    <w:semiHidden/>
    <w:rsid w:val="00A358BA"/>
    <w:rPr>
      <w:rFonts w:ascii="맑은 고딕" w:eastAsia="맑은 고딕" w:hAnsi="맑은 고딕" w:cs="맑은 고딕"/>
    </w:rPr>
  </w:style>
  <w:style w:type="paragraph" w:styleId="a9">
    <w:name w:val="annotation subject"/>
    <w:basedOn w:val="a8"/>
    <w:next w:val="a8"/>
    <w:link w:val="Char2"/>
    <w:uiPriority w:val="99"/>
    <w:semiHidden/>
    <w:unhideWhenUsed/>
    <w:rsid w:val="00A358BA"/>
    <w:rPr>
      <w:b/>
      <w:bCs/>
    </w:rPr>
  </w:style>
  <w:style w:type="character" w:customStyle="1" w:styleId="Char2">
    <w:name w:val="메모 주제 Char"/>
    <w:basedOn w:val="Char1"/>
    <w:link w:val="a9"/>
    <w:uiPriority w:val="99"/>
    <w:semiHidden/>
    <w:rsid w:val="00A358BA"/>
    <w:rPr>
      <w:rFonts w:ascii="맑은 고딕" w:eastAsia="맑은 고딕" w:hAnsi="맑은 고딕" w:cs="맑은 고딕"/>
      <w:b/>
      <w:bCs/>
    </w:rPr>
  </w:style>
  <w:style w:type="table" w:customStyle="1" w:styleId="TableNormal1">
    <w:name w:val="Table Normal1"/>
    <w:uiPriority w:val="2"/>
    <w:semiHidden/>
    <w:unhideWhenUsed/>
    <w:qFormat/>
    <w:rsid w:val="00B94D80"/>
    <w:tblPr>
      <w:tblInd w:w="0" w:type="dxa"/>
      <w:tblCellMar>
        <w:top w:w="0" w:type="dxa"/>
        <w:left w:w="0" w:type="dxa"/>
        <w:bottom w:w="0" w:type="dxa"/>
        <w:right w:w="0" w:type="dxa"/>
      </w:tblCellMar>
    </w:tblPr>
  </w:style>
  <w:style w:type="table" w:styleId="aa">
    <w:name w:val="Table Grid"/>
    <w:basedOn w:val="a1"/>
    <w:uiPriority w:val="39"/>
    <w:rsid w:val="00AB30A1"/>
    <w:pPr>
      <w:widowControl/>
      <w:autoSpaceDE/>
      <w:autoSpaceDN/>
      <w:jc w:val="both"/>
    </w:pPr>
    <w:rPr>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62">
      <w:bodyDiv w:val="1"/>
      <w:marLeft w:val="0"/>
      <w:marRight w:val="0"/>
      <w:marTop w:val="0"/>
      <w:marBottom w:val="0"/>
      <w:divBdr>
        <w:top w:val="none" w:sz="0" w:space="0" w:color="auto"/>
        <w:left w:val="none" w:sz="0" w:space="0" w:color="auto"/>
        <w:bottom w:val="none" w:sz="0" w:space="0" w:color="auto"/>
        <w:right w:val="none" w:sz="0" w:space="0" w:color="auto"/>
      </w:divBdr>
    </w:div>
    <w:div w:id="512720075">
      <w:bodyDiv w:val="1"/>
      <w:marLeft w:val="0"/>
      <w:marRight w:val="0"/>
      <w:marTop w:val="0"/>
      <w:marBottom w:val="0"/>
      <w:divBdr>
        <w:top w:val="none" w:sz="0" w:space="0" w:color="auto"/>
        <w:left w:val="none" w:sz="0" w:space="0" w:color="auto"/>
        <w:bottom w:val="none" w:sz="0" w:space="0" w:color="auto"/>
        <w:right w:val="none" w:sz="0" w:space="0" w:color="auto"/>
      </w:divBdr>
    </w:div>
    <w:div w:id="632180076">
      <w:bodyDiv w:val="1"/>
      <w:marLeft w:val="0"/>
      <w:marRight w:val="0"/>
      <w:marTop w:val="0"/>
      <w:marBottom w:val="0"/>
      <w:divBdr>
        <w:top w:val="none" w:sz="0" w:space="0" w:color="auto"/>
        <w:left w:val="none" w:sz="0" w:space="0" w:color="auto"/>
        <w:bottom w:val="none" w:sz="0" w:space="0" w:color="auto"/>
        <w:right w:val="none" w:sz="0" w:space="0" w:color="auto"/>
      </w:divBdr>
    </w:div>
    <w:div w:id="793476097">
      <w:bodyDiv w:val="1"/>
      <w:marLeft w:val="0"/>
      <w:marRight w:val="0"/>
      <w:marTop w:val="0"/>
      <w:marBottom w:val="0"/>
      <w:divBdr>
        <w:top w:val="none" w:sz="0" w:space="0" w:color="auto"/>
        <w:left w:val="none" w:sz="0" w:space="0" w:color="auto"/>
        <w:bottom w:val="none" w:sz="0" w:space="0" w:color="auto"/>
        <w:right w:val="none" w:sz="0" w:space="0" w:color="auto"/>
      </w:divBdr>
    </w:div>
    <w:div w:id="1271204365">
      <w:bodyDiv w:val="1"/>
      <w:marLeft w:val="0"/>
      <w:marRight w:val="0"/>
      <w:marTop w:val="0"/>
      <w:marBottom w:val="0"/>
      <w:divBdr>
        <w:top w:val="none" w:sz="0" w:space="0" w:color="auto"/>
        <w:left w:val="none" w:sz="0" w:space="0" w:color="auto"/>
        <w:bottom w:val="none" w:sz="0" w:space="0" w:color="auto"/>
        <w:right w:val="none" w:sz="0" w:space="0" w:color="auto"/>
      </w:divBdr>
    </w:div>
    <w:div w:id="2132629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9CDD6B46DC6614DAFB9EDC3B48CBCD0" ma:contentTypeVersion="15" ma:contentTypeDescription="새 문서를 만듭니다." ma:contentTypeScope="" ma:versionID="57dd4d6dc423f0849985a15c2eddbb99">
  <xsd:schema xmlns:xsd="http://www.w3.org/2001/XMLSchema" xmlns:xs="http://www.w3.org/2001/XMLSchema" xmlns:p="http://schemas.microsoft.com/office/2006/metadata/properties" xmlns:ns2="29e47c3c-6f0c-4430-9cdb-83d2af4439b8" xmlns:ns3="cbaeba9a-3869-4178-b69c-aee90e99df6b" xmlns:ns4="4243d5be-521d-4052-81ca-f0f31ea6f2da" targetNamespace="http://schemas.microsoft.com/office/2006/metadata/properties" ma:root="true" ma:fieldsID="b9560438aed531fdc3fffe1995b90e95" ns2:_="" ns3:_="" ns4:_="">
    <xsd:import namespace="29e47c3c-6f0c-4430-9cdb-83d2af4439b8"/>
    <xsd:import namespace="cbaeba9a-3869-4178-b69c-aee90e99df6b"/>
    <xsd:import namespace="4243d5be-521d-4052-81ca-f0f31ea6f2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47c3c-6f0c-4430-9cdb-83d2af44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aeba9a-3869-4178-b69c-aee90e99df6b"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3d5be-521d-4052-81ca-f0f31ea6f2d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d353ed5-1eb6-45a5-86af-170157404e48}" ma:internalName="TaxCatchAll" ma:showField="CatchAllData" ma:web="cbaeba9a-3869-4178-b69c-aee90e99df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243d5be-521d-4052-81ca-f0f31ea6f2da" xsi:nil="true"/>
    <lcf76f155ced4ddcb4097134ff3c332f xmlns="29e47c3c-6f0c-4430-9cdb-83d2af4439b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745D0-FB9D-4783-B58C-154DEDF4B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47c3c-6f0c-4430-9cdb-83d2af4439b8"/>
    <ds:schemaRef ds:uri="cbaeba9a-3869-4178-b69c-aee90e99df6b"/>
    <ds:schemaRef ds:uri="4243d5be-521d-4052-81ca-f0f31ea6f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0383EB-D845-430D-9DFB-69333EB1C254}">
  <ds:schemaRefs>
    <ds:schemaRef ds:uri="http://schemas.microsoft.com/office/2006/metadata/properties"/>
    <ds:schemaRef ds:uri="http://schemas.microsoft.com/office/infopath/2007/PartnerControls"/>
    <ds:schemaRef ds:uri="4243d5be-521d-4052-81ca-f0f31ea6f2da"/>
    <ds:schemaRef ds:uri="29e47c3c-6f0c-4430-9cdb-83d2af4439b8"/>
  </ds:schemaRefs>
</ds:datastoreItem>
</file>

<file path=customXml/itemProps3.xml><?xml version="1.0" encoding="utf-8"?>
<ds:datastoreItem xmlns:ds="http://schemas.openxmlformats.org/officeDocument/2006/customXml" ds:itemID="{3FFDC38A-0F7A-46CB-8DC4-A21F78A35199}">
  <ds:schemaRefs>
    <ds:schemaRef ds:uri="http://schemas.microsoft.com/sharepoint/v3/contenttype/forms"/>
  </ds:schemaRefs>
</ds:datastoreItem>
</file>

<file path=customXml/itemProps4.xml><?xml version="1.0" encoding="utf-8"?>
<ds:datastoreItem xmlns:ds="http://schemas.openxmlformats.org/officeDocument/2006/customXml" ds:itemID="{F2C2C3F3-7E9F-4C96-B0D8-CAD2CBCA2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5673</TotalTime>
  <Pages>5</Pages>
  <Words>907</Words>
  <Characters>5172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Tae-Jun (KR/DPP)</dc:creator>
  <cp:lastModifiedBy>Kim, Min-Seong (KR/Deal Adv2)</cp:lastModifiedBy>
  <cp:revision>186</cp:revision>
  <dcterms:created xsi:type="dcterms:W3CDTF">2023-01-18T02:14:00Z</dcterms:created>
  <dcterms:modified xsi:type="dcterms:W3CDTF">2023-02-06T04:52:00Z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 Word용 Acrobat PDFMaker 20</vt:lpwstr>
  </property>
  <property fmtid="{D5CDD505-2E9C-101B-9397-08002B2CF9AE}" pid="4" name="LastSaved">
    <vt:filetime>2022-11-10T00:00:00Z</vt:filetime>
  </property>
  <property fmtid="{D5CDD505-2E9C-101B-9397-08002B2CF9AE}" pid="5" name="ContentTypeId">
    <vt:lpwstr>0x01010019CDD6B46DC6614DAFB9EDC3B48CBCD0</vt:lpwstr>
  </property>
  <property fmtid="{D5CDD505-2E9C-101B-9397-08002B2CF9AE}" pid="6" name="MediaServiceImageTags">
    <vt:lpwstr/>
  </property>
</Properties>
</file>